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932" w:rsidRPr="00B1701A" w:rsidRDefault="00C10932" w:rsidP="00B1701A">
      <w:pPr>
        <w:spacing w:after="0" w:line="360" w:lineRule="auto"/>
        <w:jc w:val="right"/>
        <w:rPr>
          <w:rFonts w:ascii="Times New Roman" w:hAnsi="Times New Roman" w:cs="Times New Roman"/>
          <w:b/>
          <w:sz w:val="28"/>
          <w:szCs w:val="28"/>
          <w:lang w:val="uk-UA"/>
        </w:rPr>
      </w:pPr>
      <w:r w:rsidRPr="00B1701A">
        <w:rPr>
          <w:rFonts w:ascii="Times New Roman" w:hAnsi="Times New Roman" w:cs="Times New Roman"/>
          <w:b/>
          <w:sz w:val="28"/>
          <w:szCs w:val="28"/>
          <w:lang w:val="uk-UA"/>
        </w:rPr>
        <w:t xml:space="preserve">Олександр </w:t>
      </w:r>
      <w:proofErr w:type="spellStart"/>
      <w:r w:rsidRPr="00B1701A">
        <w:rPr>
          <w:rFonts w:ascii="Times New Roman" w:hAnsi="Times New Roman" w:cs="Times New Roman"/>
          <w:b/>
          <w:sz w:val="28"/>
          <w:szCs w:val="28"/>
          <w:lang w:val="uk-UA"/>
        </w:rPr>
        <w:t>Филипчук</w:t>
      </w:r>
      <w:proofErr w:type="spellEnd"/>
      <w:r w:rsidRPr="00B1701A">
        <w:rPr>
          <w:rFonts w:ascii="Times New Roman" w:hAnsi="Times New Roman" w:cs="Times New Roman"/>
          <w:b/>
          <w:sz w:val="28"/>
          <w:szCs w:val="28"/>
          <w:lang w:val="uk-UA"/>
        </w:rPr>
        <w:t xml:space="preserve"> (Чернівці) </w:t>
      </w:r>
    </w:p>
    <w:p w:rsidR="00C10932" w:rsidRPr="00B1701A" w:rsidRDefault="00C10932" w:rsidP="00B1701A">
      <w:pPr>
        <w:spacing w:after="0" w:line="360" w:lineRule="auto"/>
        <w:jc w:val="center"/>
        <w:rPr>
          <w:rFonts w:ascii="Times New Roman" w:hAnsi="Times New Roman" w:cs="Times New Roman"/>
          <w:b/>
          <w:sz w:val="28"/>
          <w:szCs w:val="28"/>
          <w:lang w:val="uk-UA"/>
        </w:rPr>
      </w:pPr>
    </w:p>
    <w:p w:rsidR="007F1D36" w:rsidRPr="00B1701A" w:rsidRDefault="00C10932" w:rsidP="00B1701A">
      <w:pPr>
        <w:spacing w:after="0" w:line="360" w:lineRule="auto"/>
        <w:jc w:val="center"/>
        <w:rPr>
          <w:rFonts w:ascii="Times New Roman" w:hAnsi="Times New Roman" w:cs="Times New Roman"/>
          <w:b/>
          <w:sz w:val="28"/>
          <w:szCs w:val="28"/>
          <w:lang w:val="uk-UA"/>
        </w:rPr>
      </w:pPr>
      <w:r w:rsidRPr="00B1701A">
        <w:rPr>
          <w:rFonts w:ascii="Times New Roman" w:hAnsi="Times New Roman" w:cs="Times New Roman"/>
          <w:b/>
          <w:sz w:val="28"/>
          <w:szCs w:val="28"/>
          <w:lang w:val="uk-UA"/>
        </w:rPr>
        <w:t>Русько-візантійський договір 97</w:t>
      </w:r>
      <w:bookmarkStart w:id="0" w:name="_GoBack"/>
      <w:bookmarkEnd w:id="0"/>
      <w:r w:rsidRPr="00B1701A">
        <w:rPr>
          <w:rFonts w:ascii="Times New Roman" w:hAnsi="Times New Roman" w:cs="Times New Roman"/>
          <w:b/>
          <w:sz w:val="28"/>
          <w:szCs w:val="28"/>
          <w:lang w:val="uk-UA"/>
        </w:rPr>
        <w:t>1 р.: автентичний візантійський акт чи містифікація літописця?</w:t>
      </w:r>
    </w:p>
    <w:p w:rsidR="003C5509" w:rsidRDefault="003C5509" w:rsidP="00B1701A">
      <w:pPr>
        <w:spacing w:after="0" w:line="360" w:lineRule="auto"/>
        <w:jc w:val="both"/>
        <w:rPr>
          <w:rFonts w:ascii="Times New Roman" w:hAnsi="Times New Roman" w:cs="Times New Roman"/>
          <w:sz w:val="28"/>
          <w:szCs w:val="28"/>
          <w:lang w:val="uk-UA"/>
        </w:rPr>
      </w:pPr>
    </w:p>
    <w:p w:rsidR="00737602" w:rsidRPr="00B1701A" w:rsidRDefault="00737602" w:rsidP="00B1701A">
      <w:pPr>
        <w:spacing w:after="0" w:line="360" w:lineRule="auto"/>
        <w:jc w:val="both"/>
        <w:rPr>
          <w:rFonts w:ascii="Times New Roman" w:hAnsi="Times New Roman" w:cs="Times New Roman"/>
          <w:i/>
          <w:sz w:val="28"/>
          <w:szCs w:val="28"/>
          <w:lang w:val="uk-UA"/>
        </w:rPr>
      </w:pPr>
      <w:r w:rsidRPr="00B1701A">
        <w:rPr>
          <w:rFonts w:ascii="Times New Roman" w:hAnsi="Times New Roman" w:cs="Times New Roman"/>
          <w:sz w:val="28"/>
          <w:szCs w:val="28"/>
          <w:lang w:val="uk-UA"/>
        </w:rPr>
        <w:tab/>
      </w:r>
      <w:r w:rsidRPr="00B1701A">
        <w:rPr>
          <w:rFonts w:ascii="Times New Roman" w:hAnsi="Times New Roman" w:cs="Times New Roman"/>
          <w:i/>
          <w:sz w:val="28"/>
          <w:szCs w:val="28"/>
          <w:lang w:val="uk-UA"/>
        </w:rPr>
        <w:t>Стаття присвячена проблемі автентичності русько-візантійського договору 971 р., який дійшов у слов</w:t>
      </w:r>
      <w:r w:rsidRPr="00B1701A">
        <w:rPr>
          <w:rFonts w:ascii="Times New Roman" w:hAnsi="Times New Roman" w:cs="Times New Roman"/>
          <w:i/>
          <w:sz w:val="28"/>
          <w:szCs w:val="28"/>
        </w:rPr>
        <w:t>’</w:t>
      </w:r>
      <w:proofErr w:type="spellStart"/>
      <w:r w:rsidRPr="00B1701A">
        <w:rPr>
          <w:rFonts w:ascii="Times New Roman" w:hAnsi="Times New Roman" w:cs="Times New Roman"/>
          <w:i/>
          <w:sz w:val="28"/>
          <w:szCs w:val="28"/>
          <w:lang w:val="uk-UA"/>
        </w:rPr>
        <w:t>янському</w:t>
      </w:r>
      <w:proofErr w:type="spellEnd"/>
      <w:r w:rsidRPr="00B1701A">
        <w:rPr>
          <w:rFonts w:ascii="Times New Roman" w:hAnsi="Times New Roman" w:cs="Times New Roman"/>
          <w:i/>
          <w:sz w:val="28"/>
          <w:szCs w:val="28"/>
          <w:lang w:val="uk-UA"/>
        </w:rPr>
        <w:t xml:space="preserve"> перекладі у складі «Повісті временних літ». У першій частині детально розглянуто аргументи висунуті </w:t>
      </w:r>
      <w:proofErr w:type="spellStart"/>
      <w:r w:rsidRPr="00B1701A">
        <w:rPr>
          <w:rFonts w:ascii="Times New Roman" w:hAnsi="Times New Roman" w:cs="Times New Roman"/>
          <w:i/>
          <w:sz w:val="28"/>
          <w:szCs w:val="28"/>
          <w:lang w:val="uk-UA"/>
        </w:rPr>
        <w:t>Міхаілом</w:t>
      </w:r>
      <w:proofErr w:type="spellEnd"/>
      <w:r w:rsidRPr="00B1701A">
        <w:rPr>
          <w:rFonts w:ascii="Times New Roman" w:hAnsi="Times New Roman" w:cs="Times New Roman"/>
          <w:i/>
          <w:sz w:val="28"/>
          <w:szCs w:val="28"/>
          <w:lang w:val="uk-UA"/>
        </w:rPr>
        <w:t xml:space="preserve"> </w:t>
      </w:r>
      <w:proofErr w:type="spellStart"/>
      <w:r w:rsidRPr="00B1701A">
        <w:rPr>
          <w:rFonts w:ascii="Times New Roman" w:hAnsi="Times New Roman" w:cs="Times New Roman"/>
          <w:i/>
          <w:sz w:val="28"/>
          <w:szCs w:val="28"/>
          <w:lang w:val="uk-UA"/>
        </w:rPr>
        <w:t>Раєвим</w:t>
      </w:r>
      <w:proofErr w:type="spellEnd"/>
      <w:r w:rsidRPr="00B1701A">
        <w:rPr>
          <w:rFonts w:ascii="Times New Roman" w:hAnsi="Times New Roman" w:cs="Times New Roman"/>
          <w:i/>
          <w:sz w:val="28"/>
          <w:szCs w:val="28"/>
          <w:lang w:val="uk-UA"/>
        </w:rPr>
        <w:t xml:space="preserve"> щодо не автентичності угоди з русами 971 р. Зокрема, аналізується питання походження </w:t>
      </w:r>
      <w:proofErr w:type="spellStart"/>
      <w:r w:rsidRPr="00B1701A">
        <w:rPr>
          <w:rFonts w:ascii="Times New Roman" w:hAnsi="Times New Roman" w:cs="Times New Roman"/>
          <w:i/>
          <w:sz w:val="28"/>
          <w:szCs w:val="28"/>
          <w:lang w:val="uk-UA"/>
        </w:rPr>
        <w:t>синкелла</w:t>
      </w:r>
      <w:proofErr w:type="spellEnd"/>
      <w:r w:rsidRPr="00B1701A">
        <w:rPr>
          <w:rFonts w:ascii="Times New Roman" w:hAnsi="Times New Roman" w:cs="Times New Roman"/>
          <w:i/>
          <w:sz w:val="28"/>
          <w:szCs w:val="28"/>
          <w:lang w:val="uk-UA"/>
        </w:rPr>
        <w:t xml:space="preserve"> Феофіла та можливості його знаходження. Автор доводить, що наявність </w:t>
      </w:r>
      <w:proofErr w:type="spellStart"/>
      <w:r w:rsidRPr="00B1701A">
        <w:rPr>
          <w:rFonts w:ascii="Times New Roman" w:hAnsi="Times New Roman" w:cs="Times New Roman"/>
          <w:i/>
          <w:sz w:val="28"/>
          <w:szCs w:val="28"/>
          <w:lang w:val="uk-UA"/>
        </w:rPr>
        <w:t>синкелла</w:t>
      </w:r>
      <w:proofErr w:type="spellEnd"/>
      <w:r w:rsidRPr="00B1701A">
        <w:rPr>
          <w:rFonts w:ascii="Times New Roman" w:hAnsi="Times New Roman" w:cs="Times New Roman"/>
          <w:i/>
          <w:sz w:val="28"/>
          <w:szCs w:val="28"/>
          <w:lang w:val="uk-UA"/>
        </w:rPr>
        <w:t xml:space="preserve"> Феофіла в заголовку угоди не є переконливим свідченням «внесення» цього імені літописцем. Аналізуючи повідомлення Лева Диякона та Іоанна </w:t>
      </w:r>
      <w:proofErr w:type="spellStart"/>
      <w:r w:rsidRPr="00B1701A">
        <w:rPr>
          <w:rFonts w:ascii="Times New Roman" w:hAnsi="Times New Roman" w:cs="Times New Roman"/>
          <w:i/>
          <w:sz w:val="28"/>
          <w:szCs w:val="28"/>
          <w:lang w:val="uk-UA"/>
        </w:rPr>
        <w:t>Скілиці</w:t>
      </w:r>
      <w:proofErr w:type="spellEnd"/>
      <w:r w:rsidRPr="00B1701A">
        <w:rPr>
          <w:rFonts w:ascii="Times New Roman" w:hAnsi="Times New Roman" w:cs="Times New Roman"/>
          <w:i/>
          <w:sz w:val="28"/>
          <w:szCs w:val="28"/>
          <w:lang w:val="uk-UA"/>
        </w:rPr>
        <w:t xml:space="preserve"> про </w:t>
      </w:r>
      <w:proofErr w:type="spellStart"/>
      <w:r w:rsidRPr="00B1701A">
        <w:rPr>
          <w:rFonts w:ascii="Times New Roman" w:hAnsi="Times New Roman" w:cs="Times New Roman"/>
          <w:i/>
          <w:sz w:val="28"/>
          <w:szCs w:val="28"/>
          <w:lang w:val="uk-UA"/>
        </w:rPr>
        <w:t>синкелла</w:t>
      </w:r>
      <w:proofErr w:type="spellEnd"/>
      <w:r w:rsidRPr="00B1701A">
        <w:rPr>
          <w:rFonts w:ascii="Times New Roman" w:hAnsi="Times New Roman" w:cs="Times New Roman"/>
          <w:i/>
          <w:sz w:val="28"/>
          <w:szCs w:val="28"/>
          <w:lang w:val="uk-UA"/>
        </w:rPr>
        <w:t xml:space="preserve"> </w:t>
      </w:r>
      <w:proofErr w:type="spellStart"/>
      <w:r w:rsidRPr="00B1701A">
        <w:rPr>
          <w:rFonts w:ascii="Times New Roman" w:hAnsi="Times New Roman" w:cs="Times New Roman"/>
          <w:i/>
          <w:sz w:val="28"/>
          <w:szCs w:val="28"/>
          <w:lang w:val="uk-UA"/>
        </w:rPr>
        <w:t>Філотея</w:t>
      </w:r>
      <w:proofErr w:type="spellEnd"/>
      <w:r w:rsidRPr="00B1701A">
        <w:rPr>
          <w:rFonts w:ascii="Times New Roman" w:hAnsi="Times New Roman" w:cs="Times New Roman"/>
          <w:i/>
          <w:sz w:val="28"/>
          <w:szCs w:val="28"/>
          <w:lang w:val="uk-UA"/>
        </w:rPr>
        <w:t xml:space="preserve"> та, відповідно, Феофіла, архієрея </w:t>
      </w:r>
      <w:proofErr w:type="spellStart"/>
      <w:r w:rsidRPr="00B1701A">
        <w:rPr>
          <w:rFonts w:ascii="Times New Roman" w:hAnsi="Times New Roman" w:cs="Times New Roman"/>
          <w:i/>
          <w:sz w:val="28"/>
          <w:szCs w:val="28"/>
          <w:lang w:val="uk-UA"/>
        </w:rPr>
        <w:t>Євхаїти</w:t>
      </w:r>
      <w:proofErr w:type="spellEnd"/>
      <w:r w:rsidRPr="00B1701A">
        <w:rPr>
          <w:rFonts w:ascii="Times New Roman" w:hAnsi="Times New Roman" w:cs="Times New Roman"/>
          <w:i/>
          <w:sz w:val="28"/>
          <w:szCs w:val="28"/>
          <w:lang w:val="uk-UA"/>
        </w:rPr>
        <w:t xml:space="preserve">, не можна прийти до надійного висновку щодо їх тотожності із згаданим у договорі 971 р. </w:t>
      </w:r>
      <w:proofErr w:type="spellStart"/>
      <w:r w:rsidRPr="00B1701A">
        <w:rPr>
          <w:rFonts w:ascii="Times New Roman" w:hAnsi="Times New Roman" w:cs="Times New Roman"/>
          <w:i/>
          <w:sz w:val="28"/>
          <w:szCs w:val="28"/>
          <w:lang w:val="uk-UA"/>
        </w:rPr>
        <w:t>синкеллом</w:t>
      </w:r>
      <w:proofErr w:type="spellEnd"/>
      <w:r w:rsidRPr="00B1701A">
        <w:rPr>
          <w:rFonts w:ascii="Times New Roman" w:hAnsi="Times New Roman" w:cs="Times New Roman"/>
          <w:i/>
          <w:sz w:val="28"/>
          <w:szCs w:val="28"/>
          <w:lang w:val="uk-UA"/>
        </w:rPr>
        <w:t xml:space="preserve"> Феофілом. Це ж стосується й згадки про </w:t>
      </w:r>
      <w:proofErr w:type="spellStart"/>
      <w:r w:rsidRPr="00B1701A">
        <w:rPr>
          <w:rFonts w:ascii="Times New Roman" w:hAnsi="Times New Roman" w:cs="Times New Roman"/>
          <w:i/>
          <w:sz w:val="28"/>
          <w:szCs w:val="28"/>
          <w:lang w:val="uk-UA"/>
        </w:rPr>
        <w:t>Свенельда</w:t>
      </w:r>
      <w:proofErr w:type="spellEnd"/>
      <w:r w:rsidRPr="00B1701A">
        <w:rPr>
          <w:rFonts w:ascii="Times New Roman" w:hAnsi="Times New Roman" w:cs="Times New Roman"/>
          <w:i/>
          <w:sz w:val="28"/>
          <w:szCs w:val="28"/>
          <w:lang w:val="uk-UA"/>
        </w:rPr>
        <w:t xml:space="preserve">, ідентифікація котрого із </w:t>
      </w:r>
      <w:proofErr w:type="spellStart"/>
      <w:r w:rsidRPr="00B1701A">
        <w:rPr>
          <w:rFonts w:ascii="Times New Roman" w:hAnsi="Times New Roman" w:cs="Times New Roman"/>
          <w:i/>
          <w:sz w:val="28"/>
          <w:szCs w:val="28"/>
          <w:lang w:val="uk-UA"/>
        </w:rPr>
        <w:t>Сфенкелом</w:t>
      </w:r>
      <w:proofErr w:type="spellEnd"/>
      <w:r w:rsidRPr="00B1701A">
        <w:rPr>
          <w:rFonts w:ascii="Times New Roman" w:hAnsi="Times New Roman" w:cs="Times New Roman"/>
          <w:i/>
          <w:sz w:val="28"/>
          <w:szCs w:val="28"/>
          <w:lang w:val="uk-UA"/>
        </w:rPr>
        <w:t xml:space="preserve"> візантійських джерел, також не видається певно</w:t>
      </w:r>
      <w:r w:rsidR="00141430" w:rsidRPr="00B1701A">
        <w:rPr>
          <w:rFonts w:ascii="Times New Roman" w:hAnsi="Times New Roman" w:cs="Times New Roman"/>
          <w:i/>
          <w:sz w:val="28"/>
          <w:szCs w:val="28"/>
          <w:lang w:val="uk-UA"/>
        </w:rPr>
        <w:t>ю</w:t>
      </w:r>
      <w:r w:rsidRPr="00B1701A">
        <w:rPr>
          <w:rFonts w:ascii="Times New Roman" w:hAnsi="Times New Roman" w:cs="Times New Roman"/>
          <w:i/>
          <w:sz w:val="28"/>
          <w:szCs w:val="28"/>
          <w:lang w:val="uk-UA"/>
        </w:rPr>
        <w:t xml:space="preserve"> і не мож</w:t>
      </w:r>
      <w:r w:rsidR="00141430" w:rsidRPr="00B1701A">
        <w:rPr>
          <w:rFonts w:ascii="Times New Roman" w:hAnsi="Times New Roman" w:cs="Times New Roman"/>
          <w:i/>
          <w:sz w:val="28"/>
          <w:szCs w:val="28"/>
          <w:lang w:val="uk-UA"/>
        </w:rPr>
        <w:t>е</w:t>
      </w:r>
      <w:r w:rsidRPr="00B1701A">
        <w:rPr>
          <w:rFonts w:ascii="Times New Roman" w:hAnsi="Times New Roman" w:cs="Times New Roman"/>
          <w:i/>
          <w:sz w:val="28"/>
          <w:szCs w:val="28"/>
          <w:lang w:val="uk-UA"/>
        </w:rPr>
        <w:t xml:space="preserve"> слугувати надійним маркером неавтентичності угоди 971 р. У другій частині висвітлюється проблема використання літописцем гаданої візантійської хроніки, </w:t>
      </w:r>
      <w:r w:rsidR="009B7D7A" w:rsidRPr="00B1701A">
        <w:rPr>
          <w:rFonts w:ascii="Times New Roman" w:hAnsi="Times New Roman" w:cs="Times New Roman"/>
          <w:i/>
          <w:sz w:val="28"/>
          <w:szCs w:val="28"/>
          <w:lang w:val="uk-UA"/>
        </w:rPr>
        <w:t xml:space="preserve">у якій він </w:t>
      </w:r>
      <w:r w:rsidRPr="00B1701A">
        <w:rPr>
          <w:rFonts w:ascii="Times New Roman" w:hAnsi="Times New Roman" w:cs="Times New Roman"/>
          <w:i/>
          <w:sz w:val="28"/>
          <w:szCs w:val="28"/>
          <w:lang w:val="uk-UA"/>
        </w:rPr>
        <w:t>буцімто знайшов більшість інформації про угоду 971 р. Автор визначає, що</w:t>
      </w:r>
      <w:r w:rsidR="009B7D7A" w:rsidRPr="00B1701A">
        <w:rPr>
          <w:rFonts w:ascii="Times New Roman" w:hAnsi="Times New Roman" w:cs="Times New Roman"/>
          <w:i/>
          <w:sz w:val="28"/>
          <w:szCs w:val="28"/>
          <w:lang w:val="uk-UA"/>
        </w:rPr>
        <w:t xml:space="preserve"> такої візантійської хроніки не існувал</w:t>
      </w:r>
      <w:r w:rsidR="00141430" w:rsidRPr="00B1701A">
        <w:rPr>
          <w:rFonts w:ascii="Times New Roman" w:hAnsi="Times New Roman" w:cs="Times New Roman"/>
          <w:i/>
          <w:sz w:val="28"/>
          <w:szCs w:val="28"/>
          <w:lang w:val="uk-UA"/>
        </w:rPr>
        <w:t>о</w:t>
      </w:r>
      <w:r w:rsidR="009B7D7A" w:rsidRPr="00B1701A">
        <w:rPr>
          <w:rFonts w:ascii="Times New Roman" w:hAnsi="Times New Roman" w:cs="Times New Roman"/>
          <w:i/>
          <w:sz w:val="28"/>
          <w:szCs w:val="28"/>
          <w:lang w:val="uk-UA"/>
        </w:rPr>
        <w:t xml:space="preserve">, а усі припущення про використання літописцем хроніки близької до роботи </w:t>
      </w:r>
      <w:proofErr w:type="spellStart"/>
      <w:r w:rsidR="009B7D7A" w:rsidRPr="00B1701A">
        <w:rPr>
          <w:rFonts w:ascii="Times New Roman" w:hAnsi="Times New Roman" w:cs="Times New Roman"/>
          <w:i/>
          <w:sz w:val="28"/>
          <w:szCs w:val="28"/>
          <w:lang w:val="uk-UA"/>
        </w:rPr>
        <w:t>Скілиці</w:t>
      </w:r>
      <w:proofErr w:type="spellEnd"/>
      <w:r w:rsidR="009B7D7A" w:rsidRPr="00B1701A">
        <w:rPr>
          <w:rFonts w:ascii="Times New Roman" w:hAnsi="Times New Roman" w:cs="Times New Roman"/>
          <w:i/>
          <w:sz w:val="28"/>
          <w:szCs w:val="28"/>
          <w:lang w:val="uk-UA"/>
        </w:rPr>
        <w:t xml:space="preserve"> є помилковими. </w:t>
      </w:r>
      <w:r w:rsidR="00141430" w:rsidRPr="00B1701A">
        <w:rPr>
          <w:rFonts w:ascii="Times New Roman" w:hAnsi="Times New Roman" w:cs="Times New Roman"/>
          <w:i/>
          <w:sz w:val="28"/>
          <w:szCs w:val="28"/>
          <w:lang w:val="uk-UA"/>
        </w:rPr>
        <w:t xml:space="preserve">Також невиправданими є гіпотези навколо використання літописцем хроніки Продовжувача Георгія </w:t>
      </w:r>
      <w:proofErr w:type="spellStart"/>
      <w:r w:rsidR="00141430" w:rsidRPr="00B1701A">
        <w:rPr>
          <w:rFonts w:ascii="Times New Roman" w:hAnsi="Times New Roman" w:cs="Times New Roman"/>
          <w:i/>
          <w:sz w:val="28"/>
          <w:szCs w:val="28"/>
          <w:lang w:val="uk-UA"/>
        </w:rPr>
        <w:t>Амартола</w:t>
      </w:r>
      <w:proofErr w:type="spellEnd"/>
      <w:r w:rsidR="00141430" w:rsidRPr="00B1701A">
        <w:rPr>
          <w:rFonts w:ascii="Times New Roman" w:hAnsi="Times New Roman" w:cs="Times New Roman"/>
          <w:i/>
          <w:sz w:val="28"/>
          <w:szCs w:val="28"/>
          <w:lang w:val="uk-UA"/>
        </w:rPr>
        <w:t xml:space="preserve"> з доповненнями доведеними до кінця </w:t>
      </w:r>
      <w:r w:rsidR="00141430" w:rsidRPr="00B1701A">
        <w:rPr>
          <w:rFonts w:ascii="Times New Roman" w:hAnsi="Times New Roman" w:cs="Times New Roman"/>
          <w:i/>
          <w:sz w:val="28"/>
          <w:szCs w:val="28"/>
          <w:lang w:val="en-US"/>
        </w:rPr>
        <w:t>XI</w:t>
      </w:r>
      <w:r w:rsidR="00141430" w:rsidRPr="00B1701A">
        <w:rPr>
          <w:rFonts w:ascii="Times New Roman" w:hAnsi="Times New Roman" w:cs="Times New Roman"/>
          <w:i/>
          <w:sz w:val="28"/>
          <w:szCs w:val="28"/>
        </w:rPr>
        <w:t xml:space="preserve"> </w:t>
      </w:r>
      <w:r w:rsidR="00141430" w:rsidRPr="00B1701A">
        <w:rPr>
          <w:rFonts w:ascii="Times New Roman" w:hAnsi="Times New Roman" w:cs="Times New Roman"/>
          <w:i/>
          <w:sz w:val="28"/>
          <w:szCs w:val="28"/>
          <w:lang w:val="uk-UA"/>
        </w:rPr>
        <w:t xml:space="preserve">або першої третини </w:t>
      </w:r>
      <w:r w:rsidR="00141430" w:rsidRPr="00B1701A">
        <w:rPr>
          <w:rFonts w:ascii="Times New Roman" w:hAnsi="Times New Roman" w:cs="Times New Roman"/>
          <w:i/>
          <w:sz w:val="28"/>
          <w:szCs w:val="28"/>
          <w:lang w:val="en-US"/>
        </w:rPr>
        <w:t>XII</w:t>
      </w:r>
      <w:r w:rsidR="00141430" w:rsidRPr="00B1701A">
        <w:rPr>
          <w:rFonts w:ascii="Times New Roman" w:hAnsi="Times New Roman" w:cs="Times New Roman"/>
          <w:i/>
          <w:sz w:val="28"/>
          <w:szCs w:val="28"/>
        </w:rPr>
        <w:t xml:space="preserve"> </w:t>
      </w:r>
      <w:r w:rsidR="00141430" w:rsidRPr="00B1701A">
        <w:rPr>
          <w:rFonts w:ascii="Times New Roman" w:hAnsi="Times New Roman" w:cs="Times New Roman"/>
          <w:i/>
          <w:sz w:val="28"/>
          <w:szCs w:val="28"/>
          <w:lang w:val="uk-UA"/>
        </w:rPr>
        <w:t xml:space="preserve">ст. Переглядаючи ключові аргументи на користь неавтентичності угоди, автор доводить, що вони є неспроможні, а оригінальність угоди не може бути поставлена під сумнів. </w:t>
      </w:r>
    </w:p>
    <w:p w:rsidR="00737602" w:rsidRPr="00B1701A" w:rsidRDefault="00737602" w:rsidP="00B1701A">
      <w:pPr>
        <w:spacing w:after="0" w:line="360" w:lineRule="auto"/>
        <w:jc w:val="both"/>
        <w:rPr>
          <w:rFonts w:ascii="Times New Roman" w:hAnsi="Times New Roman" w:cs="Times New Roman"/>
          <w:i/>
          <w:sz w:val="28"/>
          <w:szCs w:val="28"/>
          <w:lang w:val="uk-UA"/>
        </w:rPr>
      </w:pPr>
      <w:r w:rsidRPr="00B1701A">
        <w:rPr>
          <w:rFonts w:ascii="Times New Roman" w:hAnsi="Times New Roman" w:cs="Times New Roman"/>
          <w:b/>
          <w:i/>
          <w:sz w:val="28"/>
          <w:szCs w:val="28"/>
          <w:lang w:val="uk-UA"/>
        </w:rPr>
        <w:t>Ключові слова:</w:t>
      </w:r>
      <w:r w:rsidRPr="00B1701A">
        <w:rPr>
          <w:rFonts w:ascii="Times New Roman" w:hAnsi="Times New Roman" w:cs="Times New Roman"/>
          <w:sz w:val="28"/>
          <w:szCs w:val="28"/>
          <w:lang w:val="uk-UA"/>
        </w:rPr>
        <w:t xml:space="preserve"> </w:t>
      </w:r>
      <w:r w:rsidRPr="00B1701A">
        <w:rPr>
          <w:rFonts w:ascii="Times New Roman" w:hAnsi="Times New Roman" w:cs="Times New Roman"/>
          <w:i/>
          <w:sz w:val="28"/>
          <w:szCs w:val="28"/>
          <w:lang w:val="uk-UA"/>
        </w:rPr>
        <w:t xml:space="preserve">Русь, Візантія, русько-візантійський договір, Святослав Хоробрий, Іоанн </w:t>
      </w:r>
      <w:r w:rsidRPr="00B1701A">
        <w:rPr>
          <w:rFonts w:ascii="Times New Roman" w:hAnsi="Times New Roman" w:cs="Times New Roman"/>
          <w:i/>
          <w:sz w:val="28"/>
          <w:szCs w:val="28"/>
          <w:lang w:val="en-US"/>
        </w:rPr>
        <w:t>I</w:t>
      </w:r>
      <w:r w:rsidRPr="00B1701A">
        <w:rPr>
          <w:rFonts w:ascii="Times New Roman" w:hAnsi="Times New Roman" w:cs="Times New Roman"/>
          <w:i/>
          <w:sz w:val="28"/>
          <w:szCs w:val="28"/>
          <w:lang w:val="uk-UA"/>
        </w:rPr>
        <w:t xml:space="preserve"> </w:t>
      </w:r>
      <w:proofErr w:type="spellStart"/>
      <w:r w:rsidRPr="00B1701A">
        <w:rPr>
          <w:rFonts w:ascii="Times New Roman" w:hAnsi="Times New Roman" w:cs="Times New Roman"/>
          <w:i/>
          <w:sz w:val="28"/>
          <w:szCs w:val="28"/>
          <w:lang w:val="uk-UA"/>
        </w:rPr>
        <w:t>Цимісхій</w:t>
      </w:r>
      <w:proofErr w:type="spellEnd"/>
      <w:r w:rsidRPr="00B1701A">
        <w:rPr>
          <w:rFonts w:ascii="Times New Roman" w:hAnsi="Times New Roman" w:cs="Times New Roman"/>
          <w:i/>
          <w:sz w:val="28"/>
          <w:szCs w:val="28"/>
          <w:lang w:val="uk-UA"/>
        </w:rPr>
        <w:t xml:space="preserve">. </w:t>
      </w:r>
    </w:p>
    <w:p w:rsidR="00C10932" w:rsidRPr="003C5509" w:rsidRDefault="00C10932" w:rsidP="003C5509">
      <w:pPr>
        <w:spacing w:after="0" w:line="360" w:lineRule="auto"/>
        <w:jc w:val="right"/>
        <w:rPr>
          <w:rFonts w:ascii="Times New Roman" w:hAnsi="Times New Roman" w:cs="Times New Roman"/>
          <w:b/>
          <w:sz w:val="28"/>
          <w:szCs w:val="28"/>
          <w:lang w:val="en-US"/>
        </w:rPr>
      </w:pPr>
      <w:proofErr w:type="spellStart"/>
      <w:r w:rsidRPr="003C5509">
        <w:rPr>
          <w:rFonts w:ascii="Times New Roman" w:hAnsi="Times New Roman" w:cs="Times New Roman"/>
          <w:b/>
          <w:sz w:val="28"/>
          <w:szCs w:val="28"/>
          <w:lang w:val="en-US"/>
        </w:rPr>
        <w:lastRenderedPageBreak/>
        <w:t>Oleksandr</w:t>
      </w:r>
      <w:proofErr w:type="spellEnd"/>
      <w:r w:rsidRPr="003C5509">
        <w:rPr>
          <w:rFonts w:ascii="Times New Roman" w:hAnsi="Times New Roman" w:cs="Times New Roman"/>
          <w:b/>
          <w:sz w:val="28"/>
          <w:szCs w:val="28"/>
          <w:lang w:val="en-US"/>
        </w:rPr>
        <w:t xml:space="preserve"> </w:t>
      </w:r>
      <w:proofErr w:type="spellStart"/>
      <w:r w:rsidRPr="003C5509">
        <w:rPr>
          <w:rFonts w:ascii="Times New Roman" w:hAnsi="Times New Roman" w:cs="Times New Roman"/>
          <w:b/>
          <w:sz w:val="28"/>
          <w:szCs w:val="28"/>
          <w:lang w:val="en-US"/>
        </w:rPr>
        <w:t>Fylypchuk</w:t>
      </w:r>
      <w:proofErr w:type="spellEnd"/>
      <w:r w:rsidRPr="003C5509">
        <w:rPr>
          <w:rFonts w:ascii="Times New Roman" w:hAnsi="Times New Roman" w:cs="Times New Roman"/>
          <w:b/>
          <w:sz w:val="28"/>
          <w:szCs w:val="28"/>
          <w:lang w:val="en-US"/>
        </w:rPr>
        <w:t xml:space="preserve"> (</w:t>
      </w:r>
      <w:proofErr w:type="spellStart"/>
      <w:r w:rsidRPr="003C5509">
        <w:rPr>
          <w:rFonts w:ascii="Times New Roman" w:hAnsi="Times New Roman" w:cs="Times New Roman"/>
          <w:b/>
          <w:sz w:val="28"/>
          <w:szCs w:val="28"/>
          <w:lang w:val="en-US"/>
        </w:rPr>
        <w:t>Chernivtsi</w:t>
      </w:r>
      <w:proofErr w:type="spellEnd"/>
      <w:r w:rsidRPr="003C5509">
        <w:rPr>
          <w:rFonts w:ascii="Times New Roman" w:hAnsi="Times New Roman" w:cs="Times New Roman"/>
          <w:b/>
          <w:sz w:val="28"/>
          <w:szCs w:val="28"/>
          <w:lang w:val="en-US"/>
        </w:rPr>
        <w:t>)</w:t>
      </w:r>
    </w:p>
    <w:p w:rsidR="00C10932" w:rsidRPr="00B1701A" w:rsidRDefault="00C10932" w:rsidP="00B1701A">
      <w:pPr>
        <w:spacing w:after="0" w:line="360" w:lineRule="auto"/>
        <w:jc w:val="both"/>
        <w:rPr>
          <w:rFonts w:ascii="Times New Roman" w:hAnsi="Times New Roman" w:cs="Times New Roman"/>
          <w:sz w:val="28"/>
          <w:szCs w:val="28"/>
          <w:lang w:val="en-US"/>
        </w:rPr>
      </w:pPr>
    </w:p>
    <w:p w:rsidR="00C10932" w:rsidRPr="00B1701A" w:rsidRDefault="00C10932" w:rsidP="00B1701A">
      <w:pPr>
        <w:spacing w:after="0" w:line="360" w:lineRule="auto"/>
        <w:jc w:val="both"/>
        <w:rPr>
          <w:rFonts w:ascii="Times New Roman" w:hAnsi="Times New Roman" w:cs="Times New Roman"/>
          <w:b/>
          <w:sz w:val="28"/>
          <w:szCs w:val="28"/>
          <w:lang w:val="uk-UA"/>
        </w:rPr>
      </w:pPr>
      <w:r w:rsidRPr="00B1701A">
        <w:rPr>
          <w:rFonts w:ascii="Times New Roman" w:hAnsi="Times New Roman" w:cs="Times New Roman"/>
          <w:b/>
          <w:sz w:val="28"/>
          <w:szCs w:val="28"/>
          <w:lang w:val="en-US"/>
        </w:rPr>
        <w:t>The Rus’-Byzantine treaty of 971</w:t>
      </w:r>
      <w:r w:rsidRPr="00B1701A">
        <w:rPr>
          <w:rFonts w:ascii="Times New Roman" w:hAnsi="Times New Roman" w:cs="Times New Roman"/>
          <w:b/>
          <w:sz w:val="28"/>
          <w:szCs w:val="28"/>
          <w:lang w:val="uk-UA"/>
        </w:rPr>
        <w:t>:</w:t>
      </w:r>
      <w:r w:rsidRPr="00B1701A">
        <w:rPr>
          <w:rFonts w:ascii="Times New Roman" w:hAnsi="Times New Roman" w:cs="Times New Roman"/>
          <w:b/>
          <w:sz w:val="28"/>
          <w:szCs w:val="28"/>
          <w:lang w:val="en-US"/>
        </w:rPr>
        <w:t xml:space="preserve"> the</w:t>
      </w:r>
      <w:r w:rsidRPr="00B1701A">
        <w:rPr>
          <w:rFonts w:ascii="Times New Roman" w:hAnsi="Times New Roman" w:cs="Times New Roman"/>
          <w:b/>
          <w:sz w:val="28"/>
          <w:szCs w:val="28"/>
          <w:lang w:val="uk-UA"/>
        </w:rPr>
        <w:t xml:space="preserve"> </w:t>
      </w:r>
      <w:r w:rsidRPr="00B1701A">
        <w:rPr>
          <w:rFonts w:ascii="Times New Roman" w:hAnsi="Times New Roman" w:cs="Times New Roman"/>
          <w:b/>
          <w:sz w:val="28"/>
          <w:szCs w:val="28"/>
          <w:lang w:val="en-US"/>
        </w:rPr>
        <w:t>authentic Byzantine act or</w:t>
      </w:r>
      <w:r w:rsidRPr="00B1701A">
        <w:rPr>
          <w:rFonts w:ascii="Times New Roman" w:hAnsi="Times New Roman" w:cs="Times New Roman"/>
          <w:b/>
          <w:sz w:val="28"/>
          <w:szCs w:val="28"/>
          <w:lang w:val="uk-UA"/>
        </w:rPr>
        <w:t xml:space="preserve"> </w:t>
      </w:r>
      <w:r w:rsidRPr="00B1701A">
        <w:rPr>
          <w:rFonts w:ascii="Times New Roman" w:hAnsi="Times New Roman" w:cs="Times New Roman"/>
          <w:b/>
          <w:sz w:val="28"/>
          <w:szCs w:val="28"/>
          <w:lang w:val="en-US"/>
        </w:rPr>
        <w:t xml:space="preserve">the </w:t>
      </w:r>
      <w:r w:rsidRPr="00C5755A">
        <w:rPr>
          <w:rStyle w:val="q4iawc"/>
          <w:rFonts w:ascii="Times New Roman" w:hAnsi="Times New Roman" w:cs="Times New Roman"/>
          <w:b/>
          <w:sz w:val="28"/>
          <w:szCs w:val="28"/>
          <w:lang w:val="en-US"/>
        </w:rPr>
        <w:t>chronicler’s mystification</w:t>
      </w:r>
    </w:p>
    <w:p w:rsidR="00C10932" w:rsidRPr="00461C90" w:rsidRDefault="00C10932" w:rsidP="00461C90">
      <w:pPr>
        <w:spacing w:after="0" w:line="360" w:lineRule="auto"/>
        <w:jc w:val="both"/>
        <w:rPr>
          <w:rFonts w:ascii="Times New Roman" w:hAnsi="Times New Roman" w:cs="Times New Roman"/>
          <w:sz w:val="28"/>
          <w:szCs w:val="28"/>
          <w:lang w:val="en-US"/>
        </w:rPr>
      </w:pPr>
    </w:p>
    <w:p w:rsidR="00461C90" w:rsidRPr="00461C90" w:rsidRDefault="00461C90" w:rsidP="00461C90">
      <w:pPr>
        <w:spacing w:after="0" w:line="360" w:lineRule="auto"/>
        <w:ind w:firstLine="708"/>
        <w:jc w:val="both"/>
        <w:rPr>
          <w:rFonts w:ascii="Times New Roman" w:eastAsia="SimSun" w:hAnsi="Times New Roman" w:cs="Times New Roman"/>
          <w:i/>
          <w:iCs/>
          <w:sz w:val="28"/>
          <w:szCs w:val="28"/>
          <w:lang w:val="en-US"/>
        </w:rPr>
      </w:pPr>
      <w:r w:rsidRPr="00461C90">
        <w:rPr>
          <w:rFonts w:ascii="Times New Roman" w:hAnsi="Times New Roman" w:cs="Times New Roman"/>
          <w:i/>
          <w:sz w:val="28"/>
          <w:szCs w:val="28"/>
          <w:lang w:val="en-US"/>
        </w:rPr>
        <w:t xml:space="preserve">This contribution attempts to analyze these arguments versus authenticity of document of 971 and presents a survey of the different kind of hypotheses encountered within the recent historiography. The article reveals important details about the some readings of the manuscripts, </w:t>
      </w:r>
      <w:r w:rsidRPr="00461C90">
        <w:rPr>
          <w:rFonts w:ascii="Times New Roman" w:hAnsi="Times New Roman"/>
          <w:i/>
          <w:sz w:val="28"/>
          <w:szCs w:val="28"/>
          <w:lang w:val="en-US"/>
        </w:rPr>
        <w:t>form and structure of the Rus’-Byzantine treaty of 971. Thus, the issue that arises is the following</w:t>
      </w:r>
      <w:r w:rsidRPr="00461C90">
        <w:rPr>
          <w:rFonts w:ascii="Times New Roman" w:hAnsi="Times New Roman"/>
          <w:i/>
          <w:sz w:val="28"/>
          <w:szCs w:val="28"/>
          <w:lang w:val="uk-UA"/>
        </w:rPr>
        <w:t xml:space="preserve">: (1) </w:t>
      </w:r>
      <w:r w:rsidRPr="00461C90">
        <w:rPr>
          <w:rFonts w:ascii="Times New Roman" w:hAnsi="Times New Roman"/>
          <w:i/>
          <w:sz w:val="28"/>
          <w:szCs w:val="28"/>
          <w:lang w:val="en-US"/>
        </w:rPr>
        <w:t xml:space="preserve">identification of the </w:t>
      </w:r>
      <w:proofErr w:type="spellStart"/>
      <w:r w:rsidRPr="00461C90">
        <w:rPr>
          <w:rFonts w:ascii="Times New Roman" w:hAnsi="Times New Roman"/>
          <w:i/>
          <w:sz w:val="28"/>
          <w:szCs w:val="28"/>
          <w:lang w:val="en-US"/>
        </w:rPr>
        <w:t>synkellos</w:t>
      </w:r>
      <w:proofErr w:type="spellEnd"/>
      <w:r w:rsidRPr="00461C90">
        <w:rPr>
          <w:rFonts w:ascii="Times New Roman" w:hAnsi="Times New Roman"/>
          <w:i/>
          <w:sz w:val="28"/>
          <w:szCs w:val="28"/>
          <w:lang w:val="en-US"/>
        </w:rPr>
        <w:t xml:space="preserve"> </w:t>
      </w:r>
      <w:proofErr w:type="spellStart"/>
      <w:r w:rsidRPr="00461C90">
        <w:rPr>
          <w:rFonts w:ascii="Times New Roman" w:hAnsi="Times New Roman"/>
          <w:i/>
          <w:sz w:val="28"/>
          <w:szCs w:val="28"/>
          <w:lang w:val="en-US"/>
        </w:rPr>
        <w:t>The</w:t>
      </w:r>
      <w:r w:rsidRPr="00461C90">
        <w:rPr>
          <w:rFonts w:ascii="Times New Roman" w:hAnsi="Times New Roman" w:cs="Times New Roman"/>
          <w:i/>
          <w:sz w:val="28"/>
          <w:szCs w:val="28"/>
          <w:lang w:val="en-US"/>
        </w:rPr>
        <w:t>ophilos</w:t>
      </w:r>
      <w:proofErr w:type="spellEnd"/>
      <w:r w:rsidRPr="00461C90">
        <w:rPr>
          <w:rFonts w:ascii="Times New Roman" w:hAnsi="Times New Roman" w:cs="Times New Roman"/>
          <w:i/>
          <w:sz w:val="28"/>
          <w:szCs w:val="28"/>
          <w:lang w:val="en-US"/>
        </w:rPr>
        <w:t xml:space="preserve">, (2) </w:t>
      </w:r>
      <w:r w:rsidRPr="00461C90">
        <w:rPr>
          <w:rFonts w:ascii="Times New Roman" w:hAnsi="Times New Roman"/>
          <w:i/>
          <w:sz w:val="28"/>
          <w:szCs w:val="28"/>
          <w:lang w:val="en-US"/>
        </w:rPr>
        <w:t xml:space="preserve">identification of the </w:t>
      </w:r>
      <w:proofErr w:type="spellStart"/>
      <w:r w:rsidRPr="00461C90">
        <w:rPr>
          <w:rFonts w:ascii="Times New Roman" w:hAnsi="Times New Roman"/>
          <w:i/>
          <w:sz w:val="28"/>
          <w:szCs w:val="28"/>
          <w:lang w:val="en-US"/>
        </w:rPr>
        <w:t>Sveneld</w:t>
      </w:r>
      <w:proofErr w:type="spellEnd"/>
      <w:r w:rsidRPr="00461C90">
        <w:rPr>
          <w:rFonts w:ascii="Times New Roman" w:hAnsi="Times New Roman"/>
          <w:i/>
          <w:sz w:val="28"/>
          <w:szCs w:val="28"/>
          <w:lang w:val="en-US"/>
        </w:rPr>
        <w:t xml:space="preserve">, (3) the ‘construction’ of the treaty. The attention is paid to the sources of two Byzantine narratives </w:t>
      </w:r>
      <w:r w:rsidRPr="00461C90">
        <w:rPr>
          <w:rFonts w:ascii="Times New Roman" w:hAnsi="Times New Roman" w:cs="Times New Roman"/>
          <w:i/>
          <w:sz w:val="28"/>
          <w:szCs w:val="28"/>
          <w:lang w:val="en-US"/>
        </w:rPr>
        <w:t xml:space="preserve">(the History of Leo the </w:t>
      </w:r>
      <w:proofErr w:type="spellStart"/>
      <w:r w:rsidRPr="00461C90">
        <w:rPr>
          <w:rFonts w:ascii="Times New Roman" w:hAnsi="Times New Roman" w:cs="Times New Roman"/>
          <w:i/>
          <w:sz w:val="28"/>
          <w:szCs w:val="28"/>
          <w:lang w:val="en-US"/>
        </w:rPr>
        <w:t>Diacon</w:t>
      </w:r>
      <w:proofErr w:type="spellEnd"/>
      <w:r w:rsidRPr="00461C90">
        <w:rPr>
          <w:rFonts w:ascii="Times New Roman" w:hAnsi="Times New Roman" w:cs="Times New Roman"/>
          <w:i/>
          <w:sz w:val="28"/>
          <w:szCs w:val="28"/>
          <w:lang w:val="en-US"/>
        </w:rPr>
        <w:t xml:space="preserve"> and a Synopsis of John Skylitzes) about the role of </w:t>
      </w:r>
      <w:proofErr w:type="spellStart"/>
      <w:r w:rsidRPr="00461C90">
        <w:rPr>
          <w:rFonts w:ascii="Times New Roman" w:hAnsi="Times New Roman"/>
          <w:i/>
          <w:sz w:val="28"/>
          <w:szCs w:val="28"/>
          <w:lang w:val="en-US"/>
        </w:rPr>
        <w:t>synkellos</w:t>
      </w:r>
      <w:proofErr w:type="spellEnd"/>
      <w:r w:rsidRPr="00461C90">
        <w:rPr>
          <w:rFonts w:ascii="Times New Roman" w:hAnsi="Times New Roman" w:cs="Times New Roman"/>
          <w:i/>
          <w:sz w:val="28"/>
          <w:szCs w:val="28"/>
          <w:lang w:val="en-US"/>
        </w:rPr>
        <w:t xml:space="preserve"> </w:t>
      </w:r>
      <w:proofErr w:type="spellStart"/>
      <w:r w:rsidRPr="00461C90">
        <w:rPr>
          <w:rFonts w:ascii="Times New Roman" w:hAnsi="Times New Roman" w:cs="Times New Roman"/>
          <w:i/>
          <w:sz w:val="28"/>
          <w:szCs w:val="28"/>
          <w:lang w:val="en-US"/>
        </w:rPr>
        <w:t>Philotheos</w:t>
      </w:r>
      <w:proofErr w:type="spellEnd"/>
      <w:r w:rsidRPr="00461C90">
        <w:rPr>
          <w:rFonts w:ascii="Times New Roman" w:hAnsi="Times New Roman" w:cs="Times New Roman"/>
          <w:i/>
          <w:sz w:val="28"/>
          <w:szCs w:val="28"/>
          <w:lang w:val="en-US"/>
        </w:rPr>
        <w:t xml:space="preserve"> / </w:t>
      </w:r>
      <w:proofErr w:type="spellStart"/>
      <w:r w:rsidRPr="00461C90">
        <w:rPr>
          <w:rFonts w:ascii="Times New Roman" w:hAnsi="Times New Roman"/>
          <w:i/>
          <w:sz w:val="28"/>
          <w:szCs w:val="28"/>
          <w:lang w:val="en-US"/>
        </w:rPr>
        <w:t>The</w:t>
      </w:r>
      <w:r w:rsidRPr="00461C90">
        <w:rPr>
          <w:rFonts w:ascii="Times New Roman" w:hAnsi="Times New Roman" w:cs="Times New Roman"/>
          <w:i/>
          <w:sz w:val="28"/>
          <w:szCs w:val="28"/>
          <w:lang w:val="en-US"/>
        </w:rPr>
        <w:t>ophilos</w:t>
      </w:r>
      <w:proofErr w:type="spellEnd"/>
      <w:r w:rsidRPr="00461C90">
        <w:rPr>
          <w:rFonts w:ascii="Times New Roman" w:hAnsi="Times New Roman" w:cs="Times New Roman"/>
          <w:i/>
          <w:sz w:val="28"/>
          <w:szCs w:val="28"/>
          <w:lang w:val="en-US"/>
        </w:rPr>
        <w:t xml:space="preserve"> in the Byzantine diplomacy, including the agreement with the Rus’. A thorough analysis of the evidence found in the History of Leo the </w:t>
      </w:r>
      <w:proofErr w:type="spellStart"/>
      <w:r w:rsidRPr="00461C90">
        <w:rPr>
          <w:rFonts w:ascii="Times New Roman" w:hAnsi="Times New Roman" w:cs="Times New Roman"/>
          <w:i/>
          <w:sz w:val="28"/>
          <w:szCs w:val="28"/>
          <w:lang w:val="en-US"/>
        </w:rPr>
        <w:t>Diacon</w:t>
      </w:r>
      <w:proofErr w:type="spellEnd"/>
      <w:r w:rsidRPr="00461C90">
        <w:rPr>
          <w:rFonts w:ascii="Times New Roman" w:hAnsi="Times New Roman" w:cs="Times New Roman"/>
          <w:i/>
          <w:sz w:val="28"/>
          <w:szCs w:val="28"/>
          <w:lang w:val="en-US"/>
        </w:rPr>
        <w:t xml:space="preserve"> and a Synopsis of John Skylitzes leads us to conclude that </w:t>
      </w:r>
      <w:r w:rsidRPr="00461C90">
        <w:rPr>
          <w:rFonts w:ascii="Times New Roman" w:hAnsi="Times New Roman"/>
          <w:i/>
          <w:sz w:val="28"/>
          <w:szCs w:val="28"/>
          <w:lang w:val="en-US"/>
        </w:rPr>
        <w:t xml:space="preserve">the </w:t>
      </w:r>
      <w:proofErr w:type="spellStart"/>
      <w:r w:rsidRPr="00461C90">
        <w:rPr>
          <w:rFonts w:ascii="Times New Roman" w:hAnsi="Times New Roman"/>
          <w:i/>
          <w:sz w:val="28"/>
          <w:szCs w:val="28"/>
          <w:lang w:val="en-US"/>
        </w:rPr>
        <w:t>synkellos</w:t>
      </w:r>
      <w:proofErr w:type="spellEnd"/>
      <w:r w:rsidRPr="00461C90">
        <w:rPr>
          <w:rFonts w:ascii="Times New Roman" w:hAnsi="Times New Roman"/>
          <w:i/>
          <w:sz w:val="28"/>
          <w:szCs w:val="28"/>
          <w:lang w:val="en-US"/>
        </w:rPr>
        <w:t xml:space="preserve"> </w:t>
      </w:r>
      <w:proofErr w:type="spellStart"/>
      <w:r w:rsidRPr="00461C90">
        <w:rPr>
          <w:rFonts w:ascii="Times New Roman" w:hAnsi="Times New Roman"/>
          <w:i/>
          <w:sz w:val="28"/>
          <w:szCs w:val="28"/>
          <w:lang w:val="en-US"/>
        </w:rPr>
        <w:t>The</w:t>
      </w:r>
      <w:r w:rsidRPr="00461C90">
        <w:rPr>
          <w:rFonts w:ascii="Times New Roman" w:hAnsi="Times New Roman" w:cs="Times New Roman"/>
          <w:i/>
          <w:sz w:val="28"/>
          <w:szCs w:val="28"/>
          <w:lang w:val="en-US"/>
        </w:rPr>
        <w:t>ophilos</w:t>
      </w:r>
      <w:proofErr w:type="spellEnd"/>
      <w:r w:rsidRPr="00461C90">
        <w:rPr>
          <w:rFonts w:ascii="Times New Roman" w:hAnsi="Times New Roman" w:cs="Times New Roman"/>
          <w:i/>
          <w:sz w:val="28"/>
          <w:szCs w:val="28"/>
          <w:lang w:val="en-US"/>
        </w:rPr>
        <w:t xml:space="preserve"> mentioned in PVL is not identical to </w:t>
      </w:r>
      <w:proofErr w:type="spellStart"/>
      <w:r w:rsidRPr="00461C90">
        <w:rPr>
          <w:rFonts w:ascii="Times New Roman" w:hAnsi="Times New Roman"/>
          <w:i/>
          <w:sz w:val="28"/>
          <w:szCs w:val="28"/>
          <w:lang w:val="en-US"/>
        </w:rPr>
        <w:t>synkellos</w:t>
      </w:r>
      <w:proofErr w:type="spellEnd"/>
      <w:r w:rsidRPr="00461C90">
        <w:rPr>
          <w:rFonts w:ascii="Times New Roman" w:hAnsi="Times New Roman" w:cs="Times New Roman"/>
          <w:i/>
          <w:sz w:val="28"/>
          <w:szCs w:val="28"/>
          <w:lang w:val="en-US"/>
        </w:rPr>
        <w:t xml:space="preserve"> </w:t>
      </w:r>
      <w:proofErr w:type="spellStart"/>
      <w:r w:rsidRPr="00461C90">
        <w:rPr>
          <w:rFonts w:ascii="Times New Roman" w:hAnsi="Times New Roman" w:cs="Times New Roman"/>
          <w:i/>
          <w:sz w:val="28"/>
          <w:szCs w:val="28"/>
          <w:lang w:val="en-US"/>
        </w:rPr>
        <w:t>Philotheos</w:t>
      </w:r>
      <w:proofErr w:type="spellEnd"/>
      <w:r w:rsidRPr="00461C90">
        <w:rPr>
          <w:rFonts w:ascii="Times New Roman" w:hAnsi="Times New Roman" w:cs="Times New Roman"/>
          <w:i/>
          <w:sz w:val="28"/>
          <w:szCs w:val="28"/>
          <w:lang w:val="en-US"/>
        </w:rPr>
        <w:t xml:space="preserve"> / </w:t>
      </w:r>
      <w:proofErr w:type="spellStart"/>
      <w:r w:rsidRPr="00461C90">
        <w:rPr>
          <w:rFonts w:ascii="Times New Roman" w:hAnsi="Times New Roman"/>
          <w:i/>
          <w:sz w:val="28"/>
          <w:szCs w:val="28"/>
          <w:lang w:val="en-US"/>
        </w:rPr>
        <w:t>The</w:t>
      </w:r>
      <w:r w:rsidRPr="00461C90">
        <w:rPr>
          <w:rFonts w:ascii="Times New Roman" w:hAnsi="Times New Roman" w:cs="Times New Roman"/>
          <w:i/>
          <w:sz w:val="28"/>
          <w:szCs w:val="28"/>
          <w:lang w:val="en-US"/>
        </w:rPr>
        <w:t>ophilos</w:t>
      </w:r>
      <w:proofErr w:type="spellEnd"/>
      <w:r w:rsidRPr="00461C90">
        <w:rPr>
          <w:rFonts w:ascii="Times New Roman" w:hAnsi="Times New Roman" w:cs="Times New Roman"/>
          <w:i/>
          <w:sz w:val="28"/>
          <w:szCs w:val="28"/>
          <w:lang w:val="en-US"/>
        </w:rPr>
        <w:t>. R</w:t>
      </w:r>
      <w:r w:rsidRPr="00461C90">
        <w:rPr>
          <w:rStyle w:val="q4iawc"/>
          <w:rFonts w:ascii="Times New Roman" w:hAnsi="Times New Roman" w:cs="Times New Roman"/>
          <w:i/>
          <w:sz w:val="28"/>
          <w:szCs w:val="28"/>
          <w:lang w:val="en"/>
        </w:rPr>
        <w:t xml:space="preserve">ejecting the identity of </w:t>
      </w:r>
      <w:proofErr w:type="spellStart"/>
      <w:r w:rsidRPr="00461C90">
        <w:rPr>
          <w:rStyle w:val="q4iawc"/>
          <w:rFonts w:ascii="Times New Roman" w:hAnsi="Times New Roman" w:cs="Times New Roman"/>
          <w:i/>
          <w:sz w:val="28"/>
          <w:szCs w:val="28"/>
          <w:lang w:val="en"/>
        </w:rPr>
        <w:t>Theophilus</w:t>
      </w:r>
      <w:proofErr w:type="spellEnd"/>
      <w:r w:rsidRPr="00461C90">
        <w:rPr>
          <w:rStyle w:val="q4iawc"/>
          <w:rFonts w:ascii="Times New Roman" w:hAnsi="Times New Roman" w:cs="Times New Roman"/>
          <w:i/>
          <w:sz w:val="28"/>
          <w:szCs w:val="28"/>
          <w:lang w:val="en"/>
        </w:rPr>
        <w:t xml:space="preserve"> from the</w:t>
      </w:r>
      <w:r w:rsidRPr="00461C90">
        <w:rPr>
          <w:rFonts w:ascii="Times New Roman" w:hAnsi="Times New Roman" w:cs="Times New Roman"/>
          <w:i/>
          <w:sz w:val="28"/>
          <w:szCs w:val="28"/>
          <w:lang w:val="en-US"/>
        </w:rPr>
        <w:t xml:space="preserve"> agreement with the Rus’ in PVL with </w:t>
      </w:r>
      <w:proofErr w:type="spellStart"/>
      <w:r w:rsidRPr="00461C90">
        <w:rPr>
          <w:rStyle w:val="q4iawc"/>
          <w:rFonts w:ascii="Times New Roman" w:hAnsi="Times New Roman" w:cs="Times New Roman"/>
          <w:i/>
          <w:sz w:val="28"/>
          <w:szCs w:val="28"/>
          <w:lang w:val="en"/>
        </w:rPr>
        <w:t>Philoteus</w:t>
      </w:r>
      <w:proofErr w:type="spellEnd"/>
      <w:r w:rsidRPr="00461C90">
        <w:rPr>
          <w:rStyle w:val="q4iawc"/>
          <w:rFonts w:ascii="Times New Roman" w:hAnsi="Times New Roman" w:cs="Times New Roman"/>
          <w:i/>
          <w:sz w:val="28"/>
          <w:szCs w:val="28"/>
          <w:lang w:val="en"/>
        </w:rPr>
        <w:t>/</w:t>
      </w:r>
      <w:proofErr w:type="spellStart"/>
      <w:r w:rsidRPr="00461C90">
        <w:rPr>
          <w:rStyle w:val="q4iawc"/>
          <w:rFonts w:ascii="Times New Roman" w:hAnsi="Times New Roman" w:cs="Times New Roman"/>
          <w:i/>
          <w:sz w:val="28"/>
          <w:szCs w:val="28"/>
          <w:lang w:val="en"/>
        </w:rPr>
        <w:t>Theophilus</w:t>
      </w:r>
      <w:proofErr w:type="spellEnd"/>
      <w:r w:rsidRPr="00461C90">
        <w:rPr>
          <w:rStyle w:val="q4iawc"/>
          <w:rFonts w:ascii="Times New Roman" w:hAnsi="Times New Roman" w:cs="Times New Roman"/>
          <w:i/>
          <w:sz w:val="28"/>
          <w:szCs w:val="28"/>
          <w:lang w:val="en"/>
        </w:rPr>
        <w:t xml:space="preserve"> it makes unnecessary to search for a ‘common source’ between PVL and </w:t>
      </w:r>
      <w:r w:rsidRPr="00461C90">
        <w:rPr>
          <w:rFonts w:ascii="Times New Roman" w:hAnsi="Times New Roman" w:cs="Times New Roman"/>
          <w:i/>
          <w:sz w:val="28"/>
          <w:szCs w:val="28"/>
          <w:lang w:val="en-US"/>
        </w:rPr>
        <w:t xml:space="preserve">a Synopsis of John Skylitzes or that the chronicler read a certain Byzantine chronicle where he found the </w:t>
      </w:r>
      <w:r w:rsidRPr="00461C90">
        <w:rPr>
          <w:rStyle w:val="q4iawc"/>
          <w:rFonts w:ascii="Times New Roman" w:hAnsi="Times New Roman" w:cs="Times New Roman"/>
          <w:i/>
          <w:sz w:val="28"/>
          <w:szCs w:val="28"/>
          <w:lang w:val="en"/>
        </w:rPr>
        <w:t xml:space="preserve">archbishop </w:t>
      </w:r>
      <w:proofErr w:type="spellStart"/>
      <w:r w:rsidRPr="00461C90">
        <w:rPr>
          <w:rStyle w:val="q4iawc"/>
          <w:rFonts w:ascii="Times New Roman" w:hAnsi="Times New Roman" w:cs="Times New Roman"/>
          <w:i/>
          <w:sz w:val="28"/>
          <w:szCs w:val="28"/>
          <w:lang w:val="en"/>
        </w:rPr>
        <w:t>Theophilus</w:t>
      </w:r>
      <w:proofErr w:type="spellEnd"/>
      <w:r w:rsidRPr="00461C90">
        <w:rPr>
          <w:rStyle w:val="q4iawc"/>
          <w:rFonts w:ascii="Times New Roman" w:hAnsi="Times New Roman" w:cs="Times New Roman"/>
          <w:i/>
          <w:sz w:val="28"/>
          <w:szCs w:val="28"/>
          <w:lang w:val="en"/>
        </w:rPr>
        <w:t xml:space="preserve">. Our rejection of the identity of </w:t>
      </w:r>
      <w:proofErr w:type="spellStart"/>
      <w:r w:rsidRPr="00461C90">
        <w:rPr>
          <w:rFonts w:ascii="Times New Roman" w:hAnsi="Times New Roman"/>
          <w:i/>
          <w:sz w:val="28"/>
          <w:szCs w:val="28"/>
          <w:lang w:val="en-US"/>
        </w:rPr>
        <w:t>synkellos</w:t>
      </w:r>
      <w:proofErr w:type="spellEnd"/>
      <w:r w:rsidRPr="00461C90">
        <w:rPr>
          <w:rFonts w:ascii="Times New Roman" w:hAnsi="Times New Roman"/>
          <w:i/>
          <w:sz w:val="28"/>
          <w:szCs w:val="28"/>
          <w:lang w:val="en-US"/>
        </w:rPr>
        <w:t xml:space="preserve"> </w:t>
      </w:r>
      <w:proofErr w:type="spellStart"/>
      <w:r w:rsidRPr="00461C90">
        <w:rPr>
          <w:rFonts w:ascii="Times New Roman" w:hAnsi="Times New Roman"/>
          <w:i/>
          <w:sz w:val="28"/>
          <w:szCs w:val="28"/>
          <w:lang w:val="en-US"/>
        </w:rPr>
        <w:t>The</w:t>
      </w:r>
      <w:r w:rsidRPr="00461C90">
        <w:rPr>
          <w:rFonts w:ascii="Times New Roman" w:hAnsi="Times New Roman" w:cs="Times New Roman"/>
          <w:i/>
          <w:sz w:val="28"/>
          <w:szCs w:val="28"/>
          <w:lang w:val="en-US"/>
        </w:rPr>
        <w:t>ophilos</w:t>
      </w:r>
      <w:proofErr w:type="spellEnd"/>
      <w:r w:rsidRPr="00461C90">
        <w:rPr>
          <w:rFonts w:ascii="Times New Roman" w:hAnsi="Times New Roman" w:cs="Times New Roman"/>
          <w:i/>
          <w:sz w:val="28"/>
          <w:szCs w:val="28"/>
          <w:lang w:val="en-US"/>
        </w:rPr>
        <w:t xml:space="preserve"> </w:t>
      </w:r>
      <w:r w:rsidRPr="00461C90">
        <w:rPr>
          <w:rStyle w:val="q4iawc"/>
          <w:rFonts w:ascii="Times New Roman" w:hAnsi="Times New Roman" w:cs="Times New Roman"/>
          <w:i/>
          <w:sz w:val="28"/>
          <w:szCs w:val="28"/>
          <w:lang w:val="en"/>
        </w:rPr>
        <w:t xml:space="preserve">with </w:t>
      </w:r>
      <w:proofErr w:type="spellStart"/>
      <w:r w:rsidRPr="00461C90">
        <w:rPr>
          <w:rStyle w:val="q4iawc"/>
          <w:rFonts w:ascii="Times New Roman" w:hAnsi="Times New Roman" w:cs="Times New Roman"/>
          <w:i/>
          <w:sz w:val="28"/>
          <w:szCs w:val="28"/>
          <w:lang w:val="en"/>
        </w:rPr>
        <w:t>Philoteus</w:t>
      </w:r>
      <w:proofErr w:type="spellEnd"/>
      <w:r w:rsidRPr="00461C90">
        <w:rPr>
          <w:rStyle w:val="q4iawc"/>
          <w:rFonts w:ascii="Times New Roman" w:hAnsi="Times New Roman" w:cs="Times New Roman"/>
          <w:i/>
          <w:sz w:val="28"/>
          <w:szCs w:val="28"/>
          <w:lang w:val="en"/>
        </w:rPr>
        <w:t>/</w:t>
      </w:r>
      <w:proofErr w:type="spellStart"/>
      <w:r w:rsidRPr="00461C90">
        <w:rPr>
          <w:rStyle w:val="q4iawc"/>
          <w:rFonts w:ascii="Times New Roman" w:hAnsi="Times New Roman" w:cs="Times New Roman"/>
          <w:i/>
          <w:sz w:val="28"/>
          <w:szCs w:val="28"/>
          <w:lang w:val="en"/>
        </w:rPr>
        <w:t>Theophilus</w:t>
      </w:r>
      <w:proofErr w:type="spellEnd"/>
      <w:r w:rsidRPr="00461C90">
        <w:rPr>
          <w:rStyle w:val="q4iawc"/>
          <w:rFonts w:ascii="Times New Roman" w:hAnsi="Times New Roman" w:cs="Times New Roman"/>
          <w:i/>
          <w:sz w:val="28"/>
          <w:szCs w:val="28"/>
          <w:lang w:val="en"/>
        </w:rPr>
        <w:t xml:space="preserve"> has methodological advantages, because it allows us not to create unnecessary superstructures or purely hypothetical entities. </w:t>
      </w:r>
      <w:r w:rsidRPr="00461C90">
        <w:rPr>
          <w:rFonts w:ascii="Times New Roman" w:eastAsia="SimSun" w:hAnsi="Times New Roman" w:cs="Times New Roman"/>
          <w:i/>
          <w:sz w:val="28"/>
          <w:szCs w:val="28"/>
          <w:lang w:val="en-US"/>
        </w:rPr>
        <w:t xml:space="preserve">It also identifies that </w:t>
      </w:r>
      <w:r w:rsidRPr="00461C90">
        <w:rPr>
          <w:rFonts w:ascii="Times New Roman" w:eastAsia="SimSun" w:hAnsi="Times New Roman" w:cs="Times New Roman"/>
          <w:i/>
          <w:iCs/>
          <w:sz w:val="28"/>
          <w:szCs w:val="28"/>
          <w:lang w:val="en-US"/>
        </w:rPr>
        <w:t xml:space="preserve">George </w:t>
      </w:r>
      <w:proofErr w:type="spellStart"/>
      <w:r w:rsidRPr="00461C90">
        <w:rPr>
          <w:rFonts w:ascii="Times New Roman" w:eastAsia="SimSun" w:hAnsi="Times New Roman" w:cs="Times New Roman"/>
          <w:i/>
          <w:iCs/>
          <w:sz w:val="28"/>
          <w:szCs w:val="28"/>
          <w:lang w:val="en-US"/>
        </w:rPr>
        <w:t>Monachus</w:t>
      </w:r>
      <w:proofErr w:type="spellEnd"/>
      <w:r w:rsidRPr="00461C90">
        <w:rPr>
          <w:rFonts w:ascii="Times New Roman" w:eastAsia="SimSun" w:hAnsi="Times New Roman" w:cs="Times New Roman"/>
          <w:i/>
          <w:iCs/>
          <w:sz w:val="28"/>
          <w:szCs w:val="28"/>
          <w:lang w:val="en-US"/>
        </w:rPr>
        <w:t xml:space="preserve"> </w:t>
      </w:r>
      <w:proofErr w:type="spellStart"/>
      <w:r w:rsidRPr="00461C90">
        <w:rPr>
          <w:rFonts w:ascii="Times New Roman" w:eastAsia="SimSun" w:hAnsi="Times New Roman" w:cs="Times New Roman"/>
          <w:i/>
          <w:iCs/>
          <w:sz w:val="28"/>
          <w:szCs w:val="28"/>
          <w:lang w:val="en-US"/>
        </w:rPr>
        <w:t>Continuatus’s</w:t>
      </w:r>
      <w:proofErr w:type="spellEnd"/>
      <w:r w:rsidRPr="00461C90">
        <w:rPr>
          <w:rFonts w:ascii="Times New Roman" w:eastAsia="SimSun" w:hAnsi="Times New Roman" w:cs="Times New Roman"/>
          <w:i/>
          <w:iCs/>
          <w:sz w:val="28"/>
          <w:szCs w:val="28"/>
          <w:lang w:val="en-US"/>
        </w:rPr>
        <w:t xml:space="preserve"> chronicle with addition to 1130 was not a source for the PVL. There is no reason to assume that the author of PVL could use thus ‘common source’. Thus, all proposed arguments in favor of the inauthenticity of the treaty 971 in PVL have significant flaws. They create redundant entities such as ‘common sources’ or a completely imaginary Byzantine chronicle. However, it is not possible to prove the reality of these hypothetical constructions as sources of </w:t>
      </w:r>
      <w:r w:rsidRPr="00461C90">
        <w:rPr>
          <w:rFonts w:ascii="Times New Roman" w:eastAsia="SimSun" w:hAnsi="Times New Roman" w:cs="Times New Roman"/>
          <w:i/>
          <w:iCs/>
          <w:sz w:val="28"/>
          <w:szCs w:val="28"/>
          <w:lang w:val="en-US"/>
        </w:rPr>
        <w:lastRenderedPageBreak/>
        <w:t xml:space="preserve">the PVL. </w:t>
      </w:r>
      <w:r w:rsidRPr="00461C90">
        <w:rPr>
          <w:rStyle w:val="q4iawc"/>
          <w:rFonts w:ascii="Times New Roman" w:hAnsi="Times New Roman" w:cs="Times New Roman"/>
          <w:i/>
          <w:sz w:val="28"/>
          <w:szCs w:val="28"/>
          <w:lang w:val="en"/>
        </w:rPr>
        <w:t xml:space="preserve">Summarizing presented counterarguments </w:t>
      </w:r>
      <w:r w:rsidRPr="00461C90">
        <w:rPr>
          <w:rStyle w:val="q4iawc"/>
          <w:rFonts w:ascii="Times New Roman" w:hAnsi="Times New Roman" w:cs="Times New Roman"/>
          <w:i/>
          <w:sz w:val="28"/>
          <w:szCs w:val="28"/>
          <w:lang w:val="en-US"/>
        </w:rPr>
        <w:t xml:space="preserve">author concludes that </w:t>
      </w:r>
      <w:r w:rsidRPr="00461C90">
        <w:rPr>
          <w:rStyle w:val="q4iawc"/>
          <w:rFonts w:ascii="Times New Roman" w:hAnsi="Times New Roman" w:cs="Times New Roman"/>
          <w:i/>
          <w:sz w:val="28"/>
          <w:szCs w:val="28"/>
          <w:lang w:val="en"/>
        </w:rPr>
        <w:t xml:space="preserve">the idea surrounding the inauthenticity of the 971 agreement does not find its confirmation. </w:t>
      </w:r>
      <w:r w:rsidRPr="00461C90">
        <w:rPr>
          <w:rFonts w:ascii="Times New Roman" w:eastAsia="SimSun" w:hAnsi="Times New Roman" w:cs="Times New Roman"/>
          <w:i/>
          <w:iCs/>
          <w:sz w:val="28"/>
          <w:szCs w:val="28"/>
          <w:lang w:val="en-US"/>
        </w:rPr>
        <w:t>This paper engages with recent discussion on the</w:t>
      </w:r>
      <w:r w:rsidRPr="00461C90">
        <w:rPr>
          <w:rFonts w:ascii="Times New Roman" w:hAnsi="Times New Roman"/>
          <w:i/>
          <w:sz w:val="28"/>
          <w:szCs w:val="28"/>
          <w:lang w:val="en-US"/>
        </w:rPr>
        <w:t xml:space="preserve"> Rus’-Byzantine treaty of 971</w:t>
      </w:r>
      <w:r w:rsidRPr="00461C90">
        <w:rPr>
          <w:rFonts w:ascii="Times New Roman" w:eastAsia="SimSun" w:hAnsi="Times New Roman" w:cs="Times New Roman"/>
          <w:i/>
          <w:iCs/>
          <w:sz w:val="28"/>
          <w:szCs w:val="28"/>
          <w:lang w:val="en-US"/>
        </w:rPr>
        <w:t xml:space="preserve"> while also contributing to the renewed interest in the reception of the Byzantine documents in the Rus’. </w:t>
      </w:r>
    </w:p>
    <w:p w:rsidR="00C10932" w:rsidRPr="00B1701A" w:rsidRDefault="00C10932" w:rsidP="00B1701A">
      <w:pPr>
        <w:spacing w:after="0" w:line="360" w:lineRule="auto"/>
        <w:jc w:val="both"/>
        <w:rPr>
          <w:rFonts w:ascii="Times New Roman" w:hAnsi="Times New Roman" w:cs="Times New Roman"/>
          <w:sz w:val="28"/>
          <w:szCs w:val="28"/>
          <w:lang w:val="en-US"/>
        </w:rPr>
      </w:pPr>
      <w:r w:rsidRPr="00B1701A">
        <w:rPr>
          <w:rFonts w:ascii="Times New Roman" w:hAnsi="Times New Roman" w:cs="Times New Roman"/>
          <w:b/>
          <w:sz w:val="28"/>
          <w:szCs w:val="28"/>
          <w:lang w:val="en-GB"/>
        </w:rPr>
        <w:t xml:space="preserve">Keywords: </w:t>
      </w:r>
      <w:r w:rsidRPr="00B1701A">
        <w:rPr>
          <w:rFonts w:ascii="Times New Roman" w:hAnsi="Times New Roman" w:cs="Times New Roman"/>
          <w:i/>
          <w:sz w:val="28"/>
          <w:szCs w:val="28"/>
          <w:lang w:val="en-GB"/>
        </w:rPr>
        <w:t xml:space="preserve">Rus’, Byzantium, Rus’-Byzantine treaty, Svjatoslav the </w:t>
      </w:r>
      <w:proofErr w:type="spellStart"/>
      <w:r w:rsidRPr="00B1701A">
        <w:rPr>
          <w:rFonts w:ascii="Times New Roman" w:hAnsi="Times New Roman" w:cs="Times New Roman"/>
          <w:i/>
          <w:sz w:val="28"/>
          <w:szCs w:val="28"/>
          <w:lang w:val="en-GB"/>
        </w:rPr>
        <w:t>Gl</w:t>
      </w:r>
      <w:r w:rsidRPr="00B1701A">
        <w:rPr>
          <w:rFonts w:ascii="Times New Roman" w:hAnsi="Times New Roman" w:cs="Times New Roman"/>
          <w:i/>
          <w:sz w:val="28"/>
          <w:szCs w:val="28"/>
          <w:lang w:val="en-US"/>
        </w:rPr>
        <w:t>orious</w:t>
      </w:r>
      <w:proofErr w:type="spellEnd"/>
      <w:r w:rsidRPr="00B1701A">
        <w:rPr>
          <w:rFonts w:ascii="Times New Roman" w:hAnsi="Times New Roman" w:cs="Times New Roman"/>
          <w:i/>
          <w:sz w:val="28"/>
          <w:szCs w:val="28"/>
          <w:lang w:val="en-US"/>
        </w:rPr>
        <w:t>, John</w:t>
      </w:r>
      <w:r w:rsidR="00C34D31" w:rsidRPr="00B1701A">
        <w:rPr>
          <w:rFonts w:ascii="Times New Roman" w:hAnsi="Times New Roman" w:cs="Times New Roman"/>
          <w:i/>
          <w:sz w:val="28"/>
          <w:szCs w:val="28"/>
          <w:lang w:val="en-US"/>
        </w:rPr>
        <w:t xml:space="preserve"> I</w:t>
      </w:r>
      <w:r w:rsidRPr="00B1701A">
        <w:rPr>
          <w:rFonts w:ascii="Times New Roman" w:hAnsi="Times New Roman" w:cs="Times New Roman"/>
          <w:i/>
          <w:sz w:val="28"/>
          <w:szCs w:val="28"/>
          <w:lang w:val="en-US"/>
        </w:rPr>
        <w:t xml:space="preserve"> </w:t>
      </w:r>
      <w:proofErr w:type="spellStart"/>
      <w:r w:rsidRPr="00B1701A">
        <w:rPr>
          <w:rFonts w:ascii="Times New Roman" w:hAnsi="Times New Roman" w:cs="Times New Roman"/>
          <w:i/>
          <w:sz w:val="28"/>
          <w:szCs w:val="28"/>
          <w:lang w:val="en-US"/>
        </w:rPr>
        <w:t>Tzimisces</w:t>
      </w:r>
      <w:proofErr w:type="spellEnd"/>
      <w:r w:rsidRPr="00B1701A">
        <w:rPr>
          <w:rFonts w:ascii="Times New Roman" w:hAnsi="Times New Roman" w:cs="Times New Roman"/>
          <w:sz w:val="28"/>
          <w:szCs w:val="28"/>
          <w:lang w:val="en-US"/>
        </w:rPr>
        <w:t xml:space="preserve">.   </w:t>
      </w:r>
    </w:p>
    <w:p w:rsidR="00F90A00" w:rsidRPr="00B1701A" w:rsidRDefault="00F90A00" w:rsidP="00B1701A">
      <w:pPr>
        <w:spacing w:after="0" w:line="360" w:lineRule="auto"/>
        <w:jc w:val="both"/>
        <w:rPr>
          <w:rFonts w:ascii="Times New Roman" w:hAnsi="Times New Roman" w:cs="Times New Roman"/>
          <w:sz w:val="28"/>
          <w:szCs w:val="28"/>
          <w:lang w:val="en-US"/>
        </w:rPr>
      </w:pPr>
    </w:p>
    <w:p w:rsidR="00AE0CC1" w:rsidRPr="001821BD" w:rsidRDefault="0000728F"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Угода візантійського імператора Іоанна </w:t>
      </w:r>
      <w:r w:rsidRPr="001821BD">
        <w:rPr>
          <w:rFonts w:ascii="Times New Roman" w:hAnsi="Times New Roman" w:cs="Times New Roman"/>
          <w:sz w:val="28"/>
          <w:szCs w:val="28"/>
          <w:lang w:val="en-US"/>
        </w:rPr>
        <w:t>I</w:t>
      </w:r>
      <w:r w:rsidRPr="001821BD">
        <w:rPr>
          <w:rFonts w:ascii="Times New Roman" w:hAnsi="Times New Roman" w:cs="Times New Roman"/>
          <w:sz w:val="28"/>
          <w:szCs w:val="28"/>
          <w:lang w:val="uk-UA"/>
        </w:rPr>
        <w:t xml:space="preserve"> Цимісхія з руським князем Святославом Хоробрим, яка поклала край майже дворічному бунту недавніх найманців, містить чимало далеких від вирішення проблем і у зв’язку з цим вже традиційно викликає цілий шквал запитань.</w:t>
      </w:r>
      <w:r w:rsidR="00AE0CC1" w:rsidRPr="001821BD">
        <w:rPr>
          <w:rStyle w:val="ae"/>
          <w:rFonts w:ascii="Times New Roman" w:hAnsi="Times New Roman" w:cs="Times New Roman"/>
          <w:sz w:val="28"/>
          <w:szCs w:val="28"/>
          <w:lang w:val="uk-UA"/>
        </w:rPr>
        <w:endnoteReference w:id="1"/>
      </w:r>
      <w:r w:rsidR="00AE0CC1" w:rsidRPr="001821BD">
        <w:rPr>
          <w:rFonts w:ascii="Times New Roman" w:hAnsi="Times New Roman" w:cs="Times New Roman"/>
          <w:sz w:val="28"/>
          <w:szCs w:val="28"/>
          <w:lang w:val="uk-UA"/>
        </w:rPr>
        <w:t xml:space="preserve"> Незважаючи на тривале історіографічне обговорення, яке, здається, не оминуло жодного слова з цього напрочуд короткого тексту договору, кількість проблем від того не зменшилася, а навпаки – лише зросла.</w:t>
      </w:r>
      <w:r w:rsidR="00AE0CC1" w:rsidRPr="001821BD">
        <w:rPr>
          <w:rStyle w:val="ae"/>
          <w:rFonts w:ascii="Times New Roman" w:hAnsi="Times New Roman" w:cs="Times New Roman"/>
          <w:sz w:val="28"/>
          <w:szCs w:val="28"/>
          <w:lang w:val="uk-UA"/>
        </w:rPr>
        <w:endnoteReference w:id="2"/>
      </w:r>
      <w:r w:rsidR="00AE0CC1"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Серед них з недавнього часу і того ж доволі несподівано постало питання про автентичність угоди 971 р., яка вкупі з іншими русько-візантійськими договорами 911 та 944 р., дійшла до нас лише у слов</w:t>
      </w:r>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янському</w:t>
      </w:r>
      <w:proofErr w:type="spellEnd"/>
      <w:r w:rsidRPr="001821BD">
        <w:rPr>
          <w:rFonts w:ascii="Times New Roman" w:hAnsi="Times New Roman" w:cs="Times New Roman"/>
          <w:sz w:val="28"/>
          <w:szCs w:val="28"/>
          <w:lang w:val="uk-UA"/>
        </w:rPr>
        <w:t xml:space="preserve"> перекладі у складі «Повісті временних літ» (далі – ПВЛ).</w:t>
      </w:r>
      <w:r w:rsidRPr="001821BD">
        <w:rPr>
          <w:rStyle w:val="ae"/>
          <w:rFonts w:ascii="Times New Roman" w:hAnsi="Times New Roman" w:cs="Times New Roman"/>
          <w:sz w:val="28"/>
          <w:szCs w:val="28"/>
          <w:lang w:val="uk-UA"/>
        </w:rPr>
        <w:endnoteReference w:id="3"/>
      </w:r>
      <w:r w:rsidRPr="001821BD">
        <w:rPr>
          <w:rFonts w:ascii="Times New Roman" w:hAnsi="Times New Roman" w:cs="Times New Roman"/>
          <w:sz w:val="28"/>
          <w:szCs w:val="28"/>
          <w:lang w:val="uk-UA"/>
        </w:rPr>
        <w:t xml:space="preserve"> Сумніви щодо оригінальності чи справжності договору Святослава лунали в літературі й раніше. Однак слід визнати системного характеру цим розрізненим і часто доволі невпорядкованим гадкам зумів надати </w:t>
      </w:r>
      <w:proofErr w:type="spellStart"/>
      <w:r w:rsidRPr="001821BD">
        <w:rPr>
          <w:rFonts w:ascii="Times New Roman" w:hAnsi="Times New Roman" w:cs="Times New Roman"/>
          <w:sz w:val="28"/>
          <w:szCs w:val="28"/>
          <w:lang w:val="uk-UA"/>
        </w:rPr>
        <w:t>Міхаіл</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Раєв</w:t>
      </w:r>
      <w:proofErr w:type="spellEnd"/>
      <w:r w:rsidRPr="001821BD">
        <w:rPr>
          <w:rFonts w:ascii="Times New Roman" w:hAnsi="Times New Roman" w:cs="Times New Roman"/>
          <w:sz w:val="28"/>
          <w:szCs w:val="28"/>
          <w:lang w:val="uk-UA"/>
        </w:rPr>
        <w:t>. У кількох своїх роботах, дослідник не лише заперечив автентичність угоди 971 р., але й на відміну від інших скептиків, запропонував доволі детальний сценарій того як саме і за допомогою якого джерела літописець зумів сконструювати договір князя Святослава з імператорами.</w:t>
      </w:r>
      <w:r w:rsidRPr="001821BD">
        <w:rPr>
          <w:rStyle w:val="ae"/>
          <w:rFonts w:ascii="Times New Roman" w:hAnsi="Times New Roman" w:cs="Times New Roman"/>
          <w:sz w:val="28"/>
          <w:szCs w:val="28"/>
          <w:lang w:val="uk-UA"/>
        </w:rPr>
        <w:endnoteReference w:id="4"/>
      </w:r>
      <w:r w:rsidRPr="001821BD">
        <w:rPr>
          <w:rFonts w:ascii="Times New Roman" w:hAnsi="Times New Roman" w:cs="Times New Roman"/>
          <w:sz w:val="28"/>
          <w:szCs w:val="28"/>
          <w:lang w:val="uk-UA"/>
        </w:rPr>
        <w:t xml:space="preserve"> Загалом, вчений розвиває свою гіпотезу в кілька етапів. Спершу, він імпліцитно припускає, що імена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 xml:space="preserve"> Феофіла та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які фігурують в преамбулі угоди 971 р., були «вставкою» (</w:t>
      </w:r>
      <w:r w:rsidRPr="001821BD">
        <w:rPr>
          <w:rFonts w:ascii="Times New Roman" w:hAnsi="Times New Roman" w:cs="Times New Roman"/>
          <w:sz w:val="28"/>
          <w:szCs w:val="28"/>
          <w:lang w:val="en-US"/>
        </w:rPr>
        <w:t>insertion</w:t>
      </w:r>
      <w:r w:rsidRPr="001821BD">
        <w:rPr>
          <w:rFonts w:ascii="Times New Roman" w:hAnsi="Times New Roman" w:cs="Times New Roman"/>
          <w:sz w:val="28"/>
          <w:szCs w:val="28"/>
          <w:lang w:val="uk-UA"/>
        </w:rPr>
        <w:t xml:space="preserve">) літописця. Далі, аналізуючи розходження візантійських істориків навколо постаті цього </w:t>
      </w:r>
      <w:r w:rsidRPr="001821BD">
        <w:rPr>
          <w:rFonts w:ascii="Times New Roman" w:hAnsi="Times New Roman" w:cs="Times New Roman"/>
          <w:sz w:val="28"/>
          <w:szCs w:val="28"/>
          <w:lang w:val="uk-UA"/>
        </w:rPr>
        <w:lastRenderedPageBreak/>
        <w:t xml:space="preserve">гаданого дипломата, відомого як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митрополит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в «Історії» Лева Диякона або як Феофіл, архієрей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(в «Огляді історії» Іоанна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Раєв</w:t>
      </w:r>
      <w:proofErr w:type="spellEnd"/>
      <w:r w:rsidRPr="001821BD">
        <w:rPr>
          <w:rFonts w:ascii="Times New Roman" w:hAnsi="Times New Roman" w:cs="Times New Roman"/>
          <w:sz w:val="28"/>
          <w:szCs w:val="28"/>
          <w:lang w:val="uk-UA"/>
        </w:rPr>
        <w:t>, врешті решт, приходить до своєї ключової ідеї, а саме: «метатеза» (</w:t>
      </w:r>
      <w:r w:rsidRPr="001821BD">
        <w:rPr>
          <w:rFonts w:ascii="Times New Roman" w:hAnsi="Times New Roman" w:cs="Times New Roman"/>
          <w:sz w:val="28"/>
          <w:szCs w:val="28"/>
          <w:lang w:val="en-US"/>
        </w:rPr>
        <w:t>metathesis</w:t>
      </w:r>
      <w:r w:rsidRPr="001821BD">
        <w:rPr>
          <w:rFonts w:ascii="Times New Roman" w:hAnsi="Times New Roman" w:cs="Times New Roman"/>
          <w:sz w:val="28"/>
          <w:szCs w:val="28"/>
          <w:lang w:val="uk-UA"/>
        </w:rPr>
        <w:t xml:space="preserve">) цього імені в ПВЛ є свідченням «незалежного» використання літописцем «спільного джерела» із візантійським істориком Іоанном </w:t>
      </w:r>
      <w:proofErr w:type="spellStart"/>
      <w:r w:rsidRPr="001821BD">
        <w:rPr>
          <w:rFonts w:ascii="Times New Roman" w:hAnsi="Times New Roman" w:cs="Times New Roman"/>
          <w:sz w:val="28"/>
          <w:szCs w:val="28"/>
          <w:lang w:val="uk-UA"/>
        </w:rPr>
        <w:t>Скілицею</w:t>
      </w:r>
      <w:proofErr w:type="spellEnd"/>
      <w:r w:rsidRPr="001821BD">
        <w:rPr>
          <w:rFonts w:ascii="Times New Roman" w:hAnsi="Times New Roman" w:cs="Times New Roman"/>
          <w:sz w:val="28"/>
          <w:szCs w:val="28"/>
          <w:lang w:val="uk-UA"/>
        </w:rPr>
        <w:t xml:space="preserve">. Іншими словами, ідентичність форм імені Феофіла у ПВЛ та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(на противагу Леву Диякону), на думку </w:t>
      </w:r>
      <w:proofErr w:type="spellStart"/>
      <w:r w:rsidRPr="001821BD">
        <w:rPr>
          <w:rFonts w:ascii="Times New Roman" w:hAnsi="Times New Roman" w:cs="Times New Roman"/>
          <w:sz w:val="28"/>
          <w:szCs w:val="28"/>
          <w:lang w:val="uk-UA"/>
        </w:rPr>
        <w:t>Раєва</w:t>
      </w:r>
      <w:proofErr w:type="spellEnd"/>
      <w:r w:rsidRPr="001821BD">
        <w:rPr>
          <w:rFonts w:ascii="Times New Roman" w:hAnsi="Times New Roman" w:cs="Times New Roman"/>
          <w:sz w:val="28"/>
          <w:szCs w:val="28"/>
          <w:lang w:val="uk-UA"/>
        </w:rPr>
        <w:t xml:space="preserve">, веде нас до ідеї використання літописцем певної візантійської хроніки.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Визначаючи цей таємничий візантійський текст то як версію хроніки Продовжувача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 xml:space="preserve"> наратив котрої був доведений до кінця </w:t>
      </w:r>
      <w:r w:rsidRPr="001821BD">
        <w:rPr>
          <w:rFonts w:ascii="Times New Roman" w:hAnsi="Times New Roman" w:cs="Times New Roman"/>
          <w:sz w:val="28"/>
          <w:szCs w:val="28"/>
          <w:lang w:val="en-US"/>
        </w:rPr>
        <w:t>XI</w:t>
      </w:r>
      <w:r w:rsidRPr="001821BD">
        <w:rPr>
          <w:rFonts w:ascii="Times New Roman" w:hAnsi="Times New Roman" w:cs="Times New Roman"/>
          <w:sz w:val="28"/>
          <w:szCs w:val="28"/>
          <w:lang w:val="uk-UA"/>
        </w:rPr>
        <w:t xml:space="preserve"> ст. чи навіть початку </w:t>
      </w:r>
      <w:r w:rsidRPr="001821BD">
        <w:rPr>
          <w:rFonts w:ascii="Times New Roman" w:hAnsi="Times New Roman" w:cs="Times New Roman"/>
          <w:sz w:val="28"/>
          <w:szCs w:val="28"/>
          <w:lang w:val="en-US"/>
        </w:rPr>
        <w:t>XII</w:t>
      </w:r>
      <w:r w:rsidRPr="001821BD">
        <w:rPr>
          <w:rFonts w:ascii="Times New Roman" w:hAnsi="Times New Roman" w:cs="Times New Roman"/>
          <w:sz w:val="28"/>
          <w:szCs w:val="28"/>
          <w:lang w:val="uk-UA"/>
        </w:rPr>
        <w:t xml:space="preserve"> ст., то вже більш розмито як текст близький до роботи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Раєв</w:t>
      </w:r>
      <w:proofErr w:type="spellEnd"/>
      <w:r w:rsidRPr="001821BD">
        <w:rPr>
          <w:rFonts w:ascii="Times New Roman" w:hAnsi="Times New Roman" w:cs="Times New Roman"/>
          <w:sz w:val="28"/>
          <w:szCs w:val="28"/>
          <w:lang w:val="uk-UA"/>
        </w:rPr>
        <w:t xml:space="preserve">, утім, припускає його доступність для використання літописцем в Києві. Зауважуючи збіги у наративах ПВЛ та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стосовно умов договору та кампанії Святослава Хороброго в Болгарії, дослідник, насамкінець, приходить до висновку, що літописець міг запозичити з цього «спільного джерела» (дуже близького до праці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більшість «умов» договору, а решту створити на основі своєї уяви про минуле. Хоча минуло вже досить часу після появи вказаних праць </w:t>
      </w:r>
      <w:proofErr w:type="spellStart"/>
      <w:r w:rsidRPr="001821BD">
        <w:rPr>
          <w:rFonts w:ascii="Times New Roman" w:hAnsi="Times New Roman" w:cs="Times New Roman"/>
          <w:sz w:val="28"/>
          <w:szCs w:val="28"/>
          <w:lang w:val="uk-UA"/>
        </w:rPr>
        <w:t>Раєва</w:t>
      </w:r>
      <w:proofErr w:type="spellEnd"/>
      <w:r w:rsidRPr="001821BD">
        <w:rPr>
          <w:rFonts w:ascii="Times New Roman" w:hAnsi="Times New Roman" w:cs="Times New Roman"/>
          <w:sz w:val="28"/>
          <w:szCs w:val="28"/>
          <w:lang w:val="uk-UA"/>
        </w:rPr>
        <w:t xml:space="preserve">, все ж примітно, що поки ніхто не розглянув його серйозні аргументи та здогади на користь «винайдення» угоди літописцем на початку </w:t>
      </w:r>
      <w:r w:rsidRPr="001821BD">
        <w:rPr>
          <w:rFonts w:ascii="Times New Roman" w:hAnsi="Times New Roman" w:cs="Times New Roman"/>
          <w:sz w:val="28"/>
          <w:szCs w:val="28"/>
          <w:lang w:val="en-US"/>
        </w:rPr>
        <w:t>XII</w:t>
      </w:r>
      <w:r w:rsidRPr="001821BD">
        <w:rPr>
          <w:rFonts w:ascii="Times New Roman" w:hAnsi="Times New Roman" w:cs="Times New Roman"/>
          <w:sz w:val="28"/>
          <w:szCs w:val="28"/>
        </w:rPr>
        <w:t xml:space="preserve"> </w:t>
      </w:r>
      <w:r w:rsidRPr="001821BD">
        <w:rPr>
          <w:rFonts w:ascii="Times New Roman" w:hAnsi="Times New Roman" w:cs="Times New Roman"/>
          <w:sz w:val="28"/>
          <w:szCs w:val="28"/>
          <w:lang w:val="uk-UA"/>
        </w:rPr>
        <w:t>ст.</w:t>
      </w:r>
      <w:r w:rsidRPr="001821BD">
        <w:rPr>
          <w:rStyle w:val="ae"/>
          <w:rFonts w:ascii="Times New Roman" w:hAnsi="Times New Roman" w:cs="Times New Roman"/>
          <w:sz w:val="28"/>
          <w:szCs w:val="28"/>
          <w:lang w:val="uk-UA"/>
        </w:rPr>
        <w:endnoteReference w:id="5"/>
      </w:r>
      <w:r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У цій невеликій за обсягом роботі я спробую представити головні контраргументи стосовно того, чому угоду 971 р. не можна вважати містифікацією літописця. Звідси, її перша частина приділена критиці уявлення про «спільне джерело» між ПВЛ та </w:t>
      </w:r>
      <w:proofErr w:type="spellStart"/>
      <w:r w:rsidRPr="001821BD">
        <w:rPr>
          <w:rFonts w:ascii="Times New Roman" w:hAnsi="Times New Roman" w:cs="Times New Roman"/>
          <w:sz w:val="28"/>
          <w:szCs w:val="28"/>
          <w:lang w:val="uk-UA"/>
        </w:rPr>
        <w:t>Скілицею</w:t>
      </w:r>
      <w:proofErr w:type="spellEnd"/>
      <w:r w:rsidRPr="001821BD">
        <w:rPr>
          <w:rFonts w:ascii="Times New Roman" w:hAnsi="Times New Roman" w:cs="Times New Roman"/>
          <w:sz w:val="28"/>
          <w:szCs w:val="28"/>
          <w:lang w:val="uk-UA"/>
        </w:rPr>
        <w:t xml:space="preserve"> або гадану візантійську хроніку. Натомість, у другій її частині буде показано, що пропонований </w:t>
      </w:r>
      <w:proofErr w:type="spellStart"/>
      <w:r w:rsidRPr="001821BD">
        <w:rPr>
          <w:rFonts w:ascii="Times New Roman" w:hAnsi="Times New Roman" w:cs="Times New Roman"/>
          <w:sz w:val="28"/>
          <w:szCs w:val="28"/>
          <w:lang w:val="uk-UA"/>
        </w:rPr>
        <w:t>Раєвим</w:t>
      </w:r>
      <w:proofErr w:type="spellEnd"/>
      <w:r w:rsidRPr="001821BD">
        <w:rPr>
          <w:rFonts w:ascii="Times New Roman" w:hAnsi="Times New Roman" w:cs="Times New Roman"/>
          <w:sz w:val="28"/>
          <w:szCs w:val="28"/>
          <w:lang w:val="uk-UA"/>
        </w:rPr>
        <w:t xml:space="preserve"> сценарій «винайдення» угоди 971 р. не може вважатися вірогідним. </w:t>
      </w:r>
    </w:p>
    <w:p w:rsidR="00AE0CC1" w:rsidRPr="001821BD" w:rsidRDefault="00AE0CC1" w:rsidP="00B1701A">
      <w:pPr>
        <w:spacing w:after="0" w:line="360" w:lineRule="auto"/>
        <w:jc w:val="both"/>
        <w:rPr>
          <w:rFonts w:ascii="Litopys New Roman" w:hAnsi="Litopys New Roman" w:cs="Litopys New Roman"/>
          <w:sz w:val="28"/>
          <w:szCs w:val="28"/>
          <w:lang w:val="uk-UA"/>
        </w:rPr>
      </w:pPr>
      <w:r w:rsidRPr="001821BD">
        <w:rPr>
          <w:rFonts w:ascii="Times New Roman" w:hAnsi="Times New Roman" w:cs="Times New Roman"/>
          <w:sz w:val="28"/>
          <w:szCs w:val="28"/>
          <w:lang w:val="uk-UA"/>
        </w:rPr>
        <w:tab/>
        <w:t xml:space="preserve">Перейдемо безпосередньо до преамбули угоди 971 р., де й міститься єдина згадка про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 xml:space="preserve"> Феофіла: </w:t>
      </w:r>
      <w:r w:rsidRPr="001821BD">
        <w:rPr>
          <w:rFonts w:ascii="Litopys New Roman" w:hAnsi="Litopys New Roman" w:cs="Litopys New Roman"/>
          <w:sz w:val="28"/>
          <w:szCs w:val="28"/>
          <w:lang w:val="uk-UA"/>
        </w:rPr>
        <w:t>«</w:t>
      </w:r>
      <w:proofErr w:type="spellStart"/>
      <w:r w:rsidRPr="001821BD">
        <w:rPr>
          <w:rFonts w:ascii="Litopys New Roman" w:hAnsi="Litopys New Roman" w:cs="Litopys New Roman"/>
          <w:sz w:val="28"/>
          <w:szCs w:val="28"/>
          <w:lang w:val="uk-UA"/>
        </w:rPr>
        <w:t>равно</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другаго</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свѣщаниӕ</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бь</w:t>
      </w:r>
      <w:r w:rsidRPr="001821BD">
        <w:rPr>
          <w:rFonts w:ascii="Litopys New Roman" w:hAnsi="Litopys New Roman" w:cs="Litopys New Roman"/>
          <w:sz w:val="28"/>
          <w:szCs w:val="28"/>
          <w:vertAlign w:val="superscript"/>
          <w:lang w:val="uk-UA"/>
        </w:rPr>
        <w:t>и</w:t>
      </w:r>
      <w:r w:rsidRPr="001821BD">
        <w:rPr>
          <w:rFonts w:ascii="Litopys New Roman" w:hAnsi="Litopys New Roman" w:cs="Litopys New Roman"/>
          <w:sz w:val="28"/>
          <w:szCs w:val="28"/>
          <w:lang w:val="uk-UA"/>
        </w:rPr>
        <w:t>вшаго</w:t>
      </w:r>
      <w:proofErr w:type="spellEnd"/>
      <w:r w:rsidRPr="001821BD">
        <w:rPr>
          <w:rFonts w:ascii="Litopys New Roman" w:hAnsi="Litopys New Roman" w:cs="Litopys New Roman"/>
          <w:sz w:val="28"/>
          <w:szCs w:val="28"/>
          <w:lang w:val="uk-UA"/>
        </w:rPr>
        <w:t xml:space="preserve"> при </w:t>
      </w:r>
      <w:proofErr w:type="spellStart"/>
      <w:r w:rsidRPr="001821BD">
        <w:rPr>
          <w:rFonts w:ascii="Litopys New Roman" w:hAnsi="Litopys New Roman" w:cs="Litopys New Roman"/>
          <w:sz w:val="28"/>
          <w:szCs w:val="28"/>
          <w:lang w:val="uk-UA"/>
        </w:rPr>
        <w:t>Стославѣ</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вєлицѣмь</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кнѧзи</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Рустѣмъ</w:t>
      </w:r>
      <w:proofErr w:type="spellEnd"/>
      <w:r w:rsidRPr="001821BD">
        <w:rPr>
          <w:rFonts w:ascii="Litopys New Roman" w:hAnsi="Litopys New Roman" w:cs="Litopys New Roman"/>
          <w:sz w:val="28"/>
          <w:szCs w:val="28"/>
          <w:lang w:val="uk-UA"/>
        </w:rPr>
        <w:t xml:space="preserve">. и при </w:t>
      </w:r>
      <w:proofErr w:type="spellStart"/>
      <w:r w:rsidRPr="001821BD">
        <w:rPr>
          <w:rFonts w:ascii="Litopys New Roman" w:hAnsi="Litopys New Roman" w:cs="Litopys New Roman"/>
          <w:sz w:val="28"/>
          <w:szCs w:val="28"/>
          <w:lang w:val="uk-UA"/>
        </w:rPr>
        <w:t>Свѣнгєльдѣ</w:t>
      </w:r>
      <w:proofErr w:type="spellEnd"/>
      <w:r w:rsidRPr="001821BD">
        <w:rPr>
          <w:rFonts w:ascii="Litopys New Roman" w:hAnsi="Litopys New Roman" w:cs="Litopys New Roman"/>
          <w:sz w:val="28"/>
          <w:szCs w:val="28"/>
          <w:lang w:val="uk-UA"/>
        </w:rPr>
        <w:t xml:space="preserve">. писано при </w:t>
      </w:r>
      <w:proofErr w:type="spellStart"/>
      <w:r w:rsidRPr="001821BD">
        <w:rPr>
          <w:rFonts w:ascii="Litopys New Roman" w:hAnsi="Litopys New Roman" w:cs="Litopys New Roman"/>
          <w:sz w:val="28"/>
          <w:szCs w:val="28"/>
          <w:lang w:val="uk-UA"/>
        </w:rPr>
        <w:t>Феѡфилѣ</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lastRenderedPageBreak/>
        <w:t>сєнкєлѣ</w:t>
      </w:r>
      <w:proofErr w:type="spellEnd"/>
      <w:r w:rsidRPr="001821BD">
        <w:rPr>
          <w:rFonts w:ascii="Litopys New Roman" w:hAnsi="Litopys New Roman" w:cs="Litopys New Roman"/>
          <w:sz w:val="28"/>
          <w:szCs w:val="28"/>
          <w:lang w:val="uk-UA"/>
        </w:rPr>
        <w:t xml:space="preserve">. и </w:t>
      </w:r>
      <w:proofErr w:type="spellStart"/>
      <w:r w:rsidRPr="001821BD">
        <w:rPr>
          <w:rFonts w:ascii="Litopys New Roman" w:hAnsi="Litopys New Roman" w:cs="Litopys New Roman"/>
          <w:sz w:val="28"/>
          <w:szCs w:val="28"/>
          <w:lang w:val="uk-UA"/>
        </w:rPr>
        <w:t>ко</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Иѡану</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нарѣчаємому</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Цимьскому</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ц</w:t>
      </w:r>
      <w:r w:rsidRPr="001821BD">
        <w:rPr>
          <w:rFonts w:ascii="Litopys New Roman" w:hAnsi="Litopys New Roman" w:cs="Litopys New Roman"/>
          <w:sz w:val="28"/>
          <w:szCs w:val="28"/>
          <w:vertAlign w:val="superscript"/>
          <w:lang w:val="uk-UA"/>
        </w:rPr>
        <w:t>с̑</w:t>
      </w:r>
      <w:r w:rsidRPr="001821BD">
        <w:rPr>
          <w:rFonts w:ascii="Litopys New Roman" w:hAnsi="Litopys New Roman" w:cs="Litopys New Roman"/>
          <w:sz w:val="28"/>
          <w:szCs w:val="28"/>
          <w:lang w:val="uk-UA"/>
        </w:rPr>
        <w:t>рю</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Грѣцкому</w:t>
      </w:r>
      <w:proofErr w:type="spellEnd"/>
      <w:r w:rsidRPr="001821BD">
        <w:rPr>
          <w:rFonts w:ascii="Litopys New Roman" w:hAnsi="Litopys New Roman" w:cs="Litopys New Roman"/>
          <w:sz w:val="28"/>
          <w:szCs w:val="28"/>
          <w:lang w:val="uk-UA"/>
        </w:rPr>
        <w:t xml:space="preserve">. в </w:t>
      </w:r>
      <w:proofErr w:type="spellStart"/>
      <w:r w:rsidRPr="001821BD">
        <w:rPr>
          <w:rFonts w:ascii="Litopys New Roman" w:hAnsi="Litopys New Roman" w:cs="Litopys New Roman"/>
          <w:sz w:val="28"/>
          <w:szCs w:val="28"/>
          <w:lang w:val="uk-UA"/>
        </w:rPr>
        <w:t>Дерьстр</w:t>
      </w:r>
      <w:r w:rsidRPr="001821BD">
        <w:rPr>
          <w:rFonts w:ascii="Litopys New Roman" w:hAnsi="Litopys New Roman" w:cs="Litopys New Roman"/>
          <w:sz w:val="28"/>
          <w:szCs w:val="28"/>
          <w:vertAlign w:val="superscript"/>
          <w:lang w:val="uk-UA"/>
        </w:rPr>
        <w:t>ѣ</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м</w:t>
      </w:r>
      <w:r w:rsidRPr="001821BD">
        <w:rPr>
          <w:rFonts w:ascii="Litopys New Roman" w:hAnsi="Litopys New Roman" w:cs="Litopys New Roman"/>
          <w:sz w:val="28"/>
          <w:szCs w:val="28"/>
          <w:vertAlign w:val="superscript"/>
          <w:lang w:val="uk-UA"/>
        </w:rPr>
        <w:t>с̑</w:t>
      </w:r>
      <w:r w:rsidRPr="001821BD">
        <w:rPr>
          <w:rFonts w:ascii="Litopys New Roman" w:hAnsi="Litopys New Roman" w:cs="Litopys New Roman"/>
          <w:sz w:val="28"/>
          <w:szCs w:val="28"/>
          <w:lang w:val="uk-UA"/>
        </w:rPr>
        <w:t>ца</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иоулиӕ</w:t>
      </w:r>
      <w:proofErr w:type="spellEnd"/>
      <w:r w:rsidRPr="001821BD">
        <w:rPr>
          <w:rFonts w:ascii="Litopys New Roman" w:hAnsi="Litopys New Roman" w:cs="Litopys New Roman"/>
          <w:sz w:val="28"/>
          <w:szCs w:val="28"/>
          <w:lang w:val="uk-UA"/>
        </w:rPr>
        <w:t xml:space="preserve">. </w:t>
      </w:r>
      <w:proofErr w:type="spellStart"/>
      <w:r w:rsidRPr="001821BD">
        <w:rPr>
          <w:rFonts w:ascii="Litopys New Roman" w:hAnsi="Litopys New Roman" w:cs="Litopys New Roman"/>
          <w:sz w:val="28"/>
          <w:szCs w:val="28"/>
          <w:lang w:val="uk-UA"/>
        </w:rPr>
        <w:t>индикта</w:t>
      </w:r>
      <w:proofErr w:type="spellEnd"/>
      <w:r w:rsidRPr="001821BD">
        <w:rPr>
          <w:rFonts w:ascii="Litopys New Roman" w:hAnsi="Litopys New Roman" w:cs="Litopys New Roman"/>
          <w:sz w:val="28"/>
          <w:szCs w:val="28"/>
          <w:lang w:val="uk-UA"/>
        </w:rPr>
        <w:t xml:space="preserve"> . д҃ı </w:t>
      </w:r>
      <w:r w:rsidRPr="001821BD">
        <w:rPr>
          <w:rFonts w:ascii="Litopys New Roman" w:eastAsia="MS Mincho" w:hAnsi="Litopys New Roman" w:cs="Litopys New Roman"/>
          <w:sz w:val="28"/>
          <w:szCs w:val="28"/>
          <w:lang w:val="uk-UA"/>
        </w:rPr>
        <w:t>❙»</w:t>
      </w:r>
      <w:r w:rsidRPr="001821BD">
        <w:rPr>
          <w:rFonts w:ascii="Litopys New Roman" w:hAnsi="Litopys New Roman" w:cs="Litopys New Roman"/>
          <w:sz w:val="28"/>
          <w:szCs w:val="28"/>
          <w:lang w:val="uk-UA"/>
        </w:rPr>
        <w:t>.</w:t>
      </w:r>
      <w:r w:rsidRPr="001821BD">
        <w:rPr>
          <w:rStyle w:val="ae"/>
          <w:rFonts w:ascii="Litopys New Roman" w:hAnsi="Litopys New Roman" w:cs="Litopys New Roman"/>
          <w:sz w:val="28"/>
          <w:szCs w:val="28"/>
          <w:lang w:val="en-US"/>
        </w:rPr>
        <w:endnoteReference w:id="6"/>
      </w:r>
      <w:r w:rsidRPr="001821BD">
        <w:rPr>
          <w:rFonts w:ascii="Litopys New Roman" w:hAnsi="Litopys New Roman" w:cs="Litopy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У самому ж тексті угоди ані імені імператора Іоанна Цимісхія, ані Феофіла немає. У подальшому в різних літописних списках ім’я цього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 xml:space="preserve"> варіюватиметься від форм «</w:t>
      </w:r>
      <w:proofErr w:type="spellStart"/>
      <w:r w:rsidRPr="001821BD">
        <w:rPr>
          <w:rFonts w:ascii="Litopys New Roman" w:hAnsi="Litopys New Roman" w:cs="Litopys New Roman"/>
          <w:sz w:val="28"/>
          <w:szCs w:val="28"/>
          <w:lang w:val="uk-UA"/>
        </w:rPr>
        <w:t>Фефелѣ</w:t>
      </w:r>
      <w:proofErr w:type="spellEnd"/>
      <w:r w:rsidRPr="001821BD">
        <w:rPr>
          <w:rFonts w:ascii="Litopys New Roman" w:hAnsi="Litopys New Roman" w:cs="Litopys New Roman"/>
          <w:sz w:val="28"/>
          <w:szCs w:val="28"/>
          <w:lang w:val="uk-UA"/>
        </w:rPr>
        <w:t>» (в «</w:t>
      </w:r>
      <w:proofErr w:type="spellStart"/>
      <w:r w:rsidRPr="001821BD">
        <w:rPr>
          <w:rFonts w:ascii="Litopys New Roman" w:hAnsi="Litopys New Roman" w:cs="Litopys New Roman"/>
          <w:sz w:val="28"/>
          <w:szCs w:val="28"/>
          <w:lang w:val="uk-UA"/>
        </w:rPr>
        <w:t>Лаврентійському</w:t>
      </w:r>
      <w:proofErr w:type="spellEnd"/>
      <w:r w:rsidRPr="001821BD">
        <w:rPr>
          <w:rFonts w:ascii="Litopys New Roman" w:hAnsi="Litopys New Roman" w:cs="Litopys New Roman"/>
          <w:sz w:val="28"/>
          <w:szCs w:val="28"/>
          <w:lang w:val="uk-UA"/>
        </w:rPr>
        <w:t xml:space="preserve"> літописі»</w:t>
      </w:r>
      <w:r w:rsidRPr="001821BD">
        <w:rPr>
          <w:rStyle w:val="ae"/>
          <w:rFonts w:ascii="Litopys New Roman" w:hAnsi="Litopys New Roman" w:cs="Litopys New Roman"/>
          <w:sz w:val="28"/>
          <w:szCs w:val="28"/>
          <w:lang w:val="uk-UA"/>
        </w:rPr>
        <w:endnoteReference w:id="7"/>
      </w:r>
      <w:r w:rsidRPr="001821BD">
        <w:rPr>
          <w:rFonts w:ascii="Times New Roman" w:hAnsi="Times New Roman" w:cs="Times New Roman"/>
          <w:sz w:val="28"/>
          <w:szCs w:val="28"/>
          <w:lang w:val="uk-UA"/>
        </w:rPr>
        <w:t>) до «</w:t>
      </w:r>
      <w:proofErr w:type="spellStart"/>
      <w:r w:rsidRPr="001821BD">
        <w:rPr>
          <w:rFonts w:ascii="Litopys New Roman" w:hAnsi="Litopys New Roman" w:cs="Litopys New Roman"/>
          <w:sz w:val="28"/>
          <w:szCs w:val="28"/>
          <w:lang w:val="uk-UA"/>
        </w:rPr>
        <w:t>Фиофиле</w:t>
      </w:r>
      <w:proofErr w:type="spellEnd"/>
      <w:r w:rsidRPr="001821BD">
        <w:rPr>
          <w:rFonts w:ascii="Litopys New Roman" w:hAnsi="Litopys New Roman" w:cs="Litopys New Roman"/>
          <w:sz w:val="28"/>
          <w:szCs w:val="28"/>
          <w:lang w:val="uk-UA"/>
        </w:rPr>
        <w:t>» (в «</w:t>
      </w:r>
      <w:proofErr w:type="spellStart"/>
      <w:r w:rsidRPr="001821BD">
        <w:rPr>
          <w:rFonts w:ascii="Litopys New Roman" w:hAnsi="Litopys New Roman" w:cs="Litopys New Roman"/>
          <w:sz w:val="28"/>
          <w:szCs w:val="28"/>
          <w:lang w:val="uk-UA"/>
        </w:rPr>
        <w:t>Радзвилівському</w:t>
      </w:r>
      <w:proofErr w:type="spellEnd"/>
      <w:r w:rsidRPr="001821BD">
        <w:rPr>
          <w:rFonts w:ascii="Litopys New Roman" w:hAnsi="Litopys New Roman" w:cs="Litopys New Roman"/>
          <w:sz w:val="28"/>
          <w:szCs w:val="28"/>
          <w:lang w:val="uk-UA"/>
        </w:rPr>
        <w:t xml:space="preserve"> літопису»</w:t>
      </w:r>
      <w:r w:rsidRPr="001821BD">
        <w:rPr>
          <w:rStyle w:val="ae"/>
          <w:rFonts w:ascii="Litopys New Roman" w:hAnsi="Litopys New Roman" w:cs="Litopys New Roman"/>
          <w:sz w:val="28"/>
          <w:szCs w:val="28"/>
          <w:lang w:val="uk-UA"/>
        </w:rPr>
        <w:endnoteReference w:id="8"/>
      </w:r>
      <w:r w:rsidRPr="001821BD">
        <w:rPr>
          <w:rFonts w:ascii="Litopys New Roman" w:hAnsi="Litopys New Roman" w:cs="Litopys New Roman"/>
          <w:sz w:val="28"/>
          <w:szCs w:val="28"/>
          <w:lang w:val="uk-UA"/>
        </w:rPr>
        <w:t>)</w:t>
      </w:r>
      <w:r w:rsidRPr="001821BD">
        <w:rPr>
          <w:rFonts w:ascii="Times New Roman" w:hAnsi="Times New Roman" w:cs="Times New Roman"/>
          <w:sz w:val="28"/>
          <w:szCs w:val="28"/>
          <w:lang w:val="uk-UA"/>
        </w:rPr>
        <w:t xml:space="preserve">, але напрочуд важливо, що пізніші переписувачі та копіїсти залишатимуть його без істотних змін. Як випливає із цього короткого заголовку, роль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 xml:space="preserve"> Феофіла можна інтерпретувати по-різному.</w:t>
      </w:r>
      <w:r w:rsidRPr="001821BD">
        <w:rPr>
          <w:rStyle w:val="ae"/>
          <w:rFonts w:ascii="Times New Roman" w:hAnsi="Times New Roman" w:cs="Times New Roman"/>
          <w:sz w:val="28"/>
          <w:szCs w:val="28"/>
          <w:lang w:val="uk-UA"/>
        </w:rPr>
        <w:endnoteReference w:id="9"/>
      </w:r>
      <w:r w:rsidRPr="001821BD">
        <w:rPr>
          <w:rFonts w:ascii="Times New Roman" w:hAnsi="Times New Roman" w:cs="Times New Roman"/>
          <w:sz w:val="28"/>
          <w:szCs w:val="28"/>
          <w:lang w:val="uk-UA"/>
        </w:rPr>
        <w:t xml:space="preserve"> Саме форма «писано при» вказує на те, що </w:t>
      </w:r>
      <w:proofErr w:type="spellStart"/>
      <w:r w:rsidRPr="001821BD">
        <w:rPr>
          <w:rFonts w:ascii="Times New Roman" w:hAnsi="Times New Roman" w:cs="Times New Roman"/>
          <w:sz w:val="28"/>
          <w:szCs w:val="28"/>
          <w:lang w:val="uk-UA"/>
        </w:rPr>
        <w:t>синкелл</w:t>
      </w:r>
      <w:proofErr w:type="spellEnd"/>
      <w:r w:rsidRPr="001821BD">
        <w:rPr>
          <w:rFonts w:ascii="Times New Roman" w:hAnsi="Times New Roman" w:cs="Times New Roman"/>
          <w:sz w:val="28"/>
          <w:szCs w:val="28"/>
          <w:lang w:val="uk-UA"/>
        </w:rPr>
        <w:t xml:space="preserve"> Феофіл міг бути безпосереднім писцем цього короткого тексту відомого як угода з русами 971 р. Або таким чином, що Феофіл був тим візантійським дипломатом, котрий, власне, й записав слова Святослава і навіть взяв клятви з русів після завершення перемовин з ними. Таким чином, написана чи записана </w:t>
      </w:r>
      <w:proofErr w:type="spellStart"/>
      <w:r w:rsidRPr="001821BD">
        <w:rPr>
          <w:rFonts w:ascii="Times New Roman" w:hAnsi="Times New Roman" w:cs="Times New Roman"/>
          <w:sz w:val="28"/>
          <w:szCs w:val="28"/>
          <w:lang w:val="uk-UA"/>
        </w:rPr>
        <w:t>синкеллом</w:t>
      </w:r>
      <w:proofErr w:type="spellEnd"/>
      <w:r w:rsidRPr="001821BD">
        <w:rPr>
          <w:rFonts w:ascii="Times New Roman" w:hAnsi="Times New Roman" w:cs="Times New Roman"/>
          <w:sz w:val="28"/>
          <w:szCs w:val="28"/>
          <w:lang w:val="uk-UA"/>
        </w:rPr>
        <w:t xml:space="preserve"> Феофілом в </w:t>
      </w:r>
      <w:proofErr w:type="spellStart"/>
      <w:r w:rsidRPr="001821BD">
        <w:rPr>
          <w:rFonts w:ascii="Times New Roman" w:hAnsi="Times New Roman" w:cs="Times New Roman"/>
          <w:sz w:val="28"/>
          <w:szCs w:val="28"/>
          <w:lang w:val="uk-UA"/>
        </w:rPr>
        <w:t>Доростолі</w:t>
      </w:r>
      <w:proofErr w:type="spellEnd"/>
      <w:r w:rsidRPr="001821BD">
        <w:rPr>
          <w:rFonts w:ascii="Times New Roman" w:hAnsi="Times New Roman" w:cs="Times New Roman"/>
          <w:sz w:val="28"/>
          <w:szCs w:val="28"/>
          <w:lang w:val="uk-UA"/>
        </w:rPr>
        <w:t xml:space="preserve"> угода була представлена імператору, який, зрештою, скріпив її своїми печатями.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Що відомо про цього Феофіла з візантійських джерел? Чи можна його точно ідентифікувати? У літературі присвяченій русько-візантійському договору 971 р. вже давно були зроблені кілька спроб його знаходження.</w:t>
      </w:r>
      <w:r w:rsidRPr="001821BD">
        <w:rPr>
          <w:rStyle w:val="ae"/>
          <w:rFonts w:ascii="Times New Roman" w:hAnsi="Times New Roman" w:cs="Times New Roman"/>
          <w:sz w:val="28"/>
          <w:szCs w:val="28"/>
          <w:lang w:val="uk-UA"/>
        </w:rPr>
        <w:endnoteReference w:id="10"/>
      </w:r>
      <w:r w:rsidRPr="001821BD">
        <w:rPr>
          <w:rFonts w:ascii="Times New Roman" w:hAnsi="Times New Roman" w:cs="Times New Roman"/>
          <w:sz w:val="28"/>
          <w:szCs w:val="28"/>
          <w:lang w:val="uk-UA"/>
        </w:rPr>
        <w:t xml:space="preserve"> Зокрема, </w:t>
      </w:r>
      <w:proofErr w:type="spellStart"/>
      <w:r w:rsidRPr="001821BD">
        <w:rPr>
          <w:rFonts w:ascii="Times New Roman" w:hAnsi="Times New Roman" w:cs="Times New Roman"/>
          <w:sz w:val="28"/>
          <w:szCs w:val="28"/>
          <w:lang w:val="uk-UA"/>
        </w:rPr>
        <w:t>Ірен</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Сорлін</w:t>
      </w:r>
      <w:proofErr w:type="spellEnd"/>
      <w:r w:rsidRPr="001821BD">
        <w:rPr>
          <w:rFonts w:ascii="Times New Roman" w:hAnsi="Times New Roman" w:cs="Times New Roman"/>
          <w:sz w:val="28"/>
          <w:szCs w:val="28"/>
          <w:lang w:val="uk-UA"/>
        </w:rPr>
        <w:t xml:space="preserve">, а вслід за нею й інші, прямо ідентифікувала цього </w:t>
      </w:r>
      <w:proofErr w:type="spellStart"/>
      <w:r w:rsidRPr="001821BD">
        <w:rPr>
          <w:rFonts w:ascii="Times New Roman" w:hAnsi="Times New Roman" w:cs="Times New Roman"/>
          <w:sz w:val="28"/>
          <w:szCs w:val="28"/>
          <w:lang w:val="uk-UA"/>
        </w:rPr>
        <w:t>синкеллом</w:t>
      </w:r>
      <w:proofErr w:type="spellEnd"/>
      <w:r w:rsidRPr="001821BD">
        <w:rPr>
          <w:rFonts w:ascii="Times New Roman" w:hAnsi="Times New Roman" w:cs="Times New Roman"/>
          <w:sz w:val="28"/>
          <w:szCs w:val="28"/>
          <w:lang w:val="uk-UA"/>
        </w:rPr>
        <w:t xml:space="preserve"> Феофіла з Феофілом, архієреєм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відправленого Іоанном </w:t>
      </w:r>
      <w:proofErr w:type="spellStart"/>
      <w:r w:rsidRPr="001821BD">
        <w:rPr>
          <w:rFonts w:ascii="Times New Roman" w:hAnsi="Times New Roman" w:cs="Times New Roman"/>
          <w:sz w:val="28"/>
          <w:szCs w:val="28"/>
          <w:lang w:val="uk-UA"/>
        </w:rPr>
        <w:t>Цимісхієм</w:t>
      </w:r>
      <w:proofErr w:type="spellEnd"/>
      <w:r w:rsidRPr="001821BD">
        <w:rPr>
          <w:rFonts w:ascii="Times New Roman" w:hAnsi="Times New Roman" w:cs="Times New Roman"/>
          <w:sz w:val="28"/>
          <w:szCs w:val="28"/>
          <w:lang w:val="uk-UA"/>
        </w:rPr>
        <w:t xml:space="preserve"> до печенігів із делікатною місією щодо пропуску ними Святослава та його людей.</w:t>
      </w:r>
      <w:r w:rsidRPr="001821BD">
        <w:rPr>
          <w:rStyle w:val="ae"/>
          <w:rFonts w:ascii="Times New Roman" w:hAnsi="Times New Roman" w:cs="Times New Roman"/>
          <w:sz w:val="28"/>
          <w:szCs w:val="28"/>
          <w:lang w:val="uk-UA"/>
        </w:rPr>
        <w:endnoteReference w:id="11"/>
      </w:r>
      <w:r w:rsidRPr="001821BD">
        <w:rPr>
          <w:rFonts w:ascii="Times New Roman" w:hAnsi="Times New Roman" w:cs="Times New Roman"/>
          <w:sz w:val="28"/>
          <w:szCs w:val="28"/>
          <w:lang w:val="uk-UA"/>
        </w:rPr>
        <w:t xml:space="preserve"> Примітно те, що Іоанн Скілиця, описуючи посольство до печенігів Феофіла, архієрея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не згадує до цього ієрарха-дипломата, ані до літа 971 р., ані після.</w:t>
      </w:r>
      <w:r w:rsidRPr="001821BD">
        <w:rPr>
          <w:rStyle w:val="ae"/>
          <w:rFonts w:ascii="Times New Roman" w:hAnsi="Times New Roman" w:cs="Times New Roman"/>
          <w:sz w:val="28"/>
          <w:szCs w:val="28"/>
          <w:lang w:val="uk-UA"/>
        </w:rPr>
        <w:endnoteReference w:id="12"/>
      </w:r>
      <w:r w:rsidRPr="001821BD">
        <w:rPr>
          <w:rFonts w:ascii="Times New Roman" w:hAnsi="Times New Roman" w:cs="Times New Roman"/>
          <w:sz w:val="28"/>
          <w:szCs w:val="28"/>
          <w:lang w:val="uk-UA"/>
        </w:rPr>
        <w:t xml:space="preserve"> Спільність імен і до того ж засвідчена </w:t>
      </w:r>
      <w:proofErr w:type="spellStart"/>
      <w:r w:rsidRPr="001821BD">
        <w:rPr>
          <w:rFonts w:ascii="Times New Roman" w:hAnsi="Times New Roman" w:cs="Times New Roman"/>
          <w:sz w:val="28"/>
          <w:szCs w:val="28"/>
          <w:lang w:val="uk-UA"/>
        </w:rPr>
        <w:t>Скілицею</w:t>
      </w:r>
      <w:proofErr w:type="spellEnd"/>
      <w:r w:rsidRPr="001821BD">
        <w:rPr>
          <w:rFonts w:ascii="Times New Roman" w:hAnsi="Times New Roman" w:cs="Times New Roman"/>
          <w:sz w:val="28"/>
          <w:szCs w:val="28"/>
          <w:lang w:val="uk-UA"/>
        </w:rPr>
        <w:t xml:space="preserve"> активна участь Феофіла, архієрея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в дипломатичних акціях Іоанна Цимісхія саме влітку 971 р.</w:t>
      </w:r>
      <w:r w:rsidRPr="001821BD">
        <w:rPr>
          <w:rStyle w:val="ae"/>
          <w:rFonts w:ascii="Times New Roman" w:hAnsi="Times New Roman" w:cs="Times New Roman"/>
          <w:sz w:val="28"/>
          <w:szCs w:val="28"/>
          <w:lang w:val="uk-UA"/>
        </w:rPr>
        <w:endnoteReference w:id="13"/>
      </w:r>
      <w:r w:rsidRPr="001821BD">
        <w:rPr>
          <w:rFonts w:ascii="Times New Roman" w:hAnsi="Times New Roman" w:cs="Times New Roman"/>
          <w:sz w:val="28"/>
          <w:szCs w:val="28"/>
          <w:lang w:val="uk-UA"/>
        </w:rPr>
        <w:t xml:space="preserve">, робить їх ідентифікацію надзвичайно привабливою. </w:t>
      </w:r>
    </w:p>
    <w:p w:rsidR="00AE0CC1" w:rsidRPr="001821BD" w:rsidRDefault="00AE0CC1" w:rsidP="00B1701A">
      <w:pPr>
        <w:spacing w:after="0" w:line="360" w:lineRule="auto"/>
        <w:ind w:firstLine="708"/>
        <w:jc w:val="both"/>
        <w:rPr>
          <w:rFonts w:ascii="Times New Roman" w:hAnsi="Times New Roman" w:cs="Times New Roman"/>
          <w:sz w:val="28"/>
          <w:szCs w:val="28"/>
        </w:rPr>
      </w:pPr>
      <w:r w:rsidRPr="001821BD">
        <w:rPr>
          <w:rFonts w:ascii="Times New Roman" w:hAnsi="Times New Roman" w:cs="Times New Roman"/>
          <w:sz w:val="28"/>
          <w:szCs w:val="28"/>
          <w:lang w:val="uk-UA"/>
        </w:rPr>
        <w:t xml:space="preserve">Тим не менш, з наративу Лева Диякона відомо про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митрополита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Вперше про нього Лев Диякон згадує в контексті приходу до влади Никифора </w:t>
      </w:r>
      <w:r w:rsidRPr="001821BD">
        <w:rPr>
          <w:rFonts w:ascii="Times New Roman" w:hAnsi="Times New Roman" w:cs="Times New Roman"/>
          <w:sz w:val="28"/>
          <w:szCs w:val="28"/>
          <w:lang w:val="en-US"/>
        </w:rPr>
        <w:t>II</w:t>
      </w:r>
      <w:r w:rsidRPr="001821BD">
        <w:rPr>
          <w:rFonts w:ascii="Times New Roman" w:hAnsi="Times New Roman" w:cs="Times New Roman"/>
          <w:sz w:val="28"/>
          <w:szCs w:val="28"/>
          <w:lang w:val="uk-UA"/>
        </w:rPr>
        <w:t xml:space="preserve"> Фоки (серпень 963 р.).</w:t>
      </w:r>
      <w:r w:rsidRPr="001821BD">
        <w:rPr>
          <w:rStyle w:val="ae"/>
          <w:rFonts w:ascii="Times New Roman" w:hAnsi="Times New Roman" w:cs="Times New Roman"/>
          <w:sz w:val="28"/>
          <w:szCs w:val="28"/>
          <w:lang w:val="uk-UA"/>
        </w:rPr>
        <w:endnoteReference w:id="14"/>
      </w:r>
      <w:r w:rsidRPr="001821BD">
        <w:rPr>
          <w:rFonts w:ascii="Times New Roman" w:hAnsi="Times New Roman" w:cs="Times New Roman"/>
          <w:sz w:val="28"/>
          <w:szCs w:val="28"/>
          <w:lang w:val="uk-UA"/>
        </w:rPr>
        <w:t xml:space="preserve"> Описуючи те, як </w:t>
      </w:r>
      <w:r w:rsidRPr="001821BD">
        <w:rPr>
          <w:rFonts w:ascii="Times New Roman" w:hAnsi="Times New Roman" w:cs="Times New Roman"/>
          <w:sz w:val="28"/>
          <w:szCs w:val="28"/>
          <w:lang w:val="uk-UA"/>
        </w:rPr>
        <w:lastRenderedPageBreak/>
        <w:t xml:space="preserve">Никифор Фока відправив свого посланця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до патріарха </w:t>
      </w:r>
      <w:proofErr w:type="spellStart"/>
      <w:r w:rsidRPr="001821BD">
        <w:rPr>
          <w:rFonts w:ascii="Times New Roman" w:hAnsi="Times New Roman" w:cs="Times New Roman"/>
          <w:sz w:val="28"/>
          <w:szCs w:val="28"/>
          <w:lang w:val="uk-UA"/>
        </w:rPr>
        <w:t>Поліевкта</w:t>
      </w:r>
      <w:proofErr w:type="spellEnd"/>
      <w:r w:rsidRPr="001821BD">
        <w:rPr>
          <w:rFonts w:ascii="Times New Roman" w:hAnsi="Times New Roman" w:cs="Times New Roman"/>
          <w:sz w:val="28"/>
          <w:szCs w:val="28"/>
          <w:lang w:val="uk-UA"/>
        </w:rPr>
        <w:t xml:space="preserve">, Лев Диякон додає про неуспіх місії і ув’язнення цього ієрарха. Наступного разу і, зрештою, останнього, Лев Диякон писав про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митрополита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у п</w:t>
      </w:r>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ятій</w:t>
      </w:r>
      <w:proofErr w:type="spellEnd"/>
      <w:r w:rsidRPr="001821BD">
        <w:rPr>
          <w:rFonts w:ascii="Times New Roman" w:hAnsi="Times New Roman" w:cs="Times New Roman"/>
          <w:sz w:val="28"/>
          <w:szCs w:val="28"/>
          <w:lang w:val="uk-UA"/>
        </w:rPr>
        <w:t xml:space="preserve"> книзі своєї праці, де знову вказав на його дипломатичну роль в час Никифора </w:t>
      </w:r>
      <w:r w:rsidRPr="001821BD">
        <w:rPr>
          <w:rFonts w:ascii="Times New Roman" w:hAnsi="Times New Roman" w:cs="Times New Roman"/>
          <w:sz w:val="28"/>
          <w:szCs w:val="28"/>
          <w:lang w:val="en-US"/>
        </w:rPr>
        <w:t>II</w:t>
      </w:r>
      <w:r w:rsidRPr="001821BD">
        <w:rPr>
          <w:rFonts w:ascii="Times New Roman" w:hAnsi="Times New Roman" w:cs="Times New Roman"/>
          <w:sz w:val="28"/>
          <w:szCs w:val="28"/>
          <w:lang w:val="uk-UA"/>
        </w:rPr>
        <w:t xml:space="preserve"> Фоки. За словами Лева Диякона, у 969 р. </w:t>
      </w:r>
      <w:proofErr w:type="spellStart"/>
      <w:r w:rsidRPr="001821BD">
        <w:rPr>
          <w:rFonts w:ascii="Times New Roman" w:hAnsi="Times New Roman" w:cs="Times New Roman"/>
          <w:sz w:val="28"/>
          <w:szCs w:val="28"/>
          <w:lang w:val="uk-UA"/>
        </w:rPr>
        <w:t>проедр</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разом з </w:t>
      </w:r>
      <w:proofErr w:type="spellStart"/>
      <w:r w:rsidRPr="001821BD">
        <w:rPr>
          <w:rFonts w:ascii="Times New Roman" w:hAnsi="Times New Roman" w:cs="Times New Roman"/>
          <w:sz w:val="28"/>
          <w:szCs w:val="28"/>
          <w:lang w:val="uk-UA"/>
        </w:rPr>
        <w:t>патрикієм</w:t>
      </w:r>
      <w:proofErr w:type="spellEnd"/>
      <w:r w:rsidRPr="001821BD">
        <w:rPr>
          <w:rFonts w:ascii="Times New Roman" w:hAnsi="Times New Roman" w:cs="Times New Roman"/>
          <w:sz w:val="28"/>
          <w:szCs w:val="28"/>
          <w:lang w:val="uk-UA"/>
        </w:rPr>
        <w:t xml:space="preserve"> Никифором </w:t>
      </w:r>
      <w:proofErr w:type="spellStart"/>
      <w:r w:rsidRPr="001821BD">
        <w:rPr>
          <w:rFonts w:ascii="Times New Roman" w:hAnsi="Times New Roman" w:cs="Times New Roman"/>
          <w:sz w:val="28"/>
          <w:szCs w:val="28"/>
          <w:lang w:val="uk-UA"/>
        </w:rPr>
        <w:t>Еротиком</w:t>
      </w:r>
      <w:proofErr w:type="spellEnd"/>
      <w:r w:rsidRPr="001821BD">
        <w:rPr>
          <w:rFonts w:ascii="Times New Roman" w:hAnsi="Times New Roman" w:cs="Times New Roman"/>
          <w:sz w:val="28"/>
          <w:szCs w:val="28"/>
          <w:lang w:val="uk-UA"/>
        </w:rPr>
        <w:t xml:space="preserve"> були відправлені імператором до болгар, де мали залагодити незгоду, яка виникала в результаті інспірованої Никифором </w:t>
      </w:r>
      <w:r w:rsidRPr="001821BD">
        <w:rPr>
          <w:rFonts w:ascii="Times New Roman" w:hAnsi="Times New Roman" w:cs="Times New Roman"/>
          <w:sz w:val="28"/>
          <w:szCs w:val="28"/>
          <w:lang w:val="en-US"/>
        </w:rPr>
        <w:t>II</w:t>
      </w:r>
      <w:r w:rsidRPr="001821BD">
        <w:rPr>
          <w:rFonts w:ascii="Times New Roman" w:hAnsi="Times New Roman" w:cs="Times New Roman"/>
          <w:sz w:val="28"/>
          <w:szCs w:val="28"/>
        </w:rPr>
        <w:t xml:space="preserve"> </w:t>
      </w:r>
      <w:r w:rsidRPr="001821BD">
        <w:rPr>
          <w:rFonts w:ascii="Times New Roman" w:hAnsi="Times New Roman" w:cs="Times New Roman"/>
          <w:sz w:val="28"/>
          <w:szCs w:val="28"/>
          <w:lang w:val="uk-UA"/>
        </w:rPr>
        <w:t>Фокою інвазії русів Святослава на Болгарію.</w:t>
      </w:r>
      <w:r w:rsidRPr="001821BD">
        <w:rPr>
          <w:rStyle w:val="ae"/>
          <w:rFonts w:ascii="Times New Roman" w:hAnsi="Times New Roman" w:cs="Times New Roman"/>
          <w:sz w:val="28"/>
          <w:szCs w:val="28"/>
          <w:lang w:val="uk-UA"/>
        </w:rPr>
        <w:endnoteReference w:id="15"/>
      </w:r>
      <w:r w:rsidRPr="001821BD">
        <w:rPr>
          <w:rFonts w:ascii="Times New Roman" w:hAnsi="Times New Roman" w:cs="Times New Roman"/>
          <w:sz w:val="28"/>
          <w:szCs w:val="28"/>
          <w:lang w:val="uk-UA"/>
        </w:rPr>
        <w:t xml:space="preserve"> Це остання згадка про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котрого свого часу Стівен </w:t>
      </w:r>
      <w:proofErr w:type="spellStart"/>
      <w:r w:rsidRPr="001821BD">
        <w:rPr>
          <w:rFonts w:ascii="Times New Roman" w:hAnsi="Times New Roman" w:cs="Times New Roman"/>
          <w:sz w:val="28"/>
          <w:szCs w:val="28"/>
          <w:lang w:val="uk-UA"/>
        </w:rPr>
        <w:t>Рансімен</w:t>
      </w:r>
      <w:proofErr w:type="spellEnd"/>
      <w:r w:rsidRPr="001821BD">
        <w:rPr>
          <w:rFonts w:ascii="Times New Roman" w:hAnsi="Times New Roman" w:cs="Times New Roman"/>
          <w:sz w:val="28"/>
          <w:szCs w:val="28"/>
          <w:lang w:val="uk-UA"/>
        </w:rPr>
        <w:t xml:space="preserve"> і вслід за ним й інші також пов’язували з </w:t>
      </w:r>
      <w:proofErr w:type="spellStart"/>
      <w:r w:rsidRPr="001821BD">
        <w:rPr>
          <w:rFonts w:ascii="Times New Roman" w:hAnsi="Times New Roman" w:cs="Times New Roman"/>
          <w:sz w:val="28"/>
          <w:szCs w:val="28"/>
          <w:lang w:val="uk-UA"/>
        </w:rPr>
        <w:t>синкеллом</w:t>
      </w:r>
      <w:proofErr w:type="spellEnd"/>
      <w:r w:rsidRPr="001821BD">
        <w:rPr>
          <w:rFonts w:ascii="Times New Roman" w:hAnsi="Times New Roman" w:cs="Times New Roman"/>
          <w:sz w:val="28"/>
          <w:szCs w:val="28"/>
          <w:lang w:val="uk-UA"/>
        </w:rPr>
        <w:t xml:space="preserve"> Феофілом.</w:t>
      </w:r>
      <w:r w:rsidRPr="001821BD">
        <w:rPr>
          <w:rStyle w:val="ae"/>
          <w:rFonts w:ascii="Times New Roman" w:hAnsi="Times New Roman" w:cs="Times New Roman"/>
          <w:sz w:val="28"/>
          <w:szCs w:val="28"/>
          <w:lang w:val="uk-UA"/>
        </w:rPr>
        <w:endnoteReference w:id="16"/>
      </w:r>
      <w:r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Близькість імен та дипломатичність активність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незадовго до 971 р. давали для цього серйозні підстави. Ба більше,</w:t>
      </w:r>
      <w:r w:rsidRPr="001821BD">
        <w:rPr>
          <w:rFonts w:ascii="Times New Roman" w:hAnsi="Times New Roman" w:cs="Times New Roman"/>
          <w:sz w:val="28"/>
          <w:szCs w:val="28"/>
        </w:rPr>
        <w:t xml:space="preserve"> </w:t>
      </w:r>
      <w:r w:rsidRPr="001821BD">
        <w:rPr>
          <w:rFonts w:ascii="Times New Roman" w:hAnsi="Times New Roman" w:cs="Times New Roman"/>
          <w:sz w:val="28"/>
          <w:szCs w:val="28"/>
          <w:lang w:val="uk-UA"/>
        </w:rPr>
        <w:t>вже незадовго були знайдені та опубліковані кілька печатей цього ієрарха.</w:t>
      </w:r>
      <w:r w:rsidRPr="001821BD">
        <w:rPr>
          <w:rFonts w:ascii="Times New Roman" w:hAnsi="Times New Roman" w:cs="Times New Roman"/>
          <w:sz w:val="28"/>
          <w:szCs w:val="28"/>
        </w:rPr>
        <w:t xml:space="preserve"> </w:t>
      </w:r>
      <w:r w:rsidRPr="001821BD">
        <w:rPr>
          <w:rFonts w:ascii="Times New Roman" w:hAnsi="Times New Roman" w:cs="Times New Roman"/>
          <w:sz w:val="28"/>
          <w:szCs w:val="28"/>
          <w:lang w:val="uk-UA"/>
        </w:rPr>
        <w:t xml:space="preserve">Так, </w:t>
      </w:r>
      <w:proofErr w:type="spellStart"/>
      <w:r w:rsidRPr="001821BD">
        <w:rPr>
          <w:rFonts w:ascii="Times New Roman" w:hAnsi="Times New Roman" w:cs="Times New Roman"/>
          <w:sz w:val="28"/>
          <w:szCs w:val="28"/>
          <w:lang w:val="uk-UA"/>
        </w:rPr>
        <w:t>Віталіен</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Лоран</w:t>
      </w:r>
      <w:proofErr w:type="spellEnd"/>
      <w:r w:rsidRPr="001821BD">
        <w:rPr>
          <w:rFonts w:ascii="Times New Roman" w:hAnsi="Times New Roman" w:cs="Times New Roman"/>
          <w:sz w:val="28"/>
          <w:szCs w:val="28"/>
          <w:lang w:val="uk-UA"/>
        </w:rPr>
        <w:t xml:space="preserve"> опублікував печать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де містилася коротка легенда: </w:t>
      </w:r>
      <w:r w:rsidRPr="001821BD">
        <w:rPr>
          <w:rFonts w:ascii="KadmosU" w:hAnsi="KadmosU" w:cs="Times New Roman"/>
          <w:sz w:val="28"/>
          <w:szCs w:val="28"/>
        </w:rPr>
        <w:t>Φιλοθέῳ μητροπολίτῃ Εὐχαΐτων</w:t>
      </w:r>
      <w:r w:rsidRPr="001821BD">
        <w:rPr>
          <w:rFonts w:ascii="Times New Roman" w:hAnsi="Times New Roman" w:cs="Times New Roman"/>
          <w:sz w:val="28"/>
          <w:szCs w:val="28"/>
        </w:rPr>
        <w:t>.</w:t>
      </w:r>
      <w:r w:rsidRPr="001821BD">
        <w:rPr>
          <w:rStyle w:val="ae"/>
          <w:rFonts w:ascii="Times New Roman" w:hAnsi="Times New Roman" w:cs="Times New Roman"/>
          <w:sz w:val="28"/>
          <w:szCs w:val="28"/>
        </w:rPr>
        <w:endnoteReference w:id="17"/>
      </w:r>
      <w:r w:rsidRPr="001821BD">
        <w:rPr>
          <w:rFonts w:ascii="Times New Roman" w:hAnsi="Times New Roman" w:cs="Times New Roman"/>
          <w:sz w:val="28"/>
          <w:szCs w:val="28"/>
          <w:lang w:val="uk-UA"/>
        </w:rPr>
        <w:t xml:space="preserve"> Ще один екземпляр цього ж типу печаті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представлений нині в каталозі печатей </w:t>
      </w:r>
      <w:proofErr w:type="spellStart"/>
      <w:r w:rsidRPr="001821BD">
        <w:rPr>
          <w:rFonts w:ascii="Times New Roman" w:hAnsi="Times New Roman" w:cs="Times New Roman"/>
          <w:sz w:val="28"/>
          <w:szCs w:val="28"/>
          <w:lang w:val="uk-UA"/>
        </w:rPr>
        <w:t>Думбартон</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Оакс</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18"/>
      </w:r>
      <w:r w:rsidRPr="001821BD">
        <w:rPr>
          <w:rFonts w:ascii="Times New Roman" w:hAnsi="Times New Roman" w:cs="Times New Roman"/>
          <w:sz w:val="28"/>
          <w:szCs w:val="28"/>
          <w:lang w:val="uk-UA"/>
        </w:rPr>
        <w:t xml:space="preserve"> Натомість, другий тип печатей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має більш поширену легенду: </w:t>
      </w:r>
      <w:proofErr w:type="spellStart"/>
      <w:r w:rsidRPr="001821BD">
        <w:rPr>
          <w:rFonts w:ascii="KadmosU" w:hAnsi="KadmosU" w:cs="Times New Roman"/>
          <w:sz w:val="28"/>
          <w:szCs w:val="28"/>
        </w:rPr>
        <w:t>Φιλοθέῳ</w:t>
      </w:r>
      <w:proofErr w:type="spellEnd"/>
      <w:r w:rsidRPr="001821BD">
        <w:rPr>
          <w:rFonts w:ascii="KadmosU" w:hAnsi="KadmosU" w:cs="Times New Roman"/>
          <w:sz w:val="28"/>
          <w:szCs w:val="28"/>
          <w:lang w:val="uk-UA"/>
        </w:rPr>
        <w:t xml:space="preserve"> </w:t>
      </w:r>
      <w:proofErr w:type="spellStart"/>
      <w:r w:rsidRPr="001821BD">
        <w:rPr>
          <w:rFonts w:ascii="KadmosU" w:hAnsi="KadmosU" w:cs="Times New Roman"/>
          <w:sz w:val="28"/>
          <w:szCs w:val="28"/>
        </w:rPr>
        <w:t>μητρο</w:t>
      </w:r>
      <w:proofErr w:type="spellEnd"/>
      <w:r w:rsidRPr="001821BD">
        <w:rPr>
          <w:rFonts w:ascii="KadmosU" w:hAnsi="KadmosU" w:cs="Times New Roman"/>
          <w:sz w:val="28"/>
          <w:szCs w:val="28"/>
        </w:rPr>
        <w:t>πολίτῃ</w:t>
      </w:r>
      <w:r w:rsidRPr="001821BD">
        <w:rPr>
          <w:rFonts w:ascii="KadmosU" w:hAnsi="KadmosU" w:cs="Times New Roman"/>
          <w:sz w:val="28"/>
          <w:szCs w:val="28"/>
          <w:lang w:val="uk-UA"/>
        </w:rPr>
        <w:t xml:space="preserve"> </w:t>
      </w:r>
      <w:proofErr w:type="spellStart"/>
      <w:r w:rsidRPr="001821BD">
        <w:rPr>
          <w:rFonts w:ascii="KadmosU" w:hAnsi="KadmosU" w:cs="Times New Roman"/>
          <w:sz w:val="28"/>
          <w:szCs w:val="28"/>
        </w:rPr>
        <w:t>Εὐχ</w:t>
      </w:r>
      <w:proofErr w:type="spellEnd"/>
      <w:r w:rsidRPr="001821BD">
        <w:rPr>
          <w:rFonts w:ascii="KadmosU" w:hAnsi="KadmosU" w:cs="Times New Roman"/>
          <w:sz w:val="28"/>
          <w:szCs w:val="28"/>
        </w:rPr>
        <w:t>αΐτων</w:t>
      </w:r>
      <w:r w:rsidRPr="001821BD">
        <w:rPr>
          <w:rFonts w:ascii="KadmosU" w:hAnsi="KadmosU" w:cs="Times New Roman"/>
          <w:sz w:val="28"/>
          <w:szCs w:val="28"/>
          <w:lang w:val="uk-UA"/>
        </w:rPr>
        <w:t xml:space="preserve"> </w:t>
      </w:r>
      <w:r w:rsidRPr="001821BD">
        <w:rPr>
          <w:rFonts w:ascii="KadmosU" w:hAnsi="KadmosU" w:cs="Times New Roman"/>
          <w:sz w:val="28"/>
          <w:szCs w:val="28"/>
        </w:rPr>
        <w:t>καὶ</w:t>
      </w:r>
      <w:r w:rsidRPr="001821BD">
        <w:rPr>
          <w:rFonts w:ascii="KadmosU" w:hAnsi="KadmosU" w:cs="Times New Roman"/>
          <w:sz w:val="28"/>
          <w:szCs w:val="28"/>
          <w:lang w:val="uk-UA"/>
        </w:rPr>
        <w:t xml:space="preserve"> </w:t>
      </w:r>
      <w:proofErr w:type="spellStart"/>
      <w:r w:rsidRPr="001821BD">
        <w:rPr>
          <w:rFonts w:ascii="KadmosU" w:hAnsi="KadmosU" w:cs="Times New Roman"/>
          <w:sz w:val="28"/>
          <w:szCs w:val="28"/>
        </w:rPr>
        <w:t>συγκέλλῳ</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19"/>
      </w:r>
      <w:r w:rsidRPr="001821BD">
        <w:rPr>
          <w:rFonts w:ascii="Times New Roman" w:hAnsi="Times New Roman" w:cs="Times New Roman"/>
          <w:sz w:val="28"/>
          <w:szCs w:val="28"/>
          <w:lang w:val="uk-UA"/>
        </w:rPr>
        <w:t xml:space="preserve"> Примітно, що цей же тип печаті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був знайдений на території Болгарії та опублікований Іваном </w:t>
      </w:r>
      <w:proofErr w:type="spellStart"/>
      <w:r w:rsidRPr="001821BD">
        <w:rPr>
          <w:rFonts w:ascii="Times New Roman" w:hAnsi="Times New Roman" w:cs="Times New Roman"/>
          <w:sz w:val="28"/>
          <w:szCs w:val="28"/>
          <w:lang w:val="uk-UA"/>
        </w:rPr>
        <w:t>Йордановим</w:t>
      </w:r>
      <w:proofErr w:type="spellEnd"/>
      <w:r w:rsidRPr="001821BD">
        <w:rPr>
          <w:rFonts w:ascii="Times New Roman" w:hAnsi="Times New Roman" w:cs="Times New Roman"/>
          <w:sz w:val="28"/>
          <w:szCs w:val="28"/>
          <w:lang w:val="uk-UA"/>
        </w:rPr>
        <w:t xml:space="preserve"> у кількох його працях.</w:t>
      </w:r>
      <w:r w:rsidRPr="001821BD">
        <w:rPr>
          <w:rStyle w:val="ae"/>
          <w:rFonts w:ascii="Times New Roman" w:hAnsi="Times New Roman" w:cs="Times New Roman"/>
          <w:sz w:val="28"/>
          <w:szCs w:val="28"/>
          <w:lang w:val="uk-UA"/>
        </w:rPr>
        <w:endnoteReference w:id="20"/>
      </w:r>
      <w:r w:rsidRPr="001821BD">
        <w:rPr>
          <w:rFonts w:ascii="Times New Roman" w:hAnsi="Times New Roman" w:cs="Times New Roman"/>
          <w:sz w:val="28"/>
          <w:szCs w:val="28"/>
          <w:lang w:val="uk-UA"/>
        </w:rPr>
        <w:t xml:space="preserve"> Відповідно до легенди печаті,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носить титул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 xml:space="preserve">. На думку </w:t>
      </w:r>
      <w:proofErr w:type="spellStart"/>
      <w:r w:rsidRPr="001821BD">
        <w:rPr>
          <w:rFonts w:ascii="Times New Roman" w:hAnsi="Times New Roman" w:cs="Times New Roman"/>
          <w:sz w:val="28"/>
          <w:szCs w:val="28"/>
          <w:lang w:val="uk-UA"/>
        </w:rPr>
        <w:t>Лорана</w:t>
      </w:r>
      <w:proofErr w:type="spellEnd"/>
      <w:r w:rsidRPr="001821BD">
        <w:rPr>
          <w:rFonts w:ascii="Times New Roman" w:hAnsi="Times New Roman" w:cs="Times New Roman"/>
          <w:sz w:val="28"/>
          <w:szCs w:val="28"/>
          <w:lang w:val="uk-UA"/>
        </w:rPr>
        <w:t xml:space="preserve">, саме таким чином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митрополит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вирішив на своїх печатях вирізнити себе як посла імператора Никифора </w:t>
      </w:r>
      <w:r w:rsidRPr="001821BD">
        <w:rPr>
          <w:rFonts w:ascii="Times New Roman" w:hAnsi="Times New Roman" w:cs="Times New Roman"/>
          <w:sz w:val="28"/>
          <w:szCs w:val="28"/>
          <w:lang w:val="en-US"/>
        </w:rPr>
        <w:t>II</w:t>
      </w:r>
      <w:r w:rsidRPr="001821BD">
        <w:rPr>
          <w:rFonts w:ascii="Times New Roman" w:hAnsi="Times New Roman" w:cs="Times New Roman"/>
          <w:sz w:val="28"/>
          <w:szCs w:val="28"/>
        </w:rPr>
        <w:t>.</w:t>
      </w:r>
      <w:r w:rsidRPr="001821BD">
        <w:rPr>
          <w:rStyle w:val="ae"/>
          <w:rFonts w:ascii="Times New Roman" w:hAnsi="Times New Roman" w:cs="Times New Roman"/>
          <w:sz w:val="28"/>
          <w:szCs w:val="28"/>
        </w:rPr>
        <w:endnoteReference w:id="21"/>
      </w:r>
      <w:r w:rsidRPr="001821BD">
        <w:rPr>
          <w:rFonts w:ascii="Times New Roman" w:hAnsi="Times New Roman" w:cs="Times New Roman"/>
          <w:sz w:val="28"/>
          <w:szCs w:val="28"/>
        </w:rPr>
        <w:t xml:space="preserve"> </w:t>
      </w:r>
      <w:r w:rsidRPr="001821BD">
        <w:rPr>
          <w:rFonts w:ascii="Times New Roman" w:hAnsi="Times New Roman" w:cs="Times New Roman"/>
          <w:sz w:val="28"/>
          <w:szCs w:val="28"/>
          <w:lang w:val="uk-UA"/>
        </w:rPr>
        <w:t>У зв</w:t>
      </w:r>
      <w:r w:rsidRPr="001821BD">
        <w:rPr>
          <w:rFonts w:ascii="Times New Roman" w:hAnsi="Times New Roman" w:cs="Times New Roman"/>
          <w:sz w:val="28"/>
          <w:szCs w:val="28"/>
        </w:rPr>
        <w:t>’</w:t>
      </w:r>
      <w:r w:rsidRPr="001821BD">
        <w:rPr>
          <w:rFonts w:ascii="Times New Roman" w:hAnsi="Times New Roman" w:cs="Times New Roman"/>
          <w:sz w:val="28"/>
          <w:szCs w:val="28"/>
          <w:lang w:val="uk-UA"/>
        </w:rPr>
        <w:t xml:space="preserve">язку з цим, </w:t>
      </w:r>
      <w:proofErr w:type="spellStart"/>
      <w:r w:rsidRPr="001821BD">
        <w:rPr>
          <w:rFonts w:ascii="Times New Roman" w:hAnsi="Times New Roman" w:cs="Times New Roman"/>
          <w:sz w:val="28"/>
          <w:szCs w:val="28"/>
          <w:lang w:val="uk-UA"/>
        </w:rPr>
        <w:t>Лоран</w:t>
      </w:r>
      <w:proofErr w:type="spellEnd"/>
      <w:r w:rsidRPr="001821BD">
        <w:rPr>
          <w:rFonts w:ascii="Times New Roman" w:hAnsi="Times New Roman" w:cs="Times New Roman"/>
          <w:sz w:val="28"/>
          <w:szCs w:val="28"/>
          <w:lang w:val="uk-UA"/>
        </w:rPr>
        <w:t xml:space="preserve"> припускав, що титул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отримав наприкінці своєї дипломатичної кар</w:t>
      </w:r>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єри</w:t>
      </w:r>
      <w:proofErr w:type="spellEnd"/>
      <w:r w:rsidRPr="001821BD">
        <w:rPr>
          <w:rFonts w:ascii="Times New Roman" w:hAnsi="Times New Roman" w:cs="Times New Roman"/>
          <w:sz w:val="28"/>
          <w:szCs w:val="28"/>
          <w:lang w:val="uk-UA"/>
        </w:rPr>
        <w:t xml:space="preserve">. Позаяк екземпляр другого типу печаті </w:t>
      </w:r>
      <w:proofErr w:type="spellStart"/>
      <w:r w:rsidRPr="001821BD">
        <w:rPr>
          <w:rFonts w:ascii="Times New Roman" w:hAnsi="Times New Roman" w:cs="Times New Roman"/>
          <w:sz w:val="28"/>
          <w:szCs w:val="28"/>
          <w:lang w:val="uk-UA"/>
        </w:rPr>
        <w:t>Філ</w:t>
      </w:r>
      <w:r w:rsidR="001C5EB7" w:rsidRPr="001821BD">
        <w:rPr>
          <w:rFonts w:ascii="Times New Roman" w:hAnsi="Times New Roman" w:cs="Times New Roman"/>
          <w:sz w:val="28"/>
          <w:szCs w:val="28"/>
          <w:lang w:val="uk-UA"/>
        </w:rPr>
        <w:t>от</w:t>
      </w:r>
      <w:r w:rsidRPr="001821BD">
        <w:rPr>
          <w:rFonts w:ascii="Times New Roman" w:hAnsi="Times New Roman" w:cs="Times New Roman"/>
          <w:sz w:val="28"/>
          <w:szCs w:val="28"/>
          <w:lang w:val="uk-UA"/>
        </w:rPr>
        <w:t>ея</w:t>
      </w:r>
      <w:proofErr w:type="spellEnd"/>
      <w:r w:rsidRPr="001821BD">
        <w:rPr>
          <w:rFonts w:ascii="Times New Roman" w:hAnsi="Times New Roman" w:cs="Times New Roman"/>
          <w:sz w:val="28"/>
          <w:szCs w:val="28"/>
          <w:lang w:val="uk-UA"/>
        </w:rPr>
        <w:t xml:space="preserve"> був знайдений саме у </w:t>
      </w:r>
      <w:proofErr w:type="spellStart"/>
      <w:r w:rsidRPr="001821BD">
        <w:rPr>
          <w:rFonts w:ascii="Times New Roman" w:hAnsi="Times New Roman" w:cs="Times New Roman"/>
          <w:sz w:val="28"/>
          <w:szCs w:val="28"/>
          <w:lang w:val="uk-UA"/>
        </w:rPr>
        <w:t>Доростолі</w:t>
      </w:r>
      <w:proofErr w:type="spellEnd"/>
      <w:r w:rsidRPr="001821BD">
        <w:rPr>
          <w:rFonts w:ascii="Times New Roman" w:hAnsi="Times New Roman" w:cs="Times New Roman"/>
          <w:sz w:val="28"/>
          <w:szCs w:val="28"/>
          <w:lang w:val="uk-UA"/>
        </w:rPr>
        <w:t xml:space="preserve">, то Іван </w:t>
      </w:r>
      <w:proofErr w:type="spellStart"/>
      <w:r w:rsidRPr="001821BD">
        <w:rPr>
          <w:rFonts w:ascii="Times New Roman" w:hAnsi="Times New Roman" w:cs="Times New Roman"/>
          <w:sz w:val="28"/>
          <w:szCs w:val="28"/>
          <w:lang w:val="uk-UA"/>
        </w:rPr>
        <w:t>Йорданов</w:t>
      </w:r>
      <w:proofErr w:type="spellEnd"/>
      <w:r w:rsidRPr="001821BD">
        <w:rPr>
          <w:rFonts w:ascii="Times New Roman" w:hAnsi="Times New Roman" w:cs="Times New Roman"/>
          <w:sz w:val="28"/>
          <w:szCs w:val="28"/>
          <w:lang w:val="uk-UA"/>
        </w:rPr>
        <w:t xml:space="preserve"> датував другий тип печаті 971 р.</w:t>
      </w:r>
      <w:r w:rsidRPr="001821BD">
        <w:rPr>
          <w:rStyle w:val="ae"/>
          <w:rFonts w:ascii="Times New Roman" w:hAnsi="Times New Roman" w:cs="Times New Roman"/>
          <w:sz w:val="28"/>
          <w:szCs w:val="28"/>
          <w:lang w:val="uk-UA"/>
        </w:rPr>
        <w:endnoteReference w:id="22"/>
      </w:r>
      <w:r w:rsidRPr="001821BD">
        <w:rPr>
          <w:rFonts w:ascii="Times New Roman" w:hAnsi="Times New Roman" w:cs="Times New Roman"/>
          <w:sz w:val="28"/>
          <w:szCs w:val="28"/>
          <w:lang w:val="uk-UA"/>
        </w:rPr>
        <w:t xml:space="preserve"> Таким чином, допускалося, що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отримав титул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 xml:space="preserve"> незадовго до укладання угоди з русами 971 р.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Залишаючи поки на боці печаті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перейдемо до ключових питань, а саме: чи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та Феофіл – одна й та ж особа? Чи йдеться про </w:t>
      </w:r>
      <w:r w:rsidRPr="001821BD">
        <w:rPr>
          <w:rFonts w:ascii="Times New Roman" w:hAnsi="Times New Roman" w:cs="Times New Roman"/>
          <w:sz w:val="28"/>
          <w:szCs w:val="28"/>
          <w:lang w:val="uk-UA"/>
        </w:rPr>
        <w:lastRenderedPageBreak/>
        <w:t>двох різних ієрархів? Розглядаючи першу вірогідність, слід пояснити яким чином, відбувся «</w:t>
      </w:r>
      <w:proofErr w:type="spellStart"/>
      <w:r w:rsidRPr="001821BD">
        <w:rPr>
          <w:rFonts w:ascii="Times New Roman" w:hAnsi="Times New Roman" w:cs="Times New Roman"/>
          <w:sz w:val="28"/>
          <w:szCs w:val="28"/>
          <w:lang w:val="uk-UA"/>
        </w:rPr>
        <w:t>метатезис</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в Феофіла в творі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та ПВЛ. У такому разі, чи слід обов</w:t>
      </w:r>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язково</w:t>
      </w:r>
      <w:proofErr w:type="spellEnd"/>
      <w:r w:rsidRPr="001821BD">
        <w:rPr>
          <w:rFonts w:ascii="Times New Roman" w:hAnsi="Times New Roman" w:cs="Times New Roman"/>
          <w:sz w:val="28"/>
          <w:szCs w:val="28"/>
          <w:lang w:val="uk-UA"/>
        </w:rPr>
        <w:t xml:space="preserve"> припускати (як це робить </w:t>
      </w:r>
      <w:proofErr w:type="spellStart"/>
      <w:r w:rsidRPr="001821BD">
        <w:rPr>
          <w:rFonts w:ascii="Times New Roman" w:hAnsi="Times New Roman" w:cs="Times New Roman"/>
          <w:sz w:val="28"/>
          <w:szCs w:val="28"/>
          <w:lang w:val="uk-UA"/>
        </w:rPr>
        <w:t>Раєв</w:t>
      </w:r>
      <w:proofErr w:type="spellEnd"/>
      <w:r w:rsidRPr="001821BD">
        <w:rPr>
          <w:rFonts w:ascii="Times New Roman" w:hAnsi="Times New Roman" w:cs="Times New Roman"/>
          <w:sz w:val="28"/>
          <w:szCs w:val="28"/>
          <w:lang w:val="uk-UA"/>
        </w:rPr>
        <w:t>), що цей «</w:t>
      </w:r>
      <w:proofErr w:type="spellStart"/>
      <w:r w:rsidRPr="001821BD">
        <w:rPr>
          <w:rFonts w:ascii="Times New Roman" w:hAnsi="Times New Roman" w:cs="Times New Roman"/>
          <w:sz w:val="28"/>
          <w:szCs w:val="28"/>
          <w:lang w:val="uk-UA"/>
        </w:rPr>
        <w:t>метатезис</w:t>
      </w:r>
      <w:proofErr w:type="spellEnd"/>
      <w:r w:rsidRPr="001821BD">
        <w:rPr>
          <w:rFonts w:ascii="Times New Roman" w:hAnsi="Times New Roman" w:cs="Times New Roman"/>
          <w:sz w:val="28"/>
          <w:szCs w:val="28"/>
          <w:lang w:val="uk-UA"/>
        </w:rPr>
        <w:t xml:space="preserve">» мав спільне коріння для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та ПВЛ? Чи не було би обережніше допустити, що таке «перетворення»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у Феофіла мало незалежний вигляд як у випадку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так й особливо у ПВЛ?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Показово, що на тлі таких складнощів, у літературі зазвичай обмежувалися лише простою констатацію того, що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слід ідентифікувати з Феофілом.</w:t>
      </w:r>
      <w:r w:rsidRPr="001821BD">
        <w:rPr>
          <w:rStyle w:val="ae"/>
          <w:rFonts w:ascii="Times New Roman" w:hAnsi="Times New Roman" w:cs="Times New Roman"/>
          <w:sz w:val="28"/>
          <w:szCs w:val="28"/>
          <w:lang w:val="uk-UA"/>
        </w:rPr>
        <w:endnoteReference w:id="23"/>
      </w:r>
      <w:r w:rsidRPr="001821BD">
        <w:rPr>
          <w:rFonts w:ascii="Times New Roman" w:hAnsi="Times New Roman" w:cs="Times New Roman"/>
          <w:sz w:val="28"/>
          <w:szCs w:val="28"/>
          <w:lang w:val="uk-UA"/>
        </w:rPr>
        <w:t xml:space="preserve"> Натомість, </w:t>
      </w:r>
      <w:proofErr w:type="spellStart"/>
      <w:r w:rsidRPr="001821BD">
        <w:rPr>
          <w:rFonts w:ascii="Times New Roman" w:hAnsi="Times New Roman" w:cs="Times New Roman"/>
          <w:sz w:val="28"/>
          <w:szCs w:val="28"/>
          <w:lang w:val="uk-UA"/>
        </w:rPr>
        <w:t>Раєв</w:t>
      </w:r>
      <w:proofErr w:type="spellEnd"/>
      <w:r w:rsidRPr="001821BD">
        <w:rPr>
          <w:rFonts w:ascii="Times New Roman" w:hAnsi="Times New Roman" w:cs="Times New Roman"/>
          <w:sz w:val="28"/>
          <w:szCs w:val="28"/>
          <w:lang w:val="uk-UA"/>
        </w:rPr>
        <w:t xml:space="preserve"> припускає, що «</w:t>
      </w:r>
      <w:proofErr w:type="spellStart"/>
      <w:r w:rsidRPr="001821BD">
        <w:rPr>
          <w:rFonts w:ascii="Times New Roman" w:hAnsi="Times New Roman" w:cs="Times New Roman"/>
          <w:sz w:val="28"/>
          <w:szCs w:val="28"/>
          <w:lang w:val="uk-UA"/>
        </w:rPr>
        <w:t>метатезис</w:t>
      </w:r>
      <w:proofErr w:type="spellEnd"/>
      <w:r w:rsidRPr="001821BD">
        <w:rPr>
          <w:rFonts w:ascii="Times New Roman" w:hAnsi="Times New Roman" w:cs="Times New Roman"/>
          <w:sz w:val="28"/>
          <w:szCs w:val="28"/>
          <w:lang w:val="uk-UA"/>
        </w:rPr>
        <w:t xml:space="preserve">» імен мав місце чи то у «спільному джерелі» між </w:t>
      </w:r>
      <w:proofErr w:type="spellStart"/>
      <w:r w:rsidRPr="001821BD">
        <w:rPr>
          <w:rFonts w:ascii="Times New Roman" w:hAnsi="Times New Roman" w:cs="Times New Roman"/>
          <w:sz w:val="28"/>
          <w:szCs w:val="28"/>
          <w:lang w:val="uk-UA"/>
        </w:rPr>
        <w:t>Скілицею</w:t>
      </w:r>
      <w:proofErr w:type="spellEnd"/>
      <w:r w:rsidRPr="001821BD">
        <w:rPr>
          <w:rFonts w:ascii="Times New Roman" w:hAnsi="Times New Roman" w:cs="Times New Roman"/>
          <w:sz w:val="28"/>
          <w:szCs w:val="28"/>
          <w:lang w:val="uk-UA"/>
        </w:rPr>
        <w:t xml:space="preserve"> та ПВЛ, чи то читався у </w:t>
      </w:r>
      <w:proofErr w:type="spellStart"/>
      <w:r w:rsidRPr="001821BD">
        <w:rPr>
          <w:rFonts w:ascii="Times New Roman" w:hAnsi="Times New Roman" w:cs="Times New Roman"/>
          <w:sz w:val="28"/>
          <w:szCs w:val="28"/>
          <w:lang w:val="uk-UA"/>
        </w:rPr>
        <w:t>хроніці</w:t>
      </w:r>
      <w:proofErr w:type="spellEnd"/>
      <w:r w:rsidRPr="001821BD">
        <w:rPr>
          <w:rFonts w:ascii="Times New Roman" w:hAnsi="Times New Roman" w:cs="Times New Roman"/>
          <w:sz w:val="28"/>
          <w:szCs w:val="28"/>
          <w:lang w:val="uk-UA"/>
        </w:rPr>
        <w:t xml:space="preserve"> близькій до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яку використовував літописець. Утім, чи можливо обійтися без цих складних припущень? Зрештою, сама близькість імен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та Феофіл могла вести до конфузу. Чи стався цей конфуз вже із </w:t>
      </w:r>
      <w:proofErr w:type="spellStart"/>
      <w:r w:rsidRPr="001821BD">
        <w:rPr>
          <w:rFonts w:ascii="Times New Roman" w:hAnsi="Times New Roman" w:cs="Times New Roman"/>
          <w:sz w:val="28"/>
          <w:szCs w:val="28"/>
          <w:lang w:val="uk-UA"/>
        </w:rPr>
        <w:t>Скілицею</w:t>
      </w:r>
      <w:proofErr w:type="spellEnd"/>
      <w:r w:rsidRPr="001821BD">
        <w:rPr>
          <w:rFonts w:ascii="Times New Roman" w:hAnsi="Times New Roman" w:cs="Times New Roman"/>
          <w:sz w:val="28"/>
          <w:szCs w:val="28"/>
          <w:lang w:val="uk-UA"/>
        </w:rPr>
        <w:t>? Нині можна не сумніватися, що Скілиця, поруч з іншими своїми джерелами, читав також й «Історію» Лева Диякона.</w:t>
      </w:r>
      <w:r w:rsidRPr="001821BD">
        <w:rPr>
          <w:rStyle w:val="ae"/>
          <w:rFonts w:ascii="Times New Roman" w:hAnsi="Times New Roman" w:cs="Times New Roman"/>
          <w:sz w:val="28"/>
          <w:szCs w:val="28"/>
          <w:lang w:val="uk-UA"/>
        </w:rPr>
        <w:endnoteReference w:id="24"/>
      </w:r>
      <w:r w:rsidRPr="001821BD">
        <w:rPr>
          <w:rFonts w:ascii="Times New Roman" w:hAnsi="Times New Roman" w:cs="Times New Roman"/>
          <w:sz w:val="28"/>
          <w:szCs w:val="28"/>
          <w:lang w:val="uk-UA"/>
        </w:rPr>
        <w:t xml:space="preserve"> Як недавно показала </w:t>
      </w:r>
      <w:proofErr w:type="spellStart"/>
      <w:r w:rsidRPr="001821BD">
        <w:rPr>
          <w:rFonts w:ascii="Times New Roman" w:hAnsi="Times New Roman" w:cs="Times New Roman"/>
          <w:sz w:val="28"/>
          <w:szCs w:val="28"/>
          <w:lang w:val="uk-UA"/>
        </w:rPr>
        <w:t>Ейрене</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Клапіду</w:t>
      </w:r>
      <w:proofErr w:type="spellEnd"/>
      <w:r w:rsidRPr="001821BD">
        <w:rPr>
          <w:rFonts w:ascii="Times New Roman" w:hAnsi="Times New Roman" w:cs="Times New Roman"/>
          <w:sz w:val="28"/>
          <w:szCs w:val="28"/>
          <w:lang w:val="uk-UA"/>
        </w:rPr>
        <w:t>, Скілиця не лише читав, але й дуже активно використовував текст Лева Диякона.</w:t>
      </w:r>
      <w:r w:rsidRPr="001821BD">
        <w:rPr>
          <w:rStyle w:val="ae"/>
          <w:rFonts w:ascii="Times New Roman" w:hAnsi="Times New Roman" w:cs="Times New Roman"/>
          <w:sz w:val="28"/>
          <w:szCs w:val="28"/>
          <w:lang w:val="uk-UA"/>
        </w:rPr>
        <w:endnoteReference w:id="25"/>
      </w:r>
      <w:r w:rsidRPr="001821BD">
        <w:rPr>
          <w:rFonts w:ascii="Times New Roman" w:hAnsi="Times New Roman" w:cs="Times New Roman"/>
          <w:sz w:val="28"/>
          <w:szCs w:val="28"/>
          <w:lang w:val="uk-UA"/>
        </w:rPr>
        <w:t xml:space="preserve"> Звідси, традиційне уявлення про «спільне джерело» між текстами Лева Диякона та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має бути скориговане. Тим «спільним джерелом» у багатьох випадках для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й була «Історія» Лева Диякона, яку, щоправда, він доповнював із джерел, які достеменно встановити не можна.</w:t>
      </w:r>
      <w:r w:rsidRPr="001821BD">
        <w:rPr>
          <w:rStyle w:val="ae"/>
          <w:rFonts w:ascii="Times New Roman" w:hAnsi="Times New Roman" w:cs="Times New Roman"/>
          <w:sz w:val="28"/>
          <w:szCs w:val="28"/>
          <w:lang w:val="uk-UA"/>
        </w:rPr>
        <w:endnoteReference w:id="26"/>
      </w:r>
      <w:r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Повертаючись до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/Феофіла [</w:t>
      </w:r>
      <w:r w:rsidRPr="001821BD">
        <w:rPr>
          <w:rFonts w:ascii="Times New Roman" w:hAnsi="Times New Roman" w:cs="Times New Roman"/>
          <w:sz w:val="28"/>
          <w:szCs w:val="28"/>
        </w:rPr>
        <w:t>PmbZ</w:t>
      </w:r>
      <w:r w:rsidRPr="001821BD">
        <w:rPr>
          <w:rFonts w:ascii="Times New Roman" w:hAnsi="Times New Roman" w:cs="Times New Roman"/>
          <w:sz w:val="28"/>
          <w:szCs w:val="28"/>
          <w:lang w:val="uk-UA"/>
        </w:rPr>
        <w:t xml:space="preserve"> 26636], примітно те, що Лев Диякон, попри детальний опис війни з русами і особливо її завершального етапу (літа 971 р.) не згадує Феофіла у контексті цих подій. Натомість, Скілиця, будучи уважним читачем «Історії» Лева Диякона, нічого не повідомляє про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Показово, що він не включає до свого тексту як згадки про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під час приходу Никифора до влади, так і його участь у посольстві до болгар у 969 р. Таким чином, повідомлення Лева Диякона та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не суперечать один одному і до того ж доволі гармонійно визначають </w:t>
      </w:r>
      <w:r w:rsidRPr="001821BD">
        <w:rPr>
          <w:rFonts w:ascii="Times New Roman" w:hAnsi="Times New Roman" w:cs="Times New Roman"/>
          <w:sz w:val="28"/>
          <w:szCs w:val="28"/>
          <w:lang w:val="uk-UA"/>
        </w:rPr>
        <w:lastRenderedPageBreak/>
        <w:t xml:space="preserve">дипломатичну активність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/Феофіла від 963 по 971 рр.</w:t>
      </w:r>
      <w:r w:rsidRPr="001821BD">
        <w:rPr>
          <w:rFonts w:ascii="Times New Roman" w:hAnsi="Times New Roman" w:cs="Times New Roman"/>
          <w:sz w:val="28"/>
          <w:szCs w:val="28"/>
        </w:rPr>
        <w:t xml:space="preserve"> </w:t>
      </w:r>
      <w:r w:rsidRPr="001821BD">
        <w:rPr>
          <w:rFonts w:ascii="Times New Roman" w:hAnsi="Times New Roman" w:cs="Times New Roman"/>
          <w:sz w:val="28"/>
          <w:szCs w:val="28"/>
          <w:lang w:val="uk-UA"/>
        </w:rPr>
        <w:t xml:space="preserve">На цьому тлі автори </w:t>
      </w:r>
      <w:r w:rsidRPr="001821BD">
        <w:rPr>
          <w:rFonts w:ascii="Times New Roman" w:hAnsi="Times New Roman" w:cs="Times New Roman"/>
          <w:sz w:val="28"/>
          <w:szCs w:val="28"/>
        </w:rPr>
        <w:t>PmbZ</w:t>
      </w:r>
      <w:r w:rsidRPr="001821BD">
        <w:rPr>
          <w:rFonts w:ascii="Times New Roman" w:hAnsi="Times New Roman" w:cs="Times New Roman"/>
          <w:sz w:val="28"/>
          <w:szCs w:val="28"/>
          <w:lang w:val="uk-UA"/>
        </w:rPr>
        <w:t xml:space="preserve"> вважають їх тотожність дуже ймовірною.</w:t>
      </w:r>
      <w:r w:rsidRPr="001821BD">
        <w:rPr>
          <w:rStyle w:val="ae"/>
          <w:rFonts w:ascii="Times New Roman" w:hAnsi="Times New Roman" w:cs="Times New Roman"/>
          <w:sz w:val="28"/>
          <w:szCs w:val="28"/>
          <w:lang w:val="uk-UA"/>
        </w:rPr>
        <w:endnoteReference w:id="27"/>
      </w:r>
      <w:r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Однак певні питання щодо цієї ідентифікації все ж залишаються. Поглянемо й на іншу можливість, а саме: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та Феофіл – не одна й та ж особа. Перш за все, часто близькість імен веде до </w:t>
      </w:r>
      <w:proofErr w:type="spellStart"/>
      <w:r w:rsidRPr="001821BD">
        <w:rPr>
          <w:rFonts w:ascii="Times New Roman" w:hAnsi="Times New Roman" w:cs="Times New Roman"/>
          <w:sz w:val="28"/>
          <w:szCs w:val="28"/>
          <w:lang w:val="uk-UA"/>
        </w:rPr>
        <w:t>монопросопографії</w:t>
      </w:r>
      <w:proofErr w:type="spellEnd"/>
      <w:r w:rsidRPr="001821BD">
        <w:rPr>
          <w:rFonts w:ascii="Times New Roman" w:hAnsi="Times New Roman" w:cs="Times New Roman"/>
          <w:sz w:val="28"/>
          <w:szCs w:val="28"/>
          <w:lang w:val="uk-UA"/>
        </w:rPr>
        <w:t xml:space="preserve">. У випадку з Феофілом, автори </w:t>
      </w:r>
      <w:r w:rsidRPr="001821BD">
        <w:rPr>
          <w:rFonts w:ascii="Times New Roman" w:hAnsi="Times New Roman" w:cs="Times New Roman"/>
          <w:sz w:val="28"/>
          <w:szCs w:val="28"/>
        </w:rPr>
        <w:t>PmbZ</w:t>
      </w:r>
      <w:r w:rsidRPr="001821BD">
        <w:rPr>
          <w:rFonts w:ascii="Times New Roman" w:hAnsi="Times New Roman" w:cs="Times New Roman"/>
          <w:sz w:val="28"/>
          <w:szCs w:val="28"/>
          <w:lang w:val="uk-UA"/>
        </w:rPr>
        <w:t xml:space="preserve"> імпліцитно вважають, що саме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було «нормалізоване ім’я»</w:t>
      </w:r>
      <w:r w:rsidRPr="001821BD">
        <w:rPr>
          <w:sz w:val="28"/>
          <w:szCs w:val="28"/>
          <w:lang w:val="uk-UA"/>
        </w:rPr>
        <w:t xml:space="preserve"> </w:t>
      </w:r>
      <w:r w:rsidRPr="001821BD">
        <w:rPr>
          <w:rFonts w:ascii="Times New Roman" w:hAnsi="Times New Roman" w:cs="Times New Roman"/>
          <w:sz w:val="28"/>
          <w:szCs w:val="28"/>
          <w:lang w:val="uk-UA"/>
        </w:rPr>
        <w:t>(</w:t>
      </w:r>
      <w:proofErr w:type="spellStart"/>
      <w:r w:rsidRPr="001821BD">
        <w:rPr>
          <w:rFonts w:ascii="Times New Roman" w:hAnsi="Times New Roman" w:cs="Times New Roman"/>
          <w:sz w:val="28"/>
          <w:szCs w:val="28"/>
          <w:lang w:val="uk-UA"/>
        </w:rPr>
        <w:t>Name</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normalisiert</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28"/>
      </w:r>
      <w:r w:rsidRPr="001821BD">
        <w:rPr>
          <w:rFonts w:ascii="Times New Roman" w:hAnsi="Times New Roman" w:cs="Times New Roman"/>
          <w:sz w:val="28"/>
          <w:szCs w:val="28"/>
          <w:lang w:val="uk-UA"/>
        </w:rPr>
        <w:t xml:space="preserve"> У такому разі як пояснити те, що Скілиця не розпізнав це «нормалізоване </w:t>
      </w:r>
      <w:proofErr w:type="spellStart"/>
      <w:r w:rsidRPr="001821BD">
        <w:rPr>
          <w:rFonts w:ascii="Times New Roman" w:hAnsi="Times New Roman" w:cs="Times New Roman"/>
          <w:sz w:val="28"/>
          <w:szCs w:val="28"/>
          <w:lang w:val="uk-UA"/>
        </w:rPr>
        <w:t>ім</w:t>
      </w:r>
      <w:proofErr w:type="spellEnd"/>
      <w:r w:rsidRPr="001821BD">
        <w:rPr>
          <w:rFonts w:ascii="Times New Roman" w:hAnsi="Times New Roman" w:cs="Times New Roman"/>
          <w:sz w:val="28"/>
          <w:szCs w:val="28"/>
        </w:rPr>
        <w:t>’</w:t>
      </w:r>
      <w:r w:rsidRPr="001821BD">
        <w:rPr>
          <w:rFonts w:ascii="Times New Roman" w:hAnsi="Times New Roman" w:cs="Times New Roman"/>
          <w:sz w:val="28"/>
          <w:szCs w:val="28"/>
          <w:lang w:val="uk-UA"/>
        </w:rPr>
        <w:t xml:space="preserve">я»? Чи не міг Феофіл прийти на зміну </w:t>
      </w:r>
      <w:proofErr w:type="spellStart"/>
      <w:r w:rsidRPr="001821BD">
        <w:rPr>
          <w:rFonts w:ascii="Times New Roman" w:hAnsi="Times New Roman" w:cs="Times New Roman"/>
          <w:sz w:val="28"/>
          <w:szCs w:val="28"/>
          <w:lang w:val="uk-UA"/>
        </w:rPr>
        <w:t>Філотею</w:t>
      </w:r>
      <w:proofErr w:type="spellEnd"/>
      <w:r w:rsidRPr="001821BD">
        <w:rPr>
          <w:rFonts w:ascii="Times New Roman" w:hAnsi="Times New Roman" w:cs="Times New Roman"/>
          <w:sz w:val="28"/>
          <w:szCs w:val="28"/>
          <w:lang w:val="uk-UA"/>
        </w:rPr>
        <w:t xml:space="preserve">? Таку можливість не варто одразу ж відкидати. Можна було би припускати, що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помер у 969 р. чи навіть у 970 р. Досить довга кар</w:t>
      </w:r>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єра</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могла би до певної міри свідчити на користь цього припущення. Зокрема, вперше про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відомо як про адресата одного з листів Феодора, митрополита Нікеї.</w:t>
      </w:r>
      <w:r w:rsidRPr="001821BD">
        <w:rPr>
          <w:rStyle w:val="ae"/>
          <w:rFonts w:ascii="Times New Roman" w:hAnsi="Times New Roman" w:cs="Times New Roman"/>
          <w:sz w:val="28"/>
          <w:szCs w:val="28"/>
          <w:lang w:val="uk-UA"/>
        </w:rPr>
        <w:endnoteReference w:id="29"/>
      </w:r>
      <w:r w:rsidRPr="001821BD">
        <w:rPr>
          <w:rFonts w:ascii="Times New Roman" w:hAnsi="Times New Roman" w:cs="Times New Roman"/>
          <w:sz w:val="28"/>
          <w:szCs w:val="28"/>
          <w:lang w:val="uk-UA"/>
        </w:rPr>
        <w:t xml:space="preserve"> На жаль, цей лист не можна точно датувати, однак його загальна хронологія не виходить за межі 945-956 рр.</w:t>
      </w:r>
      <w:r w:rsidRPr="001821BD">
        <w:rPr>
          <w:rStyle w:val="ae"/>
          <w:rFonts w:ascii="Times New Roman" w:hAnsi="Times New Roman" w:cs="Times New Roman"/>
          <w:sz w:val="28"/>
          <w:szCs w:val="28"/>
          <w:lang w:val="uk-UA"/>
        </w:rPr>
        <w:endnoteReference w:id="30"/>
      </w:r>
      <w:r w:rsidRPr="001821BD">
        <w:rPr>
          <w:rFonts w:ascii="Times New Roman" w:hAnsi="Times New Roman" w:cs="Times New Roman"/>
          <w:sz w:val="28"/>
          <w:szCs w:val="28"/>
          <w:lang w:val="uk-UA"/>
        </w:rPr>
        <w:t xml:space="preserve"> Якщо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і Феофіл не одна й та ж особа, то, очевидно, слід припускати те, що Феофіл, прямо названий </w:t>
      </w:r>
      <w:proofErr w:type="spellStart"/>
      <w:r w:rsidRPr="001821BD">
        <w:rPr>
          <w:rFonts w:ascii="Times New Roman" w:hAnsi="Times New Roman" w:cs="Times New Roman"/>
          <w:sz w:val="28"/>
          <w:szCs w:val="28"/>
          <w:lang w:val="uk-UA"/>
        </w:rPr>
        <w:t>Скілицею</w:t>
      </w:r>
      <w:proofErr w:type="spellEnd"/>
      <w:r w:rsidRPr="001821BD">
        <w:rPr>
          <w:rFonts w:ascii="Times New Roman" w:hAnsi="Times New Roman" w:cs="Times New Roman"/>
          <w:sz w:val="28"/>
          <w:szCs w:val="28"/>
          <w:lang w:val="uk-UA"/>
        </w:rPr>
        <w:t xml:space="preserve">, архієреєм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посів митрополичу </w:t>
      </w:r>
      <w:proofErr w:type="spellStart"/>
      <w:r w:rsidRPr="001821BD">
        <w:rPr>
          <w:rFonts w:ascii="Times New Roman" w:hAnsi="Times New Roman" w:cs="Times New Roman"/>
          <w:sz w:val="28"/>
          <w:szCs w:val="28"/>
          <w:lang w:val="uk-UA"/>
        </w:rPr>
        <w:t>катедру</w:t>
      </w:r>
      <w:proofErr w:type="spellEnd"/>
      <w:r w:rsidRPr="001821BD">
        <w:rPr>
          <w:rFonts w:ascii="Times New Roman" w:hAnsi="Times New Roman" w:cs="Times New Roman"/>
          <w:sz w:val="28"/>
          <w:szCs w:val="28"/>
          <w:lang w:val="uk-UA"/>
        </w:rPr>
        <w:t xml:space="preserve"> одразу ж після смерті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Однак настільки це припущення вірогідне? На жаль, інформації про митрополитів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зовсім мало для другої половини </w:t>
      </w:r>
      <w:r w:rsidRPr="001821BD">
        <w:rPr>
          <w:rFonts w:ascii="Times New Roman" w:hAnsi="Times New Roman" w:cs="Times New Roman"/>
          <w:sz w:val="28"/>
          <w:szCs w:val="28"/>
          <w:lang w:val="en-US"/>
        </w:rPr>
        <w:t>X</w:t>
      </w:r>
      <w:r w:rsidRPr="001821BD">
        <w:rPr>
          <w:rFonts w:ascii="Times New Roman" w:hAnsi="Times New Roman" w:cs="Times New Roman"/>
          <w:sz w:val="28"/>
          <w:szCs w:val="28"/>
        </w:rPr>
        <w:t xml:space="preserve"> </w:t>
      </w:r>
      <w:r w:rsidRPr="001821BD">
        <w:rPr>
          <w:rFonts w:ascii="Times New Roman" w:hAnsi="Times New Roman" w:cs="Times New Roman"/>
          <w:sz w:val="28"/>
          <w:szCs w:val="28"/>
          <w:lang w:val="uk-UA"/>
        </w:rPr>
        <w:t xml:space="preserve">ст. Фактично, після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/Феофіла маємо звістку лише про митрополита </w:t>
      </w:r>
      <w:proofErr w:type="spellStart"/>
      <w:r w:rsidRPr="001821BD">
        <w:rPr>
          <w:rFonts w:ascii="Times New Roman" w:hAnsi="Times New Roman" w:cs="Times New Roman"/>
          <w:sz w:val="28"/>
          <w:szCs w:val="28"/>
          <w:lang w:val="uk-UA"/>
        </w:rPr>
        <w:t>Симеона</w:t>
      </w:r>
      <w:proofErr w:type="spellEnd"/>
      <w:r w:rsidRPr="001821BD">
        <w:rPr>
          <w:rFonts w:ascii="Times New Roman" w:hAnsi="Times New Roman" w:cs="Times New Roman"/>
          <w:sz w:val="28"/>
          <w:szCs w:val="28"/>
          <w:lang w:val="uk-UA"/>
        </w:rPr>
        <w:t xml:space="preserve"> [</w:t>
      </w:r>
      <w:r w:rsidRPr="001821BD">
        <w:rPr>
          <w:rFonts w:ascii="Times New Roman" w:hAnsi="Times New Roman" w:cs="Times New Roman"/>
          <w:sz w:val="28"/>
          <w:szCs w:val="28"/>
        </w:rPr>
        <w:t>PmbZ</w:t>
      </w:r>
      <w:r w:rsidRPr="001821BD">
        <w:rPr>
          <w:rFonts w:ascii="Times New Roman" w:hAnsi="Times New Roman" w:cs="Times New Roman"/>
          <w:sz w:val="28"/>
          <w:szCs w:val="28"/>
          <w:lang w:val="uk-UA"/>
        </w:rPr>
        <w:t xml:space="preserve"> 27516], котрий, як випливає із одного з листів Никифора Урана, посідав </w:t>
      </w:r>
      <w:proofErr w:type="spellStart"/>
      <w:r w:rsidRPr="001821BD">
        <w:rPr>
          <w:rFonts w:ascii="Times New Roman" w:hAnsi="Times New Roman" w:cs="Times New Roman"/>
          <w:sz w:val="28"/>
          <w:szCs w:val="28"/>
          <w:lang w:val="uk-UA"/>
        </w:rPr>
        <w:t>катедру</w:t>
      </w:r>
      <w:proofErr w:type="spellEnd"/>
      <w:r w:rsidRPr="001821BD">
        <w:rPr>
          <w:rFonts w:ascii="Times New Roman" w:hAnsi="Times New Roman" w:cs="Times New Roman"/>
          <w:sz w:val="28"/>
          <w:szCs w:val="28"/>
          <w:lang w:val="uk-UA"/>
        </w:rPr>
        <w:t xml:space="preserve"> у 996 р.</w:t>
      </w:r>
      <w:r w:rsidRPr="001821BD">
        <w:rPr>
          <w:rStyle w:val="ae"/>
          <w:rFonts w:ascii="Times New Roman" w:hAnsi="Times New Roman" w:cs="Times New Roman"/>
          <w:sz w:val="28"/>
          <w:szCs w:val="28"/>
          <w:lang w:val="uk-UA"/>
        </w:rPr>
        <w:endnoteReference w:id="31"/>
      </w:r>
      <w:r w:rsidRPr="001821BD">
        <w:rPr>
          <w:rFonts w:ascii="Times New Roman" w:hAnsi="Times New Roman" w:cs="Times New Roman"/>
          <w:sz w:val="28"/>
          <w:szCs w:val="28"/>
          <w:lang w:val="uk-UA"/>
        </w:rPr>
        <w:t xml:space="preserve"> Дуже ймовірно, що </w:t>
      </w:r>
      <w:proofErr w:type="spellStart"/>
      <w:r w:rsidRPr="001821BD">
        <w:rPr>
          <w:rFonts w:ascii="Times New Roman" w:hAnsi="Times New Roman" w:cs="Times New Roman"/>
          <w:sz w:val="28"/>
          <w:szCs w:val="28"/>
          <w:lang w:val="uk-UA"/>
        </w:rPr>
        <w:t>Симеон</w:t>
      </w:r>
      <w:proofErr w:type="spellEnd"/>
      <w:r w:rsidRPr="001821BD">
        <w:rPr>
          <w:rFonts w:ascii="Times New Roman" w:hAnsi="Times New Roman" w:cs="Times New Roman"/>
          <w:sz w:val="28"/>
          <w:szCs w:val="28"/>
          <w:lang w:val="uk-UA"/>
        </w:rPr>
        <w:t xml:space="preserve"> був митрополитом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вже певний час, бо незадовго після 996 р. його змінив </w:t>
      </w:r>
      <w:proofErr w:type="spellStart"/>
      <w:r w:rsidRPr="001821BD">
        <w:rPr>
          <w:rFonts w:ascii="Times New Roman" w:hAnsi="Times New Roman" w:cs="Times New Roman"/>
          <w:sz w:val="28"/>
          <w:szCs w:val="28"/>
          <w:lang w:val="uk-UA"/>
        </w:rPr>
        <w:t>Михаїл</w:t>
      </w:r>
      <w:proofErr w:type="spellEnd"/>
      <w:r w:rsidRPr="001821BD">
        <w:rPr>
          <w:rFonts w:ascii="Times New Roman" w:hAnsi="Times New Roman" w:cs="Times New Roman"/>
          <w:sz w:val="28"/>
          <w:szCs w:val="28"/>
          <w:lang w:val="uk-UA"/>
        </w:rPr>
        <w:t xml:space="preserve"> [</w:t>
      </w:r>
      <w:r w:rsidRPr="001821BD">
        <w:rPr>
          <w:rFonts w:ascii="Times New Roman" w:hAnsi="Times New Roman" w:cs="Times New Roman"/>
          <w:sz w:val="28"/>
          <w:szCs w:val="28"/>
        </w:rPr>
        <w:t>PmbZ</w:t>
      </w:r>
      <w:r w:rsidRPr="001821BD">
        <w:rPr>
          <w:rFonts w:ascii="Times New Roman" w:hAnsi="Times New Roman" w:cs="Times New Roman"/>
          <w:sz w:val="28"/>
          <w:szCs w:val="28"/>
          <w:lang w:val="uk-UA"/>
        </w:rPr>
        <w:t xml:space="preserve"> 25269].</w:t>
      </w:r>
      <w:r w:rsidRPr="001821BD">
        <w:rPr>
          <w:rStyle w:val="ae"/>
          <w:rFonts w:ascii="Times New Roman" w:hAnsi="Times New Roman" w:cs="Times New Roman"/>
          <w:sz w:val="28"/>
          <w:szCs w:val="28"/>
          <w:lang w:val="uk-UA"/>
        </w:rPr>
        <w:endnoteReference w:id="32"/>
      </w:r>
      <w:r w:rsidRPr="001821BD">
        <w:rPr>
          <w:rFonts w:ascii="Times New Roman" w:hAnsi="Times New Roman" w:cs="Times New Roman"/>
          <w:sz w:val="28"/>
          <w:szCs w:val="28"/>
          <w:lang w:val="uk-UA"/>
        </w:rPr>
        <w:t xml:space="preserve"> Останній, вочевидь, з-поміж усіх митрополитів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найдовше зберігав свою </w:t>
      </w:r>
      <w:proofErr w:type="spellStart"/>
      <w:r w:rsidRPr="001821BD">
        <w:rPr>
          <w:rFonts w:ascii="Times New Roman" w:hAnsi="Times New Roman" w:cs="Times New Roman"/>
          <w:sz w:val="28"/>
          <w:szCs w:val="28"/>
          <w:lang w:val="uk-UA"/>
        </w:rPr>
        <w:t>катедру</w:t>
      </w:r>
      <w:proofErr w:type="spellEnd"/>
      <w:r w:rsidRPr="001821BD">
        <w:rPr>
          <w:rFonts w:ascii="Times New Roman" w:hAnsi="Times New Roman" w:cs="Times New Roman"/>
          <w:sz w:val="28"/>
          <w:szCs w:val="28"/>
          <w:lang w:val="uk-UA"/>
        </w:rPr>
        <w:t xml:space="preserve">. Так, </w:t>
      </w:r>
      <w:proofErr w:type="spellStart"/>
      <w:r w:rsidRPr="001821BD">
        <w:rPr>
          <w:rFonts w:ascii="Times New Roman" w:hAnsi="Times New Roman" w:cs="Times New Roman"/>
          <w:sz w:val="28"/>
          <w:szCs w:val="28"/>
          <w:lang w:val="uk-UA"/>
        </w:rPr>
        <w:t>Михаіл</w:t>
      </w:r>
      <w:proofErr w:type="spellEnd"/>
      <w:r w:rsidRPr="001821BD">
        <w:rPr>
          <w:rFonts w:ascii="Times New Roman" w:hAnsi="Times New Roman" w:cs="Times New Roman"/>
          <w:sz w:val="28"/>
          <w:szCs w:val="28"/>
          <w:lang w:val="uk-UA"/>
        </w:rPr>
        <w:t xml:space="preserve">, схоже, був митрополитом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аж до часу правління Романа </w:t>
      </w:r>
      <w:r w:rsidRPr="001821BD">
        <w:rPr>
          <w:rFonts w:ascii="Times New Roman" w:hAnsi="Times New Roman" w:cs="Times New Roman"/>
          <w:sz w:val="28"/>
          <w:szCs w:val="28"/>
          <w:lang w:val="en-US"/>
        </w:rPr>
        <w:t>III</w:t>
      </w:r>
      <w:r w:rsidRPr="001821BD">
        <w:rPr>
          <w:rFonts w:ascii="Times New Roman" w:hAnsi="Times New Roman" w:cs="Times New Roman"/>
          <w:sz w:val="28"/>
          <w:szCs w:val="28"/>
        </w:rPr>
        <w:t>.</w:t>
      </w:r>
      <w:r w:rsidRPr="001821BD">
        <w:rPr>
          <w:rStyle w:val="ae"/>
          <w:rFonts w:ascii="Times New Roman" w:hAnsi="Times New Roman" w:cs="Times New Roman"/>
          <w:sz w:val="28"/>
          <w:szCs w:val="28"/>
        </w:rPr>
        <w:endnoteReference w:id="33"/>
      </w:r>
      <w:r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Поруч із цим, також опубліковано кілька печатей ієрархів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Якщо печать митрополита Філарета слід віднести до середини </w:t>
      </w:r>
      <w:r w:rsidRPr="001821BD">
        <w:rPr>
          <w:rFonts w:ascii="Times New Roman" w:hAnsi="Times New Roman" w:cs="Times New Roman"/>
          <w:sz w:val="28"/>
          <w:szCs w:val="28"/>
          <w:lang w:val="en-US"/>
        </w:rPr>
        <w:t>X</w:t>
      </w:r>
      <w:r w:rsidRPr="001821BD">
        <w:rPr>
          <w:rFonts w:ascii="Times New Roman" w:hAnsi="Times New Roman" w:cs="Times New Roman"/>
          <w:sz w:val="28"/>
          <w:szCs w:val="28"/>
        </w:rPr>
        <w:t xml:space="preserve"> </w:t>
      </w:r>
      <w:r w:rsidRPr="001821BD">
        <w:rPr>
          <w:rFonts w:ascii="Times New Roman" w:hAnsi="Times New Roman" w:cs="Times New Roman"/>
          <w:sz w:val="28"/>
          <w:szCs w:val="28"/>
          <w:lang w:val="uk-UA"/>
        </w:rPr>
        <w:t>ст. (мабуть, саме Філарета [</w:t>
      </w:r>
      <w:r w:rsidRPr="001821BD">
        <w:rPr>
          <w:rFonts w:ascii="Times New Roman" w:hAnsi="Times New Roman" w:cs="Times New Roman"/>
          <w:sz w:val="28"/>
          <w:szCs w:val="28"/>
        </w:rPr>
        <w:t>PmbZ</w:t>
      </w:r>
      <w:r w:rsidRPr="001821BD">
        <w:rPr>
          <w:rFonts w:ascii="Times New Roman" w:hAnsi="Times New Roman" w:cs="Times New Roman"/>
          <w:sz w:val="28"/>
          <w:szCs w:val="28"/>
          <w:lang w:val="uk-UA"/>
        </w:rPr>
        <w:t xml:space="preserve"> 26584] необхідно вважати попередником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34"/>
      </w:r>
      <w:r w:rsidRPr="001821BD">
        <w:rPr>
          <w:rFonts w:ascii="Times New Roman" w:hAnsi="Times New Roman" w:cs="Times New Roman"/>
          <w:sz w:val="28"/>
          <w:szCs w:val="28"/>
          <w:lang w:val="uk-UA"/>
        </w:rPr>
        <w:t>, то більш проблемною є печать Мануїла [</w:t>
      </w:r>
      <w:r w:rsidRPr="001821BD">
        <w:rPr>
          <w:rFonts w:ascii="Times New Roman" w:hAnsi="Times New Roman" w:cs="Times New Roman"/>
          <w:sz w:val="28"/>
          <w:szCs w:val="28"/>
        </w:rPr>
        <w:t>PmbZ</w:t>
      </w:r>
      <w:r w:rsidRPr="001821BD">
        <w:rPr>
          <w:rFonts w:ascii="Times New Roman" w:hAnsi="Times New Roman" w:cs="Times New Roman"/>
          <w:sz w:val="28"/>
          <w:szCs w:val="28"/>
          <w:lang w:val="uk-UA"/>
        </w:rPr>
        <w:t xml:space="preserve"> 24882], митрополита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w:t>
      </w:r>
      <w:r w:rsidRPr="001821BD">
        <w:rPr>
          <w:rFonts w:ascii="Times New Roman" w:hAnsi="Times New Roman" w:cs="Times New Roman"/>
          <w:sz w:val="28"/>
          <w:szCs w:val="28"/>
          <w:lang w:val="uk-UA"/>
        </w:rPr>
        <w:lastRenderedPageBreak/>
        <w:t>датована Паулем Шпеком, утім, доволі широко (</w:t>
      </w:r>
      <w:r w:rsidRPr="001821BD">
        <w:rPr>
          <w:rFonts w:ascii="Times New Roman" w:hAnsi="Times New Roman" w:cs="Times New Roman"/>
          <w:sz w:val="28"/>
          <w:szCs w:val="28"/>
          <w:lang w:val="en-US"/>
        </w:rPr>
        <w:t>X</w:t>
      </w:r>
      <w:r w:rsidRPr="001821BD">
        <w:rPr>
          <w:rFonts w:ascii="Times New Roman" w:hAnsi="Times New Roman" w:cs="Times New Roman"/>
          <w:sz w:val="28"/>
          <w:szCs w:val="28"/>
          <w:lang w:val="uk-UA"/>
        </w:rPr>
        <w:t xml:space="preserve"> ст.).</w:t>
      </w:r>
      <w:r w:rsidRPr="001821BD">
        <w:rPr>
          <w:rStyle w:val="ae"/>
          <w:rFonts w:ascii="Times New Roman" w:hAnsi="Times New Roman" w:cs="Times New Roman"/>
          <w:sz w:val="28"/>
          <w:szCs w:val="28"/>
          <w:lang w:val="uk-UA"/>
        </w:rPr>
        <w:endnoteReference w:id="35"/>
      </w:r>
      <w:r w:rsidRPr="001821BD">
        <w:rPr>
          <w:rFonts w:ascii="Times New Roman" w:hAnsi="Times New Roman" w:cs="Times New Roman"/>
          <w:sz w:val="28"/>
          <w:szCs w:val="28"/>
          <w:lang w:val="uk-UA"/>
        </w:rPr>
        <w:t xml:space="preserve"> Позаяк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став митрополитом явно до 963 р. (цілком можливо, що це сталося навіть у 950-х рр.), то приходилося би припускати, що він посідав свою </w:t>
      </w:r>
      <w:proofErr w:type="spellStart"/>
      <w:r w:rsidRPr="001821BD">
        <w:rPr>
          <w:rFonts w:ascii="Times New Roman" w:hAnsi="Times New Roman" w:cs="Times New Roman"/>
          <w:sz w:val="28"/>
          <w:szCs w:val="28"/>
          <w:lang w:val="uk-UA"/>
        </w:rPr>
        <w:t>катедру</w:t>
      </w:r>
      <w:proofErr w:type="spellEnd"/>
      <w:r w:rsidRPr="001821BD">
        <w:rPr>
          <w:rFonts w:ascii="Times New Roman" w:hAnsi="Times New Roman" w:cs="Times New Roman"/>
          <w:sz w:val="28"/>
          <w:szCs w:val="28"/>
          <w:lang w:val="uk-UA"/>
        </w:rPr>
        <w:t xml:space="preserve"> більше двадцяти років. Звичайно, у такій тривалості не має нічого особливого. Проте дещо насторожує надто велика дистанція між </w:t>
      </w:r>
      <w:proofErr w:type="spellStart"/>
      <w:r w:rsidRPr="001821BD">
        <w:rPr>
          <w:rFonts w:ascii="Times New Roman" w:hAnsi="Times New Roman" w:cs="Times New Roman"/>
          <w:sz w:val="28"/>
          <w:szCs w:val="28"/>
          <w:lang w:val="uk-UA"/>
        </w:rPr>
        <w:t>Філотеєм</w:t>
      </w:r>
      <w:proofErr w:type="spellEnd"/>
      <w:r w:rsidRPr="001821BD">
        <w:rPr>
          <w:rFonts w:ascii="Times New Roman" w:hAnsi="Times New Roman" w:cs="Times New Roman"/>
          <w:sz w:val="28"/>
          <w:szCs w:val="28"/>
          <w:lang w:val="uk-UA"/>
        </w:rPr>
        <w:t xml:space="preserve"> та </w:t>
      </w:r>
      <w:proofErr w:type="spellStart"/>
      <w:r w:rsidRPr="001821BD">
        <w:rPr>
          <w:rFonts w:ascii="Times New Roman" w:hAnsi="Times New Roman" w:cs="Times New Roman"/>
          <w:sz w:val="28"/>
          <w:szCs w:val="28"/>
          <w:lang w:val="uk-UA"/>
        </w:rPr>
        <w:t>Симеоном</w:t>
      </w:r>
      <w:proofErr w:type="spellEnd"/>
      <w:r w:rsidRPr="001821BD">
        <w:rPr>
          <w:rFonts w:ascii="Times New Roman" w:hAnsi="Times New Roman" w:cs="Times New Roman"/>
          <w:sz w:val="28"/>
          <w:szCs w:val="28"/>
          <w:lang w:val="uk-UA"/>
        </w:rPr>
        <w:t>. На цьому проміжку знайшлося би місце й Феофілу і навіть Мануїлу, якщо,</w:t>
      </w:r>
      <w:r w:rsidRPr="00B1701A">
        <w:rPr>
          <w:rFonts w:ascii="Times New Roman" w:hAnsi="Times New Roman" w:cs="Times New Roman"/>
          <w:sz w:val="28"/>
          <w:szCs w:val="28"/>
          <w:lang w:val="uk-UA"/>
        </w:rPr>
        <w:t xml:space="preserve"> </w:t>
      </w:r>
      <w:r w:rsidRPr="001821BD">
        <w:rPr>
          <w:rFonts w:ascii="Times New Roman" w:hAnsi="Times New Roman" w:cs="Times New Roman"/>
          <w:sz w:val="28"/>
          <w:szCs w:val="28"/>
          <w:lang w:val="uk-UA"/>
        </w:rPr>
        <w:t xml:space="preserve">звичайно, вважати, що Симеон був митрополитом не тих же двадцять років, а набагато менше.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Підсумовуючи хронологію митрополитів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відзначимо, що вона не виключає того, що </w:t>
      </w:r>
      <w:proofErr w:type="spellStart"/>
      <w:r w:rsidRPr="001821BD">
        <w:rPr>
          <w:rFonts w:ascii="Times New Roman" w:hAnsi="Times New Roman" w:cs="Times New Roman"/>
          <w:sz w:val="28"/>
          <w:szCs w:val="28"/>
          <w:lang w:val="uk-UA"/>
        </w:rPr>
        <w:t>Філотей</w:t>
      </w:r>
      <w:proofErr w:type="spellEnd"/>
      <w:r w:rsidRPr="001821BD">
        <w:rPr>
          <w:rFonts w:ascii="Times New Roman" w:hAnsi="Times New Roman" w:cs="Times New Roman"/>
          <w:sz w:val="28"/>
          <w:szCs w:val="28"/>
          <w:lang w:val="uk-UA"/>
        </w:rPr>
        <w:t xml:space="preserve"> та Феофіл – не одна й та ж особа. Однак проблеми на цьому не завершуються. Якщо «історичність» Феофіла підкріплено й печатями, то як бути з тим очевидною вже нині відсутністю печатей Феофіла? На тлі знахідок печатей інших ієрархів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цей важливий нюанс повинен особливо насторожувати. Шість печатей Феофіла добре відображають його дипломатичну активність. Чому ж тоді відсутні печаті Феофіла, коли останній також був посланцем Іоанна Цимісхія до печенігів? За браком печатей Феофіла, його тотожність з </w:t>
      </w:r>
      <w:proofErr w:type="spellStart"/>
      <w:r w:rsidRPr="001821BD">
        <w:rPr>
          <w:rFonts w:ascii="Times New Roman" w:hAnsi="Times New Roman" w:cs="Times New Roman"/>
          <w:sz w:val="28"/>
          <w:szCs w:val="28"/>
          <w:lang w:val="uk-UA"/>
        </w:rPr>
        <w:t>Філотеєм</w:t>
      </w:r>
      <w:proofErr w:type="spellEnd"/>
      <w:r w:rsidRPr="001821BD">
        <w:rPr>
          <w:rFonts w:ascii="Times New Roman" w:hAnsi="Times New Roman" w:cs="Times New Roman"/>
          <w:sz w:val="28"/>
          <w:szCs w:val="28"/>
          <w:lang w:val="uk-UA"/>
        </w:rPr>
        <w:t xml:space="preserve"> набуває додаткової сили</w:t>
      </w:r>
      <w:r w:rsidRPr="001821BD">
        <w:rPr>
          <w:rFonts w:ascii="Times New Roman" w:hAnsi="Times New Roman" w:cs="Times New Roman"/>
          <w:sz w:val="28"/>
          <w:szCs w:val="28"/>
        </w:rPr>
        <w:t xml:space="preserve">. </w:t>
      </w:r>
      <w:r w:rsidRPr="001821BD">
        <w:rPr>
          <w:rFonts w:ascii="Times New Roman" w:hAnsi="Times New Roman" w:cs="Times New Roman"/>
          <w:sz w:val="28"/>
          <w:szCs w:val="28"/>
          <w:lang w:val="uk-UA"/>
        </w:rPr>
        <w:t xml:space="preserve">Все ж складно уявити двох різних ієрархів, митрополитів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і, водночас, дипломатів імператора, які діють практично в один і той же час. Тим не менш, місце для сумнівів все ж залишається.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Нам залишилося поглянути й на останню з перелічених можливостей: </w:t>
      </w:r>
      <w:proofErr w:type="spellStart"/>
      <w:r w:rsidRPr="001821BD">
        <w:rPr>
          <w:rFonts w:ascii="Times New Roman" w:hAnsi="Times New Roman" w:cs="Times New Roman"/>
          <w:sz w:val="28"/>
          <w:szCs w:val="28"/>
          <w:lang w:val="uk-UA"/>
        </w:rPr>
        <w:t>синкелл</w:t>
      </w:r>
      <w:proofErr w:type="spellEnd"/>
      <w:r w:rsidRPr="001821BD">
        <w:rPr>
          <w:rFonts w:ascii="Times New Roman" w:hAnsi="Times New Roman" w:cs="Times New Roman"/>
          <w:sz w:val="28"/>
          <w:szCs w:val="28"/>
          <w:lang w:val="uk-UA"/>
        </w:rPr>
        <w:t xml:space="preserve"> Феофіл з преамбули угоди 971 р. не тотожній </w:t>
      </w:r>
      <w:proofErr w:type="spellStart"/>
      <w:r w:rsidRPr="001821BD">
        <w:rPr>
          <w:rFonts w:ascii="Times New Roman" w:hAnsi="Times New Roman" w:cs="Times New Roman"/>
          <w:sz w:val="28"/>
          <w:szCs w:val="28"/>
          <w:lang w:val="uk-UA"/>
        </w:rPr>
        <w:t>Філотею</w:t>
      </w:r>
      <w:proofErr w:type="spellEnd"/>
      <w:r w:rsidRPr="001821BD">
        <w:rPr>
          <w:rFonts w:ascii="Times New Roman" w:hAnsi="Times New Roman" w:cs="Times New Roman"/>
          <w:sz w:val="28"/>
          <w:szCs w:val="28"/>
          <w:lang w:val="uk-UA"/>
        </w:rPr>
        <w:t xml:space="preserve">/ Феофілу. Останнє видається засадниче несподіваним, бо, цього разу, доводиться припускати, що в липні 971 р. біля Доростолу поруч з Іоанном </w:t>
      </w:r>
      <w:proofErr w:type="spellStart"/>
      <w:r w:rsidRPr="001821BD">
        <w:rPr>
          <w:rFonts w:ascii="Times New Roman" w:hAnsi="Times New Roman" w:cs="Times New Roman"/>
          <w:sz w:val="28"/>
          <w:szCs w:val="28"/>
          <w:lang w:val="uk-UA"/>
        </w:rPr>
        <w:t>Цимісхієм</w:t>
      </w:r>
      <w:proofErr w:type="spellEnd"/>
      <w:r w:rsidRPr="001821BD">
        <w:rPr>
          <w:rFonts w:ascii="Times New Roman" w:hAnsi="Times New Roman" w:cs="Times New Roman"/>
          <w:sz w:val="28"/>
          <w:szCs w:val="28"/>
          <w:lang w:val="uk-UA"/>
        </w:rPr>
        <w:t xml:space="preserve"> перебували як </w:t>
      </w:r>
      <w:proofErr w:type="spellStart"/>
      <w:r w:rsidRPr="001821BD">
        <w:rPr>
          <w:rFonts w:ascii="Times New Roman" w:hAnsi="Times New Roman" w:cs="Times New Roman"/>
          <w:sz w:val="28"/>
          <w:szCs w:val="28"/>
          <w:lang w:val="uk-UA"/>
        </w:rPr>
        <w:t>синкелл</w:t>
      </w:r>
      <w:proofErr w:type="spellEnd"/>
      <w:r w:rsidRPr="001821BD">
        <w:rPr>
          <w:rFonts w:ascii="Times New Roman" w:hAnsi="Times New Roman" w:cs="Times New Roman"/>
          <w:sz w:val="28"/>
          <w:szCs w:val="28"/>
          <w:lang w:val="uk-UA"/>
        </w:rPr>
        <w:t xml:space="preserve"> Феофіл, так й Феофіл, архієрей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У цьому контексті, важливо, що прямо зазначений в угоді 971 р. титул – </w:t>
      </w:r>
      <w:proofErr w:type="spellStart"/>
      <w:r w:rsidRPr="001821BD">
        <w:rPr>
          <w:rFonts w:ascii="Times New Roman" w:hAnsi="Times New Roman" w:cs="Times New Roman"/>
          <w:sz w:val="28"/>
          <w:szCs w:val="28"/>
          <w:lang w:val="uk-UA"/>
        </w:rPr>
        <w:t>синкелл</w:t>
      </w:r>
      <w:proofErr w:type="spellEnd"/>
      <w:r w:rsidRPr="001821BD">
        <w:rPr>
          <w:rFonts w:ascii="Times New Roman" w:hAnsi="Times New Roman" w:cs="Times New Roman"/>
          <w:sz w:val="28"/>
          <w:szCs w:val="28"/>
          <w:lang w:val="uk-UA"/>
        </w:rPr>
        <w:t xml:space="preserve"> – не обов</w:t>
      </w:r>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язково</w:t>
      </w:r>
      <w:proofErr w:type="spellEnd"/>
      <w:r w:rsidRPr="001821BD">
        <w:rPr>
          <w:rFonts w:ascii="Times New Roman" w:hAnsi="Times New Roman" w:cs="Times New Roman"/>
          <w:sz w:val="28"/>
          <w:szCs w:val="28"/>
          <w:lang w:val="uk-UA"/>
        </w:rPr>
        <w:t xml:space="preserve"> веде до наявність в Феофіла певної </w:t>
      </w:r>
      <w:proofErr w:type="spellStart"/>
      <w:r w:rsidRPr="001821BD">
        <w:rPr>
          <w:rFonts w:ascii="Times New Roman" w:hAnsi="Times New Roman" w:cs="Times New Roman"/>
          <w:sz w:val="28"/>
          <w:szCs w:val="28"/>
          <w:lang w:val="uk-UA"/>
        </w:rPr>
        <w:t>катедри</w:t>
      </w:r>
      <w:proofErr w:type="spellEnd"/>
      <w:r w:rsidRPr="001821BD">
        <w:rPr>
          <w:rFonts w:ascii="Times New Roman" w:hAnsi="Times New Roman" w:cs="Times New Roman"/>
          <w:sz w:val="28"/>
          <w:szCs w:val="28"/>
          <w:lang w:val="uk-UA"/>
        </w:rPr>
        <w:t xml:space="preserve">. Хоча слід визнати саме з </w:t>
      </w:r>
      <w:r w:rsidRPr="001821BD">
        <w:rPr>
          <w:rFonts w:ascii="Times New Roman" w:hAnsi="Times New Roman" w:cs="Times New Roman"/>
          <w:sz w:val="28"/>
          <w:szCs w:val="28"/>
          <w:lang w:val="en-US"/>
        </w:rPr>
        <w:t>X</w:t>
      </w:r>
      <w:r w:rsidRPr="001821BD">
        <w:rPr>
          <w:rFonts w:ascii="Times New Roman" w:hAnsi="Times New Roman" w:cs="Times New Roman"/>
          <w:sz w:val="28"/>
          <w:szCs w:val="28"/>
        </w:rPr>
        <w:t xml:space="preserve"> </w:t>
      </w:r>
      <w:r w:rsidRPr="001821BD">
        <w:rPr>
          <w:rFonts w:ascii="Times New Roman" w:hAnsi="Times New Roman" w:cs="Times New Roman"/>
          <w:sz w:val="28"/>
          <w:szCs w:val="28"/>
          <w:lang w:val="uk-UA"/>
        </w:rPr>
        <w:t xml:space="preserve">ст. титул </w:t>
      </w:r>
      <w:proofErr w:type="spellStart"/>
      <w:r w:rsidRPr="001821BD">
        <w:rPr>
          <w:rFonts w:ascii="Times New Roman" w:hAnsi="Times New Roman" w:cs="Times New Roman"/>
          <w:sz w:val="28"/>
          <w:szCs w:val="28"/>
          <w:lang w:val="uk-UA"/>
        </w:rPr>
        <w:t>синкелл</w:t>
      </w:r>
      <w:proofErr w:type="spellEnd"/>
      <w:r w:rsidRPr="001821BD">
        <w:rPr>
          <w:rFonts w:ascii="Times New Roman" w:hAnsi="Times New Roman" w:cs="Times New Roman"/>
          <w:sz w:val="28"/>
          <w:szCs w:val="28"/>
          <w:lang w:val="uk-UA"/>
        </w:rPr>
        <w:t xml:space="preserve"> дуже часто фігурує на печатках митрополитів, все ж були окремі представники високого кліру, які отримували цей титул. Серед них траплялися й ті, хто займали доволі скромне місце, як серед патріаршого </w:t>
      </w:r>
      <w:r w:rsidRPr="001821BD">
        <w:rPr>
          <w:rFonts w:ascii="Times New Roman" w:hAnsi="Times New Roman" w:cs="Times New Roman"/>
          <w:sz w:val="28"/>
          <w:szCs w:val="28"/>
          <w:lang w:val="uk-UA"/>
        </w:rPr>
        <w:lastRenderedPageBreak/>
        <w:t>кліру, так й серед тих дияконів, котрі зазвичай супроводжували імператора у походах.</w:t>
      </w:r>
      <w:r w:rsidRPr="001821BD">
        <w:rPr>
          <w:rStyle w:val="ae"/>
          <w:rFonts w:ascii="Times New Roman" w:hAnsi="Times New Roman" w:cs="Times New Roman"/>
          <w:sz w:val="28"/>
          <w:szCs w:val="28"/>
          <w:lang w:val="uk-UA"/>
        </w:rPr>
        <w:endnoteReference w:id="36"/>
      </w:r>
      <w:r w:rsidRPr="001821BD">
        <w:rPr>
          <w:rFonts w:ascii="Times New Roman" w:hAnsi="Times New Roman" w:cs="Times New Roman"/>
          <w:sz w:val="28"/>
          <w:szCs w:val="28"/>
          <w:lang w:val="uk-UA"/>
        </w:rPr>
        <w:t xml:space="preserve"> Печаті кількох власників цього титулу, але не митрополитів і навіть не єпископів, дійшли до нас.</w:t>
      </w:r>
      <w:r w:rsidRPr="001821BD">
        <w:rPr>
          <w:rStyle w:val="ae"/>
          <w:rFonts w:ascii="Times New Roman" w:hAnsi="Times New Roman" w:cs="Times New Roman"/>
          <w:sz w:val="28"/>
          <w:szCs w:val="28"/>
          <w:lang w:val="uk-UA"/>
        </w:rPr>
        <w:endnoteReference w:id="37"/>
      </w:r>
      <w:r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У випадку угоди з русами, варто ще раз перечитати слова преамбули, з якої, здається, не обов’язково відчитувати аж надто високий статус Феофіла. Окреслюючи роль останнього в укладенні угоди, чи не звелася вона до лише до функцій писця? Іншими словами, Феофіл міг бути тим візантійським писцем, хто написав чи переписав цей короткий текст. Здається, у саме такій дещо скромній ролі Феофіла ще не розглядали в літературі. Мабуть, згадку про нього в угоді 971 р. варто зіставити з іншим місцем русько-візантійського договору 911 р., де як раз і згадано ім’я писця: «</w:t>
      </w:r>
      <w:proofErr w:type="spellStart"/>
      <w:r w:rsidRPr="001821BD">
        <w:rPr>
          <w:rFonts w:ascii="Times New Roman" w:hAnsi="Times New Roman" w:cs="Times New Roman"/>
          <w:sz w:val="28"/>
          <w:szCs w:val="28"/>
          <w:lang w:val="uk-UA"/>
        </w:rPr>
        <w:t>Ивановомъ</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написаниє</w:t>
      </w:r>
      <w:r w:rsidRPr="001821BD">
        <w:rPr>
          <w:rFonts w:ascii="Times New Roman" w:hAnsi="Times New Roman" w:cs="Times New Roman"/>
          <w:sz w:val="28"/>
          <w:szCs w:val="28"/>
          <w:vertAlign w:val="superscript"/>
          <w:lang w:val="uk-UA"/>
        </w:rPr>
        <w:t>м̑</w:t>
      </w:r>
      <w:proofErr w:type="spellEnd"/>
      <w:r w:rsidRPr="001821BD">
        <w:rPr>
          <w:rFonts w:ascii="Times New Roman" w:hAnsi="Times New Roman" w:cs="Times New Roman"/>
          <w:sz w:val="28"/>
          <w:szCs w:val="28"/>
          <w:lang w:val="uk-UA"/>
        </w:rPr>
        <w:t xml:space="preserve">. на двою </w:t>
      </w:r>
      <w:proofErr w:type="spellStart"/>
      <w:r w:rsidRPr="001821BD">
        <w:rPr>
          <w:rFonts w:ascii="Times New Roman" w:hAnsi="Times New Roman" w:cs="Times New Roman"/>
          <w:sz w:val="28"/>
          <w:szCs w:val="28"/>
          <w:lang w:val="uk-UA"/>
        </w:rPr>
        <w:t>харотью</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ц</w:t>
      </w:r>
      <w:r w:rsidRPr="001821BD">
        <w:rPr>
          <w:rFonts w:ascii="Times New Roman" w:hAnsi="Times New Roman" w:cs="Times New Roman"/>
          <w:sz w:val="28"/>
          <w:szCs w:val="28"/>
          <w:vertAlign w:val="superscript"/>
          <w:lang w:val="uk-UA"/>
        </w:rPr>
        <w:t>с̑</w:t>
      </w:r>
      <w:r w:rsidRPr="001821BD">
        <w:rPr>
          <w:rFonts w:ascii="Times New Roman" w:hAnsi="Times New Roman" w:cs="Times New Roman"/>
          <w:sz w:val="28"/>
          <w:szCs w:val="28"/>
          <w:lang w:val="uk-UA"/>
        </w:rPr>
        <w:t>рѧ</w:t>
      </w:r>
      <w:proofErr w:type="spellEnd"/>
      <w:r w:rsidRPr="001821BD">
        <w:rPr>
          <w:rFonts w:ascii="Times New Roman" w:hAnsi="Times New Roman" w:cs="Times New Roman"/>
          <w:sz w:val="28"/>
          <w:szCs w:val="28"/>
          <w:lang w:val="uk-UA"/>
        </w:rPr>
        <w:t xml:space="preserve"> вашого».</w:t>
      </w:r>
      <w:r w:rsidRPr="001821BD">
        <w:rPr>
          <w:rStyle w:val="ae"/>
          <w:rFonts w:ascii="Times New Roman" w:hAnsi="Times New Roman" w:cs="Times New Roman"/>
          <w:sz w:val="28"/>
          <w:szCs w:val="28"/>
          <w:lang w:val="uk-UA"/>
        </w:rPr>
        <w:endnoteReference w:id="38"/>
      </w:r>
      <w:r w:rsidRPr="001821BD">
        <w:rPr>
          <w:sz w:val="28"/>
          <w:szCs w:val="28"/>
          <w:lang w:val="uk-UA"/>
        </w:rPr>
        <w:t xml:space="preserve"> </w:t>
      </w:r>
      <w:r w:rsidRPr="001821BD">
        <w:rPr>
          <w:rFonts w:ascii="Times New Roman" w:hAnsi="Times New Roman" w:cs="Times New Roman"/>
          <w:sz w:val="28"/>
          <w:szCs w:val="28"/>
          <w:lang w:val="uk-UA"/>
        </w:rPr>
        <w:t>Попри</w:t>
      </w:r>
      <w:r w:rsidRPr="001821BD">
        <w:rPr>
          <w:sz w:val="28"/>
          <w:szCs w:val="28"/>
          <w:lang w:val="uk-UA"/>
        </w:rPr>
        <w:t xml:space="preserve"> </w:t>
      </w:r>
      <w:r w:rsidRPr="001821BD">
        <w:rPr>
          <w:rFonts w:ascii="Times New Roman" w:hAnsi="Times New Roman" w:cs="Times New Roman"/>
          <w:sz w:val="28"/>
          <w:szCs w:val="28"/>
          <w:lang w:val="uk-UA"/>
        </w:rPr>
        <w:t xml:space="preserve">очевидні відмінності між ними (розміщення згадок про писця в договорі 911 р. знаходиться наприкінці документу, коли в угоді 971 р. – у скопійованому заголовку), все ж спостерігаємо й певну лексичну та структурну близькість. У такому разі, функції цього писця навряд чи виходили за межі канцелярії імператора. А сам Феофіл, таким чином, мало надається для ототожнення із Феофілом, архієреєм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згаданим </w:t>
      </w:r>
      <w:proofErr w:type="spellStart"/>
      <w:r w:rsidRPr="001821BD">
        <w:rPr>
          <w:rFonts w:ascii="Times New Roman" w:hAnsi="Times New Roman" w:cs="Times New Roman"/>
          <w:sz w:val="28"/>
          <w:szCs w:val="28"/>
          <w:lang w:val="uk-UA"/>
        </w:rPr>
        <w:t>Скілицею</w:t>
      </w:r>
      <w:proofErr w:type="spellEnd"/>
      <w:r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Як можна бачити, виведення Феофіла з-поміж цього трикутника ідентифікацій дозволяє, по-перше, уникнути методологічної пастки </w:t>
      </w:r>
      <w:proofErr w:type="spellStart"/>
      <w:r w:rsidRPr="001821BD">
        <w:rPr>
          <w:rFonts w:ascii="Times New Roman" w:hAnsi="Times New Roman" w:cs="Times New Roman"/>
          <w:sz w:val="28"/>
          <w:szCs w:val="28"/>
          <w:lang w:val="uk-UA"/>
        </w:rPr>
        <w:t>монопросопографії</w:t>
      </w:r>
      <w:proofErr w:type="spellEnd"/>
      <w:r w:rsidRPr="001821BD">
        <w:rPr>
          <w:rFonts w:ascii="Times New Roman" w:hAnsi="Times New Roman" w:cs="Times New Roman"/>
          <w:sz w:val="28"/>
          <w:szCs w:val="28"/>
          <w:lang w:val="uk-UA"/>
        </w:rPr>
        <w:t xml:space="preserve">. По-друге, відкидання тотожності Феофіла з угоди 971 р. з </w:t>
      </w:r>
      <w:proofErr w:type="spellStart"/>
      <w:r w:rsidRPr="001821BD">
        <w:rPr>
          <w:rFonts w:ascii="Times New Roman" w:hAnsi="Times New Roman" w:cs="Times New Roman"/>
          <w:sz w:val="28"/>
          <w:szCs w:val="28"/>
          <w:lang w:val="uk-UA"/>
        </w:rPr>
        <w:t>Філотеєм</w:t>
      </w:r>
      <w:proofErr w:type="spellEnd"/>
      <w:r w:rsidRPr="001821BD">
        <w:rPr>
          <w:rFonts w:ascii="Times New Roman" w:hAnsi="Times New Roman" w:cs="Times New Roman"/>
          <w:sz w:val="28"/>
          <w:szCs w:val="28"/>
          <w:lang w:val="uk-UA"/>
        </w:rPr>
        <w:t xml:space="preserve">/Феофілом робить зайвим пошук «спільного джерела» між ПВЛ та </w:t>
      </w:r>
      <w:proofErr w:type="spellStart"/>
      <w:r w:rsidRPr="001821BD">
        <w:rPr>
          <w:rFonts w:ascii="Times New Roman" w:hAnsi="Times New Roman" w:cs="Times New Roman"/>
          <w:sz w:val="28"/>
          <w:szCs w:val="28"/>
          <w:lang w:val="uk-UA"/>
        </w:rPr>
        <w:t>Скілицею</w:t>
      </w:r>
      <w:proofErr w:type="spellEnd"/>
      <w:r w:rsidRPr="001821BD">
        <w:rPr>
          <w:rFonts w:ascii="Times New Roman" w:hAnsi="Times New Roman" w:cs="Times New Roman"/>
          <w:sz w:val="28"/>
          <w:szCs w:val="28"/>
          <w:lang w:val="uk-UA"/>
        </w:rPr>
        <w:t xml:space="preserve"> або, натомість, припускати, як це робить </w:t>
      </w:r>
      <w:proofErr w:type="spellStart"/>
      <w:r w:rsidRPr="001821BD">
        <w:rPr>
          <w:rFonts w:ascii="Times New Roman" w:hAnsi="Times New Roman" w:cs="Times New Roman"/>
          <w:sz w:val="28"/>
          <w:szCs w:val="28"/>
          <w:lang w:val="uk-UA"/>
        </w:rPr>
        <w:t>Раєв</w:t>
      </w:r>
      <w:proofErr w:type="spellEnd"/>
      <w:r w:rsidRPr="001821BD">
        <w:rPr>
          <w:rFonts w:ascii="Times New Roman" w:hAnsi="Times New Roman" w:cs="Times New Roman"/>
          <w:sz w:val="28"/>
          <w:szCs w:val="28"/>
          <w:lang w:val="uk-UA"/>
        </w:rPr>
        <w:t xml:space="preserve">, що літописець читав певну візантійську хроніку, де й знайшов архієрея Феофіла. Відкидання нами тотожності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 xml:space="preserve"> Феофіла з </w:t>
      </w:r>
      <w:proofErr w:type="spellStart"/>
      <w:r w:rsidRPr="001821BD">
        <w:rPr>
          <w:rFonts w:ascii="Times New Roman" w:hAnsi="Times New Roman" w:cs="Times New Roman"/>
          <w:sz w:val="28"/>
          <w:szCs w:val="28"/>
          <w:lang w:val="uk-UA"/>
        </w:rPr>
        <w:t>Філотеєм</w:t>
      </w:r>
      <w:proofErr w:type="spellEnd"/>
      <w:r w:rsidRPr="001821BD">
        <w:rPr>
          <w:rFonts w:ascii="Times New Roman" w:hAnsi="Times New Roman" w:cs="Times New Roman"/>
          <w:sz w:val="28"/>
          <w:szCs w:val="28"/>
          <w:lang w:val="uk-UA"/>
        </w:rPr>
        <w:t xml:space="preserve">/Феофілом має свої, насамперед, методологічні переваги, бо дозволяє не створювати зайвих надбудов чи суто гіпотетичних сутностей. </w:t>
      </w:r>
    </w:p>
    <w:p w:rsidR="00AE0CC1" w:rsidRPr="001821BD" w:rsidRDefault="00AE0CC1" w:rsidP="00B1701A">
      <w:pPr>
        <w:spacing w:after="0" w:line="360" w:lineRule="auto"/>
        <w:jc w:val="both"/>
        <w:rPr>
          <w:rFonts w:ascii="Times New Roman" w:hAnsi="Times New Roman" w:cs="Times New Roman"/>
          <w:sz w:val="28"/>
          <w:szCs w:val="28"/>
          <w:lang w:val="uk-UA"/>
        </w:rPr>
      </w:pPr>
      <w:r w:rsidRPr="001821BD">
        <w:rPr>
          <w:rFonts w:ascii="Times New Roman" w:hAnsi="Times New Roman" w:cs="Times New Roman"/>
          <w:b/>
          <w:sz w:val="28"/>
          <w:szCs w:val="28"/>
          <w:lang w:val="uk-UA"/>
        </w:rPr>
        <w:t xml:space="preserve"> </w:t>
      </w:r>
      <w:r w:rsidRPr="001821BD">
        <w:rPr>
          <w:rFonts w:ascii="Times New Roman" w:hAnsi="Times New Roman" w:cs="Times New Roman"/>
          <w:sz w:val="28"/>
          <w:szCs w:val="28"/>
          <w:lang w:val="uk-UA"/>
        </w:rPr>
        <w:tab/>
        <w:t xml:space="preserve">Одна із цих конструкцій, пропонована </w:t>
      </w:r>
      <w:proofErr w:type="spellStart"/>
      <w:r w:rsidRPr="001821BD">
        <w:rPr>
          <w:rFonts w:ascii="Times New Roman" w:hAnsi="Times New Roman" w:cs="Times New Roman"/>
          <w:sz w:val="28"/>
          <w:szCs w:val="28"/>
          <w:lang w:val="uk-UA"/>
        </w:rPr>
        <w:t>Раєвим</w:t>
      </w:r>
      <w:proofErr w:type="spellEnd"/>
      <w:r w:rsidRPr="001821BD">
        <w:rPr>
          <w:rFonts w:ascii="Times New Roman" w:hAnsi="Times New Roman" w:cs="Times New Roman"/>
          <w:sz w:val="28"/>
          <w:szCs w:val="28"/>
          <w:lang w:val="uk-UA"/>
        </w:rPr>
        <w:t xml:space="preserve">, є візантійська </w:t>
      </w:r>
      <w:proofErr w:type="spellStart"/>
      <w:r w:rsidRPr="001821BD">
        <w:rPr>
          <w:rFonts w:ascii="Times New Roman" w:hAnsi="Times New Roman" w:cs="Times New Roman"/>
          <w:sz w:val="28"/>
          <w:szCs w:val="28"/>
          <w:lang w:val="uk-UA"/>
        </w:rPr>
        <w:t>хроніка</w:t>
      </w:r>
      <w:proofErr w:type="spellEnd"/>
      <w:r w:rsidRPr="001821BD">
        <w:rPr>
          <w:rFonts w:ascii="Times New Roman" w:hAnsi="Times New Roman" w:cs="Times New Roman"/>
          <w:sz w:val="28"/>
          <w:szCs w:val="28"/>
          <w:lang w:val="uk-UA"/>
        </w:rPr>
        <w:t xml:space="preserve">, з якої, на думку дослідника, літописець почерпнув інформацію для «створення» ним договору 971 р. Тут час повернутися до головного </w:t>
      </w:r>
      <w:r w:rsidRPr="001821BD">
        <w:rPr>
          <w:rFonts w:ascii="Times New Roman" w:hAnsi="Times New Roman" w:cs="Times New Roman"/>
          <w:sz w:val="28"/>
          <w:szCs w:val="28"/>
          <w:lang w:val="uk-UA"/>
        </w:rPr>
        <w:lastRenderedPageBreak/>
        <w:t xml:space="preserve">постулату </w:t>
      </w:r>
      <w:proofErr w:type="spellStart"/>
      <w:r w:rsidRPr="001821BD">
        <w:rPr>
          <w:rFonts w:ascii="Times New Roman" w:hAnsi="Times New Roman" w:cs="Times New Roman"/>
          <w:sz w:val="28"/>
          <w:szCs w:val="28"/>
          <w:lang w:val="uk-UA"/>
        </w:rPr>
        <w:t>Раєва</w:t>
      </w:r>
      <w:proofErr w:type="spellEnd"/>
      <w:r w:rsidRPr="001821BD">
        <w:rPr>
          <w:rFonts w:ascii="Times New Roman" w:hAnsi="Times New Roman" w:cs="Times New Roman"/>
          <w:sz w:val="28"/>
          <w:szCs w:val="28"/>
          <w:lang w:val="uk-UA"/>
        </w:rPr>
        <w:t xml:space="preserve">, а саме: знаходження літописцем у цьому візантійському тексті імені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 xml:space="preserve"> Феофіла. Якщо, вслід за </w:t>
      </w:r>
      <w:proofErr w:type="spellStart"/>
      <w:r w:rsidRPr="001821BD">
        <w:rPr>
          <w:rFonts w:ascii="Times New Roman" w:hAnsi="Times New Roman" w:cs="Times New Roman"/>
          <w:sz w:val="28"/>
          <w:szCs w:val="28"/>
          <w:lang w:val="uk-UA"/>
        </w:rPr>
        <w:t>Раєвим</w:t>
      </w:r>
      <w:proofErr w:type="spellEnd"/>
      <w:r w:rsidRPr="001821BD">
        <w:rPr>
          <w:rFonts w:ascii="Times New Roman" w:hAnsi="Times New Roman" w:cs="Times New Roman"/>
          <w:sz w:val="28"/>
          <w:szCs w:val="28"/>
          <w:lang w:val="uk-UA"/>
        </w:rPr>
        <w:t xml:space="preserve">, все ж таки  припустити доступність цієї хроніки, близької до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для автора ПВЛ, то чи зумів би літописець, навіть у такому випадку, відшукати в ній ім’я Феофіла?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У своєму наративі завершення війни з русами, Скілиця згадує посольство Феофіла, архієрея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до печенігів, але ніде не зауважує його титул –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39"/>
      </w:r>
      <w:r w:rsidRPr="001821BD">
        <w:rPr>
          <w:rFonts w:ascii="Times New Roman" w:hAnsi="Times New Roman" w:cs="Times New Roman"/>
          <w:sz w:val="28"/>
          <w:szCs w:val="28"/>
          <w:lang w:val="uk-UA"/>
        </w:rPr>
        <w:t xml:space="preserve"> Не зайве нагадати, що Лев Диякон називав </w:t>
      </w:r>
      <w:proofErr w:type="spellStart"/>
      <w:r w:rsidRPr="001821BD">
        <w:rPr>
          <w:rFonts w:ascii="Times New Roman" w:hAnsi="Times New Roman" w:cs="Times New Roman"/>
          <w:sz w:val="28"/>
          <w:szCs w:val="28"/>
          <w:lang w:val="uk-UA"/>
        </w:rPr>
        <w:t>Філотея</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проедром</w:t>
      </w:r>
      <w:proofErr w:type="spellEnd"/>
      <w:r w:rsidRPr="001821BD">
        <w:rPr>
          <w:rFonts w:ascii="Times New Roman" w:hAnsi="Times New Roman" w:cs="Times New Roman"/>
          <w:sz w:val="28"/>
          <w:szCs w:val="28"/>
          <w:lang w:val="uk-UA"/>
        </w:rPr>
        <w:t xml:space="preserve">, однак також не вказував на його титул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 xml:space="preserve"> (очевидний з його пізніших печатей).</w:t>
      </w:r>
      <w:r w:rsidRPr="001821BD">
        <w:rPr>
          <w:rStyle w:val="ae"/>
          <w:rFonts w:ascii="Times New Roman" w:hAnsi="Times New Roman" w:cs="Times New Roman"/>
          <w:sz w:val="28"/>
          <w:szCs w:val="28"/>
          <w:lang w:val="uk-UA"/>
        </w:rPr>
        <w:endnoteReference w:id="40"/>
      </w:r>
      <w:r w:rsidRPr="001821BD">
        <w:rPr>
          <w:rFonts w:ascii="Times New Roman" w:hAnsi="Times New Roman" w:cs="Times New Roman"/>
          <w:sz w:val="28"/>
          <w:szCs w:val="28"/>
          <w:lang w:val="uk-UA"/>
        </w:rPr>
        <w:t xml:space="preserve"> У такому разі доводилося би вважати, що літописець знайшовши звістку про Феофіла, архієрея </w:t>
      </w:r>
      <w:proofErr w:type="spellStart"/>
      <w:r w:rsidRPr="001821BD">
        <w:rPr>
          <w:rFonts w:ascii="Times New Roman" w:hAnsi="Times New Roman" w:cs="Times New Roman"/>
          <w:sz w:val="28"/>
          <w:szCs w:val="28"/>
          <w:lang w:val="uk-UA"/>
        </w:rPr>
        <w:t>Євхаїти</w:t>
      </w:r>
      <w:proofErr w:type="spellEnd"/>
      <w:r w:rsidRPr="001821BD">
        <w:rPr>
          <w:rFonts w:ascii="Times New Roman" w:hAnsi="Times New Roman" w:cs="Times New Roman"/>
          <w:sz w:val="28"/>
          <w:szCs w:val="28"/>
          <w:lang w:val="uk-UA"/>
        </w:rPr>
        <w:t xml:space="preserve">, додав титул </w:t>
      </w:r>
      <w:proofErr w:type="spellStart"/>
      <w:r w:rsidRPr="001821BD">
        <w:rPr>
          <w:rFonts w:ascii="Times New Roman" w:hAnsi="Times New Roman" w:cs="Times New Roman"/>
          <w:sz w:val="28"/>
          <w:szCs w:val="28"/>
          <w:lang w:val="uk-UA"/>
        </w:rPr>
        <w:t>синкелл</w:t>
      </w:r>
      <w:proofErr w:type="spellEnd"/>
      <w:r w:rsidRPr="001821BD">
        <w:rPr>
          <w:rFonts w:ascii="Times New Roman" w:hAnsi="Times New Roman" w:cs="Times New Roman"/>
          <w:sz w:val="28"/>
          <w:szCs w:val="28"/>
          <w:lang w:val="uk-UA"/>
        </w:rPr>
        <w:t xml:space="preserve"> на власний розсуд. Можна було би припускати, що тут літописець спирався на відому йому усталену традицію, коли митрополит володів титулом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 xml:space="preserve">. Однак чи знав він хоча б щось про цю традицію? З-поміж усіх руських митрополитів, печаті котрих дійшли до нас, лише митрополит Георгій величав себе титулом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41"/>
      </w:r>
      <w:r w:rsidRPr="001821BD">
        <w:rPr>
          <w:rFonts w:ascii="Times New Roman" w:hAnsi="Times New Roman" w:cs="Times New Roman"/>
          <w:sz w:val="28"/>
          <w:szCs w:val="28"/>
          <w:lang w:val="uk-UA"/>
        </w:rPr>
        <w:t xml:space="preserve"> Схоже, для літописця це не було відомо, хоча він і залишив невеликий запис у ПВЛ про цього митрополита.</w:t>
      </w:r>
      <w:r w:rsidRPr="001821BD">
        <w:rPr>
          <w:rStyle w:val="ae"/>
          <w:rFonts w:ascii="Times New Roman" w:hAnsi="Times New Roman" w:cs="Times New Roman"/>
          <w:sz w:val="28"/>
          <w:szCs w:val="28"/>
          <w:lang w:val="uk-UA"/>
        </w:rPr>
        <w:endnoteReference w:id="42"/>
      </w:r>
      <w:r w:rsidRPr="001821BD">
        <w:rPr>
          <w:rFonts w:ascii="Times New Roman" w:hAnsi="Times New Roman" w:cs="Times New Roman"/>
          <w:sz w:val="28"/>
          <w:szCs w:val="28"/>
          <w:lang w:val="uk-UA"/>
        </w:rPr>
        <w:t xml:space="preserve"> Поруч з цим, додавання титулу </w:t>
      </w:r>
      <w:proofErr w:type="spellStart"/>
      <w:r w:rsidRPr="001821BD">
        <w:rPr>
          <w:rFonts w:ascii="Times New Roman" w:hAnsi="Times New Roman" w:cs="Times New Roman"/>
          <w:sz w:val="28"/>
          <w:szCs w:val="28"/>
          <w:lang w:val="uk-UA"/>
        </w:rPr>
        <w:t>синкелл</w:t>
      </w:r>
      <w:proofErr w:type="spellEnd"/>
      <w:r w:rsidRPr="001821BD">
        <w:rPr>
          <w:rFonts w:ascii="Times New Roman" w:hAnsi="Times New Roman" w:cs="Times New Roman"/>
          <w:sz w:val="28"/>
          <w:szCs w:val="28"/>
          <w:lang w:val="uk-UA"/>
        </w:rPr>
        <w:t xml:space="preserve"> у випадку «винайдення» договору літописцем взагалі не знаходить жодного пояснення. Для чого в такому разі взагалі літописець ввів </w:t>
      </w:r>
      <w:proofErr w:type="spellStart"/>
      <w:r w:rsidRPr="001821BD">
        <w:rPr>
          <w:rFonts w:ascii="Times New Roman" w:hAnsi="Times New Roman" w:cs="Times New Roman"/>
          <w:sz w:val="28"/>
          <w:szCs w:val="28"/>
          <w:lang w:val="uk-UA"/>
        </w:rPr>
        <w:t>синкелла</w:t>
      </w:r>
      <w:proofErr w:type="spellEnd"/>
      <w:r w:rsidRPr="001821BD">
        <w:rPr>
          <w:rFonts w:ascii="Times New Roman" w:hAnsi="Times New Roman" w:cs="Times New Roman"/>
          <w:sz w:val="28"/>
          <w:szCs w:val="28"/>
          <w:lang w:val="uk-UA"/>
        </w:rPr>
        <w:t xml:space="preserve"> Феофіла в преамбулу договору? Попередні русько-візантійські угоди не могли слугувати для нього моделлю в цьому безпосередньому випадку. У преамбулі цих угод не йшлося ані про місце заключення договору, ані про особу, яка могла написати чи переписати текст.</w:t>
      </w:r>
      <w:r w:rsidRPr="001821BD">
        <w:rPr>
          <w:rStyle w:val="ae"/>
          <w:rFonts w:ascii="Times New Roman" w:hAnsi="Times New Roman" w:cs="Times New Roman"/>
          <w:sz w:val="28"/>
          <w:szCs w:val="28"/>
          <w:lang w:val="uk-UA"/>
        </w:rPr>
        <w:endnoteReference w:id="43"/>
      </w:r>
      <w:r w:rsidRPr="001821BD">
        <w:rPr>
          <w:rFonts w:ascii="Times New Roman" w:hAnsi="Times New Roman" w:cs="Times New Roman"/>
          <w:sz w:val="28"/>
          <w:szCs w:val="28"/>
          <w:lang w:val="uk-UA"/>
        </w:rPr>
        <w:t xml:space="preserve"> Звідси, «знаходження» літописцем Феофіла не може слугувати ключовим аргументом на користь того, що літописець читав візантійську </w:t>
      </w:r>
      <w:proofErr w:type="spellStart"/>
      <w:r w:rsidRPr="001821BD">
        <w:rPr>
          <w:rFonts w:ascii="Times New Roman" w:hAnsi="Times New Roman" w:cs="Times New Roman"/>
          <w:sz w:val="28"/>
          <w:szCs w:val="28"/>
          <w:lang w:val="uk-UA"/>
        </w:rPr>
        <w:t>хроніку</w:t>
      </w:r>
      <w:proofErr w:type="spellEnd"/>
      <w:r w:rsidRPr="001821BD">
        <w:rPr>
          <w:rFonts w:ascii="Times New Roman" w:hAnsi="Times New Roman" w:cs="Times New Roman"/>
          <w:sz w:val="28"/>
          <w:szCs w:val="28"/>
          <w:lang w:val="uk-UA"/>
        </w:rPr>
        <w:t xml:space="preserve">, близьку до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Перш ніж перейти до інших «запозичень» з цієї хроніки, з яких, на думку </w:t>
      </w:r>
      <w:proofErr w:type="spellStart"/>
      <w:r w:rsidRPr="001821BD">
        <w:rPr>
          <w:rFonts w:ascii="Times New Roman" w:hAnsi="Times New Roman" w:cs="Times New Roman"/>
          <w:sz w:val="28"/>
          <w:szCs w:val="28"/>
          <w:lang w:val="uk-UA"/>
        </w:rPr>
        <w:t>Раєва</w:t>
      </w:r>
      <w:proofErr w:type="spellEnd"/>
      <w:r w:rsidRPr="001821BD">
        <w:rPr>
          <w:rFonts w:ascii="Times New Roman" w:hAnsi="Times New Roman" w:cs="Times New Roman"/>
          <w:sz w:val="28"/>
          <w:szCs w:val="28"/>
          <w:lang w:val="uk-UA"/>
        </w:rPr>
        <w:t xml:space="preserve">, літописець зіткав текст угоди 971 р., поглянемо далі як саме дослідник представляє собі цей візантійський текст. Окреслюючи у першій своїй роботі «спільне джерело», </w:t>
      </w:r>
      <w:proofErr w:type="spellStart"/>
      <w:r w:rsidRPr="001821BD">
        <w:rPr>
          <w:rFonts w:ascii="Times New Roman" w:hAnsi="Times New Roman" w:cs="Times New Roman"/>
          <w:sz w:val="28"/>
          <w:szCs w:val="28"/>
          <w:lang w:val="uk-UA"/>
        </w:rPr>
        <w:t>Раєв</w:t>
      </w:r>
      <w:proofErr w:type="spellEnd"/>
      <w:r w:rsidRPr="001821BD">
        <w:rPr>
          <w:rFonts w:ascii="Times New Roman" w:hAnsi="Times New Roman" w:cs="Times New Roman"/>
          <w:sz w:val="28"/>
          <w:szCs w:val="28"/>
          <w:lang w:val="uk-UA"/>
        </w:rPr>
        <w:t xml:space="preserve"> припускав, що мова має йти про роботу продовжувача хроніки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 xml:space="preserve">. Як вже показав Штефан </w:t>
      </w:r>
      <w:proofErr w:type="spellStart"/>
      <w:r w:rsidRPr="001821BD">
        <w:rPr>
          <w:rFonts w:ascii="Times New Roman" w:hAnsi="Times New Roman" w:cs="Times New Roman"/>
          <w:sz w:val="28"/>
          <w:szCs w:val="28"/>
          <w:lang w:val="uk-UA"/>
        </w:rPr>
        <w:t>Вальгрен</w:t>
      </w:r>
      <w:proofErr w:type="spellEnd"/>
      <w:r w:rsidRPr="001821BD">
        <w:rPr>
          <w:rFonts w:ascii="Times New Roman" w:hAnsi="Times New Roman" w:cs="Times New Roman"/>
          <w:sz w:val="28"/>
          <w:szCs w:val="28"/>
          <w:lang w:val="uk-UA"/>
        </w:rPr>
        <w:t xml:space="preserve"> у </w:t>
      </w:r>
      <w:r w:rsidRPr="001821BD">
        <w:rPr>
          <w:rFonts w:ascii="Times New Roman" w:hAnsi="Times New Roman" w:cs="Times New Roman"/>
          <w:sz w:val="28"/>
          <w:szCs w:val="28"/>
          <w:lang w:val="uk-UA"/>
        </w:rPr>
        <w:lastRenderedPageBreak/>
        <w:t xml:space="preserve">своєму виданні хроніки Симеона Логофета, є кілька рукописів, в яких наратив продовжувача хроніки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 xml:space="preserve"> доведений аж до першої третини </w:t>
      </w:r>
      <w:r w:rsidRPr="001821BD">
        <w:rPr>
          <w:rFonts w:ascii="Times New Roman" w:hAnsi="Times New Roman" w:cs="Times New Roman"/>
          <w:sz w:val="28"/>
          <w:szCs w:val="28"/>
          <w:lang w:val="en-US"/>
        </w:rPr>
        <w:t>XII</w:t>
      </w:r>
      <w:r w:rsidRPr="001821BD">
        <w:rPr>
          <w:rFonts w:ascii="Times New Roman" w:hAnsi="Times New Roman" w:cs="Times New Roman"/>
          <w:sz w:val="28"/>
          <w:szCs w:val="28"/>
        </w:rPr>
        <w:t xml:space="preserve"> </w:t>
      </w:r>
      <w:r w:rsidRPr="001821BD">
        <w:rPr>
          <w:rFonts w:ascii="Times New Roman" w:hAnsi="Times New Roman" w:cs="Times New Roman"/>
          <w:sz w:val="28"/>
          <w:szCs w:val="28"/>
          <w:lang w:val="uk-UA"/>
        </w:rPr>
        <w:t>ст.</w:t>
      </w:r>
      <w:r w:rsidRPr="001821BD">
        <w:rPr>
          <w:rStyle w:val="ae"/>
          <w:rFonts w:ascii="Times New Roman" w:hAnsi="Times New Roman" w:cs="Times New Roman"/>
          <w:sz w:val="28"/>
          <w:szCs w:val="28"/>
          <w:lang w:val="uk-UA"/>
        </w:rPr>
        <w:endnoteReference w:id="44"/>
      </w:r>
      <w:r w:rsidRPr="001821BD">
        <w:rPr>
          <w:rFonts w:ascii="Times New Roman" w:hAnsi="Times New Roman" w:cs="Times New Roman"/>
          <w:sz w:val="28"/>
          <w:szCs w:val="28"/>
          <w:lang w:val="uk-UA"/>
        </w:rPr>
        <w:t xml:space="preserve"> Хоча досі ця версія хроніки з пізніми доповненнями не є належно опублікованою</w:t>
      </w:r>
      <w:r w:rsidRPr="001821BD">
        <w:rPr>
          <w:rStyle w:val="ae"/>
          <w:rFonts w:ascii="Times New Roman" w:hAnsi="Times New Roman" w:cs="Times New Roman"/>
          <w:sz w:val="28"/>
          <w:szCs w:val="28"/>
          <w:lang w:val="uk-UA"/>
        </w:rPr>
        <w:endnoteReference w:id="45"/>
      </w:r>
      <w:r w:rsidRPr="001821BD">
        <w:rPr>
          <w:rFonts w:ascii="Times New Roman" w:hAnsi="Times New Roman" w:cs="Times New Roman"/>
          <w:sz w:val="28"/>
          <w:szCs w:val="28"/>
          <w:lang w:val="uk-UA"/>
        </w:rPr>
        <w:t xml:space="preserve">, але навіть на основі окремих її видань можна бути впевненим, що у основі цієї пізньої парафрази лежать тексти, створені ближче до середини </w:t>
      </w:r>
      <w:r w:rsidRPr="001821BD">
        <w:rPr>
          <w:rFonts w:ascii="Times New Roman" w:hAnsi="Times New Roman" w:cs="Times New Roman"/>
          <w:sz w:val="28"/>
          <w:szCs w:val="28"/>
          <w:lang w:val="en-US"/>
        </w:rPr>
        <w:t>XII</w:t>
      </w:r>
      <w:r w:rsidRPr="001821BD">
        <w:rPr>
          <w:rFonts w:ascii="Times New Roman" w:hAnsi="Times New Roman" w:cs="Times New Roman"/>
          <w:sz w:val="28"/>
          <w:szCs w:val="28"/>
          <w:lang w:val="uk-UA"/>
        </w:rPr>
        <w:t xml:space="preserve"> ст. Для прикладу, наратив хроніки продовжувача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 xml:space="preserve"> доведений у рукопису (</w:t>
      </w:r>
      <w:proofErr w:type="spellStart"/>
      <w:r w:rsidRPr="001821BD">
        <w:rPr>
          <w:rFonts w:ascii="Times New Roman" w:hAnsi="Times New Roman" w:cs="Times New Roman"/>
          <w:bCs/>
          <w:sz w:val="28"/>
          <w:szCs w:val="28"/>
        </w:rPr>
        <w:t>Benaki</w:t>
      </w:r>
      <w:proofErr w:type="spellEnd"/>
      <w:r w:rsidRPr="001821BD">
        <w:rPr>
          <w:rFonts w:ascii="Times New Roman" w:hAnsi="Times New Roman" w:cs="Times New Roman"/>
          <w:bCs/>
          <w:sz w:val="28"/>
          <w:szCs w:val="28"/>
          <w:lang w:val="uk-UA"/>
        </w:rPr>
        <w:t>-</w:t>
      </w:r>
      <w:proofErr w:type="spellStart"/>
      <w:r w:rsidRPr="001821BD">
        <w:rPr>
          <w:rFonts w:ascii="Times New Roman" w:hAnsi="Times New Roman" w:cs="Times New Roman"/>
          <w:bCs/>
          <w:sz w:val="28"/>
          <w:szCs w:val="28"/>
        </w:rPr>
        <w:t>Museum</w:t>
      </w:r>
      <w:proofErr w:type="spellEnd"/>
      <w:r w:rsidRPr="001821BD">
        <w:rPr>
          <w:rFonts w:ascii="Times New Roman" w:hAnsi="Times New Roman" w:cs="Times New Roman"/>
          <w:bCs/>
          <w:sz w:val="28"/>
          <w:szCs w:val="28"/>
          <w:lang w:val="uk-UA"/>
        </w:rPr>
        <w:t>, 131</w:t>
      </w:r>
      <w:r w:rsidRPr="001821BD">
        <w:rPr>
          <w:rFonts w:ascii="Times New Roman" w:hAnsi="Times New Roman" w:cs="Times New Roman"/>
          <w:sz w:val="28"/>
          <w:szCs w:val="28"/>
          <w:lang w:val="uk-UA"/>
        </w:rPr>
        <w:t xml:space="preserve">) до аж правління Іоанна </w:t>
      </w:r>
      <w:r w:rsidRPr="001821BD">
        <w:rPr>
          <w:rFonts w:ascii="Times New Roman" w:hAnsi="Times New Roman" w:cs="Times New Roman"/>
          <w:sz w:val="28"/>
          <w:szCs w:val="28"/>
          <w:lang w:val="en-US"/>
        </w:rPr>
        <w:t>II</w:t>
      </w:r>
      <w:r w:rsidRPr="001821BD">
        <w:rPr>
          <w:rFonts w:ascii="Times New Roman" w:hAnsi="Times New Roman" w:cs="Times New Roman"/>
          <w:sz w:val="28"/>
          <w:szCs w:val="28"/>
          <w:lang w:val="uk-UA"/>
        </w:rPr>
        <w:t xml:space="preserve"> Комніна (1144 р.) ґрунтується в цілому на роботі Іоанна </w:t>
      </w:r>
      <w:proofErr w:type="spellStart"/>
      <w:r w:rsidRPr="001821BD">
        <w:rPr>
          <w:rFonts w:ascii="Times New Roman" w:hAnsi="Times New Roman" w:cs="Times New Roman"/>
          <w:sz w:val="28"/>
          <w:szCs w:val="28"/>
          <w:lang w:val="uk-UA"/>
        </w:rPr>
        <w:t>Зонари</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46"/>
      </w:r>
      <w:r w:rsidRPr="001821BD">
        <w:rPr>
          <w:rFonts w:ascii="Times New Roman" w:hAnsi="Times New Roman" w:cs="Times New Roman"/>
          <w:sz w:val="28"/>
          <w:szCs w:val="28"/>
          <w:lang w:val="uk-UA"/>
        </w:rPr>
        <w:t xml:space="preserve"> Це ж стосується й інших рукописів цієї версії, яка не доходить аж до такого пізнього часу і обриваються на 1090-х рр. Останнє, веде нас до висновку, що версія хроніки продовжувача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 xml:space="preserve"> з доповненнями представляє доволі пізній етап парафрази цього тексту та, ймовірно, постала не раніше середини </w:t>
      </w:r>
      <w:r w:rsidRPr="001821BD">
        <w:rPr>
          <w:rFonts w:ascii="Times New Roman" w:hAnsi="Times New Roman" w:cs="Times New Roman"/>
          <w:sz w:val="28"/>
          <w:szCs w:val="28"/>
          <w:lang w:val="en-US"/>
        </w:rPr>
        <w:t>XII</w:t>
      </w:r>
      <w:r w:rsidRPr="001821BD">
        <w:rPr>
          <w:rFonts w:ascii="Times New Roman" w:hAnsi="Times New Roman" w:cs="Times New Roman"/>
          <w:sz w:val="28"/>
          <w:szCs w:val="28"/>
        </w:rPr>
        <w:t xml:space="preserve"> </w:t>
      </w:r>
      <w:r w:rsidRPr="001821BD">
        <w:rPr>
          <w:rFonts w:ascii="Times New Roman" w:hAnsi="Times New Roman" w:cs="Times New Roman"/>
          <w:sz w:val="28"/>
          <w:szCs w:val="28"/>
          <w:lang w:val="uk-UA"/>
        </w:rPr>
        <w:t xml:space="preserve">ст. У будь-якому разі, ця версія не включає в себе «спільного джерела» чи просто витримок із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З одного боку </w:t>
      </w:r>
      <w:proofErr w:type="spellStart"/>
      <w:r w:rsidRPr="001821BD">
        <w:rPr>
          <w:rFonts w:ascii="Times New Roman" w:hAnsi="Times New Roman" w:cs="Times New Roman"/>
          <w:sz w:val="28"/>
          <w:szCs w:val="28"/>
          <w:lang w:val="uk-UA"/>
        </w:rPr>
        <w:t>Раєв</w:t>
      </w:r>
      <w:proofErr w:type="spellEnd"/>
      <w:r w:rsidRPr="001821BD">
        <w:rPr>
          <w:rFonts w:ascii="Times New Roman" w:hAnsi="Times New Roman" w:cs="Times New Roman"/>
          <w:sz w:val="28"/>
          <w:szCs w:val="28"/>
          <w:lang w:val="uk-UA"/>
        </w:rPr>
        <w:t xml:space="preserve"> припускає, що літописець користувався слов</w:t>
      </w:r>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янським</w:t>
      </w:r>
      <w:proofErr w:type="spellEnd"/>
      <w:r w:rsidRPr="001821BD">
        <w:rPr>
          <w:rFonts w:ascii="Times New Roman" w:hAnsi="Times New Roman" w:cs="Times New Roman"/>
          <w:sz w:val="28"/>
          <w:szCs w:val="28"/>
          <w:lang w:val="uk-UA"/>
        </w:rPr>
        <w:t xml:space="preserve"> перекладом цього рукопису хроніки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47"/>
      </w:r>
      <w:r w:rsidRPr="001821BD">
        <w:rPr>
          <w:rFonts w:ascii="Times New Roman" w:hAnsi="Times New Roman" w:cs="Times New Roman"/>
          <w:sz w:val="28"/>
          <w:szCs w:val="28"/>
          <w:lang w:val="uk-UA"/>
        </w:rPr>
        <w:t xml:space="preserve"> З іншого, додає, що ймовірно з допомогою іншого київського монаха, він міг читати грецький текст цієї візантійської хроніки, яку буцімто привезли до Києва на початку </w:t>
      </w:r>
      <w:r w:rsidRPr="001821BD">
        <w:rPr>
          <w:rFonts w:ascii="Times New Roman" w:hAnsi="Times New Roman" w:cs="Times New Roman"/>
          <w:sz w:val="28"/>
          <w:szCs w:val="28"/>
          <w:lang w:val="en-US"/>
        </w:rPr>
        <w:t>XII</w:t>
      </w:r>
      <w:r w:rsidRPr="001821BD">
        <w:rPr>
          <w:rFonts w:ascii="Times New Roman" w:hAnsi="Times New Roman" w:cs="Times New Roman"/>
          <w:sz w:val="28"/>
          <w:szCs w:val="28"/>
          <w:lang w:val="uk-UA"/>
        </w:rPr>
        <w:t xml:space="preserve"> ст.</w:t>
      </w:r>
      <w:r w:rsidRPr="001821BD">
        <w:rPr>
          <w:rStyle w:val="ae"/>
          <w:rFonts w:ascii="Times New Roman" w:hAnsi="Times New Roman" w:cs="Times New Roman"/>
          <w:sz w:val="28"/>
          <w:szCs w:val="28"/>
          <w:lang w:val="uk-UA"/>
        </w:rPr>
        <w:endnoteReference w:id="48"/>
      </w:r>
      <w:r w:rsidRPr="001821BD">
        <w:rPr>
          <w:rFonts w:ascii="Times New Roman" w:hAnsi="Times New Roman" w:cs="Times New Roman"/>
          <w:sz w:val="28"/>
          <w:szCs w:val="28"/>
          <w:lang w:val="uk-UA"/>
        </w:rPr>
        <w:t xml:space="preserve"> Щодо останнього припущення, то, на жаль, нічого не переконує в тому, що літописець читав грецькою і тим більше міг використовувати грецькі рукописи. Навпаки, як раз все, що відомо про манеру його роботи над своїми джерелами свідчить про використання ним візантійських хронік винятково у перекладі.</w:t>
      </w:r>
      <w:r w:rsidRPr="001821BD">
        <w:rPr>
          <w:rStyle w:val="ae"/>
          <w:rFonts w:ascii="Times New Roman" w:hAnsi="Times New Roman" w:cs="Times New Roman"/>
          <w:sz w:val="28"/>
          <w:szCs w:val="28"/>
          <w:lang w:val="uk-UA"/>
        </w:rPr>
        <w:endnoteReference w:id="49"/>
      </w:r>
      <w:r w:rsidRPr="001821BD">
        <w:rPr>
          <w:rFonts w:ascii="Times New Roman" w:hAnsi="Times New Roman" w:cs="Times New Roman"/>
          <w:sz w:val="28"/>
          <w:szCs w:val="28"/>
          <w:lang w:val="uk-UA"/>
        </w:rPr>
        <w:t xml:space="preserve"> Як вже давно встановлено, слов</w:t>
      </w:r>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янський</w:t>
      </w:r>
      <w:proofErr w:type="spellEnd"/>
      <w:r w:rsidRPr="001821BD">
        <w:rPr>
          <w:rFonts w:ascii="Times New Roman" w:hAnsi="Times New Roman" w:cs="Times New Roman"/>
          <w:sz w:val="28"/>
          <w:szCs w:val="28"/>
          <w:lang w:val="uk-UA"/>
        </w:rPr>
        <w:t xml:space="preserve"> переклад хроніки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 xml:space="preserve"> (наратив котрого завершувався на 948 р.) був одним із найважливіших джерел літописця для створення ПВЛ.</w:t>
      </w:r>
      <w:r w:rsidRPr="001821BD">
        <w:rPr>
          <w:rStyle w:val="ae"/>
          <w:rFonts w:ascii="Times New Roman" w:hAnsi="Times New Roman" w:cs="Times New Roman"/>
          <w:sz w:val="28"/>
          <w:szCs w:val="28"/>
          <w:lang w:val="uk-UA"/>
        </w:rPr>
        <w:endnoteReference w:id="50"/>
      </w:r>
      <w:r w:rsidRPr="001821BD">
        <w:rPr>
          <w:rFonts w:ascii="Times New Roman" w:hAnsi="Times New Roman" w:cs="Times New Roman"/>
          <w:sz w:val="28"/>
          <w:szCs w:val="28"/>
          <w:lang w:val="uk-UA"/>
        </w:rPr>
        <w:t xml:space="preserve"> Хоча у літературі довго дискутували над тим, у якій формі цей текст був доступний для літописця, все ж не має підстав нині сумніватися у тому, що автор ПВЛ використовував цю хроніку іманентно, а не в складі різних історичних компіляцій (як це часто і невиправдано вважали раніше).</w:t>
      </w:r>
      <w:r w:rsidRPr="001821BD">
        <w:rPr>
          <w:rStyle w:val="ae"/>
          <w:rFonts w:ascii="Times New Roman" w:hAnsi="Times New Roman" w:cs="Times New Roman"/>
          <w:sz w:val="28"/>
          <w:szCs w:val="28"/>
          <w:lang w:val="uk-UA"/>
        </w:rPr>
        <w:endnoteReference w:id="51"/>
      </w:r>
      <w:r w:rsidRPr="001821BD">
        <w:rPr>
          <w:rFonts w:ascii="Times New Roman" w:hAnsi="Times New Roman" w:cs="Times New Roman"/>
          <w:sz w:val="28"/>
          <w:szCs w:val="28"/>
          <w:lang w:val="uk-UA"/>
        </w:rPr>
        <w:t xml:space="preserve"> На думку </w:t>
      </w:r>
      <w:proofErr w:type="spellStart"/>
      <w:r w:rsidRPr="001821BD">
        <w:rPr>
          <w:rFonts w:ascii="Times New Roman" w:hAnsi="Times New Roman" w:cs="Times New Roman"/>
          <w:sz w:val="28"/>
          <w:szCs w:val="28"/>
          <w:lang w:val="uk-UA"/>
        </w:rPr>
        <w:t>Раєва</w:t>
      </w:r>
      <w:proofErr w:type="spellEnd"/>
      <w:r w:rsidRPr="001821BD">
        <w:rPr>
          <w:rFonts w:ascii="Times New Roman" w:hAnsi="Times New Roman" w:cs="Times New Roman"/>
          <w:sz w:val="28"/>
          <w:szCs w:val="28"/>
          <w:lang w:val="uk-UA"/>
        </w:rPr>
        <w:t xml:space="preserve">, літописець використовував тут саме </w:t>
      </w:r>
      <w:r w:rsidRPr="001821BD">
        <w:rPr>
          <w:rFonts w:ascii="Times New Roman" w:hAnsi="Times New Roman" w:cs="Times New Roman"/>
          <w:sz w:val="28"/>
          <w:szCs w:val="28"/>
          <w:lang w:val="uk-UA"/>
        </w:rPr>
        <w:lastRenderedPageBreak/>
        <w:t xml:space="preserve">версію хроніки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 xml:space="preserve"> з доповненнями.</w:t>
      </w:r>
      <w:r w:rsidRPr="001821BD">
        <w:rPr>
          <w:rStyle w:val="ae"/>
          <w:rFonts w:ascii="Times New Roman" w:hAnsi="Times New Roman" w:cs="Times New Roman"/>
          <w:sz w:val="28"/>
          <w:szCs w:val="28"/>
          <w:lang w:val="uk-UA"/>
        </w:rPr>
        <w:endnoteReference w:id="52"/>
      </w:r>
      <w:r w:rsidRPr="001821BD">
        <w:rPr>
          <w:rFonts w:ascii="Times New Roman" w:hAnsi="Times New Roman" w:cs="Times New Roman"/>
          <w:sz w:val="28"/>
          <w:szCs w:val="28"/>
          <w:lang w:val="uk-UA"/>
        </w:rPr>
        <w:t xml:space="preserve"> Однак прийняти це припущення напрочуд складно. Перш за все, через те, що немає слов</w:t>
      </w:r>
      <w:r w:rsidRPr="001821BD">
        <w:rPr>
          <w:rFonts w:ascii="Times New Roman" w:hAnsi="Times New Roman" w:cs="Times New Roman"/>
          <w:sz w:val="28"/>
          <w:szCs w:val="28"/>
        </w:rPr>
        <w:t>’</w:t>
      </w:r>
      <w:r w:rsidRPr="001821BD">
        <w:rPr>
          <w:rFonts w:ascii="Times New Roman" w:hAnsi="Times New Roman" w:cs="Times New Roman"/>
          <w:sz w:val="28"/>
          <w:szCs w:val="28"/>
          <w:lang w:val="uk-UA"/>
        </w:rPr>
        <w:t xml:space="preserve">янського перекладу саме цих пізніх версій хроніки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53"/>
      </w:r>
      <w:r w:rsidRPr="001821BD">
        <w:rPr>
          <w:rFonts w:ascii="Times New Roman" w:hAnsi="Times New Roman" w:cs="Times New Roman"/>
          <w:sz w:val="28"/>
          <w:szCs w:val="28"/>
          <w:lang w:val="uk-UA"/>
        </w:rPr>
        <w:t xml:space="preserve"> Ба більше, з-поміж дуже багатої рукописної історії побутування слов’янського перекладу хроніки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 xml:space="preserve"> на Русі немає навіть тих версій хроніки, які доходили до кінця </w:t>
      </w:r>
      <w:r w:rsidRPr="001821BD">
        <w:rPr>
          <w:rFonts w:ascii="Times New Roman" w:hAnsi="Times New Roman" w:cs="Times New Roman"/>
          <w:sz w:val="28"/>
          <w:szCs w:val="28"/>
          <w:lang w:val="en-US"/>
        </w:rPr>
        <w:t>XI</w:t>
      </w:r>
      <w:r w:rsidRPr="001821BD">
        <w:rPr>
          <w:rFonts w:ascii="Times New Roman" w:hAnsi="Times New Roman" w:cs="Times New Roman"/>
          <w:sz w:val="28"/>
          <w:szCs w:val="28"/>
          <w:lang w:val="uk-UA"/>
        </w:rPr>
        <w:t xml:space="preserve"> ст.</w:t>
      </w:r>
      <w:r w:rsidRPr="001821BD">
        <w:rPr>
          <w:rStyle w:val="ae"/>
          <w:rFonts w:ascii="Times New Roman" w:hAnsi="Times New Roman" w:cs="Times New Roman"/>
          <w:sz w:val="28"/>
          <w:szCs w:val="28"/>
          <w:lang w:val="uk-UA"/>
        </w:rPr>
        <w:endnoteReference w:id="54"/>
      </w:r>
      <w:r w:rsidRPr="001821BD">
        <w:rPr>
          <w:rFonts w:ascii="Times New Roman" w:hAnsi="Times New Roman" w:cs="Times New Roman"/>
          <w:sz w:val="28"/>
          <w:szCs w:val="28"/>
          <w:lang w:val="uk-UA"/>
        </w:rPr>
        <w:t xml:space="preserve"> Нічого не вказує на якісь сліди</w:t>
      </w:r>
      <w:r w:rsidRPr="00B1701A">
        <w:rPr>
          <w:rFonts w:ascii="Times New Roman" w:hAnsi="Times New Roman" w:cs="Times New Roman"/>
          <w:sz w:val="28"/>
          <w:szCs w:val="28"/>
          <w:lang w:val="uk-UA"/>
        </w:rPr>
        <w:t xml:space="preserve"> </w:t>
      </w:r>
      <w:r w:rsidRPr="001821BD">
        <w:rPr>
          <w:rFonts w:ascii="Times New Roman" w:hAnsi="Times New Roman" w:cs="Times New Roman"/>
          <w:sz w:val="28"/>
          <w:szCs w:val="28"/>
          <w:lang w:val="uk-UA"/>
        </w:rPr>
        <w:t xml:space="preserve">цієї версії хроніки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 xml:space="preserve"> з доповненнями на Русі. З огляду на досить пізнє датування цих списків і водночас компілятивний характер цих доповнень (на основі твору </w:t>
      </w:r>
      <w:proofErr w:type="spellStart"/>
      <w:r w:rsidRPr="001821BD">
        <w:rPr>
          <w:rFonts w:ascii="Times New Roman" w:hAnsi="Times New Roman" w:cs="Times New Roman"/>
          <w:sz w:val="28"/>
          <w:szCs w:val="28"/>
          <w:lang w:val="uk-UA"/>
        </w:rPr>
        <w:t>Зонари</w:t>
      </w:r>
      <w:proofErr w:type="spellEnd"/>
      <w:r w:rsidRPr="001821BD">
        <w:rPr>
          <w:rFonts w:ascii="Times New Roman" w:hAnsi="Times New Roman" w:cs="Times New Roman"/>
          <w:sz w:val="28"/>
          <w:szCs w:val="28"/>
          <w:lang w:val="uk-UA"/>
        </w:rPr>
        <w:t xml:space="preserve">), їх використання літописцем не видається ймовірним.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Натомість, у іншій роботі </w:t>
      </w:r>
      <w:proofErr w:type="spellStart"/>
      <w:r w:rsidRPr="001821BD">
        <w:rPr>
          <w:rFonts w:ascii="Times New Roman" w:hAnsi="Times New Roman" w:cs="Times New Roman"/>
          <w:sz w:val="28"/>
          <w:szCs w:val="28"/>
          <w:lang w:val="uk-UA"/>
        </w:rPr>
        <w:t>Раєв</w:t>
      </w:r>
      <w:proofErr w:type="spellEnd"/>
      <w:r w:rsidRPr="001821BD">
        <w:rPr>
          <w:rFonts w:ascii="Times New Roman" w:hAnsi="Times New Roman" w:cs="Times New Roman"/>
          <w:sz w:val="28"/>
          <w:szCs w:val="28"/>
          <w:lang w:val="uk-UA"/>
        </w:rPr>
        <w:t xml:space="preserve"> характеризує цю </w:t>
      </w:r>
      <w:proofErr w:type="spellStart"/>
      <w:r w:rsidRPr="001821BD">
        <w:rPr>
          <w:rFonts w:ascii="Times New Roman" w:hAnsi="Times New Roman" w:cs="Times New Roman"/>
          <w:sz w:val="28"/>
          <w:szCs w:val="28"/>
          <w:lang w:val="uk-UA"/>
        </w:rPr>
        <w:t>хроніку</w:t>
      </w:r>
      <w:proofErr w:type="spellEnd"/>
      <w:r w:rsidRPr="001821BD">
        <w:rPr>
          <w:rFonts w:ascii="Times New Roman" w:hAnsi="Times New Roman" w:cs="Times New Roman"/>
          <w:sz w:val="28"/>
          <w:szCs w:val="28"/>
          <w:lang w:val="uk-UA"/>
        </w:rPr>
        <w:t xml:space="preserve"> вже більш розмито як близьку до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або навіть текст самого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У літературі час від часу вже припускали на можливість використання літописцем роботи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у різних формах, однак ці міркування завжди не були підкріплені жодними аргументами. Хоча робота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дуже рано вийшла за межі Константинополя</w:t>
      </w:r>
      <w:r w:rsidRPr="001821BD">
        <w:rPr>
          <w:rStyle w:val="ae"/>
          <w:rFonts w:ascii="Times New Roman" w:hAnsi="Times New Roman" w:cs="Times New Roman"/>
          <w:sz w:val="28"/>
          <w:szCs w:val="28"/>
          <w:lang w:val="uk-UA"/>
        </w:rPr>
        <w:endnoteReference w:id="55"/>
      </w:r>
      <w:r w:rsidRPr="001821BD">
        <w:rPr>
          <w:rFonts w:ascii="Times New Roman" w:hAnsi="Times New Roman" w:cs="Times New Roman"/>
          <w:sz w:val="28"/>
          <w:szCs w:val="28"/>
          <w:lang w:val="uk-UA"/>
        </w:rPr>
        <w:t xml:space="preserve">, все ж не має навіть побіжних свідчень того, що одна із копій візантійського історика могла потрапити на Русь. На відміну від хроніки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 xml:space="preserve">, роботу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не перекладали на слов</w:t>
      </w:r>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янську</w:t>
      </w:r>
      <w:proofErr w:type="spellEnd"/>
      <w:r w:rsidRPr="001821BD">
        <w:rPr>
          <w:rFonts w:ascii="Times New Roman" w:hAnsi="Times New Roman" w:cs="Times New Roman"/>
          <w:sz w:val="28"/>
          <w:szCs w:val="28"/>
          <w:lang w:val="uk-UA"/>
        </w:rPr>
        <w:t>. Цього не станеться навіть у після монгольський час, коли саме тоді у свою чергу побачить світ слов</w:t>
      </w:r>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янський</w:t>
      </w:r>
      <w:proofErr w:type="spellEnd"/>
      <w:r w:rsidRPr="001821BD">
        <w:rPr>
          <w:rFonts w:ascii="Times New Roman" w:hAnsi="Times New Roman" w:cs="Times New Roman"/>
          <w:sz w:val="28"/>
          <w:szCs w:val="28"/>
          <w:lang w:val="uk-UA"/>
        </w:rPr>
        <w:t xml:space="preserve"> переклад хроніки Іоанна </w:t>
      </w:r>
      <w:proofErr w:type="spellStart"/>
      <w:r w:rsidRPr="001821BD">
        <w:rPr>
          <w:rFonts w:ascii="Times New Roman" w:hAnsi="Times New Roman" w:cs="Times New Roman"/>
          <w:sz w:val="28"/>
          <w:szCs w:val="28"/>
          <w:lang w:val="uk-UA"/>
        </w:rPr>
        <w:t>Зонари</w:t>
      </w:r>
      <w:proofErr w:type="spellEnd"/>
      <w:r w:rsidRPr="001821BD">
        <w:rPr>
          <w:rFonts w:ascii="Times New Roman" w:hAnsi="Times New Roman" w:cs="Times New Roman"/>
          <w:sz w:val="28"/>
          <w:szCs w:val="28"/>
          <w:lang w:val="uk-UA"/>
        </w:rPr>
        <w:t>, нехай і в скороченому вигляді.</w:t>
      </w:r>
      <w:r w:rsidRPr="001821BD">
        <w:rPr>
          <w:rStyle w:val="ae"/>
          <w:rFonts w:ascii="Times New Roman" w:hAnsi="Times New Roman" w:cs="Times New Roman"/>
          <w:sz w:val="28"/>
          <w:szCs w:val="28"/>
          <w:lang w:val="uk-UA"/>
        </w:rPr>
        <w:endnoteReference w:id="56"/>
      </w:r>
      <w:r w:rsidRPr="001821BD">
        <w:rPr>
          <w:rFonts w:ascii="Times New Roman" w:hAnsi="Times New Roman" w:cs="Times New Roman"/>
          <w:sz w:val="28"/>
          <w:szCs w:val="28"/>
          <w:lang w:val="uk-UA"/>
        </w:rPr>
        <w:t xml:space="preserve"> У випадку роботи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Раєв</w:t>
      </w:r>
      <w:proofErr w:type="spellEnd"/>
      <w:r w:rsidRPr="001821BD">
        <w:rPr>
          <w:rFonts w:ascii="Times New Roman" w:hAnsi="Times New Roman" w:cs="Times New Roman"/>
          <w:sz w:val="28"/>
          <w:szCs w:val="28"/>
          <w:lang w:val="uk-UA"/>
        </w:rPr>
        <w:t xml:space="preserve"> обережно припускає, що літописець міг знати витримки або частину його праці. Однак для цього також немає жодних підстав. Зрештою, сам здогад щодо фрагментів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також потребує корекції. Зокрема, виокремлення з роботи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окремих частин, як свідчить рукописна традиція, належить вже пізнішому часу, починаючи від </w:t>
      </w:r>
      <w:r w:rsidRPr="001821BD">
        <w:rPr>
          <w:rFonts w:ascii="Times New Roman" w:hAnsi="Times New Roman" w:cs="Times New Roman"/>
          <w:sz w:val="28"/>
          <w:szCs w:val="28"/>
          <w:lang w:val="en-US"/>
        </w:rPr>
        <w:t>XIII</w:t>
      </w:r>
      <w:r w:rsidRPr="001821BD">
        <w:rPr>
          <w:rFonts w:ascii="Times New Roman" w:hAnsi="Times New Roman" w:cs="Times New Roman"/>
          <w:sz w:val="28"/>
          <w:szCs w:val="28"/>
          <w:lang w:val="uk-UA"/>
        </w:rPr>
        <w:t xml:space="preserve"> ст.</w:t>
      </w:r>
      <w:r w:rsidRPr="001821BD">
        <w:rPr>
          <w:rStyle w:val="ae"/>
          <w:rFonts w:ascii="Times New Roman" w:hAnsi="Times New Roman" w:cs="Times New Roman"/>
          <w:sz w:val="28"/>
          <w:szCs w:val="28"/>
          <w:lang w:val="uk-UA"/>
        </w:rPr>
        <w:endnoteReference w:id="57"/>
      </w:r>
      <w:r w:rsidRPr="001821BD">
        <w:rPr>
          <w:rFonts w:ascii="Times New Roman" w:hAnsi="Times New Roman" w:cs="Times New Roman"/>
          <w:sz w:val="28"/>
          <w:szCs w:val="28"/>
          <w:lang w:val="uk-UA"/>
        </w:rPr>
        <w:t xml:space="preserve"> До того подібні маніпуляції з текстом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не є відомі.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Попри брак рукописних свідчень та загалом слід використання цих візантійських текстів на Русі, здогад </w:t>
      </w:r>
      <w:proofErr w:type="spellStart"/>
      <w:r w:rsidRPr="001821BD">
        <w:rPr>
          <w:rFonts w:ascii="Times New Roman" w:hAnsi="Times New Roman" w:cs="Times New Roman"/>
          <w:sz w:val="28"/>
          <w:szCs w:val="28"/>
          <w:lang w:val="uk-UA"/>
        </w:rPr>
        <w:t>Раєва</w:t>
      </w:r>
      <w:proofErr w:type="spellEnd"/>
      <w:r w:rsidRPr="001821BD">
        <w:rPr>
          <w:rFonts w:ascii="Times New Roman" w:hAnsi="Times New Roman" w:cs="Times New Roman"/>
          <w:sz w:val="28"/>
          <w:szCs w:val="28"/>
          <w:lang w:val="uk-UA"/>
        </w:rPr>
        <w:t xml:space="preserve"> має й ширшу методологічну хибу. Як добре відомо, літописець у своєму наративі щедро запозичував звістки </w:t>
      </w:r>
      <w:r w:rsidRPr="001821BD">
        <w:rPr>
          <w:rFonts w:ascii="Times New Roman" w:hAnsi="Times New Roman" w:cs="Times New Roman"/>
          <w:sz w:val="28"/>
          <w:szCs w:val="28"/>
          <w:lang w:val="uk-UA"/>
        </w:rPr>
        <w:lastRenderedPageBreak/>
        <w:t>про Русь з слов</w:t>
      </w:r>
      <w:r w:rsidRPr="001821BD">
        <w:rPr>
          <w:rFonts w:ascii="Times New Roman" w:hAnsi="Times New Roman" w:cs="Times New Roman"/>
          <w:sz w:val="28"/>
          <w:szCs w:val="28"/>
        </w:rPr>
        <w:t>’</w:t>
      </w:r>
      <w:r w:rsidRPr="001821BD">
        <w:rPr>
          <w:rFonts w:ascii="Times New Roman" w:hAnsi="Times New Roman" w:cs="Times New Roman"/>
          <w:sz w:val="28"/>
          <w:szCs w:val="28"/>
          <w:lang w:val="uk-UA"/>
        </w:rPr>
        <w:t xml:space="preserve">янського перекладу хроніки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58"/>
      </w:r>
      <w:r w:rsidRPr="001821BD">
        <w:rPr>
          <w:rFonts w:ascii="Times New Roman" w:hAnsi="Times New Roman" w:cs="Times New Roman"/>
          <w:sz w:val="28"/>
          <w:szCs w:val="28"/>
          <w:lang w:val="uk-UA"/>
        </w:rPr>
        <w:t xml:space="preserve"> Показово, що його обізнаність із візантійськими згадками завершується одночасно із викладом хроніки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 Як раз після 945 р. із зникненням свого ключового джерела, літописець мав дуже істотний брак інформації про візантійські контакти руських князів. Доволі гостро цей брак свідчень виглядає  у випадку поїздки княгині Ольги до Константинополя або ж навіть хрещення Володимира Великого.</w:t>
      </w:r>
      <w:r w:rsidRPr="001821BD">
        <w:rPr>
          <w:rStyle w:val="ae"/>
          <w:rFonts w:ascii="Times New Roman" w:hAnsi="Times New Roman" w:cs="Times New Roman"/>
          <w:sz w:val="28"/>
          <w:szCs w:val="28"/>
          <w:lang w:val="uk-UA"/>
        </w:rPr>
        <w:endnoteReference w:id="59"/>
      </w:r>
      <w:r w:rsidRPr="001821BD">
        <w:rPr>
          <w:rFonts w:ascii="Times New Roman" w:hAnsi="Times New Roman" w:cs="Times New Roman"/>
          <w:sz w:val="28"/>
          <w:szCs w:val="28"/>
          <w:lang w:val="uk-UA"/>
        </w:rPr>
        <w:t xml:space="preserve"> Парадоксально, але зовсім не краще виглядала ситуація із війнами Святослава Хороброго. Наприклад, літописець не знає чому і для чого Святослав прибув до Болгарії. Його опис війн, включаючи й битву під </w:t>
      </w:r>
      <w:proofErr w:type="spellStart"/>
      <w:r w:rsidRPr="001821BD">
        <w:rPr>
          <w:rFonts w:ascii="Times New Roman" w:hAnsi="Times New Roman" w:cs="Times New Roman"/>
          <w:sz w:val="28"/>
          <w:szCs w:val="28"/>
          <w:lang w:val="uk-UA"/>
        </w:rPr>
        <w:t>Доростолом</w:t>
      </w:r>
      <w:proofErr w:type="spellEnd"/>
      <w:r w:rsidRPr="001821BD">
        <w:rPr>
          <w:rFonts w:ascii="Times New Roman" w:hAnsi="Times New Roman" w:cs="Times New Roman"/>
          <w:sz w:val="28"/>
          <w:szCs w:val="28"/>
          <w:lang w:val="uk-UA"/>
        </w:rPr>
        <w:t xml:space="preserve"> сповнений відвертих непорозумінь. Ба більше, літописець вважав, що саме імператор сидів в </w:t>
      </w:r>
      <w:proofErr w:type="spellStart"/>
      <w:r w:rsidRPr="001821BD">
        <w:rPr>
          <w:rFonts w:ascii="Times New Roman" w:hAnsi="Times New Roman" w:cs="Times New Roman"/>
          <w:sz w:val="28"/>
          <w:szCs w:val="28"/>
          <w:lang w:val="uk-UA"/>
        </w:rPr>
        <w:t>Доростолі</w:t>
      </w:r>
      <w:proofErr w:type="spellEnd"/>
      <w:r w:rsidRPr="001821BD">
        <w:rPr>
          <w:rFonts w:ascii="Times New Roman" w:hAnsi="Times New Roman" w:cs="Times New Roman"/>
          <w:sz w:val="28"/>
          <w:szCs w:val="28"/>
          <w:lang w:val="uk-UA"/>
        </w:rPr>
        <w:t>, а Святослав штурмував це місто.</w:t>
      </w:r>
      <w:r w:rsidRPr="001821BD">
        <w:rPr>
          <w:rStyle w:val="ae"/>
          <w:rFonts w:ascii="Times New Roman" w:hAnsi="Times New Roman" w:cs="Times New Roman"/>
          <w:sz w:val="28"/>
          <w:szCs w:val="28"/>
          <w:lang w:val="uk-UA"/>
        </w:rPr>
        <w:endnoteReference w:id="60"/>
      </w:r>
      <w:r w:rsidRPr="001821BD">
        <w:rPr>
          <w:rFonts w:ascii="Times New Roman" w:hAnsi="Times New Roman" w:cs="Times New Roman"/>
          <w:sz w:val="28"/>
          <w:szCs w:val="28"/>
          <w:lang w:val="uk-UA"/>
        </w:rPr>
        <w:t xml:space="preserve"> Схоже, навіть питання, хто саме був той візантійський імператор з яким воював Святослав становило для нього відчутну проблему. У зв’язку з цим, виникає фундаментальне питання: чому ж маючи доступ (якщо слідувати ідеї </w:t>
      </w:r>
      <w:proofErr w:type="spellStart"/>
      <w:r w:rsidRPr="001821BD">
        <w:rPr>
          <w:rFonts w:ascii="Times New Roman" w:hAnsi="Times New Roman" w:cs="Times New Roman"/>
          <w:sz w:val="28"/>
          <w:szCs w:val="28"/>
          <w:lang w:val="uk-UA"/>
        </w:rPr>
        <w:t>Раєва</w:t>
      </w:r>
      <w:proofErr w:type="spellEnd"/>
      <w:r w:rsidRPr="001821BD">
        <w:rPr>
          <w:rFonts w:ascii="Times New Roman" w:hAnsi="Times New Roman" w:cs="Times New Roman"/>
          <w:sz w:val="28"/>
          <w:szCs w:val="28"/>
          <w:lang w:val="uk-UA"/>
        </w:rPr>
        <w:t xml:space="preserve">) до візантійського тексту близького до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літописець так мало ним скористався? Знаючи його манеру роботи із «руськими» звістками хроніки Георгія </w:t>
      </w:r>
      <w:proofErr w:type="spellStart"/>
      <w:r w:rsidRPr="001821BD">
        <w:rPr>
          <w:rFonts w:ascii="Times New Roman" w:hAnsi="Times New Roman" w:cs="Times New Roman"/>
          <w:sz w:val="28"/>
          <w:szCs w:val="28"/>
          <w:lang w:val="uk-UA"/>
        </w:rPr>
        <w:t>Амартола</w:t>
      </w:r>
      <w:proofErr w:type="spellEnd"/>
      <w:r w:rsidRPr="001821BD">
        <w:rPr>
          <w:rFonts w:ascii="Times New Roman" w:hAnsi="Times New Roman" w:cs="Times New Roman"/>
          <w:sz w:val="28"/>
          <w:szCs w:val="28"/>
          <w:lang w:val="uk-UA"/>
        </w:rPr>
        <w:t xml:space="preserve">, які він майже буквально переписував до свого тексту, такий підхід видається зовсім неймовірним. Виходячи з ідеї </w:t>
      </w:r>
      <w:proofErr w:type="spellStart"/>
      <w:r w:rsidRPr="001821BD">
        <w:rPr>
          <w:rFonts w:ascii="Times New Roman" w:hAnsi="Times New Roman" w:cs="Times New Roman"/>
          <w:sz w:val="28"/>
          <w:szCs w:val="28"/>
          <w:lang w:val="uk-UA"/>
        </w:rPr>
        <w:t>Раєва</w:t>
      </w:r>
      <w:proofErr w:type="spellEnd"/>
      <w:r w:rsidRPr="001821BD">
        <w:rPr>
          <w:rFonts w:ascii="Times New Roman" w:hAnsi="Times New Roman" w:cs="Times New Roman"/>
          <w:sz w:val="28"/>
          <w:szCs w:val="28"/>
          <w:lang w:val="uk-UA"/>
        </w:rPr>
        <w:t xml:space="preserve">, літописець прямо почерпнув з цієї хроніки лише звістку про Феофіла, а також, головне, відшукав відомості про угоду з русами. Все інше, насамперед, дуже детальний наратив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про війну з русами, за винятком промови Святослава Хороброго, він чомусь відкинув. На жаль, відповідь напрошується тут цілком протилежна, а саме: літописець не мав жодних візантійських свідчень після 946 р. Таким чином, він не міг використовувати ані роботу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ані візантійську </w:t>
      </w:r>
      <w:proofErr w:type="spellStart"/>
      <w:r w:rsidRPr="001821BD">
        <w:rPr>
          <w:rFonts w:ascii="Times New Roman" w:hAnsi="Times New Roman" w:cs="Times New Roman"/>
          <w:sz w:val="28"/>
          <w:szCs w:val="28"/>
          <w:lang w:val="uk-UA"/>
        </w:rPr>
        <w:t>хроніку</w:t>
      </w:r>
      <w:proofErr w:type="spellEnd"/>
      <w:r w:rsidRPr="001821BD">
        <w:rPr>
          <w:rFonts w:ascii="Times New Roman" w:hAnsi="Times New Roman" w:cs="Times New Roman"/>
          <w:sz w:val="28"/>
          <w:szCs w:val="28"/>
          <w:lang w:val="uk-UA"/>
        </w:rPr>
        <w:t xml:space="preserve"> близьку до неї.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На думку </w:t>
      </w:r>
      <w:proofErr w:type="spellStart"/>
      <w:r w:rsidRPr="001821BD">
        <w:rPr>
          <w:rFonts w:ascii="Times New Roman" w:hAnsi="Times New Roman" w:cs="Times New Roman"/>
          <w:sz w:val="28"/>
          <w:szCs w:val="28"/>
          <w:lang w:val="uk-UA"/>
        </w:rPr>
        <w:t>Раєва</w:t>
      </w:r>
      <w:proofErr w:type="spellEnd"/>
      <w:r w:rsidRPr="001821BD">
        <w:rPr>
          <w:rFonts w:ascii="Times New Roman" w:hAnsi="Times New Roman" w:cs="Times New Roman"/>
          <w:sz w:val="28"/>
          <w:szCs w:val="28"/>
          <w:lang w:val="uk-UA"/>
        </w:rPr>
        <w:t xml:space="preserve">, літописець створив угоду 971 р. за допомогою так би мовити внутрішніх ресурсів та візантійської хроніки. Зокрема, </w:t>
      </w:r>
      <w:proofErr w:type="spellStart"/>
      <w:r w:rsidRPr="001821BD">
        <w:rPr>
          <w:rFonts w:ascii="Times New Roman" w:hAnsi="Times New Roman" w:cs="Times New Roman"/>
          <w:sz w:val="28"/>
          <w:szCs w:val="28"/>
          <w:lang w:val="uk-UA"/>
        </w:rPr>
        <w:t>ім</w:t>
      </w:r>
      <w:proofErr w:type="spellEnd"/>
      <w:r w:rsidRPr="001821BD">
        <w:rPr>
          <w:rFonts w:ascii="Times New Roman" w:hAnsi="Times New Roman" w:cs="Times New Roman"/>
          <w:sz w:val="28"/>
          <w:szCs w:val="28"/>
        </w:rPr>
        <w:t>’</w:t>
      </w:r>
      <w:r w:rsidRPr="001821BD">
        <w:rPr>
          <w:rFonts w:ascii="Times New Roman" w:hAnsi="Times New Roman" w:cs="Times New Roman"/>
          <w:sz w:val="28"/>
          <w:szCs w:val="28"/>
          <w:lang w:val="uk-UA"/>
        </w:rPr>
        <w:t xml:space="preserve">я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дослідник також вважає «вставкою», зробленою для «балансу».</w:t>
      </w:r>
      <w:r w:rsidRPr="001821BD">
        <w:rPr>
          <w:rStyle w:val="ae"/>
          <w:rFonts w:ascii="Times New Roman" w:hAnsi="Times New Roman" w:cs="Times New Roman"/>
          <w:sz w:val="28"/>
          <w:szCs w:val="28"/>
          <w:lang w:val="uk-UA"/>
        </w:rPr>
        <w:endnoteReference w:id="61"/>
      </w:r>
      <w:r w:rsidRPr="001821BD">
        <w:rPr>
          <w:rFonts w:ascii="Times New Roman" w:hAnsi="Times New Roman" w:cs="Times New Roman"/>
          <w:sz w:val="28"/>
          <w:szCs w:val="28"/>
          <w:lang w:val="uk-UA"/>
        </w:rPr>
        <w:t xml:space="preserve"> Хоча складно зрозуміти, для чого літописцю був необхідний цей «баланс», все ж допустимо, що літописець додав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на противагу Феофілу. </w:t>
      </w:r>
      <w:r w:rsidRPr="001821BD">
        <w:rPr>
          <w:rFonts w:ascii="Times New Roman" w:hAnsi="Times New Roman" w:cs="Times New Roman"/>
          <w:sz w:val="28"/>
          <w:szCs w:val="28"/>
          <w:lang w:val="uk-UA"/>
        </w:rPr>
        <w:lastRenderedPageBreak/>
        <w:t xml:space="preserve">Згідно припущення </w:t>
      </w:r>
      <w:proofErr w:type="spellStart"/>
      <w:r w:rsidRPr="001821BD">
        <w:rPr>
          <w:rFonts w:ascii="Times New Roman" w:hAnsi="Times New Roman" w:cs="Times New Roman"/>
          <w:sz w:val="28"/>
          <w:szCs w:val="28"/>
          <w:lang w:val="uk-UA"/>
        </w:rPr>
        <w:t>Раєва</w:t>
      </w:r>
      <w:proofErr w:type="spellEnd"/>
      <w:r w:rsidRPr="001821BD">
        <w:rPr>
          <w:rFonts w:ascii="Times New Roman" w:hAnsi="Times New Roman" w:cs="Times New Roman"/>
          <w:sz w:val="28"/>
          <w:szCs w:val="28"/>
          <w:lang w:val="uk-UA"/>
        </w:rPr>
        <w:t xml:space="preserve">, основою для цієї «вставки» для літописця слугували ним же складені пасажі про вагому роль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серед русів. Ба більше, на його думку,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взагалі не існувало, а його «віртуальний» образ був зітканий літописцем з різних «казкових» історій.</w:t>
      </w:r>
      <w:r w:rsidRPr="001821BD">
        <w:rPr>
          <w:rStyle w:val="ae"/>
          <w:rFonts w:ascii="Times New Roman" w:hAnsi="Times New Roman" w:cs="Times New Roman"/>
          <w:sz w:val="28"/>
          <w:szCs w:val="28"/>
          <w:lang w:val="uk-UA"/>
        </w:rPr>
        <w:endnoteReference w:id="62"/>
      </w:r>
      <w:r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Важко погодитися із цими вкрай </w:t>
      </w:r>
      <w:proofErr w:type="spellStart"/>
      <w:r w:rsidRPr="001821BD">
        <w:rPr>
          <w:rFonts w:ascii="Times New Roman" w:hAnsi="Times New Roman" w:cs="Times New Roman"/>
          <w:sz w:val="28"/>
          <w:szCs w:val="28"/>
          <w:lang w:val="uk-UA"/>
        </w:rPr>
        <w:t>гіперкритичними</w:t>
      </w:r>
      <w:proofErr w:type="spellEnd"/>
      <w:r w:rsidRPr="001821BD">
        <w:rPr>
          <w:rFonts w:ascii="Times New Roman" w:hAnsi="Times New Roman" w:cs="Times New Roman"/>
          <w:sz w:val="28"/>
          <w:szCs w:val="28"/>
          <w:lang w:val="uk-UA"/>
        </w:rPr>
        <w:t xml:space="preserve"> спостереженнями. Хіба виконання </w:t>
      </w:r>
      <w:proofErr w:type="spellStart"/>
      <w:r w:rsidRPr="001821BD">
        <w:rPr>
          <w:rFonts w:ascii="Times New Roman" w:hAnsi="Times New Roman" w:cs="Times New Roman"/>
          <w:sz w:val="28"/>
          <w:szCs w:val="28"/>
          <w:lang w:val="uk-UA"/>
        </w:rPr>
        <w:t>Свенельдом</w:t>
      </w:r>
      <w:proofErr w:type="spellEnd"/>
      <w:r w:rsidRPr="001821BD">
        <w:rPr>
          <w:rFonts w:ascii="Times New Roman" w:hAnsi="Times New Roman" w:cs="Times New Roman"/>
          <w:sz w:val="28"/>
          <w:szCs w:val="28"/>
          <w:lang w:val="uk-UA"/>
        </w:rPr>
        <w:t xml:space="preserve"> ролі доброго радника Святослава в останньому епізоді має слугувати аргументом на користь віртуальності його особи? Не бачимо жодних причин того, аби літописець вигадував його ім’я щоразу: для данини древлян Ігорю, кампанії Ольги проти древлян, війн Святослава Хороброго і, врешті решт, конфлікту Люта, сина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з князем Олегом).</w:t>
      </w:r>
      <w:r w:rsidRPr="001821BD">
        <w:rPr>
          <w:rStyle w:val="ae"/>
          <w:rFonts w:ascii="Times New Roman" w:hAnsi="Times New Roman" w:cs="Times New Roman"/>
          <w:sz w:val="28"/>
          <w:szCs w:val="28"/>
          <w:lang w:val="uk-UA"/>
        </w:rPr>
        <w:endnoteReference w:id="63"/>
      </w:r>
      <w:r w:rsidRPr="001821BD">
        <w:rPr>
          <w:rFonts w:ascii="Times New Roman" w:hAnsi="Times New Roman" w:cs="Times New Roman"/>
          <w:sz w:val="28"/>
          <w:szCs w:val="28"/>
          <w:lang w:val="uk-UA"/>
        </w:rPr>
        <w:t xml:space="preserve"> Навпаки, навіть сама форма його яка дійшла до нас, свідчить про давність цих історій, акумульованих пізніше літописцем. У випадку з </w:t>
      </w:r>
      <w:proofErr w:type="spellStart"/>
      <w:r w:rsidRPr="001821BD">
        <w:rPr>
          <w:rFonts w:ascii="Times New Roman" w:hAnsi="Times New Roman" w:cs="Times New Roman"/>
          <w:sz w:val="28"/>
          <w:szCs w:val="28"/>
          <w:lang w:val="uk-UA"/>
        </w:rPr>
        <w:t>Свенельдом</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Раєв</w:t>
      </w:r>
      <w:proofErr w:type="spellEnd"/>
      <w:r w:rsidRPr="001821BD">
        <w:rPr>
          <w:rFonts w:ascii="Times New Roman" w:hAnsi="Times New Roman" w:cs="Times New Roman"/>
          <w:sz w:val="28"/>
          <w:szCs w:val="28"/>
          <w:lang w:val="uk-UA"/>
        </w:rPr>
        <w:t xml:space="preserve">, здається, не використав усі ресурси свого другого джерела – гаданої візантійської хроніки. Зокрема, Лев Диякон писав про стратега </w:t>
      </w:r>
      <w:proofErr w:type="spellStart"/>
      <w:r w:rsidRPr="001821BD">
        <w:rPr>
          <w:rFonts w:ascii="Times New Roman" w:hAnsi="Times New Roman" w:cs="Times New Roman"/>
          <w:sz w:val="28"/>
          <w:szCs w:val="28"/>
          <w:lang w:val="uk-UA"/>
        </w:rPr>
        <w:t>Сфенкела</w:t>
      </w:r>
      <w:proofErr w:type="spellEnd"/>
      <w:r w:rsidRPr="001821BD">
        <w:rPr>
          <w:rFonts w:ascii="Times New Roman" w:hAnsi="Times New Roman" w:cs="Times New Roman"/>
          <w:sz w:val="28"/>
          <w:szCs w:val="28"/>
          <w:lang w:val="uk-UA"/>
        </w:rPr>
        <w:t xml:space="preserve"> (</w:t>
      </w:r>
      <w:r w:rsidRPr="001821BD">
        <w:rPr>
          <w:rFonts w:ascii="Times New Roman" w:hAnsi="Times New Roman" w:cs="Times New Roman"/>
          <w:sz w:val="28"/>
          <w:szCs w:val="28"/>
        </w:rPr>
        <w:t>Σφέγκελος</w:t>
      </w:r>
      <w:r w:rsidRPr="001821BD">
        <w:rPr>
          <w:rFonts w:ascii="Times New Roman" w:hAnsi="Times New Roman" w:cs="Times New Roman"/>
          <w:sz w:val="28"/>
          <w:szCs w:val="28"/>
          <w:lang w:val="uk-UA"/>
        </w:rPr>
        <w:t xml:space="preserve">), який в ієрархії армії русів займав третє місце після Святослава та </w:t>
      </w:r>
      <w:proofErr w:type="spellStart"/>
      <w:r w:rsidRPr="001821BD">
        <w:rPr>
          <w:rFonts w:ascii="Times New Roman" w:hAnsi="Times New Roman" w:cs="Times New Roman"/>
          <w:sz w:val="28"/>
          <w:szCs w:val="28"/>
          <w:lang w:val="uk-UA"/>
        </w:rPr>
        <w:t>Ікмора</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64"/>
      </w:r>
      <w:r w:rsidRPr="001821BD">
        <w:rPr>
          <w:rFonts w:ascii="Times New Roman" w:hAnsi="Times New Roman" w:cs="Times New Roman"/>
          <w:sz w:val="28"/>
          <w:szCs w:val="28"/>
          <w:lang w:val="uk-UA"/>
        </w:rPr>
        <w:t xml:space="preserve"> Натомість, Скілиця знав його як </w:t>
      </w:r>
      <w:proofErr w:type="spellStart"/>
      <w:r w:rsidRPr="001821BD">
        <w:rPr>
          <w:rFonts w:ascii="Times New Roman" w:hAnsi="Times New Roman" w:cs="Times New Roman"/>
          <w:sz w:val="28"/>
          <w:szCs w:val="28"/>
          <w:lang w:val="uk-UA"/>
        </w:rPr>
        <w:t>Сфанкела</w:t>
      </w:r>
      <w:proofErr w:type="spellEnd"/>
      <w:r w:rsidRPr="001821BD">
        <w:rPr>
          <w:rFonts w:ascii="Times New Roman" w:hAnsi="Times New Roman" w:cs="Times New Roman"/>
          <w:sz w:val="28"/>
          <w:szCs w:val="28"/>
          <w:lang w:val="uk-UA"/>
        </w:rPr>
        <w:t xml:space="preserve"> (</w:t>
      </w:r>
      <w:proofErr w:type="spellStart"/>
      <w:r w:rsidRPr="001821BD">
        <w:rPr>
          <w:rFonts w:ascii="KadmosU" w:hAnsi="KadmosU" w:cs="Times New Roman"/>
          <w:sz w:val="28"/>
          <w:szCs w:val="28"/>
        </w:rPr>
        <w:t>Σφάγγελος</w:t>
      </w:r>
      <w:proofErr w:type="spellEnd"/>
      <w:r w:rsidRPr="001821BD">
        <w:rPr>
          <w:rFonts w:ascii="Times New Roman" w:hAnsi="Times New Roman" w:cs="Times New Roman"/>
          <w:sz w:val="28"/>
          <w:szCs w:val="28"/>
          <w:lang w:val="uk-UA"/>
        </w:rPr>
        <w:t>) і надав йому вже друге місце в цій же ієрархії влади русів.</w:t>
      </w:r>
      <w:r w:rsidRPr="001821BD">
        <w:rPr>
          <w:rStyle w:val="ae"/>
          <w:rFonts w:ascii="Times New Roman" w:hAnsi="Times New Roman" w:cs="Times New Roman"/>
          <w:sz w:val="28"/>
          <w:szCs w:val="28"/>
          <w:lang w:val="uk-UA"/>
        </w:rPr>
        <w:endnoteReference w:id="65"/>
      </w:r>
      <w:r w:rsidRPr="001821BD">
        <w:rPr>
          <w:rFonts w:ascii="Times New Roman" w:hAnsi="Times New Roman" w:cs="Times New Roman"/>
          <w:sz w:val="28"/>
          <w:szCs w:val="28"/>
          <w:lang w:val="uk-UA"/>
        </w:rPr>
        <w:t xml:space="preserve"> Роль </w:t>
      </w:r>
      <w:proofErr w:type="spellStart"/>
      <w:r w:rsidRPr="001821BD">
        <w:rPr>
          <w:rFonts w:ascii="Times New Roman" w:hAnsi="Times New Roman" w:cs="Times New Roman"/>
          <w:sz w:val="28"/>
          <w:szCs w:val="28"/>
          <w:lang w:val="uk-UA"/>
        </w:rPr>
        <w:t>Сфенкела</w:t>
      </w:r>
      <w:proofErr w:type="spellEnd"/>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Сфанкела</w:t>
      </w:r>
      <w:proofErr w:type="spellEnd"/>
      <w:r w:rsidRPr="001821BD">
        <w:rPr>
          <w:rFonts w:ascii="Times New Roman" w:hAnsi="Times New Roman" w:cs="Times New Roman"/>
          <w:sz w:val="28"/>
          <w:szCs w:val="28"/>
          <w:lang w:val="uk-UA"/>
        </w:rPr>
        <w:t xml:space="preserve"> у війні з візантійцями була непересічною. Саме він командував військом русів у </w:t>
      </w:r>
      <w:proofErr w:type="spellStart"/>
      <w:r w:rsidRPr="001821BD">
        <w:rPr>
          <w:rFonts w:ascii="Times New Roman" w:hAnsi="Times New Roman" w:cs="Times New Roman"/>
          <w:sz w:val="28"/>
          <w:szCs w:val="28"/>
          <w:lang w:val="uk-UA"/>
        </w:rPr>
        <w:t>Преславі</w:t>
      </w:r>
      <w:proofErr w:type="spellEnd"/>
      <w:r w:rsidRPr="001821BD">
        <w:rPr>
          <w:rFonts w:ascii="Times New Roman" w:hAnsi="Times New Roman" w:cs="Times New Roman"/>
          <w:sz w:val="28"/>
          <w:szCs w:val="28"/>
          <w:lang w:val="uk-UA"/>
        </w:rPr>
        <w:t xml:space="preserve">, але після відчутної поразки там змушений був втікати до Святослава в </w:t>
      </w:r>
      <w:proofErr w:type="spellStart"/>
      <w:r w:rsidRPr="001821BD">
        <w:rPr>
          <w:rFonts w:ascii="Times New Roman" w:hAnsi="Times New Roman" w:cs="Times New Roman"/>
          <w:sz w:val="28"/>
          <w:szCs w:val="28"/>
          <w:lang w:val="uk-UA"/>
        </w:rPr>
        <w:t>Доростол</w:t>
      </w:r>
      <w:proofErr w:type="spellEnd"/>
      <w:r w:rsidRPr="001821BD">
        <w:rPr>
          <w:rFonts w:ascii="Times New Roman" w:hAnsi="Times New Roman" w:cs="Times New Roman"/>
          <w:sz w:val="28"/>
          <w:szCs w:val="28"/>
          <w:lang w:val="uk-UA"/>
        </w:rPr>
        <w:t xml:space="preserve">. Згідно Лева Диякона, «величезний і хоробрий» </w:t>
      </w:r>
      <w:proofErr w:type="spellStart"/>
      <w:r w:rsidRPr="001821BD">
        <w:rPr>
          <w:rFonts w:ascii="Times New Roman" w:hAnsi="Times New Roman" w:cs="Times New Roman"/>
          <w:sz w:val="28"/>
          <w:szCs w:val="28"/>
          <w:lang w:val="uk-UA"/>
        </w:rPr>
        <w:t>Сфенкел</w:t>
      </w:r>
      <w:proofErr w:type="spellEnd"/>
      <w:r w:rsidRPr="001821BD">
        <w:rPr>
          <w:rFonts w:ascii="Times New Roman" w:hAnsi="Times New Roman" w:cs="Times New Roman"/>
          <w:sz w:val="28"/>
          <w:szCs w:val="28"/>
          <w:lang w:val="uk-UA"/>
        </w:rPr>
        <w:t xml:space="preserve"> загинув у битві під </w:t>
      </w:r>
      <w:proofErr w:type="spellStart"/>
      <w:r w:rsidRPr="001821BD">
        <w:rPr>
          <w:rFonts w:ascii="Times New Roman" w:hAnsi="Times New Roman" w:cs="Times New Roman"/>
          <w:sz w:val="28"/>
          <w:szCs w:val="28"/>
          <w:lang w:val="uk-UA"/>
        </w:rPr>
        <w:t>Доростолом</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66"/>
      </w:r>
      <w:r w:rsidRPr="001821BD">
        <w:rPr>
          <w:rFonts w:ascii="Times New Roman" w:hAnsi="Times New Roman" w:cs="Times New Roman"/>
          <w:sz w:val="28"/>
          <w:szCs w:val="28"/>
          <w:lang w:val="uk-UA"/>
        </w:rPr>
        <w:t xml:space="preserve"> Аналогічно, Скілиця відзначав, що </w:t>
      </w:r>
      <w:proofErr w:type="spellStart"/>
      <w:r w:rsidRPr="001821BD">
        <w:rPr>
          <w:rFonts w:ascii="Times New Roman" w:hAnsi="Times New Roman" w:cs="Times New Roman"/>
          <w:sz w:val="28"/>
          <w:szCs w:val="28"/>
          <w:lang w:val="uk-UA"/>
        </w:rPr>
        <w:t>Сфенкел</w:t>
      </w:r>
      <w:proofErr w:type="spellEnd"/>
      <w:r w:rsidRPr="001821BD">
        <w:rPr>
          <w:rFonts w:ascii="Times New Roman" w:hAnsi="Times New Roman" w:cs="Times New Roman"/>
          <w:sz w:val="28"/>
          <w:szCs w:val="28"/>
          <w:lang w:val="uk-UA"/>
        </w:rPr>
        <w:t xml:space="preserve"> бився із великою відвагою, але був вбитий одним візантійським воїном.</w:t>
      </w:r>
      <w:r w:rsidRPr="001821BD">
        <w:rPr>
          <w:rStyle w:val="ae"/>
          <w:rFonts w:ascii="Times New Roman" w:hAnsi="Times New Roman" w:cs="Times New Roman"/>
          <w:sz w:val="28"/>
          <w:szCs w:val="28"/>
          <w:lang w:val="uk-UA"/>
        </w:rPr>
        <w:endnoteReference w:id="67"/>
      </w:r>
      <w:r w:rsidRPr="001821BD">
        <w:rPr>
          <w:rFonts w:ascii="Times New Roman" w:hAnsi="Times New Roman" w:cs="Times New Roman"/>
          <w:sz w:val="28"/>
          <w:szCs w:val="28"/>
          <w:lang w:val="uk-UA"/>
        </w:rPr>
        <w:t xml:space="preserve"> Виходячи із гіпотези </w:t>
      </w:r>
      <w:proofErr w:type="spellStart"/>
      <w:r w:rsidRPr="001821BD">
        <w:rPr>
          <w:rFonts w:ascii="Times New Roman" w:hAnsi="Times New Roman" w:cs="Times New Roman"/>
          <w:sz w:val="28"/>
          <w:szCs w:val="28"/>
          <w:lang w:val="uk-UA"/>
        </w:rPr>
        <w:t>Раєва</w:t>
      </w:r>
      <w:proofErr w:type="spellEnd"/>
      <w:r w:rsidRPr="001821BD">
        <w:rPr>
          <w:rFonts w:ascii="Times New Roman" w:hAnsi="Times New Roman" w:cs="Times New Roman"/>
          <w:sz w:val="28"/>
          <w:szCs w:val="28"/>
          <w:lang w:val="uk-UA"/>
        </w:rPr>
        <w:t xml:space="preserve">, окрім Феофіла, в цій </w:t>
      </w:r>
      <w:proofErr w:type="spellStart"/>
      <w:r w:rsidRPr="001821BD">
        <w:rPr>
          <w:rFonts w:ascii="Times New Roman" w:hAnsi="Times New Roman" w:cs="Times New Roman"/>
          <w:sz w:val="28"/>
          <w:szCs w:val="28"/>
          <w:lang w:val="uk-UA"/>
        </w:rPr>
        <w:t>хроніці</w:t>
      </w:r>
      <w:proofErr w:type="spellEnd"/>
      <w:r w:rsidRPr="001821BD">
        <w:rPr>
          <w:rFonts w:ascii="Times New Roman" w:hAnsi="Times New Roman" w:cs="Times New Roman"/>
          <w:sz w:val="28"/>
          <w:szCs w:val="28"/>
          <w:lang w:val="uk-UA"/>
        </w:rPr>
        <w:t xml:space="preserve"> близькій до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літописець міг розпізнати у </w:t>
      </w:r>
      <w:proofErr w:type="spellStart"/>
      <w:r w:rsidRPr="001821BD">
        <w:rPr>
          <w:rFonts w:ascii="Times New Roman" w:hAnsi="Times New Roman" w:cs="Times New Roman"/>
          <w:sz w:val="28"/>
          <w:szCs w:val="28"/>
          <w:lang w:val="uk-UA"/>
        </w:rPr>
        <w:t>Сфанкелі</w:t>
      </w:r>
      <w:proofErr w:type="spellEnd"/>
      <w:r w:rsidRPr="001821BD">
        <w:rPr>
          <w:rFonts w:ascii="Times New Roman" w:hAnsi="Times New Roman" w:cs="Times New Roman"/>
          <w:sz w:val="28"/>
          <w:szCs w:val="28"/>
          <w:lang w:val="uk-UA"/>
        </w:rPr>
        <w:t xml:space="preserve"> також й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Парадоксально, але «впізнання»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літописцем могло би становити дуже вагомий аргумент для ідеї «винайдення» тексту угоди 971 р. Якщо </w:t>
      </w:r>
      <w:proofErr w:type="spellStart"/>
      <w:r w:rsidRPr="001821BD">
        <w:rPr>
          <w:rFonts w:ascii="Times New Roman" w:hAnsi="Times New Roman" w:cs="Times New Roman"/>
          <w:sz w:val="28"/>
          <w:szCs w:val="28"/>
          <w:lang w:val="uk-UA"/>
        </w:rPr>
        <w:t>Свенельд</w:t>
      </w:r>
      <w:proofErr w:type="spellEnd"/>
      <w:r w:rsidRPr="001821BD">
        <w:rPr>
          <w:rFonts w:ascii="Times New Roman" w:hAnsi="Times New Roman" w:cs="Times New Roman"/>
          <w:sz w:val="28"/>
          <w:szCs w:val="28"/>
          <w:lang w:val="uk-UA"/>
        </w:rPr>
        <w:t>/</w:t>
      </w:r>
      <w:proofErr w:type="spellStart"/>
      <w:r w:rsidRPr="001821BD">
        <w:rPr>
          <w:rFonts w:ascii="Times New Roman" w:hAnsi="Times New Roman" w:cs="Times New Roman"/>
          <w:sz w:val="28"/>
          <w:szCs w:val="28"/>
          <w:lang w:val="uk-UA"/>
        </w:rPr>
        <w:t>Сфанкел</w:t>
      </w:r>
      <w:proofErr w:type="spellEnd"/>
      <w:r w:rsidRPr="001821BD">
        <w:rPr>
          <w:rFonts w:ascii="Times New Roman" w:hAnsi="Times New Roman" w:cs="Times New Roman"/>
          <w:sz w:val="28"/>
          <w:szCs w:val="28"/>
          <w:lang w:val="uk-UA"/>
        </w:rPr>
        <w:t xml:space="preserve"> загинув у червні-липні 971 р., то чому його ім’я згадується в угоді?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Відзначимо, що цей аргумент дійсний і без наполяганні на використанні літописцем візантійського тексту. «Внесення» імені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w:t>
      </w:r>
      <w:r w:rsidRPr="001821BD">
        <w:rPr>
          <w:rFonts w:ascii="Times New Roman" w:hAnsi="Times New Roman" w:cs="Times New Roman"/>
          <w:sz w:val="28"/>
          <w:szCs w:val="28"/>
          <w:lang w:val="uk-UA"/>
        </w:rPr>
        <w:lastRenderedPageBreak/>
        <w:t xml:space="preserve">до угоди могло би пояснювати як раз тим, що літописець нічого не знав про його смерть, бо не читав і не мав доступу до візантійської хроніки.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Тим не менш, ідентифікація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з </w:t>
      </w:r>
      <w:proofErr w:type="spellStart"/>
      <w:r w:rsidRPr="001821BD">
        <w:rPr>
          <w:rFonts w:ascii="Times New Roman" w:hAnsi="Times New Roman" w:cs="Times New Roman"/>
          <w:sz w:val="28"/>
          <w:szCs w:val="28"/>
          <w:lang w:val="uk-UA"/>
        </w:rPr>
        <w:t>Сфенкелом</w:t>
      </w:r>
      <w:proofErr w:type="spellEnd"/>
      <w:r w:rsidRPr="001821BD">
        <w:rPr>
          <w:rFonts w:ascii="Times New Roman" w:hAnsi="Times New Roman" w:cs="Times New Roman"/>
          <w:sz w:val="28"/>
          <w:szCs w:val="28"/>
          <w:lang w:val="uk-UA"/>
        </w:rPr>
        <w:t xml:space="preserve"> не завжди вела дослідників до скепсису щодо угоди 971 р. Зокрема, ті з вчених, хто приймали їх тотожність, все ж припускали, що Лев Диякон і вслід за ним Скілиця, помилилися, коли писали, власне, про смерть </w:t>
      </w:r>
      <w:proofErr w:type="spellStart"/>
      <w:r w:rsidRPr="001821BD">
        <w:rPr>
          <w:rFonts w:ascii="Times New Roman" w:hAnsi="Times New Roman" w:cs="Times New Roman"/>
          <w:sz w:val="28"/>
          <w:szCs w:val="28"/>
          <w:lang w:val="uk-UA"/>
        </w:rPr>
        <w:t>Сфенкела</w:t>
      </w:r>
      <w:proofErr w:type="spellEnd"/>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Сфанкела</w:t>
      </w:r>
      <w:proofErr w:type="spellEnd"/>
      <w:r w:rsidRPr="001821BD">
        <w:rPr>
          <w:rFonts w:ascii="Times New Roman" w:hAnsi="Times New Roman" w:cs="Times New Roman"/>
          <w:sz w:val="28"/>
          <w:szCs w:val="28"/>
          <w:lang w:val="uk-UA"/>
        </w:rPr>
        <w:t xml:space="preserve"> під </w:t>
      </w:r>
      <w:proofErr w:type="spellStart"/>
      <w:r w:rsidRPr="001821BD">
        <w:rPr>
          <w:rFonts w:ascii="Times New Roman" w:hAnsi="Times New Roman" w:cs="Times New Roman"/>
          <w:sz w:val="28"/>
          <w:szCs w:val="28"/>
          <w:lang w:val="uk-UA"/>
        </w:rPr>
        <w:t>Доростолом</w:t>
      </w:r>
      <w:proofErr w:type="spellEnd"/>
      <w:r w:rsidRPr="001821BD">
        <w:rPr>
          <w:rFonts w:ascii="Times New Roman" w:hAnsi="Times New Roman" w:cs="Times New Roman"/>
          <w:sz w:val="28"/>
          <w:szCs w:val="28"/>
          <w:lang w:val="uk-UA"/>
        </w:rPr>
        <w:t xml:space="preserve">. А інші, зазвичай, відкидали цю ідентифікацію, не без підстав вважаючи, що близькість імен не може свідчити напевно про тотожність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із </w:t>
      </w:r>
      <w:proofErr w:type="spellStart"/>
      <w:r w:rsidRPr="001821BD">
        <w:rPr>
          <w:rFonts w:ascii="Times New Roman" w:hAnsi="Times New Roman" w:cs="Times New Roman"/>
          <w:sz w:val="28"/>
          <w:szCs w:val="28"/>
          <w:lang w:val="uk-UA"/>
        </w:rPr>
        <w:t>Сфенкелом</w:t>
      </w:r>
      <w:proofErr w:type="spellEnd"/>
      <w:r w:rsidRPr="001821BD">
        <w:rPr>
          <w:rFonts w:ascii="Times New Roman" w:hAnsi="Times New Roman" w:cs="Times New Roman"/>
          <w:sz w:val="28"/>
          <w:szCs w:val="28"/>
          <w:lang w:val="uk-UA"/>
        </w:rPr>
        <w:t>/</w:t>
      </w:r>
      <w:proofErr w:type="spellStart"/>
      <w:r w:rsidRPr="001821BD">
        <w:rPr>
          <w:rFonts w:ascii="Times New Roman" w:hAnsi="Times New Roman" w:cs="Times New Roman"/>
          <w:sz w:val="28"/>
          <w:szCs w:val="28"/>
          <w:lang w:val="uk-UA"/>
        </w:rPr>
        <w:t>Сфанкелом</w:t>
      </w:r>
      <w:proofErr w:type="spellEnd"/>
      <w:r w:rsidRPr="001821BD">
        <w:rPr>
          <w:rFonts w:ascii="Times New Roman" w:hAnsi="Times New Roman" w:cs="Times New Roman"/>
          <w:sz w:val="28"/>
          <w:szCs w:val="28"/>
          <w:lang w:val="uk-UA"/>
        </w:rPr>
        <w:t xml:space="preserve">. Здається, лише </w:t>
      </w:r>
      <w:proofErr w:type="spellStart"/>
      <w:r w:rsidRPr="001821BD">
        <w:rPr>
          <w:rFonts w:ascii="Times New Roman" w:hAnsi="Times New Roman" w:cs="Times New Roman"/>
          <w:sz w:val="28"/>
          <w:szCs w:val="28"/>
          <w:lang w:val="uk-UA"/>
        </w:rPr>
        <w:t>Готфрід</w:t>
      </w:r>
      <w:proofErr w:type="spellEnd"/>
      <w:r w:rsidRPr="001821BD">
        <w:rPr>
          <w:rFonts w:ascii="Times New Roman" w:hAnsi="Times New Roman" w:cs="Times New Roman"/>
          <w:sz w:val="28"/>
          <w:szCs w:val="28"/>
          <w:lang w:val="uk-UA"/>
        </w:rPr>
        <w:t xml:space="preserve"> </w:t>
      </w:r>
      <w:proofErr w:type="spellStart"/>
      <w:r w:rsidRPr="001821BD">
        <w:rPr>
          <w:rFonts w:ascii="Times New Roman" w:hAnsi="Times New Roman" w:cs="Times New Roman"/>
          <w:sz w:val="28"/>
          <w:szCs w:val="28"/>
          <w:lang w:val="uk-UA"/>
        </w:rPr>
        <w:t>Шрамм</w:t>
      </w:r>
      <w:proofErr w:type="spellEnd"/>
      <w:r w:rsidRPr="001821BD">
        <w:rPr>
          <w:rFonts w:ascii="Times New Roman" w:hAnsi="Times New Roman" w:cs="Times New Roman"/>
          <w:sz w:val="28"/>
          <w:szCs w:val="28"/>
          <w:lang w:val="uk-UA"/>
        </w:rPr>
        <w:t xml:space="preserve">, приймаючи ідентифікацію </w:t>
      </w:r>
      <w:proofErr w:type="spellStart"/>
      <w:r w:rsidRPr="001821BD">
        <w:rPr>
          <w:rFonts w:ascii="Times New Roman" w:hAnsi="Times New Roman" w:cs="Times New Roman"/>
          <w:sz w:val="28"/>
          <w:szCs w:val="28"/>
          <w:lang w:val="uk-UA"/>
        </w:rPr>
        <w:t>Сфенкела</w:t>
      </w:r>
      <w:proofErr w:type="spellEnd"/>
      <w:r w:rsidRPr="001821BD">
        <w:rPr>
          <w:rFonts w:ascii="Times New Roman" w:hAnsi="Times New Roman" w:cs="Times New Roman"/>
          <w:sz w:val="28"/>
          <w:szCs w:val="28"/>
          <w:lang w:val="uk-UA"/>
        </w:rPr>
        <w:t xml:space="preserve"> із </w:t>
      </w:r>
      <w:proofErr w:type="spellStart"/>
      <w:r w:rsidRPr="001821BD">
        <w:rPr>
          <w:rFonts w:ascii="Times New Roman" w:hAnsi="Times New Roman" w:cs="Times New Roman"/>
          <w:sz w:val="28"/>
          <w:szCs w:val="28"/>
          <w:lang w:val="uk-UA"/>
        </w:rPr>
        <w:t>Свенельдом</w:t>
      </w:r>
      <w:proofErr w:type="spellEnd"/>
      <w:r w:rsidRPr="001821BD">
        <w:rPr>
          <w:rFonts w:ascii="Times New Roman" w:hAnsi="Times New Roman" w:cs="Times New Roman"/>
          <w:sz w:val="28"/>
          <w:szCs w:val="28"/>
          <w:lang w:val="uk-UA"/>
        </w:rPr>
        <w:t>, не вбачав суперечності в появі його імені у тексті угоди 971 р.</w:t>
      </w:r>
      <w:r w:rsidRPr="001821BD">
        <w:rPr>
          <w:rStyle w:val="ae"/>
          <w:rFonts w:ascii="Times New Roman" w:hAnsi="Times New Roman" w:cs="Times New Roman"/>
          <w:sz w:val="28"/>
          <w:szCs w:val="28"/>
          <w:lang w:val="uk-UA"/>
        </w:rPr>
        <w:endnoteReference w:id="68"/>
      </w:r>
      <w:r w:rsidRPr="001821BD">
        <w:rPr>
          <w:rFonts w:ascii="Times New Roman" w:hAnsi="Times New Roman" w:cs="Times New Roman"/>
          <w:sz w:val="28"/>
          <w:szCs w:val="28"/>
          <w:lang w:val="uk-UA"/>
        </w:rPr>
        <w:t xml:space="preserve"> Проте доволі складно було би допускати тут помилку як з боку Лева Диякона, так й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За словами Лева Диякона, загибель </w:t>
      </w:r>
      <w:proofErr w:type="spellStart"/>
      <w:r w:rsidRPr="001821BD">
        <w:rPr>
          <w:rFonts w:ascii="Times New Roman" w:hAnsi="Times New Roman" w:cs="Times New Roman"/>
          <w:sz w:val="28"/>
          <w:szCs w:val="28"/>
          <w:lang w:val="uk-UA"/>
        </w:rPr>
        <w:t>Сфанкела</w:t>
      </w:r>
      <w:proofErr w:type="spellEnd"/>
      <w:r w:rsidRPr="001821BD">
        <w:rPr>
          <w:rFonts w:ascii="Times New Roman" w:hAnsi="Times New Roman" w:cs="Times New Roman"/>
          <w:sz w:val="28"/>
          <w:szCs w:val="28"/>
          <w:lang w:val="uk-UA"/>
        </w:rPr>
        <w:t xml:space="preserve"> спричинила сум</w:t>
      </w:r>
      <w:r w:rsidRPr="001821BD">
        <w:rPr>
          <w:rFonts w:ascii="Times New Roman" w:hAnsi="Times New Roman" w:cs="Times New Roman"/>
          <w:sz w:val="28"/>
          <w:szCs w:val="28"/>
        </w:rPr>
        <w:t>’</w:t>
      </w:r>
      <w:r w:rsidRPr="001821BD">
        <w:rPr>
          <w:rFonts w:ascii="Times New Roman" w:hAnsi="Times New Roman" w:cs="Times New Roman"/>
          <w:sz w:val="28"/>
          <w:szCs w:val="28"/>
          <w:lang w:val="uk-UA"/>
        </w:rPr>
        <w:t xml:space="preserve">ятя серед русів і, мабуть, стала одним із поворотним моментів у битві під </w:t>
      </w:r>
      <w:proofErr w:type="spellStart"/>
      <w:r w:rsidRPr="001821BD">
        <w:rPr>
          <w:rFonts w:ascii="Times New Roman" w:hAnsi="Times New Roman" w:cs="Times New Roman"/>
          <w:sz w:val="28"/>
          <w:szCs w:val="28"/>
          <w:lang w:val="uk-UA"/>
        </w:rPr>
        <w:t>Доростолом</w:t>
      </w:r>
      <w:proofErr w:type="spellEnd"/>
      <w:r w:rsidRPr="001821BD">
        <w:rPr>
          <w:rFonts w:ascii="Times New Roman" w:hAnsi="Times New Roman" w:cs="Times New Roman"/>
          <w:sz w:val="28"/>
          <w:szCs w:val="28"/>
          <w:lang w:val="uk-UA"/>
        </w:rPr>
        <w:t>.</w:t>
      </w:r>
      <w:r w:rsidRPr="001821BD">
        <w:rPr>
          <w:rStyle w:val="ae"/>
          <w:rFonts w:ascii="Times New Roman" w:hAnsi="Times New Roman" w:cs="Times New Roman"/>
          <w:sz w:val="28"/>
          <w:szCs w:val="28"/>
          <w:lang w:val="uk-UA"/>
        </w:rPr>
        <w:endnoteReference w:id="69"/>
      </w:r>
      <w:r w:rsidRPr="001821BD">
        <w:rPr>
          <w:rFonts w:ascii="Times New Roman" w:hAnsi="Times New Roman" w:cs="Times New Roman"/>
          <w:sz w:val="28"/>
          <w:szCs w:val="28"/>
          <w:lang w:val="uk-UA"/>
        </w:rPr>
        <w:t xml:space="preserve"> Куди більш ймовірне те, що стосовно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і </w:t>
      </w:r>
      <w:proofErr w:type="spellStart"/>
      <w:r w:rsidRPr="001821BD">
        <w:rPr>
          <w:rFonts w:ascii="Times New Roman" w:hAnsi="Times New Roman" w:cs="Times New Roman"/>
          <w:sz w:val="28"/>
          <w:szCs w:val="28"/>
          <w:lang w:val="uk-UA"/>
        </w:rPr>
        <w:t>Сфанкела</w:t>
      </w:r>
      <w:proofErr w:type="spellEnd"/>
      <w:r w:rsidRPr="001821BD">
        <w:rPr>
          <w:rFonts w:ascii="Times New Roman" w:hAnsi="Times New Roman" w:cs="Times New Roman"/>
          <w:sz w:val="28"/>
          <w:szCs w:val="28"/>
          <w:lang w:val="uk-UA"/>
        </w:rPr>
        <w:t xml:space="preserve"> знову потрапляємо у пастку </w:t>
      </w:r>
      <w:proofErr w:type="spellStart"/>
      <w:r w:rsidRPr="001821BD">
        <w:rPr>
          <w:rFonts w:ascii="Times New Roman" w:hAnsi="Times New Roman" w:cs="Times New Roman"/>
          <w:sz w:val="28"/>
          <w:szCs w:val="28"/>
          <w:lang w:val="uk-UA"/>
        </w:rPr>
        <w:t>монопросопографії</w:t>
      </w:r>
      <w:proofErr w:type="spellEnd"/>
      <w:r w:rsidRPr="001821BD">
        <w:rPr>
          <w:rFonts w:ascii="Times New Roman" w:hAnsi="Times New Roman" w:cs="Times New Roman"/>
          <w:sz w:val="28"/>
          <w:szCs w:val="28"/>
          <w:lang w:val="uk-UA"/>
        </w:rPr>
        <w:t xml:space="preserve">. Враховуючи кількість композитів для скандинавського імені </w:t>
      </w:r>
      <w:proofErr w:type="spellStart"/>
      <w:r w:rsidRPr="001821BD">
        <w:rPr>
          <w:rFonts w:ascii="Times New Roman" w:hAnsi="Times New Roman" w:cs="Times New Roman"/>
          <w:sz w:val="28"/>
          <w:szCs w:val="28"/>
          <w:lang w:val="uk-UA"/>
        </w:rPr>
        <w:t>Сфанкел</w:t>
      </w:r>
      <w:proofErr w:type="spellEnd"/>
      <w:r w:rsidRPr="001821BD">
        <w:rPr>
          <w:rStyle w:val="ae"/>
          <w:rFonts w:ascii="Times New Roman" w:hAnsi="Times New Roman" w:cs="Times New Roman"/>
          <w:sz w:val="28"/>
          <w:szCs w:val="28"/>
          <w:lang w:val="uk-UA"/>
        </w:rPr>
        <w:endnoteReference w:id="70"/>
      </w:r>
      <w:r w:rsidRPr="001821BD">
        <w:rPr>
          <w:rFonts w:ascii="Times New Roman" w:hAnsi="Times New Roman" w:cs="Times New Roman"/>
          <w:sz w:val="28"/>
          <w:szCs w:val="28"/>
          <w:lang w:val="uk-UA"/>
        </w:rPr>
        <w:t xml:space="preserve">, ідентифікація його саме як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не видається вже такою ж переконливою.  Сприймаючи договір з русами 971 р. як автентичний, все ж, як бачимо, можна обійтися без припущення про внесення імен Феофіла та </w:t>
      </w:r>
      <w:proofErr w:type="spellStart"/>
      <w:r w:rsidRPr="001821BD">
        <w:rPr>
          <w:rFonts w:ascii="Times New Roman" w:hAnsi="Times New Roman" w:cs="Times New Roman"/>
          <w:sz w:val="28"/>
          <w:szCs w:val="28"/>
          <w:lang w:val="uk-UA"/>
        </w:rPr>
        <w:t>Свенельда</w:t>
      </w:r>
      <w:proofErr w:type="spellEnd"/>
      <w:r w:rsidRPr="001821BD">
        <w:rPr>
          <w:rFonts w:ascii="Times New Roman" w:hAnsi="Times New Roman" w:cs="Times New Roman"/>
          <w:sz w:val="28"/>
          <w:szCs w:val="28"/>
          <w:lang w:val="uk-UA"/>
        </w:rPr>
        <w:t xml:space="preserve"> до його тексту.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Звернемося далі до умов договору. Якщо вірити в неавтентичність угоди, то яким чином літописцю вдалося їх «реконструювати»? Слідуючи міркуванням </w:t>
      </w:r>
      <w:proofErr w:type="spellStart"/>
      <w:r w:rsidRPr="001821BD">
        <w:rPr>
          <w:rFonts w:ascii="Times New Roman" w:hAnsi="Times New Roman" w:cs="Times New Roman"/>
          <w:sz w:val="28"/>
          <w:szCs w:val="28"/>
          <w:lang w:val="uk-UA"/>
        </w:rPr>
        <w:t>Раєва</w:t>
      </w:r>
      <w:proofErr w:type="spellEnd"/>
      <w:r w:rsidRPr="001821BD">
        <w:rPr>
          <w:rFonts w:ascii="Times New Roman" w:hAnsi="Times New Roman" w:cs="Times New Roman"/>
          <w:sz w:val="28"/>
          <w:szCs w:val="28"/>
          <w:lang w:val="uk-UA"/>
        </w:rPr>
        <w:t xml:space="preserve">, у нагоді літописцю знову стала ця ж візантійська </w:t>
      </w:r>
      <w:proofErr w:type="spellStart"/>
      <w:r w:rsidRPr="001821BD">
        <w:rPr>
          <w:rFonts w:ascii="Times New Roman" w:hAnsi="Times New Roman" w:cs="Times New Roman"/>
          <w:sz w:val="28"/>
          <w:szCs w:val="28"/>
          <w:lang w:val="uk-UA"/>
        </w:rPr>
        <w:t>хроніка</w:t>
      </w:r>
      <w:proofErr w:type="spellEnd"/>
      <w:r w:rsidRPr="001821BD">
        <w:rPr>
          <w:rFonts w:ascii="Times New Roman" w:hAnsi="Times New Roman" w:cs="Times New Roman"/>
          <w:sz w:val="28"/>
          <w:szCs w:val="28"/>
          <w:lang w:val="uk-UA"/>
        </w:rPr>
        <w:t xml:space="preserve">, близька до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xml:space="preserve">, з якої він дізнався, насамперед, місце укладання угоди та її зміст. Однак звернення до </w:t>
      </w:r>
      <w:proofErr w:type="spellStart"/>
      <w:r w:rsidRPr="001821BD">
        <w:rPr>
          <w:rFonts w:ascii="Times New Roman" w:hAnsi="Times New Roman" w:cs="Times New Roman"/>
          <w:sz w:val="28"/>
          <w:szCs w:val="28"/>
          <w:lang w:val="uk-UA"/>
        </w:rPr>
        <w:t>Скілиці</w:t>
      </w:r>
      <w:proofErr w:type="spellEnd"/>
      <w:r w:rsidRPr="001821BD">
        <w:rPr>
          <w:rFonts w:ascii="Times New Roman" w:hAnsi="Times New Roman" w:cs="Times New Roman"/>
          <w:sz w:val="28"/>
          <w:szCs w:val="28"/>
          <w:lang w:val="uk-UA"/>
        </w:rPr>
        <w:t>, який, на відміну від Лева Диякона, подає умови угоди більш детально, показує, що особливого співпадіння між ними немає.</w:t>
      </w:r>
      <w:r w:rsidRPr="001821BD">
        <w:rPr>
          <w:rStyle w:val="ae"/>
          <w:rFonts w:ascii="Times New Roman" w:hAnsi="Times New Roman" w:cs="Times New Roman"/>
          <w:sz w:val="28"/>
          <w:szCs w:val="28"/>
          <w:lang w:val="uk-UA"/>
        </w:rPr>
        <w:endnoteReference w:id="71"/>
      </w:r>
      <w:r w:rsidRPr="001821BD">
        <w:rPr>
          <w:rFonts w:ascii="Times New Roman" w:hAnsi="Times New Roman" w:cs="Times New Roman"/>
          <w:sz w:val="28"/>
          <w:szCs w:val="28"/>
          <w:lang w:val="uk-UA"/>
        </w:rPr>
        <w:t xml:space="preserve"> За винятком умови про те, що Святослав зобов</w:t>
      </w:r>
      <w:r w:rsidRPr="001821BD">
        <w:rPr>
          <w:rFonts w:ascii="Times New Roman" w:hAnsi="Times New Roman" w:cs="Times New Roman"/>
          <w:sz w:val="28"/>
          <w:szCs w:val="28"/>
        </w:rPr>
        <w:t>’</w:t>
      </w:r>
      <w:proofErr w:type="spellStart"/>
      <w:r w:rsidRPr="001821BD">
        <w:rPr>
          <w:rFonts w:ascii="Times New Roman" w:hAnsi="Times New Roman" w:cs="Times New Roman"/>
          <w:sz w:val="28"/>
          <w:szCs w:val="28"/>
          <w:lang w:val="uk-UA"/>
        </w:rPr>
        <w:t>язується</w:t>
      </w:r>
      <w:proofErr w:type="spellEnd"/>
      <w:r w:rsidRPr="001821BD">
        <w:rPr>
          <w:rFonts w:ascii="Times New Roman" w:hAnsi="Times New Roman" w:cs="Times New Roman"/>
          <w:sz w:val="28"/>
          <w:szCs w:val="28"/>
          <w:lang w:val="uk-UA"/>
        </w:rPr>
        <w:t xml:space="preserve"> далі бути серед «союзників і друзів», усі інші пункти угоди за </w:t>
      </w:r>
      <w:proofErr w:type="spellStart"/>
      <w:r w:rsidRPr="001821BD">
        <w:rPr>
          <w:rFonts w:ascii="Times New Roman" w:hAnsi="Times New Roman" w:cs="Times New Roman"/>
          <w:sz w:val="28"/>
          <w:szCs w:val="28"/>
          <w:lang w:val="uk-UA"/>
        </w:rPr>
        <w:t>Скілицею</w:t>
      </w:r>
      <w:proofErr w:type="spellEnd"/>
      <w:r w:rsidRPr="001821BD">
        <w:rPr>
          <w:rFonts w:ascii="Times New Roman" w:hAnsi="Times New Roman" w:cs="Times New Roman"/>
          <w:sz w:val="28"/>
          <w:szCs w:val="28"/>
          <w:lang w:val="uk-UA"/>
        </w:rPr>
        <w:t xml:space="preserve"> не знаходять аналогій в тексті договору. Наприклад, Скілиця писав про гарантії повернення русів додому. Через це тема повернення русів була предметом </w:t>
      </w:r>
      <w:r w:rsidRPr="001821BD">
        <w:rPr>
          <w:rFonts w:ascii="Times New Roman" w:hAnsi="Times New Roman" w:cs="Times New Roman"/>
          <w:sz w:val="28"/>
          <w:szCs w:val="28"/>
          <w:lang w:val="uk-UA"/>
        </w:rPr>
        <w:lastRenderedPageBreak/>
        <w:t xml:space="preserve">подальшої зустрічі між Іоанном </w:t>
      </w:r>
      <w:proofErr w:type="spellStart"/>
      <w:r w:rsidRPr="001821BD">
        <w:rPr>
          <w:rFonts w:ascii="Times New Roman" w:hAnsi="Times New Roman" w:cs="Times New Roman"/>
          <w:sz w:val="28"/>
          <w:szCs w:val="28"/>
          <w:lang w:val="uk-UA"/>
        </w:rPr>
        <w:t>Цимісхієм</w:t>
      </w:r>
      <w:proofErr w:type="spellEnd"/>
      <w:r w:rsidRPr="001821BD">
        <w:rPr>
          <w:rFonts w:ascii="Times New Roman" w:hAnsi="Times New Roman" w:cs="Times New Roman"/>
          <w:sz w:val="28"/>
          <w:szCs w:val="28"/>
          <w:lang w:val="uk-UA"/>
        </w:rPr>
        <w:t xml:space="preserve"> та Святославом. Також Скілиця відзначав, що згідно узгоджених умов, руси можуть приходити на територію візантійців для торгівлі.</w:t>
      </w:r>
      <w:r w:rsidRPr="001821BD">
        <w:rPr>
          <w:rStyle w:val="ae"/>
          <w:rFonts w:ascii="Times New Roman" w:hAnsi="Times New Roman" w:cs="Times New Roman"/>
          <w:sz w:val="28"/>
          <w:szCs w:val="28"/>
          <w:lang w:val="uk-UA"/>
        </w:rPr>
        <w:endnoteReference w:id="72"/>
      </w:r>
      <w:r w:rsidRPr="001821BD">
        <w:rPr>
          <w:rFonts w:ascii="Times New Roman" w:hAnsi="Times New Roman" w:cs="Times New Roman"/>
          <w:sz w:val="28"/>
          <w:szCs w:val="28"/>
          <w:lang w:val="uk-UA"/>
        </w:rPr>
        <w:t xml:space="preserve"> У цьому контексті, дуже показовим є те, що договір 971 р. навіть не згадує про торгівлю як таку. Далі, Скілиця стверджує, що після ратифікації угоди, Святослав запросив зустрічі з імператором.</w:t>
      </w:r>
      <w:r w:rsidRPr="001821BD">
        <w:rPr>
          <w:rStyle w:val="ae"/>
          <w:rFonts w:ascii="Times New Roman" w:hAnsi="Times New Roman" w:cs="Times New Roman"/>
          <w:sz w:val="28"/>
          <w:szCs w:val="28"/>
          <w:lang w:val="uk-UA"/>
        </w:rPr>
        <w:endnoteReference w:id="73"/>
      </w:r>
      <w:r w:rsidRPr="001821BD">
        <w:rPr>
          <w:rFonts w:ascii="Times New Roman" w:hAnsi="Times New Roman" w:cs="Times New Roman"/>
          <w:sz w:val="28"/>
          <w:szCs w:val="28"/>
          <w:lang w:val="uk-UA"/>
        </w:rPr>
        <w:t xml:space="preserve"> </w:t>
      </w:r>
    </w:p>
    <w:p w:rsidR="00AE0CC1" w:rsidRPr="001821BD" w:rsidRDefault="00AE0CC1" w:rsidP="00B1701A">
      <w:pPr>
        <w:spacing w:after="0" w:line="360" w:lineRule="auto"/>
        <w:ind w:firstLine="708"/>
        <w:jc w:val="both"/>
        <w:rPr>
          <w:rFonts w:ascii="Times New Roman" w:hAnsi="Times New Roman" w:cs="Times New Roman"/>
          <w:sz w:val="28"/>
          <w:szCs w:val="28"/>
          <w:lang w:val="uk-UA"/>
        </w:rPr>
      </w:pPr>
      <w:r w:rsidRPr="001821BD">
        <w:rPr>
          <w:rFonts w:ascii="Times New Roman" w:hAnsi="Times New Roman" w:cs="Times New Roman"/>
          <w:sz w:val="28"/>
          <w:szCs w:val="28"/>
          <w:lang w:val="uk-UA"/>
        </w:rPr>
        <w:t xml:space="preserve">Аналізуючи викладені </w:t>
      </w:r>
      <w:proofErr w:type="spellStart"/>
      <w:r w:rsidRPr="001821BD">
        <w:rPr>
          <w:rFonts w:ascii="Times New Roman" w:hAnsi="Times New Roman" w:cs="Times New Roman"/>
          <w:sz w:val="28"/>
          <w:szCs w:val="28"/>
          <w:lang w:val="uk-UA"/>
        </w:rPr>
        <w:t>Скілицею</w:t>
      </w:r>
      <w:proofErr w:type="spellEnd"/>
      <w:r w:rsidRPr="001821BD">
        <w:rPr>
          <w:rFonts w:ascii="Times New Roman" w:hAnsi="Times New Roman" w:cs="Times New Roman"/>
          <w:sz w:val="28"/>
          <w:szCs w:val="28"/>
          <w:lang w:val="uk-UA"/>
        </w:rPr>
        <w:t xml:space="preserve"> умови угоди бачимо, що вони дуже мало узгоджуються із тим текстом, який дійшов до нас у складі ПВЛ. Як це можна пояснити? Пишучи свою роботу наприкінці </w:t>
      </w:r>
      <w:r w:rsidRPr="001821BD">
        <w:rPr>
          <w:rFonts w:ascii="Times New Roman" w:hAnsi="Times New Roman" w:cs="Times New Roman"/>
          <w:sz w:val="28"/>
          <w:szCs w:val="28"/>
          <w:lang w:val="en-US"/>
        </w:rPr>
        <w:t>XI</w:t>
      </w:r>
      <w:r w:rsidRPr="001821BD">
        <w:rPr>
          <w:rFonts w:ascii="Times New Roman" w:hAnsi="Times New Roman" w:cs="Times New Roman"/>
          <w:sz w:val="28"/>
          <w:szCs w:val="28"/>
          <w:lang w:val="uk-UA"/>
        </w:rPr>
        <w:t xml:space="preserve"> ст., Скілиця, як вже згадувалося раніше, окрім «Історії» Лева Диякона, скористався й іншими джерелами, вигляд та форма котрих викликала немало дискусій в літературі.</w:t>
      </w:r>
      <w:r w:rsidRPr="001821BD">
        <w:rPr>
          <w:rStyle w:val="ae"/>
          <w:rFonts w:ascii="Times New Roman" w:hAnsi="Times New Roman" w:cs="Times New Roman"/>
          <w:sz w:val="28"/>
          <w:szCs w:val="28"/>
          <w:lang w:val="uk-UA"/>
        </w:rPr>
        <w:endnoteReference w:id="74"/>
      </w:r>
      <w:r w:rsidRPr="001821BD">
        <w:rPr>
          <w:rFonts w:ascii="Times New Roman" w:hAnsi="Times New Roman" w:cs="Times New Roman"/>
          <w:sz w:val="28"/>
          <w:szCs w:val="28"/>
          <w:lang w:val="uk-UA"/>
        </w:rPr>
        <w:t xml:space="preserve"> Не зупиняючись тут на цих бурхливих обговореннях, відзначимо лише, що відсутність у Лева Диякона більшості умов договору переконливо свідчить про наступне: Скілиця відшукав їх в іншому своєму джерелі або певну частину додав сам на підставі власних суджень. Наприклад, умова про торгівлю цілком можливо була додана </w:t>
      </w:r>
      <w:proofErr w:type="spellStart"/>
      <w:r w:rsidRPr="001821BD">
        <w:rPr>
          <w:rFonts w:ascii="Times New Roman" w:hAnsi="Times New Roman" w:cs="Times New Roman"/>
          <w:sz w:val="28"/>
          <w:szCs w:val="28"/>
          <w:lang w:val="uk-UA"/>
        </w:rPr>
        <w:t>Скілицею</w:t>
      </w:r>
      <w:proofErr w:type="spellEnd"/>
      <w:r w:rsidRPr="001821BD">
        <w:rPr>
          <w:rFonts w:ascii="Times New Roman" w:hAnsi="Times New Roman" w:cs="Times New Roman"/>
          <w:sz w:val="28"/>
          <w:szCs w:val="28"/>
          <w:lang w:val="uk-UA"/>
        </w:rPr>
        <w:t xml:space="preserve"> на основі його ж міркувань про причини конфлікту з русами в 1043 р.</w:t>
      </w:r>
      <w:r w:rsidRPr="001821BD">
        <w:rPr>
          <w:rStyle w:val="ae"/>
          <w:rFonts w:ascii="Times New Roman" w:hAnsi="Times New Roman" w:cs="Times New Roman"/>
          <w:sz w:val="28"/>
          <w:szCs w:val="28"/>
          <w:lang w:val="uk-UA"/>
        </w:rPr>
        <w:endnoteReference w:id="75"/>
      </w:r>
      <w:r w:rsidRPr="001821BD">
        <w:rPr>
          <w:rFonts w:ascii="Times New Roman" w:hAnsi="Times New Roman" w:cs="Times New Roman"/>
          <w:sz w:val="28"/>
          <w:szCs w:val="28"/>
          <w:lang w:val="uk-UA"/>
        </w:rPr>
        <w:t xml:space="preserve"> </w:t>
      </w:r>
      <w:r w:rsidR="00370F5F" w:rsidRPr="001821BD">
        <w:rPr>
          <w:rFonts w:ascii="Times New Roman" w:hAnsi="Times New Roman" w:cs="Times New Roman"/>
          <w:sz w:val="28"/>
          <w:szCs w:val="28"/>
          <w:lang w:val="uk-UA"/>
        </w:rPr>
        <w:t xml:space="preserve">У світлі манери роботи </w:t>
      </w:r>
      <w:proofErr w:type="spellStart"/>
      <w:r w:rsidR="00370F5F" w:rsidRPr="001821BD">
        <w:rPr>
          <w:rFonts w:ascii="Times New Roman" w:hAnsi="Times New Roman" w:cs="Times New Roman"/>
          <w:sz w:val="28"/>
          <w:szCs w:val="28"/>
          <w:lang w:val="uk-UA"/>
        </w:rPr>
        <w:t>Скілиці</w:t>
      </w:r>
      <w:proofErr w:type="spellEnd"/>
      <w:r w:rsidR="00370F5F" w:rsidRPr="001821BD">
        <w:rPr>
          <w:rFonts w:ascii="Times New Roman" w:hAnsi="Times New Roman" w:cs="Times New Roman"/>
          <w:sz w:val="28"/>
          <w:szCs w:val="28"/>
          <w:lang w:val="uk-UA"/>
        </w:rPr>
        <w:t xml:space="preserve"> над його джерелами напрочуд сумнівно виглядає безпосереднє його знайомство з текстом, ратифікованої угоди в </w:t>
      </w:r>
      <w:proofErr w:type="spellStart"/>
      <w:r w:rsidR="00370F5F" w:rsidRPr="001821BD">
        <w:rPr>
          <w:rFonts w:ascii="Times New Roman" w:hAnsi="Times New Roman" w:cs="Times New Roman"/>
          <w:sz w:val="28"/>
          <w:szCs w:val="28"/>
          <w:lang w:val="uk-UA"/>
        </w:rPr>
        <w:t>Доростолі</w:t>
      </w:r>
      <w:proofErr w:type="spellEnd"/>
      <w:r w:rsidR="00370F5F" w:rsidRPr="001821BD">
        <w:rPr>
          <w:rFonts w:ascii="Times New Roman" w:hAnsi="Times New Roman" w:cs="Times New Roman"/>
          <w:sz w:val="28"/>
          <w:szCs w:val="28"/>
          <w:lang w:val="uk-UA"/>
        </w:rPr>
        <w:t xml:space="preserve">. Зіставлення </w:t>
      </w:r>
      <w:r w:rsidR="00472A2B" w:rsidRPr="001821BD">
        <w:rPr>
          <w:rFonts w:ascii="Times New Roman" w:hAnsi="Times New Roman" w:cs="Times New Roman"/>
          <w:sz w:val="28"/>
          <w:szCs w:val="28"/>
          <w:lang w:val="uk-UA"/>
        </w:rPr>
        <w:t xml:space="preserve">перелічених </w:t>
      </w:r>
      <w:r w:rsidR="00370F5F" w:rsidRPr="001821BD">
        <w:rPr>
          <w:rFonts w:ascii="Times New Roman" w:hAnsi="Times New Roman" w:cs="Times New Roman"/>
          <w:sz w:val="28"/>
          <w:szCs w:val="28"/>
          <w:lang w:val="uk-UA"/>
        </w:rPr>
        <w:t xml:space="preserve">умов угоди в Огляді історії з </w:t>
      </w:r>
      <w:r w:rsidR="00472A2B" w:rsidRPr="001821BD">
        <w:rPr>
          <w:rFonts w:ascii="Times New Roman" w:hAnsi="Times New Roman" w:cs="Times New Roman"/>
          <w:sz w:val="28"/>
          <w:szCs w:val="28"/>
          <w:lang w:val="uk-UA"/>
        </w:rPr>
        <w:t xml:space="preserve">текстом договору в </w:t>
      </w:r>
      <w:r w:rsidR="00370F5F" w:rsidRPr="001821BD">
        <w:rPr>
          <w:rFonts w:ascii="Times New Roman" w:hAnsi="Times New Roman" w:cs="Times New Roman"/>
          <w:sz w:val="28"/>
          <w:szCs w:val="28"/>
          <w:lang w:val="uk-UA"/>
        </w:rPr>
        <w:t xml:space="preserve">ПВЛ </w:t>
      </w:r>
      <w:r w:rsidR="00472A2B" w:rsidRPr="001821BD">
        <w:rPr>
          <w:rFonts w:ascii="Times New Roman" w:hAnsi="Times New Roman" w:cs="Times New Roman"/>
          <w:sz w:val="28"/>
          <w:szCs w:val="28"/>
          <w:lang w:val="uk-UA"/>
        </w:rPr>
        <w:t xml:space="preserve">з усією очевидністю </w:t>
      </w:r>
      <w:r w:rsidR="00370F5F" w:rsidRPr="001821BD">
        <w:rPr>
          <w:rFonts w:ascii="Times New Roman" w:hAnsi="Times New Roman" w:cs="Times New Roman"/>
          <w:sz w:val="28"/>
          <w:szCs w:val="28"/>
          <w:lang w:val="uk-UA"/>
        </w:rPr>
        <w:t>показує, що більшість умов залишилися невідом</w:t>
      </w:r>
      <w:r w:rsidR="00EF6552" w:rsidRPr="001821BD">
        <w:rPr>
          <w:rFonts w:ascii="Times New Roman" w:hAnsi="Times New Roman" w:cs="Times New Roman"/>
          <w:sz w:val="28"/>
          <w:szCs w:val="28"/>
          <w:lang w:val="uk-UA"/>
        </w:rPr>
        <w:t>ими</w:t>
      </w:r>
      <w:r w:rsidR="00370F5F" w:rsidRPr="001821BD">
        <w:rPr>
          <w:rFonts w:ascii="Times New Roman" w:hAnsi="Times New Roman" w:cs="Times New Roman"/>
          <w:sz w:val="28"/>
          <w:szCs w:val="28"/>
          <w:lang w:val="uk-UA"/>
        </w:rPr>
        <w:t xml:space="preserve"> для </w:t>
      </w:r>
      <w:proofErr w:type="spellStart"/>
      <w:r w:rsidR="00370F5F" w:rsidRPr="001821BD">
        <w:rPr>
          <w:rFonts w:ascii="Times New Roman" w:hAnsi="Times New Roman" w:cs="Times New Roman"/>
          <w:sz w:val="28"/>
          <w:szCs w:val="28"/>
          <w:lang w:val="uk-UA"/>
        </w:rPr>
        <w:t>Скілиці</w:t>
      </w:r>
      <w:proofErr w:type="spellEnd"/>
      <w:r w:rsidR="00370F5F" w:rsidRPr="001821BD">
        <w:rPr>
          <w:rFonts w:ascii="Times New Roman" w:hAnsi="Times New Roman" w:cs="Times New Roman"/>
          <w:sz w:val="28"/>
          <w:szCs w:val="28"/>
          <w:lang w:val="uk-UA"/>
        </w:rPr>
        <w:t xml:space="preserve">. </w:t>
      </w:r>
      <w:r w:rsidR="00472A2B" w:rsidRPr="001821BD">
        <w:rPr>
          <w:rFonts w:ascii="Times New Roman" w:hAnsi="Times New Roman" w:cs="Times New Roman"/>
          <w:sz w:val="28"/>
          <w:szCs w:val="28"/>
          <w:lang w:val="uk-UA"/>
        </w:rPr>
        <w:t xml:space="preserve">На цьому тлі, складно припускати, </w:t>
      </w:r>
      <w:r w:rsidR="006259DA" w:rsidRPr="001821BD">
        <w:rPr>
          <w:rFonts w:ascii="Times New Roman" w:hAnsi="Times New Roman" w:cs="Times New Roman"/>
          <w:sz w:val="28"/>
          <w:szCs w:val="28"/>
          <w:lang w:val="uk-UA"/>
        </w:rPr>
        <w:t xml:space="preserve">що Скілиця мав доступ або читав, власне, сам текст угоди, про яку він згадував у своїй праці. Очевидно, більшість цих пунктів, вірно відображали хід перемовин та бажання двох сторін. Схоже, вони могли знаходитися в тому іншому джерелі, яке використав Скілиця поряд із «Історією» Лева Диякона. </w:t>
      </w:r>
      <w:r w:rsidR="002D1A1D" w:rsidRPr="001821BD">
        <w:rPr>
          <w:rFonts w:ascii="Times New Roman" w:hAnsi="Times New Roman" w:cs="Times New Roman"/>
          <w:sz w:val="28"/>
          <w:szCs w:val="28"/>
          <w:lang w:val="uk-UA"/>
        </w:rPr>
        <w:t>Не має підстав припускати, що літописець у свою чергу міг скористатися цим «спільним джерелом». Підсумовуючи викладені нами контраргументи, приходимо до висновку, що ідея навколо неавтентичності угоди 971 р. не знаходить</w:t>
      </w:r>
      <w:r w:rsidR="00F95F67" w:rsidRPr="001821BD">
        <w:rPr>
          <w:rFonts w:ascii="Times New Roman" w:hAnsi="Times New Roman" w:cs="Times New Roman"/>
          <w:sz w:val="28"/>
          <w:szCs w:val="28"/>
          <w:lang w:val="uk-UA"/>
        </w:rPr>
        <w:t xml:space="preserve"> свого</w:t>
      </w:r>
      <w:r w:rsidR="002D1A1D" w:rsidRPr="001821BD">
        <w:rPr>
          <w:rFonts w:ascii="Times New Roman" w:hAnsi="Times New Roman" w:cs="Times New Roman"/>
          <w:sz w:val="28"/>
          <w:szCs w:val="28"/>
          <w:lang w:val="uk-UA"/>
        </w:rPr>
        <w:t xml:space="preserve"> підтвердження. Попри справді неоковирність формулювань окремих</w:t>
      </w:r>
      <w:r w:rsidR="006827DA" w:rsidRPr="001821BD">
        <w:rPr>
          <w:rFonts w:ascii="Times New Roman" w:hAnsi="Times New Roman" w:cs="Times New Roman"/>
          <w:sz w:val="28"/>
          <w:szCs w:val="28"/>
          <w:lang w:val="uk-UA"/>
        </w:rPr>
        <w:t xml:space="preserve"> її</w:t>
      </w:r>
      <w:r w:rsidR="002D1A1D" w:rsidRPr="001821BD">
        <w:rPr>
          <w:rFonts w:ascii="Times New Roman" w:hAnsi="Times New Roman" w:cs="Times New Roman"/>
          <w:sz w:val="28"/>
          <w:szCs w:val="28"/>
          <w:lang w:val="uk-UA"/>
        </w:rPr>
        <w:t xml:space="preserve"> умов, </w:t>
      </w:r>
      <w:r w:rsidR="002D1A1D" w:rsidRPr="001821BD">
        <w:rPr>
          <w:rFonts w:ascii="Times New Roman" w:hAnsi="Times New Roman" w:cs="Times New Roman"/>
          <w:sz w:val="28"/>
          <w:szCs w:val="28"/>
          <w:lang w:val="uk-UA"/>
        </w:rPr>
        <w:lastRenderedPageBreak/>
        <w:t xml:space="preserve">своєрідної форми та малозрозумілої лексики, </w:t>
      </w:r>
      <w:r w:rsidR="006827DA" w:rsidRPr="001821BD">
        <w:rPr>
          <w:rFonts w:ascii="Times New Roman" w:hAnsi="Times New Roman" w:cs="Times New Roman"/>
          <w:sz w:val="28"/>
          <w:szCs w:val="28"/>
          <w:lang w:val="uk-UA"/>
        </w:rPr>
        <w:t xml:space="preserve">сумнівів </w:t>
      </w:r>
      <w:r w:rsidR="00F95F67" w:rsidRPr="001821BD">
        <w:rPr>
          <w:rFonts w:ascii="Times New Roman" w:hAnsi="Times New Roman" w:cs="Times New Roman"/>
          <w:sz w:val="28"/>
          <w:szCs w:val="28"/>
          <w:lang w:val="uk-UA"/>
        </w:rPr>
        <w:t>як таких щодо не оригінальності цього тексту, який дійшов до нас у слов’янському перекладі у складі ПВЛ, все ж недостатньо.</w:t>
      </w:r>
      <w:r w:rsidR="00B038EF" w:rsidRPr="001821BD">
        <w:rPr>
          <w:rFonts w:ascii="Times New Roman" w:hAnsi="Times New Roman" w:cs="Times New Roman"/>
          <w:sz w:val="28"/>
          <w:szCs w:val="28"/>
          <w:lang w:val="uk-UA"/>
        </w:rPr>
        <w:t xml:space="preserve"> Як бачимо, усі пропоновані аргументи на користь неавтентичності угоди мають істотні вади. Перш за все, вони творять зайві сутності як-от «спільні джерела» або зовсім уявну візантійську хроніку. Утім, довести реальність цих гіпотетичних конструктів</w:t>
      </w:r>
      <w:r w:rsidR="002E5D14" w:rsidRPr="001821BD">
        <w:rPr>
          <w:rFonts w:ascii="Times New Roman" w:hAnsi="Times New Roman" w:cs="Times New Roman"/>
          <w:sz w:val="28"/>
          <w:szCs w:val="28"/>
          <w:lang w:val="uk-UA"/>
        </w:rPr>
        <w:t xml:space="preserve"> як джерел літописця на сьогодні не є можливим. </w:t>
      </w:r>
    </w:p>
    <w:p w:rsidR="00B1701A" w:rsidRDefault="00B1701A" w:rsidP="00B1701A">
      <w:pPr>
        <w:spacing w:after="0" w:line="360" w:lineRule="auto"/>
        <w:ind w:firstLine="708"/>
        <w:jc w:val="both"/>
        <w:rPr>
          <w:rFonts w:ascii="Times New Roman" w:hAnsi="Times New Roman" w:cs="Times New Roman"/>
          <w:sz w:val="24"/>
          <w:szCs w:val="24"/>
        </w:rPr>
      </w:pPr>
    </w:p>
    <w:p w:rsidR="00AE0CC1" w:rsidRPr="00B1701A" w:rsidRDefault="00AE0CC1" w:rsidP="00AE0CC1">
      <w:pPr>
        <w:pStyle w:val="ac"/>
        <w:ind w:firstLine="708"/>
        <w:jc w:val="both"/>
        <w:rPr>
          <w:rFonts w:ascii="Times New Roman" w:hAnsi="Times New Roman" w:cs="Times New Roman"/>
          <w:b/>
          <w:sz w:val="28"/>
          <w:szCs w:val="28"/>
          <w:lang w:val="fr-FR"/>
        </w:rPr>
      </w:pPr>
      <w:r w:rsidRPr="00B1701A">
        <w:rPr>
          <w:rFonts w:ascii="Times New Roman" w:hAnsi="Times New Roman" w:cs="Times New Roman"/>
          <w:b/>
          <w:sz w:val="28"/>
          <w:szCs w:val="28"/>
          <w:lang w:val="fr-FR"/>
        </w:rPr>
        <w:t xml:space="preserve">References </w:t>
      </w:r>
    </w:p>
    <w:p w:rsidR="00AE0CC1" w:rsidRPr="00AE0CC1" w:rsidRDefault="00AE0CC1" w:rsidP="00CD364E">
      <w:pPr>
        <w:spacing w:after="0"/>
        <w:ind w:firstLine="708"/>
        <w:jc w:val="both"/>
        <w:rPr>
          <w:rFonts w:ascii="Times New Roman" w:hAnsi="Times New Roman" w:cs="Times New Roman"/>
          <w:sz w:val="24"/>
          <w:szCs w:val="24"/>
        </w:rPr>
      </w:pPr>
    </w:p>
    <w:sectPr w:rsidR="00AE0CC1" w:rsidRPr="00AE0CC1" w:rsidSect="00EE352D">
      <w:headerReference w:type="default" r:id="rId9"/>
      <w:endnotePr>
        <w:numFmt w:val="decimal"/>
        <w:numRestart w:val="eachSect"/>
      </w:end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21E" w:rsidRDefault="00E3421E" w:rsidP="00130391">
      <w:pPr>
        <w:spacing w:after="0" w:line="240" w:lineRule="auto"/>
      </w:pPr>
      <w:r>
        <w:separator/>
      </w:r>
    </w:p>
  </w:endnote>
  <w:endnote w:type="continuationSeparator" w:id="0">
    <w:p w:rsidR="00E3421E" w:rsidRDefault="00E3421E" w:rsidP="00130391">
      <w:pPr>
        <w:spacing w:after="0" w:line="240" w:lineRule="auto"/>
      </w:pPr>
      <w:r>
        <w:continuationSeparator/>
      </w:r>
    </w:p>
  </w:endnote>
  <w:endnote w:id="1">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Fonts w:ascii="Times New Roman" w:hAnsi="Times New Roman" w:cs="Times New Roman"/>
          <w:sz w:val="24"/>
          <w:szCs w:val="24"/>
        </w:rPr>
        <w:t xml:space="preserve">* </w:t>
      </w:r>
      <w:r w:rsidRPr="00B1701A">
        <w:rPr>
          <w:rFonts w:ascii="Times New Roman" w:hAnsi="Times New Roman" w:cs="Times New Roman"/>
          <w:sz w:val="24"/>
          <w:szCs w:val="24"/>
          <w:lang w:val="uk-UA"/>
        </w:rPr>
        <w:t>Стаття</w:t>
      </w:r>
      <w:r w:rsidRPr="00B1701A">
        <w:rPr>
          <w:rFonts w:ascii="Times New Roman" w:hAnsi="Times New Roman" w:cs="Times New Roman"/>
          <w:sz w:val="24"/>
          <w:szCs w:val="24"/>
        </w:rPr>
        <w:t xml:space="preserve"> </w:t>
      </w:r>
      <w:r w:rsidRPr="00B1701A">
        <w:rPr>
          <w:rFonts w:ascii="Times New Roman" w:hAnsi="Times New Roman" w:cs="Times New Roman"/>
          <w:sz w:val="24"/>
          <w:szCs w:val="24"/>
          <w:lang w:val="uk-UA"/>
        </w:rPr>
        <w:t xml:space="preserve">написана в межах виконуваного мною проекту «Русько-візантійські договори </w:t>
      </w:r>
      <w:r w:rsidRPr="00B1701A">
        <w:rPr>
          <w:rFonts w:ascii="Times New Roman" w:hAnsi="Times New Roman" w:cs="Times New Roman"/>
          <w:sz w:val="24"/>
          <w:szCs w:val="24"/>
          <w:lang w:val="en-US"/>
        </w:rPr>
        <w:t>X</w:t>
      </w:r>
      <w:r w:rsidRPr="00B1701A">
        <w:rPr>
          <w:rFonts w:ascii="Times New Roman" w:hAnsi="Times New Roman" w:cs="Times New Roman"/>
          <w:sz w:val="24"/>
          <w:szCs w:val="24"/>
        </w:rPr>
        <w:t xml:space="preserve"> </w:t>
      </w:r>
      <w:r w:rsidRPr="00B1701A">
        <w:rPr>
          <w:rFonts w:ascii="Times New Roman" w:hAnsi="Times New Roman" w:cs="Times New Roman"/>
          <w:sz w:val="24"/>
          <w:szCs w:val="24"/>
          <w:lang w:val="uk-UA"/>
        </w:rPr>
        <w:t xml:space="preserve">ст.: тексти, контексти, дипломатія». Я вдячний усім учасникам семінару (28 липня 2022 р.) центру вивчення Київської Русі (Інститут історії України НАН України) за можливість обговорити ключові аспекти цієї роботи. </w:t>
      </w:r>
    </w:p>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З-поміж нових праць присвячених русько-візантійському договору 971 р.  див. </w:t>
      </w:r>
      <w:r w:rsidRPr="00B1701A">
        <w:rPr>
          <w:rFonts w:ascii="Times New Roman" w:hAnsi="Times New Roman" w:cs="Times New Roman"/>
          <w:sz w:val="24"/>
          <w:szCs w:val="24"/>
          <w:lang w:val="de-DE"/>
        </w:rPr>
        <w:t>J</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de-DE"/>
        </w:rPr>
        <w:t>Malingoudi</w:t>
      </w:r>
      <w:r w:rsidRPr="00B1701A">
        <w:rPr>
          <w:rFonts w:ascii="Times New Roman" w:hAnsi="Times New Roman" w:cs="Times New Roman"/>
          <w:sz w:val="24"/>
          <w:szCs w:val="24"/>
          <w:lang w:val="uk-UA"/>
        </w:rPr>
        <w:t xml:space="preserve">, </w:t>
      </w:r>
      <w:r w:rsidRPr="00B1701A">
        <w:rPr>
          <w:rStyle w:val="a7"/>
          <w:rFonts w:ascii="Times New Roman" w:hAnsi="Times New Roman" w:cs="Times New Roman"/>
          <w:sz w:val="24"/>
          <w:szCs w:val="24"/>
          <w:lang w:val="de-DE"/>
        </w:rPr>
        <w:t>Ausführungen zu einigen Rechtsbestimmungen der russisch-byzantinischen Verträge des 10</w:t>
      </w:r>
      <w:r w:rsidRPr="00B1701A">
        <w:rPr>
          <w:rFonts w:ascii="Times New Roman" w:hAnsi="Times New Roman" w:cs="Times New Roman"/>
          <w:sz w:val="24"/>
          <w:szCs w:val="24"/>
          <w:lang w:val="de-DE"/>
        </w:rPr>
        <w:t xml:space="preserve">. </w:t>
      </w:r>
      <w:r w:rsidRPr="00B1701A">
        <w:rPr>
          <w:rStyle w:val="a7"/>
          <w:rFonts w:ascii="Times New Roman" w:hAnsi="Times New Roman" w:cs="Times New Roman"/>
          <w:sz w:val="24"/>
          <w:szCs w:val="24"/>
          <w:lang w:val="de-DE"/>
        </w:rPr>
        <w:t>Jhds</w:t>
      </w:r>
      <w:r w:rsidRPr="00B1701A">
        <w:rPr>
          <w:rStyle w:val="a7"/>
          <w:rFonts w:ascii="Times New Roman" w:hAnsi="Times New Roman" w:cs="Times New Roman"/>
          <w:i w:val="0"/>
          <w:sz w:val="24"/>
          <w:szCs w:val="24"/>
          <w:lang w:val="uk-UA"/>
        </w:rPr>
        <w:t xml:space="preserve">, </w:t>
      </w:r>
      <w:r w:rsidRPr="00B1701A">
        <w:rPr>
          <w:rStyle w:val="a7"/>
          <w:rFonts w:ascii="Times New Roman" w:hAnsi="Times New Roman" w:cs="Times New Roman"/>
          <w:i w:val="0"/>
          <w:sz w:val="24"/>
          <w:szCs w:val="24"/>
          <w:lang w:val="de-DE"/>
        </w:rPr>
        <w:t>in</w:t>
      </w:r>
      <w:r w:rsidRPr="00B1701A">
        <w:rPr>
          <w:rStyle w:val="a7"/>
          <w:rFonts w:ascii="Times New Roman" w:hAnsi="Times New Roman" w:cs="Times New Roman"/>
          <w:i w:val="0"/>
          <w:sz w:val="24"/>
          <w:szCs w:val="24"/>
          <w:lang w:val="uk-UA"/>
        </w:rPr>
        <w:t>: «</w:t>
      </w:r>
      <w:r w:rsidRPr="00B1701A">
        <w:rPr>
          <w:rFonts w:ascii="Times New Roman" w:hAnsi="Times New Roman" w:cs="Times New Roman"/>
          <w:sz w:val="24"/>
          <w:szCs w:val="24"/>
          <w:lang w:val="de-DE"/>
        </w:rPr>
        <w:t>Byzantinoslavica</w:t>
      </w:r>
      <w:r w:rsidRPr="00B1701A">
        <w:rPr>
          <w:rFonts w:ascii="Times New Roman" w:hAnsi="Times New Roman" w:cs="Times New Roman"/>
          <w:sz w:val="24"/>
          <w:szCs w:val="24"/>
          <w:lang w:val="uk-UA"/>
        </w:rPr>
        <w:t xml:space="preserve">», 2005, </w:t>
      </w:r>
      <w:r w:rsidRPr="00B1701A">
        <w:rPr>
          <w:rFonts w:ascii="Times New Roman" w:hAnsi="Times New Roman" w:cs="Times New Roman"/>
          <w:sz w:val="24"/>
          <w:szCs w:val="24"/>
          <w:lang w:val="de-DE"/>
        </w:rPr>
        <w:t>Vol. 63, pp.</w:t>
      </w:r>
      <w:r w:rsidRPr="00B1701A">
        <w:rPr>
          <w:rFonts w:ascii="Times New Roman" w:hAnsi="Times New Roman" w:cs="Times New Roman"/>
          <w:sz w:val="24"/>
          <w:szCs w:val="24"/>
          <w:lang w:val="uk-UA"/>
        </w:rPr>
        <w:t xml:space="preserve"> 67</w:t>
      </w:r>
      <w:r w:rsidRPr="00B1701A">
        <w:rPr>
          <w:rFonts w:ascii="Times New Roman" w:eastAsia="Times New Roman" w:hAnsi="Times New Roman" w:cs="Times New Roman"/>
          <w:sz w:val="24"/>
          <w:szCs w:val="24"/>
          <w:lang w:val="uk-UA"/>
        </w:rPr>
        <w:t>–</w:t>
      </w:r>
      <w:r w:rsidRPr="00B1701A">
        <w:rPr>
          <w:rFonts w:ascii="Times New Roman" w:hAnsi="Times New Roman" w:cs="Times New Roman"/>
          <w:sz w:val="24"/>
          <w:szCs w:val="24"/>
          <w:lang w:val="uk-UA"/>
        </w:rPr>
        <w:t xml:space="preserve">102; С. Кистерев, </w:t>
      </w:r>
      <w:r w:rsidRPr="00B1701A">
        <w:rPr>
          <w:rFonts w:ascii="Times New Roman" w:hAnsi="Times New Roman" w:cs="Times New Roman"/>
          <w:i/>
          <w:sz w:val="24"/>
          <w:szCs w:val="24"/>
          <w:lang w:val="uk-UA"/>
        </w:rPr>
        <w:t>Русско-греческие переговор</w:t>
      </w:r>
      <w:r w:rsidRPr="00B1701A">
        <w:rPr>
          <w:rFonts w:ascii="Times New Roman" w:hAnsi="Times New Roman" w:cs="Times New Roman"/>
          <w:i/>
          <w:sz w:val="24"/>
          <w:szCs w:val="24"/>
        </w:rPr>
        <w:t>ы</w:t>
      </w:r>
      <w:r w:rsidRPr="00B1701A">
        <w:rPr>
          <w:rFonts w:ascii="Times New Roman" w:hAnsi="Times New Roman" w:cs="Times New Roman"/>
          <w:i/>
          <w:sz w:val="24"/>
          <w:szCs w:val="24"/>
          <w:lang w:val="de-DE"/>
        </w:rPr>
        <w:t xml:space="preserve"> 971 </w:t>
      </w:r>
      <w:r w:rsidRPr="00B1701A">
        <w:rPr>
          <w:rFonts w:ascii="Times New Roman" w:hAnsi="Times New Roman" w:cs="Times New Roman"/>
          <w:i/>
          <w:sz w:val="24"/>
          <w:szCs w:val="24"/>
        </w:rPr>
        <w:t>г</w:t>
      </w:r>
      <w:r w:rsidRPr="00B1701A">
        <w:rPr>
          <w:rFonts w:ascii="Times New Roman" w:hAnsi="Times New Roman" w:cs="Times New Roman"/>
          <w:sz w:val="24"/>
          <w:szCs w:val="24"/>
          <w:lang w:val="de-DE"/>
        </w:rPr>
        <w:t>.</w:t>
      </w:r>
      <w:r>
        <w:rPr>
          <w:rFonts w:ascii="Times New Roman" w:hAnsi="Times New Roman" w:cs="Times New Roman"/>
          <w:sz w:val="24"/>
          <w:szCs w:val="24"/>
          <w:lang w:val="uk-UA"/>
        </w:rPr>
        <w:t xml:space="preserve"> </w:t>
      </w:r>
      <w:r w:rsidRPr="00C5755A">
        <w:rPr>
          <w:rFonts w:ascii="Times New Roman" w:hAnsi="Times New Roman" w:cs="Times New Roman"/>
          <w:sz w:val="24"/>
          <w:szCs w:val="24"/>
          <w:lang w:val="de-DE"/>
        </w:rPr>
        <w:t>[Rus’-Greek negotia</w:t>
      </w:r>
      <w:r>
        <w:rPr>
          <w:rFonts w:ascii="Times New Roman" w:hAnsi="Times New Roman" w:cs="Times New Roman"/>
          <w:sz w:val="24"/>
          <w:szCs w:val="24"/>
          <w:lang w:val="de-DE"/>
        </w:rPr>
        <w:t xml:space="preserve">tions </w:t>
      </w:r>
      <w:r w:rsidRPr="00C5755A">
        <w:rPr>
          <w:rFonts w:ascii="Times New Roman" w:hAnsi="Times New Roman" w:cs="Times New Roman"/>
          <w:sz w:val="24"/>
          <w:szCs w:val="24"/>
          <w:lang w:val="de-DE"/>
        </w:rPr>
        <w:t>in</w:t>
      </w:r>
      <w:r>
        <w:rPr>
          <w:rFonts w:ascii="Times New Roman" w:hAnsi="Times New Roman" w:cs="Times New Roman"/>
          <w:sz w:val="24"/>
          <w:szCs w:val="24"/>
          <w:lang w:val="de-DE"/>
        </w:rPr>
        <w:t xml:space="preserve"> 971</w:t>
      </w:r>
      <w:r w:rsidRPr="00C5755A">
        <w:rPr>
          <w:rFonts w:ascii="Times New Roman" w:hAnsi="Times New Roman" w:cs="Times New Roman"/>
          <w:sz w:val="24"/>
          <w:szCs w:val="24"/>
          <w:lang w:val="de-DE"/>
        </w:rPr>
        <w:t xml:space="preserve">], </w:t>
      </w:r>
      <w:r w:rsidRPr="00B1701A">
        <w:rPr>
          <w:rFonts w:ascii="Times New Roman" w:hAnsi="Times New Roman" w:cs="Times New Roman"/>
          <w:sz w:val="24"/>
          <w:szCs w:val="24"/>
          <w:lang w:val="de-DE"/>
        </w:rPr>
        <w:t>in</w:t>
      </w:r>
      <w:r w:rsidRPr="00B1701A">
        <w:rPr>
          <w:rFonts w:ascii="Times New Roman" w:hAnsi="Times New Roman" w:cs="Times New Roman"/>
          <w:sz w:val="24"/>
          <w:szCs w:val="24"/>
          <w:lang w:val="uk-UA"/>
        </w:rPr>
        <w:t>: «</w:t>
      </w:r>
      <w:proofErr w:type="spellStart"/>
      <w:r w:rsidRPr="00B1701A">
        <w:rPr>
          <w:rFonts w:ascii="Times New Roman" w:hAnsi="Times New Roman" w:cs="Times New Roman"/>
          <w:sz w:val="24"/>
          <w:szCs w:val="24"/>
          <w:lang w:val="uk-UA"/>
        </w:rPr>
        <w:t>Очерки</w:t>
      </w:r>
      <w:proofErr w:type="spellEnd"/>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феодальной</w:t>
      </w:r>
      <w:proofErr w:type="spellEnd"/>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России</w:t>
      </w:r>
      <w:proofErr w:type="spellEnd"/>
      <w:r w:rsidRPr="00B1701A">
        <w:rPr>
          <w:rFonts w:ascii="Times New Roman" w:hAnsi="Times New Roman" w:cs="Times New Roman"/>
          <w:sz w:val="24"/>
          <w:szCs w:val="24"/>
          <w:lang w:val="uk-UA"/>
        </w:rPr>
        <w:t>», 2009, т. 13, с. 3</w:t>
      </w:r>
      <w:r w:rsidRPr="00B1701A">
        <w:rPr>
          <w:rFonts w:ascii="Times New Roman" w:eastAsia="Times New Roman" w:hAnsi="Times New Roman" w:cs="Times New Roman"/>
          <w:sz w:val="24"/>
          <w:szCs w:val="24"/>
          <w:lang w:val="uk-UA"/>
        </w:rPr>
        <w:t>–</w:t>
      </w:r>
      <w:r w:rsidRPr="00B1701A">
        <w:rPr>
          <w:rFonts w:ascii="Times New Roman" w:hAnsi="Times New Roman" w:cs="Times New Roman"/>
          <w:sz w:val="24"/>
          <w:szCs w:val="24"/>
          <w:lang w:val="uk-UA"/>
        </w:rPr>
        <w:t xml:space="preserve">64, де й детальна бібліографія; </w:t>
      </w:r>
      <w:r w:rsidRPr="00B1701A">
        <w:rPr>
          <w:rFonts w:ascii="Times New Roman" w:hAnsi="Times New Roman" w:cs="Times New Roman"/>
          <w:sz w:val="24"/>
          <w:szCs w:val="24"/>
          <w:lang w:val="de-DE"/>
        </w:rPr>
        <w:t>S</w:t>
      </w:r>
      <w:r w:rsidRPr="00C5755A">
        <w:rPr>
          <w:rFonts w:ascii="Times New Roman" w:hAnsi="Times New Roman" w:cs="Times New Roman"/>
          <w:sz w:val="24"/>
          <w:szCs w:val="24"/>
          <w:lang w:val="de-DE"/>
        </w:rPr>
        <w:t xml:space="preserve">. </w:t>
      </w:r>
      <w:r w:rsidRPr="00B1701A">
        <w:rPr>
          <w:rStyle w:val="a7"/>
          <w:rFonts w:ascii="Times New Roman" w:hAnsi="Times New Roman" w:cs="Times New Roman"/>
          <w:i w:val="0"/>
          <w:sz w:val="24"/>
          <w:szCs w:val="24"/>
          <w:lang w:val="de-DE"/>
        </w:rPr>
        <w:t>Franklin</w:t>
      </w:r>
      <w:r w:rsidRPr="00C5755A">
        <w:rPr>
          <w:rStyle w:val="a7"/>
          <w:rFonts w:ascii="Times New Roman" w:hAnsi="Times New Roman" w:cs="Times New Roman"/>
          <w:i w:val="0"/>
          <w:sz w:val="24"/>
          <w:szCs w:val="24"/>
          <w:lang w:val="de-DE"/>
        </w:rPr>
        <w:t>,</w:t>
      </w:r>
      <w:r w:rsidRPr="00C5755A">
        <w:rPr>
          <w:rStyle w:val="a7"/>
          <w:rFonts w:ascii="Times New Roman" w:hAnsi="Times New Roman" w:cs="Times New Roman"/>
          <w:sz w:val="24"/>
          <w:szCs w:val="24"/>
          <w:lang w:val="de-DE"/>
        </w:rPr>
        <w:t xml:space="preserve"> </w:t>
      </w:r>
      <w:r w:rsidRPr="00B1701A">
        <w:rPr>
          <w:rStyle w:val="st"/>
          <w:rFonts w:ascii="Times New Roman" w:hAnsi="Times New Roman" w:cs="Times New Roman"/>
          <w:i/>
          <w:sz w:val="24"/>
          <w:szCs w:val="24"/>
          <w:lang w:val="de-DE"/>
        </w:rPr>
        <w:t>Writing</w:t>
      </w:r>
      <w:r w:rsidRPr="00C5755A">
        <w:rPr>
          <w:rStyle w:val="st"/>
          <w:rFonts w:ascii="Times New Roman" w:hAnsi="Times New Roman" w:cs="Times New Roman"/>
          <w:i/>
          <w:sz w:val="24"/>
          <w:szCs w:val="24"/>
          <w:lang w:val="de-DE"/>
        </w:rPr>
        <w:t xml:space="preserve">, </w:t>
      </w:r>
      <w:r w:rsidRPr="00B1701A">
        <w:rPr>
          <w:rStyle w:val="a7"/>
          <w:rFonts w:ascii="Times New Roman" w:hAnsi="Times New Roman" w:cs="Times New Roman"/>
          <w:sz w:val="24"/>
          <w:szCs w:val="24"/>
          <w:lang w:val="de-DE"/>
        </w:rPr>
        <w:t>Society</w:t>
      </w:r>
      <w:r w:rsidRPr="00C5755A">
        <w:rPr>
          <w:rStyle w:val="st"/>
          <w:rFonts w:ascii="Times New Roman" w:hAnsi="Times New Roman" w:cs="Times New Roman"/>
          <w:i/>
          <w:sz w:val="24"/>
          <w:szCs w:val="24"/>
          <w:lang w:val="de-DE"/>
        </w:rPr>
        <w:t xml:space="preserve"> </w:t>
      </w:r>
      <w:proofErr w:type="spellStart"/>
      <w:r w:rsidRPr="00B1701A">
        <w:rPr>
          <w:rStyle w:val="st"/>
          <w:rFonts w:ascii="Times New Roman" w:hAnsi="Times New Roman" w:cs="Times New Roman"/>
          <w:i/>
          <w:sz w:val="24"/>
          <w:szCs w:val="24"/>
          <w:lang w:val="de-DE"/>
        </w:rPr>
        <w:t>and</w:t>
      </w:r>
      <w:proofErr w:type="spellEnd"/>
      <w:r w:rsidRPr="00C5755A">
        <w:rPr>
          <w:rStyle w:val="st"/>
          <w:rFonts w:ascii="Times New Roman" w:hAnsi="Times New Roman" w:cs="Times New Roman"/>
          <w:i/>
          <w:sz w:val="24"/>
          <w:szCs w:val="24"/>
          <w:lang w:val="de-DE"/>
        </w:rPr>
        <w:t xml:space="preserve"> </w:t>
      </w:r>
      <w:r w:rsidRPr="00B1701A">
        <w:rPr>
          <w:rStyle w:val="st"/>
          <w:rFonts w:ascii="Times New Roman" w:hAnsi="Times New Roman" w:cs="Times New Roman"/>
          <w:i/>
          <w:sz w:val="24"/>
          <w:szCs w:val="24"/>
          <w:lang w:val="de-DE"/>
        </w:rPr>
        <w:t>Culture</w:t>
      </w:r>
      <w:r w:rsidRPr="00C5755A">
        <w:rPr>
          <w:rStyle w:val="st"/>
          <w:rFonts w:ascii="Times New Roman" w:hAnsi="Times New Roman" w:cs="Times New Roman"/>
          <w:i/>
          <w:sz w:val="24"/>
          <w:szCs w:val="24"/>
          <w:lang w:val="de-DE"/>
        </w:rPr>
        <w:t xml:space="preserve"> </w:t>
      </w:r>
      <w:r w:rsidRPr="00B1701A">
        <w:rPr>
          <w:rStyle w:val="st"/>
          <w:rFonts w:ascii="Times New Roman" w:hAnsi="Times New Roman" w:cs="Times New Roman"/>
          <w:i/>
          <w:sz w:val="24"/>
          <w:szCs w:val="24"/>
          <w:lang w:val="de-DE"/>
        </w:rPr>
        <w:t>in</w:t>
      </w:r>
      <w:r w:rsidRPr="00C5755A">
        <w:rPr>
          <w:rStyle w:val="st"/>
          <w:rFonts w:ascii="Times New Roman" w:hAnsi="Times New Roman" w:cs="Times New Roman"/>
          <w:i/>
          <w:sz w:val="24"/>
          <w:szCs w:val="24"/>
          <w:lang w:val="de-DE"/>
        </w:rPr>
        <w:t xml:space="preserve"> </w:t>
      </w:r>
      <w:r w:rsidRPr="00B1701A">
        <w:rPr>
          <w:rStyle w:val="st"/>
          <w:rFonts w:ascii="Times New Roman" w:hAnsi="Times New Roman" w:cs="Times New Roman"/>
          <w:i/>
          <w:sz w:val="24"/>
          <w:szCs w:val="24"/>
          <w:lang w:val="de-DE"/>
        </w:rPr>
        <w:t>Early</w:t>
      </w:r>
      <w:r w:rsidRPr="00C5755A">
        <w:rPr>
          <w:rStyle w:val="st"/>
          <w:rFonts w:ascii="Times New Roman" w:hAnsi="Times New Roman" w:cs="Times New Roman"/>
          <w:i/>
          <w:sz w:val="24"/>
          <w:szCs w:val="24"/>
          <w:lang w:val="de-DE"/>
        </w:rPr>
        <w:t xml:space="preserve"> </w:t>
      </w:r>
      <w:r w:rsidRPr="00B1701A">
        <w:rPr>
          <w:rStyle w:val="a7"/>
          <w:rFonts w:ascii="Times New Roman" w:hAnsi="Times New Roman" w:cs="Times New Roman"/>
          <w:i w:val="0"/>
          <w:sz w:val="24"/>
          <w:szCs w:val="24"/>
          <w:lang w:val="de-DE"/>
        </w:rPr>
        <w:t>Rus</w:t>
      </w:r>
      <w:r w:rsidRPr="00C5755A">
        <w:rPr>
          <w:rStyle w:val="st"/>
          <w:rFonts w:ascii="Times New Roman" w:hAnsi="Times New Roman" w:cs="Times New Roman"/>
          <w:i/>
          <w:sz w:val="24"/>
          <w:szCs w:val="24"/>
          <w:lang w:val="de-DE"/>
        </w:rPr>
        <w:t xml:space="preserve">, </w:t>
      </w:r>
      <w:r w:rsidRPr="00B1701A">
        <w:rPr>
          <w:rStyle w:val="st"/>
          <w:rFonts w:ascii="Times New Roman" w:hAnsi="Times New Roman" w:cs="Times New Roman"/>
          <w:i/>
          <w:sz w:val="24"/>
          <w:szCs w:val="24"/>
          <w:lang w:val="de-DE"/>
        </w:rPr>
        <w:t>c</w:t>
      </w:r>
      <w:r w:rsidRPr="00C5755A">
        <w:rPr>
          <w:rStyle w:val="st"/>
          <w:rFonts w:ascii="Times New Roman" w:hAnsi="Times New Roman" w:cs="Times New Roman"/>
          <w:i/>
          <w:sz w:val="24"/>
          <w:szCs w:val="24"/>
          <w:lang w:val="de-DE"/>
        </w:rPr>
        <w:t>. 950–1300</w:t>
      </w:r>
      <w:r w:rsidRPr="00C5755A">
        <w:rPr>
          <w:rStyle w:val="st"/>
          <w:rFonts w:ascii="Times New Roman" w:hAnsi="Times New Roman" w:cs="Times New Roman"/>
          <w:sz w:val="24"/>
          <w:szCs w:val="24"/>
          <w:lang w:val="de-DE"/>
        </w:rPr>
        <w:t xml:space="preserve">, </w:t>
      </w:r>
      <w:r w:rsidRPr="00B1701A">
        <w:rPr>
          <w:rStyle w:val="st"/>
          <w:rFonts w:ascii="Times New Roman" w:hAnsi="Times New Roman" w:cs="Times New Roman"/>
          <w:sz w:val="24"/>
          <w:szCs w:val="24"/>
          <w:lang w:val="de-DE"/>
        </w:rPr>
        <w:t>Cambridge</w:t>
      </w:r>
      <w:r w:rsidRPr="00B1701A">
        <w:rPr>
          <w:rStyle w:val="st"/>
          <w:rFonts w:ascii="Times New Roman" w:hAnsi="Times New Roman" w:cs="Times New Roman"/>
          <w:sz w:val="24"/>
          <w:szCs w:val="24"/>
          <w:lang w:val="uk-UA"/>
        </w:rPr>
        <w:t>,</w:t>
      </w:r>
      <w:r w:rsidRPr="00C5755A">
        <w:rPr>
          <w:rStyle w:val="st"/>
          <w:rFonts w:ascii="Times New Roman" w:hAnsi="Times New Roman" w:cs="Times New Roman"/>
          <w:sz w:val="24"/>
          <w:szCs w:val="24"/>
          <w:lang w:val="de-DE"/>
        </w:rPr>
        <w:t xml:space="preserve"> 2002, </w:t>
      </w:r>
      <w:r w:rsidRPr="00B1701A">
        <w:rPr>
          <w:rStyle w:val="st"/>
          <w:rFonts w:ascii="Times New Roman" w:hAnsi="Times New Roman" w:cs="Times New Roman"/>
          <w:sz w:val="24"/>
          <w:szCs w:val="24"/>
          <w:lang w:val="de-DE"/>
        </w:rPr>
        <w:t>pp</w:t>
      </w:r>
      <w:r w:rsidRPr="00C5755A">
        <w:rPr>
          <w:rStyle w:val="st"/>
          <w:rFonts w:ascii="Times New Roman" w:hAnsi="Times New Roman" w:cs="Times New Roman"/>
          <w:sz w:val="24"/>
          <w:szCs w:val="24"/>
          <w:lang w:val="de-DE"/>
        </w:rPr>
        <w:t>. 164</w:t>
      </w:r>
      <w:r w:rsidRPr="00C5755A">
        <w:rPr>
          <w:rFonts w:ascii="Times New Roman" w:hAnsi="Times New Roman" w:cs="Times New Roman"/>
          <w:sz w:val="24"/>
          <w:szCs w:val="24"/>
          <w:lang w:val="de-DE"/>
        </w:rPr>
        <w:t>–</w:t>
      </w:r>
      <w:r w:rsidRPr="00C5755A">
        <w:rPr>
          <w:rStyle w:val="st"/>
          <w:rFonts w:ascii="Times New Roman" w:hAnsi="Times New Roman" w:cs="Times New Roman"/>
          <w:sz w:val="24"/>
          <w:szCs w:val="24"/>
          <w:lang w:val="de-DE"/>
        </w:rPr>
        <w:t>66</w:t>
      </w:r>
      <w:r w:rsidRPr="00B1701A">
        <w:rPr>
          <w:rStyle w:val="st"/>
          <w:rFonts w:ascii="Times New Roman" w:hAnsi="Times New Roman" w:cs="Times New Roman"/>
          <w:sz w:val="24"/>
          <w:szCs w:val="24"/>
          <w:lang w:val="uk-UA"/>
        </w:rPr>
        <w:t xml:space="preserve">; </w:t>
      </w:r>
      <w:r w:rsidRPr="00B1701A">
        <w:rPr>
          <w:rFonts w:ascii="Times New Roman" w:hAnsi="Times New Roman" w:cs="Times New Roman"/>
          <w:sz w:val="24"/>
          <w:szCs w:val="24"/>
          <w:lang w:val="uk-UA"/>
        </w:rPr>
        <w:t xml:space="preserve">А. Толочко, </w:t>
      </w:r>
      <w:proofErr w:type="spellStart"/>
      <w:r w:rsidRPr="00B1701A">
        <w:rPr>
          <w:rFonts w:ascii="Times New Roman" w:hAnsi="Times New Roman" w:cs="Times New Roman"/>
          <w:i/>
          <w:sz w:val="24"/>
          <w:szCs w:val="24"/>
          <w:lang w:val="uk-UA"/>
        </w:rPr>
        <w:t>Очерки</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начальной</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Руси</w:t>
      </w:r>
      <w:proofErr w:type="spellEnd"/>
      <w:r w:rsidRPr="00C5755A">
        <w:rPr>
          <w:rFonts w:ascii="Times New Roman" w:hAnsi="Times New Roman" w:cs="Times New Roman"/>
          <w:sz w:val="24"/>
          <w:szCs w:val="24"/>
          <w:lang w:val="de-DE"/>
        </w:rPr>
        <w:t xml:space="preserve"> [Essays on </w:t>
      </w:r>
      <w:proofErr w:type="spellStart"/>
      <w:r w:rsidRPr="00C5755A">
        <w:rPr>
          <w:rFonts w:ascii="Times New Roman" w:hAnsi="Times New Roman" w:cs="Times New Roman"/>
          <w:sz w:val="24"/>
          <w:szCs w:val="24"/>
          <w:lang w:val="de-DE"/>
        </w:rPr>
        <w:t>early</w:t>
      </w:r>
      <w:proofErr w:type="spellEnd"/>
      <w:r w:rsidRPr="00C5755A">
        <w:rPr>
          <w:rFonts w:ascii="Times New Roman" w:hAnsi="Times New Roman" w:cs="Times New Roman"/>
          <w:sz w:val="24"/>
          <w:szCs w:val="24"/>
          <w:lang w:val="de-DE"/>
        </w:rPr>
        <w:t xml:space="preserve"> Rus’] </w:t>
      </w:r>
      <w:r w:rsidRPr="00B1701A">
        <w:rPr>
          <w:rFonts w:ascii="Times New Roman" w:hAnsi="Times New Roman" w:cs="Times New Roman"/>
          <w:sz w:val="24"/>
          <w:szCs w:val="24"/>
          <w:lang w:val="uk-UA"/>
        </w:rPr>
        <w:t>. Київ, 2015, с. 49</w:t>
      </w:r>
      <w:r w:rsidRPr="00B1701A">
        <w:rPr>
          <w:rFonts w:ascii="Times New Roman" w:eastAsia="Times New Roman" w:hAnsi="Times New Roman" w:cs="Times New Roman"/>
          <w:sz w:val="24"/>
          <w:szCs w:val="24"/>
          <w:lang w:val="uk-UA"/>
        </w:rPr>
        <w:t>–</w:t>
      </w:r>
      <w:r w:rsidRPr="00B1701A">
        <w:rPr>
          <w:rFonts w:ascii="Times New Roman" w:hAnsi="Times New Roman" w:cs="Times New Roman"/>
          <w:sz w:val="24"/>
          <w:szCs w:val="24"/>
          <w:lang w:val="uk-UA"/>
        </w:rPr>
        <w:t xml:space="preserve">59. Бібліографія робіт про договори до 2013 р. зібрана у моїй роботі, О. Филипчук, </w:t>
      </w:r>
      <w:r w:rsidRPr="00B1701A">
        <w:rPr>
          <w:rFonts w:ascii="Times New Roman" w:hAnsi="Times New Roman" w:cs="Times New Roman"/>
          <w:i/>
          <w:sz w:val="24"/>
          <w:szCs w:val="24"/>
          <w:lang w:val="de-DE"/>
        </w:rPr>
        <w:t>Studia</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de-DE"/>
        </w:rPr>
        <w:t>Byzantino</w:t>
      </w:r>
      <w:r w:rsidRPr="00B1701A">
        <w:rPr>
          <w:rFonts w:ascii="Times New Roman" w:hAnsi="Times New Roman" w:cs="Times New Roman"/>
          <w:i/>
          <w:sz w:val="24"/>
          <w:szCs w:val="24"/>
          <w:lang w:val="uk-UA"/>
        </w:rPr>
        <w:t>-</w:t>
      </w:r>
      <w:r w:rsidRPr="00B1701A">
        <w:rPr>
          <w:rFonts w:ascii="Times New Roman" w:hAnsi="Times New Roman" w:cs="Times New Roman"/>
          <w:i/>
          <w:sz w:val="24"/>
          <w:szCs w:val="24"/>
          <w:lang w:val="de-DE"/>
        </w:rPr>
        <w:t>Rossica</w:t>
      </w:r>
      <w:r w:rsidRPr="00B1701A">
        <w:rPr>
          <w:rFonts w:ascii="Times New Roman" w:hAnsi="Times New Roman" w:cs="Times New Roman"/>
          <w:sz w:val="24"/>
          <w:szCs w:val="24"/>
          <w:lang w:val="uk-UA"/>
        </w:rPr>
        <w:t xml:space="preserve">, Чернівці, 2013, с. 219–228. </w:t>
      </w:r>
    </w:p>
  </w:endnote>
  <w:endnote w:id="2">
    <w:p w:rsidR="00472EAB" w:rsidRPr="00C5755A" w:rsidRDefault="00472EAB" w:rsidP="00B1701A">
      <w:pPr>
        <w:pStyle w:val="ac"/>
        <w:spacing w:line="360" w:lineRule="auto"/>
        <w:jc w:val="both"/>
        <w:rPr>
          <w:rFonts w:ascii="Times New Roman" w:hAnsi="Times New Roman" w:cs="Times New Roman"/>
          <w:sz w:val="24"/>
          <w:szCs w:val="24"/>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А. Введенский, </w:t>
      </w:r>
      <w:r w:rsidRPr="00B1701A">
        <w:rPr>
          <w:rFonts w:ascii="Times New Roman" w:hAnsi="Times New Roman" w:cs="Times New Roman"/>
          <w:i/>
          <w:sz w:val="24"/>
          <w:szCs w:val="24"/>
          <w:lang w:val="uk-UA"/>
        </w:rPr>
        <w:t>Договор</w:t>
      </w:r>
      <w:r w:rsidRPr="00B1701A">
        <w:rPr>
          <w:rFonts w:ascii="Times New Roman" w:hAnsi="Times New Roman" w:cs="Times New Roman"/>
          <w:i/>
          <w:sz w:val="24"/>
          <w:szCs w:val="24"/>
        </w:rPr>
        <w:t xml:space="preserve">ы Руси с греками </w:t>
      </w:r>
      <w:r w:rsidRPr="00B1701A">
        <w:rPr>
          <w:rFonts w:ascii="Times New Roman" w:hAnsi="Times New Roman" w:cs="Times New Roman"/>
          <w:i/>
          <w:sz w:val="24"/>
          <w:szCs w:val="24"/>
          <w:lang w:val="en-US"/>
        </w:rPr>
        <w:t>X</w:t>
      </w:r>
      <w:r w:rsidRPr="00B1701A">
        <w:rPr>
          <w:rFonts w:ascii="Times New Roman" w:hAnsi="Times New Roman" w:cs="Times New Roman"/>
          <w:i/>
          <w:sz w:val="24"/>
          <w:szCs w:val="24"/>
        </w:rPr>
        <w:t xml:space="preserve"> в.: клятва Святослава Игоревича. Проблемы интерпретации выражения «колоти яко золото»</w:t>
      </w:r>
      <w:r w:rsidRPr="00C5755A">
        <w:rPr>
          <w:rFonts w:ascii="Times New Roman" w:hAnsi="Times New Roman" w:cs="Times New Roman"/>
          <w:sz w:val="24"/>
          <w:szCs w:val="24"/>
        </w:rPr>
        <w:t xml:space="preserve"> [</w:t>
      </w:r>
      <w:r>
        <w:rPr>
          <w:rFonts w:ascii="Times New Roman" w:hAnsi="Times New Roman" w:cs="Times New Roman"/>
          <w:sz w:val="24"/>
          <w:szCs w:val="24"/>
          <w:lang w:val="en-US"/>
        </w:rPr>
        <w:t>Rus</w:t>
      </w:r>
      <w:r w:rsidRPr="00C5755A">
        <w:rPr>
          <w:rFonts w:ascii="Times New Roman" w:hAnsi="Times New Roman" w:cs="Times New Roman"/>
          <w:sz w:val="24"/>
          <w:szCs w:val="24"/>
        </w:rPr>
        <w:t>’-</w:t>
      </w:r>
      <w:r>
        <w:rPr>
          <w:rFonts w:ascii="Times New Roman" w:hAnsi="Times New Roman" w:cs="Times New Roman"/>
          <w:sz w:val="24"/>
          <w:szCs w:val="24"/>
          <w:lang w:val="en-US"/>
        </w:rPr>
        <w:t>Byzantine</w:t>
      </w:r>
      <w:r w:rsidRPr="00C5755A">
        <w:rPr>
          <w:rFonts w:ascii="Times New Roman" w:hAnsi="Times New Roman" w:cs="Times New Roman"/>
          <w:sz w:val="24"/>
          <w:szCs w:val="24"/>
        </w:rPr>
        <w:t xml:space="preserve"> </w:t>
      </w:r>
      <w:r>
        <w:rPr>
          <w:rFonts w:ascii="Times New Roman" w:hAnsi="Times New Roman" w:cs="Times New Roman"/>
          <w:sz w:val="24"/>
          <w:szCs w:val="24"/>
          <w:lang w:val="en-US"/>
        </w:rPr>
        <w:t>Treaties</w:t>
      </w:r>
      <w:r w:rsidRPr="00C5755A">
        <w:rPr>
          <w:rFonts w:ascii="Times New Roman" w:hAnsi="Times New Roman" w:cs="Times New Roman"/>
          <w:sz w:val="24"/>
          <w:szCs w:val="24"/>
        </w:rPr>
        <w:t xml:space="preserve"> </w:t>
      </w:r>
      <w:r>
        <w:rPr>
          <w:rFonts w:ascii="Times New Roman" w:hAnsi="Times New Roman" w:cs="Times New Roman"/>
          <w:sz w:val="24"/>
          <w:szCs w:val="24"/>
          <w:lang w:val="en-US"/>
        </w:rPr>
        <w:t>of</w:t>
      </w:r>
      <w:r w:rsidRPr="00C5755A">
        <w:rPr>
          <w:rFonts w:ascii="Times New Roman" w:hAnsi="Times New Roman" w:cs="Times New Roman"/>
          <w:sz w:val="24"/>
          <w:szCs w:val="24"/>
        </w:rPr>
        <w:t xml:space="preserve"> </w:t>
      </w:r>
      <w:r>
        <w:rPr>
          <w:rFonts w:ascii="Times New Roman" w:hAnsi="Times New Roman" w:cs="Times New Roman"/>
          <w:sz w:val="24"/>
          <w:szCs w:val="24"/>
          <w:lang w:val="en-US"/>
        </w:rPr>
        <w:t>the</w:t>
      </w:r>
      <w:r w:rsidRPr="00C5755A">
        <w:rPr>
          <w:rFonts w:ascii="Times New Roman" w:hAnsi="Times New Roman" w:cs="Times New Roman"/>
          <w:sz w:val="24"/>
          <w:szCs w:val="24"/>
        </w:rPr>
        <w:t xml:space="preserve"> 10</w:t>
      </w:r>
      <w:proofErr w:type="spellStart"/>
      <w:r w:rsidRPr="00C5755A">
        <w:rPr>
          <w:rFonts w:ascii="Times New Roman" w:hAnsi="Times New Roman" w:cs="Times New Roman"/>
          <w:sz w:val="24"/>
          <w:szCs w:val="24"/>
          <w:vertAlign w:val="superscript"/>
          <w:lang w:val="en-US"/>
        </w:rPr>
        <w:t>th</w:t>
      </w:r>
      <w:proofErr w:type="spellEnd"/>
      <w:r w:rsidRPr="00C5755A">
        <w:rPr>
          <w:rFonts w:ascii="Times New Roman" w:hAnsi="Times New Roman" w:cs="Times New Roman"/>
          <w:sz w:val="24"/>
          <w:szCs w:val="24"/>
        </w:rPr>
        <w:t xml:space="preserve"> </w:t>
      </w:r>
      <w:r>
        <w:rPr>
          <w:rFonts w:ascii="Times New Roman" w:hAnsi="Times New Roman" w:cs="Times New Roman"/>
          <w:sz w:val="24"/>
          <w:szCs w:val="24"/>
          <w:lang w:val="en-US"/>
        </w:rPr>
        <w:t>century</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problems</w:t>
      </w:r>
      <w:r w:rsidRPr="00C5755A">
        <w:rPr>
          <w:rFonts w:ascii="Times New Roman" w:hAnsi="Times New Roman" w:cs="Times New Roman"/>
          <w:sz w:val="24"/>
          <w:szCs w:val="24"/>
        </w:rPr>
        <w:t xml:space="preserve"> </w:t>
      </w:r>
      <w:r>
        <w:rPr>
          <w:rFonts w:ascii="Times New Roman" w:hAnsi="Times New Roman" w:cs="Times New Roman"/>
          <w:sz w:val="24"/>
          <w:szCs w:val="24"/>
          <w:lang w:val="en-US"/>
        </w:rPr>
        <w:t>of</w:t>
      </w:r>
      <w:r w:rsidRPr="00C5755A">
        <w:rPr>
          <w:rFonts w:ascii="Times New Roman" w:hAnsi="Times New Roman" w:cs="Times New Roman"/>
          <w:sz w:val="24"/>
          <w:szCs w:val="24"/>
        </w:rPr>
        <w:t xml:space="preserve"> </w:t>
      </w:r>
      <w:r>
        <w:rPr>
          <w:rFonts w:ascii="Times New Roman" w:hAnsi="Times New Roman" w:cs="Times New Roman"/>
          <w:sz w:val="24"/>
          <w:szCs w:val="24"/>
          <w:lang w:val="en-US"/>
        </w:rPr>
        <w:t>interpretation</w:t>
      </w:r>
      <w:r w:rsidRPr="00C5755A">
        <w:rPr>
          <w:rFonts w:ascii="Times New Roman" w:hAnsi="Times New Roman" w:cs="Times New Roman"/>
          <w:sz w:val="24"/>
          <w:szCs w:val="24"/>
        </w:rPr>
        <w:t xml:space="preserve"> </w:t>
      </w:r>
      <w:r>
        <w:rPr>
          <w:rFonts w:ascii="Times New Roman" w:hAnsi="Times New Roman" w:cs="Times New Roman"/>
          <w:sz w:val="24"/>
          <w:szCs w:val="24"/>
          <w:lang w:val="en-US"/>
        </w:rPr>
        <w:t>of</w:t>
      </w:r>
      <w:r w:rsidRPr="00C5755A">
        <w:rPr>
          <w:rFonts w:ascii="Times New Roman" w:hAnsi="Times New Roman" w:cs="Times New Roman"/>
          <w:sz w:val="24"/>
          <w:szCs w:val="24"/>
        </w:rPr>
        <w:t xml:space="preserve"> </w:t>
      </w:r>
      <w:r>
        <w:rPr>
          <w:rFonts w:ascii="Times New Roman" w:hAnsi="Times New Roman" w:cs="Times New Roman"/>
          <w:sz w:val="24"/>
          <w:szCs w:val="24"/>
          <w:lang w:val="en-US"/>
        </w:rPr>
        <w:t>the</w:t>
      </w:r>
      <w:r w:rsidRPr="00C5755A">
        <w:rPr>
          <w:rFonts w:ascii="Times New Roman" w:hAnsi="Times New Roman" w:cs="Times New Roman"/>
          <w:sz w:val="24"/>
          <w:szCs w:val="24"/>
        </w:rPr>
        <w:t xml:space="preserve"> </w:t>
      </w:r>
      <w:r>
        <w:rPr>
          <w:rFonts w:ascii="Times New Roman" w:hAnsi="Times New Roman" w:cs="Times New Roman"/>
          <w:sz w:val="24"/>
          <w:szCs w:val="24"/>
          <w:lang w:val="en-US"/>
        </w:rPr>
        <w:t>expression</w:t>
      </w:r>
      <w:r>
        <w:rPr>
          <w:rFonts w:ascii="Times New Roman" w:hAnsi="Times New Roman" w:cs="Times New Roman"/>
          <w:sz w:val="24"/>
          <w:szCs w:val="24"/>
        </w:rPr>
        <w:t xml:space="preserve"> </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koloti</w:t>
      </w:r>
      <w:proofErr w:type="spellEnd"/>
      <w:r w:rsidRPr="00C5755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jako</w:t>
      </w:r>
      <w:proofErr w:type="spellEnd"/>
      <w:r w:rsidRPr="00C5755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zoloto</w:t>
      </w:r>
      <w:proofErr w:type="spellEnd"/>
      <w:r>
        <w:rPr>
          <w:rFonts w:ascii="Times New Roman" w:hAnsi="Times New Roman" w:cs="Times New Roman"/>
          <w:sz w:val="24"/>
          <w:szCs w:val="24"/>
          <w:lang w:val="uk-UA"/>
        </w:rPr>
        <w:t>»</w:t>
      </w:r>
      <w:proofErr w:type="gramStart"/>
      <w:r w:rsidRPr="00C5755A">
        <w:rPr>
          <w:rFonts w:ascii="Times New Roman" w:hAnsi="Times New Roman" w:cs="Times New Roman"/>
          <w:sz w:val="24"/>
          <w:szCs w:val="24"/>
        </w:rPr>
        <w:t xml:space="preserve"> ]</w:t>
      </w:r>
      <w:proofErr w:type="gramEnd"/>
      <w:r w:rsidRPr="00B1701A">
        <w:rPr>
          <w:rFonts w:ascii="Times New Roman" w:hAnsi="Times New Roman" w:cs="Times New Roman"/>
          <w:sz w:val="24"/>
          <w:szCs w:val="24"/>
        </w:rPr>
        <w:t xml:space="preserve">, </w:t>
      </w:r>
      <w:r w:rsidRPr="00B1701A">
        <w:rPr>
          <w:rFonts w:ascii="Times New Roman" w:hAnsi="Times New Roman" w:cs="Times New Roman"/>
          <w:sz w:val="24"/>
          <w:szCs w:val="24"/>
          <w:lang w:val="en-US"/>
        </w:rPr>
        <w:t>in</w:t>
      </w:r>
      <w:r w:rsidRPr="00B1701A">
        <w:rPr>
          <w:rFonts w:ascii="Times New Roman" w:hAnsi="Times New Roman" w:cs="Times New Roman"/>
          <w:sz w:val="24"/>
          <w:szCs w:val="24"/>
          <w:lang w:val="uk-UA"/>
        </w:rPr>
        <w:t>: «Труд</w:t>
      </w:r>
      <w:r w:rsidRPr="00B1701A">
        <w:rPr>
          <w:rFonts w:ascii="Times New Roman" w:hAnsi="Times New Roman" w:cs="Times New Roman"/>
          <w:sz w:val="24"/>
          <w:szCs w:val="24"/>
        </w:rPr>
        <w:t>ы отдела древнерусской литературы</w:t>
      </w:r>
      <w:r w:rsidRPr="00B1701A">
        <w:rPr>
          <w:rFonts w:ascii="Times New Roman" w:hAnsi="Times New Roman" w:cs="Times New Roman"/>
          <w:sz w:val="24"/>
          <w:szCs w:val="24"/>
          <w:lang w:val="uk-UA"/>
        </w:rPr>
        <w:t>»</w:t>
      </w:r>
      <w:r w:rsidRPr="00B1701A">
        <w:rPr>
          <w:rFonts w:ascii="Times New Roman" w:hAnsi="Times New Roman" w:cs="Times New Roman"/>
          <w:sz w:val="24"/>
          <w:szCs w:val="24"/>
        </w:rPr>
        <w:t xml:space="preserve">, 2006, т. </w:t>
      </w:r>
      <w:r w:rsidRPr="00B1701A">
        <w:rPr>
          <w:rFonts w:ascii="Times New Roman" w:hAnsi="Times New Roman" w:cs="Times New Roman"/>
          <w:sz w:val="24"/>
          <w:szCs w:val="24"/>
          <w:lang w:val="en-US"/>
        </w:rPr>
        <w:t>LVII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pp</w:t>
      </w:r>
      <w:r w:rsidRPr="00B1701A">
        <w:rPr>
          <w:rFonts w:ascii="Times New Roman" w:hAnsi="Times New Roman" w:cs="Times New Roman"/>
          <w:sz w:val="24"/>
          <w:szCs w:val="24"/>
        </w:rPr>
        <w:t>.</w:t>
      </w:r>
      <w:r w:rsidRPr="00B1701A">
        <w:rPr>
          <w:rFonts w:ascii="Times New Roman" w:hAnsi="Times New Roman" w:cs="Times New Roman"/>
          <w:sz w:val="24"/>
          <w:szCs w:val="24"/>
          <w:lang w:val="uk-UA"/>
        </w:rPr>
        <w:t xml:space="preserve"> 916–</w:t>
      </w:r>
      <w:r w:rsidRPr="00B1701A">
        <w:rPr>
          <w:rFonts w:ascii="Times New Roman" w:hAnsi="Times New Roman" w:cs="Times New Roman"/>
          <w:sz w:val="24"/>
          <w:szCs w:val="24"/>
        </w:rPr>
        <w:t>9</w:t>
      </w:r>
      <w:r w:rsidRPr="00B1701A">
        <w:rPr>
          <w:rFonts w:ascii="Times New Roman" w:hAnsi="Times New Roman" w:cs="Times New Roman"/>
          <w:sz w:val="24"/>
          <w:szCs w:val="24"/>
          <w:lang w:val="uk-UA"/>
        </w:rPr>
        <w:t xml:space="preserve">26; А. </w:t>
      </w:r>
      <w:proofErr w:type="spellStart"/>
      <w:r w:rsidRPr="00B1701A">
        <w:rPr>
          <w:rFonts w:ascii="Times New Roman" w:hAnsi="Times New Roman" w:cs="Times New Roman"/>
          <w:sz w:val="24"/>
          <w:szCs w:val="24"/>
          <w:lang w:val="uk-UA"/>
        </w:rPr>
        <w:t>Роменский</w:t>
      </w:r>
      <w:proofErr w:type="spellEnd"/>
      <w:r w:rsidRPr="00B1701A">
        <w:rPr>
          <w:rFonts w:ascii="Times New Roman" w:hAnsi="Times New Roman" w:cs="Times New Roman"/>
          <w:sz w:val="24"/>
          <w:szCs w:val="24"/>
          <w:lang w:val="uk-UA"/>
        </w:rPr>
        <w:t>,</w:t>
      </w:r>
      <w:r w:rsidRPr="00B1701A">
        <w:rPr>
          <w:sz w:val="24"/>
          <w:szCs w:val="24"/>
        </w:rPr>
        <w:t xml:space="preserve"> </w:t>
      </w:r>
      <w:r w:rsidRPr="00B1701A">
        <w:rPr>
          <w:rFonts w:ascii="Times New Roman" w:eastAsia="Times New Roman" w:hAnsi="Times New Roman" w:cs="Times New Roman"/>
          <w:bCs/>
          <w:i/>
          <w:kern w:val="36"/>
          <w:sz w:val="24"/>
          <w:szCs w:val="24"/>
          <w:lang w:eastAsia="ru-RU"/>
        </w:rPr>
        <w:t xml:space="preserve">Клятва на золоте в договоре Святослава с Иоанном </w:t>
      </w:r>
      <w:proofErr w:type="spellStart"/>
      <w:r w:rsidRPr="00B1701A">
        <w:rPr>
          <w:rFonts w:ascii="Times New Roman" w:eastAsia="Times New Roman" w:hAnsi="Times New Roman" w:cs="Times New Roman"/>
          <w:bCs/>
          <w:i/>
          <w:kern w:val="36"/>
          <w:sz w:val="24"/>
          <w:szCs w:val="24"/>
          <w:lang w:eastAsia="ru-RU"/>
        </w:rPr>
        <w:t>Цимисхием</w:t>
      </w:r>
      <w:proofErr w:type="spellEnd"/>
      <w:r w:rsidRPr="00C5755A">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val="en-US" w:eastAsia="ru-RU"/>
        </w:rPr>
        <w:t>The</w:t>
      </w:r>
      <w:r w:rsidRPr="00C5755A">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val="en-US" w:eastAsia="ru-RU"/>
        </w:rPr>
        <w:t>oath</w:t>
      </w:r>
      <w:r w:rsidRPr="00C5755A">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val="en-US" w:eastAsia="ru-RU"/>
        </w:rPr>
        <w:t>on</w:t>
      </w:r>
      <w:r w:rsidRPr="00C5755A">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val="en-US" w:eastAsia="ru-RU"/>
        </w:rPr>
        <w:t>gold</w:t>
      </w:r>
      <w:r w:rsidRPr="00C5755A">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val="en-US" w:eastAsia="ru-RU"/>
        </w:rPr>
        <w:t>in</w:t>
      </w:r>
      <w:r w:rsidRPr="00C5755A">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val="en-US" w:eastAsia="ru-RU"/>
        </w:rPr>
        <w:t>the</w:t>
      </w:r>
      <w:r w:rsidRPr="00C5755A">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val="en-US" w:eastAsia="ru-RU"/>
        </w:rPr>
        <w:t>treaty</w:t>
      </w:r>
      <w:r w:rsidRPr="00C5755A">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val="en-US" w:eastAsia="ru-RU"/>
        </w:rPr>
        <w:t>between</w:t>
      </w:r>
      <w:r w:rsidRPr="00C5755A">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val="en-US" w:eastAsia="ru-RU"/>
        </w:rPr>
        <w:t>Svjatoslav</w:t>
      </w:r>
      <w:r w:rsidRPr="00C5755A">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val="en-US" w:eastAsia="ru-RU"/>
        </w:rPr>
        <w:t>and</w:t>
      </w:r>
      <w:r w:rsidRPr="00C5755A">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val="en-US" w:eastAsia="ru-RU"/>
        </w:rPr>
        <w:t>John</w:t>
      </w:r>
      <w:r w:rsidRPr="00C5755A">
        <w:rPr>
          <w:rFonts w:ascii="Times New Roman" w:eastAsia="Times New Roman" w:hAnsi="Times New Roman" w:cs="Times New Roman"/>
          <w:bCs/>
          <w:kern w:val="36"/>
          <w:sz w:val="24"/>
          <w:szCs w:val="24"/>
          <w:lang w:eastAsia="ru-RU"/>
        </w:rPr>
        <w:t xml:space="preserve"> </w:t>
      </w:r>
      <w:proofErr w:type="spellStart"/>
      <w:r>
        <w:rPr>
          <w:rFonts w:ascii="Times New Roman" w:eastAsia="Times New Roman" w:hAnsi="Times New Roman" w:cs="Times New Roman"/>
          <w:bCs/>
          <w:kern w:val="36"/>
          <w:sz w:val="24"/>
          <w:szCs w:val="24"/>
          <w:lang w:val="en-US" w:eastAsia="ru-RU"/>
        </w:rPr>
        <w:t>Tzimisces</w:t>
      </w:r>
      <w:proofErr w:type="spellEnd"/>
      <w:r w:rsidRPr="00C5755A">
        <w:rPr>
          <w:rFonts w:ascii="Times New Roman" w:eastAsia="Times New Roman" w:hAnsi="Times New Roman" w:cs="Times New Roman"/>
          <w:bCs/>
          <w:kern w:val="36"/>
          <w:sz w:val="24"/>
          <w:szCs w:val="24"/>
          <w:lang w:eastAsia="ru-RU"/>
        </w:rPr>
        <w:t>]</w:t>
      </w:r>
      <w:r w:rsidRPr="00B1701A">
        <w:rPr>
          <w:rFonts w:ascii="Times New Roman" w:eastAsia="Times New Roman" w:hAnsi="Times New Roman" w:cs="Times New Roman"/>
          <w:bCs/>
          <w:kern w:val="36"/>
          <w:sz w:val="24"/>
          <w:szCs w:val="24"/>
          <w:lang w:eastAsia="ru-RU"/>
        </w:rPr>
        <w:t xml:space="preserve">, </w:t>
      </w:r>
      <w:r w:rsidRPr="00B1701A">
        <w:rPr>
          <w:rFonts w:ascii="Times New Roman" w:eastAsia="Times New Roman" w:hAnsi="Times New Roman" w:cs="Times New Roman"/>
          <w:bCs/>
          <w:kern w:val="36"/>
          <w:sz w:val="24"/>
          <w:szCs w:val="24"/>
          <w:lang w:val="en-US" w:eastAsia="ru-RU"/>
        </w:rPr>
        <w:t>in</w:t>
      </w:r>
      <w:r w:rsidRPr="00B1701A">
        <w:rPr>
          <w:rFonts w:ascii="Times New Roman" w:eastAsia="Times New Roman" w:hAnsi="Times New Roman" w:cs="Times New Roman"/>
          <w:bCs/>
          <w:kern w:val="36"/>
          <w:sz w:val="24"/>
          <w:szCs w:val="24"/>
          <w:lang w:val="uk-UA" w:eastAsia="ru-RU"/>
        </w:rPr>
        <w:t>: «</w:t>
      </w:r>
      <w:proofErr w:type="spellStart"/>
      <w:r w:rsidRPr="00B1701A">
        <w:rPr>
          <w:rFonts w:ascii="Times New Roman" w:eastAsia="Times New Roman" w:hAnsi="Times New Roman" w:cs="Times New Roman"/>
          <w:bCs/>
          <w:kern w:val="36"/>
          <w:sz w:val="24"/>
          <w:szCs w:val="24"/>
          <w:lang w:eastAsia="ru-RU"/>
        </w:rPr>
        <w:t>Ruthenica</w:t>
      </w:r>
      <w:proofErr w:type="spellEnd"/>
      <w:r w:rsidRPr="00B1701A">
        <w:rPr>
          <w:rFonts w:ascii="Times New Roman" w:eastAsia="Times New Roman" w:hAnsi="Times New Roman" w:cs="Times New Roman"/>
          <w:bCs/>
          <w:kern w:val="36"/>
          <w:sz w:val="24"/>
          <w:szCs w:val="24"/>
          <w:lang w:val="uk-UA" w:eastAsia="ru-RU"/>
        </w:rPr>
        <w:t xml:space="preserve">», </w:t>
      </w:r>
      <w:r w:rsidRPr="00B1701A">
        <w:rPr>
          <w:rFonts w:ascii="Times New Roman" w:eastAsia="Times New Roman" w:hAnsi="Times New Roman" w:cs="Times New Roman"/>
          <w:bCs/>
          <w:kern w:val="36"/>
          <w:sz w:val="24"/>
          <w:szCs w:val="24"/>
          <w:lang w:eastAsia="ru-RU"/>
        </w:rPr>
        <w:t>2016 т.</w:t>
      </w:r>
      <w:r w:rsidRPr="00B1701A">
        <w:rPr>
          <w:rFonts w:ascii="Times New Roman" w:eastAsia="Times New Roman" w:hAnsi="Times New Roman" w:cs="Times New Roman"/>
          <w:bCs/>
          <w:kern w:val="36"/>
          <w:sz w:val="24"/>
          <w:szCs w:val="24"/>
          <w:lang w:val="uk-UA" w:eastAsia="ru-RU"/>
        </w:rPr>
        <w:t xml:space="preserve"> 13, с.</w:t>
      </w:r>
      <w:r w:rsidRPr="00B1701A">
        <w:rPr>
          <w:rFonts w:ascii="Times New Roman" w:eastAsia="Times New Roman" w:hAnsi="Times New Roman" w:cs="Times New Roman"/>
          <w:bCs/>
          <w:kern w:val="36"/>
          <w:sz w:val="24"/>
          <w:szCs w:val="24"/>
          <w:lang w:eastAsia="ru-RU"/>
        </w:rPr>
        <w:t xml:space="preserve"> 142</w:t>
      </w:r>
      <w:r w:rsidRPr="00B1701A">
        <w:rPr>
          <w:rFonts w:ascii="Times New Roman" w:eastAsia="Times New Roman" w:hAnsi="Times New Roman" w:cs="Times New Roman"/>
          <w:sz w:val="24"/>
          <w:szCs w:val="24"/>
          <w:lang w:val="uk-UA"/>
        </w:rPr>
        <w:t>–</w:t>
      </w:r>
      <w:r w:rsidRPr="00B1701A">
        <w:rPr>
          <w:rFonts w:ascii="Times New Roman" w:eastAsia="Times New Roman" w:hAnsi="Times New Roman" w:cs="Times New Roman"/>
          <w:bCs/>
          <w:kern w:val="36"/>
          <w:sz w:val="24"/>
          <w:szCs w:val="24"/>
          <w:lang w:eastAsia="ru-RU"/>
        </w:rPr>
        <w:t>149</w:t>
      </w:r>
      <w:r w:rsidRPr="00B1701A">
        <w:rPr>
          <w:rFonts w:ascii="Times New Roman" w:eastAsia="Times New Roman" w:hAnsi="Times New Roman" w:cs="Times New Roman"/>
          <w:bCs/>
          <w:kern w:val="36"/>
          <w:sz w:val="24"/>
          <w:szCs w:val="24"/>
          <w:lang w:val="uk-UA" w:eastAsia="ru-RU"/>
        </w:rPr>
        <w:t xml:space="preserve">. </w:t>
      </w:r>
    </w:p>
  </w:endnote>
  <w:endnote w:id="3">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i/>
          <w:sz w:val="24"/>
          <w:szCs w:val="24"/>
          <w:lang w:val="uk-UA"/>
        </w:rPr>
        <w:t>Лаврентьевская</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летопись</w:t>
      </w:r>
      <w:proofErr w:type="spellEnd"/>
      <w:r w:rsidRPr="00C5755A">
        <w:rPr>
          <w:rFonts w:ascii="Times New Roman" w:hAnsi="Times New Roman" w:cs="Times New Roman"/>
          <w:sz w:val="24"/>
          <w:szCs w:val="24"/>
        </w:rPr>
        <w:t xml:space="preserve"> [</w:t>
      </w:r>
      <w:r>
        <w:rPr>
          <w:rFonts w:ascii="Times New Roman" w:hAnsi="Times New Roman" w:cs="Times New Roman"/>
          <w:sz w:val="24"/>
          <w:szCs w:val="24"/>
          <w:lang w:val="en-US"/>
        </w:rPr>
        <w:t>Laurentian</w:t>
      </w:r>
      <w:r w:rsidRPr="00C5755A">
        <w:rPr>
          <w:rFonts w:ascii="Times New Roman" w:hAnsi="Times New Roman" w:cs="Times New Roman"/>
          <w:sz w:val="24"/>
          <w:szCs w:val="24"/>
        </w:rPr>
        <w:t xml:space="preserve"> </w:t>
      </w:r>
      <w:r>
        <w:rPr>
          <w:rFonts w:ascii="Times New Roman" w:hAnsi="Times New Roman" w:cs="Times New Roman"/>
          <w:sz w:val="24"/>
          <w:szCs w:val="24"/>
          <w:lang w:val="en-US"/>
        </w:rPr>
        <w:t>Chronicle</w:t>
      </w:r>
      <w:r w:rsidRPr="00C5755A">
        <w:rPr>
          <w:rFonts w:ascii="Times New Roman" w:hAnsi="Times New Roman" w:cs="Times New Roman"/>
          <w:sz w:val="24"/>
          <w:szCs w:val="24"/>
        </w:rPr>
        <w:t>]</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in</w:t>
      </w:r>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Полное</w:t>
      </w:r>
      <w:proofErr w:type="spellEnd"/>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собрание</w:t>
      </w:r>
      <w:proofErr w:type="spellEnd"/>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русских</w:t>
      </w:r>
      <w:proofErr w:type="spellEnd"/>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летописей</w:t>
      </w:r>
      <w:proofErr w:type="spellEnd"/>
      <w:r w:rsidRPr="00B1701A">
        <w:rPr>
          <w:rFonts w:ascii="Times New Roman" w:hAnsi="Times New Roman" w:cs="Times New Roman"/>
          <w:sz w:val="24"/>
          <w:szCs w:val="24"/>
          <w:lang w:val="uk-UA"/>
        </w:rPr>
        <w:t xml:space="preserve">, Москва, 2001, Т.1, </w:t>
      </w:r>
      <w:proofErr w:type="spellStart"/>
      <w:r w:rsidRPr="00B1701A">
        <w:rPr>
          <w:rFonts w:ascii="Times New Roman" w:hAnsi="Times New Roman" w:cs="Times New Roman"/>
          <w:sz w:val="24"/>
          <w:szCs w:val="24"/>
          <w:lang w:val="uk-UA"/>
        </w:rPr>
        <w:t>стб</w:t>
      </w:r>
      <w:proofErr w:type="spellEnd"/>
      <w:r w:rsidRPr="00B1701A">
        <w:rPr>
          <w:rFonts w:ascii="Times New Roman" w:hAnsi="Times New Roman" w:cs="Times New Roman"/>
          <w:sz w:val="24"/>
          <w:szCs w:val="24"/>
          <w:lang w:val="uk-UA"/>
        </w:rPr>
        <w:t xml:space="preserve">. 72–73; </w:t>
      </w:r>
      <w:proofErr w:type="spellStart"/>
      <w:r w:rsidRPr="00B1701A">
        <w:rPr>
          <w:rFonts w:ascii="Times New Roman" w:hAnsi="Times New Roman" w:cs="Times New Roman"/>
          <w:i/>
          <w:sz w:val="24"/>
          <w:szCs w:val="24"/>
          <w:lang w:val="uk-UA"/>
        </w:rPr>
        <w:t>Ипатьевская</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летопись</w:t>
      </w:r>
      <w:proofErr w:type="spellEnd"/>
      <w:r w:rsidRPr="00C5755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Hypatian</w:t>
      </w:r>
      <w:proofErr w:type="spellEnd"/>
      <w:r w:rsidRPr="00C5755A">
        <w:rPr>
          <w:rFonts w:ascii="Times New Roman" w:hAnsi="Times New Roman" w:cs="Times New Roman"/>
          <w:sz w:val="24"/>
          <w:szCs w:val="24"/>
        </w:rPr>
        <w:t xml:space="preserve"> </w:t>
      </w:r>
      <w:r>
        <w:rPr>
          <w:rFonts w:ascii="Times New Roman" w:hAnsi="Times New Roman" w:cs="Times New Roman"/>
          <w:sz w:val="24"/>
          <w:szCs w:val="24"/>
          <w:lang w:val="en-US"/>
        </w:rPr>
        <w:t>Chronicle</w:t>
      </w:r>
      <w:r w:rsidRPr="00C5755A">
        <w:rPr>
          <w:rFonts w:ascii="Times New Roman" w:hAnsi="Times New Roman" w:cs="Times New Roman"/>
          <w:sz w:val="24"/>
          <w:szCs w:val="24"/>
        </w:rPr>
        <w:t>]</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in</w:t>
      </w:r>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Полное</w:t>
      </w:r>
      <w:proofErr w:type="spellEnd"/>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собрание</w:t>
      </w:r>
      <w:proofErr w:type="spellEnd"/>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русских</w:t>
      </w:r>
      <w:proofErr w:type="spellEnd"/>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летописей</w:t>
      </w:r>
      <w:proofErr w:type="spellEnd"/>
      <w:r w:rsidRPr="00B1701A">
        <w:rPr>
          <w:rFonts w:ascii="Times New Roman" w:hAnsi="Times New Roman" w:cs="Times New Roman"/>
          <w:sz w:val="24"/>
          <w:szCs w:val="24"/>
          <w:lang w:val="uk-UA"/>
        </w:rPr>
        <w:t xml:space="preserve">, Москва, 2001, Т.2, </w:t>
      </w:r>
      <w:proofErr w:type="spellStart"/>
      <w:r w:rsidRPr="00B1701A">
        <w:rPr>
          <w:rFonts w:ascii="Times New Roman" w:hAnsi="Times New Roman" w:cs="Times New Roman"/>
          <w:sz w:val="24"/>
          <w:szCs w:val="24"/>
          <w:lang w:val="uk-UA"/>
        </w:rPr>
        <w:t>стб</w:t>
      </w:r>
      <w:proofErr w:type="spellEnd"/>
      <w:r w:rsidRPr="00B1701A">
        <w:rPr>
          <w:rFonts w:ascii="Times New Roman" w:hAnsi="Times New Roman" w:cs="Times New Roman"/>
          <w:sz w:val="24"/>
          <w:szCs w:val="24"/>
          <w:lang w:val="uk-UA"/>
        </w:rPr>
        <w:t xml:space="preserve">. 60; </w:t>
      </w:r>
      <w:r w:rsidRPr="00B1701A">
        <w:rPr>
          <w:rFonts w:ascii="Times New Roman" w:hAnsi="Times New Roman" w:cs="Times New Roman"/>
          <w:i/>
          <w:iCs/>
          <w:sz w:val="24"/>
          <w:szCs w:val="24"/>
          <w:lang w:val="en-US"/>
        </w:rPr>
        <w:t>The</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Pov</w:t>
      </w:r>
      <w:r w:rsidRPr="00B1701A">
        <w:rPr>
          <w:rFonts w:ascii="Times New Roman" w:eastAsia="TTE2B3CCA8t00" w:hAnsi="Times New Roman" w:cs="Times New Roman"/>
          <w:i/>
          <w:sz w:val="24"/>
          <w:szCs w:val="24"/>
          <w:lang w:val="uk-UA"/>
        </w:rPr>
        <w:t>ě</w:t>
      </w:r>
      <w:r w:rsidRPr="00B1701A">
        <w:rPr>
          <w:rFonts w:ascii="Times New Roman" w:hAnsi="Times New Roman" w:cs="Times New Roman"/>
          <w:i/>
          <w:iCs/>
          <w:sz w:val="24"/>
          <w:szCs w:val="24"/>
          <w:lang w:val="en-US"/>
        </w:rPr>
        <w:t>st</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vremennykh</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l</w:t>
      </w:r>
      <w:r w:rsidRPr="00B1701A">
        <w:rPr>
          <w:rFonts w:ascii="Times New Roman" w:eastAsia="TTE2B3CCA8t00" w:hAnsi="Times New Roman" w:cs="Times New Roman"/>
          <w:i/>
          <w:sz w:val="24"/>
          <w:szCs w:val="24"/>
          <w:lang w:val="uk-UA"/>
        </w:rPr>
        <w:t>ě</w:t>
      </w:r>
      <w:r w:rsidRPr="00B1701A">
        <w:rPr>
          <w:rFonts w:ascii="Times New Roman" w:hAnsi="Times New Roman" w:cs="Times New Roman"/>
          <w:i/>
          <w:iCs/>
          <w:sz w:val="24"/>
          <w:szCs w:val="24"/>
          <w:lang w:val="en-US"/>
        </w:rPr>
        <w:t>t</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An</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Interlinear</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Collation</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and</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Paradosis</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ed</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D.</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Ostrowski</w:t>
      </w:r>
      <w:r w:rsidRPr="00B1701A">
        <w:rPr>
          <w:rFonts w:ascii="Times New Roman" w:hAnsi="Times New Roman" w:cs="Times New Roman"/>
          <w:sz w:val="24"/>
          <w:szCs w:val="24"/>
          <w:lang w:val="uk-UA"/>
        </w:rPr>
        <w:t xml:space="preserve">, 3 </w:t>
      </w:r>
      <w:r w:rsidRPr="00B1701A">
        <w:rPr>
          <w:rFonts w:ascii="Times New Roman" w:hAnsi="Times New Roman" w:cs="Times New Roman"/>
          <w:sz w:val="24"/>
          <w:szCs w:val="24"/>
          <w:lang w:val="en-US"/>
        </w:rPr>
        <w:t>vols</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 xml:space="preserve">, </w:t>
      </w:r>
      <w:r w:rsidRPr="00B1701A">
        <w:rPr>
          <w:rFonts w:ascii="Times New Roman" w:hAnsi="Times New Roman" w:cs="Times New Roman"/>
          <w:iCs/>
          <w:sz w:val="24"/>
          <w:szCs w:val="24"/>
          <w:lang w:val="en-US"/>
        </w:rPr>
        <w:t>Harvard</w:t>
      </w:r>
      <w:r w:rsidRPr="00B1701A">
        <w:rPr>
          <w:rFonts w:ascii="Times New Roman" w:hAnsi="Times New Roman" w:cs="Times New Roman"/>
          <w:iCs/>
          <w:sz w:val="24"/>
          <w:szCs w:val="24"/>
          <w:lang w:val="uk-UA"/>
        </w:rPr>
        <w:t xml:space="preserve"> </w:t>
      </w:r>
      <w:r w:rsidRPr="00B1701A">
        <w:rPr>
          <w:rFonts w:ascii="Times New Roman" w:hAnsi="Times New Roman" w:cs="Times New Roman"/>
          <w:iCs/>
          <w:sz w:val="24"/>
          <w:szCs w:val="24"/>
          <w:lang w:val="en-US"/>
        </w:rPr>
        <w:t>Library</w:t>
      </w:r>
      <w:r w:rsidRPr="00B1701A">
        <w:rPr>
          <w:rFonts w:ascii="Times New Roman" w:hAnsi="Times New Roman" w:cs="Times New Roman"/>
          <w:iCs/>
          <w:sz w:val="24"/>
          <w:szCs w:val="24"/>
          <w:lang w:val="uk-UA"/>
        </w:rPr>
        <w:t xml:space="preserve"> </w:t>
      </w:r>
      <w:r w:rsidRPr="00B1701A">
        <w:rPr>
          <w:rFonts w:ascii="Times New Roman" w:hAnsi="Times New Roman" w:cs="Times New Roman"/>
          <w:iCs/>
          <w:sz w:val="24"/>
          <w:szCs w:val="24"/>
          <w:lang w:val="en-US"/>
        </w:rPr>
        <w:t>of</w:t>
      </w:r>
      <w:r w:rsidRPr="00B1701A">
        <w:rPr>
          <w:rFonts w:ascii="Times New Roman" w:hAnsi="Times New Roman" w:cs="Times New Roman"/>
          <w:iCs/>
          <w:sz w:val="24"/>
          <w:szCs w:val="24"/>
          <w:lang w:val="uk-UA"/>
        </w:rPr>
        <w:t xml:space="preserve"> </w:t>
      </w:r>
      <w:r w:rsidRPr="00B1701A">
        <w:rPr>
          <w:rFonts w:ascii="Times New Roman" w:hAnsi="Times New Roman" w:cs="Times New Roman"/>
          <w:iCs/>
          <w:sz w:val="24"/>
          <w:szCs w:val="24"/>
          <w:lang w:val="en-US"/>
        </w:rPr>
        <w:t>Early</w:t>
      </w:r>
      <w:r w:rsidRPr="00B1701A">
        <w:rPr>
          <w:rFonts w:ascii="Times New Roman" w:hAnsi="Times New Roman" w:cs="Times New Roman"/>
          <w:iCs/>
          <w:sz w:val="24"/>
          <w:szCs w:val="24"/>
          <w:lang w:val="uk-UA"/>
        </w:rPr>
        <w:t xml:space="preserve"> </w:t>
      </w:r>
      <w:r w:rsidRPr="00B1701A">
        <w:rPr>
          <w:rFonts w:ascii="Times New Roman" w:hAnsi="Times New Roman" w:cs="Times New Roman"/>
          <w:iCs/>
          <w:sz w:val="24"/>
          <w:szCs w:val="24"/>
          <w:lang w:val="en-US"/>
        </w:rPr>
        <w:t>Ukrainian</w:t>
      </w:r>
      <w:r w:rsidRPr="00B1701A">
        <w:rPr>
          <w:rFonts w:ascii="Times New Roman" w:hAnsi="Times New Roman" w:cs="Times New Roman"/>
          <w:iCs/>
          <w:sz w:val="24"/>
          <w:szCs w:val="24"/>
          <w:lang w:val="uk-UA"/>
        </w:rPr>
        <w:t xml:space="preserve"> </w:t>
      </w:r>
      <w:r w:rsidRPr="00B1701A">
        <w:rPr>
          <w:rFonts w:ascii="Times New Roman" w:hAnsi="Times New Roman" w:cs="Times New Roman"/>
          <w:iCs/>
          <w:sz w:val="24"/>
          <w:szCs w:val="24"/>
          <w:lang w:val="en-US"/>
        </w:rPr>
        <w:t>Literature</w:t>
      </w:r>
      <w:r w:rsidRPr="00B1701A">
        <w:rPr>
          <w:rFonts w:ascii="Times New Roman" w:hAnsi="Times New Roman" w:cs="Times New Roman"/>
          <w:iCs/>
          <w:sz w:val="24"/>
          <w:szCs w:val="24"/>
          <w:lang w:val="uk-UA"/>
        </w:rPr>
        <w:t xml:space="preserve">. </w:t>
      </w:r>
      <w:r w:rsidRPr="00B1701A">
        <w:rPr>
          <w:rFonts w:ascii="Times New Roman" w:hAnsi="Times New Roman" w:cs="Times New Roman"/>
          <w:iCs/>
          <w:sz w:val="24"/>
          <w:szCs w:val="24"/>
          <w:lang w:val="en-US"/>
        </w:rPr>
        <w:t xml:space="preserve">Texts, </w:t>
      </w:r>
      <w:r w:rsidRPr="00B1701A">
        <w:rPr>
          <w:rFonts w:ascii="Times New Roman" w:hAnsi="Times New Roman" w:cs="Times New Roman"/>
          <w:sz w:val="24"/>
          <w:szCs w:val="24"/>
          <w:lang w:val="en-US"/>
        </w:rPr>
        <w:t>vol. X/1-3</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Cambridge</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Mass</w:t>
      </w:r>
      <w:r w:rsidRPr="00B1701A">
        <w:rPr>
          <w:rFonts w:ascii="Times New Roman" w:hAnsi="Times New Roman" w:cs="Times New Roman"/>
          <w:sz w:val="24"/>
          <w:szCs w:val="24"/>
          <w:lang w:val="uk-UA"/>
        </w:rPr>
        <w:t>., 2003,</w:t>
      </w:r>
      <w:r w:rsidRPr="00B1701A">
        <w:rPr>
          <w:rFonts w:ascii="Times New Roman" w:hAnsi="Times New Roman" w:cs="Times New Roman"/>
          <w:sz w:val="24"/>
          <w:szCs w:val="24"/>
          <w:lang w:val="en-US"/>
        </w:rPr>
        <w:t xml:space="preserve"> Vol. 1., pp. </w:t>
      </w:r>
      <w:r w:rsidRPr="00B1701A">
        <w:rPr>
          <w:rFonts w:ascii="Times New Roman" w:hAnsi="Times New Roman" w:cs="Times New Roman"/>
          <w:sz w:val="24"/>
          <w:szCs w:val="24"/>
          <w:lang w:val="uk-UA"/>
        </w:rPr>
        <w:t xml:space="preserve">501–509. </w:t>
      </w:r>
    </w:p>
  </w:endnote>
  <w:endnote w:id="4">
    <w:p w:rsidR="00472EAB" w:rsidRPr="00B1701A" w:rsidRDefault="00472EAB" w:rsidP="00B1701A">
      <w:pPr>
        <w:pStyle w:val="ac"/>
        <w:spacing w:line="360" w:lineRule="auto"/>
        <w:jc w:val="both"/>
        <w:rPr>
          <w:rFonts w:ascii="Times New Roman" w:hAnsi="Times New Roman" w:cs="Times New Roman"/>
          <w:sz w:val="24"/>
          <w:szCs w:val="24"/>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 xml:space="preserve">M. </w:t>
      </w:r>
      <w:proofErr w:type="spellStart"/>
      <w:r w:rsidRPr="00B1701A">
        <w:rPr>
          <w:rFonts w:ascii="Times New Roman" w:hAnsi="Times New Roman" w:cs="Times New Roman"/>
          <w:sz w:val="24"/>
          <w:szCs w:val="24"/>
          <w:lang w:val="en-US"/>
        </w:rPr>
        <w:t>Raev</w:t>
      </w:r>
      <w:proofErr w:type="spellEnd"/>
      <w:r w:rsidRPr="00B1701A">
        <w:rPr>
          <w:rFonts w:ascii="Times New Roman" w:hAnsi="Times New Roman" w:cs="Times New Roman"/>
          <w:sz w:val="24"/>
          <w:szCs w:val="24"/>
          <w:lang w:val="en-US"/>
        </w:rPr>
        <w:t xml:space="preserve">, </w:t>
      </w:r>
      <w:proofErr w:type="gramStart"/>
      <w:r w:rsidRPr="00B1701A">
        <w:rPr>
          <w:rFonts w:ascii="Times New Roman" w:hAnsi="Times New Roman" w:cs="Times New Roman"/>
          <w:i/>
          <w:sz w:val="24"/>
          <w:szCs w:val="24"/>
          <w:lang w:val="en-US"/>
        </w:rPr>
        <w:t>The</w:t>
      </w:r>
      <w:proofErr w:type="gramEnd"/>
      <w:r w:rsidRPr="00B1701A">
        <w:rPr>
          <w:rFonts w:ascii="Times New Roman" w:hAnsi="Times New Roman" w:cs="Times New Roman"/>
          <w:i/>
          <w:sz w:val="24"/>
          <w:szCs w:val="24"/>
          <w:lang w:val="en-US"/>
        </w:rPr>
        <w:t xml:space="preserve"> Russian-Byzantine treaty of 971: </w:t>
      </w:r>
      <w:proofErr w:type="spellStart"/>
      <w:r w:rsidRPr="00B1701A">
        <w:rPr>
          <w:rFonts w:ascii="Times New Roman" w:hAnsi="Times New Roman" w:cs="Times New Roman"/>
          <w:i/>
          <w:sz w:val="24"/>
          <w:szCs w:val="24"/>
          <w:lang w:val="en-US"/>
        </w:rPr>
        <w:t>Theophilos</w:t>
      </w:r>
      <w:proofErr w:type="spellEnd"/>
      <w:r w:rsidRPr="00B1701A">
        <w:rPr>
          <w:rFonts w:ascii="Times New Roman" w:hAnsi="Times New Roman" w:cs="Times New Roman"/>
          <w:i/>
          <w:sz w:val="24"/>
          <w:szCs w:val="24"/>
          <w:lang w:val="en-US"/>
        </w:rPr>
        <w:t xml:space="preserve"> and </w:t>
      </w:r>
      <w:proofErr w:type="spellStart"/>
      <w:r w:rsidRPr="00B1701A">
        <w:rPr>
          <w:rFonts w:ascii="Times New Roman" w:hAnsi="Times New Roman" w:cs="Times New Roman"/>
          <w:i/>
          <w:sz w:val="24"/>
          <w:szCs w:val="24"/>
          <w:lang w:val="en-US"/>
        </w:rPr>
        <w:t>Sveneld</w:t>
      </w:r>
      <w:proofErr w:type="spellEnd"/>
      <w:r w:rsidRPr="00B1701A">
        <w:rPr>
          <w:rFonts w:ascii="Times New Roman" w:hAnsi="Times New Roman" w:cs="Times New Roman"/>
          <w:sz w:val="24"/>
          <w:szCs w:val="24"/>
          <w:lang w:val="en-US"/>
        </w:rPr>
        <w:t>, in</w:t>
      </w:r>
      <w:r w:rsidRPr="00B1701A">
        <w:rPr>
          <w:rFonts w:ascii="Times New Roman" w:hAnsi="Times New Roman" w:cs="Times New Roman"/>
          <w:sz w:val="24"/>
          <w:szCs w:val="24"/>
          <w:lang w:val="uk-UA"/>
        </w:rPr>
        <w:t xml:space="preserve">: </w:t>
      </w:r>
      <w:r w:rsidRPr="00B1701A">
        <w:rPr>
          <w:rStyle w:val="a7"/>
          <w:rFonts w:ascii="Times New Roman" w:hAnsi="Times New Roman" w:cs="Times New Roman"/>
          <w:i w:val="0"/>
          <w:sz w:val="24"/>
          <w:szCs w:val="24"/>
          <w:lang w:val="en-US"/>
        </w:rPr>
        <w:t xml:space="preserve">Revue des </w:t>
      </w:r>
      <w:proofErr w:type="spellStart"/>
      <w:r w:rsidRPr="00B1701A">
        <w:rPr>
          <w:rStyle w:val="a7"/>
          <w:rFonts w:ascii="Times New Roman" w:hAnsi="Times New Roman" w:cs="Times New Roman"/>
          <w:i w:val="0"/>
          <w:sz w:val="24"/>
          <w:szCs w:val="24"/>
          <w:lang w:val="en-US"/>
        </w:rPr>
        <w:t>études</w:t>
      </w:r>
      <w:proofErr w:type="spellEnd"/>
      <w:r w:rsidRPr="00B1701A">
        <w:rPr>
          <w:rStyle w:val="a7"/>
          <w:rFonts w:ascii="Times New Roman" w:hAnsi="Times New Roman" w:cs="Times New Roman"/>
          <w:i w:val="0"/>
          <w:sz w:val="24"/>
          <w:szCs w:val="24"/>
          <w:lang w:val="en-US"/>
        </w:rPr>
        <w:t xml:space="preserve"> </w:t>
      </w:r>
      <w:proofErr w:type="spellStart"/>
      <w:r w:rsidRPr="00B1701A">
        <w:rPr>
          <w:rStyle w:val="a7"/>
          <w:rFonts w:ascii="Times New Roman" w:hAnsi="Times New Roman" w:cs="Times New Roman"/>
          <w:i w:val="0"/>
          <w:sz w:val="24"/>
          <w:szCs w:val="24"/>
          <w:lang w:val="en-US"/>
        </w:rPr>
        <w:t>byzantines</w:t>
      </w:r>
      <w:proofErr w:type="spellEnd"/>
      <w:r w:rsidRPr="00B1701A">
        <w:rPr>
          <w:rStyle w:val="a7"/>
          <w:rFonts w:ascii="Times New Roman" w:hAnsi="Times New Roman" w:cs="Times New Roman"/>
          <w:i w:val="0"/>
          <w:sz w:val="24"/>
          <w:szCs w:val="24"/>
          <w:lang w:val="uk-UA"/>
        </w:rPr>
        <w:t xml:space="preserve">, </w:t>
      </w:r>
      <w:r w:rsidRPr="00B1701A">
        <w:rPr>
          <w:rFonts w:ascii="Times New Roman" w:hAnsi="Times New Roman" w:cs="Times New Roman"/>
          <w:sz w:val="24"/>
          <w:szCs w:val="24"/>
          <w:lang w:val="en-US"/>
        </w:rPr>
        <w:t>2006–2007, Vol.</w:t>
      </w:r>
      <w:r w:rsidRPr="00B1701A">
        <w:rPr>
          <w:rStyle w:val="a7"/>
          <w:rFonts w:ascii="Times New Roman" w:hAnsi="Times New Roman" w:cs="Times New Roman"/>
          <w:sz w:val="24"/>
          <w:szCs w:val="24"/>
          <w:lang w:val="en-US"/>
        </w:rPr>
        <w:t xml:space="preserve"> </w:t>
      </w:r>
      <w:r w:rsidRPr="00B1701A">
        <w:rPr>
          <w:rStyle w:val="a7"/>
          <w:rFonts w:ascii="Times New Roman" w:hAnsi="Times New Roman" w:cs="Times New Roman"/>
          <w:i w:val="0"/>
          <w:sz w:val="24"/>
          <w:szCs w:val="24"/>
          <w:lang w:val="en-US"/>
        </w:rPr>
        <w:t>64</w:t>
      </w:r>
      <w:r w:rsidRPr="00B1701A">
        <w:rPr>
          <w:rFonts w:ascii="Times New Roman" w:hAnsi="Times New Roman" w:cs="Times New Roman"/>
          <w:i/>
          <w:sz w:val="24"/>
          <w:szCs w:val="24"/>
          <w:lang w:val="en-US"/>
        </w:rPr>
        <w:t>–</w:t>
      </w:r>
      <w:r w:rsidRPr="00B1701A">
        <w:rPr>
          <w:rStyle w:val="a7"/>
          <w:rFonts w:ascii="Times New Roman" w:hAnsi="Times New Roman" w:cs="Times New Roman"/>
          <w:i w:val="0"/>
          <w:sz w:val="24"/>
          <w:szCs w:val="24"/>
          <w:lang w:val="en-US"/>
        </w:rPr>
        <w:t xml:space="preserve">65, pp. </w:t>
      </w:r>
      <w:r w:rsidRPr="00B1701A">
        <w:rPr>
          <w:rFonts w:ascii="Times New Roman" w:hAnsi="Times New Roman" w:cs="Times New Roman"/>
          <w:sz w:val="24"/>
          <w:szCs w:val="24"/>
          <w:lang w:val="en-US"/>
        </w:rPr>
        <w:t xml:space="preserve">329–340; idem, </w:t>
      </w:r>
      <w:r w:rsidRPr="00B1701A">
        <w:rPr>
          <w:rFonts w:ascii="Times New Roman" w:hAnsi="Times New Roman" w:cs="Times New Roman"/>
          <w:i/>
          <w:sz w:val="24"/>
          <w:szCs w:val="24"/>
          <w:lang w:val="en-US"/>
        </w:rPr>
        <w:t>The Russian-Byzantine Treaty of 971: Texts and Contexts</w:t>
      </w:r>
      <w:r w:rsidRPr="00B1701A">
        <w:rPr>
          <w:rFonts w:ascii="Times New Roman" w:hAnsi="Times New Roman" w:cs="Times New Roman"/>
          <w:sz w:val="24"/>
          <w:szCs w:val="24"/>
          <w:lang w:val="en-US"/>
        </w:rPr>
        <w:t>, in</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 xml:space="preserve"> </w:t>
      </w:r>
      <w:r>
        <w:rPr>
          <w:rFonts w:ascii="Times New Roman" w:hAnsi="Times New Roman" w:cs="Times New Roman"/>
          <w:sz w:val="24"/>
          <w:szCs w:val="24"/>
          <w:lang w:val="uk-UA"/>
        </w:rPr>
        <w:t>«</w:t>
      </w:r>
      <w:proofErr w:type="spellStart"/>
      <w:r w:rsidRPr="00B1701A">
        <w:rPr>
          <w:rFonts w:ascii="Times New Roman" w:hAnsi="Times New Roman" w:cs="Times New Roman"/>
          <w:sz w:val="24"/>
          <w:szCs w:val="24"/>
        </w:rPr>
        <w:t>Годишник</w:t>
      </w:r>
      <w:proofErr w:type="spellEnd"/>
      <w:r w:rsidRPr="00B1701A">
        <w:rPr>
          <w:rFonts w:ascii="Times New Roman" w:hAnsi="Times New Roman" w:cs="Times New Roman"/>
          <w:sz w:val="24"/>
          <w:szCs w:val="24"/>
          <w:lang w:val="en-US"/>
        </w:rPr>
        <w:t xml:space="preserve"> </w:t>
      </w:r>
      <w:r w:rsidRPr="00B1701A">
        <w:rPr>
          <w:rFonts w:ascii="Times New Roman" w:hAnsi="Times New Roman" w:cs="Times New Roman"/>
          <w:sz w:val="24"/>
          <w:szCs w:val="24"/>
        </w:rPr>
        <w:t>на</w:t>
      </w:r>
      <w:r w:rsidRPr="00B1701A">
        <w:rPr>
          <w:rFonts w:ascii="Times New Roman" w:hAnsi="Times New Roman" w:cs="Times New Roman"/>
          <w:sz w:val="24"/>
          <w:szCs w:val="24"/>
          <w:lang w:val="en-US"/>
        </w:rPr>
        <w:t xml:space="preserve"> </w:t>
      </w:r>
      <w:proofErr w:type="spellStart"/>
      <w:r w:rsidRPr="00B1701A">
        <w:rPr>
          <w:rFonts w:ascii="Times New Roman" w:hAnsi="Times New Roman" w:cs="Times New Roman"/>
          <w:sz w:val="24"/>
          <w:szCs w:val="24"/>
        </w:rPr>
        <w:t>Софийския</w:t>
      </w:r>
      <w:proofErr w:type="spellEnd"/>
      <w:r w:rsidRPr="00B1701A">
        <w:rPr>
          <w:rFonts w:ascii="Times New Roman" w:hAnsi="Times New Roman" w:cs="Times New Roman"/>
          <w:sz w:val="24"/>
          <w:szCs w:val="24"/>
          <w:lang w:val="en-US"/>
        </w:rPr>
        <w:t xml:space="preserve"> </w:t>
      </w:r>
      <w:r w:rsidRPr="00B1701A">
        <w:rPr>
          <w:rFonts w:ascii="Times New Roman" w:hAnsi="Times New Roman" w:cs="Times New Roman"/>
          <w:sz w:val="24"/>
          <w:szCs w:val="24"/>
        </w:rPr>
        <w:t>университет</w:t>
      </w:r>
      <w:r w:rsidRPr="00B1701A">
        <w:rPr>
          <w:rFonts w:ascii="Times New Roman" w:hAnsi="Times New Roman" w:cs="Times New Roman"/>
          <w:sz w:val="24"/>
          <w:szCs w:val="24"/>
          <w:lang w:val="en-US"/>
        </w:rPr>
        <w:t xml:space="preserve">. </w:t>
      </w:r>
      <w:proofErr w:type="spellStart"/>
      <w:r w:rsidRPr="00B1701A">
        <w:rPr>
          <w:rFonts w:ascii="Times New Roman" w:hAnsi="Times New Roman" w:cs="Times New Roman"/>
          <w:sz w:val="24"/>
          <w:szCs w:val="24"/>
        </w:rPr>
        <w:t>Център</w:t>
      </w:r>
      <w:proofErr w:type="spellEnd"/>
      <w:r w:rsidRPr="00B1701A">
        <w:rPr>
          <w:rFonts w:ascii="Times New Roman" w:hAnsi="Times New Roman" w:cs="Times New Roman"/>
          <w:sz w:val="24"/>
          <w:szCs w:val="24"/>
        </w:rPr>
        <w:t xml:space="preserve"> за славяно-</w:t>
      </w:r>
      <w:proofErr w:type="spellStart"/>
      <w:r w:rsidRPr="00B1701A">
        <w:rPr>
          <w:rFonts w:ascii="Times New Roman" w:hAnsi="Times New Roman" w:cs="Times New Roman"/>
          <w:sz w:val="24"/>
          <w:szCs w:val="24"/>
        </w:rPr>
        <w:t>византийски</w:t>
      </w:r>
      <w:proofErr w:type="spellEnd"/>
      <w:r w:rsidRPr="00B1701A">
        <w:rPr>
          <w:rFonts w:ascii="Times New Roman" w:hAnsi="Times New Roman" w:cs="Times New Roman"/>
          <w:sz w:val="24"/>
          <w:szCs w:val="24"/>
        </w:rPr>
        <w:t xml:space="preserve"> </w:t>
      </w:r>
      <w:proofErr w:type="spellStart"/>
      <w:r w:rsidRPr="00B1701A">
        <w:rPr>
          <w:rFonts w:ascii="Times New Roman" w:hAnsi="Times New Roman" w:cs="Times New Roman"/>
          <w:sz w:val="24"/>
          <w:szCs w:val="24"/>
        </w:rPr>
        <w:t>проучвания</w:t>
      </w:r>
      <w:proofErr w:type="spellEnd"/>
      <w:r w:rsidRPr="00B1701A">
        <w:rPr>
          <w:rFonts w:ascii="Times New Roman" w:hAnsi="Times New Roman" w:cs="Times New Roman"/>
          <w:sz w:val="24"/>
          <w:szCs w:val="24"/>
        </w:rPr>
        <w:t xml:space="preserve"> “</w:t>
      </w:r>
      <w:proofErr w:type="spellStart"/>
      <w:proofErr w:type="gramStart"/>
      <w:r w:rsidRPr="00B1701A">
        <w:rPr>
          <w:rFonts w:ascii="Times New Roman" w:hAnsi="Times New Roman" w:cs="Times New Roman"/>
          <w:sz w:val="24"/>
          <w:szCs w:val="24"/>
        </w:rPr>
        <w:t>Проф</w:t>
      </w:r>
      <w:proofErr w:type="spellEnd"/>
      <w:proofErr w:type="gramEnd"/>
      <w:r w:rsidRPr="00B1701A">
        <w:rPr>
          <w:rFonts w:ascii="Times New Roman" w:hAnsi="Times New Roman" w:cs="Times New Roman"/>
          <w:sz w:val="24"/>
          <w:szCs w:val="24"/>
        </w:rPr>
        <w:t xml:space="preserve"> Иван </w:t>
      </w:r>
      <w:proofErr w:type="spellStart"/>
      <w:r w:rsidRPr="00B1701A">
        <w:rPr>
          <w:rFonts w:ascii="Times New Roman" w:hAnsi="Times New Roman" w:cs="Times New Roman"/>
          <w:sz w:val="24"/>
          <w:szCs w:val="24"/>
        </w:rPr>
        <w:t>Дуйчев</w:t>
      </w:r>
      <w:proofErr w:type="spellEnd"/>
      <w:r w:rsidRPr="00B1701A">
        <w:rPr>
          <w:rFonts w:ascii="Times New Roman" w:hAnsi="Times New Roman" w:cs="Times New Roman"/>
          <w:sz w:val="24"/>
          <w:szCs w:val="24"/>
        </w:rPr>
        <w:t>”</w:t>
      </w:r>
      <w:r>
        <w:rPr>
          <w:rFonts w:ascii="Times New Roman" w:hAnsi="Times New Roman" w:cs="Times New Roman"/>
          <w:sz w:val="24"/>
          <w:szCs w:val="24"/>
          <w:lang w:val="uk-UA"/>
        </w:rPr>
        <w:t>»</w:t>
      </w:r>
      <w:r w:rsidRPr="00B1701A">
        <w:rPr>
          <w:rFonts w:ascii="Times New Roman" w:hAnsi="Times New Roman" w:cs="Times New Roman"/>
          <w:sz w:val="24"/>
          <w:szCs w:val="24"/>
        </w:rPr>
        <w:t xml:space="preserve">, 2017, </w:t>
      </w:r>
      <w:r w:rsidRPr="00B1701A">
        <w:rPr>
          <w:rFonts w:ascii="Times New Roman" w:hAnsi="Times New Roman" w:cs="Times New Roman"/>
          <w:sz w:val="24"/>
          <w:szCs w:val="24"/>
          <w:lang w:val="en-US"/>
        </w:rPr>
        <w:t>Vol</w:t>
      </w:r>
      <w:r w:rsidRPr="00B1701A">
        <w:rPr>
          <w:rFonts w:ascii="Times New Roman" w:hAnsi="Times New Roman" w:cs="Times New Roman"/>
          <w:sz w:val="24"/>
          <w:szCs w:val="24"/>
        </w:rPr>
        <w:t xml:space="preserve">. 99, </w:t>
      </w:r>
      <w:r w:rsidRPr="00B1701A">
        <w:rPr>
          <w:rFonts w:ascii="Times New Roman" w:hAnsi="Times New Roman" w:cs="Times New Roman"/>
          <w:sz w:val="24"/>
          <w:szCs w:val="24"/>
          <w:lang w:val="en-US"/>
        </w:rPr>
        <w:t>pp</w:t>
      </w:r>
      <w:r w:rsidRPr="00B1701A">
        <w:rPr>
          <w:rFonts w:ascii="Times New Roman" w:hAnsi="Times New Roman" w:cs="Times New Roman"/>
          <w:sz w:val="24"/>
          <w:szCs w:val="24"/>
        </w:rPr>
        <w:t xml:space="preserve">. 113–128. </w:t>
      </w:r>
    </w:p>
  </w:endnote>
  <w:endnote w:id="5">
    <w:p w:rsidR="00472EAB" w:rsidRPr="00B1701A" w:rsidRDefault="00472EAB" w:rsidP="00B1701A">
      <w:pPr>
        <w:pStyle w:val="ac"/>
        <w:spacing w:line="360" w:lineRule="auto"/>
        <w:jc w:val="both"/>
        <w:rPr>
          <w:rFonts w:ascii="Times New Roman" w:hAnsi="Times New Roman" w:cs="Times New Roman"/>
          <w:sz w:val="24"/>
          <w:szCs w:val="24"/>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А. Толочко, </w:t>
      </w:r>
      <w:proofErr w:type="spellStart"/>
      <w:r w:rsidRPr="00B1701A">
        <w:rPr>
          <w:rFonts w:ascii="Times New Roman" w:hAnsi="Times New Roman" w:cs="Times New Roman"/>
          <w:i/>
          <w:sz w:val="24"/>
          <w:szCs w:val="24"/>
          <w:lang w:val="uk-UA"/>
        </w:rPr>
        <w:t>Очерки</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начальной</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Руси</w:t>
      </w:r>
      <w:proofErr w:type="spellEnd"/>
      <w:r w:rsidRPr="00C5755A">
        <w:rPr>
          <w:rFonts w:ascii="Times New Roman" w:hAnsi="Times New Roman" w:cs="Times New Roman"/>
          <w:sz w:val="24"/>
          <w:szCs w:val="24"/>
        </w:rPr>
        <w:t xml:space="preserve"> [</w:t>
      </w:r>
      <w:r w:rsidRPr="00C5755A">
        <w:rPr>
          <w:rFonts w:ascii="Times New Roman" w:hAnsi="Times New Roman" w:cs="Times New Roman"/>
          <w:sz w:val="24"/>
          <w:szCs w:val="24"/>
          <w:lang w:val="de-DE"/>
        </w:rPr>
        <w:t>Essays</w:t>
      </w:r>
      <w:r w:rsidRPr="00C5755A">
        <w:rPr>
          <w:rFonts w:ascii="Times New Roman" w:hAnsi="Times New Roman" w:cs="Times New Roman"/>
          <w:sz w:val="24"/>
          <w:szCs w:val="24"/>
        </w:rPr>
        <w:t xml:space="preserve"> </w:t>
      </w:r>
      <w:r w:rsidRPr="00C5755A">
        <w:rPr>
          <w:rFonts w:ascii="Times New Roman" w:hAnsi="Times New Roman" w:cs="Times New Roman"/>
          <w:sz w:val="24"/>
          <w:szCs w:val="24"/>
          <w:lang w:val="de-DE"/>
        </w:rPr>
        <w:t>on</w:t>
      </w:r>
      <w:r w:rsidRPr="00C5755A">
        <w:rPr>
          <w:rFonts w:ascii="Times New Roman" w:hAnsi="Times New Roman" w:cs="Times New Roman"/>
          <w:sz w:val="24"/>
          <w:szCs w:val="24"/>
        </w:rPr>
        <w:t xml:space="preserve"> </w:t>
      </w:r>
      <w:proofErr w:type="spellStart"/>
      <w:r w:rsidRPr="00C5755A">
        <w:rPr>
          <w:rFonts w:ascii="Times New Roman" w:hAnsi="Times New Roman" w:cs="Times New Roman"/>
          <w:sz w:val="24"/>
          <w:szCs w:val="24"/>
          <w:lang w:val="de-DE"/>
        </w:rPr>
        <w:t>early</w:t>
      </w:r>
      <w:proofErr w:type="spellEnd"/>
      <w:r w:rsidRPr="00C5755A">
        <w:rPr>
          <w:rFonts w:ascii="Times New Roman" w:hAnsi="Times New Roman" w:cs="Times New Roman"/>
          <w:sz w:val="24"/>
          <w:szCs w:val="24"/>
        </w:rPr>
        <w:t xml:space="preserve"> </w:t>
      </w:r>
      <w:r w:rsidRPr="00C5755A">
        <w:rPr>
          <w:rFonts w:ascii="Times New Roman" w:hAnsi="Times New Roman" w:cs="Times New Roman"/>
          <w:sz w:val="24"/>
          <w:szCs w:val="24"/>
          <w:lang w:val="de-DE"/>
        </w:rPr>
        <w:t>Rus</w:t>
      </w:r>
      <w:r w:rsidRPr="00C5755A">
        <w:rPr>
          <w:rFonts w:ascii="Times New Roman" w:hAnsi="Times New Roman" w:cs="Times New Roman"/>
          <w:sz w:val="24"/>
          <w:szCs w:val="24"/>
        </w:rPr>
        <w:t>’]</w:t>
      </w:r>
      <w:r w:rsidRPr="00B1701A">
        <w:rPr>
          <w:rFonts w:ascii="Times New Roman" w:hAnsi="Times New Roman" w:cs="Times New Roman"/>
          <w:sz w:val="24"/>
          <w:szCs w:val="24"/>
          <w:lang w:val="uk-UA"/>
        </w:rPr>
        <w:t xml:space="preserve">, с. 55, </w:t>
      </w:r>
      <w:r w:rsidRPr="00B1701A">
        <w:rPr>
          <w:rFonts w:ascii="Times New Roman" w:hAnsi="Times New Roman" w:cs="Times New Roman"/>
          <w:sz w:val="24"/>
          <w:szCs w:val="24"/>
          <w:lang w:val="en-US"/>
        </w:rPr>
        <w:t>n</w:t>
      </w:r>
      <w:r w:rsidRPr="00B1701A">
        <w:rPr>
          <w:rFonts w:ascii="Times New Roman" w:hAnsi="Times New Roman" w:cs="Times New Roman"/>
          <w:sz w:val="24"/>
          <w:szCs w:val="24"/>
        </w:rPr>
        <w:t xml:space="preserve">. 61. </w:t>
      </w:r>
    </w:p>
  </w:endnote>
  <w:endnote w:id="6">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i/>
          <w:sz w:val="24"/>
          <w:szCs w:val="24"/>
          <w:lang w:val="uk-UA"/>
        </w:rPr>
        <w:t>Ипатьевская</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летопись</w:t>
      </w:r>
      <w:proofErr w:type="spellEnd"/>
      <w:r w:rsidRPr="00C5755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Hypatian</w:t>
      </w:r>
      <w:proofErr w:type="spellEnd"/>
      <w:r w:rsidRPr="00C5755A">
        <w:rPr>
          <w:rFonts w:ascii="Times New Roman" w:hAnsi="Times New Roman" w:cs="Times New Roman"/>
          <w:sz w:val="24"/>
          <w:szCs w:val="24"/>
        </w:rPr>
        <w:t xml:space="preserve"> </w:t>
      </w:r>
      <w:r>
        <w:rPr>
          <w:rFonts w:ascii="Times New Roman" w:hAnsi="Times New Roman" w:cs="Times New Roman"/>
          <w:sz w:val="24"/>
          <w:szCs w:val="24"/>
          <w:lang w:val="en-US"/>
        </w:rPr>
        <w:t>Chronicle</w:t>
      </w:r>
      <w:r w:rsidRPr="00C5755A">
        <w:rPr>
          <w:rFonts w:ascii="Times New Roman" w:hAnsi="Times New Roman" w:cs="Times New Roman"/>
          <w:sz w:val="24"/>
          <w:szCs w:val="24"/>
        </w:rPr>
        <w:t>]</w:t>
      </w:r>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стб</w:t>
      </w:r>
      <w:proofErr w:type="spellEnd"/>
      <w:r w:rsidRPr="00B1701A">
        <w:rPr>
          <w:rFonts w:ascii="Times New Roman" w:hAnsi="Times New Roman" w:cs="Times New Roman"/>
          <w:sz w:val="24"/>
          <w:szCs w:val="24"/>
          <w:lang w:val="uk-UA"/>
        </w:rPr>
        <w:t xml:space="preserve">. 60. </w:t>
      </w:r>
    </w:p>
  </w:endnote>
  <w:endnote w:id="7">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C5755A">
        <w:rPr>
          <w:rFonts w:ascii="Times New Roman" w:hAnsi="Times New Roman" w:cs="Times New Roman"/>
          <w:sz w:val="24"/>
          <w:szCs w:val="24"/>
          <w:lang w:val="uk-UA"/>
        </w:rPr>
        <w:t xml:space="preserve"> </w:t>
      </w:r>
      <w:proofErr w:type="spellStart"/>
      <w:r w:rsidRPr="00B1701A">
        <w:rPr>
          <w:rFonts w:ascii="Times New Roman" w:hAnsi="Times New Roman" w:cs="Times New Roman"/>
          <w:i/>
          <w:sz w:val="24"/>
          <w:szCs w:val="24"/>
          <w:lang w:val="uk-UA"/>
        </w:rPr>
        <w:t>Лаврентьевская</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летопись</w:t>
      </w:r>
      <w:proofErr w:type="spellEnd"/>
      <w:r w:rsidRPr="00C5755A">
        <w:rPr>
          <w:rFonts w:ascii="Times New Roman" w:hAnsi="Times New Roman" w:cs="Times New Roman"/>
          <w:sz w:val="24"/>
          <w:szCs w:val="24"/>
          <w:lang w:val="uk-UA"/>
        </w:rPr>
        <w:t xml:space="preserve"> [</w:t>
      </w:r>
      <w:r>
        <w:rPr>
          <w:rFonts w:ascii="Times New Roman" w:hAnsi="Times New Roman" w:cs="Times New Roman"/>
          <w:sz w:val="24"/>
          <w:szCs w:val="24"/>
          <w:lang w:val="en-US"/>
        </w:rPr>
        <w:t>Laurentian</w:t>
      </w:r>
      <w:r w:rsidRPr="00C5755A">
        <w:rPr>
          <w:rFonts w:ascii="Times New Roman" w:hAnsi="Times New Roman" w:cs="Times New Roman"/>
          <w:sz w:val="24"/>
          <w:szCs w:val="24"/>
          <w:lang w:val="uk-UA"/>
        </w:rPr>
        <w:t xml:space="preserve"> </w:t>
      </w:r>
      <w:r>
        <w:rPr>
          <w:rFonts w:ascii="Times New Roman" w:hAnsi="Times New Roman" w:cs="Times New Roman"/>
          <w:sz w:val="24"/>
          <w:szCs w:val="24"/>
          <w:lang w:val="en-US"/>
        </w:rPr>
        <w:t>Chronicle</w:t>
      </w:r>
      <w:r w:rsidRPr="00C5755A">
        <w:rPr>
          <w:rFonts w:ascii="Times New Roman" w:hAnsi="Times New Roman" w:cs="Times New Roman"/>
          <w:sz w:val="24"/>
          <w:szCs w:val="24"/>
          <w:lang w:val="uk-UA"/>
        </w:rPr>
        <w:t>]</w:t>
      </w:r>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стб</w:t>
      </w:r>
      <w:proofErr w:type="spellEnd"/>
      <w:r w:rsidRPr="00B1701A">
        <w:rPr>
          <w:rFonts w:ascii="Times New Roman" w:hAnsi="Times New Roman" w:cs="Times New Roman"/>
          <w:sz w:val="24"/>
          <w:szCs w:val="24"/>
          <w:lang w:val="uk-UA"/>
        </w:rPr>
        <w:t xml:space="preserve">. 72. </w:t>
      </w:r>
    </w:p>
  </w:endnote>
  <w:endnote w:id="8">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en-US"/>
        </w:rPr>
        <w:t xml:space="preserve"> </w:t>
      </w:r>
      <w:r w:rsidRPr="00B1701A">
        <w:rPr>
          <w:rFonts w:ascii="Times New Roman" w:hAnsi="Times New Roman" w:cs="Times New Roman"/>
          <w:i/>
          <w:iCs/>
          <w:sz w:val="24"/>
          <w:szCs w:val="24"/>
          <w:lang w:val="en-US"/>
        </w:rPr>
        <w:t>The</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Pov</w:t>
      </w:r>
      <w:r w:rsidRPr="00B1701A">
        <w:rPr>
          <w:rFonts w:ascii="Times New Roman" w:eastAsia="TTE2B3CCA8t00" w:hAnsi="Times New Roman" w:cs="Times New Roman"/>
          <w:i/>
          <w:sz w:val="24"/>
          <w:szCs w:val="24"/>
          <w:lang w:val="uk-UA"/>
        </w:rPr>
        <w:t>ě</w:t>
      </w:r>
      <w:r w:rsidRPr="00B1701A">
        <w:rPr>
          <w:rFonts w:ascii="Times New Roman" w:hAnsi="Times New Roman" w:cs="Times New Roman"/>
          <w:i/>
          <w:iCs/>
          <w:sz w:val="24"/>
          <w:szCs w:val="24"/>
          <w:lang w:val="en-US"/>
        </w:rPr>
        <w:t>st</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vremennykh</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l</w:t>
      </w:r>
      <w:r w:rsidRPr="00B1701A">
        <w:rPr>
          <w:rFonts w:ascii="Times New Roman" w:eastAsia="TTE2B3CCA8t00" w:hAnsi="Times New Roman" w:cs="Times New Roman"/>
          <w:i/>
          <w:sz w:val="24"/>
          <w:szCs w:val="24"/>
          <w:lang w:val="uk-UA"/>
        </w:rPr>
        <w:t>ě</w:t>
      </w:r>
      <w:r w:rsidRPr="00B1701A">
        <w:rPr>
          <w:rFonts w:ascii="Times New Roman" w:hAnsi="Times New Roman" w:cs="Times New Roman"/>
          <w:i/>
          <w:iCs/>
          <w:sz w:val="24"/>
          <w:szCs w:val="24"/>
          <w:lang w:val="en-US"/>
        </w:rPr>
        <w:t>t</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An</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Interlinear</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Collation</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and</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Paradosis</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ed</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D</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Ostrowski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Vol</w:t>
      </w:r>
      <w:r w:rsidRPr="00B1701A">
        <w:rPr>
          <w:rFonts w:ascii="Times New Roman" w:hAnsi="Times New Roman" w:cs="Times New Roman"/>
          <w:sz w:val="24"/>
          <w:szCs w:val="24"/>
          <w:lang w:val="uk-UA"/>
        </w:rPr>
        <w:t xml:space="preserve">. 1., </w:t>
      </w:r>
      <w:r w:rsidRPr="00B1701A">
        <w:rPr>
          <w:rFonts w:ascii="Times New Roman" w:hAnsi="Times New Roman" w:cs="Times New Roman"/>
          <w:sz w:val="24"/>
          <w:szCs w:val="24"/>
          <w:lang w:val="en-US"/>
        </w:rPr>
        <w:t>p</w:t>
      </w:r>
      <w:r w:rsidRPr="00B1701A">
        <w:rPr>
          <w:rFonts w:ascii="Times New Roman" w:hAnsi="Times New Roman" w:cs="Times New Roman"/>
          <w:sz w:val="24"/>
          <w:szCs w:val="24"/>
          <w:lang w:val="uk-UA"/>
        </w:rPr>
        <w:t xml:space="preserve">. 502. </w:t>
      </w:r>
    </w:p>
  </w:endnote>
  <w:endnote w:id="9">
    <w:p w:rsidR="00472EAB" w:rsidRPr="00B1701A" w:rsidRDefault="00472EAB" w:rsidP="00B1701A">
      <w:pPr>
        <w:autoSpaceDE w:val="0"/>
        <w:autoSpaceDN w:val="0"/>
        <w:adjustRightInd w:val="0"/>
        <w:spacing w:after="0" w:line="360" w:lineRule="auto"/>
        <w:jc w:val="both"/>
        <w:rPr>
          <w:rFonts w:ascii="Times New Roman" w:hAnsi="Times New Roman" w:cs="Times New Roman"/>
          <w:sz w:val="24"/>
          <w:szCs w:val="24"/>
          <w:lang w:val="fr-FR"/>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Стосовно титулу </w:t>
      </w:r>
      <w:r w:rsidRPr="00B1701A">
        <w:rPr>
          <w:rFonts w:ascii="Times New Roman" w:hAnsi="Times New Roman" w:cs="Times New Roman"/>
          <w:i/>
          <w:sz w:val="24"/>
          <w:szCs w:val="24"/>
          <w:lang w:val="uk-UA"/>
        </w:rPr>
        <w:t xml:space="preserve">синкелл </w:t>
      </w:r>
      <w:r w:rsidRPr="00B1701A">
        <w:rPr>
          <w:rFonts w:ascii="Times New Roman" w:hAnsi="Times New Roman" w:cs="Times New Roman"/>
          <w:sz w:val="24"/>
          <w:szCs w:val="24"/>
          <w:lang w:val="uk-UA"/>
        </w:rPr>
        <w:t xml:space="preserve">див. </w:t>
      </w:r>
      <w:r w:rsidRPr="00B1701A">
        <w:rPr>
          <w:rFonts w:ascii="Times New Roman" w:hAnsi="Times New Roman" w:cs="Times New Roman"/>
          <w:sz w:val="24"/>
          <w:szCs w:val="24"/>
          <w:lang w:val="fr-FR"/>
        </w:rPr>
        <w:t>V</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Grumel</w:t>
      </w:r>
      <w:r w:rsidRPr="00B1701A">
        <w:rPr>
          <w:rFonts w:ascii="Times New Roman" w:hAnsi="Times New Roman" w:cs="Times New Roman"/>
          <w:sz w:val="24"/>
          <w:szCs w:val="24"/>
          <w:lang w:val="uk-UA"/>
        </w:rPr>
        <w:t xml:space="preserve">, </w:t>
      </w:r>
      <w:r w:rsidRPr="00B1701A">
        <w:rPr>
          <w:rFonts w:ascii="Times New Roman" w:hAnsi="Times New Roman" w:cs="Times New Roman"/>
          <w:i/>
          <w:sz w:val="24"/>
          <w:szCs w:val="24"/>
          <w:lang w:val="fr-FR"/>
        </w:rPr>
        <w:t>Titulature</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de</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M</w:t>
      </w:r>
      <w:r w:rsidRPr="00B1701A">
        <w:rPr>
          <w:rFonts w:ascii="Times New Roman" w:hAnsi="Times New Roman" w:cs="Times New Roman"/>
          <w:i/>
          <w:sz w:val="24"/>
          <w:szCs w:val="24"/>
          <w:lang w:val="uk-UA"/>
        </w:rPr>
        <w:t>é</w:t>
      </w:r>
      <w:r w:rsidRPr="00B1701A">
        <w:rPr>
          <w:rFonts w:ascii="Times New Roman" w:hAnsi="Times New Roman" w:cs="Times New Roman"/>
          <w:i/>
          <w:sz w:val="24"/>
          <w:szCs w:val="24"/>
          <w:lang w:val="fr-FR"/>
        </w:rPr>
        <w:t>tropolites</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Byzantins</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I. Les métropolites syncelles</w:t>
      </w:r>
      <w:r w:rsidRPr="00B1701A">
        <w:rPr>
          <w:rFonts w:ascii="Times New Roman" w:hAnsi="Times New Roman" w:cs="Times New Roman"/>
          <w:sz w:val="24"/>
          <w:szCs w:val="24"/>
          <w:lang w:val="fr-FR"/>
        </w:rPr>
        <w:t xml:space="preserve">, in: </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fr-FR"/>
        </w:rPr>
        <w:t>Études byzantines</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fr-FR"/>
        </w:rPr>
        <w:t>, 1945</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t.3, pp. 92–114</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 xml:space="preserve">N. Oikonomides, </w:t>
      </w:r>
      <w:r w:rsidRPr="00B1701A">
        <w:rPr>
          <w:rFonts w:ascii="Times New Roman" w:eastAsia="Times-Italic" w:hAnsi="Times New Roman" w:cs="Times New Roman"/>
          <w:i/>
          <w:iCs/>
          <w:sz w:val="24"/>
          <w:szCs w:val="24"/>
          <w:lang w:val="fr-FR"/>
        </w:rPr>
        <w:t>Les listes de preseance byzantines</w:t>
      </w:r>
      <w:r w:rsidRPr="00B1701A">
        <w:rPr>
          <w:rFonts w:ascii="Times New Roman" w:eastAsia="Times-Italic" w:hAnsi="Times New Roman" w:cs="Times New Roman"/>
          <w:i/>
          <w:iCs/>
          <w:sz w:val="24"/>
          <w:szCs w:val="24"/>
          <w:lang w:val="uk-UA"/>
        </w:rPr>
        <w:t xml:space="preserve"> </w:t>
      </w:r>
      <w:r w:rsidRPr="00B1701A">
        <w:rPr>
          <w:rFonts w:ascii="Times New Roman" w:eastAsia="Times-Italic" w:hAnsi="Times New Roman" w:cs="Times New Roman"/>
          <w:i/>
          <w:iCs/>
          <w:sz w:val="24"/>
          <w:szCs w:val="24"/>
          <w:lang w:val="fr-FR"/>
        </w:rPr>
        <w:t>des IXe et Xe siecles</w:t>
      </w:r>
      <w:r w:rsidRPr="00B1701A">
        <w:rPr>
          <w:rFonts w:ascii="Times New Roman" w:eastAsia="Times-Roman" w:hAnsi="Times New Roman" w:cs="Times New Roman"/>
          <w:sz w:val="24"/>
          <w:szCs w:val="24"/>
          <w:lang w:val="fr-FR"/>
        </w:rPr>
        <w:t>, Paris</w:t>
      </w:r>
      <w:r w:rsidRPr="00B1701A">
        <w:rPr>
          <w:rFonts w:ascii="Times New Roman" w:eastAsia="Times-Roman" w:hAnsi="Times New Roman" w:cs="Times New Roman"/>
          <w:sz w:val="24"/>
          <w:szCs w:val="24"/>
          <w:lang w:val="uk-UA"/>
        </w:rPr>
        <w:t>,</w:t>
      </w:r>
      <w:r w:rsidRPr="00B1701A">
        <w:rPr>
          <w:rFonts w:ascii="Times New Roman" w:eastAsia="Times-Roman" w:hAnsi="Times New Roman" w:cs="Times New Roman"/>
          <w:sz w:val="24"/>
          <w:szCs w:val="24"/>
          <w:lang w:val="fr-FR"/>
        </w:rPr>
        <w:t xml:space="preserve"> 1972, p. 308.</w:t>
      </w:r>
    </w:p>
  </w:endnote>
  <w:endnote w:id="10">
    <w:p w:rsidR="00472EAB" w:rsidRPr="00B1701A" w:rsidRDefault="00472EAB" w:rsidP="00B1701A">
      <w:pPr>
        <w:autoSpaceDE w:val="0"/>
        <w:autoSpaceDN w:val="0"/>
        <w:adjustRightInd w:val="0"/>
        <w:spacing w:after="0" w:line="360" w:lineRule="auto"/>
        <w:jc w:val="both"/>
        <w:rPr>
          <w:rFonts w:ascii="Times New Roman" w:hAnsi="Times New Roman" w:cs="Times New Roman"/>
          <w:sz w:val="24"/>
          <w:szCs w:val="24"/>
          <w:lang w:val="fr-FR"/>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de-DE"/>
        </w:rPr>
        <w:t xml:space="preserve"> </w:t>
      </w:r>
      <w:r w:rsidRPr="00B1701A">
        <w:rPr>
          <w:rFonts w:ascii="Times New Roman" w:eastAsia="Times-Roman" w:hAnsi="Times New Roman" w:cs="Times New Roman"/>
          <w:sz w:val="24"/>
          <w:szCs w:val="24"/>
          <w:lang w:val="de-DE"/>
        </w:rPr>
        <w:t xml:space="preserve">F. Dölger, </w:t>
      </w:r>
      <w:r w:rsidRPr="00B1701A">
        <w:rPr>
          <w:rFonts w:ascii="Times New Roman" w:eastAsia="Times-Italic" w:hAnsi="Times New Roman" w:cs="Times New Roman"/>
          <w:i/>
          <w:iCs/>
          <w:sz w:val="24"/>
          <w:szCs w:val="24"/>
          <w:lang w:val="de-DE"/>
        </w:rPr>
        <w:t>Regesten der Kaiserurkunden des ostromischen Reiches von 565-1453</w:t>
      </w:r>
      <w:r w:rsidRPr="00B1701A">
        <w:rPr>
          <w:rFonts w:ascii="Times New Roman" w:eastAsia="Times-Roman" w:hAnsi="Times New Roman" w:cs="Times New Roman"/>
          <w:sz w:val="24"/>
          <w:szCs w:val="24"/>
          <w:lang w:val="de-DE"/>
        </w:rPr>
        <w:t xml:space="preserve">. </w:t>
      </w:r>
      <w:r w:rsidRPr="00B1701A">
        <w:rPr>
          <w:rFonts w:ascii="Times New Roman" w:eastAsia="Times-Roman" w:hAnsi="Times New Roman" w:cs="Times New Roman"/>
          <w:sz w:val="24"/>
          <w:szCs w:val="24"/>
          <w:lang w:val="fr-FR"/>
        </w:rPr>
        <w:t xml:space="preserve">I, </w:t>
      </w:r>
      <w:r w:rsidRPr="00B1701A">
        <w:rPr>
          <w:rFonts w:ascii="Times New Roman" w:eastAsia="Times-Italic" w:hAnsi="Times New Roman" w:cs="Times New Roman"/>
          <w:i/>
          <w:iCs/>
          <w:sz w:val="24"/>
          <w:szCs w:val="24"/>
          <w:lang w:val="fr-FR"/>
        </w:rPr>
        <w:t>Regesten von 565-1025</w:t>
      </w:r>
      <w:r w:rsidRPr="00B1701A">
        <w:rPr>
          <w:rFonts w:ascii="Times New Roman" w:eastAsia="Times-Roman" w:hAnsi="Times New Roman" w:cs="Times New Roman"/>
          <w:sz w:val="24"/>
          <w:szCs w:val="24"/>
          <w:lang w:val="fr-FR"/>
        </w:rPr>
        <w:t>, Munich, Berlin 1924, p. 89</w:t>
      </w:r>
      <w:r w:rsidRPr="00B1701A">
        <w:rPr>
          <w:rFonts w:ascii="Times New Roman" w:eastAsia="Times-Roman" w:hAnsi="Times New Roman" w:cs="Times New Roman"/>
          <w:sz w:val="24"/>
          <w:szCs w:val="24"/>
          <w:lang w:val="uk-UA"/>
        </w:rPr>
        <w:t xml:space="preserve">; </w:t>
      </w:r>
      <w:r w:rsidRPr="00B1701A">
        <w:rPr>
          <w:rFonts w:ascii="Times New Roman" w:eastAsia="Times-Roman" w:hAnsi="Times New Roman" w:cs="Times New Roman"/>
          <w:sz w:val="24"/>
          <w:szCs w:val="24"/>
          <w:lang w:val="fr-FR"/>
        </w:rPr>
        <w:t xml:space="preserve">S. Mikucki, </w:t>
      </w:r>
      <w:r w:rsidRPr="00B1701A">
        <w:rPr>
          <w:rFonts w:ascii="Times New Roman" w:eastAsia="Times-Roman" w:hAnsi="Times New Roman" w:cs="Times New Roman"/>
          <w:i/>
          <w:sz w:val="24"/>
          <w:szCs w:val="24"/>
          <w:lang w:val="fr-FR"/>
        </w:rPr>
        <w:t>Etudes sur la diplomatique russe la plus ancienne (I)</w:t>
      </w:r>
      <w:r w:rsidRPr="00B1701A">
        <w:rPr>
          <w:rFonts w:ascii="Times New Roman" w:eastAsia="Times-Roman" w:hAnsi="Times New Roman" w:cs="Times New Roman"/>
          <w:sz w:val="24"/>
          <w:szCs w:val="24"/>
          <w:lang w:val="fr-FR"/>
        </w:rPr>
        <w:t>, in</w:t>
      </w:r>
      <w:r w:rsidRPr="00B1701A">
        <w:rPr>
          <w:rFonts w:ascii="Times New Roman" w:eastAsia="Times-Roman" w:hAnsi="Times New Roman" w:cs="Times New Roman"/>
          <w:sz w:val="24"/>
          <w:szCs w:val="24"/>
          <w:lang w:val="uk-UA"/>
        </w:rPr>
        <w:t xml:space="preserve">: </w:t>
      </w:r>
      <w:r w:rsidRPr="00B1701A">
        <w:rPr>
          <w:rFonts w:ascii="Times New Roman" w:eastAsia="Times-Roman" w:hAnsi="Times New Roman" w:cs="Times New Roman"/>
          <w:sz w:val="24"/>
          <w:szCs w:val="24"/>
          <w:lang w:val="fr-FR"/>
        </w:rPr>
        <w:t>«</w:t>
      </w:r>
      <w:r w:rsidRPr="00B1701A">
        <w:rPr>
          <w:rFonts w:ascii="Times New Roman" w:eastAsia="Times-Italic" w:hAnsi="Times New Roman" w:cs="Times New Roman"/>
          <w:iCs/>
          <w:sz w:val="24"/>
          <w:szCs w:val="24"/>
          <w:lang w:val="fr-FR"/>
        </w:rPr>
        <w:t>Bulletin international de</w:t>
      </w:r>
      <w:r w:rsidRPr="00B1701A">
        <w:rPr>
          <w:rFonts w:ascii="Times New Roman" w:eastAsia="Times-Italic" w:hAnsi="Times New Roman" w:cs="Times New Roman"/>
          <w:iCs/>
          <w:sz w:val="24"/>
          <w:szCs w:val="24"/>
          <w:lang w:val="uk-UA"/>
        </w:rPr>
        <w:t xml:space="preserve"> </w:t>
      </w:r>
      <w:r w:rsidRPr="00B1701A">
        <w:rPr>
          <w:rFonts w:ascii="Times New Roman" w:eastAsia="Times-Italic" w:hAnsi="Times New Roman" w:cs="Times New Roman"/>
          <w:iCs/>
          <w:sz w:val="24"/>
          <w:szCs w:val="24"/>
          <w:lang w:val="fr-FR"/>
        </w:rPr>
        <w:t>l’Academie polonaise des sciences et des lettres»</w:t>
      </w:r>
      <w:r w:rsidRPr="00B1701A">
        <w:rPr>
          <w:rFonts w:ascii="Times New Roman" w:eastAsia="Times-Roman" w:hAnsi="Times New Roman" w:cs="Times New Roman"/>
          <w:sz w:val="24"/>
          <w:szCs w:val="24"/>
          <w:lang w:val="fr-FR"/>
        </w:rPr>
        <w:t>, Cracovie</w:t>
      </w:r>
      <w:r w:rsidRPr="00B1701A">
        <w:rPr>
          <w:rFonts w:ascii="Times New Roman" w:eastAsia="Times-Roman" w:hAnsi="Times New Roman" w:cs="Times New Roman"/>
          <w:sz w:val="24"/>
          <w:szCs w:val="24"/>
          <w:lang w:val="uk-UA"/>
        </w:rPr>
        <w:t>,</w:t>
      </w:r>
      <w:r w:rsidRPr="00B1701A">
        <w:rPr>
          <w:rFonts w:ascii="Times New Roman" w:eastAsia="Times-Roman" w:hAnsi="Times New Roman" w:cs="Times New Roman"/>
          <w:sz w:val="24"/>
          <w:szCs w:val="24"/>
          <w:lang w:val="fr-FR"/>
        </w:rPr>
        <w:t xml:space="preserve"> 1953, t. 7. p. 34</w:t>
      </w:r>
      <w:r w:rsidRPr="00B1701A">
        <w:rPr>
          <w:rFonts w:ascii="Times New Roman" w:eastAsia="Times-Roman" w:hAnsi="Times New Roman" w:cs="Times New Roman"/>
          <w:sz w:val="24"/>
          <w:szCs w:val="24"/>
          <w:lang w:val="uk-UA"/>
        </w:rPr>
        <w:t xml:space="preserve">. </w:t>
      </w:r>
    </w:p>
  </w:endnote>
  <w:endnote w:id="11">
    <w:p w:rsidR="00472EAB" w:rsidRPr="00B1701A" w:rsidRDefault="00472EAB" w:rsidP="00B1701A">
      <w:pPr>
        <w:autoSpaceDE w:val="0"/>
        <w:autoSpaceDN w:val="0"/>
        <w:adjustRightInd w:val="0"/>
        <w:spacing w:after="0"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fr-FR"/>
        </w:rPr>
        <w:t xml:space="preserve"> I. Sorlin, L</w:t>
      </w:r>
      <w:r w:rsidRPr="00B1701A">
        <w:rPr>
          <w:rFonts w:ascii="Times New Roman" w:eastAsia="Times-Roman" w:hAnsi="Times New Roman" w:cs="Times New Roman"/>
          <w:sz w:val="24"/>
          <w:szCs w:val="24"/>
          <w:lang w:val="fr-FR"/>
        </w:rPr>
        <w:t>es traites</w:t>
      </w:r>
      <w:r w:rsidRPr="00B1701A">
        <w:rPr>
          <w:rFonts w:ascii="Times New Roman" w:eastAsia="Times-Roman" w:hAnsi="Times New Roman" w:cs="Times New Roman"/>
          <w:sz w:val="24"/>
          <w:szCs w:val="24"/>
          <w:lang w:val="uk-UA"/>
        </w:rPr>
        <w:t xml:space="preserve"> </w:t>
      </w:r>
      <w:r w:rsidRPr="00B1701A">
        <w:rPr>
          <w:rFonts w:ascii="Times New Roman" w:eastAsia="Times-Roman" w:hAnsi="Times New Roman" w:cs="Times New Roman"/>
          <w:sz w:val="24"/>
          <w:szCs w:val="24"/>
          <w:lang w:val="fr-FR"/>
        </w:rPr>
        <w:t>de Byzance avec la Russie au Xe siecle (II), in</w:t>
      </w:r>
      <w:r w:rsidRPr="00B1701A">
        <w:rPr>
          <w:rFonts w:ascii="Times New Roman" w:eastAsia="Times-Roman" w:hAnsi="Times New Roman" w:cs="Times New Roman"/>
          <w:sz w:val="24"/>
          <w:szCs w:val="24"/>
          <w:lang w:val="uk-UA"/>
        </w:rPr>
        <w:t>: «</w:t>
      </w:r>
      <w:r w:rsidRPr="00B1701A">
        <w:rPr>
          <w:rFonts w:ascii="Times New Roman" w:eastAsia="Times-Italic" w:hAnsi="Times New Roman" w:cs="Times New Roman"/>
          <w:iCs/>
          <w:sz w:val="24"/>
          <w:szCs w:val="24"/>
          <w:lang w:val="fr-FR"/>
        </w:rPr>
        <w:t>Cahiers du monde russe et sovietique</w:t>
      </w:r>
      <w:r w:rsidRPr="00B1701A">
        <w:rPr>
          <w:rFonts w:ascii="Times New Roman" w:eastAsia="Times-Italic" w:hAnsi="Times New Roman" w:cs="Times New Roman"/>
          <w:iCs/>
          <w:sz w:val="24"/>
          <w:szCs w:val="24"/>
          <w:lang w:val="uk-UA"/>
        </w:rPr>
        <w:t>»</w:t>
      </w:r>
      <w:r w:rsidRPr="00B1701A">
        <w:rPr>
          <w:rFonts w:ascii="Times New Roman" w:eastAsia="Times-Roman" w:hAnsi="Times New Roman" w:cs="Times New Roman"/>
          <w:sz w:val="24"/>
          <w:szCs w:val="24"/>
          <w:lang w:val="fr-FR"/>
        </w:rPr>
        <w:t>, 1961,</w:t>
      </w:r>
      <w:r w:rsidRPr="00B1701A">
        <w:rPr>
          <w:rFonts w:ascii="Times New Roman" w:eastAsia="Times-Roman" w:hAnsi="Times New Roman" w:cs="Times New Roman"/>
          <w:sz w:val="24"/>
          <w:szCs w:val="24"/>
          <w:lang w:val="uk-UA"/>
        </w:rPr>
        <w:t xml:space="preserve"> </w:t>
      </w:r>
      <w:r w:rsidRPr="00B1701A">
        <w:rPr>
          <w:rFonts w:ascii="Times New Roman" w:eastAsia="Times-Roman" w:hAnsi="Times New Roman" w:cs="Times New Roman"/>
          <w:sz w:val="24"/>
          <w:szCs w:val="24"/>
          <w:lang w:val="fr-FR"/>
        </w:rPr>
        <w:t>t. 2, p. 470.</w:t>
      </w:r>
    </w:p>
  </w:endnote>
  <w:endnote w:id="12">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eastAsia="TimesNewRoman,Italic" w:hAnsi="Times New Roman" w:cs="Times New Roman"/>
          <w:iCs/>
          <w:sz w:val="24"/>
          <w:szCs w:val="24"/>
          <w:lang w:val="en-US"/>
        </w:rPr>
        <w:t>Ioannis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Scylitzae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i/>
          <w:sz w:val="24"/>
          <w:szCs w:val="24"/>
          <w:lang w:val="en-US"/>
        </w:rPr>
        <w:t>Synopsis</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Historiarum</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Thurn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Berlin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New</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York</w:t>
      </w:r>
      <w:r w:rsidRPr="00B1701A">
        <w:rPr>
          <w:rFonts w:ascii="Times New Roman" w:eastAsia="TimesNewRoman,Italic" w:hAnsi="Times New Roman" w:cs="Times New Roman"/>
          <w:sz w:val="24"/>
          <w:szCs w:val="24"/>
          <w:lang w:val="uk-UA"/>
        </w:rPr>
        <w:t xml:space="preserve">, 1973, </w:t>
      </w:r>
      <w:r w:rsidRPr="00B1701A">
        <w:rPr>
          <w:rFonts w:ascii="Times New Roman" w:eastAsia="TimesNewRoman,Italic" w:hAnsi="Times New Roman" w:cs="Times New Roman"/>
          <w:sz w:val="24"/>
          <w:szCs w:val="24"/>
          <w:lang w:val="en-US"/>
        </w:rPr>
        <w:t>p</w:t>
      </w:r>
      <w:r w:rsidRPr="00B1701A">
        <w:rPr>
          <w:rFonts w:ascii="Times New Roman" w:eastAsia="TimesNewRoman,Italic" w:hAnsi="Times New Roman" w:cs="Times New Roman"/>
          <w:sz w:val="24"/>
          <w:szCs w:val="24"/>
          <w:lang w:val="uk-UA"/>
        </w:rPr>
        <w:t xml:space="preserve">. 310.49-50: </w:t>
      </w:r>
      <w:r w:rsidRPr="00B1701A">
        <w:rPr>
          <w:rFonts w:ascii="KadmosU" w:hAnsi="KadmosU" w:cs="Gentium"/>
          <w:color w:val="000000"/>
          <w:sz w:val="24"/>
          <w:szCs w:val="24"/>
        </w:rPr>
        <w:t>ἀπεπλήρου</w:t>
      </w:r>
      <w:r w:rsidRPr="00B1701A">
        <w:rPr>
          <w:rFonts w:ascii="KadmosU" w:hAnsi="KadmosU" w:cs="Gentium"/>
          <w:color w:val="000000"/>
          <w:sz w:val="24"/>
          <w:szCs w:val="24"/>
          <w:lang w:val="uk-UA"/>
        </w:rPr>
        <w:t xml:space="preserve"> </w:t>
      </w:r>
      <w:r w:rsidRPr="00B1701A">
        <w:rPr>
          <w:rFonts w:ascii="KadmosU" w:hAnsi="KadmosU" w:cs="Gentium"/>
          <w:color w:val="000000"/>
          <w:sz w:val="24"/>
          <w:szCs w:val="24"/>
        </w:rPr>
        <w:t>δὲ</w:t>
      </w:r>
      <w:r w:rsidRPr="00B1701A">
        <w:rPr>
          <w:rFonts w:ascii="KadmosU" w:hAnsi="KadmosU" w:cs="Gentium"/>
          <w:color w:val="000000"/>
          <w:sz w:val="24"/>
          <w:szCs w:val="24"/>
          <w:lang w:val="uk-UA"/>
        </w:rPr>
        <w:t xml:space="preserve"> </w:t>
      </w:r>
      <w:r w:rsidRPr="00B1701A">
        <w:rPr>
          <w:rFonts w:ascii="KadmosU" w:hAnsi="KadmosU" w:cs="Gentium"/>
          <w:color w:val="000000"/>
          <w:sz w:val="24"/>
          <w:szCs w:val="24"/>
        </w:rPr>
        <w:t>τὴν</w:t>
      </w:r>
      <w:r w:rsidRPr="00B1701A">
        <w:rPr>
          <w:rFonts w:ascii="KadmosU" w:hAnsi="KadmosU" w:cs="Gentium"/>
          <w:color w:val="000000"/>
          <w:sz w:val="24"/>
          <w:szCs w:val="24"/>
          <w:lang w:val="uk-UA"/>
        </w:rPr>
        <w:t xml:space="preserve"> </w:t>
      </w:r>
      <w:r w:rsidRPr="00B1701A">
        <w:rPr>
          <w:rFonts w:ascii="KadmosU" w:hAnsi="KadmosU" w:cs="Gentium"/>
          <w:color w:val="000000"/>
          <w:sz w:val="24"/>
          <w:szCs w:val="24"/>
        </w:rPr>
        <w:t>πρεσβείαν</w:t>
      </w:r>
      <w:r w:rsidRPr="00B1701A">
        <w:rPr>
          <w:rFonts w:ascii="KadmosU" w:hAnsi="KadmosU" w:cs="Gentium"/>
          <w:color w:val="000000"/>
          <w:sz w:val="24"/>
          <w:szCs w:val="24"/>
          <w:lang w:val="uk-UA"/>
        </w:rPr>
        <w:t xml:space="preserve"> </w:t>
      </w:r>
      <w:r w:rsidRPr="00B1701A">
        <w:rPr>
          <w:rFonts w:ascii="KadmosU" w:hAnsi="KadmosU" w:cs="Gentium"/>
          <w:color w:val="000000"/>
          <w:sz w:val="24"/>
          <w:szCs w:val="24"/>
        </w:rPr>
        <w:t>Θεόφιλος</w:t>
      </w:r>
      <w:r w:rsidRPr="00B1701A">
        <w:rPr>
          <w:rFonts w:ascii="KadmosU" w:hAnsi="KadmosU" w:cs="Gentium"/>
          <w:color w:val="000000"/>
          <w:sz w:val="24"/>
          <w:szCs w:val="24"/>
          <w:lang w:val="uk-UA"/>
        </w:rPr>
        <w:t xml:space="preserve"> </w:t>
      </w:r>
      <w:r w:rsidRPr="00B1701A">
        <w:rPr>
          <w:rFonts w:ascii="KadmosU" w:hAnsi="KadmosU" w:cs="Gentium"/>
          <w:color w:val="000000"/>
          <w:sz w:val="24"/>
          <w:szCs w:val="24"/>
        </w:rPr>
        <w:t>ὁ</w:t>
      </w:r>
      <w:r w:rsidRPr="00B1701A">
        <w:rPr>
          <w:rFonts w:ascii="KadmosU" w:hAnsi="KadmosU" w:cs="Gentium"/>
          <w:color w:val="000000"/>
          <w:sz w:val="24"/>
          <w:szCs w:val="24"/>
          <w:lang w:val="uk-UA"/>
        </w:rPr>
        <w:t xml:space="preserve"> </w:t>
      </w:r>
      <w:r w:rsidRPr="00B1701A">
        <w:rPr>
          <w:rFonts w:ascii="KadmosU" w:hAnsi="KadmosU" w:cs="Gentium"/>
          <w:color w:val="000000"/>
          <w:sz w:val="24"/>
          <w:szCs w:val="24"/>
        </w:rPr>
        <w:t>τῶν</w:t>
      </w:r>
      <w:r w:rsidRPr="00B1701A">
        <w:rPr>
          <w:rFonts w:ascii="KadmosU" w:hAnsi="KadmosU" w:cs="Gentium"/>
          <w:color w:val="000000"/>
          <w:sz w:val="24"/>
          <w:szCs w:val="24"/>
          <w:lang w:val="uk-UA"/>
        </w:rPr>
        <w:t xml:space="preserve"> </w:t>
      </w:r>
      <w:r w:rsidRPr="00B1701A">
        <w:rPr>
          <w:rFonts w:ascii="KadmosU" w:hAnsi="KadmosU" w:cs="Gentium"/>
          <w:color w:val="000000"/>
          <w:sz w:val="24"/>
          <w:szCs w:val="24"/>
        </w:rPr>
        <w:t>Εὐχαΐτων</w:t>
      </w:r>
      <w:r w:rsidRPr="00B1701A">
        <w:rPr>
          <w:rFonts w:ascii="KadmosU" w:hAnsi="KadmosU" w:cs="Gentium"/>
          <w:color w:val="000000"/>
          <w:sz w:val="24"/>
          <w:szCs w:val="24"/>
          <w:lang w:val="uk-UA"/>
        </w:rPr>
        <w:t xml:space="preserve"> </w:t>
      </w:r>
      <w:r w:rsidRPr="00B1701A">
        <w:rPr>
          <w:rFonts w:ascii="KadmosU" w:hAnsi="KadmosU" w:cs="Gentium"/>
          <w:color w:val="000000"/>
          <w:sz w:val="24"/>
          <w:szCs w:val="24"/>
        </w:rPr>
        <w:t>ἀρχιερεύς</w:t>
      </w:r>
      <w:r w:rsidRPr="00B1701A">
        <w:rPr>
          <w:rFonts w:ascii="Times New Roman" w:hAnsi="Times New Roman" w:cs="Times New Roman"/>
          <w:color w:val="000000"/>
          <w:sz w:val="24"/>
          <w:szCs w:val="24"/>
          <w:lang w:val="uk-UA"/>
        </w:rPr>
        <w:t xml:space="preserve">. </w:t>
      </w:r>
    </w:p>
  </w:endnote>
  <w:endnote w:id="13">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Щодо візантійського посольства до печенігів, то Скілиця прямо вказує на його нагальність (</w:t>
      </w:r>
      <w:r w:rsidRPr="00B1701A">
        <w:rPr>
          <w:rFonts w:ascii="Times New Roman" w:eastAsia="TimesNewRoman,Italic" w:hAnsi="Times New Roman" w:cs="Times New Roman"/>
          <w:iCs/>
          <w:sz w:val="24"/>
          <w:szCs w:val="24"/>
          <w:lang w:val="en-US"/>
        </w:rPr>
        <w:t>Ioannis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Scylitzae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i/>
          <w:sz w:val="24"/>
          <w:szCs w:val="24"/>
          <w:lang w:val="en-US"/>
        </w:rPr>
        <w:t>Synopsis</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Historiarum</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Thurn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pp</w:t>
      </w:r>
      <w:r w:rsidRPr="00B1701A">
        <w:rPr>
          <w:rFonts w:ascii="Times New Roman" w:eastAsia="TimesNewRoman,Italic" w:hAnsi="Times New Roman" w:cs="Times New Roman"/>
          <w:sz w:val="24"/>
          <w:szCs w:val="24"/>
          <w:lang w:val="uk-UA"/>
        </w:rPr>
        <w:t>. 309</w:t>
      </w:r>
      <w:r w:rsidRPr="00B1701A">
        <w:rPr>
          <w:rFonts w:ascii="Times New Roman" w:hAnsi="Times New Roman" w:cs="Times New Roman"/>
          <w:sz w:val="24"/>
          <w:szCs w:val="24"/>
          <w:lang w:val="uk-UA"/>
        </w:rPr>
        <w:t>–3</w:t>
      </w:r>
      <w:r w:rsidRPr="00B1701A">
        <w:rPr>
          <w:rFonts w:ascii="Times New Roman" w:eastAsia="TimesNewRoman,Italic" w:hAnsi="Times New Roman" w:cs="Times New Roman"/>
          <w:sz w:val="24"/>
          <w:szCs w:val="24"/>
          <w:lang w:val="uk-UA"/>
        </w:rPr>
        <w:t>10</w:t>
      </w:r>
      <w:r w:rsidRPr="00B1701A">
        <w:rPr>
          <w:rFonts w:ascii="Times New Roman" w:hAnsi="Times New Roman" w:cs="Times New Roman"/>
          <w:sz w:val="24"/>
          <w:szCs w:val="24"/>
          <w:lang w:val="uk-UA"/>
        </w:rPr>
        <w:t xml:space="preserve">). Очевидно, Іоанн Цимісхій не зволікав із виконанням прохання Святослава і відправив Феофіла наприкінці липня 971 р. до печенігів. </w:t>
      </w:r>
    </w:p>
  </w:endnote>
  <w:endnote w:id="14">
    <w:p w:rsidR="00472EAB" w:rsidRPr="00B1701A" w:rsidRDefault="00472EAB" w:rsidP="00B1701A">
      <w:pPr>
        <w:pStyle w:val="ac"/>
        <w:spacing w:line="360" w:lineRule="auto"/>
        <w:jc w:val="both"/>
        <w:rPr>
          <w:rFonts w:ascii="Times New Roman" w:hAnsi="Times New Roman" w:cs="Times New Roman"/>
          <w:sz w:val="24"/>
          <w:szCs w:val="24"/>
          <w:lang w:val="en-US"/>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en-US"/>
        </w:rPr>
        <w:t xml:space="preserve"> </w:t>
      </w:r>
      <w:r w:rsidRPr="00B1701A">
        <w:rPr>
          <w:rFonts w:ascii="Times New Roman" w:eastAsia="TimesNewRoman,Italic" w:hAnsi="Times New Roman" w:cs="Times New Roman"/>
          <w:iCs/>
          <w:sz w:val="24"/>
          <w:szCs w:val="24"/>
          <w:lang w:val="en-US"/>
        </w:rPr>
        <w:t>Leonis Diaconi Caloensis,</w:t>
      </w:r>
      <w:r w:rsidRPr="00B1701A">
        <w:rPr>
          <w:rFonts w:ascii="Times New Roman" w:eastAsia="TimesNewRoman,Italic" w:hAnsi="Times New Roman" w:cs="Times New Roman"/>
          <w:sz w:val="24"/>
          <w:szCs w:val="24"/>
          <w:lang w:val="en-US"/>
        </w:rPr>
        <w:t xml:space="preserve"> </w:t>
      </w:r>
      <w:r w:rsidRPr="00B1701A">
        <w:rPr>
          <w:rFonts w:ascii="Times New Roman" w:eastAsia="TimesNewRoman,Italic" w:hAnsi="Times New Roman" w:cs="Times New Roman"/>
          <w:i/>
          <w:sz w:val="24"/>
          <w:szCs w:val="24"/>
          <w:lang w:val="en-US"/>
        </w:rPr>
        <w:t>Historiae Libri Decem</w:t>
      </w:r>
      <w:r w:rsidRPr="00B1701A">
        <w:rPr>
          <w:rFonts w:ascii="Times New Roman" w:eastAsia="TimesNewRoman,Italic" w:hAnsi="Times New Roman" w:cs="Times New Roman"/>
          <w:sz w:val="24"/>
          <w:szCs w:val="24"/>
          <w:lang w:val="en-US"/>
        </w:rPr>
        <w:t xml:space="preserve">, ed. C.B. Hase, Bonn, 1828, pp. </w:t>
      </w:r>
      <w:r w:rsidRPr="00B1701A">
        <w:rPr>
          <w:rFonts w:ascii="Times New Roman" w:hAnsi="Times New Roman" w:cs="Times New Roman"/>
          <w:sz w:val="24"/>
          <w:szCs w:val="24"/>
          <w:lang w:val="en-US"/>
        </w:rPr>
        <w:t xml:space="preserve">44.22–45.15. </w:t>
      </w:r>
    </w:p>
  </w:endnote>
  <w:endnote w:id="15">
    <w:p w:rsidR="00472EAB" w:rsidRPr="00B1701A" w:rsidRDefault="00472EAB" w:rsidP="00B1701A">
      <w:pPr>
        <w:pStyle w:val="ac"/>
        <w:spacing w:line="360" w:lineRule="auto"/>
        <w:jc w:val="both"/>
        <w:rPr>
          <w:rFonts w:ascii="Times New Roman" w:hAnsi="Times New Roman" w:cs="Times New Roman"/>
          <w:sz w:val="24"/>
          <w:szCs w:val="24"/>
          <w:lang w:val="en-US"/>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en-US"/>
        </w:rPr>
        <w:t xml:space="preserve"> </w:t>
      </w:r>
      <w:r w:rsidRPr="00B1701A">
        <w:rPr>
          <w:rFonts w:ascii="Times New Roman" w:eastAsia="TimesNewRoman,Italic" w:hAnsi="Times New Roman" w:cs="Times New Roman"/>
          <w:iCs/>
          <w:sz w:val="24"/>
          <w:szCs w:val="24"/>
          <w:lang w:val="en-US"/>
        </w:rPr>
        <w:t>Leonis Diaconi Caloensis,</w:t>
      </w:r>
      <w:r w:rsidRPr="00B1701A">
        <w:rPr>
          <w:rFonts w:ascii="Times New Roman" w:eastAsia="TimesNewRoman,Italic" w:hAnsi="Times New Roman" w:cs="Times New Roman"/>
          <w:sz w:val="24"/>
          <w:szCs w:val="24"/>
          <w:lang w:val="en-US"/>
        </w:rPr>
        <w:t xml:space="preserve"> </w:t>
      </w:r>
      <w:r w:rsidRPr="00B1701A">
        <w:rPr>
          <w:rFonts w:ascii="Times New Roman" w:eastAsia="TimesNewRoman,Italic" w:hAnsi="Times New Roman" w:cs="Times New Roman"/>
          <w:i/>
          <w:sz w:val="24"/>
          <w:szCs w:val="24"/>
          <w:lang w:val="en-US"/>
        </w:rPr>
        <w:t>Historiae Libri Decem</w:t>
      </w:r>
      <w:r w:rsidRPr="00B1701A">
        <w:rPr>
          <w:rFonts w:ascii="Times New Roman" w:eastAsia="TimesNewRoman,Italic" w:hAnsi="Times New Roman" w:cs="Times New Roman"/>
          <w:sz w:val="24"/>
          <w:szCs w:val="24"/>
          <w:lang w:val="en-US"/>
        </w:rPr>
        <w:t xml:space="preserve">, ed. C.B. Hase, </w:t>
      </w:r>
      <w:r w:rsidRPr="00B1701A">
        <w:rPr>
          <w:rFonts w:ascii="Times New Roman" w:hAnsi="Times New Roman" w:cs="Times New Roman"/>
          <w:sz w:val="24"/>
          <w:szCs w:val="24"/>
          <w:lang w:val="en-US"/>
        </w:rPr>
        <w:t xml:space="preserve">pp. 79.9–80.7.  </w:t>
      </w:r>
    </w:p>
  </w:endnote>
  <w:endnote w:id="16">
    <w:p w:rsidR="00472EAB" w:rsidRPr="00B1701A" w:rsidRDefault="00472EAB" w:rsidP="00B1701A">
      <w:pPr>
        <w:autoSpaceDE w:val="0"/>
        <w:autoSpaceDN w:val="0"/>
        <w:adjustRightInd w:val="0"/>
        <w:spacing w:after="0" w:line="360" w:lineRule="auto"/>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en-US"/>
        </w:rPr>
        <w:t xml:space="preserve"> S. Runciman, </w:t>
      </w:r>
      <w:r w:rsidRPr="00B1701A">
        <w:rPr>
          <w:rFonts w:ascii="Times New Roman" w:hAnsi="Times New Roman" w:cs="Times New Roman"/>
          <w:i/>
          <w:sz w:val="24"/>
          <w:szCs w:val="24"/>
          <w:lang w:val="en-US"/>
        </w:rPr>
        <w:t>The First Bulgarian Empire</w:t>
      </w:r>
      <w:r w:rsidRPr="00B1701A">
        <w:rPr>
          <w:rFonts w:ascii="Times New Roman" w:hAnsi="Times New Roman" w:cs="Times New Roman"/>
          <w:sz w:val="24"/>
          <w:szCs w:val="24"/>
          <w:lang w:val="en-US"/>
        </w:rPr>
        <w:t xml:space="preserve">, London, 1930, p. 214. </w:t>
      </w:r>
    </w:p>
  </w:endnote>
  <w:endnote w:id="17">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 xml:space="preserve">V. Laurent, </w:t>
      </w:r>
      <w:r w:rsidRPr="00B1701A">
        <w:rPr>
          <w:rFonts w:ascii="Times New Roman" w:eastAsia="Times-Italic" w:hAnsi="Times New Roman" w:cs="Times New Roman"/>
          <w:i/>
          <w:iCs/>
          <w:sz w:val="24"/>
          <w:szCs w:val="24"/>
          <w:lang w:val="fr-FR"/>
        </w:rPr>
        <w:t>Le Corpus des sceaux de l’empire byzantin</w:t>
      </w:r>
      <w:r w:rsidRPr="00B1701A">
        <w:rPr>
          <w:rFonts w:ascii="Times New Roman" w:eastAsia="Times-Italic" w:hAnsi="Times New Roman" w:cs="Times New Roman"/>
          <w:iCs/>
          <w:sz w:val="24"/>
          <w:szCs w:val="24"/>
          <w:lang w:val="fr-FR"/>
        </w:rPr>
        <w:t xml:space="preserve">, Paris, 1963, Vol. </w:t>
      </w:r>
      <w:r w:rsidRPr="00B1701A">
        <w:rPr>
          <w:rFonts w:ascii="Times New Roman" w:hAnsi="Times New Roman" w:cs="Times New Roman"/>
          <w:sz w:val="24"/>
          <w:szCs w:val="24"/>
          <w:lang w:val="en-US"/>
        </w:rPr>
        <w:t xml:space="preserve">V/1, </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 766</w:t>
      </w:r>
      <w:r w:rsidRPr="00B1701A">
        <w:rPr>
          <w:rFonts w:ascii="Times New Roman" w:hAnsi="Times New Roman" w:cs="Times New Roman"/>
          <w:sz w:val="24"/>
          <w:szCs w:val="24"/>
          <w:lang w:val="uk-UA"/>
        </w:rPr>
        <w:t xml:space="preserve">. </w:t>
      </w:r>
    </w:p>
  </w:endnote>
  <w:endnote w:id="18">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Style w:val="a7"/>
          <w:rFonts w:ascii="Times New Roman" w:hAnsi="Times New Roman" w:cs="Times New Roman"/>
          <w:sz w:val="24"/>
          <w:szCs w:val="24"/>
          <w:lang w:val="en-US"/>
        </w:rPr>
        <w:t xml:space="preserve">DO Seals </w:t>
      </w:r>
      <w:r w:rsidRPr="00B1701A">
        <w:rPr>
          <w:rFonts w:ascii="Times New Roman" w:hAnsi="Times New Roman" w:cs="Times New Roman"/>
          <w:sz w:val="24"/>
          <w:szCs w:val="24"/>
          <w:lang w:val="en-US"/>
        </w:rPr>
        <w:t>4, no. 16.6</w:t>
      </w:r>
      <w:r w:rsidRPr="00B1701A">
        <w:rPr>
          <w:rFonts w:ascii="Times New Roman" w:hAnsi="Times New Roman" w:cs="Times New Roman"/>
          <w:sz w:val="24"/>
          <w:szCs w:val="24"/>
          <w:lang w:val="uk-UA"/>
        </w:rPr>
        <w:t xml:space="preserve"> (</w:t>
      </w:r>
      <w:hyperlink r:id="rId1" w:history="1">
        <w:r w:rsidRPr="00B1701A">
          <w:rPr>
            <w:rStyle w:val="a6"/>
            <w:rFonts w:ascii="Times New Roman" w:hAnsi="Times New Roman" w:cs="Times New Roman"/>
            <w:sz w:val="24"/>
            <w:szCs w:val="24"/>
            <w:lang w:val="uk-UA"/>
          </w:rPr>
          <w:t>https://www.doaks.org/resources/seals/byzantine-seals/BZS.1951.31.5.2610</w:t>
        </w:r>
      </w:hyperlink>
      <w:r w:rsidRPr="00B1701A">
        <w:rPr>
          <w:rFonts w:ascii="Times New Roman" w:hAnsi="Times New Roman" w:cs="Times New Roman"/>
          <w:sz w:val="24"/>
          <w:szCs w:val="24"/>
          <w:lang w:val="uk-UA"/>
        </w:rPr>
        <w:t xml:space="preserve">). Інший екземпляр цього типу печаті Філотея див. </w:t>
      </w:r>
      <w:r w:rsidRPr="00B1701A">
        <w:rPr>
          <w:rFonts w:ascii="Times New Roman" w:hAnsi="Times New Roman" w:cs="Times New Roman"/>
          <w:sz w:val="24"/>
          <w:szCs w:val="24"/>
          <w:lang w:val="fr-FR"/>
        </w:rPr>
        <w:t>J</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fr-FR"/>
        </w:rPr>
        <w:t>C</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Cheynet</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C</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Morrisson</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W</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Seibt</w:t>
      </w:r>
      <w:r w:rsidRPr="00B1701A">
        <w:rPr>
          <w:rFonts w:ascii="Times New Roman" w:hAnsi="Times New Roman" w:cs="Times New Roman"/>
          <w:sz w:val="24"/>
          <w:szCs w:val="24"/>
          <w:lang w:val="uk-UA"/>
        </w:rPr>
        <w:t xml:space="preserve">, </w:t>
      </w:r>
      <w:r w:rsidRPr="00B1701A">
        <w:rPr>
          <w:rFonts w:ascii="Times New Roman" w:eastAsia="Times-Italic" w:hAnsi="Times New Roman" w:cs="Times New Roman"/>
          <w:i/>
          <w:iCs/>
          <w:sz w:val="24"/>
          <w:szCs w:val="24"/>
          <w:lang w:val="fr-FR"/>
        </w:rPr>
        <w:t>Les</w:t>
      </w:r>
      <w:r w:rsidRPr="00B1701A">
        <w:rPr>
          <w:rFonts w:ascii="Times New Roman" w:eastAsia="Times-Italic" w:hAnsi="Times New Roman" w:cs="Times New Roman"/>
          <w:i/>
          <w:iCs/>
          <w:sz w:val="24"/>
          <w:szCs w:val="24"/>
          <w:lang w:val="uk-UA"/>
        </w:rPr>
        <w:t xml:space="preserve"> </w:t>
      </w:r>
      <w:r w:rsidRPr="00B1701A">
        <w:rPr>
          <w:rFonts w:ascii="Times New Roman" w:eastAsia="Times-Italic" w:hAnsi="Times New Roman" w:cs="Times New Roman"/>
          <w:i/>
          <w:iCs/>
          <w:sz w:val="24"/>
          <w:szCs w:val="24"/>
          <w:lang w:val="fr-FR"/>
        </w:rPr>
        <w:t>sceaux</w:t>
      </w:r>
      <w:r w:rsidRPr="00B1701A">
        <w:rPr>
          <w:rFonts w:ascii="Times New Roman" w:eastAsia="Times-Italic" w:hAnsi="Times New Roman" w:cs="Times New Roman"/>
          <w:i/>
          <w:iCs/>
          <w:sz w:val="24"/>
          <w:szCs w:val="24"/>
          <w:lang w:val="uk-UA"/>
        </w:rPr>
        <w:t xml:space="preserve"> </w:t>
      </w:r>
      <w:r w:rsidRPr="00B1701A">
        <w:rPr>
          <w:rFonts w:ascii="Times New Roman" w:eastAsia="Times-Italic" w:hAnsi="Times New Roman" w:cs="Times New Roman"/>
          <w:i/>
          <w:iCs/>
          <w:sz w:val="24"/>
          <w:szCs w:val="24"/>
          <w:lang w:val="fr-FR"/>
        </w:rPr>
        <w:t>byzantins</w:t>
      </w:r>
      <w:r w:rsidRPr="00B1701A">
        <w:rPr>
          <w:rFonts w:ascii="Times New Roman" w:eastAsia="Times-Italic" w:hAnsi="Times New Roman" w:cs="Times New Roman"/>
          <w:i/>
          <w:iCs/>
          <w:sz w:val="24"/>
          <w:szCs w:val="24"/>
          <w:lang w:val="uk-UA"/>
        </w:rPr>
        <w:t xml:space="preserve"> </w:t>
      </w:r>
      <w:r w:rsidRPr="00B1701A">
        <w:rPr>
          <w:rFonts w:ascii="Times New Roman" w:eastAsia="Times-Italic" w:hAnsi="Times New Roman" w:cs="Times New Roman"/>
          <w:i/>
          <w:iCs/>
          <w:sz w:val="24"/>
          <w:szCs w:val="24"/>
          <w:lang w:val="fr-FR"/>
        </w:rPr>
        <w:t>de</w:t>
      </w:r>
      <w:r w:rsidRPr="00B1701A">
        <w:rPr>
          <w:rFonts w:ascii="Times New Roman" w:eastAsia="Times-Italic" w:hAnsi="Times New Roman" w:cs="Times New Roman"/>
          <w:i/>
          <w:iCs/>
          <w:sz w:val="24"/>
          <w:szCs w:val="24"/>
          <w:lang w:val="uk-UA"/>
        </w:rPr>
        <w:t xml:space="preserve"> </w:t>
      </w:r>
      <w:r w:rsidRPr="00B1701A">
        <w:rPr>
          <w:rFonts w:ascii="Times New Roman" w:eastAsia="Times-Italic" w:hAnsi="Times New Roman" w:cs="Times New Roman"/>
          <w:i/>
          <w:iCs/>
          <w:sz w:val="24"/>
          <w:szCs w:val="24"/>
          <w:lang w:val="fr-FR"/>
        </w:rPr>
        <w:t>la</w:t>
      </w:r>
      <w:r w:rsidRPr="00B1701A">
        <w:rPr>
          <w:rFonts w:ascii="Times New Roman" w:eastAsia="Times-Italic" w:hAnsi="Times New Roman" w:cs="Times New Roman"/>
          <w:i/>
          <w:iCs/>
          <w:sz w:val="24"/>
          <w:szCs w:val="24"/>
          <w:lang w:val="uk-UA"/>
        </w:rPr>
        <w:t xml:space="preserve"> </w:t>
      </w:r>
      <w:r w:rsidRPr="00B1701A">
        <w:rPr>
          <w:rFonts w:ascii="Times New Roman" w:eastAsia="Times-Italic" w:hAnsi="Times New Roman" w:cs="Times New Roman"/>
          <w:i/>
          <w:iCs/>
          <w:sz w:val="24"/>
          <w:szCs w:val="24"/>
          <w:lang w:val="fr-FR"/>
        </w:rPr>
        <w:t>collection</w:t>
      </w:r>
      <w:r w:rsidRPr="00B1701A">
        <w:rPr>
          <w:rFonts w:ascii="Times New Roman" w:eastAsia="Times-Italic" w:hAnsi="Times New Roman" w:cs="Times New Roman"/>
          <w:i/>
          <w:iCs/>
          <w:sz w:val="24"/>
          <w:szCs w:val="24"/>
          <w:lang w:val="uk-UA"/>
        </w:rPr>
        <w:t xml:space="preserve"> </w:t>
      </w:r>
      <w:r w:rsidRPr="00B1701A">
        <w:rPr>
          <w:rFonts w:ascii="Times New Roman" w:eastAsia="Times-Italic" w:hAnsi="Times New Roman" w:cs="Times New Roman"/>
          <w:i/>
          <w:iCs/>
          <w:sz w:val="24"/>
          <w:szCs w:val="24"/>
          <w:lang w:val="fr-FR"/>
        </w:rPr>
        <w:t>Henri</w:t>
      </w:r>
      <w:r w:rsidRPr="00B1701A">
        <w:rPr>
          <w:rFonts w:ascii="Times New Roman" w:eastAsia="Times-Italic" w:hAnsi="Times New Roman" w:cs="Times New Roman"/>
          <w:i/>
          <w:iCs/>
          <w:sz w:val="24"/>
          <w:szCs w:val="24"/>
          <w:lang w:val="uk-UA"/>
        </w:rPr>
        <w:t xml:space="preserve"> </w:t>
      </w:r>
      <w:r w:rsidRPr="00B1701A">
        <w:rPr>
          <w:rFonts w:ascii="Times New Roman" w:eastAsia="Times-Italic" w:hAnsi="Times New Roman" w:cs="Times New Roman"/>
          <w:i/>
          <w:iCs/>
          <w:sz w:val="24"/>
          <w:szCs w:val="24"/>
          <w:lang w:val="fr-FR"/>
        </w:rPr>
        <w:t>Seyrig</w:t>
      </w:r>
      <w:r w:rsidRPr="00B1701A">
        <w:rPr>
          <w:rFonts w:ascii="Times New Roman" w:eastAsia="Times-Roman" w:hAnsi="Times New Roman" w:cs="Times New Roman"/>
          <w:sz w:val="24"/>
          <w:szCs w:val="24"/>
          <w:lang w:val="uk-UA"/>
        </w:rPr>
        <w:t xml:space="preserve">, </w:t>
      </w:r>
      <w:r w:rsidRPr="00B1701A">
        <w:rPr>
          <w:rFonts w:ascii="Times New Roman" w:eastAsia="Times-Roman" w:hAnsi="Times New Roman" w:cs="Times New Roman"/>
          <w:sz w:val="24"/>
          <w:szCs w:val="24"/>
          <w:lang w:val="fr-FR"/>
        </w:rPr>
        <w:t>Paris</w:t>
      </w:r>
      <w:r w:rsidRPr="00B1701A">
        <w:rPr>
          <w:rFonts w:ascii="Times New Roman" w:eastAsia="Times-Roman" w:hAnsi="Times New Roman" w:cs="Times New Roman"/>
          <w:sz w:val="24"/>
          <w:szCs w:val="24"/>
          <w:lang w:val="uk-UA"/>
        </w:rPr>
        <w:t xml:space="preserve"> 1991, №. 248. </w:t>
      </w:r>
    </w:p>
  </w:endnote>
  <w:endnote w:id="19">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Style w:val="a7"/>
          <w:rFonts w:ascii="Times New Roman" w:hAnsi="Times New Roman" w:cs="Times New Roman"/>
          <w:sz w:val="24"/>
          <w:szCs w:val="24"/>
          <w:lang w:val="fr-FR"/>
        </w:rPr>
        <w:t>DO</w:t>
      </w:r>
      <w:r w:rsidRPr="00B1701A">
        <w:rPr>
          <w:rStyle w:val="a7"/>
          <w:rFonts w:ascii="Times New Roman" w:hAnsi="Times New Roman" w:cs="Times New Roman"/>
          <w:sz w:val="24"/>
          <w:szCs w:val="24"/>
          <w:lang w:val="uk-UA"/>
        </w:rPr>
        <w:t xml:space="preserve"> </w:t>
      </w:r>
      <w:r w:rsidRPr="00B1701A">
        <w:rPr>
          <w:rStyle w:val="a7"/>
          <w:rFonts w:ascii="Times New Roman" w:hAnsi="Times New Roman" w:cs="Times New Roman"/>
          <w:sz w:val="24"/>
          <w:szCs w:val="24"/>
          <w:lang w:val="fr-FR"/>
        </w:rPr>
        <w:t>Seals</w:t>
      </w:r>
      <w:r w:rsidRPr="00B1701A">
        <w:rPr>
          <w:rStyle w:val="a7"/>
          <w:rFonts w:ascii="Times New Roman" w:hAnsi="Times New Roman" w:cs="Times New Roman"/>
          <w:sz w:val="24"/>
          <w:szCs w:val="24"/>
          <w:lang w:val="uk-UA"/>
        </w:rPr>
        <w:t xml:space="preserve"> </w:t>
      </w:r>
      <w:r w:rsidRPr="00B1701A">
        <w:rPr>
          <w:rFonts w:ascii="Times New Roman" w:hAnsi="Times New Roman" w:cs="Times New Roman"/>
          <w:sz w:val="24"/>
          <w:szCs w:val="24"/>
          <w:lang w:val="uk-UA"/>
        </w:rPr>
        <w:t xml:space="preserve">4, </w:t>
      </w:r>
      <w:r w:rsidRPr="00B1701A">
        <w:rPr>
          <w:rFonts w:ascii="Times New Roman" w:hAnsi="Times New Roman" w:cs="Times New Roman"/>
          <w:sz w:val="24"/>
          <w:szCs w:val="24"/>
          <w:lang w:val="fr-FR"/>
        </w:rPr>
        <w:t xml:space="preserve">no. </w:t>
      </w:r>
      <w:r w:rsidRPr="00B1701A">
        <w:rPr>
          <w:rFonts w:ascii="Times New Roman" w:hAnsi="Times New Roman" w:cs="Times New Roman"/>
          <w:sz w:val="24"/>
          <w:szCs w:val="24"/>
          <w:lang w:val="fr-FR"/>
        </w:rPr>
        <w:t xml:space="preserve">16.7 </w:t>
      </w:r>
      <w:r w:rsidRPr="00B1701A">
        <w:rPr>
          <w:rFonts w:ascii="Times New Roman" w:hAnsi="Times New Roman" w:cs="Times New Roman"/>
          <w:sz w:val="24"/>
          <w:szCs w:val="24"/>
          <w:lang w:val="uk-UA"/>
        </w:rPr>
        <w:t>(</w:t>
      </w:r>
      <w:hyperlink r:id="rId2" w:history="1">
        <w:r w:rsidRPr="00B1701A">
          <w:rPr>
            <w:rStyle w:val="a6"/>
            <w:rFonts w:ascii="Times New Roman" w:hAnsi="Times New Roman" w:cs="Times New Roman"/>
            <w:sz w:val="24"/>
            <w:szCs w:val="24"/>
            <w:lang w:val="uk-UA"/>
          </w:rPr>
          <w:t>https://www.doaks.org/resources/seals/byzantine-seals/BZS.1958.106.5270/view</w:t>
        </w:r>
      </w:hyperlink>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 xml:space="preserve">V. Laurent, </w:t>
      </w:r>
      <w:r w:rsidRPr="00B1701A">
        <w:rPr>
          <w:rFonts w:ascii="Times New Roman" w:eastAsia="Times-Italic" w:hAnsi="Times New Roman" w:cs="Times New Roman"/>
          <w:i/>
          <w:iCs/>
          <w:sz w:val="24"/>
          <w:szCs w:val="24"/>
          <w:lang w:val="fr-FR"/>
        </w:rPr>
        <w:t>Le Corpus des sceaux de l’empire byzantin</w:t>
      </w:r>
      <w:r w:rsidRPr="00B1701A">
        <w:rPr>
          <w:rFonts w:ascii="Times New Roman" w:eastAsia="Times-Italic" w:hAnsi="Times New Roman" w:cs="Times New Roman"/>
          <w:iCs/>
          <w:sz w:val="24"/>
          <w:szCs w:val="24"/>
          <w:lang w:val="fr-FR"/>
        </w:rPr>
        <w:t>, Paris, 1963, Vol.</w:t>
      </w:r>
      <w:r w:rsidRPr="00B1701A">
        <w:rPr>
          <w:rFonts w:ascii="Times New Roman" w:hAnsi="Times New Roman" w:cs="Times New Roman"/>
          <w:sz w:val="24"/>
          <w:szCs w:val="24"/>
          <w:lang w:val="fr-FR"/>
        </w:rPr>
        <w:t xml:space="preserve"> V/3, </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fr-FR"/>
        </w:rPr>
        <w:t>. 1782.</w:t>
      </w:r>
      <w:r w:rsidRPr="00B1701A">
        <w:rPr>
          <w:rFonts w:ascii="Times New Roman" w:hAnsi="Times New Roman" w:cs="Times New Roman"/>
          <w:sz w:val="24"/>
          <w:szCs w:val="24"/>
          <w:lang w:val="uk-UA"/>
        </w:rPr>
        <w:t xml:space="preserve"> </w:t>
      </w:r>
    </w:p>
  </w:endnote>
  <w:endnote w:id="20">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Jordanov</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Pe</w:t>
      </w:r>
      <w:r w:rsidRPr="00B1701A">
        <w:rPr>
          <w:rFonts w:ascii="Times New Roman" w:hAnsi="Times New Roman" w:cs="Times New Roman"/>
          <w:sz w:val="24"/>
          <w:szCs w:val="24"/>
          <w:lang w:val="uk-UA"/>
        </w:rPr>
        <w:t>č</w:t>
      </w:r>
      <w:r w:rsidRPr="00B1701A">
        <w:rPr>
          <w:rFonts w:ascii="Times New Roman" w:hAnsi="Times New Roman" w:cs="Times New Roman"/>
          <w:sz w:val="24"/>
          <w:szCs w:val="24"/>
          <w:lang w:val="fr-FR"/>
        </w:rPr>
        <w:t>at</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na</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Filotei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sinkel</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mitropolit</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na</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Evhaita</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r</w:t>
      </w:r>
      <w:r w:rsidRPr="00B1701A">
        <w:rPr>
          <w:rFonts w:ascii="Times New Roman" w:hAnsi="Times New Roman" w:cs="Times New Roman"/>
          <w:sz w:val="24"/>
          <w:szCs w:val="24"/>
          <w:lang w:val="uk-UA"/>
        </w:rPr>
        <w:t>ă</w:t>
      </w:r>
      <w:r w:rsidRPr="00B1701A">
        <w:rPr>
          <w:rFonts w:ascii="Times New Roman" w:hAnsi="Times New Roman" w:cs="Times New Roman"/>
          <w:sz w:val="24"/>
          <w:szCs w:val="24"/>
          <w:lang w:val="fr-FR"/>
        </w:rPr>
        <w:t>kovoditel</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na</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diplomati</w:t>
      </w:r>
      <w:r w:rsidRPr="00B1701A">
        <w:rPr>
          <w:rFonts w:ascii="Times New Roman" w:hAnsi="Times New Roman" w:cs="Times New Roman"/>
          <w:sz w:val="24"/>
          <w:szCs w:val="24"/>
          <w:lang w:val="uk-UA"/>
        </w:rPr>
        <w:t>č</w:t>
      </w:r>
      <w:r w:rsidRPr="00B1701A">
        <w:rPr>
          <w:rFonts w:ascii="Times New Roman" w:hAnsi="Times New Roman" w:cs="Times New Roman"/>
          <w:sz w:val="24"/>
          <w:szCs w:val="24"/>
          <w:lang w:val="fr-FR"/>
        </w:rPr>
        <w:t>eski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misii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v</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B</w:t>
      </w:r>
      <w:r w:rsidRPr="00B1701A">
        <w:rPr>
          <w:rFonts w:ascii="Times New Roman" w:hAnsi="Times New Roman" w:cs="Times New Roman"/>
          <w:sz w:val="24"/>
          <w:szCs w:val="24"/>
          <w:lang w:val="uk-UA"/>
        </w:rPr>
        <w:t>ă</w:t>
      </w:r>
      <w:r w:rsidRPr="00B1701A">
        <w:rPr>
          <w:rFonts w:ascii="Times New Roman" w:hAnsi="Times New Roman" w:cs="Times New Roman"/>
          <w:sz w:val="24"/>
          <w:szCs w:val="24"/>
          <w:lang w:val="fr-FR"/>
        </w:rPr>
        <w:t>lgarija</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in</w:t>
      </w:r>
      <w:r w:rsidRPr="00B1701A">
        <w:rPr>
          <w:rFonts w:ascii="Times New Roman" w:hAnsi="Times New Roman" w:cs="Times New Roman"/>
          <w:sz w:val="24"/>
          <w:szCs w:val="24"/>
          <w:lang w:val="uk-UA"/>
        </w:rPr>
        <w:t>: «</w:t>
      </w:r>
      <w:r w:rsidRPr="00B1701A">
        <w:rPr>
          <w:rFonts w:ascii="Times New Roman" w:hAnsi="Times New Roman" w:cs="Times New Roman"/>
          <w:sz w:val="24"/>
          <w:szCs w:val="24"/>
          <w:lang w:val="fr-FR"/>
        </w:rPr>
        <w:t>Prinosi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k</w:t>
      </w:r>
      <w:r w:rsidRPr="00B1701A">
        <w:rPr>
          <w:rFonts w:ascii="Times New Roman" w:hAnsi="Times New Roman" w:cs="Times New Roman"/>
          <w:sz w:val="24"/>
          <w:szCs w:val="24"/>
          <w:lang w:val="uk-UA"/>
        </w:rPr>
        <w:t>ă</w:t>
      </w:r>
      <w:r w:rsidRPr="00B1701A">
        <w:rPr>
          <w:rFonts w:ascii="Times New Roman" w:hAnsi="Times New Roman" w:cs="Times New Roman"/>
          <w:sz w:val="24"/>
          <w:szCs w:val="24"/>
          <w:lang w:val="fr-FR"/>
        </w:rPr>
        <w:t>m</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b</w:t>
      </w:r>
      <w:r w:rsidRPr="00B1701A">
        <w:rPr>
          <w:rFonts w:ascii="Times New Roman" w:hAnsi="Times New Roman" w:cs="Times New Roman"/>
          <w:sz w:val="24"/>
          <w:szCs w:val="24"/>
          <w:lang w:val="uk-UA"/>
        </w:rPr>
        <w:t>ă</w:t>
      </w:r>
      <w:r w:rsidRPr="00B1701A">
        <w:rPr>
          <w:rFonts w:ascii="Times New Roman" w:hAnsi="Times New Roman" w:cs="Times New Roman"/>
          <w:sz w:val="24"/>
          <w:szCs w:val="24"/>
          <w:lang w:val="fr-FR"/>
        </w:rPr>
        <w:t>lgarskata</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arheologija</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Sofia</w:t>
      </w:r>
      <w:r w:rsidRPr="00B1701A">
        <w:rPr>
          <w:rFonts w:ascii="Times New Roman" w:hAnsi="Times New Roman" w:cs="Times New Roman"/>
          <w:sz w:val="24"/>
          <w:szCs w:val="24"/>
          <w:lang w:val="uk-UA"/>
        </w:rPr>
        <w:t xml:space="preserve">, 1992, </w:t>
      </w:r>
      <w:r w:rsidRPr="00B1701A">
        <w:rPr>
          <w:rFonts w:ascii="Times New Roman" w:hAnsi="Times New Roman" w:cs="Times New Roman"/>
          <w:sz w:val="24"/>
          <w:szCs w:val="24"/>
          <w:lang w:val="fr-FR"/>
        </w:rPr>
        <w:t>t</w:t>
      </w:r>
      <w:r w:rsidRPr="00B1701A">
        <w:rPr>
          <w:rFonts w:ascii="Times New Roman" w:hAnsi="Times New Roman" w:cs="Times New Roman"/>
          <w:sz w:val="24"/>
          <w:szCs w:val="24"/>
          <w:lang w:val="uk-UA"/>
        </w:rPr>
        <w:t xml:space="preserve">. 1, pp. 120–125; </w:t>
      </w:r>
      <w:r w:rsidRPr="00B1701A">
        <w:rPr>
          <w:rFonts w:ascii="Times New Roman" w:hAnsi="Times New Roman" w:cs="Times New Roman"/>
          <w:sz w:val="24"/>
          <w:szCs w:val="24"/>
          <w:lang w:val="fr-FR"/>
        </w:rPr>
        <w:t>idem</w:t>
      </w:r>
      <w:r w:rsidRPr="00B1701A">
        <w:rPr>
          <w:rFonts w:ascii="Times New Roman" w:hAnsi="Times New Roman" w:cs="Times New Roman"/>
          <w:sz w:val="24"/>
          <w:szCs w:val="24"/>
          <w:lang w:val="uk-UA"/>
        </w:rPr>
        <w:t xml:space="preserve">, </w:t>
      </w:r>
      <w:r w:rsidRPr="00B1701A">
        <w:rPr>
          <w:rStyle w:val="a7"/>
          <w:rFonts w:ascii="Times New Roman" w:hAnsi="Times New Roman" w:cs="Times New Roman"/>
          <w:sz w:val="24"/>
          <w:szCs w:val="24"/>
          <w:lang w:val="fr-FR"/>
        </w:rPr>
        <w:t>Corpus</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of</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the</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Byzantine</w:t>
      </w:r>
      <w:r w:rsidRPr="00B1701A">
        <w:rPr>
          <w:rFonts w:ascii="Times New Roman" w:hAnsi="Times New Roman" w:cs="Times New Roman"/>
          <w:i/>
          <w:sz w:val="24"/>
          <w:szCs w:val="24"/>
          <w:lang w:val="uk-UA"/>
        </w:rPr>
        <w:t xml:space="preserve"> </w:t>
      </w:r>
      <w:r w:rsidRPr="00B1701A">
        <w:rPr>
          <w:rStyle w:val="a7"/>
          <w:rFonts w:ascii="Times New Roman" w:hAnsi="Times New Roman" w:cs="Times New Roman"/>
          <w:sz w:val="24"/>
          <w:szCs w:val="24"/>
          <w:lang w:val="fr-FR"/>
        </w:rPr>
        <w:t>Seals</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from</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Bulgaria</w:t>
      </w:r>
      <w:r w:rsidRPr="00B1701A">
        <w:rPr>
          <w:rFonts w:ascii="Times New Roman" w:hAnsi="Times New Roman" w:cs="Times New Roman"/>
          <w:i/>
          <w:sz w:val="24"/>
          <w:szCs w:val="24"/>
          <w:lang w:val="uk-UA"/>
        </w:rPr>
        <w:t xml:space="preserve">, </w:t>
      </w:r>
      <w:r w:rsidRPr="00B1701A">
        <w:rPr>
          <w:rFonts w:ascii="Times New Roman" w:hAnsi="Times New Roman" w:cs="Times New Roman"/>
          <w:sz w:val="24"/>
          <w:szCs w:val="24"/>
          <w:lang w:val="fr-FR"/>
        </w:rPr>
        <w:t>Sofia</w:t>
      </w:r>
      <w:r w:rsidRPr="00B1701A">
        <w:rPr>
          <w:rFonts w:ascii="Times New Roman" w:hAnsi="Times New Roman" w:cs="Times New Roman"/>
          <w:sz w:val="24"/>
          <w:szCs w:val="24"/>
          <w:lang w:val="uk-UA"/>
        </w:rPr>
        <w:t xml:space="preserve">, 2006, </w:t>
      </w:r>
      <w:r w:rsidRPr="00B1701A">
        <w:rPr>
          <w:rFonts w:ascii="Times New Roman" w:hAnsi="Times New Roman" w:cs="Times New Roman"/>
          <w:sz w:val="24"/>
          <w:szCs w:val="24"/>
          <w:lang w:val="fr-FR"/>
        </w:rPr>
        <w:t>Vol</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I</w:t>
      </w:r>
      <w:r w:rsidRPr="00B1701A">
        <w:rPr>
          <w:rFonts w:ascii="Times New Roman" w:hAnsi="Times New Roman" w:cs="Times New Roman"/>
          <w:sz w:val="24"/>
          <w:szCs w:val="24"/>
          <w:lang w:val="uk-UA"/>
        </w:rPr>
        <w:t xml:space="preserve">. № 30.1, </w:t>
      </w:r>
      <w:r w:rsidRPr="00B1701A">
        <w:rPr>
          <w:rFonts w:ascii="Times New Roman" w:hAnsi="Times New Roman" w:cs="Times New Roman"/>
          <w:sz w:val="24"/>
          <w:szCs w:val="24"/>
          <w:lang w:val="fr-FR"/>
        </w:rPr>
        <w:t>Vol</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III</w:t>
      </w:r>
      <w:r w:rsidRPr="00B1701A">
        <w:rPr>
          <w:rFonts w:ascii="Times New Roman" w:hAnsi="Times New Roman" w:cs="Times New Roman"/>
          <w:sz w:val="24"/>
          <w:szCs w:val="24"/>
          <w:lang w:val="uk-UA"/>
        </w:rPr>
        <w:t xml:space="preserve">, № 1718. </w:t>
      </w:r>
    </w:p>
  </w:endnote>
  <w:endnote w:id="21">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 xml:space="preserve">V. Laurent, </w:t>
      </w:r>
      <w:r w:rsidRPr="00B1701A">
        <w:rPr>
          <w:rFonts w:ascii="Times New Roman" w:eastAsia="Times-Italic" w:hAnsi="Times New Roman" w:cs="Times New Roman"/>
          <w:i/>
          <w:iCs/>
          <w:sz w:val="24"/>
          <w:szCs w:val="24"/>
          <w:lang w:val="fr-FR"/>
        </w:rPr>
        <w:t>Le Corpus des sceaux de l’empire byzantin</w:t>
      </w:r>
      <w:r w:rsidRPr="00B1701A">
        <w:rPr>
          <w:rFonts w:ascii="Times New Roman" w:eastAsia="Times-Italic" w:hAnsi="Times New Roman" w:cs="Times New Roman"/>
          <w:iCs/>
          <w:sz w:val="24"/>
          <w:szCs w:val="24"/>
          <w:lang w:val="fr-FR"/>
        </w:rPr>
        <w:t xml:space="preserve">, Vol. </w:t>
      </w:r>
      <w:r w:rsidRPr="00B1701A">
        <w:rPr>
          <w:rFonts w:ascii="Times New Roman" w:hAnsi="Times New Roman" w:cs="Times New Roman"/>
          <w:sz w:val="24"/>
          <w:szCs w:val="24"/>
          <w:lang w:val="fr-FR"/>
        </w:rPr>
        <w:t xml:space="preserve">V/1, </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fr-FR"/>
        </w:rPr>
        <w:t>. 766</w:t>
      </w:r>
      <w:r w:rsidRPr="00B1701A">
        <w:rPr>
          <w:rFonts w:ascii="Times New Roman" w:hAnsi="Times New Roman" w:cs="Times New Roman"/>
          <w:sz w:val="24"/>
          <w:szCs w:val="24"/>
          <w:lang w:val="uk-UA"/>
        </w:rPr>
        <w:t xml:space="preserve">. </w:t>
      </w:r>
    </w:p>
  </w:endnote>
  <w:endnote w:id="22">
    <w:p w:rsidR="00472EAB" w:rsidRPr="00B1701A" w:rsidRDefault="00472EAB" w:rsidP="00B1701A">
      <w:pPr>
        <w:pStyle w:val="ac"/>
        <w:spacing w:line="360" w:lineRule="auto"/>
        <w:jc w:val="both"/>
        <w:rPr>
          <w:sz w:val="24"/>
          <w:szCs w:val="24"/>
          <w:lang w:val="uk-UA"/>
        </w:rPr>
      </w:pPr>
      <w:r w:rsidRPr="00B1701A">
        <w:rPr>
          <w:rStyle w:val="ae"/>
          <w:rFonts w:ascii="Times New Roman" w:hAnsi="Times New Roman" w:cs="Times New Roman"/>
          <w:sz w:val="24"/>
          <w:szCs w:val="24"/>
        </w:rPr>
        <w:endnoteRef/>
      </w:r>
      <w:r w:rsidRPr="00B1701A">
        <w:rPr>
          <w:sz w:val="24"/>
          <w:szCs w:val="24"/>
          <w:lang w:val="uk-UA"/>
        </w:rPr>
        <w:t xml:space="preserve"> </w:t>
      </w:r>
      <w:r w:rsidRPr="00B1701A">
        <w:rPr>
          <w:rFonts w:ascii="Times New Roman" w:hAnsi="Times New Roman" w:cs="Times New Roman"/>
          <w:sz w:val="24"/>
          <w:szCs w:val="24"/>
          <w:lang w:val="fr-FR"/>
        </w:rPr>
        <w:t>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Jordanov</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Pe</w:t>
      </w:r>
      <w:r w:rsidRPr="00B1701A">
        <w:rPr>
          <w:rFonts w:ascii="Times New Roman" w:hAnsi="Times New Roman" w:cs="Times New Roman"/>
          <w:sz w:val="24"/>
          <w:szCs w:val="24"/>
          <w:lang w:val="uk-UA"/>
        </w:rPr>
        <w:t>č</w:t>
      </w:r>
      <w:r w:rsidRPr="00B1701A">
        <w:rPr>
          <w:rFonts w:ascii="Times New Roman" w:hAnsi="Times New Roman" w:cs="Times New Roman"/>
          <w:sz w:val="24"/>
          <w:szCs w:val="24"/>
          <w:lang w:val="fr-FR"/>
        </w:rPr>
        <w:t>at</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na</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Filotei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sinkel</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mitropolit</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na</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Evhaita</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r</w:t>
      </w:r>
      <w:r w:rsidRPr="00B1701A">
        <w:rPr>
          <w:rFonts w:ascii="Times New Roman" w:hAnsi="Times New Roman" w:cs="Times New Roman"/>
          <w:sz w:val="24"/>
          <w:szCs w:val="24"/>
          <w:lang w:val="uk-UA"/>
        </w:rPr>
        <w:t>ă</w:t>
      </w:r>
      <w:r w:rsidRPr="00B1701A">
        <w:rPr>
          <w:rFonts w:ascii="Times New Roman" w:hAnsi="Times New Roman" w:cs="Times New Roman"/>
          <w:sz w:val="24"/>
          <w:szCs w:val="24"/>
          <w:lang w:val="fr-FR"/>
        </w:rPr>
        <w:t>kovoditel</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na</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diplomati</w:t>
      </w:r>
      <w:r w:rsidRPr="00B1701A">
        <w:rPr>
          <w:rFonts w:ascii="Times New Roman" w:hAnsi="Times New Roman" w:cs="Times New Roman"/>
          <w:sz w:val="24"/>
          <w:szCs w:val="24"/>
          <w:lang w:val="uk-UA"/>
        </w:rPr>
        <w:t>č</w:t>
      </w:r>
      <w:r w:rsidRPr="00B1701A">
        <w:rPr>
          <w:rFonts w:ascii="Times New Roman" w:hAnsi="Times New Roman" w:cs="Times New Roman"/>
          <w:sz w:val="24"/>
          <w:szCs w:val="24"/>
          <w:lang w:val="fr-FR"/>
        </w:rPr>
        <w:t>eski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misii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v</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B</w:t>
      </w:r>
      <w:r w:rsidRPr="00B1701A">
        <w:rPr>
          <w:rFonts w:ascii="Times New Roman" w:hAnsi="Times New Roman" w:cs="Times New Roman"/>
          <w:sz w:val="24"/>
          <w:szCs w:val="24"/>
          <w:lang w:val="uk-UA"/>
        </w:rPr>
        <w:t>ă</w:t>
      </w:r>
      <w:r w:rsidRPr="00B1701A">
        <w:rPr>
          <w:rFonts w:ascii="Times New Roman" w:hAnsi="Times New Roman" w:cs="Times New Roman"/>
          <w:sz w:val="24"/>
          <w:szCs w:val="24"/>
          <w:lang w:val="fr-FR"/>
        </w:rPr>
        <w:t>lgarija</w:t>
      </w:r>
      <w:r w:rsidRPr="00B1701A">
        <w:rPr>
          <w:rFonts w:ascii="Times New Roman" w:hAnsi="Times New Roman" w:cs="Times New Roman"/>
          <w:sz w:val="24"/>
          <w:szCs w:val="24"/>
          <w:lang w:val="uk-UA"/>
        </w:rPr>
        <w:t xml:space="preserve">, pp. 120–125; </w:t>
      </w:r>
      <w:r w:rsidRPr="00B1701A">
        <w:rPr>
          <w:rFonts w:ascii="Times New Roman" w:hAnsi="Times New Roman" w:cs="Times New Roman"/>
          <w:sz w:val="24"/>
          <w:szCs w:val="24"/>
          <w:lang w:val="fr-FR"/>
        </w:rPr>
        <w:t>idem</w:t>
      </w:r>
      <w:r w:rsidRPr="00B1701A">
        <w:rPr>
          <w:rFonts w:ascii="Times New Roman" w:hAnsi="Times New Roman" w:cs="Times New Roman"/>
          <w:sz w:val="24"/>
          <w:szCs w:val="24"/>
          <w:lang w:val="uk-UA"/>
        </w:rPr>
        <w:t xml:space="preserve">, </w:t>
      </w:r>
      <w:r w:rsidRPr="00B1701A">
        <w:rPr>
          <w:rStyle w:val="a7"/>
          <w:rFonts w:ascii="Times New Roman" w:hAnsi="Times New Roman" w:cs="Times New Roman"/>
          <w:sz w:val="24"/>
          <w:szCs w:val="24"/>
          <w:lang w:val="fr-FR"/>
        </w:rPr>
        <w:t>Corpus</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of</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the</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Byzantine</w:t>
      </w:r>
      <w:r w:rsidRPr="00B1701A">
        <w:rPr>
          <w:rFonts w:ascii="Times New Roman" w:hAnsi="Times New Roman" w:cs="Times New Roman"/>
          <w:i/>
          <w:sz w:val="24"/>
          <w:szCs w:val="24"/>
          <w:lang w:val="uk-UA"/>
        </w:rPr>
        <w:t xml:space="preserve"> </w:t>
      </w:r>
      <w:r w:rsidRPr="00B1701A">
        <w:rPr>
          <w:rStyle w:val="a7"/>
          <w:rFonts w:ascii="Times New Roman" w:hAnsi="Times New Roman" w:cs="Times New Roman"/>
          <w:sz w:val="24"/>
          <w:szCs w:val="24"/>
          <w:lang w:val="fr-FR"/>
        </w:rPr>
        <w:t>Seals</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from</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fr-FR"/>
        </w:rPr>
        <w:t>Bulgaria</w:t>
      </w:r>
      <w:r w:rsidRPr="00B1701A">
        <w:rPr>
          <w:rFonts w:ascii="Times New Roman" w:hAnsi="Times New Roman" w:cs="Times New Roman"/>
          <w:i/>
          <w:sz w:val="24"/>
          <w:szCs w:val="24"/>
          <w:lang w:val="uk-UA"/>
        </w:rPr>
        <w:t xml:space="preserve">, </w:t>
      </w:r>
      <w:r w:rsidRPr="00B1701A">
        <w:rPr>
          <w:rFonts w:ascii="Times New Roman" w:hAnsi="Times New Roman" w:cs="Times New Roman"/>
          <w:sz w:val="24"/>
          <w:szCs w:val="24"/>
          <w:lang w:val="fr-FR"/>
        </w:rPr>
        <w:t>Vol</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I</w:t>
      </w:r>
      <w:r w:rsidRPr="00B1701A">
        <w:rPr>
          <w:rFonts w:ascii="Times New Roman" w:hAnsi="Times New Roman" w:cs="Times New Roman"/>
          <w:sz w:val="24"/>
          <w:szCs w:val="24"/>
          <w:lang w:val="uk-UA"/>
        </w:rPr>
        <w:t xml:space="preserve">. № 30.1, </w:t>
      </w:r>
      <w:r w:rsidRPr="00B1701A">
        <w:rPr>
          <w:rFonts w:ascii="Times New Roman" w:hAnsi="Times New Roman" w:cs="Times New Roman"/>
          <w:sz w:val="24"/>
          <w:szCs w:val="24"/>
          <w:lang w:val="fr-FR"/>
        </w:rPr>
        <w:t>Vol</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III</w:t>
      </w:r>
      <w:r w:rsidRPr="00B1701A">
        <w:rPr>
          <w:rFonts w:ascii="Times New Roman" w:hAnsi="Times New Roman" w:cs="Times New Roman"/>
          <w:sz w:val="24"/>
          <w:szCs w:val="24"/>
          <w:lang w:val="uk-UA"/>
        </w:rPr>
        <w:t xml:space="preserve">, № 1718. </w:t>
      </w:r>
    </w:p>
  </w:endnote>
  <w:endnote w:id="23">
    <w:p w:rsidR="00472EAB" w:rsidRPr="00F41DD8" w:rsidRDefault="00472EAB" w:rsidP="00B1701A">
      <w:pPr>
        <w:pStyle w:val="ac"/>
        <w:spacing w:line="360" w:lineRule="auto"/>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F41DD8">
        <w:rPr>
          <w:rFonts w:ascii="Times New Roman" w:hAnsi="Times New Roman" w:cs="Times New Roman"/>
          <w:sz w:val="24"/>
          <w:szCs w:val="24"/>
          <w:lang w:val="uk-UA"/>
        </w:rPr>
        <w:t xml:space="preserve"> </w:t>
      </w:r>
      <w:r w:rsidRPr="00B1701A">
        <w:rPr>
          <w:rFonts w:ascii="Times New Roman" w:hAnsi="Times New Roman" w:cs="Times New Roman"/>
          <w:sz w:val="24"/>
          <w:szCs w:val="24"/>
          <w:lang w:val="uk-UA"/>
        </w:rPr>
        <w:t xml:space="preserve">А. Сахаров, </w:t>
      </w:r>
      <w:proofErr w:type="spellStart"/>
      <w:r w:rsidRPr="00B1701A">
        <w:rPr>
          <w:rFonts w:ascii="Times New Roman" w:hAnsi="Times New Roman" w:cs="Times New Roman"/>
          <w:i/>
          <w:sz w:val="24"/>
          <w:szCs w:val="24"/>
          <w:lang w:val="uk-UA"/>
        </w:rPr>
        <w:t>Дипломатия</w:t>
      </w:r>
      <w:proofErr w:type="spellEnd"/>
      <w:r w:rsidRPr="00B1701A">
        <w:rPr>
          <w:rFonts w:ascii="Times New Roman" w:hAnsi="Times New Roman" w:cs="Times New Roman"/>
          <w:i/>
          <w:sz w:val="24"/>
          <w:szCs w:val="24"/>
          <w:lang w:val="uk-UA"/>
        </w:rPr>
        <w:t xml:space="preserve"> Святослава</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Diplomacy</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of</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Svjatoslav</w:t>
      </w:r>
      <w:r w:rsidRPr="00F41DD8">
        <w:rPr>
          <w:rFonts w:ascii="Times New Roman" w:hAnsi="Times New Roman" w:cs="Times New Roman"/>
          <w:sz w:val="24"/>
          <w:szCs w:val="24"/>
          <w:lang w:val="uk-UA"/>
        </w:rPr>
        <w:t>]</w:t>
      </w:r>
      <w:r w:rsidRPr="00B1701A">
        <w:rPr>
          <w:rFonts w:ascii="Times New Roman" w:hAnsi="Times New Roman" w:cs="Times New Roman"/>
          <w:sz w:val="24"/>
          <w:szCs w:val="24"/>
          <w:lang w:val="uk-UA"/>
        </w:rPr>
        <w:t xml:space="preserve">, Москва, 1982, с. </w:t>
      </w:r>
      <w:r w:rsidRPr="00F41DD8">
        <w:rPr>
          <w:rFonts w:ascii="Times New Roman" w:hAnsi="Times New Roman" w:cs="Times New Roman"/>
          <w:sz w:val="24"/>
          <w:szCs w:val="24"/>
          <w:lang w:val="uk-UA"/>
        </w:rPr>
        <w:t xml:space="preserve">188. </w:t>
      </w:r>
    </w:p>
  </w:endnote>
  <w:endnote w:id="24">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Про джерела роботи </w:t>
      </w:r>
      <w:proofErr w:type="spellStart"/>
      <w:r w:rsidRPr="00B1701A">
        <w:rPr>
          <w:rFonts w:ascii="Times New Roman" w:hAnsi="Times New Roman" w:cs="Times New Roman"/>
          <w:sz w:val="24"/>
          <w:szCs w:val="24"/>
          <w:lang w:val="uk-UA"/>
        </w:rPr>
        <w:t>Скілиці</w:t>
      </w:r>
      <w:proofErr w:type="spellEnd"/>
      <w:r w:rsidRPr="00B1701A">
        <w:rPr>
          <w:rFonts w:ascii="Times New Roman" w:hAnsi="Times New Roman" w:cs="Times New Roman"/>
          <w:sz w:val="24"/>
          <w:szCs w:val="24"/>
          <w:lang w:val="uk-UA"/>
        </w:rPr>
        <w:t xml:space="preserve"> див. М. </w:t>
      </w:r>
      <w:r w:rsidRPr="00B1701A">
        <w:rPr>
          <w:rFonts w:ascii="Times New Roman" w:hAnsi="Times New Roman" w:cs="Times New Roman"/>
          <w:sz w:val="24"/>
          <w:szCs w:val="24"/>
          <w:lang w:val="en-US"/>
        </w:rPr>
        <w:t>C</w:t>
      </w:r>
      <w:proofErr w:type="spellStart"/>
      <w:r w:rsidRPr="00B1701A">
        <w:rPr>
          <w:rFonts w:ascii="Times New Roman" w:hAnsi="Times New Roman" w:cs="Times New Roman"/>
          <w:sz w:val="24"/>
          <w:szCs w:val="24"/>
          <w:lang w:val="uk-UA"/>
        </w:rPr>
        <w:t>юзюмов</w:t>
      </w:r>
      <w:proofErr w:type="spellEnd"/>
      <w:r w:rsidRPr="00B1701A">
        <w:rPr>
          <w:rFonts w:ascii="Times New Roman" w:hAnsi="Times New Roman" w:cs="Times New Roman"/>
          <w:sz w:val="24"/>
          <w:szCs w:val="24"/>
          <w:lang w:val="uk-UA"/>
        </w:rPr>
        <w:t xml:space="preserve">, Об </w:t>
      </w:r>
      <w:proofErr w:type="spellStart"/>
      <w:r w:rsidRPr="00B1701A">
        <w:rPr>
          <w:rFonts w:ascii="Times New Roman" w:hAnsi="Times New Roman" w:cs="Times New Roman"/>
          <w:sz w:val="24"/>
          <w:szCs w:val="24"/>
          <w:lang w:val="uk-UA"/>
        </w:rPr>
        <w:t>источниках</w:t>
      </w:r>
      <w:proofErr w:type="spellEnd"/>
      <w:r w:rsidRPr="00B1701A">
        <w:rPr>
          <w:rFonts w:ascii="Times New Roman" w:hAnsi="Times New Roman" w:cs="Times New Roman"/>
          <w:sz w:val="24"/>
          <w:szCs w:val="24"/>
          <w:lang w:val="uk-UA"/>
        </w:rPr>
        <w:t xml:space="preserve"> Льва </w:t>
      </w:r>
      <w:proofErr w:type="spellStart"/>
      <w:r w:rsidRPr="00B1701A">
        <w:rPr>
          <w:rFonts w:ascii="Times New Roman" w:hAnsi="Times New Roman" w:cs="Times New Roman"/>
          <w:sz w:val="24"/>
          <w:szCs w:val="24"/>
          <w:lang w:val="uk-UA"/>
        </w:rPr>
        <w:t>Диакона</w:t>
      </w:r>
      <w:proofErr w:type="spellEnd"/>
      <w:r w:rsidRPr="00B1701A">
        <w:rPr>
          <w:rFonts w:ascii="Times New Roman" w:hAnsi="Times New Roman" w:cs="Times New Roman"/>
          <w:sz w:val="24"/>
          <w:szCs w:val="24"/>
          <w:lang w:val="uk-UA"/>
        </w:rPr>
        <w:t xml:space="preserve"> и Скилицы</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On</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the</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sources</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of</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Leo</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the</w:t>
      </w:r>
      <w:r w:rsidRPr="00F41DD8">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Diacon</w:t>
      </w:r>
      <w:proofErr w:type="spellEnd"/>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and</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John</w:t>
      </w:r>
      <w:r w:rsidRPr="00F41DD8">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Scylitzes</w:t>
      </w:r>
      <w:proofErr w:type="spellEnd"/>
      <w:r w:rsidRPr="00F41DD8">
        <w:rPr>
          <w:rFonts w:ascii="Times New Roman" w:hAnsi="Times New Roman" w:cs="Times New Roman"/>
          <w:sz w:val="24"/>
          <w:szCs w:val="24"/>
          <w:lang w:val="uk-UA"/>
        </w:rPr>
        <w:t>]</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in</w:t>
      </w:r>
      <w:r w:rsidRPr="00B1701A">
        <w:rPr>
          <w:rFonts w:ascii="Times New Roman" w:hAnsi="Times New Roman" w:cs="Times New Roman"/>
          <w:sz w:val="24"/>
          <w:szCs w:val="24"/>
          <w:lang w:val="uk-UA"/>
        </w:rPr>
        <w:t>: «</w:t>
      </w:r>
      <w:proofErr w:type="spellStart"/>
      <w:r w:rsidRPr="00B1701A">
        <w:rPr>
          <w:rFonts w:ascii="Times New Roman" w:hAnsi="Times New Roman" w:cs="Times New Roman"/>
          <w:sz w:val="24"/>
          <w:szCs w:val="24"/>
          <w:lang w:val="uk-UA"/>
        </w:rPr>
        <w:t>Византийское</w:t>
      </w:r>
      <w:proofErr w:type="spellEnd"/>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обозрение</w:t>
      </w:r>
      <w:proofErr w:type="spellEnd"/>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Revue</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Byzantine</w:t>
      </w:r>
      <w:r w:rsidRPr="00B1701A">
        <w:rPr>
          <w:rFonts w:ascii="Times New Roman" w:hAnsi="Times New Roman" w:cs="Times New Roman"/>
          <w:sz w:val="24"/>
          <w:szCs w:val="24"/>
          <w:lang w:val="uk-UA"/>
        </w:rPr>
        <w:t>)», 1916, т. 2, вып.1, с. 106</w:t>
      </w:r>
      <w:r w:rsidRPr="00B1701A">
        <w:rPr>
          <w:rFonts w:ascii="Times New Roman" w:hAnsi="Times New Roman" w:cs="Times New Roman"/>
          <w:b/>
          <w:sz w:val="24"/>
          <w:szCs w:val="24"/>
          <w:lang w:val="uk-UA"/>
        </w:rPr>
        <w:t>–</w:t>
      </w:r>
      <w:r w:rsidRPr="00B1701A">
        <w:rPr>
          <w:rFonts w:ascii="Times New Roman" w:hAnsi="Times New Roman" w:cs="Times New Roman"/>
          <w:sz w:val="24"/>
          <w:szCs w:val="24"/>
          <w:lang w:val="uk-UA"/>
        </w:rPr>
        <w:t xml:space="preserve">166; </w:t>
      </w:r>
      <w:r w:rsidRPr="00B1701A">
        <w:rPr>
          <w:rFonts w:ascii="Times New Roman" w:hAnsi="Times New Roman" w:cs="Times New Roman"/>
          <w:sz w:val="24"/>
          <w:szCs w:val="24"/>
          <w:lang w:val="en-US"/>
        </w:rPr>
        <w:t>A</w:t>
      </w:r>
      <w:r w:rsidRPr="00B1701A">
        <w:rPr>
          <w:rFonts w:ascii="Times New Roman" w:hAnsi="Times New Roman" w:cs="Times New Roman"/>
          <w:sz w:val="24"/>
          <w:szCs w:val="24"/>
          <w:lang w:val="uk-UA"/>
        </w:rPr>
        <w:t xml:space="preserve">. </w:t>
      </w:r>
      <w:r w:rsidRPr="00B1701A">
        <w:rPr>
          <w:rFonts w:ascii="Times New Roman" w:eastAsia="TimesNewRoman,Italic" w:hAnsi="Times New Roman" w:cs="Times New Roman"/>
          <w:iCs/>
          <w:sz w:val="24"/>
          <w:szCs w:val="24"/>
          <w:lang w:val="en-US"/>
        </w:rPr>
        <w:t>Kaldellis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sz w:val="24"/>
          <w:szCs w:val="24"/>
          <w:lang w:val="en-US"/>
        </w:rPr>
        <w:t>The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original</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source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for</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Tzimiskes</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Balkan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campaign</w:t>
      </w:r>
      <w:r w:rsidRPr="00B1701A">
        <w:rPr>
          <w:rFonts w:ascii="Times New Roman" w:eastAsia="TimesNewRoman,Italic" w:hAnsi="Times New Roman" w:cs="Times New Roman"/>
          <w:sz w:val="24"/>
          <w:szCs w:val="24"/>
          <w:lang w:val="uk-UA"/>
        </w:rPr>
        <w:t xml:space="preserve"> (971 </w:t>
      </w:r>
      <w:r w:rsidRPr="00B1701A">
        <w:rPr>
          <w:rFonts w:ascii="Times New Roman" w:eastAsia="TimesNewRoman,Italic" w:hAnsi="Times New Roman" w:cs="Times New Roman"/>
          <w:sz w:val="24"/>
          <w:szCs w:val="24"/>
          <w:lang w:val="en-US"/>
        </w:rPr>
        <w:t>AD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and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emperor</w:t>
      </w:r>
      <w:r w:rsidRPr="00B1701A">
        <w:rPr>
          <w:rFonts w:ascii="Times New Roman" w:eastAsia="TimesNewRoman,Italic" w:hAnsi="Times New Roman" w:cs="Times New Roman"/>
          <w:sz w:val="24"/>
          <w:szCs w:val="24"/>
          <w:lang w:val="uk-UA"/>
        </w:rPr>
        <w:t>’</w:t>
      </w:r>
      <w:r w:rsidRPr="00B1701A">
        <w:rPr>
          <w:rFonts w:ascii="Times New Roman" w:eastAsia="TimesNewRoman,Italic" w:hAnsi="Times New Roman" w:cs="Times New Roman"/>
          <w:sz w:val="24"/>
          <w:szCs w:val="24"/>
          <w:lang w:val="en-US"/>
        </w:rPr>
        <w:t>s</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classicizing</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propaganda</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in</w:t>
      </w:r>
      <w:r w:rsidRPr="00B1701A">
        <w:rPr>
          <w:rFonts w:ascii="Times New Roman" w:eastAsia="TimesNewRoman,Italic" w:hAnsi="Times New Roman" w:cs="Times New Roman"/>
          <w:sz w:val="24"/>
          <w:szCs w:val="24"/>
          <w:lang w:val="uk-UA"/>
        </w:rPr>
        <w:t>: «</w:t>
      </w:r>
      <w:r w:rsidRPr="00B1701A">
        <w:rPr>
          <w:rFonts w:ascii="Times New Roman" w:eastAsia="TimesNewRoman,Italic" w:hAnsi="Times New Roman" w:cs="Times New Roman"/>
          <w:sz w:val="24"/>
          <w:szCs w:val="24"/>
          <w:lang w:val="en-US"/>
        </w:rPr>
        <w:t>Byzantine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and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Modern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Greek</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Studies</w:t>
      </w:r>
      <w:r w:rsidRPr="00B1701A">
        <w:rPr>
          <w:rFonts w:ascii="Times New Roman" w:eastAsia="TimesNewRoman,Italic" w:hAnsi="Times New Roman" w:cs="Times New Roman"/>
          <w:sz w:val="24"/>
          <w:szCs w:val="24"/>
          <w:lang w:val="uk-UA"/>
        </w:rPr>
        <w:t xml:space="preserve">», 2013, </w:t>
      </w:r>
      <w:r w:rsidRPr="00B1701A">
        <w:rPr>
          <w:rFonts w:ascii="Times New Roman" w:eastAsia="TimesNewRoman,Italic" w:hAnsi="Times New Roman" w:cs="Times New Roman"/>
          <w:sz w:val="24"/>
          <w:szCs w:val="24"/>
          <w:lang w:val="en-US"/>
        </w:rPr>
        <w:t>Vol</w:t>
      </w:r>
      <w:r w:rsidRPr="00B1701A">
        <w:rPr>
          <w:rFonts w:ascii="Times New Roman" w:eastAsia="TimesNewRoman,Italic" w:hAnsi="Times New Roman" w:cs="Times New Roman"/>
          <w:sz w:val="24"/>
          <w:szCs w:val="24"/>
          <w:lang w:val="uk-UA"/>
        </w:rPr>
        <w:t xml:space="preserve">. 37/1, </w:t>
      </w:r>
      <w:r w:rsidRPr="00B1701A">
        <w:rPr>
          <w:rFonts w:ascii="Times New Roman" w:eastAsia="TimesNewRoman,Italic" w:hAnsi="Times New Roman" w:cs="Times New Roman"/>
          <w:sz w:val="24"/>
          <w:szCs w:val="24"/>
          <w:lang w:val="en-US"/>
        </w:rPr>
        <w:t>pp</w:t>
      </w:r>
      <w:r w:rsidRPr="00B1701A">
        <w:rPr>
          <w:rFonts w:ascii="Times New Roman" w:eastAsia="TimesNewRoman,Italic" w:hAnsi="Times New Roman" w:cs="Times New Roman"/>
          <w:sz w:val="24"/>
          <w:szCs w:val="24"/>
          <w:lang w:val="uk-UA"/>
        </w:rPr>
        <w:t>. 35</w:t>
      </w:r>
      <w:r w:rsidRPr="00B1701A">
        <w:rPr>
          <w:rFonts w:ascii="Times New Roman" w:hAnsi="Times New Roman" w:cs="Times New Roman"/>
          <w:b/>
          <w:sz w:val="24"/>
          <w:szCs w:val="24"/>
          <w:lang w:val="uk-UA"/>
        </w:rPr>
        <w:t>–</w:t>
      </w:r>
      <w:r w:rsidRPr="00B1701A">
        <w:rPr>
          <w:rFonts w:ascii="Times New Roman" w:eastAsia="TimesNewRoman,Italic" w:hAnsi="Times New Roman" w:cs="Times New Roman"/>
          <w:sz w:val="24"/>
          <w:szCs w:val="24"/>
          <w:lang w:val="uk-UA"/>
        </w:rPr>
        <w:t xml:space="preserve">52. </w:t>
      </w:r>
    </w:p>
  </w:endnote>
  <w:endnote w:id="25">
    <w:p w:rsidR="00472EAB" w:rsidRPr="00B1701A" w:rsidRDefault="00472EAB" w:rsidP="00B1701A">
      <w:pPr>
        <w:spacing w:after="0"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E</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Kiapidou</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Ἡ</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Σύνοψη</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Ἱστοριῶν</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τοῦ</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Ἰωάννη</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Σκυλίτζη</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καὶ</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οἱ</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πηγές</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της</w:t>
      </w:r>
      <w:r w:rsidRPr="00B1701A">
        <w:rPr>
          <w:rFonts w:ascii="Times New Roman" w:hAnsi="Times New Roman" w:cs="Times New Roman"/>
          <w:i/>
          <w:sz w:val="24"/>
          <w:szCs w:val="24"/>
          <w:lang w:val="uk-UA"/>
        </w:rPr>
        <w:t xml:space="preserve"> (811–1057). </w:t>
      </w:r>
      <w:r w:rsidRPr="00B1701A">
        <w:rPr>
          <w:rFonts w:ascii="Times New Roman" w:hAnsi="Times New Roman" w:cs="Times New Roman"/>
          <w:i/>
          <w:sz w:val="24"/>
          <w:szCs w:val="24"/>
        </w:rPr>
        <w:t>Συμβολὴ</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στὴ</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βυζαντινὴ</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ἱστοριογραφία</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κατὰ</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τὸν</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ΙΑʹ</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rPr>
        <w:t>αἰῶνα</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Athenes</w:t>
      </w:r>
      <w:r w:rsidRPr="00B1701A">
        <w:rPr>
          <w:rFonts w:ascii="Times New Roman" w:hAnsi="Times New Roman" w:cs="Times New Roman"/>
          <w:sz w:val="24"/>
          <w:szCs w:val="24"/>
          <w:lang w:val="uk-UA"/>
        </w:rPr>
        <w:t>, 2010</w:t>
      </w:r>
      <w:r w:rsidRPr="00B1701A">
        <w:rPr>
          <w:rFonts w:ascii="Times New Roman" w:hAnsi="Times New Roman" w:cs="Times New Roman"/>
          <w:iCs/>
          <w:sz w:val="24"/>
          <w:szCs w:val="24"/>
          <w:lang w:val="uk-UA"/>
        </w:rPr>
        <w:t xml:space="preserve">, </w:t>
      </w:r>
      <w:r w:rsidRPr="00B1701A">
        <w:rPr>
          <w:rFonts w:ascii="Times New Roman" w:hAnsi="Times New Roman" w:cs="Times New Roman"/>
          <w:iCs/>
          <w:sz w:val="24"/>
          <w:szCs w:val="24"/>
          <w:lang w:val="en-US"/>
        </w:rPr>
        <w:t>pp</w:t>
      </w:r>
      <w:r w:rsidRPr="00B1701A">
        <w:rPr>
          <w:rFonts w:ascii="Times New Roman" w:hAnsi="Times New Roman" w:cs="Times New Roman"/>
          <w:iCs/>
          <w:sz w:val="24"/>
          <w:szCs w:val="24"/>
          <w:lang w:val="uk-UA"/>
        </w:rPr>
        <w:t>. 103</w:t>
      </w:r>
      <w:r w:rsidRPr="00B1701A">
        <w:rPr>
          <w:rFonts w:ascii="Times New Roman" w:hAnsi="Times New Roman" w:cs="Times New Roman"/>
          <w:b/>
          <w:sz w:val="24"/>
          <w:szCs w:val="24"/>
          <w:lang w:val="uk-UA"/>
        </w:rPr>
        <w:t>–</w:t>
      </w:r>
      <w:r w:rsidRPr="00B1701A">
        <w:rPr>
          <w:rFonts w:ascii="Times New Roman" w:hAnsi="Times New Roman" w:cs="Times New Roman"/>
          <w:sz w:val="24"/>
          <w:szCs w:val="24"/>
          <w:lang w:val="uk-UA"/>
        </w:rPr>
        <w:t xml:space="preserve">111. </w:t>
      </w:r>
    </w:p>
  </w:endnote>
  <w:endnote w:id="26">
    <w:p w:rsidR="00472EAB" w:rsidRPr="00B1701A" w:rsidRDefault="00472EAB" w:rsidP="00B1701A">
      <w:pPr>
        <w:pStyle w:val="ac"/>
        <w:spacing w:line="360" w:lineRule="auto"/>
        <w:jc w:val="both"/>
        <w:rPr>
          <w:sz w:val="24"/>
          <w:szCs w:val="24"/>
          <w:lang w:val="uk-UA"/>
        </w:rPr>
      </w:pPr>
      <w:r w:rsidRPr="00B1701A">
        <w:rPr>
          <w:rStyle w:val="ae"/>
          <w:rFonts w:ascii="Times New Roman" w:hAnsi="Times New Roman" w:cs="Times New Roman"/>
          <w:sz w:val="24"/>
          <w:szCs w:val="24"/>
        </w:rPr>
        <w:endnoteRef/>
      </w:r>
      <w:r w:rsidRPr="00B1701A">
        <w:rPr>
          <w:sz w:val="24"/>
          <w:szCs w:val="24"/>
          <w:lang w:val="en-US"/>
        </w:rPr>
        <w:t xml:space="preserve"> </w:t>
      </w:r>
      <w:r w:rsidRPr="00B1701A">
        <w:rPr>
          <w:rFonts w:ascii="Times New Roman" w:hAnsi="Times New Roman" w:cs="Times New Roman"/>
          <w:sz w:val="24"/>
          <w:szCs w:val="24"/>
          <w:lang w:val="en-US"/>
        </w:rPr>
        <w:t>A</w:t>
      </w:r>
      <w:r w:rsidRPr="00B1701A">
        <w:rPr>
          <w:rFonts w:ascii="Times New Roman" w:hAnsi="Times New Roman" w:cs="Times New Roman"/>
          <w:sz w:val="24"/>
          <w:szCs w:val="24"/>
          <w:lang w:val="uk-UA"/>
        </w:rPr>
        <w:t xml:space="preserve">. </w:t>
      </w:r>
      <w:r w:rsidRPr="00B1701A">
        <w:rPr>
          <w:rFonts w:ascii="Times New Roman" w:eastAsia="TimesNewRoman,Italic" w:hAnsi="Times New Roman" w:cs="Times New Roman"/>
          <w:iCs/>
          <w:sz w:val="24"/>
          <w:szCs w:val="24"/>
          <w:lang w:val="en-US"/>
        </w:rPr>
        <w:t>Kaldellis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sz w:val="24"/>
          <w:szCs w:val="24"/>
          <w:lang w:val="en-US"/>
        </w:rPr>
        <w:t>The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original</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source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for</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Tzimiskes</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Balkan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campaign</w:t>
      </w:r>
      <w:r w:rsidRPr="00B1701A">
        <w:rPr>
          <w:rFonts w:ascii="Times New Roman" w:eastAsia="TimesNewRoman,Italic" w:hAnsi="Times New Roman" w:cs="Times New Roman"/>
          <w:sz w:val="24"/>
          <w:szCs w:val="24"/>
          <w:lang w:val="uk-UA"/>
        </w:rPr>
        <w:t xml:space="preserve"> (971 </w:t>
      </w:r>
      <w:r w:rsidRPr="00B1701A">
        <w:rPr>
          <w:rFonts w:ascii="Times New Roman" w:eastAsia="TimesNewRoman,Italic" w:hAnsi="Times New Roman" w:cs="Times New Roman"/>
          <w:sz w:val="24"/>
          <w:szCs w:val="24"/>
          <w:lang w:val="en-US"/>
        </w:rPr>
        <w:t>AD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and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emperor</w:t>
      </w:r>
      <w:r w:rsidRPr="00B1701A">
        <w:rPr>
          <w:rFonts w:ascii="Times New Roman" w:eastAsia="TimesNewRoman,Italic" w:hAnsi="Times New Roman" w:cs="Times New Roman"/>
          <w:sz w:val="24"/>
          <w:szCs w:val="24"/>
          <w:lang w:val="uk-UA"/>
        </w:rPr>
        <w:t>’</w:t>
      </w:r>
      <w:r w:rsidRPr="00B1701A">
        <w:rPr>
          <w:rFonts w:ascii="Times New Roman" w:eastAsia="TimesNewRoman,Italic" w:hAnsi="Times New Roman" w:cs="Times New Roman"/>
          <w:sz w:val="24"/>
          <w:szCs w:val="24"/>
          <w:lang w:val="en-US"/>
        </w:rPr>
        <w:t>s</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classicizing</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propaganda</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pp</w:t>
      </w:r>
      <w:r w:rsidRPr="00B1701A">
        <w:rPr>
          <w:rFonts w:ascii="Times New Roman" w:eastAsia="TimesNewRoman,Italic" w:hAnsi="Times New Roman" w:cs="Times New Roman"/>
          <w:sz w:val="24"/>
          <w:szCs w:val="24"/>
          <w:lang w:val="uk-UA"/>
        </w:rPr>
        <w:t>. 35</w:t>
      </w:r>
      <w:r w:rsidRPr="00B1701A">
        <w:rPr>
          <w:rFonts w:ascii="Times New Roman" w:hAnsi="Times New Roman" w:cs="Times New Roman"/>
          <w:b/>
          <w:sz w:val="24"/>
          <w:szCs w:val="24"/>
          <w:lang w:val="uk-UA"/>
        </w:rPr>
        <w:t>–</w:t>
      </w:r>
      <w:r w:rsidRPr="00B1701A">
        <w:rPr>
          <w:rFonts w:ascii="Times New Roman" w:eastAsia="TimesNewRoman,Italic" w:hAnsi="Times New Roman" w:cs="Times New Roman"/>
          <w:sz w:val="24"/>
          <w:szCs w:val="24"/>
          <w:lang w:val="uk-UA"/>
        </w:rPr>
        <w:t xml:space="preserve">52. </w:t>
      </w:r>
    </w:p>
  </w:endnote>
  <w:endnote w:id="27">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de-DE"/>
        </w:rPr>
        <w:t xml:space="preserve"> </w:t>
      </w:r>
      <w:r w:rsidRPr="00B1701A">
        <w:rPr>
          <w:rFonts w:ascii="Times New Roman" w:eastAsia="DGMetaSerifScience-Regular" w:hAnsi="Times New Roman" w:cs="Times New Roman"/>
          <w:i/>
          <w:sz w:val="24"/>
          <w:szCs w:val="24"/>
          <w:lang w:val="de-DE"/>
        </w:rPr>
        <w:t>Prosopographie</w:t>
      </w:r>
      <w:r w:rsidRPr="00B1701A">
        <w:rPr>
          <w:rFonts w:ascii="Times New Roman" w:eastAsia="DGMetaSerifScience-Regular" w:hAnsi="Times New Roman" w:cs="Times New Roman"/>
          <w:i/>
          <w:sz w:val="24"/>
          <w:szCs w:val="24"/>
          <w:lang w:val="uk-UA"/>
        </w:rPr>
        <w:t xml:space="preserve"> </w:t>
      </w:r>
      <w:r w:rsidRPr="00B1701A">
        <w:rPr>
          <w:rFonts w:ascii="Times New Roman" w:eastAsia="DGMetaSerifScience-Regular" w:hAnsi="Times New Roman" w:cs="Times New Roman"/>
          <w:i/>
          <w:sz w:val="24"/>
          <w:szCs w:val="24"/>
          <w:lang w:val="de-DE"/>
        </w:rPr>
        <w:t>der</w:t>
      </w:r>
      <w:r w:rsidRPr="00B1701A">
        <w:rPr>
          <w:rFonts w:ascii="Times New Roman" w:eastAsia="DGMetaSerifScience-Regular" w:hAnsi="Times New Roman" w:cs="Times New Roman"/>
          <w:i/>
          <w:sz w:val="24"/>
          <w:szCs w:val="24"/>
          <w:lang w:val="uk-UA"/>
        </w:rPr>
        <w:t xml:space="preserve"> </w:t>
      </w:r>
      <w:r w:rsidRPr="00B1701A">
        <w:rPr>
          <w:rFonts w:ascii="Times New Roman" w:eastAsia="DGMetaSerifScience-Regular" w:hAnsi="Times New Roman" w:cs="Times New Roman"/>
          <w:i/>
          <w:sz w:val="24"/>
          <w:szCs w:val="24"/>
          <w:lang w:val="de-DE"/>
        </w:rPr>
        <w:t>mittelbyzantinischen</w:t>
      </w:r>
      <w:r w:rsidRPr="00B1701A">
        <w:rPr>
          <w:rFonts w:ascii="Times New Roman" w:eastAsia="DGMetaSerifScience-Regular" w:hAnsi="Times New Roman" w:cs="Times New Roman"/>
          <w:i/>
          <w:sz w:val="24"/>
          <w:szCs w:val="24"/>
          <w:lang w:val="uk-UA"/>
        </w:rPr>
        <w:t xml:space="preserve"> </w:t>
      </w:r>
      <w:r w:rsidRPr="00B1701A">
        <w:rPr>
          <w:rFonts w:ascii="Times New Roman" w:eastAsia="DGMetaSerifScience-Regular" w:hAnsi="Times New Roman" w:cs="Times New Roman"/>
          <w:i/>
          <w:sz w:val="24"/>
          <w:szCs w:val="24"/>
          <w:lang w:val="de-DE"/>
        </w:rPr>
        <w:t>Zeit</w:t>
      </w:r>
      <w:r w:rsidRPr="00B1701A">
        <w:rPr>
          <w:rFonts w:ascii="Times New Roman" w:eastAsia="DGMetaSerifScience-Regular" w:hAnsi="Times New Roman" w:cs="Times New Roman"/>
          <w:sz w:val="24"/>
          <w:szCs w:val="24"/>
          <w:lang w:val="de-DE"/>
        </w:rPr>
        <w:t>. Zweite Abteilung (867</w:t>
      </w:r>
      <w:r w:rsidRPr="00B1701A">
        <w:rPr>
          <w:rFonts w:ascii="Times New Roman" w:hAnsi="Times New Roman" w:cs="Times New Roman"/>
          <w:b/>
          <w:sz w:val="24"/>
          <w:szCs w:val="24"/>
          <w:lang w:val="de-DE"/>
        </w:rPr>
        <w:t>–</w:t>
      </w:r>
      <w:r w:rsidRPr="00B1701A">
        <w:rPr>
          <w:rFonts w:ascii="Times New Roman" w:eastAsia="DGMetaSerifScience-Regular" w:hAnsi="Times New Roman" w:cs="Times New Roman"/>
          <w:sz w:val="24"/>
          <w:szCs w:val="24"/>
          <w:lang w:val="de-DE"/>
        </w:rPr>
        <w:t>1025), ed. R-J. Lilie, Berlin, Boston, 2013, Vol. 6</w:t>
      </w:r>
      <w:r w:rsidRPr="00B1701A">
        <w:rPr>
          <w:rFonts w:ascii="Times New Roman" w:eastAsia="DGMetaSerifScience-Regular" w:hAnsi="Times New Roman" w:cs="Times New Roman"/>
          <w:sz w:val="24"/>
          <w:szCs w:val="24"/>
          <w:lang w:val="uk-UA"/>
        </w:rPr>
        <w:t>. Користуюся тут варіантом бази «</w:t>
      </w:r>
      <w:r w:rsidRPr="00B1701A">
        <w:rPr>
          <w:rFonts w:ascii="Times New Roman" w:hAnsi="Times New Roman" w:cs="Times New Roman"/>
          <w:sz w:val="24"/>
          <w:szCs w:val="24"/>
          <w:lang w:val="de-DE"/>
        </w:rPr>
        <w:t>Prosopographie der mittelbyzantinischen Zeit Online</w:t>
      </w:r>
      <w:r w:rsidRPr="00B1701A">
        <w:rPr>
          <w:rFonts w:ascii="Times New Roman" w:hAnsi="Times New Roman" w:cs="Times New Roman"/>
          <w:sz w:val="24"/>
          <w:szCs w:val="24"/>
          <w:lang w:val="uk-UA"/>
        </w:rPr>
        <w:t>» (</w:t>
      </w:r>
      <w:hyperlink r:id="rId3" w:history="1">
        <w:r w:rsidRPr="00B1701A">
          <w:rPr>
            <w:rStyle w:val="a6"/>
            <w:rFonts w:ascii="Times New Roman" w:eastAsia="DGMetaSerifScience-Regular" w:hAnsi="Times New Roman" w:cs="Times New Roman"/>
            <w:sz w:val="24"/>
            <w:szCs w:val="24"/>
            <w:lang w:val="uk-UA"/>
          </w:rPr>
          <w:t>https://www.degruyter.com/database/PMBZ/entry/PMBZ28790/html</w:t>
        </w:r>
      </w:hyperlink>
      <w:r w:rsidRPr="00B1701A">
        <w:rPr>
          <w:rFonts w:ascii="Times New Roman" w:eastAsia="DGMetaSerifScience-Regular" w:hAnsi="Times New Roman" w:cs="Times New Roman"/>
          <w:sz w:val="24"/>
          <w:szCs w:val="24"/>
          <w:lang w:val="uk-UA"/>
        </w:rPr>
        <w:t xml:space="preserve">). </w:t>
      </w:r>
    </w:p>
  </w:endnote>
  <w:endnote w:id="28">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de-DE"/>
        </w:rPr>
        <w:t xml:space="preserve"> </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de-DE"/>
        </w:rPr>
        <w:t>PmbZ</w:t>
      </w:r>
      <w:r w:rsidRPr="00B1701A">
        <w:rPr>
          <w:rFonts w:ascii="Times New Roman" w:hAnsi="Times New Roman" w:cs="Times New Roman"/>
          <w:sz w:val="24"/>
          <w:szCs w:val="24"/>
          <w:lang w:val="uk-UA"/>
        </w:rPr>
        <w:t xml:space="preserve"> 26636] </w:t>
      </w:r>
      <w:r w:rsidRPr="00B1701A">
        <w:rPr>
          <w:rFonts w:ascii="Times New Roman" w:eastAsia="DGMetaSerifScience-Regular" w:hAnsi="Times New Roman" w:cs="Times New Roman"/>
          <w:i/>
          <w:sz w:val="24"/>
          <w:szCs w:val="24"/>
          <w:lang w:val="de-DE"/>
        </w:rPr>
        <w:t>Prosopographie</w:t>
      </w:r>
      <w:r w:rsidRPr="00B1701A">
        <w:rPr>
          <w:rFonts w:ascii="Times New Roman" w:eastAsia="DGMetaSerifScience-Regular" w:hAnsi="Times New Roman" w:cs="Times New Roman"/>
          <w:i/>
          <w:sz w:val="24"/>
          <w:szCs w:val="24"/>
          <w:lang w:val="uk-UA"/>
        </w:rPr>
        <w:t xml:space="preserve"> </w:t>
      </w:r>
      <w:r w:rsidRPr="00B1701A">
        <w:rPr>
          <w:rFonts w:ascii="Times New Roman" w:eastAsia="DGMetaSerifScience-Regular" w:hAnsi="Times New Roman" w:cs="Times New Roman"/>
          <w:i/>
          <w:sz w:val="24"/>
          <w:szCs w:val="24"/>
          <w:lang w:val="de-DE"/>
        </w:rPr>
        <w:t>der</w:t>
      </w:r>
      <w:r w:rsidRPr="00B1701A">
        <w:rPr>
          <w:rFonts w:ascii="Times New Roman" w:eastAsia="DGMetaSerifScience-Regular" w:hAnsi="Times New Roman" w:cs="Times New Roman"/>
          <w:i/>
          <w:sz w:val="24"/>
          <w:szCs w:val="24"/>
          <w:lang w:val="uk-UA"/>
        </w:rPr>
        <w:t xml:space="preserve"> </w:t>
      </w:r>
      <w:r w:rsidRPr="00B1701A">
        <w:rPr>
          <w:rFonts w:ascii="Times New Roman" w:eastAsia="DGMetaSerifScience-Regular" w:hAnsi="Times New Roman" w:cs="Times New Roman"/>
          <w:i/>
          <w:sz w:val="24"/>
          <w:szCs w:val="24"/>
          <w:lang w:val="de-DE"/>
        </w:rPr>
        <w:t>mittelbyzantinischen</w:t>
      </w:r>
      <w:r w:rsidRPr="00B1701A">
        <w:rPr>
          <w:rFonts w:ascii="Times New Roman" w:eastAsia="DGMetaSerifScience-Regular" w:hAnsi="Times New Roman" w:cs="Times New Roman"/>
          <w:i/>
          <w:sz w:val="24"/>
          <w:szCs w:val="24"/>
          <w:lang w:val="uk-UA"/>
        </w:rPr>
        <w:t xml:space="preserve"> </w:t>
      </w:r>
      <w:r w:rsidRPr="00B1701A">
        <w:rPr>
          <w:rFonts w:ascii="Times New Roman" w:eastAsia="DGMetaSerifScience-Regular" w:hAnsi="Times New Roman" w:cs="Times New Roman"/>
          <w:i/>
          <w:sz w:val="24"/>
          <w:szCs w:val="24"/>
          <w:lang w:val="de-DE"/>
        </w:rPr>
        <w:t>Zeit</w:t>
      </w:r>
      <w:r w:rsidRPr="00B1701A">
        <w:rPr>
          <w:rFonts w:ascii="Times New Roman" w:eastAsia="DGMetaSerifScience-Regular" w:hAnsi="Times New Roman" w:cs="Times New Roman"/>
          <w:sz w:val="24"/>
          <w:szCs w:val="24"/>
          <w:lang w:val="de-DE"/>
        </w:rPr>
        <w:t>. Zweite Abteilung (867</w:t>
      </w:r>
      <w:r w:rsidRPr="00B1701A">
        <w:rPr>
          <w:rFonts w:ascii="Times New Roman" w:hAnsi="Times New Roman" w:cs="Times New Roman"/>
          <w:b/>
          <w:sz w:val="24"/>
          <w:szCs w:val="24"/>
          <w:lang w:val="de-DE"/>
        </w:rPr>
        <w:t>–</w:t>
      </w:r>
      <w:r w:rsidRPr="00B1701A">
        <w:rPr>
          <w:rFonts w:ascii="Times New Roman" w:eastAsia="DGMetaSerifScience-Regular" w:hAnsi="Times New Roman" w:cs="Times New Roman"/>
          <w:sz w:val="24"/>
          <w:szCs w:val="24"/>
          <w:lang w:val="de-DE"/>
        </w:rPr>
        <w:t>1025), ed. R-J. Lilie, Berlin, Boston, 2013, Vol. 6</w:t>
      </w:r>
      <w:r w:rsidRPr="00B1701A">
        <w:rPr>
          <w:rFonts w:ascii="Times New Roman" w:eastAsia="DGMetaSerifScience-Regular" w:hAnsi="Times New Roman" w:cs="Times New Roman"/>
          <w:sz w:val="24"/>
          <w:szCs w:val="24"/>
          <w:lang w:val="uk-UA"/>
        </w:rPr>
        <w:t>. («</w:t>
      </w:r>
      <w:r w:rsidRPr="00B1701A">
        <w:rPr>
          <w:rFonts w:ascii="Times New Roman" w:hAnsi="Times New Roman" w:cs="Times New Roman"/>
          <w:sz w:val="24"/>
          <w:szCs w:val="24"/>
          <w:lang w:val="de-DE"/>
        </w:rPr>
        <w:t>Prosopographie der mittelbyzantinischen Zeit Online</w:t>
      </w:r>
      <w:r w:rsidRPr="00B1701A">
        <w:rPr>
          <w:rFonts w:ascii="Times New Roman" w:hAnsi="Times New Roman" w:cs="Times New Roman"/>
          <w:sz w:val="24"/>
          <w:szCs w:val="24"/>
          <w:lang w:val="uk-UA"/>
        </w:rPr>
        <w:t>» (</w:t>
      </w:r>
      <w:hyperlink r:id="rId4" w:history="1">
        <w:r w:rsidRPr="00B1701A">
          <w:rPr>
            <w:rStyle w:val="a6"/>
            <w:rFonts w:ascii="Times New Roman" w:eastAsia="DGMetaSerifScience-Regular" w:hAnsi="Times New Roman" w:cs="Times New Roman"/>
            <w:sz w:val="24"/>
            <w:szCs w:val="24"/>
            <w:lang w:val="uk-UA"/>
          </w:rPr>
          <w:t>https://www.degruyter.com/database/PMBZ/entry/PMBZ28790/html</w:t>
        </w:r>
      </w:hyperlink>
      <w:r w:rsidRPr="00B1701A">
        <w:rPr>
          <w:rFonts w:ascii="Times New Roman" w:eastAsia="DGMetaSerifScience-Regular" w:hAnsi="Times New Roman" w:cs="Times New Roman"/>
          <w:sz w:val="24"/>
          <w:szCs w:val="24"/>
          <w:lang w:val="uk-UA"/>
        </w:rPr>
        <w:t xml:space="preserve">). </w:t>
      </w:r>
    </w:p>
  </w:endnote>
  <w:endnote w:id="29">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fr-FR"/>
        </w:rPr>
        <w:t xml:space="preserve"> J. Darrouzès</w:t>
      </w:r>
      <w:r w:rsidRPr="00B1701A">
        <w:rPr>
          <w:rStyle w:val="a7"/>
          <w:rFonts w:ascii="Times New Roman" w:hAnsi="Times New Roman" w:cs="Times New Roman"/>
          <w:i w:val="0"/>
          <w:sz w:val="24"/>
          <w:szCs w:val="24"/>
          <w:lang w:val="uk-UA"/>
        </w:rPr>
        <w:t xml:space="preserve">, </w:t>
      </w:r>
      <w:r w:rsidRPr="00B1701A">
        <w:rPr>
          <w:rStyle w:val="a7"/>
          <w:rFonts w:ascii="Times New Roman" w:hAnsi="Times New Roman" w:cs="Times New Roman"/>
          <w:sz w:val="24"/>
          <w:szCs w:val="24"/>
          <w:lang w:val="fr-FR"/>
        </w:rPr>
        <w:t>Épistoliers byzantins</w:t>
      </w:r>
      <w:r w:rsidRPr="00B1701A">
        <w:rPr>
          <w:rFonts w:ascii="Times New Roman" w:hAnsi="Times New Roman" w:cs="Times New Roman"/>
          <w:sz w:val="24"/>
          <w:szCs w:val="24"/>
          <w:lang w:val="fr-FR"/>
        </w:rPr>
        <w:t xml:space="preserve"> </w:t>
      </w:r>
      <w:r w:rsidRPr="00B1701A">
        <w:rPr>
          <w:rFonts w:ascii="Times New Roman" w:hAnsi="Times New Roman" w:cs="Times New Roman"/>
          <w:i/>
          <w:sz w:val="24"/>
          <w:szCs w:val="24"/>
          <w:lang w:val="fr-FR"/>
        </w:rPr>
        <w:t>du Xe siècle</w:t>
      </w:r>
      <w:r w:rsidRPr="00B1701A">
        <w:rPr>
          <w:rFonts w:ascii="Times New Roman" w:hAnsi="Times New Roman" w:cs="Times New Roman"/>
          <w:sz w:val="24"/>
          <w:szCs w:val="24"/>
          <w:lang w:val="fr-FR"/>
        </w:rPr>
        <w:t>. (Archives de L'Orient Chretien)</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Paris, 1960, p. 274.</w:t>
      </w:r>
      <w:r w:rsidRPr="00B1701A">
        <w:rPr>
          <w:sz w:val="24"/>
          <w:szCs w:val="24"/>
          <w:lang w:val="fr-FR"/>
        </w:rPr>
        <w:t xml:space="preserve">  </w:t>
      </w:r>
    </w:p>
  </w:endnote>
  <w:endnote w:id="30">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fr-FR"/>
        </w:rPr>
        <w:t xml:space="preserve"> J. Darrouzès</w:t>
      </w:r>
      <w:r w:rsidRPr="00B1701A">
        <w:rPr>
          <w:rStyle w:val="a7"/>
          <w:rFonts w:ascii="Times New Roman" w:hAnsi="Times New Roman" w:cs="Times New Roman"/>
          <w:i w:val="0"/>
          <w:sz w:val="24"/>
          <w:szCs w:val="24"/>
          <w:lang w:val="uk-UA"/>
        </w:rPr>
        <w:t xml:space="preserve">, </w:t>
      </w:r>
      <w:r w:rsidRPr="00B1701A">
        <w:rPr>
          <w:rStyle w:val="a7"/>
          <w:rFonts w:ascii="Times New Roman" w:hAnsi="Times New Roman" w:cs="Times New Roman"/>
          <w:sz w:val="24"/>
          <w:szCs w:val="24"/>
          <w:lang w:val="fr-FR"/>
        </w:rPr>
        <w:t>Épistoliers byzantins</w:t>
      </w:r>
      <w:r w:rsidRPr="00B1701A">
        <w:rPr>
          <w:rFonts w:ascii="Times New Roman" w:hAnsi="Times New Roman" w:cs="Times New Roman"/>
          <w:sz w:val="24"/>
          <w:szCs w:val="24"/>
          <w:lang w:val="fr-FR"/>
        </w:rPr>
        <w:t xml:space="preserve"> </w:t>
      </w:r>
      <w:r w:rsidRPr="00B1701A">
        <w:rPr>
          <w:rFonts w:ascii="Times New Roman" w:hAnsi="Times New Roman" w:cs="Times New Roman"/>
          <w:i/>
          <w:sz w:val="24"/>
          <w:szCs w:val="24"/>
          <w:lang w:val="fr-FR"/>
        </w:rPr>
        <w:t>du Xe siècle</w:t>
      </w:r>
      <w:r w:rsidRPr="00B1701A">
        <w:rPr>
          <w:rFonts w:ascii="Times New Roman" w:hAnsi="Times New Roman" w:cs="Times New Roman"/>
          <w:sz w:val="24"/>
          <w:szCs w:val="24"/>
          <w:lang w:val="fr-FR"/>
        </w:rPr>
        <w:t xml:space="preserve">, p. 301. </w:t>
      </w:r>
    </w:p>
  </w:endnote>
  <w:endnote w:id="31">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fr-FR"/>
        </w:rPr>
        <w:t xml:space="preserve"> J. Darrouzès</w:t>
      </w:r>
      <w:r w:rsidRPr="00B1701A">
        <w:rPr>
          <w:rStyle w:val="a7"/>
          <w:rFonts w:ascii="Times New Roman" w:hAnsi="Times New Roman" w:cs="Times New Roman"/>
          <w:i w:val="0"/>
          <w:sz w:val="24"/>
          <w:szCs w:val="24"/>
          <w:lang w:val="uk-UA"/>
        </w:rPr>
        <w:t xml:space="preserve">, </w:t>
      </w:r>
      <w:r w:rsidRPr="00B1701A">
        <w:rPr>
          <w:rStyle w:val="a7"/>
          <w:rFonts w:ascii="Times New Roman" w:hAnsi="Times New Roman" w:cs="Times New Roman"/>
          <w:sz w:val="24"/>
          <w:szCs w:val="24"/>
          <w:lang w:val="fr-FR"/>
        </w:rPr>
        <w:t>Épistoliers byzantins</w:t>
      </w:r>
      <w:r w:rsidRPr="00B1701A">
        <w:rPr>
          <w:rFonts w:ascii="Times New Roman" w:hAnsi="Times New Roman" w:cs="Times New Roman"/>
          <w:sz w:val="24"/>
          <w:szCs w:val="24"/>
          <w:lang w:val="fr-FR"/>
        </w:rPr>
        <w:t xml:space="preserve"> </w:t>
      </w:r>
      <w:r w:rsidRPr="00B1701A">
        <w:rPr>
          <w:rFonts w:ascii="Times New Roman" w:hAnsi="Times New Roman" w:cs="Times New Roman"/>
          <w:i/>
          <w:sz w:val="24"/>
          <w:szCs w:val="24"/>
          <w:lang w:val="fr-FR"/>
        </w:rPr>
        <w:t>du Xe siècle</w:t>
      </w:r>
      <w:r w:rsidRPr="00B1701A">
        <w:rPr>
          <w:rFonts w:ascii="Times New Roman" w:hAnsi="Times New Roman" w:cs="Times New Roman"/>
          <w:sz w:val="24"/>
          <w:szCs w:val="24"/>
          <w:lang w:val="fr-FR"/>
        </w:rPr>
        <w:t>, p.</w:t>
      </w:r>
      <w:r w:rsidRPr="00B1701A">
        <w:rPr>
          <w:rFonts w:ascii="Times New Roman" w:hAnsi="Times New Roman" w:cs="Times New Roman"/>
          <w:sz w:val="24"/>
          <w:szCs w:val="24"/>
          <w:lang w:val="uk-UA"/>
        </w:rPr>
        <w:t xml:space="preserve"> 238. </w:t>
      </w:r>
    </w:p>
  </w:endnote>
  <w:endnote w:id="32">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de-DE"/>
        </w:rPr>
        <w:t xml:space="preserve"> </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de-DE"/>
        </w:rPr>
        <w:t>PmbZ</w:t>
      </w:r>
      <w:r w:rsidRPr="00B1701A">
        <w:rPr>
          <w:rFonts w:ascii="Times New Roman" w:hAnsi="Times New Roman" w:cs="Times New Roman"/>
          <w:sz w:val="24"/>
          <w:szCs w:val="24"/>
          <w:lang w:val="uk-UA"/>
        </w:rPr>
        <w:t xml:space="preserve"> 25269] </w:t>
      </w:r>
      <w:r w:rsidRPr="00B1701A">
        <w:rPr>
          <w:rFonts w:ascii="Times New Roman" w:eastAsia="DGMetaSerifScience-Regular" w:hAnsi="Times New Roman" w:cs="Times New Roman"/>
          <w:i/>
          <w:sz w:val="24"/>
          <w:szCs w:val="24"/>
          <w:lang w:val="de-DE"/>
        </w:rPr>
        <w:t>Prosopographie</w:t>
      </w:r>
      <w:r w:rsidRPr="00B1701A">
        <w:rPr>
          <w:rFonts w:ascii="Times New Roman" w:eastAsia="DGMetaSerifScience-Regular" w:hAnsi="Times New Roman" w:cs="Times New Roman"/>
          <w:i/>
          <w:sz w:val="24"/>
          <w:szCs w:val="24"/>
          <w:lang w:val="uk-UA"/>
        </w:rPr>
        <w:t xml:space="preserve"> </w:t>
      </w:r>
      <w:r w:rsidRPr="00B1701A">
        <w:rPr>
          <w:rFonts w:ascii="Times New Roman" w:eastAsia="DGMetaSerifScience-Regular" w:hAnsi="Times New Roman" w:cs="Times New Roman"/>
          <w:i/>
          <w:sz w:val="24"/>
          <w:szCs w:val="24"/>
          <w:lang w:val="de-DE"/>
        </w:rPr>
        <w:t>der</w:t>
      </w:r>
      <w:r w:rsidRPr="00B1701A">
        <w:rPr>
          <w:rFonts w:ascii="Times New Roman" w:eastAsia="DGMetaSerifScience-Regular" w:hAnsi="Times New Roman" w:cs="Times New Roman"/>
          <w:i/>
          <w:sz w:val="24"/>
          <w:szCs w:val="24"/>
          <w:lang w:val="uk-UA"/>
        </w:rPr>
        <w:t xml:space="preserve"> </w:t>
      </w:r>
      <w:r w:rsidRPr="00B1701A">
        <w:rPr>
          <w:rFonts w:ascii="Times New Roman" w:eastAsia="DGMetaSerifScience-Regular" w:hAnsi="Times New Roman" w:cs="Times New Roman"/>
          <w:i/>
          <w:sz w:val="24"/>
          <w:szCs w:val="24"/>
          <w:lang w:val="de-DE"/>
        </w:rPr>
        <w:t>mittelbyzantinischen</w:t>
      </w:r>
      <w:r w:rsidRPr="00B1701A">
        <w:rPr>
          <w:rFonts w:ascii="Times New Roman" w:eastAsia="DGMetaSerifScience-Regular" w:hAnsi="Times New Roman" w:cs="Times New Roman"/>
          <w:i/>
          <w:sz w:val="24"/>
          <w:szCs w:val="24"/>
          <w:lang w:val="uk-UA"/>
        </w:rPr>
        <w:t xml:space="preserve"> </w:t>
      </w:r>
      <w:r w:rsidRPr="00B1701A">
        <w:rPr>
          <w:rFonts w:ascii="Times New Roman" w:eastAsia="DGMetaSerifScience-Regular" w:hAnsi="Times New Roman" w:cs="Times New Roman"/>
          <w:i/>
          <w:sz w:val="24"/>
          <w:szCs w:val="24"/>
          <w:lang w:val="de-DE"/>
        </w:rPr>
        <w:t>Zeit</w:t>
      </w:r>
      <w:r w:rsidRPr="00B1701A">
        <w:rPr>
          <w:rFonts w:ascii="Times New Roman" w:eastAsia="DGMetaSerifScience-Regular" w:hAnsi="Times New Roman" w:cs="Times New Roman"/>
          <w:sz w:val="24"/>
          <w:szCs w:val="24"/>
          <w:lang w:val="de-DE"/>
        </w:rPr>
        <w:t>. Zweite Abteilung (867</w:t>
      </w:r>
      <w:r w:rsidRPr="00B1701A">
        <w:rPr>
          <w:rFonts w:ascii="Times New Roman" w:hAnsi="Times New Roman" w:cs="Times New Roman"/>
          <w:b/>
          <w:sz w:val="24"/>
          <w:szCs w:val="24"/>
          <w:lang w:val="de-DE"/>
        </w:rPr>
        <w:t>–</w:t>
      </w:r>
      <w:r w:rsidRPr="00B1701A">
        <w:rPr>
          <w:rFonts w:ascii="Times New Roman" w:eastAsia="DGMetaSerifScience-Regular" w:hAnsi="Times New Roman" w:cs="Times New Roman"/>
          <w:sz w:val="24"/>
          <w:szCs w:val="24"/>
          <w:lang w:val="de-DE"/>
        </w:rPr>
        <w:t>1025), ed. R-J. Lilie, Berlin, Boston, 2013</w:t>
      </w:r>
      <w:r w:rsidRPr="00B1701A">
        <w:rPr>
          <w:rFonts w:ascii="Times New Roman" w:eastAsia="DGMetaSerifScience-Regular" w:hAnsi="Times New Roman" w:cs="Times New Roman"/>
          <w:sz w:val="24"/>
          <w:szCs w:val="24"/>
          <w:lang w:val="uk-UA"/>
        </w:rPr>
        <w:t xml:space="preserve"> (</w:t>
      </w:r>
      <w:hyperlink r:id="rId5" w:history="1">
        <w:r w:rsidRPr="00B1701A">
          <w:rPr>
            <w:rStyle w:val="a6"/>
            <w:rFonts w:ascii="Times New Roman" w:hAnsi="Times New Roman" w:cs="Times New Roman"/>
            <w:sz w:val="24"/>
            <w:szCs w:val="24"/>
            <w:lang w:val="de-DE"/>
          </w:rPr>
          <w:t>https://www.degruyter.com/database/PMBZ/entry/PMBZ27423/html</w:t>
        </w:r>
      </w:hyperlink>
      <w:r w:rsidRPr="00B1701A">
        <w:rPr>
          <w:rFonts w:ascii="Times New Roman" w:hAnsi="Times New Roman" w:cs="Times New Roman"/>
          <w:sz w:val="24"/>
          <w:szCs w:val="24"/>
          <w:lang w:val="uk-UA"/>
        </w:rPr>
        <w:t xml:space="preserve">).  </w:t>
      </w:r>
    </w:p>
  </w:endnote>
  <w:endnote w:id="33">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en-US"/>
        </w:rPr>
        <w:t xml:space="preserve"> </w:t>
      </w:r>
      <w:r w:rsidRPr="00B1701A">
        <w:rPr>
          <w:rFonts w:ascii="Times New Roman" w:eastAsia="TimesNewRoman,Italic" w:hAnsi="Times New Roman" w:cs="Times New Roman"/>
          <w:iCs/>
          <w:sz w:val="24"/>
          <w:szCs w:val="24"/>
          <w:lang w:val="en-US"/>
        </w:rPr>
        <w:t>Ioannis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Scylitzae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i/>
          <w:sz w:val="24"/>
          <w:szCs w:val="24"/>
          <w:lang w:val="en-US"/>
        </w:rPr>
        <w:t>Synopsis</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Historiarum</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Thurn</w:t>
      </w:r>
      <w:r w:rsidRPr="00B1701A">
        <w:rPr>
          <w:rFonts w:ascii="Times New Roman" w:eastAsia="TimesNewRoman,Italic" w:hAnsi="Times New Roman" w:cs="Times New Roman"/>
          <w:sz w:val="24"/>
          <w:szCs w:val="24"/>
          <w:lang w:val="uk-UA"/>
        </w:rPr>
        <w:t xml:space="preserve">, </w:t>
      </w:r>
      <w:r w:rsidRPr="00B1701A">
        <w:rPr>
          <w:rFonts w:ascii="Times New Roman" w:hAnsi="Times New Roman" w:cs="Times New Roman"/>
          <w:sz w:val="24"/>
          <w:szCs w:val="24"/>
          <w:lang w:val="en-US"/>
        </w:rPr>
        <w:t xml:space="preserve">p. 375.58-6. </w:t>
      </w:r>
    </w:p>
  </w:endnote>
  <w:endnote w:id="34">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fr-FR"/>
        </w:rPr>
        <w:t xml:space="preserve"> V. Laurent, </w:t>
      </w:r>
      <w:r w:rsidRPr="00B1701A">
        <w:rPr>
          <w:rFonts w:ascii="Times New Roman" w:eastAsia="Times-Italic" w:hAnsi="Times New Roman" w:cs="Times New Roman"/>
          <w:i/>
          <w:iCs/>
          <w:sz w:val="24"/>
          <w:szCs w:val="24"/>
          <w:lang w:val="fr-FR"/>
        </w:rPr>
        <w:t>Le Corpus des sceaux de l’empire byzantin</w:t>
      </w:r>
      <w:r w:rsidRPr="00B1701A">
        <w:rPr>
          <w:rFonts w:ascii="Times New Roman" w:eastAsia="Times-Italic" w:hAnsi="Times New Roman" w:cs="Times New Roman"/>
          <w:iCs/>
          <w:sz w:val="24"/>
          <w:szCs w:val="24"/>
          <w:lang w:val="fr-FR"/>
        </w:rPr>
        <w:t xml:space="preserve">, Paris, 1963, Vol. </w:t>
      </w:r>
      <w:r w:rsidRPr="00B1701A">
        <w:rPr>
          <w:rFonts w:ascii="Times New Roman" w:hAnsi="Times New Roman" w:cs="Times New Roman"/>
          <w:sz w:val="24"/>
          <w:szCs w:val="24"/>
          <w:lang w:val="fr-FR"/>
        </w:rPr>
        <w:t xml:space="preserve">V, </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764</w:t>
      </w:r>
      <w:r w:rsidRPr="00B1701A">
        <w:rPr>
          <w:rFonts w:ascii="Times New Roman" w:hAnsi="Times New Roman" w:cs="Times New Roman"/>
          <w:sz w:val="24"/>
          <w:szCs w:val="24"/>
          <w:lang w:val="uk-UA"/>
        </w:rPr>
        <w:t>.</w:t>
      </w:r>
    </w:p>
  </w:endnote>
  <w:endnote w:id="35">
    <w:p w:rsidR="00472EAB" w:rsidRPr="00B1701A" w:rsidRDefault="00472EAB" w:rsidP="00B1701A">
      <w:pPr>
        <w:pStyle w:val="ac"/>
        <w:spacing w:line="360" w:lineRule="auto"/>
        <w:jc w:val="both"/>
        <w:rPr>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fr-FR"/>
        </w:rPr>
        <w:t xml:space="preserve"> P. </w:t>
      </w:r>
      <w:r w:rsidRPr="00B1701A">
        <w:rPr>
          <w:rStyle w:val="a7"/>
          <w:rFonts w:ascii="Times New Roman" w:hAnsi="Times New Roman" w:cs="Times New Roman"/>
          <w:i w:val="0"/>
          <w:sz w:val="24"/>
          <w:szCs w:val="24"/>
          <w:lang w:val="fr-FR"/>
        </w:rPr>
        <w:t>Speck</w:t>
      </w:r>
      <w:r w:rsidRPr="00B1701A">
        <w:rPr>
          <w:rFonts w:ascii="Times New Roman" w:hAnsi="Times New Roman" w:cs="Times New Roman"/>
          <w:sz w:val="24"/>
          <w:szCs w:val="24"/>
          <w:lang w:val="fr-FR"/>
        </w:rPr>
        <w:t xml:space="preserve">, </w:t>
      </w:r>
      <w:r w:rsidRPr="00B1701A">
        <w:rPr>
          <w:rFonts w:ascii="Times New Roman" w:hAnsi="Times New Roman" w:cs="Times New Roman"/>
          <w:i/>
          <w:sz w:val="24"/>
          <w:szCs w:val="24"/>
          <w:lang w:val="fr-FR"/>
        </w:rPr>
        <w:t xml:space="preserve">Byzantinische </w:t>
      </w:r>
      <w:r w:rsidRPr="00B1701A">
        <w:rPr>
          <w:rStyle w:val="a7"/>
          <w:rFonts w:ascii="Times New Roman" w:hAnsi="Times New Roman" w:cs="Times New Roman"/>
          <w:sz w:val="24"/>
          <w:szCs w:val="24"/>
          <w:lang w:val="fr-FR"/>
        </w:rPr>
        <w:t>Bleisiegel</w:t>
      </w:r>
      <w:r w:rsidRPr="00B1701A">
        <w:rPr>
          <w:rFonts w:ascii="Times New Roman" w:hAnsi="Times New Roman" w:cs="Times New Roman"/>
          <w:i/>
          <w:sz w:val="24"/>
          <w:szCs w:val="24"/>
          <w:lang w:val="fr-FR"/>
        </w:rPr>
        <w:t xml:space="preserve"> in Berlin</w:t>
      </w:r>
      <w:r w:rsidRPr="00B1701A">
        <w:rPr>
          <w:rFonts w:ascii="Times New Roman" w:hAnsi="Times New Roman" w:cs="Times New Roman"/>
          <w:sz w:val="24"/>
          <w:szCs w:val="24"/>
          <w:lang w:val="fr-FR"/>
        </w:rPr>
        <w:t xml:space="preserve">, Bonn, 1986, p. 123. </w:t>
      </w:r>
    </w:p>
  </w:endnote>
  <w:endnote w:id="36">
    <w:p w:rsidR="00472EAB" w:rsidRPr="00B1701A" w:rsidRDefault="00472EAB" w:rsidP="00B1701A">
      <w:pPr>
        <w:autoSpaceDE w:val="0"/>
        <w:autoSpaceDN w:val="0"/>
        <w:adjustRightInd w:val="0"/>
        <w:spacing w:after="0" w:line="360" w:lineRule="auto"/>
        <w:jc w:val="both"/>
        <w:rPr>
          <w:rFonts w:ascii="Times New Roman" w:hAnsi="Times New Roman" w:cs="Times New Roman"/>
          <w:sz w:val="24"/>
          <w:szCs w:val="24"/>
          <w:lang w:val="fr-FR"/>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fr-FR"/>
        </w:rPr>
        <w:t xml:space="preserve"> N. Oikonomides, </w:t>
      </w:r>
      <w:r w:rsidRPr="00B1701A">
        <w:rPr>
          <w:rFonts w:ascii="Times New Roman" w:eastAsia="Times-Italic" w:hAnsi="Times New Roman" w:cs="Times New Roman"/>
          <w:i/>
          <w:iCs/>
          <w:sz w:val="24"/>
          <w:szCs w:val="24"/>
          <w:lang w:val="fr-FR"/>
        </w:rPr>
        <w:t>Les listes de preseance byzantines</w:t>
      </w:r>
      <w:r w:rsidRPr="00B1701A">
        <w:rPr>
          <w:rFonts w:ascii="Times New Roman" w:eastAsia="Times-Italic" w:hAnsi="Times New Roman" w:cs="Times New Roman"/>
          <w:i/>
          <w:iCs/>
          <w:sz w:val="24"/>
          <w:szCs w:val="24"/>
          <w:lang w:val="uk-UA"/>
        </w:rPr>
        <w:t xml:space="preserve"> </w:t>
      </w:r>
      <w:r w:rsidRPr="00B1701A">
        <w:rPr>
          <w:rFonts w:ascii="Times New Roman" w:eastAsia="Times-Italic" w:hAnsi="Times New Roman" w:cs="Times New Roman"/>
          <w:i/>
          <w:iCs/>
          <w:sz w:val="24"/>
          <w:szCs w:val="24"/>
          <w:lang w:val="fr-FR"/>
        </w:rPr>
        <w:t>des IXe et Xe siecles</w:t>
      </w:r>
      <w:r w:rsidRPr="00B1701A">
        <w:rPr>
          <w:rFonts w:ascii="Times New Roman" w:eastAsia="Times-Roman" w:hAnsi="Times New Roman" w:cs="Times New Roman"/>
          <w:sz w:val="24"/>
          <w:szCs w:val="24"/>
          <w:lang w:val="fr-FR"/>
        </w:rPr>
        <w:t>, p. 308.</w:t>
      </w:r>
    </w:p>
  </w:endnote>
  <w:endnote w:id="37">
    <w:p w:rsidR="00472EAB" w:rsidRPr="00B1701A" w:rsidRDefault="00472EAB" w:rsidP="00B1701A">
      <w:pPr>
        <w:spacing w:after="0" w:line="360" w:lineRule="auto"/>
        <w:jc w:val="both"/>
        <w:rPr>
          <w:rFonts w:ascii="Times New Roman" w:hAnsi="Times New Roman" w:cs="Times New Roman"/>
          <w:sz w:val="24"/>
          <w:szCs w:val="24"/>
          <w:lang w:val="de-DE"/>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fr-FR"/>
        </w:rPr>
        <w:t xml:space="preserve"> V. Laurent, </w:t>
      </w:r>
      <w:r w:rsidRPr="00B1701A">
        <w:rPr>
          <w:rFonts w:ascii="Times New Roman" w:eastAsia="Times-Italic" w:hAnsi="Times New Roman" w:cs="Times New Roman"/>
          <w:i/>
          <w:iCs/>
          <w:sz w:val="24"/>
          <w:szCs w:val="24"/>
          <w:lang w:val="fr-FR"/>
        </w:rPr>
        <w:t>Le Corpus des sceaux de l’empire byzantin</w:t>
      </w:r>
      <w:r w:rsidRPr="00B1701A">
        <w:rPr>
          <w:rFonts w:ascii="Times New Roman" w:eastAsia="Times-Italic" w:hAnsi="Times New Roman" w:cs="Times New Roman"/>
          <w:iCs/>
          <w:sz w:val="24"/>
          <w:szCs w:val="24"/>
          <w:lang w:val="fr-FR"/>
        </w:rPr>
        <w:t xml:space="preserve">, Paris, 1963, Vol. </w:t>
      </w:r>
      <w:r w:rsidRPr="00B1701A">
        <w:rPr>
          <w:rFonts w:ascii="Times New Roman" w:hAnsi="Times New Roman" w:cs="Times New Roman"/>
          <w:sz w:val="24"/>
          <w:szCs w:val="24"/>
          <w:lang w:val="de-DE"/>
        </w:rPr>
        <w:t xml:space="preserve">V/1, </w:t>
      </w:r>
      <w:r w:rsidRPr="00B1701A">
        <w:rPr>
          <w:rFonts w:ascii="Times New Roman" w:hAnsi="Times New Roman" w:cs="Times New Roman"/>
          <w:sz w:val="24"/>
          <w:szCs w:val="24"/>
          <w:lang w:val="uk-UA"/>
        </w:rPr>
        <w:t xml:space="preserve">№ 108; </w:t>
      </w:r>
      <w:r w:rsidRPr="00B1701A">
        <w:rPr>
          <w:rFonts w:ascii="Times New Roman" w:hAnsi="Times New Roman" w:cs="Times New Roman"/>
          <w:sz w:val="24"/>
          <w:szCs w:val="24"/>
          <w:lang w:val="de-DE"/>
        </w:rPr>
        <w:t>A.-K. Wassiliou-Seibt</w:t>
      </w:r>
      <w:r w:rsidRPr="00B1701A">
        <w:rPr>
          <w:rFonts w:ascii="Times New Roman" w:hAnsi="Times New Roman" w:cs="Times New Roman"/>
          <w:sz w:val="24"/>
          <w:szCs w:val="24"/>
          <w:lang w:val="uk-UA"/>
        </w:rPr>
        <w:t xml:space="preserve">, </w:t>
      </w:r>
      <w:r w:rsidRPr="00B1701A">
        <w:rPr>
          <w:rFonts w:ascii="Times New Roman" w:hAnsi="Times New Roman" w:cs="Times New Roman"/>
          <w:i/>
          <w:sz w:val="24"/>
          <w:szCs w:val="24"/>
          <w:lang w:val="de-DE"/>
        </w:rPr>
        <w:t>Corpus der byzantinischen</w:t>
      </w:r>
      <w:r w:rsidRPr="00B1701A">
        <w:rPr>
          <w:rFonts w:ascii="Times New Roman" w:hAnsi="Times New Roman" w:cs="Times New Roman"/>
          <w:sz w:val="24"/>
          <w:szCs w:val="24"/>
          <w:lang w:val="de-DE"/>
        </w:rPr>
        <w:t xml:space="preserve"> </w:t>
      </w:r>
      <w:r w:rsidRPr="00B1701A">
        <w:rPr>
          <w:rStyle w:val="a7"/>
          <w:rFonts w:ascii="Times New Roman" w:hAnsi="Times New Roman" w:cs="Times New Roman"/>
          <w:sz w:val="24"/>
          <w:szCs w:val="24"/>
          <w:lang w:val="de-DE"/>
        </w:rPr>
        <w:t>Siegel mit metrischen Legenden</w:t>
      </w:r>
      <w:r w:rsidRPr="00B1701A">
        <w:rPr>
          <w:rStyle w:val="a7"/>
          <w:rFonts w:ascii="Times New Roman" w:hAnsi="Times New Roman" w:cs="Times New Roman"/>
          <w:i w:val="0"/>
          <w:sz w:val="24"/>
          <w:szCs w:val="24"/>
          <w:lang w:val="uk-UA"/>
        </w:rPr>
        <w:t xml:space="preserve">, </w:t>
      </w:r>
      <w:r w:rsidRPr="00B1701A">
        <w:rPr>
          <w:rStyle w:val="a7"/>
          <w:rFonts w:ascii="Times New Roman" w:hAnsi="Times New Roman" w:cs="Times New Roman"/>
          <w:i w:val="0"/>
          <w:sz w:val="24"/>
          <w:szCs w:val="24"/>
          <w:lang w:val="de-DE"/>
        </w:rPr>
        <w:t xml:space="preserve">Wien, 2011, Vol. 1, </w:t>
      </w:r>
      <w:r w:rsidRPr="00B1701A">
        <w:rPr>
          <w:rStyle w:val="a7"/>
          <w:rFonts w:ascii="Times New Roman" w:hAnsi="Times New Roman" w:cs="Times New Roman"/>
          <w:i w:val="0"/>
          <w:sz w:val="24"/>
          <w:szCs w:val="24"/>
          <w:lang w:val="uk-UA"/>
        </w:rPr>
        <w:t xml:space="preserve">№ 39. </w:t>
      </w:r>
    </w:p>
  </w:endnote>
  <w:endnote w:id="38">
    <w:p w:rsidR="00472EAB" w:rsidRPr="00B1701A" w:rsidRDefault="00472EAB" w:rsidP="00B1701A">
      <w:pPr>
        <w:pStyle w:val="ac"/>
        <w:spacing w:line="360" w:lineRule="auto"/>
        <w:jc w:val="both"/>
        <w:rPr>
          <w:sz w:val="24"/>
          <w:szCs w:val="24"/>
          <w:lang w:val="en-US"/>
        </w:rPr>
      </w:pPr>
      <w:r w:rsidRPr="00B1701A">
        <w:rPr>
          <w:rStyle w:val="ae"/>
          <w:rFonts w:ascii="Times New Roman" w:hAnsi="Times New Roman" w:cs="Times New Roman"/>
          <w:sz w:val="24"/>
          <w:szCs w:val="24"/>
        </w:rPr>
        <w:endnoteRef/>
      </w:r>
      <w:r w:rsidRPr="00B1701A">
        <w:rPr>
          <w:sz w:val="24"/>
          <w:szCs w:val="24"/>
          <w:lang w:val="en-US"/>
        </w:rPr>
        <w:t xml:space="preserve"> </w:t>
      </w:r>
      <w:proofErr w:type="spellStart"/>
      <w:r w:rsidRPr="00B1701A">
        <w:rPr>
          <w:rFonts w:ascii="Times New Roman" w:hAnsi="Times New Roman" w:cs="Times New Roman"/>
          <w:i/>
          <w:sz w:val="24"/>
          <w:szCs w:val="24"/>
          <w:lang w:val="uk-UA"/>
        </w:rPr>
        <w:t>Ипатьевская</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летопись</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Hypatian</w:t>
      </w:r>
      <w:proofErr w:type="spellEnd"/>
      <w:r>
        <w:rPr>
          <w:rFonts w:ascii="Times New Roman" w:hAnsi="Times New Roman" w:cs="Times New Roman"/>
          <w:sz w:val="24"/>
          <w:szCs w:val="24"/>
          <w:lang w:val="en-US"/>
        </w:rPr>
        <w:t xml:space="preserve"> Chronicle]</w:t>
      </w:r>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стб</w:t>
      </w:r>
      <w:proofErr w:type="spellEnd"/>
      <w:r w:rsidRPr="00B1701A">
        <w:rPr>
          <w:rFonts w:ascii="Times New Roman" w:hAnsi="Times New Roman" w:cs="Times New Roman"/>
          <w:sz w:val="24"/>
          <w:szCs w:val="24"/>
          <w:lang w:val="uk-UA"/>
        </w:rPr>
        <w:t xml:space="preserve">. 27; </w:t>
      </w:r>
      <w:r w:rsidRPr="00B1701A">
        <w:rPr>
          <w:rFonts w:ascii="Times New Roman" w:hAnsi="Times New Roman" w:cs="Times New Roman"/>
          <w:i/>
          <w:iCs/>
          <w:sz w:val="24"/>
          <w:szCs w:val="24"/>
          <w:lang w:val="en-US"/>
        </w:rPr>
        <w:t>The</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Pov</w:t>
      </w:r>
      <w:r w:rsidRPr="00B1701A">
        <w:rPr>
          <w:rFonts w:ascii="Times New Roman" w:eastAsia="TTE2B3CCA8t00" w:hAnsi="Times New Roman" w:cs="Times New Roman"/>
          <w:i/>
          <w:sz w:val="24"/>
          <w:szCs w:val="24"/>
          <w:lang w:val="uk-UA"/>
        </w:rPr>
        <w:t>ě</w:t>
      </w:r>
      <w:r w:rsidRPr="00B1701A">
        <w:rPr>
          <w:rFonts w:ascii="Times New Roman" w:hAnsi="Times New Roman" w:cs="Times New Roman"/>
          <w:i/>
          <w:iCs/>
          <w:sz w:val="24"/>
          <w:szCs w:val="24"/>
          <w:lang w:val="en-US"/>
        </w:rPr>
        <w:t>st</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vremennykh</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l</w:t>
      </w:r>
      <w:r w:rsidRPr="00B1701A">
        <w:rPr>
          <w:rFonts w:ascii="Times New Roman" w:eastAsia="TTE2B3CCA8t00" w:hAnsi="Times New Roman" w:cs="Times New Roman"/>
          <w:i/>
          <w:sz w:val="24"/>
          <w:szCs w:val="24"/>
          <w:lang w:val="uk-UA"/>
        </w:rPr>
        <w:t>ě</w:t>
      </w:r>
      <w:r w:rsidRPr="00B1701A">
        <w:rPr>
          <w:rFonts w:ascii="Times New Roman" w:hAnsi="Times New Roman" w:cs="Times New Roman"/>
          <w:i/>
          <w:iCs/>
          <w:sz w:val="24"/>
          <w:szCs w:val="24"/>
          <w:lang w:val="en-US"/>
        </w:rPr>
        <w:t>t</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An</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Interlinear</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Collation</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and</w:t>
      </w:r>
      <w:r w:rsidRPr="00B1701A">
        <w:rPr>
          <w:rFonts w:ascii="Times New Roman" w:hAnsi="Times New Roman" w:cs="Times New Roman"/>
          <w:i/>
          <w:iCs/>
          <w:sz w:val="24"/>
          <w:szCs w:val="24"/>
          <w:lang w:val="uk-UA"/>
        </w:rPr>
        <w:t xml:space="preserve"> </w:t>
      </w:r>
      <w:r w:rsidRPr="00B1701A">
        <w:rPr>
          <w:rFonts w:ascii="Times New Roman" w:hAnsi="Times New Roman" w:cs="Times New Roman"/>
          <w:i/>
          <w:iCs/>
          <w:sz w:val="24"/>
          <w:szCs w:val="24"/>
          <w:lang w:val="en-US"/>
        </w:rPr>
        <w:t>Paradosis</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ed</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D.</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Ostrowski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Vol. 1, p</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 xml:space="preserve"> 213. </w:t>
      </w:r>
    </w:p>
  </w:endnote>
  <w:endnote w:id="39">
    <w:p w:rsidR="00472EAB" w:rsidRPr="00B1701A" w:rsidRDefault="00472EAB" w:rsidP="00B1701A">
      <w:pPr>
        <w:pStyle w:val="ac"/>
        <w:spacing w:line="360" w:lineRule="auto"/>
        <w:jc w:val="both"/>
        <w:rPr>
          <w:sz w:val="24"/>
          <w:szCs w:val="24"/>
          <w:lang w:val="en-US"/>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en-US"/>
        </w:rPr>
        <w:t xml:space="preserve"> </w:t>
      </w:r>
      <w:r w:rsidRPr="00B1701A">
        <w:rPr>
          <w:rFonts w:ascii="Times New Roman" w:eastAsia="TimesNewRoman,Italic" w:hAnsi="Times New Roman" w:cs="Times New Roman"/>
          <w:iCs/>
          <w:sz w:val="24"/>
          <w:szCs w:val="24"/>
          <w:lang w:val="en-US"/>
        </w:rPr>
        <w:t>Ioannis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Scylitzae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i/>
          <w:sz w:val="24"/>
          <w:szCs w:val="24"/>
          <w:lang w:val="en-US"/>
        </w:rPr>
        <w:t>Synopsis</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Historiarum</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Thurn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w:t>
      </w:r>
      <w:r w:rsidRPr="00B1701A">
        <w:rPr>
          <w:rFonts w:ascii="Times New Roman" w:eastAsia="TimesNewRoman,Italic" w:hAnsi="Times New Roman" w:cs="Times New Roman"/>
          <w:sz w:val="24"/>
          <w:szCs w:val="24"/>
          <w:lang w:val="uk-UA"/>
        </w:rPr>
        <w:t>.</w:t>
      </w:r>
      <w:r w:rsidRPr="00B1701A">
        <w:rPr>
          <w:rFonts w:ascii="Times New Roman" w:eastAsia="TimesNewRoman,Italic" w:hAnsi="Times New Roman" w:cs="Times New Roman"/>
          <w:sz w:val="24"/>
          <w:szCs w:val="24"/>
          <w:lang w:val="en-US"/>
        </w:rPr>
        <w:t xml:space="preserve"> </w:t>
      </w:r>
      <w:r w:rsidRPr="00B1701A">
        <w:rPr>
          <w:rFonts w:ascii="Times New Roman" w:eastAsia="TimesNewRoman,Italic" w:hAnsi="Times New Roman" w:cs="Times New Roman"/>
          <w:sz w:val="24"/>
          <w:szCs w:val="24"/>
          <w:lang w:val="uk-UA"/>
        </w:rPr>
        <w:t>310.49-50</w:t>
      </w:r>
      <w:r w:rsidRPr="00B1701A">
        <w:rPr>
          <w:rFonts w:ascii="Times New Roman" w:eastAsia="TimesNewRoman,Italic" w:hAnsi="Times New Roman" w:cs="Times New Roman"/>
          <w:sz w:val="24"/>
          <w:szCs w:val="24"/>
          <w:lang w:val="en-US"/>
        </w:rPr>
        <w:t xml:space="preserve">. </w:t>
      </w:r>
    </w:p>
  </w:endnote>
  <w:endnote w:id="40">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en-US"/>
        </w:rPr>
        <w:t xml:space="preserve"> </w:t>
      </w:r>
      <w:r w:rsidRPr="00B1701A">
        <w:rPr>
          <w:rFonts w:ascii="Times New Roman" w:eastAsia="TimesNewRoman,Italic" w:hAnsi="Times New Roman" w:cs="Times New Roman"/>
          <w:iCs/>
          <w:sz w:val="24"/>
          <w:szCs w:val="24"/>
          <w:lang w:val="en-US"/>
        </w:rPr>
        <w:t>Leonis Diaconi Caloensis,</w:t>
      </w:r>
      <w:r w:rsidRPr="00B1701A">
        <w:rPr>
          <w:rFonts w:ascii="Times New Roman" w:eastAsia="TimesNewRoman,Italic" w:hAnsi="Times New Roman" w:cs="Times New Roman"/>
          <w:sz w:val="24"/>
          <w:szCs w:val="24"/>
          <w:lang w:val="en-US"/>
        </w:rPr>
        <w:t xml:space="preserve"> </w:t>
      </w:r>
      <w:r w:rsidRPr="00B1701A">
        <w:rPr>
          <w:rFonts w:ascii="Times New Roman" w:eastAsia="TimesNewRoman,Italic" w:hAnsi="Times New Roman" w:cs="Times New Roman"/>
          <w:i/>
          <w:sz w:val="24"/>
          <w:szCs w:val="24"/>
          <w:lang w:val="en-US"/>
        </w:rPr>
        <w:t>Historiae Libri Decem</w:t>
      </w:r>
      <w:r w:rsidRPr="00B1701A">
        <w:rPr>
          <w:rFonts w:ascii="Times New Roman" w:eastAsia="TimesNewRoman,Italic" w:hAnsi="Times New Roman" w:cs="Times New Roman"/>
          <w:sz w:val="24"/>
          <w:szCs w:val="24"/>
          <w:lang w:val="en-US"/>
        </w:rPr>
        <w:t xml:space="preserve">, ed. C.B. Hase, </w:t>
      </w:r>
      <w:r w:rsidRPr="00B1701A">
        <w:rPr>
          <w:rFonts w:ascii="Times New Roman" w:hAnsi="Times New Roman" w:cs="Times New Roman"/>
          <w:sz w:val="24"/>
          <w:szCs w:val="24"/>
          <w:lang w:val="en-US"/>
        </w:rPr>
        <w:t xml:space="preserve">pp. 79.9–80.7.  </w:t>
      </w:r>
    </w:p>
  </w:endnote>
  <w:endnote w:id="41">
    <w:p w:rsidR="00472EAB" w:rsidRPr="00461C90"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О. Алфьоров, </w:t>
      </w:r>
      <w:r w:rsidRPr="00B1701A">
        <w:rPr>
          <w:rFonts w:ascii="Times New Roman" w:hAnsi="Times New Roman" w:cs="Times New Roman"/>
          <w:i/>
          <w:sz w:val="24"/>
          <w:szCs w:val="24"/>
          <w:lang w:val="uk-UA"/>
        </w:rPr>
        <w:t>Печатки Київської митрополії ХІ-ХІ</w:t>
      </w:r>
      <w:r w:rsidRPr="006E23EB">
        <w:rPr>
          <w:rFonts w:ascii="Times New Roman" w:hAnsi="Times New Roman" w:cs="Times New Roman"/>
          <w:i/>
          <w:sz w:val="24"/>
          <w:szCs w:val="24"/>
          <w:lang w:val="en-US"/>
        </w:rPr>
        <w:t>V</w:t>
      </w:r>
      <w:r w:rsidRPr="00B1701A">
        <w:rPr>
          <w:rFonts w:ascii="Times New Roman" w:hAnsi="Times New Roman" w:cs="Times New Roman"/>
          <w:i/>
          <w:sz w:val="24"/>
          <w:szCs w:val="24"/>
          <w:lang w:val="uk-UA"/>
        </w:rPr>
        <w:t xml:space="preserve"> ст.: клір та інституції. </w:t>
      </w:r>
      <w:r w:rsidRPr="00F41DD8">
        <w:rPr>
          <w:rFonts w:ascii="Times New Roman" w:hAnsi="Times New Roman" w:cs="Times New Roman"/>
          <w:i/>
          <w:sz w:val="24"/>
          <w:szCs w:val="24"/>
          <w:lang w:val="uk-UA"/>
        </w:rPr>
        <w:t>Каталог колекції Музею Шереметьєвих</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Seals</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of</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the</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metropolitanate</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of</w:t>
      </w:r>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Kyiv</w:t>
      </w:r>
      <w:r>
        <w:rPr>
          <w:rFonts w:ascii="Times New Roman" w:hAnsi="Times New Roman" w:cs="Times New Roman"/>
          <w:sz w:val="24"/>
          <w:szCs w:val="24"/>
          <w:lang w:val="uk-UA"/>
        </w:rPr>
        <w:t>:</w:t>
      </w:r>
      <w:r>
        <w:rPr>
          <w:rFonts w:ascii="Times New Roman" w:hAnsi="Times New Roman" w:cs="Times New Roman"/>
          <w:sz w:val="24"/>
          <w:szCs w:val="24"/>
          <w:lang w:val="en-US"/>
        </w:rPr>
        <w:t xml:space="preserve"> clergy and institutions.</w:t>
      </w:r>
      <w:r>
        <w:rPr>
          <w:rFonts w:ascii="Times New Roman" w:hAnsi="Times New Roman" w:cs="Times New Roman"/>
          <w:sz w:val="24"/>
          <w:szCs w:val="24"/>
          <w:lang w:val="uk-UA"/>
        </w:rPr>
        <w:t xml:space="preserve"> </w:t>
      </w:r>
      <w:proofErr w:type="gramStart"/>
      <w:r>
        <w:rPr>
          <w:rFonts w:ascii="Times New Roman" w:hAnsi="Times New Roman" w:cs="Times New Roman"/>
          <w:sz w:val="24"/>
          <w:szCs w:val="24"/>
          <w:lang w:val="en-US"/>
        </w:rPr>
        <w:t xml:space="preserve">Catalogue of the </w:t>
      </w:r>
      <w:proofErr w:type="spellStart"/>
      <w:r>
        <w:rPr>
          <w:rFonts w:ascii="Times New Roman" w:hAnsi="Times New Roman" w:cs="Times New Roman"/>
          <w:sz w:val="24"/>
          <w:szCs w:val="24"/>
          <w:lang w:val="en-US"/>
        </w:rPr>
        <w:t>Sheremet’ev</w:t>
      </w:r>
      <w:proofErr w:type="spellEnd"/>
      <w:r>
        <w:rPr>
          <w:rFonts w:ascii="Times New Roman" w:hAnsi="Times New Roman" w:cs="Times New Roman"/>
          <w:sz w:val="24"/>
          <w:szCs w:val="24"/>
          <w:lang w:val="en-US"/>
        </w:rPr>
        <w:t xml:space="preserve"> Museum collection</w:t>
      </w:r>
      <w:r w:rsidRPr="00F41DD8">
        <w:rPr>
          <w:rFonts w:ascii="Times New Roman" w:hAnsi="Times New Roman" w:cs="Times New Roman"/>
          <w:sz w:val="24"/>
          <w:szCs w:val="24"/>
          <w:lang w:val="uk-UA"/>
        </w:rPr>
        <w:t>].</w:t>
      </w:r>
      <w:proofErr w:type="gramEnd"/>
      <w:r w:rsidRPr="00F41DD8">
        <w:rPr>
          <w:rFonts w:ascii="Times New Roman" w:hAnsi="Times New Roman" w:cs="Times New Roman"/>
          <w:sz w:val="24"/>
          <w:szCs w:val="24"/>
          <w:lang w:val="uk-UA"/>
        </w:rPr>
        <w:t xml:space="preserve"> </w:t>
      </w:r>
      <w:r w:rsidRPr="00B1701A">
        <w:rPr>
          <w:rFonts w:ascii="Times New Roman" w:hAnsi="Times New Roman" w:cs="Times New Roman"/>
          <w:sz w:val="24"/>
          <w:szCs w:val="24"/>
          <w:lang w:val="uk-UA"/>
        </w:rPr>
        <w:t xml:space="preserve">Київ, </w:t>
      </w:r>
      <w:r w:rsidRPr="00461C90">
        <w:rPr>
          <w:rFonts w:ascii="Times New Roman" w:hAnsi="Times New Roman" w:cs="Times New Roman"/>
          <w:sz w:val="24"/>
          <w:szCs w:val="24"/>
          <w:lang w:val="uk-UA"/>
        </w:rPr>
        <w:t>2021</w:t>
      </w:r>
      <w:r w:rsidRPr="00B1701A">
        <w:rPr>
          <w:rFonts w:ascii="Times New Roman" w:hAnsi="Times New Roman" w:cs="Times New Roman"/>
          <w:sz w:val="24"/>
          <w:szCs w:val="24"/>
          <w:lang w:val="uk-UA"/>
        </w:rPr>
        <w:t>, с. 24</w:t>
      </w:r>
      <w:r w:rsidRPr="00B1701A">
        <w:rPr>
          <w:rFonts w:ascii="Times New Roman" w:hAnsi="Times New Roman" w:cs="Times New Roman"/>
          <w:b/>
          <w:sz w:val="24"/>
          <w:szCs w:val="24"/>
          <w:lang w:val="uk-UA"/>
        </w:rPr>
        <w:t>–</w:t>
      </w:r>
      <w:r w:rsidRPr="00B1701A">
        <w:rPr>
          <w:rFonts w:ascii="Times New Roman" w:hAnsi="Times New Roman" w:cs="Times New Roman"/>
          <w:sz w:val="24"/>
          <w:szCs w:val="24"/>
          <w:lang w:val="uk-UA"/>
        </w:rPr>
        <w:t>27.</w:t>
      </w:r>
      <w:r w:rsidRPr="00B1701A">
        <w:rPr>
          <w:rFonts w:ascii="Times New Roman" w:hAnsi="Times New Roman" w:cs="Times New Roman"/>
          <w:b/>
          <w:sz w:val="24"/>
          <w:szCs w:val="24"/>
          <w:lang w:val="uk-UA"/>
        </w:rPr>
        <w:t xml:space="preserve"> </w:t>
      </w:r>
    </w:p>
  </w:endnote>
  <w:endnote w:id="42">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461C90">
        <w:rPr>
          <w:rFonts w:ascii="Times New Roman" w:hAnsi="Times New Roman" w:cs="Times New Roman"/>
          <w:sz w:val="24"/>
          <w:szCs w:val="24"/>
          <w:lang w:val="uk-UA"/>
        </w:rPr>
        <w:t xml:space="preserve"> </w:t>
      </w:r>
      <w:proofErr w:type="spellStart"/>
      <w:r w:rsidRPr="00B1701A">
        <w:rPr>
          <w:rFonts w:ascii="Times New Roman" w:hAnsi="Times New Roman" w:cs="Times New Roman"/>
          <w:i/>
          <w:sz w:val="24"/>
          <w:szCs w:val="24"/>
          <w:lang w:val="uk-UA"/>
        </w:rPr>
        <w:t>Ипатьевская</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летопись</w:t>
      </w:r>
      <w:proofErr w:type="spellEnd"/>
      <w:r w:rsidRPr="00461C90">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Hypatian</w:t>
      </w:r>
      <w:proofErr w:type="spellEnd"/>
      <w:r w:rsidRPr="00461C90">
        <w:rPr>
          <w:rFonts w:ascii="Times New Roman" w:hAnsi="Times New Roman" w:cs="Times New Roman"/>
          <w:sz w:val="24"/>
          <w:szCs w:val="24"/>
          <w:lang w:val="uk-UA"/>
        </w:rPr>
        <w:t xml:space="preserve"> </w:t>
      </w:r>
      <w:r>
        <w:rPr>
          <w:rFonts w:ascii="Times New Roman" w:hAnsi="Times New Roman" w:cs="Times New Roman"/>
          <w:sz w:val="24"/>
          <w:szCs w:val="24"/>
          <w:lang w:val="en-US"/>
        </w:rPr>
        <w:t>Chronicle</w:t>
      </w:r>
      <w:r w:rsidRPr="00461C90">
        <w:rPr>
          <w:rFonts w:ascii="Times New Roman" w:hAnsi="Times New Roman" w:cs="Times New Roman"/>
          <w:sz w:val="24"/>
          <w:szCs w:val="24"/>
          <w:lang w:val="uk-UA"/>
        </w:rPr>
        <w:t>]</w:t>
      </w:r>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стб</w:t>
      </w:r>
      <w:proofErr w:type="spellEnd"/>
      <w:r w:rsidRPr="00B1701A">
        <w:rPr>
          <w:rFonts w:ascii="Times New Roman" w:hAnsi="Times New Roman" w:cs="Times New Roman"/>
          <w:sz w:val="24"/>
          <w:szCs w:val="24"/>
          <w:lang w:val="uk-UA"/>
        </w:rPr>
        <w:t xml:space="preserve">. 171.  </w:t>
      </w:r>
    </w:p>
  </w:endnote>
  <w:endnote w:id="43">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i/>
          <w:sz w:val="24"/>
          <w:szCs w:val="24"/>
          <w:lang w:val="uk-UA"/>
        </w:rPr>
        <w:t>Ипатьевская</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летопись</w:t>
      </w:r>
      <w:proofErr w:type="spellEnd"/>
      <w:r w:rsidRPr="00F41DD8">
        <w:rPr>
          <w:rFonts w:ascii="Times New Roman" w:hAnsi="Times New Roman" w:cs="Times New Roman"/>
          <w:sz w:val="24"/>
          <w:szCs w:val="24"/>
          <w:lang w:val="uk-UA"/>
        </w:rPr>
        <w:t xml:space="preserve"> [</w:t>
      </w:r>
      <w:r>
        <w:rPr>
          <w:rFonts w:ascii="Times New Roman" w:hAnsi="Times New Roman" w:cs="Times New Roman"/>
          <w:sz w:val="24"/>
          <w:szCs w:val="24"/>
          <w:lang w:val="en-US"/>
        </w:rPr>
        <w:t>Laurentian</w:t>
      </w:r>
      <w:r w:rsidRPr="00C5755A">
        <w:rPr>
          <w:rFonts w:ascii="Times New Roman" w:hAnsi="Times New Roman" w:cs="Times New Roman"/>
          <w:sz w:val="24"/>
          <w:szCs w:val="24"/>
          <w:lang w:val="uk-UA"/>
        </w:rPr>
        <w:t xml:space="preserve"> </w:t>
      </w:r>
      <w:r>
        <w:rPr>
          <w:rFonts w:ascii="Times New Roman" w:hAnsi="Times New Roman" w:cs="Times New Roman"/>
          <w:sz w:val="24"/>
          <w:szCs w:val="24"/>
          <w:lang w:val="en-US"/>
        </w:rPr>
        <w:t>Chronicle</w:t>
      </w:r>
      <w:r w:rsidRPr="00F41DD8">
        <w:rPr>
          <w:rFonts w:ascii="Times New Roman" w:hAnsi="Times New Roman" w:cs="Times New Roman"/>
          <w:sz w:val="24"/>
          <w:szCs w:val="24"/>
          <w:lang w:val="uk-UA"/>
        </w:rPr>
        <w:t>]</w:t>
      </w:r>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стб</w:t>
      </w:r>
      <w:proofErr w:type="spellEnd"/>
      <w:r w:rsidRPr="00B1701A">
        <w:rPr>
          <w:rFonts w:ascii="Times New Roman" w:hAnsi="Times New Roman" w:cs="Times New Roman"/>
          <w:sz w:val="24"/>
          <w:szCs w:val="24"/>
          <w:lang w:val="uk-UA"/>
        </w:rPr>
        <w:t>. 23</w:t>
      </w:r>
      <w:r w:rsidRPr="00B1701A">
        <w:rPr>
          <w:rFonts w:ascii="Times New Roman" w:hAnsi="Times New Roman" w:cs="Times New Roman"/>
          <w:b/>
          <w:sz w:val="24"/>
          <w:szCs w:val="24"/>
          <w:lang w:val="uk-UA"/>
        </w:rPr>
        <w:t>–</w:t>
      </w:r>
      <w:r w:rsidRPr="00B1701A">
        <w:rPr>
          <w:rFonts w:ascii="Times New Roman" w:hAnsi="Times New Roman" w:cs="Times New Roman"/>
          <w:sz w:val="24"/>
          <w:szCs w:val="24"/>
          <w:lang w:val="uk-UA"/>
        </w:rPr>
        <w:t xml:space="preserve">24, 35.  </w:t>
      </w:r>
    </w:p>
  </w:endnote>
  <w:endnote w:id="44">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Symeonis</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Magistri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et</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Logothetae</w:t>
      </w:r>
      <w:r w:rsidRPr="00B1701A">
        <w:rPr>
          <w:rFonts w:ascii="Times New Roman" w:hAnsi="Times New Roman" w:cs="Times New Roman"/>
          <w:sz w:val="24"/>
          <w:szCs w:val="24"/>
          <w:lang w:val="uk-UA"/>
        </w:rPr>
        <w:t>,</w:t>
      </w:r>
      <w:r w:rsidRPr="00B1701A">
        <w:rPr>
          <w:rFonts w:ascii="Times New Roman" w:hAnsi="Times New Roman" w:cs="Times New Roman"/>
          <w:i/>
          <w:iCs/>
          <w:sz w:val="24"/>
          <w:szCs w:val="24"/>
          <w:lang w:val="uk-UA"/>
        </w:rPr>
        <w:t xml:space="preserve"> С</w:t>
      </w:r>
      <w:r w:rsidRPr="00B1701A">
        <w:rPr>
          <w:rFonts w:ascii="Times New Roman" w:hAnsi="Times New Roman" w:cs="Times New Roman"/>
          <w:i/>
          <w:iCs/>
          <w:sz w:val="24"/>
          <w:szCs w:val="24"/>
          <w:lang w:val="fr-FR"/>
        </w:rPr>
        <w:t>hronicon</w:t>
      </w:r>
      <w:r w:rsidRPr="00B1701A">
        <w:rPr>
          <w:rFonts w:ascii="Times New Roman" w:hAnsi="Times New Roman" w:cs="Times New Roman"/>
          <w:iCs/>
          <w:sz w:val="24"/>
          <w:szCs w:val="24"/>
          <w:lang w:val="uk-UA"/>
        </w:rPr>
        <w:t xml:space="preserve">, </w:t>
      </w:r>
      <w:r w:rsidRPr="00B1701A">
        <w:rPr>
          <w:rFonts w:ascii="Times New Roman" w:hAnsi="Times New Roman" w:cs="Times New Roman"/>
          <w:iCs/>
          <w:sz w:val="24"/>
          <w:szCs w:val="24"/>
          <w:lang w:val="fr-FR"/>
        </w:rPr>
        <w:t>ed</w:t>
      </w:r>
      <w:r w:rsidRPr="00B1701A">
        <w:rPr>
          <w:rFonts w:ascii="Times New Roman" w:hAnsi="Times New Roman" w:cs="Times New Roman"/>
          <w:iCs/>
          <w:sz w:val="24"/>
          <w:szCs w:val="24"/>
          <w:lang w:val="uk-UA"/>
        </w:rPr>
        <w:t xml:space="preserve">. </w:t>
      </w:r>
      <w:r w:rsidRPr="00B1701A">
        <w:rPr>
          <w:rFonts w:ascii="Times New Roman" w:hAnsi="Times New Roman" w:cs="Times New Roman"/>
          <w:sz w:val="24"/>
          <w:szCs w:val="24"/>
          <w:lang w:val="en-US"/>
        </w:rPr>
        <w:t>Staffan</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Wahlgren</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Berlin</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New</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York</w:t>
      </w:r>
      <w:r w:rsidRPr="00B1701A">
        <w:rPr>
          <w:rFonts w:ascii="Times New Roman" w:hAnsi="Times New Roman" w:cs="Times New Roman"/>
          <w:sz w:val="24"/>
          <w:szCs w:val="24"/>
          <w:lang w:val="uk-UA"/>
        </w:rPr>
        <w:t xml:space="preserve">, 2006, </w:t>
      </w:r>
      <w:r w:rsidRPr="00B1701A">
        <w:rPr>
          <w:rFonts w:ascii="Times New Roman" w:hAnsi="Times New Roman" w:cs="Times New Roman"/>
          <w:sz w:val="24"/>
          <w:szCs w:val="24"/>
          <w:lang w:val="en-US"/>
        </w:rPr>
        <w:t>pp</w:t>
      </w:r>
      <w:r w:rsidRPr="00B1701A">
        <w:rPr>
          <w:rFonts w:ascii="Times New Roman" w:hAnsi="Times New Roman" w:cs="Times New Roman"/>
          <w:sz w:val="24"/>
          <w:szCs w:val="24"/>
          <w:lang w:val="uk-UA"/>
        </w:rPr>
        <w:t>. 27</w:t>
      </w:r>
      <w:r w:rsidRPr="00B1701A">
        <w:rPr>
          <w:rFonts w:ascii="Times New Roman" w:hAnsi="Times New Roman" w:cs="Times New Roman"/>
          <w:b/>
          <w:sz w:val="24"/>
          <w:szCs w:val="24"/>
          <w:lang w:val="uk-UA"/>
        </w:rPr>
        <w:t>–</w:t>
      </w:r>
      <w:r w:rsidRPr="00B1701A">
        <w:rPr>
          <w:rFonts w:ascii="Times New Roman" w:hAnsi="Times New Roman" w:cs="Times New Roman"/>
          <w:sz w:val="24"/>
          <w:szCs w:val="24"/>
          <w:lang w:val="uk-UA"/>
        </w:rPr>
        <w:t>28.</w:t>
      </w:r>
    </w:p>
  </w:endnote>
  <w:endnote w:id="45">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Style w:val="w"/>
          <w:rFonts w:ascii="Times New Roman" w:hAnsi="Times New Roman" w:cs="Times New Roman"/>
          <w:sz w:val="24"/>
          <w:szCs w:val="24"/>
          <w:lang w:val="en-US"/>
        </w:rPr>
        <w:t>Georgii</w:t>
      </w:r>
      <w:r w:rsidRPr="00B1701A">
        <w:rPr>
          <w:rFonts w:ascii="Times New Roman" w:hAnsi="Times New Roman" w:cs="Times New Roman"/>
          <w:sz w:val="24"/>
          <w:szCs w:val="24"/>
          <w:lang w:val="uk-UA"/>
        </w:rPr>
        <w:t xml:space="preserve"> </w:t>
      </w:r>
      <w:r w:rsidRPr="00B1701A">
        <w:rPr>
          <w:rStyle w:val="w"/>
          <w:rFonts w:ascii="Times New Roman" w:hAnsi="Times New Roman" w:cs="Times New Roman"/>
          <w:sz w:val="24"/>
          <w:szCs w:val="24"/>
          <w:lang w:val="en-US"/>
        </w:rPr>
        <w:t>Monachi</w:t>
      </w:r>
      <w:r w:rsidRPr="00B1701A">
        <w:rPr>
          <w:rFonts w:ascii="Times New Roman" w:hAnsi="Times New Roman" w:cs="Times New Roman"/>
          <w:sz w:val="24"/>
          <w:szCs w:val="24"/>
          <w:lang w:val="uk-UA"/>
        </w:rPr>
        <w:t xml:space="preserve"> </w:t>
      </w:r>
      <w:r w:rsidRPr="00B1701A">
        <w:rPr>
          <w:rStyle w:val="w"/>
          <w:rFonts w:ascii="Times New Roman" w:hAnsi="Times New Roman" w:cs="Times New Roman"/>
          <w:sz w:val="24"/>
          <w:szCs w:val="24"/>
          <w:lang w:val="en-US"/>
        </w:rPr>
        <w:t>dicti</w:t>
      </w:r>
      <w:r w:rsidRPr="00B1701A">
        <w:rPr>
          <w:rFonts w:ascii="Times New Roman" w:hAnsi="Times New Roman" w:cs="Times New Roman"/>
          <w:sz w:val="24"/>
          <w:szCs w:val="24"/>
          <w:lang w:val="uk-UA"/>
        </w:rPr>
        <w:t xml:space="preserve"> </w:t>
      </w:r>
      <w:r w:rsidRPr="00B1701A">
        <w:rPr>
          <w:rStyle w:val="w"/>
          <w:rFonts w:ascii="Times New Roman" w:hAnsi="Times New Roman" w:cs="Times New Roman"/>
          <w:sz w:val="24"/>
          <w:szCs w:val="24"/>
          <w:lang w:val="en-US"/>
        </w:rPr>
        <w:t>Hamartoli</w:t>
      </w:r>
      <w:r w:rsidRPr="00B1701A">
        <w:rPr>
          <w:rStyle w:val="w"/>
          <w:rFonts w:ascii="Times New Roman" w:hAnsi="Times New Roman" w:cs="Times New Roman"/>
          <w:sz w:val="24"/>
          <w:szCs w:val="24"/>
          <w:lang w:val="uk-UA"/>
        </w:rPr>
        <w:t>,</w:t>
      </w:r>
      <w:r w:rsidRPr="00B1701A">
        <w:rPr>
          <w:rFonts w:ascii="Times New Roman" w:hAnsi="Times New Roman" w:cs="Times New Roman"/>
          <w:sz w:val="24"/>
          <w:szCs w:val="24"/>
          <w:lang w:val="uk-UA"/>
        </w:rPr>
        <w:t xml:space="preserve"> </w:t>
      </w:r>
      <w:r w:rsidRPr="00B1701A">
        <w:rPr>
          <w:rStyle w:val="w"/>
          <w:rFonts w:ascii="Times New Roman" w:hAnsi="Times New Roman" w:cs="Times New Roman"/>
          <w:i/>
          <w:sz w:val="24"/>
          <w:szCs w:val="24"/>
          <w:lang w:val="en-US"/>
        </w:rPr>
        <w:t>Chronicon</w:t>
      </w:r>
      <w:r w:rsidRPr="00B1701A">
        <w:rPr>
          <w:rStyle w:val="w"/>
          <w:rFonts w:ascii="Times New Roman" w:hAnsi="Times New Roman" w:cs="Times New Roman"/>
          <w:sz w:val="24"/>
          <w:szCs w:val="24"/>
          <w:lang w:val="uk-UA"/>
        </w:rPr>
        <w:t xml:space="preserve">, </w:t>
      </w:r>
      <w:r w:rsidRPr="00B1701A">
        <w:rPr>
          <w:rStyle w:val="w"/>
          <w:rFonts w:ascii="Times New Roman" w:hAnsi="Times New Roman" w:cs="Times New Roman"/>
          <w:sz w:val="24"/>
          <w:szCs w:val="24"/>
          <w:lang w:val="en-US"/>
        </w:rPr>
        <w:t>ed</w:t>
      </w:r>
      <w:r w:rsidRPr="00B1701A">
        <w:rPr>
          <w:rStyle w:val="w"/>
          <w:rFonts w:ascii="Times New Roman" w:hAnsi="Times New Roman" w:cs="Times New Roman"/>
          <w:sz w:val="24"/>
          <w:szCs w:val="24"/>
          <w:lang w:val="uk-UA"/>
        </w:rPr>
        <w:t xml:space="preserve">. </w:t>
      </w:r>
      <w:r w:rsidRPr="00B1701A">
        <w:rPr>
          <w:rStyle w:val="w"/>
          <w:rFonts w:ascii="Times New Roman" w:hAnsi="Times New Roman" w:cs="Times New Roman"/>
          <w:sz w:val="24"/>
          <w:szCs w:val="24"/>
        </w:rPr>
        <w:t>E</w:t>
      </w:r>
      <w:r w:rsidRPr="00B1701A">
        <w:rPr>
          <w:rFonts w:ascii="Times New Roman" w:hAnsi="Times New Roman" w:cs="Times New Roman"/>
          <w:sz w:val="24"/>
          <w:szCs w:val="24"/>
          <w:lang w:val="uk-UA"/>
        </w:rPr>
        <w:t xml:space="preserve">. </w:t>
      </w:r>
      <w:r w:rsidRPr="00B1701A">
        <w:rPr>
          <w:rStyle w:val="w"/>
          <w:rFonts w:ascii="Times New Roman" w:hAnsi="Times New Roman" w:cs="Times New Roman"/>
          <w:sz w:val="24"/>
          <w:szCs w:val="24"/>
        </w:rPr>
        <w:t>de</w:t>
      </w:r>
      <w:r w:rsidRPr="00B1701A">
        <w:rPr>
          <w:rFonts w:ascii="Times New Roman" w:hAnsi="Times New Roman" w:cs="Times New Roman"/>
          <w:sz w:val="24"/>
          <w:szCs w:val="24"/>
          <w:lang w:val="uk-UA"/>
        </w:rPr>
        <w:t xml:space="preserve"> </w:t>
      </w:r>
      <w:r w:rsidRPr="00B1701A">
        <w:rPr>
          <w:rStyle w:val="w"/>
          <w:rFonts w:ascii="Times New Roman" w:hAnsi="Times New Roman" w:cs="Times New Roman"/>
          <w:sz w:val="24"/>
          <w:szCs w:val="24"/>
        </w:rPr>
        <w:t>Muralt</w:t>
      </w:r>
      <w:r w:rsidRPr="00B1701A">
        <w:rPr>
          <w:rStyle w:val="w"/>
          <w:rFonts w:ascii="Times New Roman" w:hAnsi="Times New Roman" w:cs="Times New Roman"/>
          <w:sz w:val="24"/>
          <w:szCs w:val="24"/>
          <w:lang w:val="uk-UA"/>
        </w:rPr>
        <w:t>,</w:t>
      </w:r>
      <w:r w:rsidRPr="00B1701A">
        <w:rPr>
          <w:rFonts w:ascii="Times New Roman" w:hAnsi="Times New Roman" w:cs="Times New Roman"/>
          <w:sz w:val="24"/>
          <w:szCs w:val="24"/>
          <w:lang w:val="uk-UA"/>
        </w:rPr>
        <w:t xml:space="preserve"> Санкт-Петербург, </w:t>
      </w:r>
      <w:r w:rsidRPr="00B1701A">
        <w:rPr>
          <w:rStyle w:val="w"/>
          <w:rFonts w:ascii="Times New Roman" w:hAnsi="Times New Roman" w:cs="Times New Roman"/>
          <w:sz w:val="24"/>
          <w:szCs w:val="24"/>
          <w:lang w:val="uk-UA"/>
        </w:rPr>
        <w:t xml:space="preserve">1859. </w:t>
      </w:r>
    </w:p>
  </w:endnote>
  <w:endnote w:id="46">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Про рукопис, див. </w:t>
      </w:r>
      <w:r w:rsidRPr="00B1701A">
        <w:rPr>
          <w:rFonts w:ascii="Times New Roman" w:hAnsi="Times New Roman" w:cs="Times New Roman"/>
          <w:sz w:val="24"/>
          <w:szCs w:val="24"/>
          <w:lang w:val="fr-FR"/>
        </w:rPr>
        <w:t>Symeonis</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Magistri</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et</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fr-FR"/>
        </w:rPr>
        <w:t>Logothetae</w:t>
      </w:r>
      <w:r w:rsidRPr="00B1701A">
        <w:rPr>
          <w:rFonts w:ascii="Times New Roman" w:hAnsi="Times New Roman" w:cs="Times New Roman"/>
          <w:sz w:val="24"/>
          <w:szCs w:val="24"/>
          <w:lang w:val="uk-UA"/>
        </w:rPr>
        <w:t>,</w:t>
      </w:r>
      <w:r w:rsidRPr="00B1701A">
        <w:rPr>
          <w:rFonts w:ascii="Times New Roman" w:hAnsi="Times New Roman" w:cs="Times New Roman"/>
          <w:i/>
          <w:iCs/>
          <w:sz w:val="24"/>
          <w:szCs w:val="24"/>
          <w:lang w:val="uk-UA"/>
        </w:rPr>
        <w:t xml:space="preserve"> С</w:t>
      </w:r>
      <w:r w:rsidRPr="00B1701A">
        <w:rPr>
          <w:rFonts w:ascii="Times New Roman" w:hAnsi="Times New Roman" w:cs="Times New Roman"/>
          <w:i/>
          <w:iCs/>
          <w:sz w:val="24"/>
          <w:szCs w:val="24"/>
          <w:lang w:val="fr-FR"/>
        </w:rPr>
        <w:t>hronicon</w:t>
      </w:r>
      <w:r w:rsidRPr="00B1701A">
        <w:rPr>
          <w:rFonts w:ascii="Times New Roman" w:hAnsi="Times New Roman" w:cs="Times New Roman"/>
          <w:iCs/>
          <w:sz w:val="24"/>
          <w:szCs w:val="24"/>
          <w:lang w:val="uk-UA"/>
        </w:rPr>
        <w:t xml:space="preserve">, </w:t>
      </w:r>
      <w:r w:rsidRPr="00B1701A">
        <w:rPr>
          <w:rFonts w:ascii="Times New Roman" w:hAnsi="Times New Roman" w:cs="Times New Roman"/>
          <w:iCs/>
          <w:sz w:val="24"/>
          <w:szCs w:val="24"/>
          <w:lang w:val="fr-FR"/>
        </w:rPr>
        <w:t>ed</w:t>
      </w:r>
      <w:r w:rsidRPr="00B1701A">
        <w:rPr>
          <w:rFonts w:ascii="Times New Roman" w:hAnsi="Times New Roman" w:cs="Times New Roman"/>
          <w:iCs/>
          <w:sz w:val="24"/>
          <w:szCs w:val="24"/>
          <w:lang w:val="uk-UA"/>
        </w:rPr>
        <w:t xml:space="preserve">. </w:t>
      </w:r>
      <w:r w:rsidRPr="00B1701A">
        <w:rPr>
          <w:rFonts w:ascii="Times New Roman" w:hAnsi="Times New Roman" w:cs="Times New Roman"/>
          <w:sz w:val="24"/>
          <w:szCs w:val="24"/>
          <w:lang w:val="en-US"/>
        </w:rPr>
        <w:t>Staffan</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Wahlgren</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 xml:space="preserve">p. </w:t>
      </w:r>
      <w:r w:rsidRPr="00B1701A">
        <w:rPr>
          <w:rFonts w:ascii="Times New Roman" w:hAnsi="Times New Roman" w:cs="Times New Roman"/>
          <w:sz w:val="24"/>
          <w:szCs w:val="24"/>
          <w:lang w:val="uk-UA"/>
        </w:rPr>
        <w:t xml:space="preserve">29. </w:t>
      </w:r>
    </w:p>
  </w:endnote>
  <w:endnote w:id="47">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 xml:space="preserve">M. Raev, </w:t>
      </w:r>
      <w:r w:rsidRPr="00B1701A">
        <w:rPr>
          <w:rFonts w:ascii="Times New Roman" w:hAnsi="Times New Roman" w:cs="Times New Roman"/>
          <w:i/>
          <w:sz w:val="24"/>
          <w:szCs w:val="24"/>
          <w:lang w:val="en-US"/>
        </w:rPr>
        <w:t>The Russian-Byzantine Treaty of 971: Texts and Contexts</w:t>
      </w:r>
      <w:r w:rsidRPr="00B1701A">
        <w:rPr>
          <w:rFonts w:ascii="Times New Roman" w:hAnsi="Times New Roman" w:cs="Times New Roman"/>
          <w:sz w:val="24"/>
          <w:szCs w:val="24"/>
          <w:lang w:val="en-US"/>
        </w:rPr>
        <w:t>, pp. 120–122.</w:t>
      </w:r>
    </w:p>
  </w:endnote>
  <w:endnote w:id="48">
    <w:p w:rsidR="00472EAB" w:rsidRPr="00B1701A" w:rsidRDefault="00472EAB" w:rsidP="00B1701A">
      <w:pPr>
        <w:pStyle w:val="ac"/>
        <w:spacing w:line="360" w:lineRule="auto"/>
        <w:jc w:val="both"/>
        <w:rPr>
          <w:rFonts w:ascii="Times New Roman" w:hAnsi="Times New Roman" w:cs="Times New Roman"/>
          <w:sz w:val="24"/>
          <w:szCs w:val="24"/>
          <w:lang w:val="en-US"/>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 xml:space="preserve">M. Raev, </w:t>
      </w:r>
      <w:r w:rsidRPr="00B1701A">
        <w:rPr>
          <w:rFonts w:ascii="Times New Roman" w:hAnsi="Times New Roman" w:cs="Times New Roman"/>
          <w:i/>
          <w:sz w:val="24"/>
          <w:szCs w:val="24"/>
          <w:lang w:val="en-US"/>
        </w:rPr>
        <w:t>The Russian-Byzantine Treaty of 971: Texts and Contexts</w:t>
      </w:r>
      <w:r w:rsidRPr="00B1701A">
        <w:rPr>
          <w:rFonts w:ascii="Times New Roman" w:hAnsi="Times New Roman" w:cs="Times New Roman"/>
          <w:sz w:val="24"/>
          <w:szCs w:val="24"/>
          <w:lang w:val="en-US"/>
        </w:rPr>
        <w:t>, pp. 120–122.</w:t>
      </w:r>
    </w:p>
  </w:endnote>
  <w:endnote w:id="49">
    <w:p w:rsidR="00472EAB" w:rsidRPr="00461C90" w:rsidRDefault="00472EAB" w:rsidP="00B1701A">
      <w:pPr>
        <w:pStyle w:val="ac"/>
        <w:spacing w:line="360" w:lineRule="auto"/>
        <w:jc w:val="both"/>
        <w:rPr>
          <w:rFonts w:ascii="Times New Roman" w:hAnsi="Times New Roman" w:cs="Times New Roman"/>
          <w:sz w:val="24"/>
          <w:szCs w:val="24"/>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А. </w:t>
      </w:r>
      <w:proofErr w:type="spellStart"/>
      <w:r w:rsidRPr="00B1701A">
        <w:rPr>
          <w:rFonts w:ascii="Times New Roman" w:hAnsi="Times New Roman" w:cs="Times New Roman"/>
          <w:sz w:val="24"/>
          <w:szCs w:val="24"/>
          <w:lang w:val="uk-UA"/>
        </w:rPr>
        <w:t>Шахматов</w:t>
      </w:r>
      <w:proofErr w:type="spellEnd"/>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i/>
          <w:sz w:val="24"/>
          <w:szCs w:val="24"/>
          <w:lang w:val="uk-UA"/>
        </w:rPr>
        <w:t>Повесть</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временн</w:t>
      </w:r>
      <w:r w:rsidRPr="00B1701A">
        <w:rPr>
          <w:rFonts w:ascii="Times New Roman" w:hAnsi="Times New Roman" w:cs="Times New Roman"/>
          <w:i/>
          <w:sz w:val="24"/>
          <w:szCs w:val="24"/>
        </w:rPr>
        <w:t>ых</w:t>
      </w:r>
      <w:proofErr w:type="spellEnd"/>
      <w:r w:rsidRPr="00B1701A">
        <w:rPr>
          <w:rFonts w:ascii="Times New Roman" w:hAnsi="Times New Roman" w:cs="Times New Roman"/>
          <w:i/>
          <w:sz w:val="24"/>
          <w:szCs w:val="24"/>
        </w:rPr>
        <w:t xml:space="preserve"> лет и ее источники</w:t>
      </w:r>
      <w:r>
        <w:rPr>
          <w:rFonts w:ascii="Times New Roman" w:hAnsi="Times New Roman" w:cs="Times New Roman"/>
          <w:sz w:val="24"/>
          <w:szCs w:val="24"/>
          <w:lang w:val="uk-UA"/>
        </w:rPr>
        <w:t xml:space="preserve"> </w:t>
      </w:r>
      <w:r w:rsidRPr="00F41DD8">
        <w:rPr>
          <w:rFonts w:ascii="Times New Roman" w:hAnsi="Times New Roman" w:cs="Times New Roman"/>
          <w:sz w:val="24"/>
          <w:szCs w:val="24"/>
        </w:rPr>
        <w:t>[</w:t>
      </w:r>
      <w:r>
        <w:rPr>
          <w:rFonts w:ascii="Times New Roman" w:hAnsi="Times New Roman" w:cs="Times New Roman"/>
          <w:sz w:val="24"/>
          <w:szCs w:val="24"/>
          <w:lang w:val="en-US"/>
        </w:rPr>
        <w:t>The</w:t>
      </w:r>
      <w:r w:rsidRPr="00F41DD8">
        <w:rPr>
          <w:rFonts w:ascii="Times New Roman" w:hAnsi="Times New Roman" w:cs="Times New Roman"/>
          <w:sz w:val="24"/>
          <w:szCs w:val="24"/>
        </w:rPr>
        <w:t xml:space="preserve"> </w:t>
      </w:r>
      <w:r>
        <w:rPr>
          <w:rFonts w:ascii="Times New Roman" w:hAnsi="Times New Roman" w:cs="Times New Roman"/>
          <w:sz w:val="24"/>
          <w:szCs w:val="24"/>
          <w:lang w:val="en-US"/>
        </w:rPr>
        <w:t>Tale</w:t>
      </w:r>
      <w:r w:rsidRPr="00F41DD8">
        <w:rPr>
          <w:rFonts w:ascii="Times New Roman" w:hAnsi="Times New Roman" w:cs="Times New Roman"/>
          <w:sz w:val="24"/>
          <w:szCs w:val="24"/>
        </w:rPr>
        <w:t xml:space="preserve"> </w:t>
      </w:r>
      <w:r>
        <w:rPr>
          <w:rFonts w:ascii="Times New Roman" w:hAnsi="Times New Roman" w:cs="Times New Roman"/>
          <w:sz w:val="24"/>
          <w:szCs w:val="24"/>
          <w:lang w:val="en-US"/>
        </w:rPr>
        <w:t>of</w:t>
      </w:r>
      <w:r w:rsidRPr="00F41DD8">
        <w:rPr>
          <w:rFonts w:ascii="Times New Roman" w:hAnsi="Times New Roman" w:cs="Times New Roman"/>
          <w:sz w:val="24"/>
          <w:szCs w:val="24"/>
        </w:rPr>
        <w:t xml:space="preserve"> </w:t>
      </w:r>
      <w:r>
        <w:rPr>
          <w:rFonts w:ascii="Times New Roman" w:hAnsi="Times New Roman" w:cs="Times New Roman"/>
          <w:sz w:val="24"/>
          <w:szCs w:val="24"/>
          <w:lang w:val="en-US"/>
        </w:rPr>
        <w:t>Bygone</w:t>
      </w:r>
      <w:r w:rsidRPr="00F41DD8">
        <w:rPr>
          <w:rFonts w:ascii="Times New Roman" w:hAnsi="Times New Roman" w:cs="Times New Roman"/>
          <w:sz w:val="24"/>
          <w:szCs w:val="24"/>
        </w:rPr>
        <w:t xml:space="preserve"> </w:t>
      </w:r>
      <w:r>
        <w:rPr>
          <w:rFonts w:ascii="Times New Roman" w:hAnsi="Times New Roman" w:cs="Times New Roman"/>
          <w:sz w:val="24"/>
          <w:szCs w:val="24"/>
          <w:lang w:val="en-US"/>
        </w:rPr>
        <w:t>Years</w:t>
      </w:r>
      <w:r w:rsidRPr="00F41DD8">
        <w:rPr>
          <w:rFonts w:ascii="Times New Roman" w:hAnsi="Times New Roman" w:cs="Times New Roman"/>
          <w:sz w:val="24"/>
          <w:szCs w:val="24"/>
        </w:rPr>
        <w:t xml:space="preserve"> </w:t>
      </w:r>
      <w:r>
        <w:rPr>
          <w:rFonts w:ascii="Times New Roman" w:hAnsi="Times New Roman" w:cs="Times New Roman"/>
          <w:sz w:val="24"/>
          <w:szCs w:val="24"/>
          <w:lang w:val="en-US"/>
        </w:rPr>
        <w:t>and</w:t>
      </w:r>
      <w:r w:rsidRPr="00F41DD8">
        <w:rPr>
          <w:rFonts w:ascii="Times New Roman" w:hAnsi="Times New Roman" w:cs="Times New Roman"/>
          <w:sz w:val="24"/>
          <w:szCs w:val="24"/>
        </w:rPr>
        <w:t xml:space="preserve"> </w:t>
      </w:r>
      <w:r>
        <w:rPr>
          <w:rFonts w:ascii="Times New Roman" w:hAnsi="Times New Roman" w:cs="Times New Roman"/>
          <w:sz w:val="24"/>
          <w:szCs w:val="24"/>
          <w:lang w:val="en-US"/>
        </w:rPr>
        <w:t>its</w:t>
      </w:r>
      <w:r w:rsidRPr="00F41DD8">
        <w:rPr>
          <w:rFonts w:ascii="Times New Roman" w:hAnsi="Times New Roman" w:cs="Times New Roman"/>
          <w:sz w:val="24"/>
          <w:szCs w:val="24"/>
        </w:rPr>
        <w:t xml:space="preserve"> </w:t>
      </w:r>
      <w:r>
        <w:rPr>
          <w:rFonts w:ascii="Times New Roman" w:hAnsi="Times New Roman" w:cs="Times New Roman"/>
          <w:sz w:val="24"/>
          <w:szCs w:val="24"/>
          <w:lang w:val="en-US"/>
        </w:rPr>
        <w:t>sources</w:t>
      </w:r>
      <w:r w:rsidRPr="00F41DD8">
        <w:rPr>
          <w:rFonts w:ascii="Times New Roman" w:hAnsi="Times New Roman" w:cs="Times New Roman"/>
          <w:sz w:val="24"/>
          <w:szCs w:val="24"/>
        </w:rPr>
        <w:t>]</w:t>
      </w:r>
      <w:r w:rsidRPr="00B1701A">
        <w:rPr>
          <w:rFonts w:ascii="Times New Roman" w:hAnsi="Times New Roman" w:cs="Times New Roman"/>
          <w:sz w:val="24"/>
          <w:szCs w:val="24"/>
        </w:rPr>
        <w:t>,</w:t>
      </w:r>
      <w:r w:rsidRPr="00F41DD8">
        <w:rPr>
          <w:rFonts w:ascii="Times New Roman" w:hAnsi="Times New Roman" w:cs="Times New Roman"/>
          <w:sz w:val="24"/>
          <w:szCs w:val="24"/>
        </w:rPr>
        <w:t xml:space="preserve"> </w:t>
      </w:r>
      <w:r>
        <w:rPr>
          <w:rFonts w:ascii="Times New Roman" w:hAnsi="Times New Roman" w:cs="Times New Roman"/>
          <w:sz w:val="24"/>
          <w:szCs w:val="24"/>
          <w:lang w:val="en-US"/>
        </w:rPr>
        <w:t>in</w:t>
      </w:r>
      <w:r>
        <w:rPr>
          <w:rFonts w:ascii="Times New Roman" w:hAnsi="Times New Roman" w:cs="Times New Roman"/>
          <w:sz w:val="24"/>
          <w:szCs w:val="24"/>
          <w:lang w:val="uk-UA"/>
        </w:rPr>
        <w:t>:</w:t>
      </w:r>
      <w:r w:rsidRPr="00B1701A">
        <w:rPr>
          <w:rFonts w:ascii="Times New Roman" w:hAnsi="Times New Roman" w:cs="Times New Roman"/>
          <w:sz w:val="24"/>
          <w:szCs w:val="24"/>
        </w:rPr>
        <w:t xml:space="preserve"> </w:t>
      </w:r>
      <w:r>
        <w:rPr>
          <w:rFonts w:ascii="Times New Roman" w:hAnsi="Times New Roman" w:cs="Times New Roman"/>
          <w:sz w:val="24"/>
          <w:szCs w:val="24"/>
          <w:lang w:val="uk-UA"/>
        </w:rPr>
        <w:t>«</w:t>
      </w:r>
      <w:r w:rsidRPr="00B1701A">
        <w:rPr>
          <w:rFonts w:ascii="Times New Roman" w:hAnsi="Times New Roman" w:cs="Times New Roman"/>
          <w:sz w:val="24"/>
          <w:szCs w:val="24"/>
        </w:rPr>
        <w:t>Труды отдела древнерусской литературы</w:t>
      </w:r>
      <w:r>
        <w:rPr>
          <w:rFonts w:ascii="Times New Roman" w:hAnsi="Times New Roman" w:cs="Times New Roman"/>
          <w:sz w:val="24"/>
          <w:szCs w:val="24"/>
          <w:lang w:val="uk-UA"/>
        </w:rPr>
        <w:t>»</w:t>
      </w:r>
      <w:r w:rsidRPr="00B1701A">
        <w:rPr>
          <w:rFonts w:ascii="Times New Roman" w:hAnsi="Times New Roman" w:cs="Times New Roman"/>
          <w:sz w:val="24"/>
          <w:szCs w:val="24"/>
        </w:rPr>
        <w:t xml:space="preserve">, 1940, т. 4, с. 41–62; </w:t>
      </w:r>
      <w:r w:rsidRPr="00B1701A">
        <w:rPr>
          <w:rFonts w:ascii="Times New Roman" w:hAnsi="Times New Roman" w:cs="Times New Roman"/>
          <w:sz w:val="24"/>
          <w:szCs w:val="24"/>
          <w:lang w:val="uk-UA"/>
        </w:rPr>
        <w:t xml:space="preserve">Т. </w:t>
      </w:r>
      <w:r w:rsidRPr="00B1701A">
        <w:rPr>
          <w:rFonts w:ascii="Times New Roman" w:hAnsi="Times New Roman" w:cs="Times New Roman"/>
          <w:sz w:val="24"/>
          <w:szCs w:val="24"/>
        </w:rPr>
        <w:t>Вілкул</w:t>
      </w:r>
      <w:r w:rsidRPr="00B1701A">
        <w:rPr>
          <w:rFonts w:ascii="Times New Roman" w:hAnsi="Times New Roman" w:cs="Times New Roman"/>
          <w:sz w:val="24"/>
          <w:szCs w:val="24"/>
          <w:lang w:val="uk-UA"/>
        </w:rPr>
        <w:t xml:space="preserve">, </w:t>
      </w:r>
      <w:r w:rsidRPr="00B1701A">
        <w:rPr>
          <w:rFonts w:ascii="Times New Roman" w:hAnsi="Times New Roman" w:cs="Times New Roman"/>
          <w:i/>
          <w:sz w:val="24"/>
          <w:szCs w:val="24"/>
        </w:rPr>
        <w:t xml:space="preserve">Літопис і хронограф. </w:t>
      </w:r>
      <w:proofErr w:type="gramStart"/>
      <w:r w:rsidRPr="00B1701A">
        <w:rPr>
          <w:rFonts w:ascii="Times New Roman" w:hAnsi="Times New Roman" w:cs="Times New Roman"/>
          <w:i/>
          <w:sz w:val="24"/>
          <w:szCs w:val="24"/>
        </w:rPr>
        <w:t>Студ</w:t>
      </w:r>
      <w:proofErr w:type="gramEnd"/>
      <w:r w:rsidRPr="00B1701A">
        <w:rPr>
          <w:rFonts w:ascii="Times New Roman" w:hAnsi="Times New Roman" w:cs="Times New Roman"/>
          <w:i/>
          <w:sz w:val="24"/>
          <w:szCs w:val="24"/>
        </w:rPr>
        <w:t>ії з текстології домонгольського київського літописання</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rPr>
        <w:t xml:space="preserve"> </w:t>
      </w:r>
      <w:r w:rsidRPr="00B1701A">
        <w:rPr>
          <w:rFonts w:ascii="Times New Roman" w:hAnsi="Times New Roman" w:cs="Times New Roman"/>
          <w:sz w:val="24"/>
          <w:szCs w:val="24"/>
          <w:lang w:val="uk-UA"/>
        </w:rPr>
        <w:t xml:space="preserve">Київ, 2015, с. </w:t>
      </w:r>
      <w:r w:rsidRPr="00B1701A">
        <w:rPr>
          <w:rFonts w:ascii="Times New Roman" w:hAnsi="Times New Roman" w:cs="Times New Roman"/>
          <w:sz w:val="24"/>
          <w:szCs w:val="24"/>
        </w:rPr>
        <w:t>112–138</w:t>
      </w:r>
      <w:r w:rsidRPr="00B1701A">
        <w:rPr>
          <w:rFonts w:ascii="Times New Roman" w:hAnsi="Times New Roman" w:cs="Times New Roman"/>
          <w:sz w:val="24"/>
          <w:szCs w:val="24"/>
          <w:lang w:val="uk-UA"/>
        </w:rPr>
        <w:t xml:space="preserve">, де й детальна бібліографія питання. </w:t>
      </w:r>
    </w:p>
  </w:endnote>
  <w:endnote w:id="50">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rPr>
        <w:t xml:space="preserve"> </w:t>
      </w:r>
      <w:r w:rsidRPr="00B1701A">
        <w:rPr>
          <w:rFonts w:ascii="Times New Roman" w:hAnsi="Times New Roman" w:cs="Times New Roman"/>
          <w:sz w:val="24"/>
          <w:szCs w:val="24"/>
          <w:lang w:val="uk-UA"/>
        </w:rPr>
        <w:t xml:space="preserve">В. Истрин, </w:t>
      </w:r>
      <w:r w:rsidRPr="00B1701A">
        <w:rPr>
          <w:rFonts w:ascii="Times New Roman" w:hAnsi="Times New Roman" w:cs="Times New Roman"/>
          <w:i/>
          <w:sz w:val="24"/>
          <w:szCs w:val="24"/>
          <w:lang w:val="uk-UA"/>
        </w:rPr>
        <w:t>Книгы временныя и образне Георгия мниха. Хроника Георгия Амартола в древнем древнерусском переводе</w:t>
      </w:r>
      <w:r w:rsidRPr="00B1701A">
        <w:rPr>
          <w:rFonts w:ascii="Times New Roman" w:hAnsi="Times New Roman" w:cs="Times New Roman"/>
          <w:sz w:val="24"/>
          <w:szCs w:val="24"/>
          <w:lang w:val="uk-UA"/>
        </w:rPr>
        <w:t xml:space="preserve">. Текст, исследование, словарь. Петроград, 1920, т. 2. </w:t>
      </w:r>
    </w:p>
  </w:endnote>
  <w:endnote w:id="51">
    <w:p w:rsidR="00472EAB" w:rsidRPr="006E6A5A" w:rsidRDefault="00472EAB" w:rsidP="00B1701A">
      <w:pPr>
        <w:pStyle w:val="ac"/>
        <w:spacing w:line="360" w:lineRule="auto"/>
        <w:jc w:val="both"/>
        <w:rPr>
          <w:rFonts w:ascii="Times New Roman" w:hAnsi="Times New Roman" w:cs="Times New Roman"/>
          <w:sz w:val="24"/>
          <w:szCs w:val="24"/>
          <w:lang w:val="en-US"/>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Т. </w:t>
      </w:r>
      <w:r w:rsidRPr="00B1701A">
        <w:rPr>
          <w:rFonts w:ascii="Times New Roman" w:hAnsi="Times New Roman" w:cs="Times New Roman"/>
          <w:sz w:val="24"/>
          <w:szCs w:val="24"/>
        </w:rPr>
        <w:t>Вілкул</w:t>
      </w:r>
      <w:r w:rsidRPr="00B1701A">
        <w:rPr>
          <w:rFonts w:ascii="Times New Roman" w:hAnsi="Times New Roman" w:cs="Times New Roman"/>
          <w:sz w:val="24"/>
          <w:szCs w:val="24"/>
          <w:lang w:val="uk-UA"/>
        </w:rPr>
        <w:t xml:space="preserve">, </w:t>
      </w:r>
      <w:r w:rsidRPr="00B1701A">
        <w:rPr>
          <w:rFonts w:ascii="Times New Roman" w:hAnsi="Times New Roman" w:cs="Times New Roman"/>
          <w:i/>
          <w:sz w:val="24"/>
          <w:szCs w:val="24"/>
        </w:rPr>
        <w:t xml:space="preserve">Літопис і хронограф. </w:t>
      </w:r>
      <w:proofErr w:type="spellStart"/>
      <w:proofErr w:type="gramStart"/>
      <w:r w:rsidRPr="00B1701A">
        <w:rPr>
          <w:rFonts w:ascii="Times New Roman" w:hAnsi="Times New Roman" w:cs="Times New Roman"/>
          <w:i/>
          <w:sz w:val="24"/>
          <w:szCs w:val="24"/>
        </w:rPr>
        <w:t>Студ</w:t>
      </w:r>
      <w:proofErr w:type="gramEnd"/>
      <w:r w:rsidRPr="00B1701A">
        <w:rPr>
          <w:rFonts w:ascii="Times New Roman" w:hAnsi="Times New Roman" w:cs="Times New Roman"/>
          <w:i/>
          <w:sz w:val="24"/>
          <w:szCs w:val="24"/>
        </w:rPr>
        <w:t>ії</w:t>
      </w:r>
      <w:proofErr w:type="spellEnd"/>
      <w:r w:rsidRPr="00B1701A">
        <w:rPr>
          <w:rFonts w:ascii="Times New Roman" w:hAnsi="Times New Roman" w:cs="Times New Roman"/>
          <w:i/>
          <w:sz w:val="24"/>
          <w:szCs w:val="24"/>
        </w:rPr>
        <w:t xml:space="preserve"> з </w:t>
      </w:r>
      <w:proofErr w:type="spellStart"/>
      <w:r w:rsidRPr="00B1701A">
        <w:rPr>
          <w:rFonts w:ascii="Times New Roman" w:hAnsi="Times New Roman" w:cs="Times New Roman"/>
          <w:i/>
          <w:sz w:val="24"/>
          <w:szCs w:val="24"/>
        </w:rPr>
        <w:t>текстології</w:t>
      </w:r>
      <w:proofErr w:type="spellEnd"/>
      <w:r w:rsidRPr="00B1701A">
        <w:rPr>
          <w:rFonts w:ascii="Times New Roman" w:hAnsi="Times New Roman" w:cs="Times New Roman"/>
          <w:i/>
          <w:sz w:val="24"/>
          <w:szCs w:val="24"/>
        </w:rPr>
        <w:t xml:space="preserve"> </w:t>
      </w:r>
      <w:proofErr w:type="spellStart"/>
      <w:r w:rsidRPr="00B1701A">
        <w:rPr>
          <w:rFonts w:ascii="Times New Roman" w:hAnsi="Times New Roman" w:cs="Times New Roman"/>
          <w:i/>
          <w:sz w:val="24"/>
          <w:szCs w:val="24"/>
        </w:rPr>
        <w:t>домонгольського</w:t>
      </w:r>
      <w:proofErr w:type="spellEnd"/>
      <w:r w:rsidRPr="00B1701A">
        <w:rPr>
          <w:rFonts w:ascii="Times New Roman" w:hAnsi="Times New Roman" w:cs="Times New Roman"/>
          <w:i/>
          <w:sz w:val="24"/>
          <w:szCs w:val="24"/>
        </w:rPr>
        <w:t xml:space="preserve"> </w:t>
      </w:r>
      <w:proofErr w:type="spellStart"/>
      <w:r w:rsidRPr="00B1701A">
        <w:rPr>
          <w:rFonts w:ascii="Times New Roman" w:hAnsi="Times New Roman" w:cs="Times New Roman"/>
          <w:i/>
          <w:sz w:val="24"/>
          <w:szCs w:val="24"/>
        </w:rPr>
        <w:t>київського</w:t>
      </w:r>
      <w:proofErr w:type="spellEnd"/>
      <w:r w:rsidRPr="00B1701A">
        <w:rPr>
          <w:rFonts w:ascii="Times New Roman" w:hAnsi="Times New Roman" w:cs="Times New Roman"/>
          <w:i/>
          <w:sz w:val="24"/>
          <w:szCs w:val="24"/>
        </w:rPr>
        <w:t xml:space="preserve"> </w:t>
      </w:r>
      <w:proofErr w:type="spellStart"/>
      <w:r w:rsidRPr="00B1701A">
        <w:rPr>
          <w:rFonts w:ascii="Times New Roman" w:hAnsi="Times New Roman" w:cs="Times New Roman"/>
          <w:i/>
          <w:sz w:val="24"/>
          <w:szCs w:val="24"/>
        </w:rPr>
        <w:t>літописання</w:t>
      </w:r>
      <w:proofErr w:type="spellEnd"/>
      <w:r>
        <w:rPr>
          <w:rFonts w:ascii="Times New Roman" w:hAnsi="Times New Roman" w:cs="Times New Roman"/>
          <w:sz w:val="24"/>
          <w:szCs w:val="24"/>
          <w:lang w:val="uk-UA"/>
        </w:rPr>
        <w:t xml:space="preserve"> </w:t>
      </w:r>
      <w:r w:rsidRPr="00F41DD8">
        <w:rPr>
          <w:rFonts w:ascii="Times New Roman" w:hAnsi="Times New Roman" w:cs="Times New Roman"/>
          <w:sz w:val="24"/>
          <w:szCs w:val="24"/>
        </w:rPr>
        <w:t>[</w:t>
      </w:r>
      <w:r>
        <w:rPr>
          <w:rFonts w:ascii="Times New Roman" w:hAnsi="Times New Roman" w:cs="Times New Roman"/>
          <w:sz w:val="24"/>
          <w:szCs w:val="24"/>
          <w:lang w:val="en-US"/>
        </w:rPr>
        <w:t>Chronicle</w:t>
      </w:r>
      <w:r w:rsidRPr="00F41DD8">
        <w:rPr>
          <w:rFonts w:ascii="Times New Roman" w:hAnsi="Times New Roman" w:cs="Times New Roman"/>
          <w:sz w:val="24"/>
          <w:szCs w:val="24"/>
        </w:rPr>
        <w:t xml:space="preserve"> </w:t>
      </w:r>
      <w:r>
        <w:rPr>
          <w:rFonts w:ascii="Times New Roman" w:hAnsi="Times New Roman" w:cs="Times New Roman"/>
          <w:sz w:val="24"/>
          <w:szCs w:val="24"/>
          <w:lang w:val="en-US"/>
        </w:rPr>
        <w:t>and</w:t>
      </w:r>
      <w:r w:rsidRPr="00F41DD8">
        <w:rPr>
          <w:rFonts w:ascii="Times New Roman" w:hAnsi="Times New Roman" w:cs="Times New Roman"/>
          <w:sz w:val="24"/>
          <w:szCs w:val="24"/>
        </w:rPr>
        <w:t xml:space="preserve"> </w:t>
      </w:r>
      <w:r>
        <w:rPr>
          <w:rFonts w:ascii="Times New Roman" w:hAnsi="Times New Roman" w:cs="Times New Roman"/>
          <w:sz w:val="24"/>
          <w:szCs w:val="24"/>
          <w:lang w:val="en-US"/>
        </w:rPr>
        <w:t>chronograph</w:t>
      </w:r>
      <w:r w:rsidRPr="00F41DD8">
        <w:rPr>
          <w:rFonts w:ascii="Times New Roman" w:hAnsi="Times New Roman" w:cs="Times New Roman"/>
          <w:sz w:val="24"/>
          <w:szCs w:val="24"/>
        </w:rPr>
        <w:t xml:space="preserve">. </w:t>
      </w:r>
      <w:r>
        <w:rPr>
          <w:rFonts w:ascii="Times New Roman" w:hAnsi="Times New Roman" w:cs="Times New Roman"/>
          <w:sz w:val="24"/>
          <w:szCs w:val="24"/>
          <w:lang w:val="en-US"/>
        </w:rPr>
        <w:t>Studies on the pre-Mongol Kyiv’s chronicles</w:t>
      </w:r>
      <w:r w:rsidRPr="00F41DD8">
        <w:rPr>
          <w:rFonts w:ascii="Times New Roman" w:hAnsi="Times New Roman" w:cs="Times New Roman"/>
          <w:sz w:val="24"/>
          <w:szCs w:val="24"/>
        </w:rPr>
        <w:t>]</w:t>
      </w:r>
      <w:r w:rsidRPr="00B1701A">
        <w:rPr>
          <w:rFonts w:ascii="Times New Roman" w:hAnsi="Times New Roman" w:cs="Times New Roman"/>
          <w:sz w:val="24"/>
          <w:szCs w:val="24"/>
          <w:lang w:val="uk-UA"/>
        </w:rPr>
        <w:t xml:space="preserve">, Київ, 2015, с. </w:t>
      </w:r>
      <w:r w:rsidRPr="00B1701A">
        <w:rPr>
          <w:rFonts w:ascii="Times New Roman" w:hAnsi="Times New Roman" w:cs="Times New Roman"/>
          <w:sz w:val="24"/>
          <w:szCs w:val="24"/>
        </w:rPr>
        <w:t xml:space="preserve">170–179. </w:t>
      </w:r>
    </w:p>
  </w:endnote>
  <w:endnote w:id="52">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M</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Raev</w:t>
      </w:r>
      <w:r w:rsidRPr="00B1701A">
        <w:rPr>
          <w:rFonts w:ascii="Times New Roman" w:hAnsi="Times New Roman" w:cs="Times New Roman"/>
          <w:sz w:val="24"/>
          <w:szCs w:val="24"/>
          <w:lang w:val="uk-UA"/>
        </w:rPr>
        <w:t xml:space="preserve">, </w:t>
      </w:r>
      <w:proofErr w:type="gramStart"/>
      <w:r w:rsidRPr="00B1701A">
        <w:rPr>
          <w:rFonts w:ascii="Times New Roman" w:hAnsi="Times New Roman" w:cs="Times New Roman"/>
          <w:i/>
          <w:sz w:val="24"/>
          <w:szCs w:val="24"/>
          <w:lang w:val="en-US"/>
        </w:rPr>
        <w:t>The</w:t>
      </w:r>
      <w:proofErr w:type="gramEnd"/>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en-US"/>
        </w:rPr>
        <w:t>Russian</w:t>
      </w:r>
      <w:r w:rsidRPr="00B1701A">
        <w:rPr>
          <w:rFonts w:ascii="Times New Roman" w:hAnsi="Times New Roman" w:cs="Times New Roman"/>
          <w:i/>
          <w:sz w:val="24"/>
          <w:szCs w:val="24"/>
          <w:lang w:val="uk-UA"/>
        </w:rPr>
        <w:t>-</w:t>
      </w:r>
      <w:r w:rsidRPr="00B1701A">
        <w:rPr>
          <w:rFonts w:ascii="Times New Roman" w:hAnsi="Times New Roman" w:cs="Times New Roman"/>
          <w:i/>
          <w:sz w:val="24"/>
          <w:szCs w:val="24"/>
          <w:lang w:val="en-US"/>
        </w:rPr>
        <w:t>Byzantine</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en-US"/>
        </w:rPr>
        <w:t>Treaty</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en-US"/>
        </w:rPr>
        <w:t>of</w:t>
      </w:r>
      <w:r w:rsidRPr="00B1701A">
        <w:rPr>
          <w:rFonts w:ascii="Times New Roman" w:hAnsi="Times New Roman" w:cs="Times New Roman"/>
          <w:i/>
          <w:sz w:val="24"/>
          <w:szCs w:val="24"/>
          <w:lang w:val="uk-UA"/>
        </w:rPr>
        <w:t xml:space="preserve"> 971: </w:t>
      </w:r>
      <w:r w:rsidRPr="00B1701A">
        <w:rPr>
          <w:rFonts w:ascii="Times New Roman" w:hAnsi="Times New Roman" w:cs="Times New Roman"/>
          <w:i/>
          <w:sz w:val="24"/>
          <w:szCs w:val="24"/>
          <w:lang w:val="en-US"/>
        </w:rPr>
        <w:t>Texts</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en-US"/>
        </w:rPr>
        <w:t>and</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en-US"/>
        </w:rPr>
        <w:t>Contexts</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pp</w:t>
      </w:r>
      <w:r w:rsidRPr="00B1701A">
        <w:rPr>
          <w:rFonts w:ascii="Times New Roman" w:hAnsi="Times New Roman" w:cs="Times New Roman"/>
          <w:sz w:val="24"/>
          <w:szCs w:val="24"/>
          <w:lang w:val="uk-UA"/>
        </w:rPr>
        <w:t>. 120–122.</w:t>
      </w:r>
    </w:p>
  </w:endnote>
  <w:endnote w:id="53">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В. Истрин, </w:t>
      </w:r>
      <w:r w:rsidRPr="00B1701A">
        <w:rPr>
          <w:rFonts w:ascii="Times New Roman" w:hAnsi="Times New Roman" w:cs="Times New Roman"/>
          <w:i/>
          <w:sz w:val="24"/>
          <w:szCs w:val="24"/>
          <w:lang w:val="uk-UA"/>
        </w:rPr>
        <w:t>Книгы временныя и образне Георгия мниха. Хроника Георгия Амартола в древнем древнерусском переводе</w:t>
      </w:r>
      <w:r w:rsidRPr="00B1701A">
        <w:rPr>
          <w:rFonts w:ascii="Times New Roman" w:hAnsi="Times New Roman" w:cs="Times New Roman"/>
          <w:sz w:val="24"/>
          <w:szCs w:val="24"/>
          <w:lang w:val="uk-UA"/>
        </w:rPr>
        <w:t xml:space="preserve">. Текст, </w:t>
      </w:r>
      <w:proofErr w:type="spellStart"/>
      <w:r w:rsidRPr="00B1701A">
        <w:rPr>
          <w:rFonts w:ascii="Times New Roman" w:hAnsi="Times New Roman" w:cs="Times New Roman"/>
          <w:sz w:val="24"/>
          <w:szCs w:val="24"/>
          <w:lang w:val="uk-UA"/>
        </w:rPr>
        <w:t>исследование</w:t>
      </w:r>
      <w:proofErr w:type="spellEnd"/>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словарь</w:t>
      </w:r>
      <w:proofErr w:type="spellEnd"/>
      <w:r>
        <w:rPr>
          <w:rFonts w:ascii="Times New Roman" w:hAnsi="Times New Roman" w:cs="Times New Roman"/>
          <w:sz w:val="24"/>
          <w:szCs w:val="24"/>
          <w:lang w:val="en-US"/>
        </w:rPr>
        <w:t xml:space="preserve"> [</w:t>
      </w:r>
      <w:r w:rsidRPr="006E6A5A">
        <w:rPr>
          <w:rStyle w:val="a7"/>
          <w:rFonts w:ascii="Times New Roman" w:hAnsi="Times New Roman" w:cs="Times New Roman"/>
          <w:i w:val="0"/>
          <w:sz w:val="24"/>
          <w:szCs w:val="24"/>
          <w:lang w:val="en-US"/>
        </w:rPr>
        <w:t xml:space="preserve">Chronicle of George </w:t>
      </w:r>
      <w:proofErr w:type="spellStart"/>
      <w:r w:rsidRPr="006E6A5A">
        <w:rPr>
          <w:rStyle w:val="a7"/>
          <w:rFonts w:ascii="Times New Roman" w:hAnsi="Times New Roman" w:cs="Times New Roman"/>
          <w:i w:val="0"/>
          <w:sz w:val="24"/>
          <w:szCs w:val="24"/>
          <w:lang w:val="en-US"/>
        </w:rPr>
        <w:t>Amartol</w:t>
      </w:r>
      <w:proofErr w:type="spellEnd"/>
      <w:r w:rsidRPr="006E6A5A">
        <w:rPr>
          <w:rFonts w:ascii="Times New Roman" w:hAnsi="Times New Roman" w:cs="Times New Roman"/>
          <w:i/>
          <w:sz w:val="24"/>
          <w:szCs w:val="24"/>
          <w:lang w:val="en-US"/>
        </w:rPr>
        <w:t xml:space="preserve"> </w:t>
      </w:r>
      <w:r w:rsidRPr="006E6A5A">
        <w:rPr>
          <w:rFonts w:ascii="Times New Roman" w:hAnsi="Times New Roman" w:cs="Times New Roman"/>
          <w:sz w:val="24"/>
          <w:szCs w:val="24"/>
          <w:lang w:val="en-US"/>
        </w:rPr>
        <w:t>in the</w:t>
      </w:r>
      <w:r w:rsidRPr="006E6A5A">
        <w:rPr>
          <w:rStyle w:val="a7"/>
          <w:lang w:val="en-US"/>
        </w:rPr>
        <w:t xml:space="preserve"> </w:t>
      </w:r>
      <w:r w:rsidRPr="006E6A5A">
        <w:rPr>
          <w:rStyle w:val="a7"/>
          <w:rFonts w:ascii="Times New Roman" w:hAnsi="Times New Roman" w:cs="Times New Roman"/>
          <w:i w:val="0"/>
          <w:sz w:val="24"/>
          <w:szCs w:val="24"/>
          <w:lang w:val="en-US"/>
        </w:rPr>
        <w:t>ancient</w:t>
      </w:r>
      <w:r w:rsidRPr="006E6A5A">
        <w:rPr>
          <w:rFonts w:ascii="Times New Roman" w:hAnsi="Times New Roman" w:cs="Times New Roman"/>
          <w:i/>
          <w:sz w:val="24"/>
          <w:szCs w:val="24"/>
          <w:lang w:val="en-US"/>
        </w:rPr>
        <w:t xml:space="preserve"> </w:t>
      </w:r>
      <w:r w:rsidRPr="006E6A5A">
        <w:rPr>
          <w:rFonts w:ascii="Times New Roman" w:hAnsi="Times New Roman" w:cs="Times New Roman"/>
          <w:sz w:val="24"/>
          <w:szCs w:val="24"/>
          <w:lang w:val="en-US"/>
        </w:rPr>
        <w:t>Slavic</w:t>
      </w:r>
      <w:r w:rsidRPr="006E6A5A">
        <w:rPr>
          <w:rFonts w:ascii="Times New Roman" w:hAnsi="Times New Roman" w:cs="Times New Roman"/>
          <w:i/>
          <w:sz w:val="24"/>
          <w:szCs w:val="24"/>
          <w:lang w:val="en-US"/>
        </w:rPr>
        <w:t>-</w:t>
      </w:r>
      <w:r w:rsidRPr="006E6A5A">
        <w:rPr>
          <w:rStyle w:val="a7"/>
          <w:rFonts w:ascii="Times New Roman" w:hAnsi="Times New Roman" w:cs="Times New Roman"/>
          <w:i w:val="0"/>
          <w:sz w:val="24"/>
          <w:szCs w:val="24"/>
          <w:lang w:val="en-US"/>
        </w:rPr>
        <w:t>Russian translation</w:t>
      </w:r>
      <w:r>
        <w:rPr>
          <w:rStyle w:val="a7"/>
          <w:rFonts w:ascii="Times New Roman" w:hAnsi="Times New Roman" w:cs="Times New Roman"/>
          <w:i w:val="0"/>
          <w:sz w:val="24"/>
          <w:szCs w:val="24"/>
          <w:lang w:val="en-US"/>
        </w:rPr>
        <w:t>. Text</w:t>
      </w:r>
      <w:r w:rsidRPr="00461C90">
        <w:rPr>
          <w:rStyle w:val="a7"/>
          <w:rFonts w:ascii="Times New Roman" w:hAnsi="Times New Roman" w:cs="Times New Roman"/>
          <w:i w:val="0"/>
          <w:sz w:val="24"/>
          <w:szCs w:val="24"/>
          <w:lang w:val="en-US"/>
        </w:rPr>
        <w:t xml:space="preserve">, </w:t>
      </w:r>
      <w:r>
        <w:rPr>
          <w:rStyle w:val="a7"/>
          <w:rFonts w:ascii="Times New Roman" w:hAnsi="Times New Roman" w:cs="Times New Roman"/>
          <w:i w:val="0"/>
          <w:sz w:val="24"/>
          <w:szCs w:val="24"/>
          <w:lang w:val="en-US"/>
        </w:rPr>
        <w:t>studies</w:t>
      </w:r>
      <w:r w:rsidRPr="00461C90">
        <w:rPr>
          <w:rStyle w:val="a7"/>
          <w:rFonts w:ascii="Times New Roman" w:hAnsi="Times New Roman" w:cs="Times New Roman"/>
          <w:i w:val="0"/>
          <w:sz w:val="24"/>
          <w:szCs w:val="24"/>
          <w:lang w:val="en-US"/>
        </w:rPr>
        <w:t xml:space="preserve">, </w:t>
      </w:r>
      <w:r>
        <w:rPr>
          <w:rStyle w:val="a7"/>
          <w:rFonts w:ascii="Times New Roman" w:hAnsi="Times New Roman" w:cs="Times New Roman"/>
          <w:i w:val="0"/>
          <w:sz w:val="24"/>
          <w:szCs w:val="24"/>
          <w:lang w:val="en-US"/>
        </w:rPr>
        <w:t>vocabulary</w:t>
      </w:r>
      <w:r w:rsidRPr="00461C90">
        <w:rPr>
          <w:rFonts w:ascii="Times New Roman" w:hAnsi="Times New Roman" w:cs="Times New Roman"/>
          <w:sz w:val="24"/>
          <w:szCs w:val="24"/>
          <w:lang w:val="en-US"/>
        </w:rPr>
        <w:t>]</w:t>
      </w:r>
      <w:r w:rsidRPr="00B1701A">
        <w:rPr>
          <w:rFonts w:ascii="Times New Roman" w:hAnsi="Times New Roman" w:cs="Times New Roman"/>
          <w:sz w:val="24"/>
          <w:szCs w:val="24"/>
          <w:lang w:val="uk-UA"/>
        </w:rPr>
        <w:t xml:space="preserve">. Петроград, 1920, т. 2; </w:t>
      </w:r>
      <w:proofErr w:type="spellStart"/>
      <w:r w:rsidRPr="006E6A5A">
        <w:rPr>
          <w:rStyle w:val="a7"/>
          <w:rFonts w:ascii="Times New Roman" w:hAnsi="Times New Roman" w:cs="Times New Roman"/>
          <w:sz w:val="24"/>
          <w:szCs w:val="24"/>
          <w:lang w:val="uk-UA"/>
        </w:rPr>
        <w:t>Симеона</w:t>
      </w:r>
      <w:proofErr w:type="spellEnd"/>
      <w:r w:rsidRPr="006E6A5A">
        <w:rPr>
          <w:rStyle w:val="a7"/>
          <w:rFonts w:ascii="Times New Roman" w:hAnsi="Times New Roman" w:cs="Times New Roman"/>
          <w:sz w:val="24"/>
          <w:szCs w:val="24"/>
          <w:lang w:val="uk-UA"/>
        </w:rPr>
        <w:t xml:space="preserve"> </w:t>
      </w:r>
      <w:proofErr w:type="spellStart"/>
      <w:r w:rsidRPr="006E6A5A">
        <w:rPr>
          <w:rStyle w:val="a7"/>
          <w:rFonts w:ascii="Times New Roman" w:hAnsi="Times New Roman" w:cs="Times New Roman"/>
          <w:sz w:val="24"/>
          <w:szCs w:val="24"/>
          <w:lang w:val="uk-UA"/>
        </w:rPr>
        <w:t>Метафраста</w:t>
      </w:r>
      <w:proofErr w:type="spellEnd"/>
      <w:r w:rsidRPr="006E6A5A">
        <w:rPr>
          <w:rStyle w:val="acopre"/>
          <w:rFonts w:ascii="Times New Roman" w:hAnsi="Times New Roman" w:cs="Times New Roman"/>
          <w:sz w:val="24"/>
          <w:szCs w:val="24"/>
          <w:lang w:val="uk-UA"/>
        </w:rPr>
        <w:t xml:space="preserve"> </w:t>
      </w:r>
      <w:r w:rsidRPr="006E6A5A">
        <w:rPr>
          <w:rStyle w:val="acopre"/>
          <w:rFonts w:ascii="Times New Roman" w:hAnsi="Times New Roman" w:cs="Times New Roman"/>
          <w:i/>
          <w:sz w:val="24"/>
          <w:szCs w:val="24"/>
          <w:lang w:val="uk-UA"/>
        </w:rPr>
        <w:t>и</w:t>
      </w:r>
      <w:r w:rsidRPr="006E6A5A">
        <w:rPr>
          <w:rStyle w:val="acopre"/>
          <w:rFonts w:ascii="Times New Roman" w:hAnsi="Times New Roman" w:cs="Times New Roman"/>
          <w:sz w:val="24"/>
          <w:szCs w:val="24"/>
          <w:lang w:val="uk-UA"/>
        </w:rPr>
        <w:t xml:space="preserve"> </w:t>
      </w:r>
      <w:r w:rsidRPr="006E6A5A">
        <w:rPr>
          <w:rStyle w:val="a7"/>
          <w:rFonts w:ascii="Times New Roman" w:hAnsi="Times New Roman" w:cs="Times New Roman"/>
          <w:sz w:val="24"/>
          <w:szCs w:val="24"/>
          <w:lang w:val="uk-UA"/>
        </w:rPr>
        <w:t xml:space="preserve">Логофета </w:t>
      </w:r>
      <w:proofErr w:type="spellStart"/>
      <w:r w:rsidRPr="006E6A5A">
        <w:rPr>
          <w:rStyle w:val="a7"/>
          <w:rFonts w:ascii="Times New Roman" w:hAnsi="Times New Roman" w:cs="Times New Roman"/>
          <w:sz w:val="24"/>
          <w:szCs w:val="24"/>
          <w:lang w:val="uk-UA"/>
        </w:rPr>
        <w:t>Списание</w:t>
      </w:r>
      <w:proofErr w:type="spellEnd"/>
      <w:r w:rsidRPr="006E6A5A">
        <w:rPr>
          <w:rStyle w:val="a7"/>
          <w:rFonts w:ascii="Times New Roman" w:hAnsi="Times New Roman" w:cs="Times New Roman"/>
          <w:sz w:val="24"/>
          <w:szCs w:val="24"/>
          <w:lang w:val="uk-UA"/>
        </w:rPr>
        <w:t xml:space="preserve"> мира</w:t>
      </w:r>
      <w:r w:rsidRPr="006E6A5A">
        <w:rPr>
          <w:rStyle w:val="acopre"/>
          <w:rFonts w:ascii="Times New Roman" w:hAnsi="Times New Roman" w:cs="Times New Roman"/>
          <w:sz w:val="24"/>
          <w:szCs w:val="24"/>
          <w:lang w:val="uk-UA"/>
        </w:rPr>
        <w:t xml:space="preserve"> </w:t>
      </w:r>
      <w:r w:rsidRPr="006E6A5A">
        <w:rPr>
          <w:rStyle w:val="acopre"/>
          <w:rFonts w:ascii="Times New Roman" w:hAnsi="Times New Roman" w:cs="Times New Roman"/>
          <w:i/>
          <w:sz w:val="24"/>
          <w:szCs w:val="24"/>
          <w:lang w:val="uk-UA"/>
        </w:rPr>
        <w:t xml:space="preserve">от </w:t>
      </w:r>
      <w:proofErr w:type="spellStart"/>
      <w:r w:rsidRPr="006E6A5A">
        <w:rPr>
          <w:rStyle w:val="acopre"/>
          <w:rFonts w:ascii="Times New Roman" w:hAnsi="Times New Roman" w:cs="Times New Roman"/>
          <w:i/>
          <w:sz w:val="24"/>
          <w:szCs w:val="24"/>
          <w:lang w:val="uk-UA"/>
        </w:rPr>
        <w:t>бытия</w:t>
      </w:r>
      <w:proofErr w:type="spellEnd"/>
      <w:r w:rsidRPr="006E6A5A">
        <w:rPr>
          <w:rStyle w:val="acopre"/>
          <w:rFonts w:ascii="Times New Roman" w:hAnsi="Times New Roman" w:cs="Times New Roman"/>
          <w:i/>
          <w:sz w:val="24"/>
          <w:szCs w:val="24"/>
          <w:lang w:val="uk-UA"/>
        </w:rPr>
        <w:t xml:space="preserve"> и </w:t>
      </w:r>
      <w:proofErr w:type="spellStart"/>
      <w:r w:rsidRPr="006E6A5A">
        <w:rPr>
          <w:rStyle w:val="acopre"/>
          <w:rFonts w:ascii="Times New Roman" w:hAnsi="Times New Roman" w:cs="Times New Roman"/>
          <w:i/>
          <w:sz w:val="24"/>
          <w:szCs w:val="24"/>
          <w:lang w:val="uk-UA"/>
        </w:rPr>
        <w:t>летовник</w:t>
      </w:r>
      <w:proofErr w:type="spellEnd"/>
      <w:r w:rsidRPr="006E6A5A">
        <w:rPr>
          <w:rStyle w:val="acopre"/>
          <w:rFonts w:ascii="Times New Roman" w:hAnsi="Times New Roman" w:cs="Times New Roman"/>
          <w:i/>
          <w:sz w:val="24"/>
          <w:szCs w:val="24"/>
          <w:lang w:val="uk-UA"/>
        </w:rPr>
        <w:t xml:space="preserve"> </w:t>
      </w:r>
      <w:proofErr w:type="spellStart"/>
      <w:r w:rsidRPr="006E6A5A">
        <w:rPr>
          <w:rStyle w:val="acopre"/>
          <w:rFonts w:ascii="Times New Roman" w:hAnsi="Times New Roman" w:cs="Times New Roman"/>
          <w:i/>
          <w:sz w:val="24"/>
          <w:szCs w:val="24"/>
          <w:lang w:val="uk-UA"/>
        </w:rPr>
        <w:t>собран</w:t>
      </w:r>
      <w:proofErr w:type="spellEnd"/>
      <w:r w:rsidRPr="006E6A5A">
        <w:rPr>
          <w:rStyle w:val="acopre"/>
          <w:rFonts w:ascii="Times New Roman" w:hAnsi="Times New Roman" w:cs="Times New Roman"/>
          <w:i/>
          <w:sz w:val="24"/>
          <w:szCs w:val="24"/>
          <w:lang w:val="uk-UA"/>
        </w:rPr>
        <w:t xml:space="preserve"> от </w:t>
      </w:r>
      <w:proofErr w:type="spellStart"/>
      <w:r w:rsidRPr="006E6A5A">
        <w:rPr>
          <w:rStyle w:val="acopre"/>
          <w:rFonts w:ascii="Times New Roman" w:hAnsi="Times New Roman" w:cs="Times New Roman"/>
          <w:i/>
          <w:sz w:val="24"/>
          <w:szCs w:val="24"/>
          <w:lang w:val="uk-UA"/>
        </w:rPr>
        <w:t>различных</w:t>
      </w:r>
      <w:proofErr w:type="spellEnd"/>
      <w:r w:rsidRPr="006E6A5A">
        <w:rPr>
          <w:rStyle w:val="acopre"/>
          <w:rFonts w:ascii="Times New Roman" w:hAnsi="Times New Roman" w:cs="Times New Roman"/>
          <w:i/>
          <w:sz w:val="24"/>
          <w:szCs w:val="24"/>
          <w:lang w:val="uk-UA"/>
        </w:rPr>
        <w:t xml:space="preserve"> </w:t>
      </w:r>
      <w:proofErr w:type="spellStart"/>
      <w:r w:rsidRPr="006E6A5A">
        <w:rPr>
          <w:rStyle w:val="acopre"/>
          <w:rFonts w:ascii="Times New Roman" w:hAnsi="Times New Roman" w:cs="Times New Roman"/>
          <w:i/>
          <w:sz w:val="24"/>
          <w:szCs w:val="24"/>
          <w:lang w:val="uk-UA"/>
        </w:rPr>
        <w:t>летописец</w:t>
      </w:r>
      <w:proofErr w:type="spellEnd"/>
      <w:r w:rsidRPr="006E6A5A">
        <w:rPr>
          <w:rStyle w:val="acopre"/>
          <w:rFonts w:ascii="Times New Roman" w:hAnsi="Times New Roman" w:cs="Times New Roman"/>
          <w:sz w:val="24"/>
          <w:szCs w:val="24"/>
          <w:lang w:val="uk-UA"/>
        </w:rPr>
        <w:t xml:space="preserve"> [</w:t>
      </w:r>
      <w:proofErr w:type="spellStart"/>
      <w:r>
        <w:rPr>
          <w:rStyle w:val="acopre"/>
          <w:rFonts w:ascii="Times New Roman" w:hAnsi="Times New Roman" w:cs="Times New Roman"/>
          <w:sz w:val="24"/>
          <w:szCs w:val="24"/>
          <w:lang w:val="en-US"/>
        </w:rPr>
        <w:t>Symeon</w:t>
      </w:r>
      <w:proofErr w:type="spellEnd"/>
      <w:r w:rsidRPr="006E6A5A">
        <w:rPr>
          <w:rStyle w:val="acopre"/>
          <w:rFonts w:ascii="Times New Roman" w:hAnsi="Times New Roman" w:cs="Times New Roman"/>
          <w:sz w:val="24"/>
          <w:szCs w:val="24"/>
          <w:lang w:val="uk-UA"/>
        </w:rPr>
        <w:t xml:space="preserve"> </w:t>
      </w:r>
      <w:proofErr w:type="spellStart"/>
      <w:r>
        <w:rPr>
          <w:rStyle w:val="acopre"/>
          <w:rFonts w:ascii="Times New Roman" w:hAnsi="Times New Roman" w:cs="Times New Roman"/>
          <w:sz w:val="24"/>
          <w:szCs w:val="24"/>
          <w:lang w:val="en-US"/>
        </w:rPr>
        <w:t>Metaphrast</w:t>
      </w:r>
      <w:proofErr w:type="spellEnd"/>
      <w:r w:rsidRPr="006E6A5A">
        <w:rPr>
          <w:rStyle w:val="acopre"/>
          <w:rFonts w:ascii="Times New Roman" w:hAnsi="Times New Roman" w:cs="Times New Roman"/>
          <w:sz w:val="24"/>
          <w:szCs w:val="24"/>
          <w:lang w:val="uk-UA"/>
        </w:rPr>
        <w:t xml:space="preserve"> </w:t>
      </w:r>
      <w:r>
        <w:rPr>
          <w:rStyle w:val="acopre"/>
          <w:rFonts w:ascii="Times New Roman" w:hAnsi="Times New Roman" w:cs="Times New Roman"/>
          <w:sz w:val="24"/>
          <w:szCs w:val="24"/>
          <w:lang w:val="en-US"/>
        </w:rPr>
        <w:t>and</w:t>
      </w:r>
      <w:r w:rsidRPr="006E6A5A">
        <w:rPr>
          <w:rStyle w:val="acopre"/>
          <w:rFonts w:ascii="Times New Roman" w:hAnsi="Times New Roman" w:cs="Times New Roman"/>
          <w:sz w:val="24"/>
          <w:szCs w:val="24"/>
          <w:lang w:val="uk-UA"/>
        </w:rPr>
        <w:t xml:space="preserve"> </w:t>
      </w:r>
      <w:proofErr w:type="spellStart"/>
      <w:r>
        <w:rPr>
          <w:rStyle w:val="acopre"/>
          <w:rFonts w:ascii="Times New Roman" w:hAnsi="Times New Roman" w:cs="Times New Roman"/>
          <w:sz w:val="24"/>
          <w:szCs w:val="24"/>
          <w:lang w:val="en-US"/>
        </w:rPr>
        <w:t>Logothetes</w:t>
      </w:r>
      <w:proofErr w:type="spellEnd"/>
      <w:r w:rsidRPr="006E6A5A">
        <w:rPr>
          <w:rStyle w:val="acopre"/>
          <w:rFonts w:ascii="Times New Roman" w:hAnsi="Times New Roman" w:cs="Times New Roman"/>
          <w:sz w:val="24"/>
          <w:szCs w:val="24"/>
          <w:lang w:val="uk-UA"/>
        </w:rPr>
        <w:t>,</w:t>
      </w:r>
      <w:r w:rsidRPr="006E6A5A">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en-US" w:eastAsia="ru-RU"/>
        </w:rPr>
        <w:t>Spisaniye</w:t>
      </w:r>
      <w:r w:rsidRPr="00B1701A">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en-US" w:eastAsia="ru-RU"/>
        </w:rPr>
        <w:t>mira</w:t>
      </w:r>
      <w:r w:rsidRPr="00B1701A">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en-US" w:eastAsia="ru-RU"/>
        </w:rPr>
        <w:t>ot</w:t>
      </w:r>
      <w:r w:rsidRPr="00B1701A">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en-US" w:eastAsia="ru-RU"/>
        </w:rPr>
        <w:t>bytiya</w:t>
      </w:r>
      <w:r w:rsidRPr="00B1701A">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en-US" w:eastAsia="ru-RU"/>
        </w:rPr>
        <w:t>i</w:t>
      </w:r>
      <w:r w:rsidRPr="00B1701A">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en-US" w:eastAsia="ru-RU"/>
        </w:rPr>
        <w:t>letovnik</w:t>
      </w:r>
      <w:r w:rsidRPr="00B1701A">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en-US" w:eastAsia="ru-RU"/>
        </w:rPr>
        <w:t>sobran</w:t>
      </w:r>
      <w:r w:rsidRPr="00B1701A">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en-US" w:eastAsia="ru-RU"/>
        </w:rPr>
        <w:t>ot</w:t>
      </w:r>
      <w:r w:rsidRPr="00B1701A">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en-US" w:eastAsia="ru-RU"/>
        </w:rPr>
        <w:t>razlichnykh</w:t>
      </w:r>
      <w:r w:rsidRPr="00B1701A">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en-US" w:eastAsia="ru-RU"/>
        </w:rPr>
        <w:t>letopisets</w:t>
      </w:r>
      <w:r w:rsidRPr="006E6A5A">
        <w:rPr>
          <w:rStyle w:val="acopre"/>
          <w:rFonts w:ascii="Times New Roman" w:hAnsi="Times New Roman" w:cs="Times New Roman"/>
          <w:sz w:val="24"/>
          <w:szCs w:val="24"/>
          <w:lang w:val="uk-UA"/>
        </w:rPr>
        <w:t xml:space="preserve">] </w:t>
      </w:r>
      <w:proofErr w:type="spellStart"/>
      <w:r w:rsidRPr="00B1701A">
        <w:rPr>
          <w:rStyle w:val="acopre"/>
          <w:rFonts w:ascii="Times New Roman" w:hAnsi="Times New Roman" w:cs="Times New Roman"/>
          <w:sz w:val="24"/>
          <w:szCs w:val="24"/>
          <w:lang w:val="uk-UA"/>
        </w:rPr>
        <w:t>изд</w:t>
      </w:r>
      <w:proofErr w:type="spellEnd"/>
      <w:r w:rsidRPr="00B1701A">
        <w:rPr>
          <w:rStyle w:val="acopre"/>
          <w:rFonts w:ascii="Times New Roman" w:hAnsi="Times New Roman" w:cs="Times New Roman"/>
          <w:sz w:val="24"/>
          <w:szCs w:val="24"/>
          <w:lang w:val="uk-UA"/>
        </w:rPr>
        <w:t xml:space="preserve">. подг. В. Срезневский. Санкт-Петербург, 1905. </w:t>
      </w:r>
    </w:p>
  </w:endnote>
  <w:endnote w:id="54">
    <w:p w:rsidR="00472EAB" w:rsidRPr="006E6A5A" w:rsidRDefault="00472EAB" w:rsidP="00B1701A">
      <w:pPr>
        <w:pStyle w:val="ac"/>
        <w:spacing w:line="360" w:lineRule="auto"/>
        <w:jc w:val="both"/>
        <w:rPr>
          <w:rFonts w:ascii="Times New Roman" w:hAnsi="Times New Roman" w:cs="Times New Roman"/>
          <w:sz w:val="24"/>
          <w:szCs w:val="24"/>
          <w:lang w:val="en-US"/>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Т. </w:t>
      </w:r>
      <w:r w:rsidRPr="00B1701A">
        <w:rPr>
          <w:rStyle w:val="a7"/>
          <w:rFonts w:ascii="Times New Roman" w:hAnsi="Times New Roman" w:cs="Times New Roman"/>
          <w:i w:val="0"/>
          <w:sz w:val="24"/>
          <w:szCs w:val="24"/>
        </w:rPr>
        <w:t>Анисимова</w:t>
      </w:r>
      <w:r w:rsidRPr="00B1701A">
        <w:rPr>
          <w:rStyle w:val="a7"/>
          <w:rFonts w:ascii="Times New Roman" w:hAnsi="Times New Roman" w:cs="Times New Roman"/>
          <w:i w:val="0"/>
          <w:sz w:val="24"/>
          <w:szCs w:val="24"/>
          <w:lang w:val="uk-UA"/>
        </w:rPr>
        <w:t xml:space="preserve">, </w:t>
      </w:r>
      <w:r w:rsidRPr="00B1701A">
        <w:rPr>
          <w:rStyle w:val="a7"/>
          <w:rFonts w:ascii="Times New Roman" w:hAnsi="Times New Roman" w:cs="Times New Roman"/>
          <w:sz w:val="24"/>
          <w:szCs w:val="24"/>
        </w:rPr>
        <w:t>Хроника Георгия Амартола</w:t>
      </w:r>
      <w:r w:rsidRPr="00B1701A">
        <w:rPr>
          <w:rFonts w:ascii="Times New Roman" w:hAnsi="Times New Roman" w:cs="Times New Roman"/>
          <w:sz w:val="24"/>
          <w:szCs w:val="24"/>
        </w:rPr>
        <w:t xml:space="preserve"> </w:t>
      </w:r>
      <w:r w:rsidRPr="00B1701A">
        <w:rPr>
          <w:rFonts w:ascii="Times New Roman" w:hAnsi="Times New Roman" w:cs="Times New Roman"/>
          <w:i/>
          <w:sz w:val="24"/>
          <w:szCs w:val="24"/>
        </w:rPr>
        <w:t>в древнерусских списках XIV</w:t>
      </w:r>
      <w:r w:rsidRPr="00B1701A">
        <w:rPr>
          <w:rFonts w:ascii="Times New Roman" w:hAnsi="Times New Roman" w:cs="Times New Roman"/>
          <w:sz w:val="24"/>
          <w:szCs w:val="24"/>
        </w:rPr>
        <w:t>–</w:t>
      </w:r>
      <w:r w:rsidRPr="00B1701A">
        <w:rPr>
          <w:rFonts w:ascii="Times New Roman" w:hAnsi="Times New Roman" w:cs="Times New Roman"/>
          <w:i/>
          <w:sz w:val="24"/>
          <w:szCs w:val="24"/>
        </w:rPr>
        <w:t>XVII вв</w:t>
      </w:r>
      <w:r w:rsidRPr="00B1701A">
        <w:rPr>
          <w:rFonts w:ascii="Times New Roman" w:hAnsi="Times New Roman" w:cs="Times New Roman"/>
          <w:sz w:val="24"/>
          <w:szCs w:val="24"/>
        </w:rPr>
        <w:t>.</w:t>
      </w:r>
      <w:r w:rsidRPr="006E6A5A">
        <w:rPr>
          <w:rFonts w:ascii="Times New Roman" w:hAnsi="Times New Roman" w:cs="Times New Roman"/>
          <w:sz w:val="24"/>
          <w:szCs w:val="24"/>
        </w:rPr>
        <w:t xml:space="preserve"> </w:t>
      </w:r>
      <w:r>
        <w:rPr>
          <w:rFonts w:ascii="Times New Roman" w:hAnsi="Times New Roman" w:cs="Times New Roman"/>
          <w:sz w:val="24"/>
          <w:szCs w:val="24"/>
          <w:lang w:val="en-US"/>
        </w:rPr>
        <w:t xml:space="preserve">[Chronicle of George </w:t>
      </w:r>
      <w:proofErr w:type="spellStart"/>
      <w:r>
        <w:rPr>
          <w:rFonts w:ascii="Times New Roman" w:hAnsi="Times New Roman" w:cs="Times New Roman"/>
          <w:sz w:val="24"/>
          <w:szCs w:val="24"/>
          <w:lang w:val="en-US"/>
        </w:rPr>
        <w:t>Amartol</w:t>
      </w:r>
      <w:proofErr w:type="spellEnd"/>
      <w:r>
        <w:rPr>
          <w:rFonts w:ascii="Times New Roman" w:hAnsi="Times New Roman" w:cs="Times New Roman"/>
          <w:sz w:val="24"/>
          <w:szCs w:val="24"/>
          <w:lang w:val="en-US"/>
        </w:rPr>
        <w:t xml:space="preserve"> in the Old Rus’ manuscripts of the XIV-XVII centuries]</w:t>
      </w:r>
      <w:r w:rsidRPr="00B1701A">
        <w:rPr>
          <w:rFonts w:ascii="Times New Roman" w:hAnsi="Times New Roman" w:cs="Times New Roman"/>
          <w:sz w:val="24"/>
          <w:szCs w:val="24"/>
          <w:lang w:val="uk-UA"/>
        </w:rPr>
        <w:t>, Москва, 2009</w:t>
      </w:r>
      <w:r w:rsidRPr="006E6A5A">
        <w:rPr>
          <w:rFonts w:ascii="Times New Roman" w:hAnsi="Times New Roman" w:cs="Times New Roman"/>
          <w:sz w:val="24"/>
          <w:szCs w:val="24"/>
          <w:lang w:val="en-US"/>
        </w:rPr>
        <w:t xml:space="preserve">, </w:t>
      </w:r>
      <w:r w:rsidRPr="00B1701A">
        <w:rPr>
          <w:rFonts w:ascii="Times New Roman" w:hAnsi="Times New Roman" w:cs="Times New Roman"/>
          <w:sz w:val="24"/>
          <w:szCs w:val="24"/>
          <w:lang w:val="en-US"/>
        </w:rPr>
        <w:t>c</w:t>
      </w:r>
      <w:r w:rsidRPr="006E6A5A">
        <w:rPr>
          <w:rFonts w:ascii="Times New Roman" w:hAnsi="Times New Roman" w:cs="Times New Roman"/>
          <w:sz w:val="24"/>
          <w:szCs w:val="24"/>
          <w:lang w:val="en-US"/>
        </w:rPr>
        <w:t>. 28</w:t>
      </w:r>
      <w:r w:rsidRPr="00B1701A">
        <w:rPr>
          <w:rFonts w:ascii="Times New Roman" w:hAnsi="Times New Roman" w:cs="Times New Roman"/>
          <w:sz w:val="24"/>
          <w:szCs w:val="24"/>
          <w:lang w:val="uk-UA"/>
        </w:rPr>
        <w:t>–</w:t>
      </w:r>
      <w:r w:rsidRPr="006E6A5A">
        <w:rPr>
          <w:rFonts w:ascii="Times New Roman" w:hAnsi="Times New Roman" w:cs="Times New Roman"/>
          <w:sz w:val="24"/>
          <w:szCs w:val="24"/>
          <w:lang w:val="en-US"/>
        </w:rPr>
        <w:t xml:space="preserve">40.  </w:t>
      </w:r>
      <w:r w:rsidRPr="00B1701A">
        <w:rPr>
          <w:rFonts w:ascii="Times New Roman" w:hAnsi="Times New Roman" w:cs="Times New Roman"/>
          <w:sz w:val="24"/>
          <w:szCs w:val="24"/>
          <w:lang w:val="uk-UA"/>
        </w:rPr>
        <w:t xml:space="preserve"> </w:t>
      </w:r>
    </w:p>
  </w:endnote>
  <w:endnote w:id="55">
    <w:p w:rsidR="00472EAB" w:rsidRPr="00B1701A" w:rsidRDefault="00472EAB" w:rsidP="00B1701A">
      <w:pPr>
        <w:pStyle w:val="ac"/>
        <w:spacing w:line="360" w:lineRule="auto"/>
        <w:jc w:val="both"/>
        <w:rPr>
          <w:rFonts w:ascii="Times New Roman" w:hAnsi="Times New Roman" w:cs="Times New Roman"/>
          <w:sz w:val="24"/>
          <w:szCs w:val="24"/>
          <w:lang w:val="en-US"/>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 xml:space="preserve">C. </w:t>
      </w:r>
      <w:r w:rsidRPr="00B1701A">
        <w:rPr>
          <w:rStyle w:val="a7"/>
          <w:rFonts w:ascii="Times New Roman" w:hAnsi="Times New Roman" w:cs="Times New Roman"/>
          <w:i w:val="0"/>
          <w:sz w:val="24"/>
          <w:szCs w:val="24"/>
          <w:lang w:val="en-US"/>
        </w:rPr>
        <w:t xml:space="preserve">Holmes, </w:t>
      </w:r>
      <w:r w:rsidRPr="00B1701A">
        <w:rPr>
          <w:rStyle w:val="a7"/>
          <w:rFonts w:ascii="Times New Roman" w:hAnsi="Times New Roman" w:cs="Times New Roman"/>
          <w:sz w:val="24"/>
          <w:szCs w:val="24"/>
          <w:lang w:val="en-US"/>
        </w:rPr>
        <w:t>Basil II</w:t>
      </w:r>
      <w:r w:rsidRPr="00B1701A">
        <w:rPr>
          <w:rFonts w:ascii="Times New Roman" w:hAnsi="Times New Roman" w:cs="Times New Roman"/>
          <w:sz w:val="24"/>
          <w:szCs w:val="24"/>
          <w:lang w:val="en-US"/>
        </w:rPr>
        <w:t xml:space="preserve"> and the Governance of Empire (976</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 xml:space="preserve">1025), Oxford, 2005, p. 76. </w:t>
      </w:r>
    </w:p>
  </w:endnote>
  <w:endnote w:id="56">
    <w:p w:rsidR="00472EAB" w:rsidRPr="00B1701A" w:rsidRDefault="00472EAB" w:rsidP="00472EAB">
      <w:pPr>
        <w:pStyle w:val="ac"/>
        <w:spacing w:line="360" w:lineRule="auto"/>
        <w:jc w:val="both"/>
        <w:rPr>
          <w:rFonts w:ascii="Times New Roman" w:hAnsi="Times New Roman" w:cs="Times New Roman"/>
          <w:i/>
          <w:sz w:val="24"/>
          <w:szCs w:val="24"/>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О. Т</w:t>
      </w:r>
      <w:r w:rsidRPr="00B1701A">
        <w:rPr>
          <w:rStyle w:val="a7"/>
          <w:rFonts w:ascii="Times New Roman" w:hAnsi="Times New Roman" w:cs="Times New Roman"/>
          <w:i w:val="0"/>
          <w:sz w:val="24"/>
          <w:szCs w:val="24"/>
        </w:rPr>
        <w:t>ворогов</w:t>
      </w:r>
      <w:r w:rsidRPr="00B1701A">
        <w:rPr>
          <w:rStyle w:val="a7"/>
          <w:rFonts w:ascii="Times New Roman" w:hAnsi="Times New Roman" w:cs="Times New Roman"/>
          <w:i w:val="0"/>
          <w:sz w:val="24"/>
          <w:szCs w:val="24"/>
          <w:lang w:val="uk-UA"/>
        </w:rPr>
        <w:t xml:space="preserve">, </w:t>
      </w:r>
      <w:proofErr w:type="spellStart"/>
      <w:r w:rsidRPr="00B1701A">
        <w:rPr>
          <w:rStyle w:val="a7"/>
          <w:rFonts w:ascii="Times New Roman" w:hAnsi="Times New Roman" w:cs="Times New Roman"/>
          <w:sz w:val="24"/>
          <w:szCs w:val="24"/>
        </w:rPr>
        <w:t>Паралипомен</w:t>
      </w:r>
      <w:proofErr w:type="spellEnd"/>
      <w:r w:rsidRPr="00B1701A">
        <w:rPr>
          <w:rStyle w:val="a7"/>
          <w:rFonts w:ascii="Times New Roman" w:hAnsi="Times New Roman" w:cs="Times New Roman"/>
          <w:sz w:val="24"/>
          <w:szCs w:val="24"/>
        </w:rPr>
        <w:t xml:space="preserve"> </w:t>
      </w:r>
      <w:proofErr w:type="spellStart"/>
      <w:r w:rsidRPr="00B1701A">
        <w:rPr>
          <w:rStyle w:val="a7"/>
          <w:rFonts w:ascii="Times New Roman" w:hAnsi="Times New Roman" w:cs="Times New Roman"/>
          <w:sz w:val="24"/>
          <w:szCs w:val="24"/>
        </w:rPr>
        <w:t>Зонары</w:t>
      </w:r>
      <w:proofErr w:type="spellEnd"/>
      <w:r w:rsidRPr="00B1701A">
        <w:rPr>
          <w:rFonts w:ascii="Times New Roman" w:hAnsi="Times New Roman" w:cs="Times New Roman"/>
          <w:sz w:val="24"/>
          <w:szCs w:val="24"/>
        </w:rPr>
        <w:t xml:space="preserve">: </w:t>
      </w:r>
      <w:r w:rsidRPr="00B1701A">
        <w:rPr>
          <w:rStyle w:val="a7"/>
          <w:rFonts w:ascii="Times New Roman" w:hAnsi="Times New Roman" w:cs="Times New Roman"/>
          <w:sz w:val="24"/>
          <w:szCs w:val="24"/>
        </w:rPr>
        <w:t>Текст</w:t>
      </w:r>
      <w:r w:rsidRPr="00B1701A">
        <w:rPr>
          <w:rFonts w:ascii="Times New Roman" w:hAnsi="Times New Roman" w:cs="Times New Roman"/>
          <w:sz w:val="24"/>
          <w:szCs w:val="24"/>
        </w:rPr>
        <w:t xml:space="preserve"> </w:t>
      </w:r>
      <w:r w:rsidRPr="00472EAB">
        <w:rPr>
          <w:rFonts w:ascii="Times New Roman" w:hAnsi="Times New Roman" w:cs="Times New Roman"/>
          <w:i/>
          <w:sz w:val="24"/>
          <w:szCs w:val="24"/>
        </w:rPr>
        <w:t>и</w:t>
      </w:r>
      <w:r w:rsidRPr="00B1701A">
        <w:rPr>
          <w:rFonts w:ascii="Times New Roman" w:hAnsi="Times New Roman" w:cs="Times New Roman"/>
          <w:sz w:val="24"/>
          <w:szCs w:val="24"/>
        </w:rPr>
        <w:t xml:space="preserve"> </w:t>
      </w:r>
      <w:r w:rsidRPr="00B1701A">
        <w:rPr>
          <w:rStyle w:val="a7"/>
          <w:rFonts w:ascii="Times New Roman" w:hAnsi="Times New Roman" w:cs="Times New Roman"/>
          <w:sz w:val="24"/>
          <w:szCs w:val="24"/>
        </w:rPr>
        <w:t>комментарий</w:t>
      </w:r>
      <w:r w:rsidRPr="00472EAB">
        <w:rPr>
          <w:rStyle w:val="a7"/>
          <w:rFonts w:ascii="Times New Roman" w:hAnsi="Times New Roman" w:cs="Times New Roman"/>
          <w:i w:val="0"/>
          <w:sz w:val="24"/>
          <w:szCs w:val="24"/>
        </w:rPr>
        <w:t xml:space="preserve"> [</w:t>
      </w:r>
      <w:proofErr w:type="spellStart"/>
      <w:r w:rsidRPr="00472EAB">
        <w:rPr>
          <w:rStyle w:val="a7"/>
          <w:rFonts w:ascii="Times New Roman" w:hAnsi="Times New Roman" w:cs="Times New Roman"/>
          <w:i w:val="0"/>
          <w:sz w:val="24"/>
          <w:szCs w:val="24"/>
        </w:rPr>
        <w:t>Paralipomena</w:t>
      </w:r>
      <w:proofErr w:type="spellEnd"/>
      <w:r w:rsidRPr="00472EAB">
        <w:rPr>
          <w:rFonts w:ascii="Times New Roman" w:hAnsi="Times New Roman" w:cs="Times New Roman"/>
          <w:sz w:val="24"/>
          <w:szCs w:val="24"/>
        </w:rPr>
        <w:t xml:space="preserve"> </w:t>
      </w:r>
      <w:proofErr w:type="spellStart"/>
      <w:r w:rsidRPr="00472EAB">
        <w:rPr>
          <w:rFonts w:ascii="Times New Roman" w:hAnsi="Times New Roman" w:cs="Times New Roman"/>
          <w:sz w:val="24"/>
          <w:szCs w:val="24"/>
        </w:rPr>
        <w:t>from</w:t>
      </w:r>
      <w:proofErr w:type="spellEnd"/>
      <w:r w:rsidRPr="00472EAB">
        <w:rPr>
          <w:rFonts w:ascii="Times New Roman" w:hAnsi="Times New Roman" w:cs="Times New Roman"/>
          <w:sz w:val="24"/>
          <w:szCs w:val="24"/>
        </w:rPr>
        <w:t xml:space="preserve"> </w:t>
      </w:r>
      <w:proofErr w:type="spellStart"/>
      <w:r w:rsidRPr="00472EAB">
        <w:rPr>
          <w:rStyle w:val="a7"/>
          <w:rFonts w:ascii="Times New Roman" w:hAnsi="Times New Roman" w:cs="Times New Roman"/>
          <w:i w:val="0"/>
          <w:sz w:val="24"/>
          <w:szCs w:val="24"/>
        </w:rPr>
        <w:t>Zonara</w:t>
      </w:r>
      <w:proofErr w:type="spellEnd"/>
      <w:r w:rsidRPr="00472EAB">
        <w:rPr>
          <w:rFonts w:ascii="Times New Roman" w:hAnsi="Times New Roman" w:cs="Times New Roman"/>
          <w:i/>
          <w:sz w:val="24"/>
          <w:szCs w:val="24"/>
        </w:rPr>
        <w:t xml:space="preserve">: </w:t>
      </w:r>
      <w:proofErr w:type="spellStart"/>
      <w:r w:rsidRPr="00472EAB">
        <w:rPr>
          <w:rStyle w:val="a7"/>
          <w:rFonts w:ascii="Times New Roman" w:hAnsi="Times New Roman" w:cs="Times New Roman"/>
          <w:i w:val="0"/>
          <w:sz w:val="24"/>
          <w:szCs w:val="24"/>
        </w:rPr>
        <w:t>Text</w:t>
      </w:r>
      <w:proofErr w:type="spellEnd"/>
      <w:r w:rsidRPr="00472EAB">
        <w:rPr>
          <w:rStyle w:val="a7"/>
          <w:rFonts w:ascii="Times New Roman" w:hAnsi="Times New Roman" w:cs="Times New Roman"/>
          <w:i w:val="0"/>
          <w:sz w:val="24"/>
          <w:szCs w:val="24"/>
        </w:rPr>
        <w:t xml:space="preserve"> </w:t>
      </w:r>
      <w:proofErr w:type="spellStart"/>
      <w:r w:rsidRPr="00472EAB">
        <w:rPr>
          <w:rStyle w:val="a7"/>
          <w:rFonts w:ascii="Times New Roman" w:hAnsi="Times New Roman" w:cs="Times New Roman"/>
          <w:i w:val="0"/>
          <w:sz w:val="24"/>
          <w:szCs w:val="24"/>
        </w:rPr>
        <w:t>and</w:t>
      </w:r>
      <w:proofErr w:type="spellEnd"/>
      <w:r w:rsidRPr="00472EAB">
        <w:rPr>
          <w:rStyle w:val="a7"/>
          <w:rFonts w:ascii="Times New Roman" w:hAnsi="Times New Roman" w:cs="Times New Roman"/>
          <w:i w:val="0"/>
          <w:sz w:val="24"/>
          <w:szCs w:val="24"/>
        </w:rPr>
        <w:t xml:space="preserve"> </w:t>
      </w:r>
      <w:proofErr w:type="spellStart"/>
      <w:r w:rsidRPr="00472EAB">
        <w:rPr>
          <w:rStyle w:val="a7"/>
          <w:rFonts w:ascii="Times New Roman" w:hAnsi="Times New Roman" w:cs="Times New Roman"/>
          <w:i w:val="0"/>
          <w:sz w:val="24"/>
          <w:szCs w:val="24"/>
        </w:rPr>
        <w:t>commentary</w:t>
      </w:r>
      <w:proofErr w:type="spellEnd"/>
      <w:r w:rsidRPr="00472EAB">
        <w:rPr>
          <w:rStyle w:val="a7"/>
          <w:rFonts w:ascii="Times New Roman" w:hAnsi="Times New Roman" w:cs="Times New Roman"/>
          <w:i w:val="0"/>
          <w:sz w:val="24"/>
          <w:szCs w:val="24"/>
        </w:rPr>
        <w:t>]</w:t>
      </w:r>
      <w:r w:rsidRPr="00472EAB">
        <w:rPr>
          <w:rStyle w:val="a7"/>
          <w:rFonts w:ascii="Times New Roman" w:hAnsi="Times New Roman" w:cs="Times New Roman"/>
          <w:i w:val="0"/>
          <w:sz w:val="24"/>
          <w:szCs w:val="24"/>
          <w:lang w:val="uk-UA"/>
        </w:rPr>
        <w:t xml:space="preserve">, </w:t>
      </w:r>
      <w:r w:rsidRPr="00472EAB">
        <w:rPr>
          <w:rStyle w:val="a7"/>
          <w:rFonts w:ascii="Times New Roman" w:hAnsi="Times New Roman" w:cs="Times New Roman"/>
          <w:i w:val="0"/>
          <w:sz w:val="24"/>
          <w:szCs w:val="24"/>
          <w:lang w:val="en-US"/>
        </w:rPr>
        <w:t>in</w:t>
      </w:r>
      <w:r w:rsidRPr="00472EAB">
        <w:rPr>
          <w:rStyle w:val="a7"/>
          <w:rFonts w:ascii="Times New Roman" w:hAnsi="Times New Roman" w:cs="Times New Roman"/>
          <w:i w:val="0"/>
          <w:sz w:val="24"/>
          <w:szCs w:val="24"/>
          <w:lang w:val="uk-UA"/>
        </w:rPr>
        <w:t>: «</w:t>
      </w:r>
      <w:r w:rsidRPr="00472EAB">
        <w:rPr>
          <w:rStyle w:val="a7"/>
          <w:rFonts w:ascii="Times New Roman" w:hAnsi="Times New Roman" w:cs="Times New Roman"/>
          <w:i w:val="0"/>
          <w:sz w:val="24"/>
          <w:szCs w:val="24"/>
        </w:rPr>
        <w:t>Летописи и хроники</w:t>
      </w:r>
      <w:r w:rsidRPr="00472EAB">
        <w:rPr>
          <w:rFonts w:ascii="Times New Roman" w:hAnsi="Times New Roman" w:cs="Times New Roman"/>
          <w:i/>
          <w:sz w:val="24"/>
          <w:szCs w:val="24"/>
        </w:rPr>
        <w:t xml:space="preserve">: </w:t>
      </w:r>
      <w:r w:rsidRPr="00472EAB">
        <w:rPr>
          <w:rStyle w:val="a7"/>
          <w:rFonts w:ascii="Times New Roman" w:hAnsi="Times New Roman" w:cs="Times New Roman"/>
          <w:i w:val="0"/>
          <w:sz w:val="24"/>
          <w:szCs w:val="24"/>
        </w:rPr>
        <w:t>Новые исследования</w:t>
      </w:r>
      <w:r w:rsidRPr="00472EAB">
        <w:rPr>
          <w:rStyle w:val="a7"/>
          <w:rFonts w:ascii="Times New Roman" w:hAnsi="Times New Roman" w:cs="Times New Roman"/>
          <w:i w:val="0"/>
          <w:sz w:val="24"/>
          <w:szCs w:val="24"/>
          <w:lang w:val="uk-UA"/>
        </w:rPr>
        <w:t>»,</w:t>
      </w:r>
      <w:r w:rsidRPr="00472EAB">
        <w:rPr>
          <w:rFonts w:ascii="Times New Roman" w:hAnsi="Times New Roman" w:cs="Times New Roman"/>
          <w:i/>
          <w:sz w:val="24"/>
          <w:szCs w:val="24"/>
        </w:rPr>
        <w:t xml:space="preserve"> </w:t>
      </w:r>
      <w:r w:rsidRPr="00472EAB">
        <w:rPr>
          <w:rStyle w:val="a7"/>
          <w:rFonts w:ascii="Times New Roman" w:hAnsi="Times New Roman" w:cs="Times New Roman"/>
          <w:i w:val="0"/>
          <w:sz w:val="24"/>
          <w:szCs w:val="24"/>
        </w:rPr>
        <w:t>2</w:t>
      </w:r>
      <w:r w:rsidRPr="00B1701A">
        <w:rPr>
          <w:rStyle w:val="a7"/>
          <w:rFonts w:ascii="Times New Roman" w:hAnsi="Times New Roman" w:cs="Times New Roman"/>
          <w:i w:val="0"/>
          <w:sz w:val="24"/>
          <w:szCs w:val="24"/>
        </w:rPr>
        <w:t>010</w:t>
      </w:r>
      <w:r w:rsidRPr="00B1701A">
        <w:rPr>
          <w:rStyle w:val="a7"/>
          <w:rFonts w:ascii="Times New Roman" w:hAnsi="Times New Roman" w:cs="Times New Roman"/>
          <w:i w:val="0"/>
          <w:sz w:val="24"/>
          <w:szCs w:val="24"/>
          <w:lang w:val="uk-UA"/>
        </w:rPr>
        <w:t xml:space="preserve">, с. </w:t>
      </w:r>
      <w:r w:rsidRPr="00B1701A">
        <w:rPr>
          <w:rStyle w:val="a7"/>
          <w:rFonts w:ascii="Times New Roman" w:hAnsi="Times New Roman" w:cs="Times New Roman"/>
          <w:i w:val="0"/>
          <w:sz w:val="24"/>
          <w:szCs w:val="24"/>
        </w:rPr>
        <w:t>3</w:t>
      </w:r>
      <w:r w:rsidRPr="00B1701A">
        <w:rPr>
          <w:rFonts w:ascii="Times New Roman" w:hAnsi="Times New Roman" w:cs="Times New Roman"/>
          <w:i/>
          <w:sz w:val="24"/>
          <w:szCs w:val="24"/>
        </w:rPr>
        <w:t>–</w:t>
      </w:r>
      <w:r w:rsidRPr="00B1701A">
        <w:rPr>
          <w:rStyle w:val="a7"/>
          <w:rFonts w:ascii="Times New Roman" w:hAnsi="Times New Roman" w:cs="Times New Roman"/>
          <w:i w:val="0"/>
          <w:sz w:val="24"/>
          <w:szCs w:val="24"/>
        </w:rPr>
        <w:t>101</w:t>
      </w:r>
      <w:r w:rsidRPr="00B1701A">
        <w:rPr>
          <w:rStyle w:val="a7"/>
          <w:rFonts w:ascii="Times New Roman" w:hAnsi="Times New Roman" w:cs="Times New Roman"/>
          <w:i w:val="0"/>
          <w:sz w:val="24"/>
          <w:szCs w:val="24"/>
          <w:lang w:val="uk-UA"/>
        </w:rPr>
        <w:t>.</w:t>
      </w:r>
    </w:p>
  </w:endnote>
  <w:endnote w:id="57">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eastAsia="TimesNewRoman,Italic" w:hAnsi="Times New Roman" w:cs="Times New Roman"/>
          <w:iCs/>
          <w:sz w:val="24"/>
          <w:szCs w:val="24"/>
          <w:lang w:val="en-US"/>
        </w:rPr>
        <w:t>Ioannis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Scylitzae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i/>
          <w:sz w:val="24"/>
          <w:szCs w:val="24"/>
          <w:lang w:val="en-US"/>
        </w:rPr>
        <w:t>Synopsis</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Historiarum</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Thurn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pp</w:t>
      </w:r>
      <w:r w:rsidRPr="00B1701A">
        <w:rPr>
          <w:rFonts w:ascii="Times New Roman" w:eastAsia="TimesNewRoman,Italic" w:hAnsi="Times New Roman" w:cs="Times New Roman"/>
          <w:sz w:val="24"/>
          <w:szCs w:val="24"/>
          <w:lang w:val="uk-UA"/>
        </w:rPr>
        <w:t>. 20</w:t>
      </w:r>
      <w:r w:rsidRPr="00B1701A">
        <w:rPr>
          <w:rFonts w:ascii="Times New Roman" w:hAnsi="Times New Roman" w:cs="Times New Roman"/>
          <w:sz w:val="24"/>
          <w:szCs w:val="24"/>
          <w:lang w:val="uk-UA"/>
        </w:rPr>
        <w:t>–29</w:t>
      </w:r>
      <w:r w:rsidRPr="00B1701A">
        <w:rPr>
          <w:rFonts w:ascii="Times New Roman" w:eastAsia="TimesNewRoman,Italic" w:hAnsi="Times New Roman" w:cs="Times New Roman"/>
          <w:sz w:val="24"/>
          <w:szCs w:val="24"/>
          <w:lang w:val="uk-UA"/>
        </w:rPr>
        <w:t xml:space="preserve">; </w:t>
      </w:r>
      <w:r w:rsidRPr="00472EAB">
        <w:rPr>
          <w:rFonts w:ascii="Times New Roman" w:hAnsi="Times New Roman" w:cs="Times New Roman"/>
          <w:sz w:val="24"/>
          <w:szCs w:val="24"/>
          <w:lang w:val="uk-UA"/>
        </w:rPr>
        <w:t xml:space="preserve">А. </w:t>
      </w:r>
      <w:proofErr w:type="spellStart"/>
      <w:r w:rsidRPr="00472EAB">
        <w:rPr>
          <w:rFonts w:ascii="Times New Roman" w:hAnsi="Times New Roman" w:cs="Times New Roman"/>
          <w:sz w:val="24"/>
          <w:szCs w:val="24"/>
          <w:lang w:val="uk-UA"/>
        </w:rPr>
        <w:t>Каждан</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uk-UA"/>
        </w:rPr>
        <w:t>Из</w:t>
      </w:r>
      <w:proofErr w:type="spellEnd"/>
      <w:r w:rsidRPr="00472EAB">
        <w:rPr>
          <w:rFonts w:ascii="Times New Roman" w:hAnsi="Times New Roman" w:cs="Times New Roman"/>
          <w:sz w:val="24"/>
          <w:szCs w:val="24"/>
          <w:lang w:val="uk-UA"/>
        </w:rPr>
        <w:t xml:space="preserve"> </w:t>
      </w:r>
      <w:proofErr w:type="spellStart"/>
      <w:r w:rsidRPr="00472EAB">
        <w:rPr>
          <w:rStyle w:val="a7"/>
          <w:rFonts w:ascii="Times New Roman" w:hAnsi="Times New Roman" w:cs="Times New Roman"/>
          <w:i w:val="0"/>
          <w:sz w:val="24"/>
          <w:szCs w:val="24"/>
          <w:lang w:val="uk-UA"/>
        </w:rPr>
        <w:t>истории</w:t>
      </w:r>
      <w:proofErr w:type="spellEnd"/>
      <w:r w:rsidRPr="00472EAB">
        <w:rPr>
          <w:rStyle w:val="a7"/>
          <w:rFonts w:ascii="Times New Roman" w:hAnsi="Times New Roman" w:cs="Times New Roman"/>
          <w:i w:val="0"/>
          <w:sz w:val="24"/>
          <w:szCs w:val="24"/>
          <w:lang w:val="uk-UA"/>
        </w:rPr>
        <w:t xml:space="preserve"> </w:t>
      </w:r>
      <w:proofErr w:type="spellStart"/>
      <w:r w:rsidRPr="00472EAB">
        <w:rPr>
          <w:rStyle w:val="a7"/>
          <w:rFonts w:ascii="Times New Roman" w:hAnsi="Times New Roman" w:cs="Times New Roman"/>
          <w:i w:val="0"/>
          <w:sz w:val="24"/>
          <w:szCs w:val="24"/>
          <w:lang w:val="uk-UA"/>
        </w:rPr>
        <w:t>византийской</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uk-UA"/>
        </w:rPr>
        <w:t>хронографии</w:t>
      </w:r>
      <w:proofErr w:type="spellEnd"/>
      <w:r w:rsidRPr="00472EAB">
        <w:rPr>
          <w:rFonts w:ascii="Times New Roman" w:hAnsi="Times New Roman" w:cs="Times New Roman"/>
          <w:sz w:val="24"/>
          <w:szCs w:val="24"/>
          <w:lang w:val="uk-UA"/>
        </w:rPr>
        <w:t xml:space="preserve"> </w:t>
      </w:r>
      <w:r w:rsidRPr="00B1701A">
        <w:rPr>
          <w:rStyle w:val="a7"/>
          <w:rFonts w:ascii="Times New Roman" w:hAnsi="Times New Roman" w:cs="Times New Roman"/>
          <w:i w:val="0"/>
          <w:sz w:val="24"/>
          <w:szCs w:val="24"/>
        </w:rPr>
        <w:t>X</w:t>
      </w:r>
      <w:r w:rsidRPr="00472EAB">
        <w:rPr>
          <w:rFonts w:ascii="Times New Roman" w:hAnsi="Times New Roman" w:cs="Times New Roman"/>
          <w:sz w:val="24"/>
          <w:szCs w:val="24"/>
          <w:lang w:val="uk-UA"/>
        </w:rPr>
        <w:t xml:space="preserve"> в. 2: </w:t>
      </w:r>
      <w:proofErr w:type="spellStart"/>
      <w:r w:rsidRPr="00472EAB">
        <w:rPr>
          <w:rStyle w:val="a7"/>
          <w:rFonts w:ascii="Times New Roman" w:hAnsi="Times New Roman" w:cs="Times New Roman"/>
          <w:sz w:val="24"/>
          <w:szCs w:val="24"/>
          <w:lang w:val="uk-UA"/>
        </w:rPr>
        <w:t>Источники</w:t>
      </w:r>
      <w:proofErr w:type="spellEnd"/>
      <w:r w:rsidRPr="00472EAB">
        <w:rPr>
          <w:rStyle w:val="a7"/>
          <w:rFonts w:ascii="Times New Roman" w:hAnsi="Times New Roman" w:cs="Times New Roman"/>
          <w:sz w:val="24"/>
          <w:szCs w:val="24"/>
          <w:lang w:val="uk-UA"/>
        </w:rPr>
        <w:t xml:space="preserve"> Льва </w:t>
      </w:r>
      <w:proofErr w:type="spellStart"/>
      <w:r w:rsidRPr="00472EAB">
        <w:rPr>
          <w:rStyle w:val="a7"/>
          <w:rFonts w:ascii="Times New Roman" w:hAnsi="Times New Roman" w:cs="Times New Roman"/>
          <w:sz w:val="24"/>
          <w:szCs w:val="24"/>
          <w:lang w:val="uk-UA"/>
        </w:rPr>
        <w:t>Диакона</w:t>
      </w:r>
      <w:proofErr w:type="spellEnd"/>
      <w:r w:rsidRPr="00472EAB">
        <w:rPr>
          <w:rFonts w:ascii="Times New Roman" w:hAnsi="Times New Roman" w:cs="Times New Roman"/>
          <w:sz w:val="24"/>
          <w:szCs w:val="24"/>
          <w:lang w:val="uk-UA"/>
        </w:rPr>
        <w:t xml:space="preserve"> и </w:t>
      </w:r>
      <w:r w:rsidRPr="00472EAB">
        <w:rPr>
          <w:rStyle w:val="a7"/>
          <w:rFonts w:ascii="Times New Roman" w:hAnsi="Times New Roman" w:cs="Times New Roman"/>
          <w:sz w:val="24"/>
          <w:szCs w:val="24"/>
          <w:lang w:val="uk-UA"/>
        </w:rPr>
        <w:t>Скилицы</w:t>
      </w:r>
      <w:r w:rsidRPr="00472EAB">
        <w:rPr>
          <w:rFonts w:ascii="Times New Roman" w:hAnsi="Times New Roman" w:cs="Times New Roman"/>
          <w:sz w:val="24"/>
          <w:szCs w:val="24"/>
          <w:lang w:val="uk-UA"/>
        </w:rPr>
        <w:t xml:space="preserve"> </w:t>
      </w:r>
      <w:r w:rsidRPr="00472EAB">
        <w:rPr>
          <w:rFonts w:ascii="Times New Roman" w:hAnsi="Times New Roman" w:cs="Times New Roman"/>
          <w:i/>
          <w:sz w:val="24"/>
          <w:szCs w:val="24"/>
          <w:lang w:val="uk-UA"/>
        </w:rPr>
        <w:t xml:space="preserve">для </w:t>
      </w:r>
      <w:proofErr w:type="spellStart"/>
      <w:r w:rsidRPr="00472EAB">
        <w:rPr>
          <w:rStyle w:val="a7"/>
          <w:rFonts w:ascii="Times New Roman" w:hAnsi="Times New Roman" w:cs="Times New Roman"/>
          <w:sz w:val="24"/>
          <w:szCs w:val="24"/>
          <w:lang w:val="uk-UA"/>
        </w:rPr>
        <w:t>истории</w:t>
      </w:r>
      <w:proofErr w:type="spellEnd"/>
      <w:r w:rsidRPr="00472EAB">
        <w:rPr>
          <w:rStyle w:val="a7"/>
          <w:rFonts w:ascii="Times New Roman" w:hAnsi="Times New Roman" w:cs="Times New Roman"/>
          <w:sz w:val="24"/>
          <w:szCs w:val="24"/>
          <w:lang w:val="uk-UA"/>
        </w:rPr>
        <w:t xml:space="preserve"> </w:t>
      </w:r>
      <w:proofErr w:type="spellStart"/>
      <w:r w:rsidRPr="00472EAB">
        <w:rPr>
          <w:rStyle w:val="a7"/>
          <w:rFonts w:ascii="Times New Roman" w:hAnsi="Times New Roman" w:cs="Times New Roman"/>
          <w:sz w:val="24"/>
          <w:szCs w:val="24"/>
          <w:lang w:val="uk-UA"/>
        </w:rPr>
        <w:t>третьей</w:t>
      </w:r>
      <w:proofErr w:type="spellEnd"/>
      <w:r w:rsidRPr="00472EAB">
        <w:rPr>
          <w:rStyle w:val="a7"/>
          <w:rFonts w:ascii="Times New Roman" w:hAnsi="Times New Roman" w:cs="Times New Roman"/>
          <w:sz w:val="24"/>
          <w:szCs w:val="24"/>
          <w:lang w:val="uk-UA"/>
        </w:rPr>
        <w:t xml:space="preserve"> </w:t>
      </w:r>
      <w:proofErr w:type="spellStart"/>
      <w:r w:rsidRPr="00472EAB">
        <w:rPr>
          <w:rStyle w:val="a7"/>
          <w:rFonts w:ascii="Times New Roman" w:hAnsi="Times New Roman" w:cs="Times New Roman"/>
          <w:sz w:val="24"/>
          <w:szCs w:val="24"/>
          <w:lang w:val="uk-UA"/>
        </w:rPr>
        <w:t>четверти</w:t>
      </w:r>
      <w:proofErr w:type="spellEnd"/>
      <w:r w:rsidRPr="00472EAB">
        <w:rPr>
          <w:rStyle w:val="a7"/>
          <w:rFonts w:ascii="Times New Roman" w:hAnsi="Times New Roman" w:cs="Times New Roman"/>
          <w:sz w:val="24"/>
          <w:szCs w:val="24"/>
          <w:lang w:val="uk-UA"/>
        </w:rPr>
        <w:t xml:space="preserve"> </w:t>
      </w:r>
      <w:r w:rsidRPr="00B1701A">
        <w:rPr>
          <w:rStyle w:val="a7"/>
          <w:rFonts w:ascii="Times New Roman" w:hAnsi="Times New Roman" w:cs="Times New Roman"/>
          <w:sz w:val="24"/>
          <w:szCs w:val="24"/>
        </w:rPr>
        <w:t>X</w:t>
      </w:r>
      <w:r w:rsidRPr="00472EAB">
        <w:rPr>
          <w:rStyle w:val="a7"/>
          <w:rFonts w:ascii="Times New Roman" w:hAnsi="Times New Roman" w:cs="Times New Roman"/>
          <w:sz w:val="24"/>
          <w:szCs w:val="24"/>
          <w:lang w:val="uk-UA"/>
        </w:rPr>
        <w:t xml:space="preserve"> </w:t>
      </w:r>
      <w:proofErr w:type="spellStart"/>
      <w:r w:rsidRPr="00472EAB">
        <w:rPr>
          <w:rStyle w:val="a7"/>
          <w:rFonts w:ascii="Times New Roman" w:hAnsi="Times New Roman" w:cs="Times New Roman"/>
          <w:sz w:val="24"/>
          <w:szCs w:val="24"/>
          <w:lang w:val="uk-UA"/>
        </w:rPr>
        <w:t>столетия</w:t>
      </w:r>
      <w:proofErr w:type="spellEnd"/>
      <w:r w:rsidRPr="00472EAB">
        <w:rPr>
          <w:rStyle w:val="a7"/>
          <w:rFonts w:ascii="Times New Roman" w:hAnsi="Times New Roman" w:cs="Times New Roman"/>
          <w:i w:val="0"/>
          <w:sz w:val="24"/>
          <w:szCs w:val="24"/>
          <w:lang w:val="uk-UA"/>
        </w:rPr>
        <w:t xml:space="preserve"> [</w:t>
      </w:r>
      <w:r w:rsidRPr="00472EAB">
        <w:rPr>
          <w:rFonts w:ascii="Times New Roman" w:eastAsia="Times New Roman" w:hAnsi="Times New Roman" w:cs="Times New Roman"/>
          <w:sz w:val="24"/>
          <w:szCs w:val="24"/>
          <w:lang w:val="en" w:eastAsia="ru-RU"/>
        </w:rPr>
        <w:t>From</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 w:eastAsia="ru-RU"/>
        </w:rPr>
        <w:t>the</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 w:eastAsia="ru-RU"/>
        </w:rPr>
        <w:t>history</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 w:eastAsia="ru-RU"/>
        </w:rPr>
        <w:t>of</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 w:eastAsia="ru-RU"/>
        </w:rPr>
        <w:t>Byzantine</w:t>
      </w:r>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 w:eastAsia="ru-RU"/>
        </w:rPr>
        <w:t>chronography</w:t>
      </w:r>
      <w:proofErr w:type="spellEnd"/>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 w:eastAsia="ru-RU"/>
        </w:rPr>
        <w:t>of</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 w:eastAsia="ru-RU"/>
        </w:rPr>
        <w:t>the</w:t>
      </w:r>
      <w:r w:rsidRPr="00472EAB">
        <w:rPr>
          <w:rFonts w:ascii="Times New Roman" w:eastAsia="Times New Roman" w:hAnsi="Times New Roman" w:cs="Times New Roman"/>
          <w:sz w:val="24"/>
          <w:szCs w:val="24"/>
          <w:lang w:val="uk-UA" w:eastAsia="ru-RU"/>
        </w:rPr>
        <w:t xml:space="preserve"> 10</w:t>
      </w:r>
      <w:proofErr w:type="spellStart"/>
      <w:r w:rsidRPr="00472EAB">
        <w:rPr>
          <w:rFonts w:ascii="Times New Roman" w:eastAsia="Times New Roman" w:hAnsi="Times New Roman" w:cs="Times New Roman"/>
          <w:sz w:val="24"/>
          <w:szCs w:val="24"/>
          <w:lang w:val="en" w:eastAsia="ru-RU"/>
        </w:rPr>
        <w:t>th</w:t>
      </w:r>
      <w:proofErr w:type="spellEnd"/>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 w:eastAsia="ru-RU"/>
        </w:rPr>
        <w:t>century</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 w:eastAsia="ru-RU"/>
        </w:rPr>
        <w:t>2: Sources of Leo the Deacon and Skylitzes for the history of the third quarter of the 10th century</w:t>
      </w:r>
      <w:r w:rsidRPr="00472EAB">
        <w:rPr>
          <w:rStyle w:val="a7"/>
          <w:rFonts w:ascii="Times New Roman" w:hAnsi="Times New Roman" w:cs="Times New Roman"/>
          <w:i w:val="0"/>
          <w:sz w:val="24"/>
          <w:szCs w:val="24"/>
          <w:lang w:val="en-US"/>
        </w:rPr>
        <w:t xml:space="preserve">], </w:t>
      </w:r>
      <w:r w:rsidRPr="00B1701A">
        <w:rPr>
          <w:rStyle w:val="a7"/>
          <w:rFonts w:ascii="Times New Roman" w:hAnsi="Times New Roman" w:cs="Times New Roman"/>
          <w:i w:val="0"/>
          <w:sz w:val="24"/>
          <w:szCs w:val="24"/>
          <w:lang w:val="en-US"/>
        </w:rPr>
        <w:t>in</w:t>
      </w:r>
      <w:r w:rsidRPr="00B1701A">
        <w:rPr>
          <w:rStyle w:val="a7"/>
          <w:rFonts w:ascii="Times New Roman" w:hAnsi="Times New Roman" w:cs="Times New Roman"/>
          <w:i w:val="0"/>
          <w:sz w:val="24"/>
          <w:szCs w:val="24"/>
          <w:lang w:val="uk-UA"/>
        </w:rPr>
        <w:t>: «</w:t>
      </w:r>
      <w:proofErr w:type="spellStart"/>
      <w:r w:rsidRPr="00B1701A">
        <w:rPr>
          <w:rStyle w:val="a7"/>
          <w:rFonts w:ascii="Times New Roman" w:hAnsi="Times New Roman" w:cs="Times New Roman"/>
          <w:i w:val="0"/>
          <w:sz w:val="24"/>
          <w:szCs w:val="24"/>
          <w:lang w:val="uk-UA"/>
        </w:rPr>
        <w:t>Византийский</w:t>
      </w:r>
      <w:proofErr w:type="spellEnd"/>
      <w:r w:rsidRPr="00B1701A">
        <w:rPr>
          <w:rStyle w:val="a7"/>
          <w:rFonts w:ascii="Times New Roman" w:hAnsi="Times New Roman" w:cs="Times New Roman"/>
          <w:i w:val="0"/>
          <w:sz w:val="24"/>
          <w:szCs w:val="24"/>
          <w:lang w:val="uk-UA"/>
        </w:rPr>
        <w:t xml:space="preserve"> </w:t>
      </w:r>
      <w:proofErr w:type="spellStart"/>
      <w:r w:rsidRPr="00B1701A">
        <w:rPr>
          <w:rStyle w:val="a7"/>
          <w:rFonts w:ascii="Times New Roman" w:hAnsi="Times New Roman" w:cs="Times New Roman"/>
          <w:i w:val="0"/>
          <w:sz w:val="24"/>
          <w:szCs w:val="24"/>
          <w:lang w:val="uk-UA"/>
        </w:rPr>
        <w:t>временник</w:t>
      </w:r>
      <w:proofErr w:type="spellEnd"/>
      <w:r w:rsidRPr="00B1701A">
        <w:rPr>
          <w:rStyle w:val="a7"/>
          <w:rFonts w:ascii="Times New Roman" w:hAnsi="Times New Roman" w:cs="Times New Roman"/>
          <w:i w:val="0"/>
          <w:sz w:val="24"/>
          <w:szCs w:val="24"/>
          <w:lang w:val="uk-UA"/>
        </w:rPr>
        <w:t>», 1961, т. 20 (45), с. 106</w:t>
      </w:r>
      <w:r w:rsidRPr="00B1701A">
        <w:rPr>
          <w:rFonts w:ascii="Times New Roman" w:hAnsi="Times New Roman" w:cs="Times New Roman"/>
          <w:sz w:val="24"/>
          <w:szCs w:val="24"/>
          <w:lang w:val="uk-UA"/>
        </w:rPr>
        <w:t xml:space="preserve">–128. </w:t>
      </w:r>
    </w:p>
  </w:endnote>
  <w:endnote w:id="58">
    <w:p w:rsidR="00472EAB" w:rsidRPr="00472EAB" w:rsidRDefault="00472EAB" w:rsidP="00B1701A">
      <w:pPr>
        <w:pStyle w:val="ac"/>
        <w:spacing w:line="360" w:lineRule="auto"/>
        <w:jc w:val="both"/>
        <w:rPr>
          <w:rFonts w:ascii="Times New Roman" w:hAnsi="Times New Roman" w:cs="Times New Roman"/>
          <w:sz w:val="24"/>
          <w:szCs w:val="24"/>
          <w:highlight w:val="yellow"/>
          <w:lang w:val="uk-UA"/>
        </w:rPr>
      </w:pPr>
      <w:r w:rsidRPr="00B1701A">
        <w:rPr>
          <w:rStyle w:val="ae"/>
          <w:rFonts w:ascii="Times New Roman" w:hAnsi="Times New Roman" w:cs="Times New Roman"/>
          <w:sz w:val="24"/>
          <w:szCs w:val="24"/>
        </w:rPr>
        <w:endnoteRef/>
      </w:r>
      <w:r w:rsidRPr="006E6A5A">
        <w:rPr>
          <w:rFonts w:ascii="Times New Roman" w:hAnsi="Times New Roman" w:cs="Times New Roman"/>
          <w:sz w:val="24"/>
          <w:szCs w:val="24"/>
          <w:lang w:val="uk-UA"/>
        </w:rPr>
        <w:t xml:space="preserve"> </w:t>
      </w:r>
      <w:r w:rsidRPr="00B1701A">
        <w:rPr>
          <w:rFonts w:ascii="Times New Roman" w:hAnsi="Times New Roman" w:cs="Times New Roman"/>
          <w:sz w:val="24"/>
          <w:szCs w:val="24"/>
          <w:lang w:val="uk-UA"/>
        </w:rPr>
        <w:t xml:space="preserve">А. </w:t>
      </w:r>
      <w:proofErr w:type="spellStart"/>
      <w:r w:rsidRPr="00B1701A">
        <w:rPr>
          <w:rFonts w:ascii="Times New Roman" w:hAnsi="Times New Roman" w:cs="Times New Roman"/>
          <w:sz w:val="24"/>
          <w:szCs w:val="24"/>
          <w:lang w:val="uk-UA"/>
        </w:rPr>
        <w:t>Шахматов</w:t>
      </w:r>
      <w:proofErr w:type="spellEnd"/>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i/>
          <w:sz w:val="24"/>
          <w:szCs w:val="24"/>
          <w:lang w:val="uk-UA"/>
        </w:rPr>
        <w:t>Повесть</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временн</w:t>
      </w:r>
      <w:r w:rsidRPr="006E6A5A">
        <w:rPr>
          <w:rFonts w:ascii="Times New Roman" w:hAnsi="Times New Roman" w:cs="Times New Roman"/>
          <w:i/>
          <w:sz w:val="24"/>
          <w:szCs w:val="24"/>
          <w:lang w:val="uk-UA"/>
        </w:rPr>
        <w:t>ых</w:t>
      </w:r>
      <w:proofErr w:type="spellEnd"/>
      <w:r w:rsidRPr="006E6A5A">
        <w:rPr>
          <w:rFonts w:ascii="Times New Roman" w:hAnsi="Times New Roman" w:cs="Times New Roman"/>
          <w:i/>
          <w:sz w:val="24"/>
          <w:szCs w:val="24"/>
          <w:lang w:val="uk-UA"/>
        </w:rPr>
        <w:t xml:space="preserve"> лет и </w:t>
      </w:r>
      <w:proofErr w:type="spellStart"/>
      <w:r w:rsidRPr="006E6A5A">
        <w:rPr>
          <w:rFonts w:ascii="Times New Roman" w:hAnsi="Times New Roman" w:cs="Times New Roman"/>
          <w:i/>
          <w:sz w:val="24"/>
          <w:szCs w:val="24"/>
          <w:lang w:val="uk-UA"/>
        </w:rPr>
        <w:t>ее</w:t>
      </w:r>
      <w:proofErr w:type="spellEnd"/>
      <w:r w:rsidRPr="006E6A5A">
        <w:rPr>
          <w:rFonts w:ascii="Times New Roman" w:hAnsi="Times New Roman" w:cs="Times New Roman"/>
          <w:i/>
          <w:sz w:val="24"/>
          <w:szCs w:val="24"/>
          <w:lang w:val="uk-UA"/>
        </w:rPr>
        <w:t xml:space="preserve"> </w:t>
      </w:r>
      <w:proofErr w:type="spellStart"/>
      <w:r w:rsidRPr="006E6A5A">
        <w:rPr>
          <w:rFonts w:ascii="Times New Roman" w:hAnsi="Times New Roman" w:cs="Times New Roman"/>
          <w:i/>
          <w:sz w:val="24"/>
          <w:szCs w:val="24"/>
          <w:lang w:val="uk-UA"/>
        </w:rPr>
        <w:t>источники</w:t>
      </w:r>
      <w:proofErr w:type="spellEnd"/>
      <w:r w:rsidRPr="006E6A5A">
        <w:rPr>
          <w:rFonts w:ascii="Times New Roman" w:hAnsi="Times New Roman" w:cs="Times New Roman"/>
          <w:sz w:val="24"/>
          <w:szCs w:val="24"/>
          <w:lang w:val="uk-UA"/>
        </w:rPr>
        <w:t xml:space="preserve"> [</w:t>
      </w:r>
      <w:r>
        <w:rPr>
          <w:rFonts w:ascii="Times New Roman" w:hAnsi="Times New Roman" w:cs="Times New Roman"/>
          <w:sz w:val="24"/>
          <w:szCs w:val="24"/>
          <w:lang w:val="en-US"/>
        </w:rPr>
        <w:t>The</w:t>
      </w:r>
      <w:r w:rsidRPr="006E6A5A">
        <w:rPr>
          <w:rFonts w:ascii="Times New Roman" w:hAnsi="Times New Roman" w:cs="Times New Roman"/>
          <w:sz w:val="24"/>
          <w:szCs w:val="24"/>
          <w:lang w:val="uk-UA"/>
        </w:rPr>
        <w:t xml:space="preserve"> </w:t>
      </w:r>
      <w:r>
        <w:rPr>
          <w:rFonts w:ascii="Times New Roman" w:hAnsi="Times New Roman" w:cs="Times New Roman"/>
          <w:sz w:val="24"/>
          <w:szCs w:val="24"/>
          <w:lang w:val="en-US"/>
        </w:rPr>
        <w:t>Tale</w:t>
      </w:r>
      <w:r w:rsidRPr="006E6A5A">
        <w:rPr>
          <w:rFonts w:ascii="Times New Roman" w:hAnsi="Times New Roman" w:cs="Times New Roman"/>
          <w:sz w:val="24"/>
          <w:szCs w:val="24"/>
          <w:lang w:val="uk-UA"/>
        </w:rPr>
        <w:t xml:space="preserve"> </w:t>
      </w:r>
      <w:r>
        <w:rPr>
          <w:rFonts w:ascii="Times New Roman" w:hAnsi="Times New Roman" w:cs="Times New Roman"/>
          <w:sz w:val="24"/>
          <w:szCs w:val="24"/>
          <w:lang w:val="en-US"/>
        </w:rPr>
        <w:t>of</w:t>
      </w:r>
      <w:r w:rsidRPr="006E6A5A">
        <w:rPr>
          <w:rFonts w:ascii="Times New Roman" w:hAnsi="Times New Roman" w:cs="Times New Roman"/>
          <w:sz w:val="24"/>
          <w:szCs w:val="24"/>
          <w:lang w:val="uk-UA"/>
        </w:rPr>
        <w:t xml:space="preserve"> </w:t>
      </w:r>
      <w:r>
        <w:rPr>
          <w:rFonts w:ascii="Times New Roman" w:hAnsi="Times New Roman" w:cs="Times New Roman"/>
          <w:sz w:val="24"/>
          <w:szCs w:val="24"/>
          <w:lang w:val="en-US"/>
        </w:rPr>
        <w:t>Bygone</w:t>
      </w:r>
      <w:r w:rsidRPr="006E6A5A">
        <w:rPr>
          <w:rFonts w:ascii="Times New Roman" w:hAnsi="Times New Roman" w:cs="Times New Roman"/>
          <w:sz w:val="24"/>
          <w:szCs w:val="24"/>
          <w:lang w:val="uk-UA"/>
        </w:rPr>
        <w:t xml:space="preserve"> </w:t>
      </w:r>
      <w:r>
        <w:rPr>
          <w:rFonts w:ascii="Times New Roman" w:hAnsi="Times New Roman" w:cs="Times New Roman"/>
          <w:sz w:val="24"/>
          <w:szCs w:val="24"/>
          <w:lang w:val="en-US"/>
        </w:rPr>
        <w:t>Years</w:t>
      </w:r>
      <w:r w:rsidRPr="006E6A5A">
        <w:rPr>
          <w:rFonts w:ascii="Times New Roman" w:hAnsi="Times New Roman" w:cs="Times New Roman"/>
          <w:sz w:val="24"/>
          <w:szCs w:val="24"/>
          <w:lang w:val="uk-UA"/>
        </w:rPr>
        <w:t xml:space="preserve"> </w:t>
      </w:r>
      <w:r>
        <w:rPr>
          <w:rFonts w:ascii="Times New Roman" w:hAnsi="Times New Roman" w:cs="Times New Roman"/>
          <w:sz w:val="24"/>
          <w:szCs w:val="24"/>
          <w:lang w:val="en-US"/>
        </w:rPr>
        <w:t>and</w:t>
      </w:r>
      <w:r w:rsidRPr="006E6A5A">
        <w:rPr>
          <w:rFonts w:ascii="Times New Roman" w:hAnsi="Times New Roman" w:cs="Times New Roman"/>
          <w:sz w:val="24"/>
          <w:szCs w:val="24"/>
          <w:lang w:val="uk-UA"/>
        </w:rPr>
        <w:t xml:space="preserve"> </w:t>
      </w:r>
      <w:r>
        <w:rPr>
          <w:rFonts w:ascii="Times New Roman" w:hAnsi="Times New Roman" w:cs="Times New Roman"/>
          <w:sz w:val="24"/>
          <w:szCs w:val="24"/>
          <w:lang w:val="en-US"/>
        </w:rPr>
        <w:t>its</w:t>
      </w:r>
      <w:r w:rsidRPr="006E6A5A">
        <w:rPr>
          <w:rFonts w:ascii="Times New Roman" w:hAnsi="Times New Roman" w:cs="Times New Roman"/>
          <w:sz w:val="24"/>
          <w:szCs w:val="24"/>
          <w:lang w:val="uk-UA"/>
        </w:rPr>
        <w:t xml:space="preserve"> </w:t>
      </w:r>
      <w:r>
        <w:rPr>
          <w:rFonts w:ascii="Times New Roman" w:hAnsi="Times New Roman" w:cs="Times New Roman"/>
          <w:sz w:val="24"/>
          <w:szCs w:val="24"/>
          <w:lang w:val="en-US"/>
        </w:rPr>
        <w:t>sources</w:t>
      </w:r>
      <w:r w:rsidRPr="006E6A5A">
        <w:rPr>
          <w:rFonts w:ascii="Times New Roman" w:hAnsi="Times New Roman" w:cs="Times New Roman"/>
          <w:sz w:val="24"/>
          <w:szCs w:val="24"/>
          <w:lang w:val="uk-UA"/>
        </w:rPr>
        <w:t xml:space="preserve">], </w:t>
      </w:r>
      <w:r w:rsidRPr="00B1701A">
        <w:rPr>
          <w:rFonts w:ascii="Times New Roman" w:hAnsi="Times New Roman" w:cs="Times New Roman"/>
          <w:sz w:val="24"/>
          <w:szCs w:val="24"/>
          <w:lang w:val="uk-UA"/>
        </w:rPr>
        <w:t>с.</w:t>
      </w:r>
      <w:r w:rsidRPr="006E6A5A">
        <w:rPr>
          <w:rFonts w:ascii="Times New Roman" w:hAnsi="Times New Roman" w:cs="Times New Roman"/>
          <w:sz w:val="24"/>
          <w:szCs w:val="24"/>
          <w:lang w:val="uk-UA"/>
        </w:rPr>
        <w:t xml:space="preserve"> 41–62; </w:t>
      </w:r>
      <w:r w:rsidRPr="00B1701A">
        <w:rPr>
          <w:rFonts w:ascii="Times New Roman" w:hAnsi="Times New Roman" w:cs="Times New Roman"/>
          <w:sz w:val="24"/>
          <w:szCs w:val="24"/>
          <w:lang w:val="uk-UA"/>
        </w:rPr>
        <w:t xml:space="preserve">Т. </w:t>
      </w:r>
      <w:proofErr w:type="spellStart"/>
      <w:r w:rsidRPr="006E6A5A">
        <w:rPr>
          <w:rFonts w:ascii="Times New Roman" w:hAnsi="Times New Roman" w:cs="Times New Roman"/>
          <w:sz w:val="24"/>
          <w:szCs w:val="24"/>
          <w:lang w:val="uk-UA"/>
        </w:rPr>
        <w:t>Вілкул</w:t>
      </w:r>
      <w:proofErr w:type="spellEnd"/>
      <w:r w:rsidRPr="00B1701A">
        <w:rPr>
          <w:rFonts w:ascii="Times New Roman" w:hAnsi="Times New Roman" w:cs="Times New Roman"/>
          <w:sz w:val="24"/>
          <w:szCs w:val="24"/>
          <w:lang w:val="uk-UA"/>
        </w:rPr>
        <w:t xml:space="preserve">, </w:t>
      </w:r>
      <w:r w:rsidRPr="006E6A5A">
        <w:rPr>
          <w:rFonts w:ascii="Times New Roman" w:hAnsi="Times New Roman" w:cs="Times New Roman"/>
          <w:i/>
          <w:sz w:val="24"/>
          <w:szCs w:val="24"/>
          <w:lang w:val="uk-UA"/>
        </w:rPr>
        <w:t xml:space="preserve">Літопис і хронограф. </w:t>
      </w:r>
      <w:r w:rsidRPr="00472EAB">
        <w:rPr>
          <w:rFonts w:ascii="Times New Roman" w:hAnsi="Times New Roman" w:cs="Times New Roman"/>
          <w:i/>
          <w:sz w:val="24"/>
          <w:szCs w:val="24"/>
          <w:lang w:val="uk-UA"/>
        </w:rPr>
        <w:t xml:space="preserve">Студії з текстології </w:t>
      </w:r>
      <w:proofErr w:type="spellStart"/>
      <w:r w:rsidRPr="00472EAB">
        <w:rPr>
          <w:rFonts w:ascii="Times New Roman" w:hAnsi="Times New Roman" w:cs="Times New Roman"/>
          <w:i/>
          <w:sz w:val="24"/>
          <w:szCs w:val="24"/>
          <w:lang w:val="uk-UA"/>
        </w:rPr>
        <w:t>домонгольського</w:t>
      </w:r>
      <w:proofErr w:type="spellEnd"/>
      <w:r w:rsidRPr="00472EAB">
        <w:rPr>
          <w:rFonts w:ascii="Times New Roman" w:hAnsi="Times New Roman" w:cs="Times New Roman"/>
          <w:i/>
          <w:sz w:val="24"/>
          <w:szCs w:val="24"/>
          <w:lang w:val="uk-UA"/>
        </w:rPr>
        <w:t xml:space="preserve"> київського літописання</w:t>
      </w:r>
      <w:r w:rsidRPr="00472EAB">
        <w:rPr>
          <w:rFonts w:ascii="Times New Roman" w:hAnsi="Times New Roman" w:cs="Times New Roman"/>
          <w:sz w:val="24"/>
          <w:szCs w:val="24"/>
          <w:lang w:val="uk-UA"/>
        </w:rPr>
        <w:t xml:space="preserve"> [</w:t>
      </w:r>
      <w:r>
        <w:rPr>
          <w:rFonts w:ascii="Times New Roman" w:hAnsi="Times New Roman" w:cs="Times New Roman"/>
          <w:sz w:val="24"/>
          <w:szCs w:val="24"/>
          <w:lang w:val="en-US"/>
        </w:rPr>
        <w:t>Chronicle</w:t>
      </w:r>
      <w:r w:rsidRPr="00472EAB">
        <w:rPr>
          <w:rFonts w:ascii="Times New Roman" w:hAnsi="Times New Roman" w:cs="Times New Roman"/>
          <w:sz w:val="24"/>
          <w:szCs w:val="24"/>
          <w:lang w:val="uk-UA"/>
        </w:rPr>
        <w:t xml:space="preserve"> </w:t>
      </w:r>
      <w:r>
        <w:rPr>
          <w:rFonts w:ascii="Times New Roman" w:hAnsi="Times New Roman" w:cs="Times New Roman"/>
          <w:sz w:val="24"/>
          <w:szCs w:val="24"/>
          <w:lang w:val="en-US"/>
        </w:rPr>
        <w:t>and</w:t>
      </w:r>
      <w:r w:rsidRPr="00472EAB">
        <w:rPr>
          <w:rFonts w:ascii="Times New Roman" w:hAnsi="Times New Roman" w:cs="Times New Roman"/>
          <w:sz w:val="24"/>
          <w:szCs w:val="24"/>
          <w:lang w:val="uk-UA"/>
        </w:rPr>
        <w:t xml:space="preserve"> </w:t>
      </w:r>
      <w:r>
        <w:rPr>
          <w:rFonts w:ascii="Times New Roman" w:hAnsi="Times New Roman" w:cs="Times New Roman"/>
          <w:sz w:val="24"/>
          <w:szCs w:val="24"/>
          <w:lang w:val="en-US"/>
        </w:rPr>
        <w:t>chronograph</w:t>
      </w:r>
      <w:r w:rsidRPr="00472EAB">
        <w:rPr>
          <w:rFonts w:ascii="Times New Roman" w:hAnsi="Times New Roman" w:cs="Times New Roman"/>
          <w:sz w:val="24"/>
          <w:szCs w:val="24"/>
          <w:lang w:val="uk-UA"/>
        </w:rPr>
        <w:t xml:space="preserve">. </w:t>
      </w:r>
      <w:proofErr w:type="gramStart"/>
      <w:r>
        <w:rPr>
          <w:rFonts w:ascii="Times New Roman" w:hAnsi="Times New Roman" w:cs="Times New Roman"/>
          <w:sz w:val="24"/>
          <w:szCs w:val="24"/>
          <w:lang w:val="en-US"/>
        </w:rPr>
        <w:t>Studies</w:t>
      </w:r>
      <w:r w:rsidRPr="00472EAB">
        <w:rPr>
          <w:rFonts w:ascii="Times New Roman" w:hAnsi="Times New Roman" w:cs="Times New Roman"/>
          <w:sz w:val="24"/>
          <w:szCs w:val="24"/>
          <w:lang w:val="uk-UA"/>
        </w:rPr>
        <w:t xml:space="preserve"> </w:t>
      </w:r>
      <w:r>
        <w:rPr>
          <w:rFonts w:ascii="Times New Roman" w:hAnsi="Times New Roman" w:cs="Times New Roman"/>
          <w:sz w:val="24"/>
          <w:szCs w:val="24"/>
          <w:lang w:val="en-US"/>
        </w:rPr>
        <w:t>on</w:t>
      </w:r>
      <w:r w:rsidRPr="00472EAB">
        <w:rPr>
          <w:rFonts w:ascii="Times New Roman" w:hAnsi="Times New Roman" w:cs="Times New Roman"/>
          <w:sz w:val="24"/>
          <w:szCs w:val="24"/>
          <w:lang w:val="uk-UA"/>
        </w:rPr>
        <w:t xml:space="preserve"> </w:t>
      </w:r>
      <w:r>
        <w:rPr>
          <w:rFonts w:ascii="Times New Roman" w:hAnsi="Times New Roman" w:cs="Times New Roman"/>
          <w:sz w:val="24"/>
          <w:szCs w:val="24"/>
          <w:lang w:val="en-US"/>
        </w:rPr>
        <w:t>the</w:t>
      </w:r>
      <w:r w:rsidRPr="00472EAB">
        <w:rPr>
          <w:rFonts w:ascii="Times New Roman" w:hAnsi="Times New Roman" w:cs="Times New Roman"/>
          <w:sz w:val="24"/>
          <w:szCs w:val="24"/>
          <w:lang w:val="uk-UA"/>
        </w:rPr>
        <w:t xml:space="preserve"> </w:t>
      </w:r>
      <w:r>
        <w:rPr>
          <w:rFonts w:ascii="Times New Roman" w:hAnsi="Times New Roman" w:cs="Times New Roman"/>
          <w:sz w:val="24"/>
          <w:szCs w:val="24"/>
          <w:lang w:val="en-US"/>
        </w:rPr>
        <w:t>pre</w:t>
      </w:r>
      <w:r w:rsidRPr="00472EAB">
        <w:rPr>
          <w:rFonts w:ascii="Times New Roman" w:hAnsi="Times New Roman" w:cs="Times New Roman"/>
          <w:sz w:val="24"/>
          <w:szCs w:val="24"/>
          <w:lang w:val="uk-UA"/>
        </w:rPr>
        <w:t>-</w:t>
      </w:r>
      <w:r>
        <w:rPr>
          <w:rFonts w:ascii="Times New Roman" w:hAnsi="Times New Roman" w:cs="Times New Roman"/>
          <w:sz w:val="24"/>
          <w:szCs w:val="24"/>
          <w:lang w:val="en-US"/>
        </w:rPr>
        <w:t>Mongol</w:t>
      </w:r>
      <w:r w:rsidRPr="00472EAB">
        <w:rPr>
          <w:rFonts w:ascii="Times New Roman" w:hAnsi="Times New Roman" w:cs="Times New Roman"/>
          <w:sz w:val="24"/>
          <w:szCs w:val="24"/>
          <w:lang w:val="uk-UA"/>
        </w:rPr>
        <w:t xml:space="preserve"> </w:t>
      </w:r>
      <w:r>
        <w:rPr>
          <w:rFonts w:ascii="Times New Roman" w:hAnsi="Times New Roman" w:cs="Times New Roman"/>
          <w:sz w:val="24"/>
          <w:szCs w:val="24"/>
          <w:lang w:val="en-US"/>
        </w:rPr>
        <w:t>Kyiv</w:t>
      </w:r>
      <w:r w:rsidRPr="00472EAB">
        <w:rPr>
          <w:rFonts w:ascii="Times New Roman" w:hAnsi="Times New Roman" w:cs="Times New Roman"/>
          <w:sz w:val="24"/>
          <w:szCs w:val="24"/>
          <w:lang w:val="uk-UA"/>
        </w:rPr>
        <w:t>’</w:t>
      </w:r>
      <w:r>
        <w:rPr>
          <w:rFonts w:ascii="Times New Roman" w:hAnsi="Times New Roman" w:cs="Times New Roman"/>
          <w:sz w:val="24"/>
          <w:szCs w:val="24"/>
          <w:lang w:val="en-US"/>
        </w:rPr>
        <w:t>s</w:t>
      </w:r>
      <w:r w:rsidRPr="00472EAB">
        <w:rPr>
          <w:rFonts w:ascii="Times New Roman" w:hAnsi="Times New Roman" w:cs="Times New Roman"/>
          <w:sz w:val="24"/>
          <w:szCs w:val="24"/>
          <w:lang w:val="uk-UA"/>
        </w:rPr>
        <w:t xml:space="preserve"> </w:t>
      </w:r>
      <w:r>
        <w:rPr>
          <w:rFonts w:ascii="Times New Roman" w:hAnsi="Times New Roman" w:cs="Times New Roman"/>
          <w:sz w:val="24"/>
          <w:szCs w:val="24"/>
          <w:lang w:val="en-US"/>
        </w:rPr>
        <w:t>chronicles</w:t>
      </w:r>
      <w:r w:rsidRPr="00472EAB">
        <w:rPr>
          <w:rFonts w:ascii="Times New Roman" w:hAnsi="Times New Roman" w:cs="Times New Roman"/>
          <w:sz w:val="24"/>
          <w:szCs w:val="24"/>
          <w:lang w:val="uk-UA"/>
        </w:rPr>
        <w:t>]</w:t>
      </w:r>
      <w:r w:rsidRPr="00B1701A">
        <w:rPr>
          <w:rFonts w:ascii="Times New Roman" w:hAnsi="Times New Roman" w:cs="Times New Roman"/>
          <w:sz w:val="24"/>
          <w:szCs w:val="24"/>
          <w:lang w:val="uk-UA"/>
        </w:rPr>
        <w:t>, с</w:t>
      </w:r>
      <w:r w:rsidRPr="00472EAB">
        <w:rPr>
          <w:rFonts w:ascii="Times New Roman" w:hAnsi="Times New Roman" w:cs="Times New Roman"/>
          <w:sz w:val="24"/>
          <w:szCs w:val="24"/>
          <w:lang w:val="uk-UA"/>
        </w:rPr>
        <w:t>. 112–138.</w:t>
      </w:r>
      <w:proofErr w:type="gramEnd"/>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highlight w:val="yellow"/>
          <w:lang w:val="uk-UA"/>
        </w:rPr>
        <w:t xml:space="preserve"> </w:t>
      </w:r>
    </w:p>
  </w:endnote>
  <w:endnote w:id="59">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Детальніше про лакуни в знаннях літописцях про поїздку княгині Ольги див. мою роботу, О. Филипчук, </w:t>
      </w:r>
      <w:r w:rsidRPr="00B1701A">
        <w:rPr>
          <w:rFonts w:ascii="Times New Roman" w:hAnsi="Times New Roman" w:cs="Times New Roman"/>
          <w:i/>
          <w:sz w:val="24"/>
          <w:szCs w:val="24"/>
          <w:lang w:val="de-DE"/>
        </w:rPr>
        <w:t>Studia</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de-DE"/>
        </w:rPr>
        <w:t>Byzantino</w:t>
      </w:r>
      <w:r w:rsidRPr="00B1701A">
        <w:rPr>
          <w:rFonts w:ascii="Times New Roman" w:hAnsi="Times New Roman" w:cs="Times New Roman"/>
          <w:i/>
          <w:sz w:val="24"/>
          <w:szCs w:val="24"/>
          <w:lang w:val="uk-UA"/>
        </w:rPr>
        <w:t>-</w:t>
      </w:r>
      <w:r w:rsidRPr="00B1701A">
        <w:rPr>
          <w:rFonts w:ascii="Times New Roman" w:hAnsi="Times New Roman" w:cs="Times New Roman"/>
          <w:i/>
          <w:sz w:val="24"/>
          <w:szCs w:val="24"/>
          <w:lang w:val="de-DE"/>
        </w:rPr>
        <w:t>Rossica</w:t>
      </w:r>
      <w:r w:rsidRPr="00B1701A">
        <w:rPr>
          <w:rFonts w:ascii="Times New Roman" w:hAnsi="Times New Roman" w:cs="Times New Roman"/>
          <w:sz w:val="24"/>
          <w:szCs w:val="24"/>
          <w:lang w:val="uk-UA"/>
        </w:rPr>
        <w:t xml:space="preserve">, с. 306–386. </w:t>
      </w:r>
    </w:p>
  </w:endnote>
  <w:endnote w:id="60">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i/>
          <w:sz w:val="24"/>
          <w:szCs w:val="24"/>
          <w:lang w:val="uk-UA"/>
        </w:rPr>
        <w:t>Ипатьевская летопись</w:t>
      </w:r>
      <w:r w:rsidRPr="00B1701A">
        <w:rPr>
          <w:rFonts w:ascii="Times New Roman" w:hAnsi="Times New Roman" w:cs="Times New Roman"/>
          <w:sz w:val="24"/>
          <w:szCs w:val="24"/>
          <w:lang w:val="uk-UA"/>
        </w:rPr>
        <w:t xml:space="preserve">, стб. 59. </w:t>
      </w:r>
    </w:p>
  </w:endnote>
  <w:endnote w:id="61">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 xml:space="preserve">M. Raev, </w:t>
      </w:r>
      <w:r w:rsidRPr="00B1701A">
        <w:rPr>
          <w:rFonts w:ascii="Times New Roman" w:hAnsi="Times New Roman" w:cs="Times New Roman"/>
          <w:i/>
          <w:sz w:val="24"/>
          <w:szCs w:val="24"/>
          <w:lang w:val="en-US"/>
        </w:rPr>
        <w:t>The Russian-Byzantine treaty of 971: Theophilos and Sveneld</w:t>
      </w:r>
      <w:r w:rsidRPr="00B1701A">
        <w:rPr>
          <w:rFonts w:ascii="Times New Roman" w:hAnsi="Times New Roman" w:cs="Times New Roman"/>
          <w:sz w:val="24"/>
          <w:szCs w:val="24"/>
          <w:lang w:val="en-US"/>
        </w:rPr>
        <w:t xml:space="preserve">, </w:t>
      </w:r>
      <w:r w:rsidRPr="00B1701A">
        <w:rPr>
          <w:rStyle w:val="a7"/>
          <w:rFonts w:ascii="Times New Roman" w:hAnsi="Times New Roman" w:cs="Times New Roman"/>
          <w:i w:val="0"/>
          <w:sz w:val="24"/>
          <w:szCs w:val="24"/>
          <w:lang w:val="en-US"/>
        </w:rPr>
        <w:t>p.</w:t>
      </w:r>
      <w:r w:rsidRPr="00B1701A">
        <w:rPr>
          <w:rStyle w:val="a7"/>
          <w:rFonts w:ascii="Times New Roman" w:hAnsi="Times New Roman" w:cs="Times New Roman"/>
          <w:i w:val="0"/>
          <w:sz w:val="24"/>
          <w:szCs w:val="24"/>
          <w:lang w:val="uk-UA"/>
        </w:rPr>
        <w:t xml:space="preserve"> 339. </w:t>
      </w:r>
    </w:p>
  </w:endnote>
  <w:endnote w:id="62">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 xml:space="preserve">M. Raev, </w:t>
      </w:r>
      <w:r w:rsidRPr="00B1701A">
        <w:rPr>
          <w:rFonts w:ascii="Times New Roman" w:hAnsi="Times New Roman" w:cs="Times New Roman"/>
          <w:i/>
          <w:sz w:val="24"/>
          <w:szCs w:val="24"/>
          <w:lang w:val="en-US"/>
        </w:rPr>
        <w:t>The Russian-Byzantine treaty of 971: Theophilos and Sveneld</w:t>
      </w:r>
      <w:r w:rsidRPr="00B1701A">
        <w:rPr>
          <w:rFonts w:ascii="Times New Roman" w:hAnsi="Times New Roman" w:cs="Times New Roman"/>
          <w:sz w:val="24"/>
          <w:szCs w:val="24"/>
          <w:lang w:val="en-US"/>
        </w:rPr>
        <w:t xml:space="preserve">, </w:t>
      </w:r>
      <w:r w:rsidRPr="00B1701A">
        <w:rPr>
          <w:rStyle w:val="a7"/>
          <w:rFonts w:ascii="Times New Roman" w:hAnsi="Times New Roman" w:cs="Times New Roman"/>
          <w:i w:val="0"/>
          <w:sz w:val="24"/>
          <w:szCs w:val="24"/>
          <w:lang w:val="en-US"/>
        </w:rPr>
        <w:t>p.</w:t>
      </w:r>
      <w:r w:rsidRPr="00B1701A">
        <w:rPr>
          <w:rStyle w:val="a7"/>
          <w:rFonts w:ascii="Times New Roman" w:hAnsi="Times New Roman" w:cs="Times New Roman"/>
          <w:i w:val="0"/>
          <w:sz w:val="24"/>
          <w:szCs w:val="24"/>
          <w:lang w:val="uk-UA"/>
        </w:rPr>
        <w:t xml:space="preserve"> 339.</w:t>
      </w:r>
    </w:p>
  </w:endnote>
  <w:endnote w:id="63">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i/>
          <w:sz w:val="24"/>
          <w:szCs w:val="24"/>
          <w:lang w:val="uk-UA"/>
        </w:rPr>
        <w:t>Ипатьевская</w:t>
      </w:r>
      <w:proofErr w:type="spellEnd"/>
      <w:r w:rsidRPr="00B1701A">
        <w:rPr>
          <w:rFonts w:ascii="Times New Roman" w:hAnsi="Times New Roman" w:cs="Times New Roman"/>
          <w:i/>
          <w:sz w:val="24"/>
          <w:szCs w:val="24"/>
          <w:lang w:val="uk-UA"/>
        </w:rPr>
        <w:t xml:space="preserve"> </w:t>
      </w:r>
      <w:proofErr w:type="spellStart"/>
      <w:r w:rsidRPr="00B1701A">
        <w:rPr>
          <w:rFonts w:ascii="Times New Roman" w:hAnsi="Times New Roman" w:cs="Times New Roman"/>
          <w:i/>
          <w:sz w:val="24"/>
          <w:szCs w:val="24"/>
          <w:lang w:val="uk-UA"/>
        </w:rPr>
        <w:t>летопись</w:t>
      </w:r>
      <w:proofErr w:type="spellEnd"/>
      <w:r w:rsidRPr="00472EAB">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Hypation</w:t>
      </w:r>
      <w:proofErr w:type="spellEnd"/>
      <w:r w:rsidRPr="00472EAB">
        <w:rPr>
          <w:rFonts w:ascii="Times New Roman" w:hAnsi="Times New Roman" w:cs="Times New Roman"/>
          <w:sz w:val="24"/>
          <w:szCs w:val="24"/>
          <w:lang w:val="uk-UA"/>
        </w:rPr>
        <w:t xml:space="preserve"> </w:t>
      </w:r>
      <w:r>
        <w:rPr>
          <w:rFonts w:ascii="Times New Roman" w:hAnsi="Times New Roman" w:cs="Times New Roman"/>
          <w:sz w:val="24"/>
          <w:szCs w:val="24"/>
          <w:lang w:val="en-US"/>
        </w:rPr>
        <w:t>Chronicle</w:t>
      </w:r>
      <w:r w:rsidRPr="00472EAB">
        <w:rPr>
          <w:rFonts w:ascii="Times New Roman" w:hAnsi="Times New Roman" w:cs="Times New Roman"/>
          <w:sz w:val="24"/>
          <w:szCs w:val="24"/>
          <w:lang w:val="uk-UA"/>
        </w:rPr>
        <w:t>]</w:t>
      </w:r>
      <w:r w:rsidRPr="00B1701A">
        <w:rPr>
          <w:rFonts w:ascii="Times New Roman" w:hAnsi="Times New Roman" w:cs="Times New Roman"/>
          <w:sz w:val="24"/>
          <w:szCs w:val="24"/>
          <w:lang w:val="uk-UA"/>
        </w:rPr>
        <w:t xml:space="preserve">, </w:t>
      </w:r>
      <w:proofErr w:type="spellStart"/>
      <w:r w:rsidRPr="00B1701A">
        <w:rPr>
          <w:rFonts w:ascii="Times New Roman" w:hAnsi="Times New Roman" w:cs="Times New Roman"/>
          <w:sz w:val="24"/>
          <w:szCs w:val="24"/>
          <w:lang w:val="uk-UA"/>
        </w:rPr>
        <w:t>стб</w:t>
      </w:r>
      <w:proofErr w:type="spellEnd"/>
      <w:r w:rsidRPr="00B1701A">
        <w:rPr>
          <w:rFonts w:ascii="Times New Roman" w:hAnsi="Times New Roman" w:cs="Times New Roman"/>
          <w:sz w:val="24"/>
          <w:szCs w:val="24"/>
          <w:lang w:val="uk-UA"/>
        </w:rPr>
        <w:t xml:space="preserve">. 42, 43, 62. </w:t>
      </w:r>
    </w:p>
  </w:endnote>
  <w:endnote w:id="64">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eastAsia="TimesNewRoman,Italic" w:hAnsi="Times New Roman" w:cs="Times New Roman"/>
          <w:iCs/>
          <w:sz w:val="24"/>
          <w:szCs w:val="24"/>
          <w:lang w:val="en-US"/>
        </w:rPr>
        <w:t>Leonis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Diaconi</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Caloensis</w:t>
      </w:r>
      <w:r w:rsidRPr="00B1701A">
        <w:rPr>
          <w:rFonts w:ascii="Times New Roman" w:eastAsia="TimesNewRoman,Italic" w:hAnsi="Times New Roman" w:cs="Times New Roman"/>
          <w:iCs/>
          <w:sz w:val="24"/>
          <w:szCs w:val="24"/>
          <w:lang w:val="uk-UA"/>
        </w:rPr>
        <w:t>,</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i/>
          <w:sz w:val="24"/>
          <w:szCs w:val="24"/>
          <w:lang w:val="en-US"/>
        </w:rPr>
        <w:t>Historiae</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Libri</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Decem</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 xml:space="preserve">C.B. Hase, </w:t>
      </w:r>
      <w:r w:rsidRPr="00B1701A">
        <w:rPr>
          <w:rFonts w:ascii="Times New Roman" w:hAnsi="Times New Roman" w:cs="Times New Roman"/>
          <w:sz w:val="24"/>
          <w:szCs w:val="24"/>
          <w:lang w:val="en-US"/>
        </w:rPr>
        <w:t>p. 135</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4-8; 138</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1-4; 144</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18-21</w:t>
      </w:r>
      <w:r w:rsidRPr="00B1701A">
        <w:rPr>
          <w:rFonts w:ascii="Times New Roman" w:hAnsi="Times New Roman" w:cs="Times New Roman"/>
          <w:sz w:val="24"/>
          <w:szCs w:val="24"/>
          <w:lang w:val="uk-UA"/>
        </w:rPr>
        <w:t xml:space="preserve">. </w:t>
      </w:r>
    </w:p>
  </w:endnote>
  <w:endnote w:id="65">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eastAsia="TimesNewRoman,Italic" w:hAnsi="Times New Roman" w:cs="Times New Roman"/>
          <w:iCs/>
          <w:sz w:val="24"/>
          <w:szCs w:val="24"/>
          <w:lang w:val="en-US"/>
        </w:rPr>
        <w:t>Ioannis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Scylitzae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i/>
          <w:sz w:val="24"/>
          <w:szCs w:val="24"/>
          <w:lang w:val="en-US"/>
        </w:rPr>
        <w:t>Synopsis</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Historiarum</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Thurn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w:t>
      </w:r>
      <w:r w:rsidRPr="00B1701A">
        <w:rPr>
          <w:rFonts w:ascii="Times New Roman" w:hAnsi="Times New Roman" w:cs="Times New Roman"/>
          <w:sz w:val="24"/>
          <w:szCs w:val="24"/>
          <w:lang w:val="en-US"/>
        </w:rPr>
        <w:t>. 296</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51-56; 301</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10-12</w:t>
      </w:r>
      <w:r w:rsidRPr="00B1701A">
        <w:rPr>
          <w:rFonts w:ascii="Times New Roman" w:hAnsi="Times New Roman" w:cs="Times New Roman"/>
          <w:sz w:val="24"/>
          <w:szCs w:val="24"/>
          <w:lang w:val="uk-UA"/>
        </w:rPr>
        <w:t xml:space="preserve">. </w:t>
      </w:r>
    </w:p>
  </w:endnote>
  <w:endnote w:id="66">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eastAsia="TimesNewRoman,Italic" w:hAnsi="Times New Roman" w:cs="Times New Roman"/>
          <w:iCs/>
          <w:sz w:val="24"/>
          <w:szCs w:val="24"/>
          <w:lang w:val="en-US"/>
        </w:rPr>
        <w:t>Leonis Diaconi Caloensis,</w:t>
      </w:r>
      <w:r w:rsidRPr="00B1701A">
        <w:rPr>
          <w:rFonts w:ascii="Times New Roman" w:eastAsia="TimesNewRoman,Italic" w:hAnsi="Times New Roman" w:cs="Times New Roman"/>
          <w:sz w:val="24"/>
          <w:szCs w:val="24"/>
          <w:lang w:val="en-US"/>
        </w:rPr>
        <w:t xml:space="preserve"> </w:t>
      </w:r>
      <w:r w:rsidRPr="00B1701A">
        <w:rPr>
          <w:rFonts w:ascii="Times New Roman" w:eastAsia="TimesNewRoman,Italic" w:hAnsi="Times New Roman" w:cs="Times New Roman"/>
          <w:i/>
          <w:sz w:val="24"/>
          <w:szCs w:val="24"/>
          <w:lang w:val="en-US"/>
        </w:rPr>
        <w:t>Historiae Libri Decem</w:t>
      </w:r>
      <w:r w:rsidRPr="00B1701A">
        <w:rPr>
          <w:rFonts w:ascii="Times New Roman" w:eastAsia="TimesNewRoman,Italic" w:hAnsi="Times New Roman" w:cs="Times New Roman"/>
          <w:sz w:val="24"/>
          <w:szCs w:val="24"/>
          <w:lang w:val="en-US"/>
        </w:rPr>
        <w:t xml:space="preserve">, ed. C.B. Hase, </w:t>
      </w:r>
      <w:r w:rsidRPr="00B1701A">
        <w:rPr>
          <w:rFonts w:ascii="Times New Roman" w:hAnsi="Times New Roman" w:cs="Times New Roman"/>
          <w:sz w:val="24"/>
          <w:szCs w:val="24"/>
          <w:lang w:val="en-US"/>
        </w:rPr>
        <w:t>p. 144</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18-21</w:t>
      </w:r>
      <w:r w:rsidRPr="00B1701A">
        <w:rPr>
          <w:rFonts w:ascii="Times New Roman" w:hAnsi="Times New Roman" w:cs="Times New Roman"/>
          <w:sz w:val="24"/>
          <w:szCs w:val="24"/>
          <w:lang w:val="uk-UA"/>
        </w:rPr>
        <w:t xml:space="preserve">. </w:t>
      </w:r>
    </w:p>
  </w:endnote>
  <w:endnote w:id="67">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eastAsia="TimesNewRoman,Italic" w:hAnsi="Times New Roman" w:cs="Times New Roman"/>
          <w:iCs/>
          <w:sz w:val="24"/>
          <w:szCs w:val="24"/>
          <w:lang w:val="en-US"/>
        </w:rPr>
        <w:t>Ioannis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Scylitzae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i/>
          <w:sz w:val="24"/>
          <w:szCs w:val="24"/>
          <w:lang w:val="en-US"/>
        </w:rPr>
        <w:t>Synopsis</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Historiarum</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Thurn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w:t>
      </w:r>
      <w:r w:rsidRPr="00B1701A">
        <w:rPr>
          <w:rFonts w:ascii="Times New Roman" w:hAnsi="Times New Roman" w:cs="Times New Roman"/>
          <w:sz w:val="24"/>
          <w:szCs w:val="24"/>
          <w:lang w:val="en-US"/>
        </w:rPr>
        <w:t>. 301</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10-12</w:t>
      </w:r>
      <w:r w:rsidRPr="00B1701A">
        <w:rPr>
          <w:rFonts w:ascii="Times New Roman" w:hAnsi="Times New Roman" w:cs="Times New Roman"/>
          <w:sz w:val="24"/>
          <w:szCs w:val="24"/>
          <w:lang w:val="uk-UA"/>
        </w:rPr>
        <w:t>.</w:t>
      </w:r>
    </w:p>
  </w:endnote>
  <w:endnote w:id="68">
    <w:p w:rsidR="00472EAB" w:rsidRPr="00B1701A" w:rsidRDefault="00472EAB" w:rsidP="00B1701A">
      <w:pPr>
        <w:pStyle w:val="1"/>
        <w:spacing w:before="0" w:line="360" w:lineRule="auto"/>
        <w:jc w:val="both"/>
        <w:rPr>
          <w:rFonts w:ascii="Times New Roman" w:hAnsi="Times New Roman" w:cs="Times New Roman"/>
          <w:sz w:val="24"/>
          <w:szCs w:val="24"/>
          <w:lang w:val="uk-UA"/>
        </w:rPr>
      </w:pPr>
      <w:r w:rsidRPr="00B1701A">
        <w:rPr>
          <w:rStyle w:val="ae"/>
          <w:rFonts w:ascii="Times New Roman" w:hAnsi="Times New Roman" w:cs="Times New Roman"/>
          <w:b w:val="0"/>
          <w:color w:val="auto"/>
          <w:sz w:val="24"/>
          <w:szCs w:val="24"/>
        </w:rPr>
        <w:endnoteRef/>
      </w:r>
      <w:r w:rsidRPr="00B1701A">
        <w:rPr>
          <w:rFonts w:ascii="Times New Roman" w:hAnsi="Times New Roman" w:cs="Times New Roman"/>
          <w:b w:val="0"/>
          <w:color w:val="auto"/>
          <w:sz w:val="24"/>
          <w:szCs w:val="24"/>
          <w:lang w:val="uk-UA"/>
        </w:rPr>
        <w:t xml:space="preserve"> </w:t>
      </w:r>
      <w:r w:rsidRPr="00B1701A">
        <w:rPr>
          <w:rFonts w:ascii="Times New Roman" w:eastAsia="Times New Roman" w:hAnsi="Times New Roman" w:cs="Times New Roman"/>
          <w:b w:val="0"/>
          <w:color w:val="auto"/>
          <w:kern w:val="36"/>
          <w:sz w:val="24"/>
          <w:szCs w:val="24"/>
          <w:lang w:val="de-DE" w:eastAsia="ru-RU"/>
        </w:rPr>
        <w:t xml:space="preserve">G. Schramm, </w:t>
      </w:r>
      <w:r w:rsidRPr="00B1701A">
        <w:rPr>
          <w:rFonts w:ascii="Times New Roman" w:eastAsia="Times New Roman" w:hAnsi="Times New Roman" w:cs="Times New Roman"/>
          <w:b w:val="0"/>
          <w:i/>
          <w:iCs/>
          <w:color w:val="auto"/>
          <w:kern w:val="36"/>
          <w:sz w:val="24"/>
          <w:szCs w:val="24"/>
          <w:lang w:val="de-DE" w:eastAsia="ru-RU"/>
        </w:rPr>
        <w:t>Altrußlands Anfang: Historische Schlüsse aus Namen</w:t>
      </w:r>
      <w:r w:rsidRPr="00B1701A">
        <w:rPr>
          <w:rFonts w:ascii="Times New Roman" w:eastAsia="Times New Roman" w:hAnsi="Times New Roman" w:cs="Times New Roman"/>
          <w:b w:val="0"/>
          <w:color w:val="auto"/>
          <w:kern w:val="36"/>
          <w:sz w:val="24"/>
          <w:szCs w:val="24"/>
          <w:lang w:val="de-DE" w:eastAsia="ru-RU"/>
        </w:rPr>
        <w:t xml:space="preserve">, </w:t>
      </w:r>
      <w:r w:rsidRPr="00B1701A">
        <w:rPr>
          <w:rFonts w:ascii="Times New Roman" w:eastAsia="Times New Roman" w:hAnsi="Times New Roman" w:cs="Times New Roman"/>
          <w:b w:val="0"/>
          <w:i/>
          <w:iCs/>
          <w:color w:val="auto"/>
          <w:kern w:val="36"/>
          <w:sz w:val="24"/>
          <w:szCs w:val="24"/>
          <w:lang w:val="de-DE" w:eastAsia="ru-RU"/>
        </w:rPr>
        <w:t>Wörtern und Texten zum 9. und 10. Jahrhundert</w:t>
      </w:r>
      <w:r w:rsidRPr="00B1701A">
        <w:rPr>
          <w:rFonts w:ascii="Times New Roman" w:eastAsia="Times New Roman" w:hAnsi="Times New Roman" w:cs="Times New Roman"/>
          <w:b w:val="0"/>
          <w:color w:val="auto"/>
          <w:kern w:val="36"/>
          <w:sz w:val="24"/>
          <w:szCs w:val="24"/>
          <w:lang w:val="de-DE" w:eastAsia="ru-RU"/>
        </w:rPr>
        <w:t xml:space="preserve">, Freiburg, 2002, p. 472. </w:t>
      </w:r>
    </w:p>
  </w:endnote>
  <w:endnote w:id="69">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3C5509">
        <w:rPr>
          <w:rFonts w:ascii="Times New Roman" w:eastAsia="TimesNewRoman,Italic" w:hAnsi="Times New Roman" w:cs="Times New Roman"/>
          <w:iCs/>
          <w:sz w:val="24"/>
          <w:szCs w:val="24"/>
          <w:lang w:val="de-DE"/>
        </w:rPr>
        <w:t>Leonis Diaconi Caloensis,</w:t>
      </w:r>
      <w:r w:rsidRPr="003C5509">
        <w:rPr>
          <w:rFonts w:ascii="Times New Roman" w:eastAsia="TimesNewRoman,Italic" w:hAnsi="Times New Roman" w:cs="Times New Roman"/>
          <w:sz w:val="24"/>
          <w:szCs w:val="24"/>
          <w:lang w:val="de-DE"/>
        </w:rPr>
        <w:t xml:space="preserve"> </w:t>
      </w:r>
      <w:r w:rsidRPr="003C5509">
        <w:rPr>
          <w:rFonts w:ascii="Times New Roman" w:eastAsia="TimesNewRoman,Italic" w:hAnsi="Times New Roman" w:cs="Times New Roman"/>
          <w:i/>
          <w:sz w:val="24"/>
          <w:szCs w:val="24"/>
          <w:lang w:val="de-DE"/>
        </w:rPr>
        <w:t>Historiae Libri Decem</w:t>
      </w:r>
      <w:r w:rsidRPr="003C5509">
        <w:rPr>
          <w:rFonts w:ascii="Times New Roman" w:eastAsia="TimesNewRoman,Italic" w:hAnsi="Times New Roman" w:cs="Times New Roman"/>
          <w:sz w:val="24"/>
          <w:szCs w:val="24"/>
          <w:lang w:val="de-DE"/>
        </w:rPr>
        <w:t xml:space="preserve">, ed. </w:t>
      </w:r>
      <w:r w:rsidRPr="00461C90">
        <w:rPr>
          <w:rFonts w:ascii="Times New Roman" w:eastAsia="TimesNewRoman,Italic" w:hAnsi="Times New Roman" w:cs="Times New Roman"/>
          <w:sz w:val="24"/>
          <w:szCs w:val="24"/>
          <w:lang w:val="de-DE"/>
        </w:rPr>
        <w:t xml:space="preserve">C.B. Hase, </w:t>
      </w:r>
      <w:r w:rsidRPr="00461C90">
        <w:rPr>
          <w:rFonts w:ascii="Times New Roman" w:hAnsi="Times New Roman" w:cs="Times New Roman"/>
          <w:sz w:val="24"/>
          <w:szCs w:val="24"/>
          <w:lang w:val="de-DE"/>
        </w:rPr>
        <w:t>p. 144</w:t>
      </w:r>
      <w:r w:rsidRPr="00B1701A">
        <w:rPr>
          <w:rFonts w:ascii="Times New Roman" w:hAnsi="Times New Roman" w:cs="Times New Roman"/>
          <w:sz w:val="24"/>
          <w:szCs w:val="24"/>
          <w:lang w:val="uk-UA"/>
        </w:rPr>
        <w:t>.</w:t>
      </w:r>
      <w:r w:rsidRPr="00461C90">
        <w:rPr>
          <w:rFonts w:ascii="Times New Roman" w:hAnsi="Times New Roman" w:cs="Times New Roman"/>
          <w:sz w:val="24"/>
          <w:szCs w:val="24"/>
          <w:lang w:val="de-DE"/>
        </w:rPr>
        <w:t>18-21</w:t>
      </w:r>
      <w:r w:rsidRPr="00B1701A">
        <w:rPr>
          <w:rFonts w:ascii="Times New Roman" w:hAnsi="Times New Roman" w:cs="Times New Roman"/>
          <w:sz w:val="24"/>
          <w:szCs w:val="24"/>
          <w:lang w:val="uk-UA"/>
        </w:rPr>
        <w:t>.</w:t>
      </w:r>
    </w:p>
  </w:endnote>
  <w:endnote w:id="70">
    <w:p w:rsidR="00472EAB" w:rsidRPr="00472EAB" w:rsidRDefault="00472EAB" w:rsidP="00472EAB">
      <w:pPr>
        <w:pStyle w:val="HTML"/>
        <w:spacing w:line="360" w:lineRule="auto"/>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472EAB">
        <w:rPr>
          <w:rFonts w:ascii="Times New Roman" w:hAnsi="Times New Roman" w:cs="Times New Roman"/>
          <w:sz w:val="24"/>
          <w:szCs w:val="24"/>
          <w:lang w:val="uk-UA"/>
        </w:rPr>
        <w:t xml:space="preserve"> </w:t>
      </w:r>
      <w:r w:rsidRPr="00461C90">
        <w:rPr>
          <w:rFonts w:ascii="Times New Roman" w:hAnsi="Times New Roman" w:cs="Times New Roman"/>
          <w:sz w:val="24"/>
          <w:szCs w:val="24"/>
          <w:lang w:val="de-DE"/>
        </w:rPr>
        <w:t>C</w:t>
      </w:r>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uk-UA"/>
        </w:rPr>
        <w:t>Николаев</w:t>
      </w:r>
      <w:proofErr w:type="spellEnd"/>
      <w:r w:rsidRPr="00472EAB">
        <w:rPr>
          <w:rFonts w:ascii="Times New Roman" w:hAnsi="Times New Roman" w:cs="Times New Roman"/>
          <w:sz w:val="24"/>
          <w:szCs w:val="24"/>
          <w:lang w:val="uk-UA"/>
        </w:rPr>
        <w:t xml:space="preserve">, </w:t>
      </w:r>
      <w:proofErr w:type="spellStart"/>
      <w:r w:rsidRPr="00472EAB">
        <w:rPr>
          <w:rStyle w:val="a7"/>
          <w:rFonts w:ascii="Times New Roman" w:hAnsi="Times New Roman" w:cs="Times New Roman"/>
          <w:sz w:val="24"/>
          <w:szCs w:val="24"/>
          <w:lang w:val="uk-UA"/>
        </w:rPr>
        <w:t>Этимология</w:t>
      </w:r>
      <w:proofErr w:type="spellEnd"/>
      <w:r w:rsidRPr="00472EAB">
        <w:rPr>
          <w:rStyle w:val="a7"/>
          <w:rFonts w:ascii="Times New Roman" w:hAnsi="Times New Roman" w:cs="Times New Roman"/>
          <w:sz w:val="24"/>
          <w:szCs w:val="24"/>
          <w:lang w:val="uk-UA"/>
        </w:rPr>
        <w:t xml:space="preserve"> и </w:t>
      </w:r>
      <w:proofErr w:type="spellStart"/>
      <w:r w:rsidRPr="00472EAB">
        <w:rPr>
          <w:rStyle w:val="a7"/>
          <w:rFonts w:ascii="Times New Roman" w:hAnsi="Times New Roman" w:cs="Times New Roman"/>
          <w:sz w:val="24"/>
          <w:szCs w:val="24"/>
          <w:lang w:val="uk-UA"/>
        </w:rPr>
        <w:t>сравнительная</w:t>
      </w:r>
      <w:proofErr w:type="spellEnd"/>
      <w:r w:rsidRPr="00472EAB">
        <w:rPr>
          <w:rStyle w:val="a7"/>
          <w:rFonts w:ascii="Times New Roman" w:hAnsi="Times New Roman" w:cs="Times New Roman"/>
          <w:sz w:val="24"/>
          <w:szCs w:val="24"/>
          <w:lang w:val="uk-UA"/>
        </w:rPr>
        <w:t xml:space="preserve"> фонетика </w:t>
      </w:r>
      <w:proofErr w:type="spellStart"/>
      <w:r w:rsidRPr="00472EAB">
        <w:rPr>
          <w:rStyle w:val="a7"/>
          <w:rFonts w:ascii="Times New Roman" w:hAnsi="Times New Roman" w:cs="Times New Roman"/>
          <w:sz w:val="24"/>
          <w:szCs w:val="24"/>
          <w:lang w:val="uk-UA"/>
        </w:rPr>
        <w:t>имен</w:t>
      </w:r>
      <w:proofErr w:type="spellEnd"/>
      <w:r w:rsidRPr="00472EAB">
        <w:rPr>
          <w:rStyle w:val="a7"/>
          <w:rFonts w:ascii="Times New Roman" w:hAnsi="Times New Roman" w:cs="Times New Roman"/>
          <w:sz w:val="24"/>
          <w:szCs w:val="24"/>
          <w:lang w:val="uk-UA"/>
        </w:rPr>
        <w:t xml:space="preserve"> </w:t>
      </w:r>
      <w:proofErr w:type="spellStart"/>
      <w:r w:rsidRPr="00472EAB">
        <w:rPr>
          <w:rStyle w:val="a7"/>
          <w:rFonts w:ascii="Times New Roman" w:hAnsi="Times New Roman" w:cs="Times New Roman"/>
          <w:sz w:val="24"/>
          <w:szCs w:val="24"/>
          <w:lang w:val="uk-UA"/>
        </w:rPr>
        <w:t>варяжских</w:t>
      </w:r>
      <w:proofErr w:type="spellEnd"/>
      <w:r w:rsidRPr="00472EAB">
        <w:rPr>
          <w:rStyle w:val="a7"/>
          <w:rFonts w:ascii="Times New Roman" w:hAnsi="Times New Roman" w:cs="Times New Roman"/>
          <w:sz w:val="24"/>
          <w:szCs w:val="24"/>
          <w:lang w:val="uk-UA"/>
        </w:rPr>
        <w:t xml:space="preserve"> </w:t>
      </w:r>
      <w:proofErr w:type="spellStart"/>
      <w:r w:rsidRPr="00472EAB">
        <w:rPr>
          <w:rStyle w:val="a7"/>
          <w:rFonts w:ascii="Times New Roman" w:hAnsi="Times New Roman" w:cs="Times New Roman"/>
          <w:sz w:val="24"/>
          <w:szCs w:val="24"/>
          <w:lang w:val="uk-UA"/>
        </w:rPr>
        <w:t>послов</w:t>
      </w:r>
      <w:proofErr w:type="spellEnd"/>
      <w:r w:rsidRPr="00472EAB">
        <w:rPr>
          <w:rStyle w:val="a7"/>
          <w:rFonts w:ascii="Times New Roman" w:hAnsi="Times New Roman" w:cs="Times New Roman"/>
          <w:sz w:val="24"/>
          <w:szCs w:val="24"/>
          <w:lang w:val="uk-UA"/>
        </w:rPr>
        <w:t xml:space="preserve"> в Повести </w:t>
      </w:r>
      <w:proofErr w:type="spellStart"/>
      <w:r w:rsidRPr="00472EAB">
        <w:rPr>
          <w:rStyle w:val="a7"/>
          <w:rFonts w:ascii="Times New Roman" w:hAnsi="Times New Roman" w:cs="Times New Roman"/>
          <w:sz w:val="24"/>
          <w:szCs w:val="24"/>
          <w:lang w:val="uk-UA"/>
        </w:rPr>
        <w:t>временных</w:t>
      </w:r>
      <w:proofErr w:type="spellEnd"/>
      <w:r w:rsidRPr="00472EAB">
        <w:rPr>
          <w:rStyle w:val="a7"/>
          <w:rFonts w:ascii="Times New Roman" w:hAnsi="Times New Roman" w:cs="Times New Roman"/>
          <w:sz w:val="24"/>
          <w:szCs w:val="24"/>
          <w:lang w:val="uk-UA"/>
        </w:rPr>
        <w:t xml:space="preserve"> лет </w:t>
      </w:r>
      <w:r w:rsidRPr="00472EAB">
        <w:rPr>
          <w:rStyle w:val="a7"/>
          <w:rFonts w:ascii="Times New Roman" w:hAnsi="Times New Roman" w:cs="Times New Roman"/>
          <w:i w:val="0"/>
          <w:sz w:val="24"/>
          <w:szCs w:val="24"/>
          <w:lang w:val="uk-UA"/>
        </w:rPr>
        <w:t>[</w:t>
      </w:r>
      <w:r w:rsidRPr="00461C90">
        <w:rPr>
          <w:rFonts w:ascii="Times New Roman" w:eastAsia="Times New Roman" w:hAnsi="Times New Roman" w:cs="Times New Roman"/>
          <w:sz w:val="24"/>
          <w:szCs w:val="24"/>
          <w:lang w:val="de-DE" w:eastAsia="ru-RU"/>
        </w:rPr>
        <w:t>Etymology</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and</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comparative</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phonetics</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of</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the</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names</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of</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the</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Varangian</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ambassadors</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in</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the</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Tale</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of</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Bygone</w:t>
      </w:r>
      <w:r w:rsidRPr="00472EAB">
        <w:rPr>
          <w:rFonts w:ascii="Times New Roman" w:eastAsia="Times New Roman" w:hAnsi="Times New Roman" w:cs="Times New Roman"/>
          <w:sz w:val="24"/>
          <w:szCs w:val="24"/>
          <w:lang w:val="uk-UA" w:eastAsia="ru-RU"/>
        </w:rPr>
        <w:t xml:space="preserve"> </w:t>
      </w:r>
      <w:r w:rsidRPr="00461C90">
        <w:rPr>
          <w:rFonts w:ascii="Times New Roman" w:eastAsia="Times New Roman" w:hAnsi="Times New Roman" w:cs="Times New Roman"/>
          <w:sz w:val="24"/>
          <w:szCs w:val="24"/>
          <w:lang w:val="de-DE" w:eastAsia="ru-RU"/>
        </w:rPr>
        <w:t>Years</w:t>
      </w:r>
      <w:r w:rsidRPr="00472EAB">
        <w:rPr>
          <w:rStyle w:val="a7"/>
          <w:rFonts w:ascii="Times New Roman" w:hAnsi="Times New Roman" w:cs="Times New Roman"/>
          <w:i w:val="0"/>
          <w:sz w:val="24"/>
          <w:szCs w:val="24"/>
          <w:lang w:val="uk-UA"/>
        </w:rPr>
        <w:t xml:space="preserve">], </w:t>
      </w:r>
      <w:r w:rsidRPr="00461C90">
        <w:rPr>
          <w:rStyle w:val="a7"/>
          <w:rFonts w:ascii="Times New Roman" w:hAnsi="Times New Roman" w:cs="Times New Roman"/>
          <w:i w:val="0"/>
          <w:sz w:val="24"/>
          <w:szCs w:val="24"/>
          <w:lang w:val="de-DE"/>
        </w:rPr>
        <w:t>in</w:t>
      </w:r>
      <w:r w:rsidRPr="00B1701A">
        <w:rPr>
          <w:rStyle w:val="a7"/>
          <w:rFonts w:ascii="Times New Roman" w:hAnsi="Times New Roman" w:cs="Times New Roman"/>
          <w:i w:val="0"/>
          <w:sz w:val="24"/>
          <w:szCs w:val="24"/>
          <w:lang w:val="uk-UA"/>
        </w:rPr>
        <w:t>: «</w:t>
      </w:r>
      <w:proofErr w:type="spellStart"/>
      <w:r w:rsidRPr="00472EAB">
        <w:rPr>
          <w:rFonts w:ascii="Times New Roman" w:hAnsi="Times New Roman" w:cs="Times New Roman"/>
          <w:sz w:val="24"/>
          <w:szCs w:val="24"/>
          <w:lang w:val="uk-UA"/>
        </w:rPr>
        <w:t>Вопросы</w:t>
      </w:r>
      <w:proofErr w:type="spellEnd"/>
      <w:r w:rsidRPr="00472EAB">
        <w:rPr>
          <w:rFonts w:ascii="Times New Roman" w:hAnsi="Times New Roman" w:cs="Times New Roman"/>
          <w:sz w:val="24"/>
          <w:szCs w:val="24"/>
          <w:lang w:val="uk-UA"/>
        </w:rPr>
        <w:t xml:space="preserve"> ономастики</w:t>
      </w:r>
      <w:r w:rsidRPr="00B1701A">
        <w:rPr>
          <w:rFonts w:ascii="Times New Roman" w:hAnsi="Times New Roman" w:cs="Times New Roman"/>
          <w:sz w:val="24"/>
          <w:szCs w:val="24"/>
          <w:lang w:val="uk-UA"/>
        </w:rPr>
        <w:t xml:space="preserve">», </w:t>
      </w:r>
      <w:r w:rsidRPr="00472EAB">
        <w:rPr>
          <w:rFonts w:ascii="Times New Roman" w:hAnsi="Times New Roman" w:cs="Times New Roman"/>
          <w:sz w:val="24"/>
          <w:szCs w:val="24"/>
          <w:lang w:val="uk-UA"/>
        </w:rPr>
        <w:t>2017</w:t>
      </w:r>
      <w:r w:rsidRPr="00B1701A">
        <w:rPr>
          <w:rFonts w:ascii="Times New Roman" w:hAnsi="Times New Roman" w:cs="Times New Roman"/>
          <w:sz w:val="24"/>
          <w:szCs w:val="24"/>
          <w:lang w:val="uk-UA"/>
        </w:rPr>
        <w:t>, т. 14</w:t>
      </w:r>
      <w:r w:rsidRPr="00472EAB">
        <w:rPr>
          <w:rFonts w:ascii="Times New Roman" w:hAnsi="Times New Roman" w:cs="Times New Roman"/>
          <w:sz w:val="24"/>
          <w:szCs w:val="24"/>
          <w:lang w:val="uk-UA"/>
        </w:rPr>
        <w:t>/2</w:t>
      </w:r>
      <w:r w:rsidRPr="00B1701A">
        <w:rPr>
          <w:rFonts w:ascii="Times New Roman" w:hAnsi="Times New Roman" w:cs="Times New Roman"/>
          <w:sz w:val="24"/>
          <w:szCs w:val="24"/>
          <w:lang w:val="uk-UA"/>
        </w:rPr>
        <w:t xml:space="preserve">, с. 21, </w:t>
      </w:r>
      <w:r w:rsidRPr="00461C90">
        <w:rPr>
          <w:rFonts w:ascii="Times New Roman" w:hAnsi="Times New Roman" w:cs="Times New Roman"/>
          <w:sz w:val="24"/>
          <w:szCs w:val="24"/>
          <w:lang w:val="de-DE"/>
        </w:rPr>
        <w:t>n</w:t>
      </w:r>
      <w:r w:rsidRPr="00472EAB">
        <w:rPr>
          <w:rFonts w:ascii="Times New Roman" w:hAnsi="Times New Roman" w:cs="Times New Roman"/>
          <w:sz w:val="24"/>
          <w:szCs w:val="24"/>
          <w:lang w:val="uk-UA"/>
        </w:rPr>
        <w:t xml:space="preserve">. 16. </w:t>
      </w:r>
      <w:r w:rsidRPr="00B1701A">
        <w:rPr>
          <w:rStyle w:val="a7"/>
          <w:rFonts w:ascii="Times New Roman" w:hAnsi="Times New Roman" w:cs="Times New Roman"/>
          <w:i w:val="0"/>
          <w:sz w:val="24"/>
          <w:szCs w:val="24"/>
          <w:lang w:val="uk-UA"/>
        </w:rPr>
        <w:t xml:space="preserve"> </w:t>
      </w:r>
    </w:p>
  </w:endnote>
  <w:endnote w:id="71">
    <w:p w:rsidR="00472EAB" w:rsidRPr="00B1701A" w:rsidRDefault="00472EAB" w:rsidP="00B1701A">
      <w:pPr>
        <w:pStyle w:val="ac"/>
        <w:spacing w:line="360" w:lineRule="auto"/>
        <w:jc w:val="both"/>
        <w:rPr>
          <w:rFonts w:ascii="Times New Roman" w:hAnsi="Times New Roman" w:cs="Times New Roman"/>
          <w:sz w:val="24"/>
          <w:szCs w:val="24"/>
          <w:lang w:val="en-US"/>
        </w:rPr>
      </w:pPr>
      <w:r w:rsidRPr="00B1701A">
        <w:rPr>
          <w:rStyle w:val="ae"/>
          <w:rFonts w:ascii="Times New Roman" w:hAnsi="Times New Roman" w:cs="Times New Roman"/>
          <w:sz w:val="24"/>
          <w:szCs w:val="24"/>
        </w:rPr>
        <w:endnoteRef/>
      </w:r>
      <w:r w:rsidRPr="00B1701A">
        <w:rPr>
          <w:rFonts w:ascii="Times New Roman" w:eastAsia="TimesNewRoman,Italic" w:hAnsi="Times New Roman" w:cs="Times New Roman"/>
          <w:iCs/>
          <w:sz w:val="24"/>
          <w:szCs w:val="24"/>
          <w:lang w:val="en-US"/>
        </w:rPr>
        <w:t xml:space="preserve"> Ioannis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Scylitzae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i/>
          <w:sz w:val="24"/>
          <w:szCs w:val="24"/>
          <w:lang w:val="en-US"/>
        </w:rPr>
        <w:t>Synopsis</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Historiarum</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Thurn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pp</w:t>
      </w:r>
      <w:r w:rsidRPr="00B1701A">
        <w:rPr>
          <w:rFonts w:ascii="Times New Roman" w:hAnsi="Times New Roman" w:cs="Times New Roman"/>
          <w:sz w:val="24"/>
          <w:szCs w:val="24"/>
          <w:lang w:val="en-US"/>
        </w:rPr>
        <w:t>. 309</w:t>
      </w:r>
      <w:r w:rsidRPr="00B1701A">
        <w:rPr>
          <w:rFonts w:ascii="Times New Roman" w:hAnsi="Times New Roman" w:cs="Times New Roman"/>
          <w:sz w:val="24"/>
          <w:szCs w:val="24"/>
          <w:lang w:val="uk-UA"/>
        </w:rPr>
        <w:t>–</w:t>
      </w:r>
      <w:r w:rsidRPr="00B1701A">
        <w:rPr>
          <w:rFonts w:ascii="Times New Roman" w:eastAsia="TimesNewRoman,Italic" w:hAnsi="Times New Roman" w:cs="Times New Roman"/>
          <w:sz w:val="24"/>
          <w:szCs w:val="24"/>
          <w:lang w:val="uk-UA"/>
        </w:rPr>
        <w:t>310</w:t>
      </w:r>
      <w:r w:rsidRPr="00B1701A">
        <w:rPr>
          <w:rFonts w:ascii="Times New Roman" w:eastAsia="TimesNewRoman,Italic" w:hAnsi="Times New Roman" w:cs="Times New Roman"/>
          <w:sz w:val="24"/>
          <w:szCs w:val="24"/>
          <w:lang w:val="en-US"/>
        </w:rPr>
        <w:t xml:space="preserve">. </w:t>
      </w:r>
    </w:p>
  </w:endnote>
  <w:endnote w:id="72">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eastAsia="TimesNewRoman,Italic" w:hAnsi="Times New Roman" w:cs="Times New Roman"/>
          <w:iCs/>
          <w:sz w:val="24"/>
          <w:szCs w:val="24"/>
          <w:lang w:val="en-US"/>
        </w:rPr>
        <w:t>Ioannis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Scylitzae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i/>
          <w:sz w:val="24"/>
          <w:szCs w:val="24"/>
          <w:lang w:val="en-US"/>
        </w:rPr>
        <w:t>Synopsis</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Historiarum</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Thurn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w:t>
      </w:r>
      <w:r w:rsidRPr="00B1701A">
        <w:rPr>
          <w:rFonts w:ascii="Times New Roman" w:hAnsi="Times New Roman" w:cs="Times New Roman"/>
          <w:sz w:val="24"/>
          <w:szCs w:val="24"/>
          <w:lang w:val="en-US"/>
        </w:rPr>
        <w:t>. 309.</w:t>
      </w:r>
    </w:p>
  </w:endnote>
  <w:endnote w:id="73">
    <w:p w:rsidR="00472EAB" w:rsidRPr="00B1701A" w:rsidRDefault="00472EAB" w:rsidP="00B1701A">
      <w:pPr>
        <w:pStyle w:val="ac"/>
        <w:spacing w:line="360" w:lineRule="auto"/>
        <w:jc w:val="both"/>
        <w:rPr>
          <w:rFonts w:ascii="Times New Roman" w:hAnsi="Times New Roman" w:cs="Times New Roman"/>
          <w:sz w:val="24"/>
          <w:szCs w:val="24"/>
          <w:lang w:val="uk-UA"/>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eastAsia="TimesNewRoman,Italic" w:hAnsi="Times New Roman" w:cs="Times New Roman"/>
          <w:iCs/>
          <w:sz w:val="24"/>
          <w:szCs w:val="24"/>
          <w:lang w:val="en-US"/>
        </w:rPr>
        <w:t>Ioannis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Scylitzae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i/>
          <w:sz w:val="24"/>
          <w:szCs w:val="24"/>
          <w:lang w:val="en-US"/>
        </w:rPr>
        <w:t>Synopsis</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Historiarum</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Thurn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w:t>
      </w:r>
      <w:r w:rsidRPr="006E23EB">
        <w:rPr>
          <w:rFonts w:ascii="Times New Roman" w:hAnsi="Times New Roman" w:cs="Times New Roman"/>
          <w:sz w:val="24"/>
          <w:szCs w:val="24"/>
          <w:lang w:val="uk-UA"/>
        </w:rPr>
        <w:t xml:space="preserve">. 309. </w:t>
      </w:r>
    </w:p>
  </w:endnote>
  <w:endnote w:id="74">
    <w:p w:rsidR="00472EAB" w:rsidRPr="00B1701A" w:rsidRDefault="00472EAB" w:rsidP="00472EAB">
      <w:pPr>
        <w:pStyle w:val="HTML"/>
        <w:spacing w:line="360" w:lineRule="auto"/>
        <w:jc w:val="both"/>
        <w:rPr>
          <w:rFonts w:ascii="Times New Roman" w:hAnsi="Times New Roman" w:cs="Times New Roman"/>
          <w:sz w:val="24"/>
          <w:szCs w:val="24"/>
          <w:lang w:val="uk-UA"/>
        </w:rPr>
      </w:pPr>
      <w:r w:rsidRPr="00472EAB">
        <w:rPr>
          <w:rStyle w:val="ae"/>
          <w:rFonts w:ascii="Times New Roman" w:hAnsi="Times New Roman" w:cs="Times New Roman"/>
          <w:sz w:val="24"/>
          <w:szCs w:val="24"/>
        </w:rPr>
        <w:endnoteRef/>
      </w:r>
      <w:r w:rsidRPr="00472EAB">
        <w:rPr>
          <w:rFonts w:ascii="Times New Roman" w:hAnsi="Times New Roman" w:cs="Times New Roman"/>
          <w:sz w:val="24"/>
          <w:szCs w:val="24"/>
          <w:lang w:val="uk-UA"/>
        </w:rPr>
        <w:t xml:space="preserve"> А. Каждан, Из </w:t>
      </w:r>
      <w:r w:rsidRPr="00472EAB">
        <w:rPr>
          <w:rStyle w:val="a7"/>
          <w:rFonts w:ascii="Times New Roman" w:hAnsi="Times New Roman" w:cs="Times New Roman"/>
          <w:i w:val="0"/>
          <w:sz w:val="24"/>
          <w:szCs w:val="24"/>
          <w:lang w:val="uk-UA"/>
        </w:rPr>
        <w:t>истории византийской</w:t>
      </w:r>
      <w:r w:rsidRPr="00472EAB">
        <w:rPr>
          <w:rFonts w:ascii="Times New Roman" w:hAnsi="Times New Roman" w:cs="Times New Roman"/>
          <w:sz w:val="24"/>
          <w:szCs w:val="24"/>
          <w:lang w:val="uk-UA"/>
        </w:rPr>
        <w:t xml:space="preserve"> хронографии </w:t>
      </w:r>
      <w:r w:rsidRPr="00472EAB">
        <w:rPr>
          <w:rStyle w:val="a7"/>
          <w:rFonts w:ascii="Times New Roman" w:hAnsi="Times New Roman" w:cs="Times New Roman"/>
          <w:i w:val="0"/>
          <w:sz w:val="24"/>
          <w:szCs w:val="24"/>
        </w:rPr>
        <w:t>X</w:t>
      </w:r>
      <w:r w:rsidRPr="00472EAB">
        <w:rPr>
          <w:rFonts w:ascii="Times New Roman" w:hAnsi="Times New Roman" w:cs="Times New Roman"/>
          <w:sz w:val="24"/>
          <w:szCs w:val="24"/>
          <w:lang w:val="uk-UA"/>
        </w:rPr>
        <w:t xml:space="preserve"> в. 2: </w:t>
      </w:r>
      <w:proofErr w:type="spellStart"/>
      <w:r w:rsidRPr="00472EAB">
        <w:rPr>
          <w:rStyle w:val="a7"/>
          <w:rFonts w:ascii="Times New Roman" w:hAnsi="Times New Roman" w:cs="Times New Roman"/>
          <w:sz w:val="24"/>
          <w:szCs w:val="24"/>
          <w:lang w:val="uk-UA"/>
        </w:rPr>
        <w:t>Источники</w:t>
      </w:r>
      <w:proofErr w:type="spellEnd"/>
      <w:r w:rsidRPr="00472EAB">
        <w:rPr>
          <w:rStyle w:val="a7"/>
          <w:rFonts w:ascii="Times New Roman" w:hAnsi="Times New Roman" w:cs="Times New Roman"/>
          <w:sz w:val="24"/>
          <w:szCs w:val="24"/>
          <w:lang w:val="uk-UA"/>
        </w:rPr>
        <w:t xml:space="preserve"> Льва </w:t>
      </w:r>
      <w:proofErr w:type="spellStart"/>
      <w:r w:rsidRPr="00472EAB">
        <w:rPr>
          <w:rStyle w:val="a7"/>
          <w:rFonts w:ascii="Times New Roman" w:hAnsi="Times New Roman" w:cs="Times New Roman"/>
          <w:sz w:val="24"/>
          <w:szCs w:val="24"/>
          <w:lang w:val="uk-UA"/>
        </w:rPr>
        <w:t>Диакона</w:t>
      </w:r>
      <w:proofErr w:type="spellEnd"/>
      <w:r w:rsidRPr="00472EAB">
        <w:rPr>
          <w:rFonts w:ascii="Times New Roman" w:hAnsi="Times New Roman" w:cs="Times New Roman"/>
          <w:sz w:val="24"/>
          <w:szCs w:val="24"/>
          <w:lang w:val="uk-UA"/>
        </w:rPr>
        <w:t xml:space="preserve"> и </w:t>
      </w:r>
      <w:r w:rsidRPr="00472EAB">
        <w:rPr>
          <w:rStyle w:val="a7"/>
          <w:rFonts w:ascii="Times New Roman" w:hAnsi="Times New Roman" w:cs="Times New Roman"/>
          <w:sz w:val="24"/>
          <w:szCs w:val="24"/>
          <w:lang w:val="uk-UA"/>
        </w:rPr>
        <w:t>Скилицы</w:t>
      </w:r>
      <w:r w:rsidRPr="00472EAB">
        <w:rPr>
          <w:rFonts w:ascii="Times New Roman" w:hAnsi="Times New Roman" w:cs="Times New Roman"/>
          <w:sz w:val="24"/>
          <w:szCs w:val="24"/>
          <w:lang w:val="uk-UA"/>
        </w:rPr>
        <w:t xml:space="preserve"> </w:t>
      </w:r>
      <w:r w:rsidRPr="00472EAB">
        <w:rPr>
          <w:rFonts w:ascii="Times New Roman" w:hAnsi="Times New Roman" w:cs="Times New Roman"/>
          <w:i/>
          <w:sz w:val="24"/>
          <w:szCs w:val="24"/>
          <w:lang w:val="uk-UA"/>
        </w:rPr>
        <w:t xml:space="preserve">для </w:t>
      </w:r>
      <w:proofErr w:type="spellStart"/>
      <w:r w:rsidRPr="00472EAB">
        <w:rPr>
          <w:rStyle w:val="a7"/>
          <w:rFonts w:ascii="Times New Roman" w:hAnsi="Times New Roman" w:cs="Times New Roman"/>
          <w:sz w:val="24"/>
          <w:szCs w:val="24"/>
          <w:lang w:val="uk-UA"/>
        </w:rPr>
        <w:t>истории</w:t>
      </w:r>
      <w:proofErr w:type="spellEnd"/>
      <w:r w:rsidRPr="00472EAB">
        <w:rPr>
          <w:rStyle w:val="a7"/>
          <w:rFonts w:ascii="Times New Roman" w:hAnsi="Times New Roman" w:cs="Times New Roman"/>
          <w:sz w:val="24"/>
          <w:szCs w:val="24"/>
          <w:lang w:val="uk-UA"/>
        </w:rPr>
        <w:t xml:space="preserve"> </w:t>
      </w:r>
      <w:proofErr w:type="spellStart"/>
      <w:r w:rsidRPr="00472EAB">
        <w:rPr>
          <w:rStyle w:val="a7"/>
          <w:rFonts w:ascii="Times New Roman" w:hAnsi="Times New Roman" w:cs="Times New Roman"/>
          <w:sz w:val="24"/>
          <w:szCs w:val="24"/>
          <w:lang w:val="uk-UA"/>
        </w:rPr>
        <w:t>третьей</w:t>
      </w:r>
      <w:proofErr w:type="spellEnd"/>
      <w:r w:rsidRPr="00472EAB">
        <w:rPr>
          <w:rStyle w:val="a7"/>
          <w:rFonts w:ascii="Times New Roman" w:hAnsi="Times New Roman" w:cs="Times New Roman"/>
          <w:sz w:val="24"/>
          <w:szCs w:val="24"/>
          <w:lang w:val="uk-UA"/>
        </w:rPr>
        <w:t xml:space="preserve"> </w:t>
      </w:r>
      <w:proofErr w:type="spellStart"/>
      <w:r w:rsidRPr="00472EAB">
        <w:rPr>
          <w:rStyle w:val="a7"/>
          <w:rFonts w:ascii="Times New Roman" w:hAnsi="Times New Roman" w:cs="Times New Roman"/>
          <w:sz w:val="24"/>
          <w:szCs w:val="24"/>
          <w:lang w:val="uk-UA"/>
        </w:rPr>
        <w:t>четверти</w:t>
      </w:r>
      <w:proofErr w:type="spellEnd"/>
      <w:r w:rsidRPr="00472EAB">
        <w:rPr>
          <w:rStyle w:val="a7"/>
          <w:rFonts w:ascii="Times New Roman" w:hAnsi="Times New Roman" w:cs="Times New Roman"/>
          <w:sz w:val="24"/>
          <w:szCs w:val="24"/>
          <w:lang w:val="uk-UA"/>
        </w:rPr>
        <w:t xml:space="preserve"> </w:t>
      </w:r>
      <w:r w:rsidRPr="00472EAB">
        <w:rPr>
          <w:rStyle w:val="a7"/>
          <w:rFonts w:ascii="Times New Roman" w:hAnsi="Times New Roman" w:cs="Times New Roman"/>
          <w:sz w:val="24"/>
          <w:szCs w:val="24"/>
        </w:rPr>
        <w:t>X</w:t>
      </w:r>
      <w:r w:rsidRPr="00472EAB">
        <w:rPr>
          <w:rStyle w:val="a7"/>
          <w:rFonts w:ascii="Times New Roman" w:hAnsi="Times New Roman" w:cs="Times New Roman"/>
          <w:sz w:val="24"/>
          <w:szCs w:val="24"/>
          <w:lang w:val="uk-UA"/>
        </w:rPr>
        <w:t xml:space="preserve"> </w:t>
      </w:r>
      <w:proofErr w:type="spellStart"/>
      <w:r w:rsidRPr="00472EAB">
        <w:rPr>
          <w:rStyle w:val="a7"/>
          <w:rFonts w:ascii="Times New Roman" w:hAnsi="Times New Roman" w:cs="Times New Roman"/>
          <w:sz w:val="24"/>
          <w:szCs w:val="24"/>
          <w:lang w:val="uk-UA"/>
        </w:rPr>
        <w:t>столетия</w:t>
      </w:r>
      <w:proofErr w:type="spellEnd"/>
      <w:r w:rsidRPr="00472EAB">
        <w:rPr>
          <w:rStyle w:val="a7"/>
          <w:rFonts w:ascii="Times New Roman" w:hAnsi="Times New Roman" w:cs="Times New Roman"/>
          <w:i w:val="0"/>
          <w:sz w:val="24"/>
          <w:szCs w:val="24"/>
          <w:lang w:val="uk-UA"/>
        </w:rPr>
        <w:t xml:space="preserve"> [</w:t>
      </w:r>
      <w:r w:rsidRPr="00472EAB">
        <w:rPr>
          <w:rFonts w:ascii="Times New Roman" w:eastAsia="Times New Roman" w:hAnsi="Times New Roman" w:cs="Times New Roman"/>
          <w:sz w:val="24"/>
          <w:szCs w:val="24"/>
          <w:lang w:val="en" w:eastAsia="ru-RU"/>
        </w:rPr>
        <w:t>From</w:t>
      </w:r>
      <w:r w:rsidRPr="00472EAB">
        <w:rPr>
          <w:rFonts w:ascii="Times New Roman" w:eastAsia="Times New Roman" w:hAnsi="Times New Roman" w:cs="Times New Roman"/>
          <w:sz w:val="24"/>
          <w:szCs w:val="24"/>
          <w:lang w:eastAsia="ru-RU"/>
        </w:rPr>
        <w:t xml:space="preserve"> </w:t>
      </w:r>
      <w:r w:rsidRPr="00472EAB">
        <w:rPr>
          <w:rFonts w:ascii="Times New Roman" w:eastAsia="Times New Roman" w:hAnsi="Times New Roman" w:cs="Times New Roman"/>
          <w:sz w:val="24"/>
          <w:szCs w:val="24"/>
          <w:lang w:val="en" w:eastAsia="ru-RU"/>
        </w:rPr>
        <w:t>the</w:t>
      </w:r>
      <w:r w:rsidRPr="00472EAB">
        <w:rPr>
          <w:rFonts w:ascii="Times New Roman" w:eastAsia="Times New Roman" w:hAnsi="Times New Roman" w:cs="Times New Roman"/>
          <w:sz w:val="24"/>
          <w:szCs w:val="24"/>
          <w:lang w:eastAsia="ru-RU"/>
        </w:rPr>
        <w:t xml:space="preserve"> </w:t>
      </w:r>
      <w:r w:rsidRPr="00472EAB">
        <w:rPr>
          <w:rFonts w:ascii="Times New Roman" w:eastAsia="Times New Roman" w:hAnsi="Times New Roman" w:cs="Times New Roman"/>
          <w:sz w:val="24"/>
          <w:szCs w:val="24"/>
          <w:lang w:val="en" w:eastAsia="ru-RU"/>
        </w:rPr>
        <w:t>history</w:t>
      </w:r>
      <w:r w:rsidRPr="00472EAB">
        <w:rPr>
          <w:rFonts w:ascii="Times New Roman" w:eastAsia="Times New Roman" w:hAnsi="Times New Roman" w:cs="Times New Roman"/>
          <w:sz w:val="24"/>
          <w:szCs w:val="24"/>
          <w:lang w:eastAsia="ru-RU"/>
        </w:rPr>
        <w:t xml:space="preserve"> </w:t>
      </w:r>
      <w:r w:rsidRPr="00472EAB">
        <w:rPr>
          <w:rFonts w:ascii="Times New Roman" w:eastAsia="Times New Roman" w:hAnsi="Times New Roman" w:cs="Times New Roman"/>
          <w:sz w:val="24"/>
          <w:szCs w:val="24"/>
          <w:lang w:val="en" w:eastAsia="ru-RU"/>
        </w:rPr>
        <w:t>of</w:t>
      </w:r>
      <w:r w:rsidRPr="00472EAB">
        <w:rPr>
          <w:rFonts w:ascii="Times New Roman" w:eastAsia="Times New Roman" w:hAnsi="Times New Roman" w:cs="Times New Roman"/>
          <w:sz w:val="24"/>
          <w:szCs w:val="24"/>
          <w:lang w:eastAsia="ru-RU"/>
        </w:rPr>
        <w:t xml:space="preserve"> </w:t>
      </w:r>
      <w:r w:rsidRPr="00472EAB">
        <w:rPr>
          <w:rFonts w:ascii="Times New Roman" w:eastAsia="Times New Roman" w:hAnsi="Times New Roman" w:cs="Times New Roman"/>
          <w:sz w:val="24"/>
          <w:szCs w:val="24"/>
          <w:lang w:val="en" w:eastAsia="ru-RU"/>
        </w:rPr>
        <w:t>Byzantine</w:t>
      </w:r>
      <w:r w:rsidRPr="00472EAB">
        <w:rPr>
          <w:rFonts w:ascii="Times New Roman" w:eastAsia="Times New Roman" w:hAnsi="Times New Roman" w:cs="Times New Roman"/>
          <w:sz w:val="24"/>
          <w:szCs w:val="24"/>
          <w:lang w:eastAsia="ru-RU"/>
        </w:rPr>
        <w:t xml:space="preserve"> </w:t>
      </w:r>
      <w:proofErr w:type="spellStart"/>
      <w:r w:rsidRPr="00472EAB">
        <w:rPr>
          <w:rFonts w:ascii="Times New Roman" w:eastAsia="Times New Roman" w:hAnsi="Times New Roman" w:cs="Times New Roman"/>
          <w:sz w:val="24"/>
          <w:szCs w:val="24"/>
          <w:lang w:val="en" w:eastAsia="ru-RU"/>
        </w:rPr>
        <w:t>chronography</w:t>
      </w:r>
      <w:proofErr w:type="spellEnd"/>
      <w:r w:rsidRPr="00472EAB">
        <w:rPr>
          <w:rFonts w:ascii="Times New Roman" w:eastAsia="Times New Roman" w:hAnsi="Times New Roman" w:cs="Times New Roman"/>
          <w:sz w:val="24"/>
          <w:szCs w:val="24"/>
          <w:lang w:eastAsia="ru-RU"/>
        </w:rPr>
        <w:t xml:space="preserve"> </w:t>
      </w:r>
      <w:r w:rsidRPr="00472EAB">
        <w:rPr>
          <w:rFonts w:ascii="Times New Roman" w:eastAsia="Times New Roman" w:hAnsi="Times New Roman" w:cs="Times New Roman"/>
          <w:sz w:val="24"/>
          <w:szCs w:val="24"/>
          <w:lang w:val="en" w:eastAsia="ru-RU"/>
        </w:rPr>
        <w:t>of</w:t>
      </w:r>
      <w:r w:rsidRPr="00472EAB">
        <w:rPr>
          <w:rFonts w:ascii="Times New Roman" w:eastAsia="Times New Roman" w:hAnsi="Times New Roman" w:cs="Times New Roman"/>
          <w:sz w:val="24"/>
          <w:szCs w:val="24"/>
          <w:lang w:eastAsia="ru-RU"/>
        </w:rPr>
        <w:t xml:space="preserve"> </w:t>
      </w:r>
      <w:r w:rsidRPr="00472EAB">
        <w:rPr>
          <w:rFonts w:ascii="Times New Roman" w:eastAsia="Times New Roman" w:hAnsi="Times New Roman" w:cs="Times New Roman"/>
          <w:sz w:val="24"/>
          <w:szCs w:val="24"/>
          <w:lang w:val="en" w:eastAsia="ru-RU"/>
        </w:rPr>
        <w:t>the</w:t>
      </w:r>
      <w:r w:rsidRPr="00472EAB">
        <w:rPr>
          <w:rFonts w:ascii="Times New Roman" w:eastAsia="Times New Roman" w:hAnsi="Times New Roman" w:cs="Times New Roman"/>
          <w:sz w:val="24"/>
          <w:szCs w:val="24"/>
          <w:lang w:eastAsia="ru-RU"/>
        </w:rPr>
        <w:t xml:space="preserve"> 10</w:t>
      </w:r>
      <w:proofErr w:type="spellStart"/>
      <w:r w:rsidRPr="00472EAB">
        <w:rPr>
          <w:rFonts w:ascii="Times New Roman" w:eastAsia="Times New Roman" w:hAnsi="Times New Roman" w:cs="Times New Roman"/>
          <w:sz w:val="24"/>
          <w:szCs w:val="24"/>
          <w:lang w:val="en" w:eastAsia="ru-RU"/>
        </w:rPr>
        <w:t>th</w:t>
      </w:r>
      <w:proofErr w:type="spellEnd"/>
      <w:r w:rsidRPr="00472EAB">
        <w:rPr>
          <w:rFonts w:ascii="Times New Roman" w:eastAsia="Times New Roman" w:hAnsi="Times New Roman" w:cs="Times New Roman"/>
          <w:sz w:val="24"/>
          <w:szCs w:val="24"/>
          <w:lang w:eastAsia="ru-RU"/>
        </w:rPr>
        <w:t xml:space="preserve"> </w:t>
      </w:r>
      <w:r w:rsidRPr="00472EAB">
        <w:rPr>
          <w:rFonts w:ascii="Times New Roman" w:eastAsia="Times New Roman" w:hAnsi="Times New Roman" w:cs="Times New Roman"/>
          <w:sz w:val="24"/>
          <w:szCs w:val="24"/>
          <w:lang w:val="en" w:eastAsia="ru-RU"/>
        </w:rPr>
        <w:t>century</w:t>
      </w:r>
      <w:r w:rsidRPr="00472EAB">
        <w:rPr>
          <w:rFonts w:ascii="Times New Roman" w:eastAsia="Times New Roman" w:hAnsi="Times New Roman" w:cs="Times New Roman"/>
          <w:sz w:val="24"/>
          <w:szCs w:val="24"/>
          <w:lang w:eastAsia="ru-RU"/>
        </w:rPr>
        <w:t xml:space="preserve">. </w:t>
      </w:r>
      <w:r w:rsidRPr="00472EAB">
        <w:rPr>
          <w:rFonts w:ascii="Times New Roman" w:eastAsia="Times New Roman" w:hAnsi="Times New Roman" w:cs="Times New Roman"/>
          <w:sz w:val="24"/>
          <w:szCs w:val="24"/>
          <w:lang w:val="en" w:eastAsia="ru-RU"/>
        </w:rPr>
        <w:t>2: Sources of Leo the Deacon and Skylitzes for the history of the third quarter of the 10th century</w:t>
      </w:r>
      <w:r w:rsidRPr="00472EAB">
        <w:rPr>
          <w:rStyle w:val="a7"/>
          <w:rFonts w:ascii="Times New Roman" w:hAnsi="Times New Roman" w:cs="Times New Roman"/>
          <w:i w:val="0"/>
          <w:sz w:val="24"/>
          <w:szCs w:val="24"/>
          <w:lang w:val="uk-UA"/>
        </w:rPr>
        <w:t>]</w:t>
      </w:r>
      <w:r w:rsidRPr="00B1701A">
        <w:rPr>
          <w:rStyle w:val="a7"/>
          <w:rFonts w:ascii="Times New Roman" w:hAnsi="Times New Roman" w:cs="Times New Roman"/>
          <w:i w:val="0"/>
          <w:sz w:val="24"/>
          <w:szCs w:val="24"/>
          <w:lang w:val="uk-UA"/>
        </w:rPr>
        <w:t>, с. 106</w:t>
      </w:r>
      <w:r w:rsidRPr="00B1701A">
        <w:rPr>
          <w:rFonts w:ascii="Times New Roman" w:hAnsi="Times New Roman" w:cs="Times New Roman"/>
          <w:sz w:val="24"/>
          <w:szCs w:val="24"/>
          <w:lang w:val="uk-UA"/>
        </w:rPr>
        <w:t xml:space="preserve">–128; </w:t>
      </w:r>
      <w:r w:rsidRPr="00B1701A">
        <w:rPr>
          <w:rFonts w:ascii="Times New Roman" w:hAnsi="Times New Roman" w:cs="Times New Roman"/>
          <w:sz w:val="24"/>
          <w:szCs w:val="24"/>
          <w:lang w:val="en-US"/>
        </w:rPr>
        <w:t>C</w:t>
      </w:r>
      <w:r w:rsidRPr="00B1701A">
        <w:rPr>
          <w:rFonts w:ascii="Times New Roman" w:hAnsi="Times New Roman" w:cs="Times New Roman"/>
          <w:sz w:val="24"/>
          <w:szCs w:val="24"/>
          <w:lang w:val="uk-UA"/>
        </w:rPr>
        <w:t xml:space="preserve">. </w:t>
      </w:r>
      <w:r w:rsidRPr="00B1701A">
        <w:rPr>
          <w:rStyle w:val="a7"/>
          <w:rFonts w:ascii="Times New Roman" w:hAnsi="Times New Roman" w:cs="Times New Roman"/>
          <w:i w:val="0"/>
          <w:sz w:val="24"/>
          <w:szCs w:val="24"/>
          <w:lang w:val="en-US"/>
        </w:rPr>
        <w:t>Holmes</w:t>
      </w:r>
      <w:r w:rsidRPr="00B1701A">
        <w:rPr>
          <w:rStyle w:val="a7"/>
          <w:rFonts w:ascii="Times New Roman" w:hAnsi="Times New Roman" w:cs="Times New Roman"/>
          <w:i w:val="0"/>
          <w:sz w:val="24"/>
          <w:szCs w:val="24"/>
          <w:lang w:val="uk-UA"/>
        </w:rPr>
        <w:t xml:space="preserve">, </w:t>
      </w:r>
      <w:r w:rsidRPr="00B1701A">
        <w:rPr>
          <w:rStyle w:val="a7"/>
          <w:rFonts w:ascii="Times New Roman" w:hAnsi="Times New Roman" w:cs="Times New Roman"/>
          <w:sz w:val="24"/>
          <w:szCs w:val="24"/>
          <w:lang w:val="en-US"/>
        </w:rPr>
        <w:t>Basil</w:t>
      </w:r>
      <w:r w:rsidRPr="00B1701A">
        <w:rPr>
          <w:rStyle w:val="a7"/>
          <w:rFonts w:ascii="Times New Roman" w:hAnsi="Times New Roman" w:cs="Times New Roman"/>
          <w:sz w:val="24"/>
          <w:szCs w:val="24"/>
          <w:lang w:val="uk-UA"/>
        </w:rPr>
        <w:t xml:space="preserve"> </w:t>
      </w:r>
      <w:r w:rsidRPr="00B1701A">
        <w:rPr>
          <w:rStyle w:val="a7"/>
          <w:rFonts w:ascii="Times New Roman" w:hAnsi="Times New Roman" w:cs="Times New Roman"/>
          <w:sz w:val="24"/>
          <w:szCs w:val="24"/>
          <w:lang w:val="en-US"/>
        </w:rPr>
        <w:t>II</w:t>
      </w:r>
      <w:r w:rsidRPr="00B1701A">
        <w:rPr>
          <w:rFonts w:ascii="Times New Roman" w:hAnsi="Times New Roman" w:cs="Times New Roman"/>
          <w:sz w:val="24"/>
          <w:szCs w:val="24"/>
          <w:lang w:val="uk-UA"/>
        </w:rPr>
        <w:t xml:space="preserve"> </w:t>
      </w:r>
      <w:r w:rsidRPr="00B1701A">
        <w:rPr>
          <w:rFonts w:ascii="Times New Roman" w:hAnsi="Times New Roman" w:cs="Times New Roman"/>
          <w:i/>
          <w:sz w:val="24"/>
          <w:szCs w:val="24"/>
          <w:lang w:val="en-US"/>
        </w:rPr>
        <w:t>and</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en-US"/>
        </w:rPr>
        <w:t>the</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en-US"/>
        </w:rPr>
        <w:t>Governance</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en-US"/>
        </w:rPr>
        <w:t>of</w:t>
      </w:r>
      <w:r w:rsidRPr="00B1701A">
        <w:rPr>
          <w:rFonts w:ascii="Times New Roman" w:hAnsi="Times New Roman" w:cs="Times New Roman"/>
          <w:i/>
          <w:sz w:val="24"/>
          <w:szCs w:val="24"/>
          <w:lang w:val="uk-UA"/>
        </w:rPr>
        <w:t xml:space="preserve"> </w:t>
      </w:r>
      <w:r w:rsidRPr="00B1701A">
        <w:rPr>
          <w:rFonts w:ascii="Times New Roman" w:hAnsi="Times New Roman" w:cs="Times New Roman"/>
          <w:i/>
          <w:sz w:val="24"/>
          <w:szCs w:val="24"/>
          <w:lang w:val="en-US"/>
        </w:rPr>
        <w:t>Empire</w:t>
      </w:r>
      <w:r w:rsidRPr="00B1701A">
        <w:rPr>
          <w:rFonts w:ascii="Times New Roman" w:hAnsi="Times New Roman" w:cs="Times New Roman"/>
          <w:i/>
          <w:sz w:val="24"/>
          <w:szCs w:val="24"/>
          <w:lang w:val="uk-UA"/>
        </w:rPr>
        <w:t xml:space="preserve"> (976–1025)</w:t>
      </w:r>
      <w:r w:rsidRPr="00B1701A">
        <w:rPr>
          <w:rFonts w:ascii="Times New Roman" w:hAnsi="Times New Roman" w:cs="Times New Roman"/>
          <w:sz w:val="24"/>
          <w:szCs w:val="24"/>
          <w:lang w:val="uk-UA"/>
        </w:rPr>
        <w:t xml:space="preserve">, </w:t>
      </w:r>
      <w:r w:rsidRPr="00B1701A">
        <w:rPr>
          <w:rFonts w:ascii="Times New Roman" w:hAnsi="Times New Roman" w:cs="Times New Roman"/>
          <w:sz w:val="24"/>
          <w:szCs w:val="24"/>
          <w:lang w:val="en-US"/>
        </w:rPr>
        <w:t>Oxford</w:t>
      </w:r>
      <w:r w:rsidRPr="00B1701A">
        <w:rPr>
          <w:rFonts w:ascii="Times New Roman" w:hAnsi="Times New Roman" w:cs="Times New Roman"/>
          <w:sz w:val="24"/>
          <w:szCs w:val="24"/>
          <w:lang w:val="uk-UA"/>
        </w:rPr>
        <w:t xml:space="preserve">, 2005, </w:t>
      </w:r>
      <w:r w:rsidRPr="00B1701A">
        <w:rPr>
          <w:rFonts w:ascii="Times New Roman" w:hAnsi="Times New Roman" w:cs="Times New Roman"/>
          <w:sz w:val="24"/>
          <w:szCs w:val="24"/>
          <w:lang w:val="en-US"/>
        </w:rPr>
        <w:t>pp</w:t>
      </w:r>
      <w:r w:rsidRPr="00B1701A">
        <w:rPr>
          <w:rFonts w:ascii="Times New Roman" w:hAnsi="Times New Roman" w:cs="Times New Roman"/>
          <w:sz w:val="24"/>
          <w:szCs w:val="24"/>
          <w:lang w:val="uk-UA"/>
        </w:rPr>
        <w:t xml:space="preserve">. 91–113; </w:t>
      </w:r>
      <w:r w:rsidRPr="00B1701A">
        <w:rPr>
          <w:rFonts w:ascii="Times New Roman" w:hAnsi="Times New Roman" w:cs="Times New Roman"/>
          <w:sz w:val="24"/>
          <w:szCs w:val="24"/>
          <w:lang w:val="en-US"/>
        </w:rPr>
        <w:t>A</w:t>
      </w:r>
      <w:r w:rsidRPr="00B1701A">
        <w:rPr>
          <w:rFonts w:ascii="Times New Roman" w:hAnsi="Times New Roman" w:cs="Times New Roman"/>
          <w:sz w:val="24"/>
          <w:szCs w:val="24"/>
          <w:lang w:val="uk-UA"/>
        </w:rPr>
        <w:t xml:space="preserve">. </w:t>
      </w:r>
      <w:r w:rsidRPr="00B1701A">
        <w:rPr>
          <w:rFonts w:ascii="Times New Roman" w:eastAsia="TimesNewRoman,Italic" w:hAnsi="Times New Roman" w:cs="Times New Roman"/>
          <w:iCs/>
          <w:sz w:val="24"/>
          <w:szCs w:val="24"/>
          <w:lang w:val="en-US"/>
        </w:rPr>
        <w:t>Kaldellis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sz w:val="24"/>
          <w:szCs w:val="24"/>
          <w:lang w:val="en-US"/>
        </w:rPr>
        <w:t>The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original</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source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for</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Tzimiskes</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Balkan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campaign</w:t>
      </w:r>
      <w:r w:rsidRPr="00B1701A">
        <w:rPr>
          <w:rFonts w:ascii="Times New Roman" w:eastAsia="TimesNewRoman,Italic" w:hAnsi="Times New Roman" w:cs="Times New Roman"/>
          <w:sz w:val="24"/>
          <w:szCs w:val="24"/>
          <w:lang w:val="uk-UA"/>
        </w:rPr>
        <w:t xml:space="preserve"> (971 </w:t>
      </w:r>
      <w:r w:rsidRPr="00B1701A">
        <w:rPr>
          <w:rFonts w:ascii="Times New Roman" w:eastAsia="TimesNewRoman,Italic" w:hAnsi="Times New Roman" w:cs="Times New Roman"/>
          <w:sz w:val="24"/>
          <w:szCs w:val="24"/>
          <w:lang w:val="en-US"/>
        </w:rPr>
        <w:t>AD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and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emperor</w:t>
      </w:r>
      <w:r w:rsidRPr="00B1701A">
        <w:rPr>
          <w:rFonts w:ascii="Times New Roman" w:eastAsia="TimesNewRoman,Italic" w:hAnsi="Times New Roman" w:cs="Times New Roman"/>
          <w:sz w:val="24"/>
          <w:szCs w:val="24"/>
          <w:lang w:val="uk-UA"/>
        </w:rPr>
        <w:t>’</w:t>
      </w:r>
      <w:r w:rsidRPr="00B1701A">
        <w:rPr>
          <w:rFonts w:ascii="Times New Roman" w:eastAsia="TimesNewRoman,Italic" w:hAnsi="Times New Roman" w:cs="Times New Roman"/>
          <w:sz w:val="24"/>
          <w:szCs w:val="24"/>
          <w:lang w:val="en-US"/>
        </w:rPr>
        <w:t>s</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classicizing</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propaganda</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in</w:t>
      </w:r>
      <w:r w:rsidRPr="00B1701A">
        <w:rPr>
          <w:rFonts w:ascii="Times New Roman" w:eastAsia="TimesNewRoman,Italic" w:hAnsi="Times New Roman" w:cs="Times New Roman"/>
          <w:sz w:val="24"/>
          <w:szCs w:val="24"/>
          <w:lang w:val="uk-UA"/>
        </w:rPr>
        <w:t>: «</w:t>
      </w:r>
      <w:r w:rsidRPr="00B1701A">
        <w:rPr>
          <w:rFonts w:ascii="Times New Roman" w:eastAsia="TimesNewRoman,Italic" w:hAnsi="Times New Roman" w:cs="Times New Roman"/>
          <w:sz w:val="24"/>
          <w:szCs w:val="24"/>
          <w:lang w:val="en-US"/>
        </w:rPr>
        <w:t>Byzantine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and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Modern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Greek</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Studies</w:t>
      </w:r>
      <w:r w:rsidRPr="00B1701A">
        <w:rPr>
          <w:rFonts w:ascii="Times New Roman" w:eastAsia="TimesNewRoman,Italic" w:hAnsi="Times New Roman" w:cs="Times New Roman"/>
          <w:sz w:val="24"/>
          <w:szCs w:val="24"/>
          <w:lang w:val="uk-UA"/>
        </w:rPr>
        <w:t xml:space="preserve">», 2013, </w:t>
      </w:r>
      <w:r w:rsidRPr="00B1701A">
        <w:rPr>
          <w:rFonts w:ascii="Times New Roman" w:eastAsia="TimesNewRoman,Italic" w:hAnsi="Times New Roman" w:cs="Times New Roman"/>
          <w:sz w:val="24"/>
          <w:szCs w:val="24"/>
          <w:lang w:val="en-US"/>
        </w:rPr>
        <w:t>Vol</w:t>
      </w:r>
      <w:r w:rsidRPr="00B1701A">
        <w:rPr>
          <w:rFonts w:ascii="Times New Roman" w:eastAsia="TimesNewRoman,Italic" w:hAnsi="Times New Roman" w:cs="Times New Roman"/>
          <w:sz w:val="24"/>
          <w:szCs w:val="24"/>
          <w:lang w:val="uk-UA"/>
        </w:rPr>
        <w:t xml:space="preserve">. 37/1, </w:t>
      </w:r>
      <w:r w:rsidRPr="00B1701A">
        <w:rPr>
          <w:rFonts w:ascii="Times New Roman" w:eastAsia="TimesNewRoman,Italic" w:hAnsi="Times New Roman" w:cs="Times New Roman"/>
          <w:sz w:val="24"/>
          <w:szCs w:val="24"/>
          <w:lang w:val="en-US"/>
        </w:rPr>
        <w:t>pp</w:t>
      </w:r>
      <w:r w:rsidRPr="00B1701A">
        <w:rPr>
          <w:rFonts w:ascii="Times New Roman" w:eastAsia="TimesNewRoman,Italic" w:hAnsi="Times New Roman" w:cs="Times New Roman"/>
          <w:sz w:val="24"/>
          <w:szCs w:val="24"/>
          <w:lang w:val="uk-UA"/>
        </w:rPr>
        <w:t>. 35</w:t>
      </w:r>
      <w:r w:rsidRPr="00B1701A">
        <w:rPr>
          <w:rFonts w:ascii="Times New Roman" w:hAnsi="Times New Roman" w:cs="Times New Roman"/>
          <w:b/>
          <w:sz w:val="24"/>
          <w:szCs w:val="24"/>
          <w:lang w:val="uk-UA"/>
        </w:rPr>
        <w:t>–</w:t>
      </w:r>
      <w:r w:rsidRPr="00B1701A">
        <w:rPr>
          <w:rFonts w:ascii="Times New Roman" w:eastAsia="TimesNewRoman,Italic" w:hAnsi="Times New Roman" w:cs="Times New Roman"/>
          <w:sz w:val="24"/>
          <w:szCs w:val="24"/>
          <w:lang w:val="uk-UA"/>
        </w:rPr>
        <w:t xml:space="preserve">52. </w:t>
      </w:r>
    </w:p>
  </w:endnote>
  <w:endnote w:id="75">
    <w:p w:rsidR="00472EAB" w:rsidRPr="00B1701A" w:rsidRDefault="00472EAB" w:rsidP="00B1701A">
      <w:pPr>
        <w:pStyle w:val="ac"/>
        <w:spacing w:line="360" w:lineRule="auto"/>
        <w:jc w:val="both"/>
        <w:rPr>
          <w:rFonts w:ascii="Times New Roman" w:hAnsi="Times New Roman" w:cs="Times New Roman"/>
          <w:sz w:val="24"/>
          <w:szCs w:val="24"/>
          <w:lang w:val="en-US"/>
        </w:rPr>
      </w:pPr>
      <w:r w:rsidRPr="00B1701A">
        <w:rPr>
          <w:rStyle w:val="ae"/>
          <w:rFonts w:ascii="Times New Roman" w:hAnsi="Times New Roman" w:cs="Times New Roman"/>
          <w:sz w:val="24"/>
          <w:szCs w:val="24"/>
        </w:rPr>
        <w:endnoteRef/>
      </w:r>
      <w:r w:rsidRPr="00B1701A">
        <w:rPr>
          <w:rFonts w:ascii="Times New Roman" w:hAnsi="Times New Roman" w:cs="Times New Roman"/>
          <w:sz w:val="24"/>
          <w:szCs w:val="24"/>
          <w:lang w:val="uk-UA"/>
        </w:rPr>
        <w:t xml:space="preserve"> </w:t>
      </w:r>
      <w:r w:rsidRPr="00B1701A">
        <w:rPr>
          <w:rFonts w:ascii="Times New Roman" w:eastAsia="TimesNewRoman,Italic" w:hAnsi="Times New Roman" w:cs="Times New Roman"/>
          <w:iCs/>
          <w:sz w:val="24"/>
          <w:szCs w:val="24"/>
          <w:lang w:val="en-US"/>
        </w:rPr>
        <w:t>Ioannis</w:t>
      </w:r>
      <w:r w:rsidRPr="00B1701A">
        <w:rPr>
          <w:rFonts w:ascii="Times New Roman" w:eastAsia="TimesNewRoman,Italic" w:hAnsi="Times New Roman" w:cs="Times New Roman"/>
          <w:iCs/>
          <w:sz w:val="24"/>
          <w:szCs w:val="24"/>
          <w:lang w:val="uk-UA"/>
        </w:rPr>
        <w:t xml:space="preserve"> </w:t>
      </w:r>
      <w:r w:rsidRPr="00B1701A">
        <w:rPr>
          <w:rFonts w:ascii="Times New Roman" w:eastAsia="TimesNewRoman,Italic" w:hAnsi="Times New Roman" w:cs="Times New Roman"/>
          <w:iCs/>
          <w:sz w:val="24"/>
          <w:szCs w:val="24"/>
          <w:lang w:val="en-US"/>
        </w:rPr>
        <w:t>Scylitzae</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i/>
          <w:sz w:val="24"/>
          <w:szCs w:val="24"/>
          <w:lang w:val="en-US"/>
        </w:rPr>
        <w:t>Synopsis</w:t>
      </w:r>
      <w:r w:rsidRPr="00B1701A">
        <w:rPr>
          <w:rFonts w:ascii="Times New Roman" w:eastAsia="TimesNewRoman,Italic" w:hAnsi="Times New Roman" w:cs="Times New Roman"/>
          <w:i/>
          <w:sz w:val="24"/>
          <w:szCs w:val="24"/>
          <w:lang w:val="uk-UA"/>
        </w:rPr>
        <w:t xml:space="preserve"> </w:t>
      </w:r>
      <w:r w:rsidRPr="00B1701A">
        <w:rPr>
          <w:rFonts w:ascii="Times New Roman" w:eastAsia="TimesNewRoman,Italic" w:hAnsi="Times New Roman" w:cs="Times New Roman"/>
          <w:i/>
          <w:sz w:val="24"/>
          <w:szCs w:val="24"/>
          <w:lang w:val="en-US"/>
        </w:rPr>
        <w:t>Historiarum</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ed</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I</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Thurn</w:t>
      </w:r>
      <w:r w:rsidRPr="00B1701A">
        <w:rPr>
          <w:rFonts w:ascii="Times New Roman" w:eastAsia="TimesNewRoman,Italic" w:hAnsi="Times New Roman" w:cs="Times New Roman"/>
          <w:sz w:val="24"/>
          <w:szCs w:val="24"/>
          <w:lang w:val="uk-UA"/>
        </w:rPr>
        <w:t xml:space="preserve">, </w:t>
      </w:r>
      <w:r w:rsidRPr="00B1701A">
        <w:rPr>
          <w:rFonts w:ascii="Times New Roman" w:eastAsia="TimesNewRoman,Italic" w:hAnsi="Times New Roman" w:cs="Times New Roman"/>
          <w:sz w:val="24"/>
          <w:szCs w:val="24"/>
          <w:lang w:val="en-US"/>
        </w:rPr>
        <w:t>p</w:t>
      </w:r>
      <w:r w:rsidRPr="00B1701A">
        <w:rPr>
          <w:rFonts w:ascii="Times New Roman" w:hAnsi="Times New Roman" w:cs="Times New Roman"/>
          <w:sz w:val="24"/>
          <w:szCs w:val="24"/>
          <w:lang w:val="en-US"/>
        </w:rPr>
        <w:t>p. 430</w:t>
      </w:r>
      <w:r w:rsidRPr="00B1701A">
        <w:rPr>
          <w:rFonts w:ascii="Times New Roman" w:hAnsi="Times New Roman" w:cs="Times New Roman"/>
          <w:sz w:val="24"/>
          <w:szCs w:val="24"/>
          <w:lang w:val="uk-UA"/>
        </w:rPr>
        <w:t>–</w:t>
      </w:r>
      <w:r w:rsidRPr="00B1701A">
        <w:rPr>
          <w:rFonts w:ascii="Times New Roman" w:hAnsi="Times New Roman" w:cs="Times New Roman"/>
          <w:sz w:val="24"/>
          <w:szCs w:val="24"/>
          <w:lang w:val="en-US"/>
        </w:rPr>
        <w:t xml:space="preserve">433. </w:t>
      </w:r>
    </w:p>
    <w:p w:rsidR="00472EAB" w:rsidRPr="00B1701A" w:rsidRDefault="00472EAB" w:rsidP="00B1701A">
      <w:pPr>
        <w:pStyle w:val="ac"/>
        <w:spacing w:line="360" w:lineRule="auto"/>
        <w:jc w:val="both"/>
        <w:rPr>
          <w:rFonts w:ascii="Times New Roman" w:hAnsi="Times New Roman" w:cs="Times New Roman"/>
          <w:sz w:val="24"/>
          <w:szCs w:val="24"/>
          <w:lang w:val="en-US"/>
        </w:rPr>
      </w:pPr>
    </w:p>
    <w:p w:rsidR="00472EAB" w:rsidRPr="00B1701A" w:rsidRDefault="00472EAB" w:rsidP="00B1701A">
      <w:pPr>
        <w:pStyle w:val="ac"/>
        <w:spacing w:line="360" w:lineRule="auto"/>
        <w:jc w:val="both"/>
        <w:rPr>
          <w:rFonts w:ascii="Times New Roman" w:hAnsi="Times New Roman" w:cs="Times New Roman"/>
          <w:b/>
          <w:sz w:val="28"/>
          <w:szCs w:val="28"/>
          <w:lang w:val="en-US"/>
        </w:rPr>
      </w:pPr>
      <w:r w:rsidRPr="00B1701A">
        <w:rPr>
          <w:rFonts w:ascii="Times New Roman" w:hAnsi="Times New Roman" w:cs="Times New Roman"/>
          <w:b/>
          <w:sz w:val="28"/>
          <w:szCs w:val="28"/>
          <w:lang w:val="en-US"/>
        </w:rPr>
        <w:t xml:space="preserve">References </w:t>
      </w:r>
    </w:p>
    <w:p w:rsidR="00472EAB" w:rsidRPr="00B1701A" w:rsidRDefault="00472EAB" w:rsidP="00B1701A">
      <w:pPr>
        <w:pStyle w:val="ac"/>
        <w:spacing w:line="360" w:lineRule="auto"/>
        <w:jc w:val="both"/>
        <w:rPr>
          <w:rFonts w:ascii="Times New Roman" w:hAnsi="Times New Roman" w:cs="Times New Roman"/>
          <w:b/>
          <w:sz w:val="28"/>
          <w:szCs w:val="28"/>
          <w:lang w:val="uk-UA"/>
        </w:rPr>
      </w:pPr>
    </w:p>
    <w:p w:rsidR="00472EAB" w:rsidRPr="00472EAB" w:rsidRDefault="00472EAB" w:rsidP="00472EAB">
      <w:pPr>
        <w:pStyle w:val="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Pr>
          <w:rFonts w:ascii="Times New Roman" w:eastAsia="Times New Roman" w:hAnsi="Times New Roman" w:cs="Times New Roman"/>
          <w:sz w:val="24"/>
          <w:szCs w:val="24"/>
          <w:lang w:val="uk-UA" w:eastAsia="ru-RU"/>
        </w:rPr>
      </w:pPr>
      <w:r w:rsidRPr="00472EAB">
        <w:rPr>
          <w:rFonts w:ascii="Times New Roman" w:eastAsia="Times New Roman" w:hAnsi="Times New Roman" w:cs="Times New Roman"/>
          <w:sz w:val="24"/>
          <w:szCs w:val="24"/>
          <w:lang w:val="en-US" w:eastAsia="ru-RU"/>
        </w:rPr>
        <w:t>O</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Alf</w:t>
      </w:r>
      <w:r w:rsidRPr="00472EAB">
        <w:rPr>
          <w:rFonts w:ascii="Times New Roman" w:eastAsia="Times New Roman" w:hAnsi="Times New Roman" w:cs="Times New Roman"/>
          <w:sz w:val="24"/>
          <w:szCs w:val="24"/>
          <w:lang w:val="uk-UA" w:eastAsia="ru-RU"/>
        </w:rPr>
        <w:t>’</w:t>
      </w:r>
      <w:r w:rsidRPr="00472EAB">
        <w:rPr>
          <w:rFonts w:ascii="Times New Roman" w:eastAsia="Times New Roman" w:hAnsi="Times New Roman" w:cs="Times New Roman"/>
          <w:sz w:val="24"/>
          <w:szCs w:val="24"/>
          <w:lang w:val="en-US" w:eastAsia="ru-RU"/>
        </w:rPr>
        <w:t>orov</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Pechatky</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Kyyivs</w:t>
      </w:r>
      <w:r w:rsidRPr="00472EAB">
        <w:rPr>
          <w:rFonts w:ascii="Times New Roman" w:eastAsia="Times New Roman" w:hAnsi="Times New Roman" w:cs="Times New Roman"/>
          <w:sz w:val="24"/>
          <w:szCs w:val="24"/>
          <w:lang w:val="uk-UA" w:eastAsia="ru-RU"/>
        </w:rPr>
        <w:t>’</w:t>
      </w:r>
      <w:r w:rsidRPr="00472EAB">
        <w:rPr>
          <w:rFonts w:ascii="Times New Roman" w:eastAsia="Times New Roman" w:hAnsi="Times New Roman" w:cs="Times New Roman"/>
          <w:sz w:val="24"/>
          <w:szCs w:val="24"/>
          <w:lang w:val="en-US" w:eastAsia="ru-RU"/>
        </w:rPr>
        <w:t>koyi</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mytropoliyi</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KHI</w:t>
      </w:r>
      <w:r w:rsidRPr="00472EAB">
        <w:rPr>
          <w:rFonts w:ascii="Times New Roman" w:eastAsia="Times New Roman" w:hAnsi="Times New Roman" w:cs="Times New Roman"/>
          <w:sz w:val="24"/>
          <w:szCs w:val="24"/>
          <w:lang w:val="uk-UA" w:eastAsia="ru-RU"/>
        </w:rPr>
        <w:t>-</w:t>
      </w:r>
      <w:r w:rsidRPr="00472EAB">
        <w:rPr>
          <w:rFonts w:ascii="Times New Roman" w:eastAsia="Times New Roman" w:hAnsi="Times New Roman" w:cs="Times New Roman"/>
          <w:sz w:val="24"/>
          <w:szCs w:val="24"/>
          <w:lang w:val="en-US" w:eastAsia="ru-RU"/>
        </w:rPr>
        <w:t>KHIV</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st</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klir</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ta</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instytutsiyi</w:t>
      </w:r>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Kataloh</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kolektsiyi</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Muzeyu</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Sheremet</w:t>
      </w:r>
      <w:proofErr w:type="spellEnd"/>
      <w:r w:rsidRPr="00472EAB">
        <w:rPr>
          <w:rFonts w:ascii="Times New Roman" w:eastAsia="Times New Roman" w:hAnsi="Times New Roman" w:cs="Times New Roman"/>
          <w:sz w:val="24"/>
          <w:szCs w:val="24"/>
          <w:lang w:val="uk-UA" w:eastAsia="ru-RU"/>
        </w:rPr>
        <w:t>’</w:t>
      </w:r>
      <w:proofErr w:type="spellStart"/>
      <w:r w:rsidRPr="00472EAB">
        <w:rPr>
          <w:rFonts w:ascii="Times New Roman" w:eastAsia="Times New Roman" w:hAnsi="Times New Roman" w:cs="Times New Roman"/>
          <w:sz w:val="24"/>
          <w:szCs w:val="24"/>
          <w:lang w:val="en-US" w:eastAsia="ru-RU"/>
        </w:rPr>
        <w:t>yevykh</w:t>
      </w:r>
      <w:proofErr w:type="spellEnd"/>
      <w:r w:rsidR="0052171B">
        <w:rPr>
          <w:rFonts w:ascii="Times New Roman" w:eastAsia="Times New Roman" w:hAnsi="Times New Roman" w:cs="Times New Roman"/>
          <w:sz w:val="24"/>
          <w:szCs w:val="24"/>
          <w:lang w:val="en-US" w:eastAsia="ru-RU"/>
        </w:rPr>
        <w:t xml:space="preserve"> [</w:t>
      </w:r>
      <w:r w:rsidR="0052171B">
        <w:rPr>
          <w:rFonts w:ascii="Times New Roman" w:hAnsi="Times New Roman" w:cs="Times New Roman"/>
          <w:sz w:val="24"/>
          <w:szCs w:val="24"/>
          <w:lang w:val="en-US"/>
        </w:rPr>
        <w:t>Seals</w:t>
      </w:r>
      <w:r w:rsidR="0052171B" w:rsidRPr="00F41DD8">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of</w:t>
      </w:r>
      <w:r w:rsidR="0052171B" w:rsidRPr="00F41DD8">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the</w:t>
      </w:r>
      <w:r w:rsidR="0052171B" w:rsidRPr="00F41DD8">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metropolitanate</w:t>
      </w:r>
      <w:r w:rsidR="0052171B" w:rsidRPr="00F41DD8">
        <w:rPr>
          <w:rFonts w:ascii="Times New Roman" w:hAnsi="Times New Roman" w:cs="Times New Roman"/>
          <w:sz w:val="24"/>
          <w:szCs w:val="24"/>
          <w:lang w:val="uk-UA"/>
        </w:rPr>
        <w:t xml:space="preserve"> </w:t>
      </w:r>
      <w:proofErr w:type="gramStart"/>
      <w:r w:rsidR="0052171B">
        <w:rPr>
          <w:rFonts w:ascii="Times New Roman" w:hAnsi="Times New Roman" w:cs="Times New Roman"/>
          <w:sz w:val="24"/>
          <w:szCs w:val="24"/>
          <w:lang w:val="en-US"/>
        </w:rPr>
        <w:t>of</w:t>
      </w:r>
      <w:r w:rsidR="0052171B" w:rsidRPr="00F41DD8">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Kyiv</w:t>
      </w:r>
      <w:proofErr w:type="gramEnd"/>
      <w:r w:rsidR="0052171B">
        <w:rPr>
          <w:rFonts w:ascii="Times New Roman" w:hAnsi="Times New Roman" w:cs="Times New Roman"/>
          <w:sz w:val="24"/>
          <w:szCs w:val="24"/>
          <w:lang w:val="uk-UA"/>
        </w:rPr>
        <w:t>:</w:t>
      </w:r>
      <w:r w:rsidR="0052171B">
        <w:rPr>
          <w:rFonts w:ascii="Times New Roman" w:hAnsi="Times New Roman" w:cs="Times New Roman"/>
          <w:sz w:val="24"/>
          <w:szCs w:val="24"/>
          <w:lang w:val="en-US"/>
        </w:rPr>
        <w:t xml:space="preserve"> clergy and institutions.</w:t>
      </w:r>
      <w:r w:rsidR="0052171B">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 xml:space="preserve">Catalogue of the </w:t>
      </w:r>
      <w:proofErr w:type="spellStart"/>
      <w:r w:rsidR="0052171B">
        <w:rPr>
          <w:rFonts w:ascii="Times New Roman" w:hAnsi="Times New Roman" w:cs="Times New Roman"/>
          <w:sz w:val="24"/>
          <w:szCs w:val="24"/>
          <w:lang w:val="en-US"/>
        </w:rPr>
        <w:t>Sheremet’ev</w:t>
      </w:r>
      <w:proofErr w:type="spellEnd"/>
      <w:r w:rsidR="0052171B">
        <w:rPr>
          <w:rFonts w:ascii="Times New Roman" w:hAnsi="Times New Roman" w:cs="Times New Roman"/>
          <w:sz w:val="24"/>
          <w:szCs w:val="24"/>
          <w:lang w:val="en-US"/>
        </w:rPr>
        <w:t xml:space="preserve"> Museum collection</w:t>
      </w:r>
      <w:r w:rsidR="0052171B">
        <w:rPr>
          <w:rFonts w:ascii="Times New Roman" w:eastAsia="Times New Roman" w:hAnsi="Times New Roman" w:cs="Times New Roman"/>
          <w:sz w:val="24"/>
          <w:szCs w:val="24"/>
          <w:lang w:val="en-US" w:eastAsia="ru-RU"/>
        </w:rPr>
        <w:t>]</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Kyiv</w:t>
      </w:r>
      <w:r w:rsidRPr="00472EAB">
        <w:rPr>
          <w:rFonts w:ascii="Times New Roman" w:eastAsia="Times New Roman" w:hAnsi="Times New Roman" w:cs="Times New Roman"/>
          <w:sz w:val="24"/>
          <w:szCs w:val="24"/>
          <w:lang w:val="uk-UA" w:eastAsia="ru-RU"/>
        </w:rPr>
        <w:t xml:space="preserve">, 2021. </w:t>
      </w:r>
    </w:p>
    <w:p w:rsidR="00472EAB" w:rsidRPr="00472EAB" w:rsidRDefault="00472EAB" w:rsidP="0052171B">
      <w:pPr>
        <w:pStyle w:val="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sz w:val="24"/>
          <w:szCs w:val="24"/>
          <w:lang w:val="uk-UA" w:eastAsia="ru-RU"/>
        </w:rPr>
      </w:pPr>
      <w:r w:rsidRPr="00472EAB">
        <w:rPr>
          <w:rFonts w:ascii="Times New Roman" w:eastAsia="Times New Roman" w:hAnsi="Times New Roman" w:cs="Times New Roman"/>
          <w:sz w:val="24"/>
          <w:szCs w:val="24"/>
          <w:lang w:val="en-US" w:eastAsia="ru-RU"/>
        </w:rPr>
        <w:t>T</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Anisimova</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Khronika</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Georgiya</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Amartola</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v</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drevnerusskikh</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spiskakh</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XIV</w:t>
      </w:r>
      <w:r w:rsidRPr="00472EAB">
        <w:rPr>
          <w:rFonts w:ascii="Times New Roman" w:eastAsia="Times New Roman" w:hAnsi="Times New Roman" w:cs="Times New Roman"/>
          <w:sz w:val="24"/>
          <w:szCs w:val="24"/>
          <w:lang w:val="uk-UA" w:eastAsia="ru-RU"/>
        </w:rPr>
        <w:t>–</w:t>
      </w:r>
      <w:r w:rsidRPr="00472EAB">
        <w:rPr>
          <w:rFonts w:ascii="Times New Roman" w:eastAsia="Times New Roman" w:hAnsi="Times New Roman" w:cs="Times New Roman"/>
          <w:sz w:val="24"/>
          <w:szCs w:val="24"/>
          <w:lang w:val="en-US" w:eastAsia="ru-RU"/>
        </w:rPr>
        <w:t>XVII</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vv</w:t>
      </w:r>
      <w:r w:rsidRPr="00472EAB">
        <w:rPr>
          <w:rFonts w:ascii="Times New Roman" w:eastAsia="Times New Roman" w:hAnsi="Times New Roman" w:cs="Times New Roman"/>
          <w:sz w:val="24"/>
          <w:szCs w:val="24"/>
          <w:lang w:val="uk-UA" w:eastAsia="ru-RU"/>
        </w:rPr>
        <w:t>.</w:t>
      </w:r>
      <w:r w:rsidR="0052171B" w:rsidRPr="0052171B">
        <w:rPr>
          <w:rFonts w:ascii="Times New Roman" w:eastAsia="Times New Roman" w:hAnsi="Times New Roman" w:cs="Times New Roman"/>
          <w:sz w:val="24"/>
          <w:szCs w:val="24"/>
          <w:lang w:val="uk-UA" w:eastAsia="ru-RU"/>
        </w:rPr>
        <w:t xml:space="preserve"> </w:t>
      </w:r>
      <w:r w:rsidR="0052171B">
        <w:rPr>
          <w:rFonts w:ascii="Times New Roman" w:eastAsia="Times New Roman" w:hAnsi="Times New Roman" w:cs="Times New Roman"/>
          <w:sz w:val="24"/>
          <w:szCs w:val="24"/>
          <w:lang w:val="en-US" w:eastAsia="ru-RU"/>
        </w:rPr>
        <w:t>[</w:t>
      </w:r>
      <w:r w:rsidR="0052171B">
        <w:rPr>
          <w:rFonts w:ascii="Times New Roman" w:hAnsi="Times New Roman" w:cs="Times New Roman"/>
          <w:sz w:val="24"/>
          <w:szCs w:val="24"/>
          <w:lang w:val="en-US"/>
        </w:rPr>
        <w:t xml:space="preserve">Chronicle of George </w:t>
      </w:r>
      <w:proofErr w:type="spellStart"/>
      <w:r w:rsidR="0052171B">
        <w:rPr>
          <w:rFonts w:ascii="Times New Roman" w:hAnsi="Times New Roman" w:cs="Times New Roman"/>
          <w:sz w:val="24"/>
          <w:szCs w:val="24"/>
          <w:lang w:val="en-US"/>
        </w:rPr>
        <w:t>Amartol</w:t>
      </w:r>
      <w:proofErr w:type="spellEnd"/>
      <w:r w:rsidR="0052171B">
        <w:rPr>
          <w:rFonts w:ascii="Times New Roman" w:hAnsi="Times New Roman" w:cs="Times New Roman"/>
          <w:sz w:val="24"/>
          <w:szCs w:val="24"/>
          <w:lang w:val="en-US"/>
        </w:rPr>
        <w:t xml:space="preserve"> in the Old Rus’ manuscripts of the XIV-XVII centuries</w:t>
      </w:r>
      <w:r w:rsidR="0052171B">
        <w:rPr>
          <w:rFonts w:ascii="Times New Roman" w:eastAsia="Times New Roman" w:hAnsi="Times New Roman" w:cs="Times New Roman"/>
          <w:sz w:val="24"/>
          <w:szCs w:val="24"/>
          <w:lang w:val="en-US" w:eastAsia="ru-RU"/>
        </w:rPr>
        <w:t>]</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Mos</w:t>
      </w:r>
      <w:r w:rsidR="0052171B">
        <w:rPr>
          <w:rFonts w:ascii="Times New Roman" w:eastAsia="Times New Roman" w:hAnsi="Times New Roman" w:cs="Times New Roman"/>
          <w:sz w:val="24"/>
          <w:szCs w:val="24"/>
          <w:lang w:val="en-US" w:eastAsia="ru-RU"/>
        </w:rPr>
        <w:t>cow</w:t>
      </w:r>
      <w:r w:rsidRPr="00472EAB">
        <w:rPr>
          <w:rFonts w:ascii="Times New Roman" w:eastAsia="Times New Roman" w:hAnsi="Times New Roman" w:cs="Times New Roman"/>
          <w:sz w:val="24"/>
          <w:szCs w:val="24"/>
          <w:lang w:val="uk-UA" w:eastAsia="ru-RU"/>
        </w:rPr>
        <w:t xml:space="preserve">, 2009. </w:t>
      </w:r>
    </w:p>
    <w:p w:rsidR="00472EAB" w:rsidRPr="00472EAB" w:rsidRDefault="00472EAB" w:rsidP="00472EAB">
      <w:pPr>
        <w:pStyle w:val="ac"/>
        <w:numPr>
          <w:ilvl w:val="0"/>
          <w:numId w:val="1"/>
        </w:numPr>
        <w:spacing w:line="360" w:lineRule="auto"/>
        <w:ind w:left="0"/>
        <w:jc w:val="both"/>
        <w:rPr>
          <w:rFonts w:ascii="Times New Roman" w:eastAsia="Times-Roman" w:hAnsi="Times New Roman" w:cs="Times New Roman"/>
          <w:sz w:val="24"/>
          <w:szCs w:val="24"/>
          <w:lang w:val="fr-FR"/>
        </w:rPr>
      </w:pPr>
      <w:r w:rsidRPr="00472EAB">
        <w:rPr>
          <w:rFonts w:ascii="Times New Roman" w:hAnsi="Times New Roman" w:cs="Times New Roman"/>
          <w:sz w:val="24"/>
          <w:szCs w:val="24"/>
          <w:lang w:val="fr-FR"/>
        </w:rPr>
        <w:t>J</w:t>
      </w:r>
      <w:r w:rsidRPr="00472EAB">
        <w:rPr>
          <w:rFonts w:ascii="Times New Roman" w:hAnsi="Times New Roman" w:cs="Times New Roman"/>
          <w:sz w:val="24"/>
          <w:szCs w:val="24"/>
          <w:lang w:val="uk-UA"/>
        </w:rPr>
        <w:t>-</w:t>
      </w:r>
      <w:r w:rsidRPr="00472EAB">
        <w:rPr>
          <w:rFonts w:ascii="Times New Roman" w:hAnsi="Times New Roman" w:cs="Times New Roman"/>
          <w:sz w:val="24"/>
          <w:szCs w:val="24"/>
          <w:lang w:val="fr-FR"/>
        </w:rPr>
        <w:t>C</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Cheynet</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C</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Morrisson</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W</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Seibt</w:t>
      </w:r>
      <w:r w:rsidRPr="00472EAB">
        <w:rPr>
          <w:rFonts w:ascii="Times New Roman" w:hAnsi="Times New Roman" w:cs="Times New Roman"/>
          <w:sz w:val="24"/>
          <w:szCs w:val="24"/>
          <w:lang w:val="uk-UA"/>
        </w:rPr>
        <w:t xml:space="preserve">, </w:t>
      </w:r>
      <w:r w:rsidRPr="00472EAB">
        <w:rPr>
          <w:rFonts w:ascii="Times New Roman" w:eastAsia="Times-Italic" w:hAnsi="Times New Roman" w:cs="Times New Roman"/>
          <w:iCs/>
          <w:sz w:val="24"/>
          <w:szCs w:val="24"/>
          <w:lang w:val="fr-FR"/>
        </w:rPr>
        <w:t>Les</w:t>
      </w:r>
      <w:r w:rsidRPr="00472EAB">
        <w:rPr>
          <w:rFonts w:ascii="Times New Roman" w:eastAsia="Times-Italic" w:hAnsi="Times New Roman" w:cs="Times New Roman"/>
          <w:iCs/>
          <w:sz w:val="24"/>
          <w:szCs w:val="24"/>
          <w:lang w:val="uk-UA"/>
        </w:rPr>
        <w:t xml:space="preserve"> </w:t>
      </w:r>
      <w:r w:rsidRPr="00472EAB">
        <w:rPr>
          <w:rFonts w:ascii="Times New Roman" w:eastAsia="Times-Italic" w:hAnsi="Times New Roman" w:cs="Times New Roman"/>
          <w:iCs/>
          <w:sz w:val="24"/>
          <w:szCs w:val="24"/>
          <w:lang w:val="fr-FR"/>
        </w:rPr>
        <w:t>sceaux</w:t>
      </w:r>
      <w:r w:rsidRPr="00472EAB">
        <w:rPr>
          <w:rFonts w:ascii="Times New Roman" w:eastAsia="Times-Italic" w:hAnsi="Times New Roman" w:cs="Times New Roman"/>
          <w:iCs/>
          <w:sz w:val="24"/>
          <w:szCs w:val="24"/>
          <w:lang w:val="uk-UA"/>
        </w:rPr>
        <w:t xml:space="preserve"> </w:t>
      </w:r>
      <w:r w:rsidRPr="00472EAB">
        <w:rPr>
          <w:rFonts w:ascii="Times New Roman" w:eastAsia="Times-Italic" w:hAnsi="Times New Roman" w:cs="Times New Roman"/>
          <w:iCs/>
          <w:sz w:val="24"/>
          <w:szCs w:val="24"/>
          <w:lang w:val="fr-FR"/>
        </w:rPr>
        <w:t>byzantins</w:t>
      </w:r>
      <w:r w:rsidRPr="00472EAB">
        <w:rPr>
          <w:rFonts w:ascii="Times New Roman" w:eastAsia="Times-Italic" w:hAnsi="Times New Roman" w:cs="Times New Roman"/>
          <w:iCs/>
          <w:sz w:val="24"/>
          <w:szCs w:val="24"/>
          <w:lang w:val="uk-UA"/>
        </w:rPr>
        <w:t xml:space="preserve"> </w:t>
      </w:r>
      <w:r w:rsidRPr="00472EAB">
        <w:rPr>
          <w:rFonts w:ascii="Times New Roman" w:eastAsia="Times-Italic" w:hAnsi="Times New Roman" w:cs="Times New Roman"/>
          <w:iCs/>
          <w:sz w:val="24"/>
          <w:szCs w:val="24"/>
          <w:lang w:val="fr-FR"/>
        </w:rPr>
        <w:t>de</w:t>
      </w:r>
      <w:r w:rsidRPr="00472EAB">
        <w:rPr>
          <w:rFonts w:ascii="Times New Roman" w:eastAsia="Times-Italic" w:hAnsi="Times New Roman" w:cs="Times New Roman"/>
          <w:iCs/>
          <w:sz w:val="24"/>
          <w:szCs w:val="24"/>
          <w:lang w:val="uk-UA"/>
        </w:rPr>
        <w:t xml:space="preserve"> </w:t>
      </w:r>
      <w:r w:rsidRPr="00472EAB">
        <w:rPr>
          <w:rFonts w:ascii="Times New Roman" w:eastAsia="Times-Italic" w:hAnsi="Times New Roman" w:cs="Times New Roman"/>
          <w:iCs/>
          <w:sz w:val="24"/>
          <w:szCs w:val="24"/>
          <w:lang w:val="fr-FR"/>
        </w:rPr>
        <w:t>la</w:t>
      </w:r>
      <w:r w:rsidRPr="00472EAB">
        <w:rPr>
          <w:rFonts w:ascii="Times New Roman" w:eastAsia="Times-Italic" w:hAnsi="Times New Roman" w:cs="Times New Roman"/>
          <w:iCs/>
          <w:sz w:val="24"/>
          <w:szCs w:val="24"/>
          <w:lang w:val="uk-UA"/>
        </w:rPr>
        <w:t xml:space="preserve"> </w:t>
      </w:r>
      <w:r w:rsidRPr="00472EAB">
        <w:rPr>
          <w:rFonts w:ascii="Times New Roman" w:eastAsia="Times-Italic" w:hAnsi="Times New Roman" w:cs="Times New Roman"/>
          <w:iCs/>
          <w:sz w:val="24"/>
          <w:szCs w:val="24"/>
          <w:lang w:val="fr-FR"/>
        </w:rPr>
        <w:t>collection</w:t>
      </w:r>
      <w:r w:rsidRPr="00472EAB">
        <w:rPr>
          <w:rFonts w:ascii="Times New Roman" w:eastAsia="Times-Italic" w:hAnsi="Times New Roman" w:cs="Times New Roman"/>
          <w:iCs/>
          <w:sz w:val="24"/>
          <w:szCs w:val="24"/>
          <w:lang w:val="uk-UA"/>
        </w:rPr>
        <w:t xml:space="preserve"> </w:t>
      </w:r>
      <w:r w:rsidRPr="00472EAB">
        <w:rPr>
          <w:rFonts w:ascii="Times New Roman" w:eastAsia="Times-Italic" w:hAnsi="Times New Roman" w:cs="Times New Roman"/>
          <w:iCs/>
          <w:sz w:val="24"/>
          <w:szCs w:val="24"/>
          <w:lang w:val="fr-FR"/>
        </w:rPr>
        <w:t>Henri</w:t>
      </w:r>
      <w:r w:rsidRPr="00472EAB">
        <w:rPr>
          <w:rFonts w:ascii="Times New Roman" w:eastAsia="Times-Italic" w:hAnsi="Times New Roman" w:cs="Times New Roman"/>
          <w:iCs/>
          <w:sz w:val="24"/>
          <w:szCs w:val="24"/>
          <w:lang w:val="uk-UA"/>
        </w:rPr>
        <w:t xml:space="preserve"> </w:t>
      </w:r>
      <w:r w:rsidRPr="00472EAB">
        <w:rPr>
          <w:rFonts w:ascii="Times New Roman" w:eastAsia="Times-Italic" w:hAnsi="Times New Roman" w:cs="Times New Roman"/>
          <w:iCs/>
          <w:sz w:val="24"/>
          <w:szCs w:val="24"/>
          <w:lang w:val="fr-FR"/>
        </w:rPr>
        <w:t>Seyrig</w:t>
      </w:r>
      <w:r w:rsidRPr="00472EAB">
        <w:rPr>
          <w:rFonts w:ascii="Times New Roman" w:eastAsia="Times-Roman" w:hAnsi="Times New Roman" w:cs="Times New Roman"/>
          <w:sz w:val="24"/>
          <w:szCs w:val="24"/>
          <w:lang w:val="uk-UA"/>
        </w:rPr>
        <w:t xml:space="preserve">, </w:t>
      </w:r>
      <w:r w:rsidRPr="00472EAB">
        <w:rPr>
          <w:rFonts w:ascii="Times New Roman" w:eastAsia="Times-Roman" w:hAnsi="Times New Roman" w:cs="Times New Roman"/>
          <w:sz w:val="24"/>
          <w:szCs w:val="24"/>
          <w:lang w:val="fr-FR"/>
        </w:rPr>
        <w:t>Paris</w:t>
      </w:r>
      <w:r w:rsidRPr="00472EAB">
        <w:rPr>
          <w:rFonts w:ascii="Times New Roman" w:eastAsia="Times-Roman" w:hAnsi="Times New Roman" w:cs="Times New Roman"/>
          <w:sz w:val="24"/>
          <w:szCs w:val="24"/>
          <w:lang w:val="uk-UA"/>
        </w:rPr>
        <w:t xml:space="preserve"> 1991.</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fr-FR"/>
        </w:rPr>
      </w:pPr>
      <w:r w:rsidRPr="00472EAB">
        <w:rPr>
          <w:rFonts w:ascii="Times New Roman" w:hAnsi="Times New Roman" w:cs="Times New Roman"/>
          <w:sz w:val="24"/>
          <w:szCs w:val="24"/>
          <w:lang w:val="fr-FR"/>
        </w:rPr>
        <w:t>J. Darrouzès</w:t>
      </w:r>
      <w:r w:rsidRPr="00472EAB">
        <w:rPr>
          <w:rStyle w:val="a7"/>
          <w:rFonts w:ascii="Times New Roman" w:hAnsi="Times New Roman" w:cs="Times New Roman"/>
          <w:i w:val="0"/>
          <w:sz w:val="24"/>
          <w:szCs w:val="24"/>
          <w:lang w:val="uk-UA"/>
        </w:rPr>
        <w:t xml:space="preserve">, </w:t>
      </w:r>
      <w:r w:rsidRPr="00472EAB">
        <w:rPr>
          <w:rStyle w:val="a7"/>
          <w:rFonts w:ascii="Times New Roman" w:hAnsi="Times New Roman" w:cs="Times New Roman"/>
          <w:i w:val="0"/>
          <w:sz w:val="24"/>
          <w:szCs w:val="24"/>
          <w:lang w:val="fr-FR"/>
        </w:rPr>
        <w:t>Épistoliers byzantins</w:t>
      </w:r>
      <w:r w:rsidRPr="00472EAB">
        <w:rPr>
          <w:rFonts w:ascii="Times New Roman" w:hAnsi="Times New Roman" w:cs="Times New Roman"/>
          <w:sz w:val="24"/>
          <w:szCs w:val="24"/>
          <w:lang w:val="fr-FR"/>
        </w:rPr>
        <w:t xml:space="preserve"> du Xe siècle. (Archives de L'Orient Chretien)</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 xml:space="preserve">Paris, 1960. </w:t>
      </w:r>
    </w:p>
    <w:p w:rsidR="00472EAB" w:rsidRPr="00472EAB" w:rsidRDefault="00472EAB" w:rsidP="00472EAB">
      <w:pPr>
        <w:pStyle w:val="af"/>
        <w:numPr>
          <w:ilvl w:val="0"/>
          <w:numId w:val="1"/>
        </w:numPr>
        <w:autoSpaceDE w:val="0"/>
        <w:autoSpaceDN w:val="0"/>
        <w:adjustRightInd w:val="0"/>
        <w:spacing w:after="0" w:line="360" w:lineRule="auto"/>
        <w:ind w:left="0"/>
        <w:jc w:val="both"/>
        <w:rPr>
          <w:rFonts w:ascii="Times New Roman" w:eastAsia="Times-Roman" w:hAnsi="Times New Roman" w:cs="Times New Roman"/>
          <w:sz w:val="24"/>
          <w:szCs w:val="24"/>
          <w:lang w:val="en-US"/>
        </w:rPr>
      </w:pPr>
      <w:r w:rsidRPr="00472EAB">
        <w:rPr>
          <w:rFonts w:ascii="Times New Roman" w:eastAsia="Times-Roman" w:hAnsi="Times New Roman" w:cs="Times New Roman"/>
          <w:sz w:val="24"/>
          <w:szCs w:val="24"/>
          <w:lang w:val="de-DE"/>
        </w:rPr>
        <w:t xml:space="preserve">F. Dölger, </w:t>
      </w:r>
      <w:r w:rsidRPr="00472EAB">
        <w:rPr>
          <w:rFonts w:ascii="Times New Roman" w:eastAsia="Times-Italic" w:hAnsi="Times New Roman" w:cs="Times New Roman"/>
          <w:iCs/>
          <w:sz w:val="24"/>
          <w:szCs w:val="24"/>
          <w:lang w:val="de-DE"/>
        </w:rPr>
        <w:t>Regesten der Kaiserurkunden des ostromischen Reiches von 565-1453</w:t>
      </w:r>
      <w:r w:rsidRPr="00472EAB">
        <w:rPr>
          <w:rFonts w:ascii="Times New Roman" w:eastAsia="Times-Roman" w:hAnsi="Times New Roman" w:cs="Times New Roman"/>
          <w:sz w:val="24"/>
          <w:szCs w:val="24"/>
          <w:lang w:val="de-DE"/>
        </w:rPr>
        <w:t xml:space="preserve">. </w:t>
      </w:r>
      <w:r w:rsidRPr="00472EAB">
        <w:rPr>
          <w:rFonts w:ascii="Times New Roman" w:eastAsia="Times-Roman" w:hAnsi="Times New Roman" w:cs="Times New Roman"/>
          <w:sz w:val="24"/>
          <w:szCs w:val="24"/>
          <w:lang w:val="en-US"/>
        </w:rPr>
        <w:t xml:space="preserve">I, </w:t>
      </w:r>
      <w:r w:rsidRPr="00472EAB">
        <w:rPr>
          <w:rFonts w:ascii="Times New Roman" w:eastAsia="Times-Italic" w:hAnsi="Times New Roman" w:cs="Times New Roman"/>
          <w:iCs/>
          <w:sz w:val="24"/>
          <w:szCs w:val="24"/>
          <w:lang w:val="en-US"/>
        </w:rPr>
        <w:t>Regesten von 565-1025</w:t>
      </w:r>
      <w:r w:rsidRPr="00472EAB">
        <w:rPr>
          <w:rFonts w:ascii="Times New Roman" w:eastAsia="Times-Roman" w:hAnsi="Times New Roman" w:cs="Times New Roman"/>
          <w:sz w:val="24"/>
          <w:szCs w:val="24"/>
          <w:lang w:val="en-US"/>
        </w:rPr>
        <w:t>, Munich, Berlin 1924.</w:t>
      </w:r>
    </w:p>
    <w:p w:rsidR="00472EAB" w:rsidRPr="00472EAB" w:rsidRDefault="00472EAB" w:rsidP="00472EAB">
      <w:pPr>
        <w:pStyle w:val="ac"/>
        <w:numPr>
          <w:ilvl w:val="0"/>
          <w:numId w:val="1"/>
        </w:numPr>
        <w:spacing w:line="360" w:lineRule="auto"/>
        <w:ind w:left="0"/>
        <w:jc w:val="both"/>
        <w:rPr>
          <w:rStyle w:val="st"/>
          <w:rFonts w:ascii="Times New Roman" w:hAnsi="Times New Roman" w:cs="Times New Roman"/>
          <w:sz w:val="24"/>
          <w:szCs w:val="24"/>
          <w:lang w:val="uk-UA"/>
        </w:rPr>
      </w:pPr>
      <w:r w:rsidRPr="00472EAB">
        <w:rPr>
          <w:rFonts w:ascii="Times New Roman" w:hAnsi="Times New Roman" w:cs="Times New Roman"/>
          <w:sz w:val="24"/>
          <w:szCs w:val="24"/>
          <w:lang w:val="en-US"/>
        </w:rPr>
        <w:t>S</w:t>
      </w:r>
      <w:r w:rsidRPr="00472EAB">
        <w:rPr>
          <w:rFonts w:ascii="Times New Roman" w:hAnsi="Times New Roman" w:cs="Times New Roman"/>
          <w:sz w:val="24"/>
          <w:szCs w:val="24"/>
          <w:lang w:val="uk-UA"/>
        </w:rPr>
        <w:t xml:space="preserve">. </w:t>
      </w:r>
      <w:r w:rsidRPr="00472EAB">
        <w:rPr>
          <w:rStyle w:val="a7"/>
          <w:rFonts w:ascii="Times New Roman" w:hAnsi="Times New Roman" w:cs="Times New Roman"/>
          <w:i w:val="0"/>
          <w:sz w:val="24"/>
          <w:szCs w:val="24"/>
          <w:lang w:val="en-US"/>
        </w:rPr>
        <w:t>Franklin</w:t>
      </w:r>
      <w:r w:rsidRPr="00472EAB">
        <w:rPr>
          <w:rStyle w:val="a7"/>
          <w:rFonts w:ascii="Times New Roman" w:hAnsi="Times New Roman" w:cs="Times New Roman"/>
          <w:i w:val="0"/>
          <w:sz w:val="24"/>
          <w:szCs w:val="24"/>
          <w:lang w:val="uk-UA"/>
        </w:rPr>
        <w:t xml:space="preserve">, </w:t>
      </w:r>
      <w:r w:rsidRPr="00472EAB">
        <w:rPr>
          <w:rStyle w:val="st"/>
          <w:rFonts w:ascii="Times New Roman" w:hAnsi="Times New Roman" w:cs="Times New Roman"/>
          <w:sz w:val="24"/>
          <w:szCs w:val="24"/>
          <w:lang w:val="en-US"/>
        </w:rPr>
        <w:t>Writing</w:t>
      </w:r>
      <w:r w:rsidRPr="00472EAB">
        <w:rPr>
          <w:rStyle w:val="st"/>
          <w:rFonts w:ascii="Times New Roman" w:hAnsi="Times New Roman" w:cs="Times New Roman"/>
          <w:sz w:val="24"/>
          <w:szCs w:val="24"/>
          <w:lang w:val="uk-UA"/>
        </w:rPr>
        <w:t xml:space="preserve">, </w:t>
      </w:r>
      <w:r w:rsidRPr="00472EAB">
        <w:rPr>
          <w:rStyle w:val="a7"/>
          <w:rFonts w:ascii="Times New Roman" w:hAnsi="Times New Roman" w:cs="Times New Roman"/>
          <w:i w:val="0"/>
          <w:sz w:val="24"/>
          <w:szCs w:val="24"/>
          <w:lang w:val="en-US"/>
        </w:rPr>
        <w:t>Society</w:t>
      </w:r>
      <w:r w:rsidRPr="00472EAB">
        <w:rPr>
          <w:rStyle w:val="st"/>
          <w:rFonts w:ascii="Times New Roman" w:hAnsi="Times New Roman" w:cs="Times New Roman"/>
          <w:sz w:val="24"/>
          <w:szCs w:val="24"/>
          <w:lang w:val="uk-UA"/>
        </w:rPr>
        <w:t xml:space="preserve"> </w:t>
      </w:r>
      <w:r w:rsidRPr="00472EAB">
        <w:rPr>
          <w:rStyle w:val="st"/>
          <w:rFonts w:ascii="Times New Roman" w:hAnsi="Times New Roman" w:cs="Times New Roman"/>
          <w:sz w:val="24"/>
          <w:szCs w:val="24"/>
          <w:lang w:val="en-US"/>
        </w:rPr>
        <w:t>and</w:t>
      </w:r>
      <w:r w:rsidRPr="00472EAB">
        <w:rPr>
          <w:rStyle w:val="st"/>
          <w:rFonts w:ascii="Times New Roman" w:hAnsi="Times New Roman" w:cs="Times New Roman"/>
          <w:sz w:val="24"/>
          <w:szCs w:val="24"/>
          <w:lang w:val="uk-UA"/>
        </w:rPr>
        <w:t xml:space="preserve"> </w:t>
      </w:r>
      <w:r w:rsidRPr="00472EAB">
        <w:rPr>
          <w:rStyle w:val="st"/>
          <w:rFonts w:ascii="Times New Roman" w:hAnsi="Times New Roman" w:cs="Times New Roman"/>
          <w:sz w:val="24"/>
          <w:szCs w:val="24"/>
          <w:lang w:val="en-US"/>
        </w:rPr>
        <w:t>Culture</w:t>
      </w:r>
      <w:r w:rsidRPr="00472EAB">
        <w:rPr>
          <w:rStyle w:val="st"/>
          <w:rFonts w:ascii="Times New Roman" w:hAnsi="Times New Roman" w:cs="Times New Roman"/>
          <w:sz w:val="24"/>
          <w:szCs w:val="24"/>
          <w:lang w:val="uk-UA"/>
        </w:rPr>
        <w:t xml:space="preserve"> </w:t>
      </w:r>
      <w:r w:rsidRPr="00472EAB">
        <w:rPr>
          <w:rStyle w:val="st"/>
          <w:rFonts w:ascii="Times New Roman" w:hAnsi="Times New Roman" w:cs="Times New Roman"/>
          <w:sz w:val="24"/>
          <w:szCs w:val="24"/>
          <w:lang w:val="en-US"/>
        </w:rPr>
        <w:t>in</w:t>
      </w:r>
      <w:r w:rsidRPr="00472EAB">
        <w:rPr>
          <w:rStyle w:val="st"/>
          <w:rFonts w:ascii="Times New Roman" w:hAnsi="Times New Roman" w:cs="Times New Roman"/>
          <w:sz w:val="24"/>
          <w:szCs w:val="24"/>
          <w:lang w:val="uk-UA"/>
        </w:rPr>
        <w:t xml:space="preserve"> </w:t>
      </w:r>
      <w:r w:rsidRPr="00472EAB">
        <w:rPr>
          <w:rStyle w:val="st"/>
          <w:rFonts w:ascii="Times New Roman" w:hAnsi="Times New Roman" w:cs="Times New Roman"/>
          <w:sz w:val="24"/>
          <w:szCs w:val="24"/>
          <w:lang w:val="en-US"/>
        </w:rPr>
        <w:t>Early</w:t>
      </w:r>
      <w:r w:rsidRPr="00472EAB">
        <w:rPr>
          <w:rStyle w:val="st"/>
          <w:rFonts w:ascii="Times New Roman" w:hAnsi="Times New Roman" w:cs="Times New Roman"/>
          <w:sz w:val="24"/>
          <w:szCs w:val="24"/>
          <w:lang w:val="uk-UA"/>
        </w:rPr>
        <w:t xml:space="preserve"> </w:t>
      </w:r>
      <w:r w:rsidRPr="00472EAB">
        <w:rPr>
          <w:rStyle w:val="a7"/>
          <w:rFonts w:ascii="Times New Roman" w:hAnsi="Times New Roman" w:cs="Times New Roman"/>
          <w:i w:val="0"/>
          <w:sz w:val="24"/>
          <w:szCs w:val="24"/>
          <w:lang w:val="en-US"/>
        </w:rPr>
        <w:t>Rus</w:t>
      </w:r>
      <w:r w:rsidRPr="00472EAB">
        <w:rPr>
          <w:rStyle w:val="st"/>
          <w:rFonts w:ascii="Times New Roman" w:hAnsi="Times New Roman" w:cs="Times New Roman"/>
          <w:sz w:val="24"/>
          <w:szCs w:val="24"/>
          <w:lang w:val="uk-UA"/>
        </w:rPr>
        <w:t xml:space="preserve">, </w:t>
      </w:r>
      <w:r w:rsidRPr="00472EAB">
        <w:rPr>
          <w:rStyle w:val="st"/>
          <w:rFonts w:ascii="Times New Roman" w:hAnsi="Times New Roman" w:cs="Times New Roman"/>
          <w:sz w:val="24"/>
          <w:szCs w:val="24"/>
          <w:lang w:val="en-US"/>
        </w:rPr>
        <w:t>c</w:t>
      </w:r>
      <w:r w:rsidRPr="00472EAB">
        <w:rPr>
          <w:rStyle w:val="st"/>
          <w:rFonts w:ascii="Times New Roman" w:hAnsi="Times New Roman" w:cs="Times New Roman"/>
          <w:sz w:val="24"/>
          <w:szCs w:val="24"/>
          <w:lang w:val="uk-UA"/>
        </w:rPr>
        <w:t xml:space="preserve">. 950–1300, </w:t>
      </w:r>
      <w:r w:rsidRPr="00472EAB">
        <w:rPr>
          <w:rStyle w:val="st"/>
          <w:rFonts w:ascii="Times New Roman" w:hAnsi="Times New Roman" w:cs="Times New Roman"/>
          <w:sz w:val="24"/>
          <w:szCs w:val="24"/>
          <w:lang w:val="en-US"/>
        </w:rPr>
        <w:t>Cambridge</w:t>
      </w:r>
      <w:r w:rsidRPr="00472EAB">
        <w:rPr>
          <w:rStyle w:val="st"/>
          <w:rFonts w:ascii="Times New Roman" w:hAnsi="Times New Roman" w:cs="Times New Roman"/>
          <w:sz w:val="24"/>
          <w:szCs w:val="24"/>
          <w:lang w:val="uk-UA"/>
        </w:rPr>
        <w:t xml:space="preserve">, 2002.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en-US"/>
        </w:rPr>
      </w:pPr>
      <w:r w:rsidRPr="00472EAB">
        <w:rPr>
          <w:rFonts w:ascii="Times New Roman" w:hAnsi="Times New Roman" w:cs="Times New Roman"/>
          <w:sz w:val="24"/>
          <w:szCs w:val="24"/>
          <w:lang w:val="en-US"/>
        </w:rPr>
        <w:t>O. Fylypchuk, Studia</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Byzantino</w:t>
      </w:r>
      <w:r w:rsidRPr="00472EAB">
        <w:rPr>
          <w:rFonts w:ascii="Times New Roman" w:hAnsi="Times New Roman" w:cs="Times New Roman"/>
          <w:sz w:val="24"/>
          <w:szCs w:val="24"/>
          <w:lang w:val="uk-UA"/>
        </w:rPr>
        <w:t>-</w:t>
      </w:r>
      <w:r w:rsidRPr="00472EAB">
        <w:rPr>
          <w:rFonts w:ascii="Times New Roman" w:hAnsi="Times New Roman" w:cs="Times New Roman"/>
          <w:sz w:val="24"/>
          <w:szCs w:val="24"/>
          <w:lang w:val="en-US"/>
        </w:rPr>
        <w:t>Rossica</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Chernivtsi</w:t>
      </w:r>
      <w:r w:rsidRPr="00472EAB">
        <w:rPr>
          <w:rFonts w:ascii="Times New Roman" w:hAnsi="Times New Roman" w:cs="Times New Roman"/>
          <w:sz w:val="24"/>
          <w:szCs w:val="24"/>
          <w:lang w:val="uk-UA"/>
        </w:rPr>
        <w:t>, 2013</w:t>
      </w:r>
      <w:r w:rsidRPr="00472EAB">
        <w:rPr>
          <w:rFonts w:ascii="Times New Roman" w:hAnsi="Times New Roman" w:cs="Times New Roman"/>
          <w:sz w:val="24"/>
          <w:szCs w:val="24"/>
          <w:lang w:val="en-US"/>
        </w:rPr>
        <w:t xml:space="preserve">. </w:t>
      </w:r>
    </w:p>
    <w:p w:rsidR="00472EAB" w:rsidRPr="00472EAB" w:rsidRDefault="00472EAB" w:rsidP="00472EAB">
      <w:pPr>
        <w:pStyle w:val="af"/>
        <w:numPr>
          <w:ilvl w:val="0"/>
          <w:numId w:val="1"/>
        </w:numPr>
        <w:autoSpaceDE w:val="0"/>
        <w:autoSpaceDN w:val="0"/>
        <w:adjustRightInd w:val="0"/>
        <w:spacing w:after="0" w:line="360" w:lineRule="auto"/>
        <w:ind w:left="0"/>
        <w:jc w:val="both"/>
        <w:rPr>
          <w:rFonts w:ascii="Times New Roman" w:hAnsi="Times New Roman" w:cs="Times New Roman"/>
          <w:sz w:val="24"/>
          <w:szCs w:val="24"/>
          <w:lang w:val="uk-UA"/>
        </w:rPr>
      </w:pPr>
      <w:r w:rsidRPr="00472EAB">
        <w:rPr>
          <w:rFonts w:ascii="Times New Roman" w:hAnsi="Times New Roman" w:cs="Times New Roman"/>
          <w:sz w:val="24"/>
          <w:szCs w:val="24"/>
          <w:lang w:val="fr-FR"/>
        </w:rPr>
        <w:t>V</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Grumel</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Titulature</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de</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M</w:t>
      </w:r>
      <w:r w:rsidRPr="00472EAB">
        <w:rPr>
          <w:rFonts w:ascii="Times New Roman" w:hAnsi="Times New Roman" w:cs="Times New Roman"/>
          <w:sz w:val="24"/>
          <w:szCs w:val="24"/>
          <w:lang w:val="uk-UA"/>
        </w:rPr>
        <w:t>é</w:t>
      </w:r>
      <w:r w:rsidRPr="00472EAB">
        <w:rPr>
          <w:rFonts w:ascii="Times New Roman" w:hAnsi="Times New Roman" w:cs="Times New Roman"/>
          <w:sz w:val="24"/>
          <w:szCs w:val="24"/>
          <w:lang w:val="fr-FR"/>
        </w:rPr>
        <w:t>tropolites</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Byzantins</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 xml:space="preserve">I. Les métropolites syncelles, in: </w:t>
      </w:r>
      <w:r w:rsidRPr="00472EAB">
        <w:rPr>
          <w:rFonts w:ascii="Times New Roman" w:hAnsi="Times New Roman" w:cs="Times New Roman"/>
          <w:sz w:val="24"/>
          <w:szCs w:val="24"/>
          <w:lang w:val="uk-UA"/>
        </w:rPr>
        <w:t>«</w:t>
      </w:r>
      <w:r w:rsidRPr="00472EAB">
        <w:rPr>
          <w:rFonts w:ascii="Times New Roman" w:hAnsi="Times New Roman" w:cs="Times New Roman"/>
          <w:sz w:val="24"/>
          <w:szCs w:val="24"/>
          <w:lang w:val="fr-FR"/>
        </w:rPr>
        <w:t>Études byzantines</w:t>
      </w:r>
      <w:r w:rsidRPr="00472EAB">
        <w:rPr>
          <w:rFonts w:ascii="Times New Roman" w:hAnsi="Times New Roman" w:cs="Times New Roman"/>
          <w:sz w:val="24"/>
          <w:szCs w:val="24"/>
          <w:lang w:val="uk-UA"/>
        </w:rPr>
        <w:t>»</w:t>
      </w:r>
      <w:r w:rsidRPr="00472EAB">
        <w:rPr>
          <w:rFonts w:ascii="Times New Roman" w:hAnsi="Times New Roman" w:cs="Times New Roman"/>
          <w:sz w:val="24"/>
          <w:szCs w:val="24"/>
          <w:lang w:val="fr-FR"/>
        </w:rPr>
        <w:t>, 1945</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t.3, pp. 92–114</w:t>
      </w:r>
      <w:r w:rsidRPr="00472EAB">
        <w:rPr>
          <w:rFonts w:ascii="Times New Roman" w:hAnsi="Times New Roman" w:cs="Times New Roman"/>
          <w:sz w:val="24"/>
          <w:szCs w:val="24"/>
          <w:lang w:val="uk-UA"/>
        </w:rPr>
        <w:t>.</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r w:rsidRPr="00472EAB">
        <w:rPr>
          <w:rFonts w:ascii="Times New Roman" w:hAnsi="Times New Roman" w:cs="Times New Roman"/>
          <w:sz w:val="24"/>
          <w:szCs w:val="24"/>
          <w:lang w:val="en-US"/>
        </w:rPr>
        <w:t>C</w:t>
      </w:r>
      <w:r w:rsidRPr="00472EAB">
        <w:rPr>
          <w:rFonts w:ascii="Times New Roman" w:hAnsi="Times New Roman" w:cs="Times New Roman"/>
          <w:sz w:val="24"/>
          <w:szCs w:val="24"/>
          <w:lang w:val="uk-UA"/>
        </w:rPr>
        <w:t xml:space="preserve">. </w:t>
      </w:r>
      <w:r w:rsidRPr="00472EAB">
        <w:rPr>
          <w:rStyle w:val="a7"/>
          <w:rFonts w:ascii="Times New Roman" w:hAnsi="Times New Roman" w:cs="Times New Roman"/>
          <w:i w:val="0"/>
          <w:sz w:val="24"/>
          <w:szCs w:val="24"/>
          <w:lang w:val="en-US"/>
        </w:rPr>
        <w:t>Holmes</w:t>
      </w:r>
      <w:r w:rsidRPr="00472EAB">
        <w:rPr>
          <w:rStyle w:val="a7"/>
          <w:rFonts w:ascii="Times New Roman" w:hAnsi="Times New Roman" w:cs="Times New Roman"/>
          <w:i w:val="0"/>
          <w:sz w:val="24"/>
          <w:szCs w:val="24"/>
          <w:lang w:val="uk-UA"/>
        </w:rPr>
        <w:t xml:space="preserve">, </w:t>
      </w:r>
      <w:r w:rsidRPr="00472EAB">
        <w:rPr>
          <w:rStyle w:val="a7"/>
          <w:rFonts w:ascii="Times New Roman" w:hAnsi="Times New Roman" w:cs="Times New Roman"/>
          <w:i w:val="0"/>
          <w:sz w:val="24"/>
          <w:szCs w:val="24"/>
          <w:lang w:val="en-US"/>
        </w:rPr>
        <w:t>Basil</w:t>
      </w:r>
      <w:r w:rsidRPr="00472EAB">
        <w:rPr>
          <w:rStyle w:val="a7"/>
          <w:rFonts w:ascii="Times New Roman" w:hAnsi="Times New Roman" w:cs="Times New Roman"/>
          <w:i w:val="0"/>
          <w:sz w:val="24"/>
          <w:szCs w:val="24"/>
          <w:lang w:val="uk-UA"/>
        </w:rPr>
        <w:t xml:space="preserve"> </w:t>
      </w:r>
      <w:r w:rsidRPr="00472EAB">
        <w:rPr>
          <w:rStyle w:val="a7"/>
          <w:rFonts w:ascii="Times New Roman" w:hAnsi="Times New Roman" w:cs="Times New Roman"/>
          <w:i w:val="0"/>
          <w:sz w:val="24"/>
          <w:szCs w:val="24"/>
          <w:lang w:val="en-US"/>
        </w:rPr>
        <w:t>II</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and</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the Governance of Empire (976</w:t>
      </w:r>
      <w:r w:rsidRPr="00472EAB">
        <w:rPr>
          <w:rFonts w:ascii="Times New Roman" w:hAnsi="Times New Roman" w:cs="Times New Roman"/>
          <w:sz w:val="24"/>
          <w:szCs w:val="24"/>
          <w:lang w:val="uk-UA"/>
        </w:rPr>
        <w:t>–</w:t>
      </w:r>
      <w:r w:rsidRPr="00472EAB">
        <w:rPr>
          <w:rFonts w:ascii="Times New Roman" w:hAnsi="Times New Roman" w:cs="Times New Roman"/>
          <w:sz w:val="24"/>
          <w:szCs w:val="24"/>
          <w:lang w:val="en-US"/>
        </w:rPr>
        <w:t>1025), Oxford, 2005</w:t>
      </w:r>
      <w:r w:rsidRPr="00472EAB">
        <w:rPr>
          <w:rFonts w:ascii="Times New Roman" w:hAnsi="Times New Roman" w:cs="Times New Roman"/>
          <w:sz w:val="24"/>
          <w:szCs w:val="24"/>
          <w:lang w:val="uk-UA"/>
        </w:rPr>
        <w:t xml:space="preserve">.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proofErr w:type="spellStart"/>
      <w:r w:rsidRPr="00472EAB">
        <w:rPr>
          <w:rFonts w:ascii="Times New Roman" w:hAnsi="Times New Roman" w:cs="Times New Roman"/>
          <w:iCs/>
          <w:sz w:val="24"/>
          <w:szCs w:val="24"/>
          <w:lang w:val="en-US"/>
        </w:rPr>
        <w:t>Ipatievskaia</w:t>
      </w:r>
      <w:proofErr w:type="spellEnd"/>
      <w:r w:rsidRPr="00472EAB">
        <w:rPr>
          <w:rFonts w:ascii="Times New Roman" w:hAnsi="Times New Roman" w:cs="Times New Roman"/>
          <w:iCs/>
          <w:sz w:val="24"/>
          <w:szCs w:val="24"/>
          <w:lang w:val="uk-UA"/>
        </w:rPr>
        <w:t xml:space="preserve"> </w:t>
      </w:r>
      <w:proofErr w:type="spellStart"/>
      <w:r w:rsidRPr="00472EAB">
        <w:rPr>
          <w:rFonts w:ascii="Times New Roman" w:hAnsi="Times New Roman" w:cs="Times New Roman"/>
          <w:iCs/>
          <w:sz w:val="24"/>
          <w:szCs w:val="24"/>
          <w:lang w:val="en-US"/>
        </w:rPr>
        <w:t>letopis</w:t>
      </w:r>
      <w:proofErr w:type="spellEnd"/>
      <w:r w:rsidR="0052171B" w:rsidRPr="0052171B">
        <w:rPr>
          <w:rFonts w:ascii="Times New Roman" w:hAnsi="Times New Roman" w:cs="Times New Roman"/>
          <w:iCs/>
          <w:sz w:val="24"/>
          <w:szCs w:val="24"/>
          <w:lang w:val="uk-UA"/>
        </w:rPr>
        <w:t xml:space="preserve"> [</w:t>
      </w:r>
      <w:proofErr w:type="spellStart"/>
      <w:r w:rsidR="0052171B">
        <w:rPr>
          <w:rFonts w:ascii="Times New Roman" w:hAnsi="Times New Roman" w:cs="Times New Roman"/>
          <w:sz w:val="24"/>
          <w:szCs w:val="24"/>
          <w:lang w:val="en-US"/>
        </w:rPr>
        <w:t>Hypation</w:t>
      </w:r>
      <w:proofErr w:type="spellEnd"/>
      <w:r w:rsidR="0052171B" w:rsidRPr="00472EAB">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Chronicle</w:t>
      </w:r>
      <w:r w:rsidR="0052171B" w:rsidRPr="0052171B">
        <w:rPr>
          <w:rFonts w:ascii="Times New Roman" w:hAnsi="Times New Roman" w:cs="Times New Roman"/>
          <w:iCs/>
          <w:sz w:val="24"/>
          <w:szCs w:val="24"/>
          <w:lang w:val="uk-UA"/>
        </w:rPr>
        <w:t>]</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in</w:t>
      </w:r>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Polnoe</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sobranie</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russkikh</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letopisei</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uk-UA"/>
        </w:rPr>
        <w:t>Мо</w:t>
      </w:r>
      <w:proofErr w:type="spellEnd"/>
      <w:r w:rsidR="0052171B">
        <w:rPr>
          <w:rFonts w:ascii="Times New Roman" w:hAnsi="Times New Roman" w:cs="Times New Roman"/>
          <w:sz w:val="24"/>
          <w:szCs w:val="24"/>
          <w:lang w:val="en-US"/>
        </w:rPr>
        <w:t>scow</w:t>
      </w:r>
      <w:r w:rsidRPr="00472EAB">
        <w:rPr>
          <w:rFonts w:ascii="Times New Roman" w:hAnsi="Times New Roman" w:cs="Times New Roman"/>
          <w:sz w:val="24"/>
          <w:szCs w:val="24"/>
          <w:lang w:val="uk-UA"/>
        </w:rPr>
        <w:t xml:space="preserve">, 2001, Т.2.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r w:rsidRPr="00472EAB">
        <w:rPr>
          <w:rFonts w:ascii="Times New Roman" w:eastAsia="TimesNewRoman,Italic" w:hAnsi="Times New Roman" w:cs="Times New Roman"/>
          <w:iCs/>
          <w:sz w:val="24"/>
          <w:szCs w:val="24"/>
          <w:lang w:val="en-US"/>
        </w:rPr>
        <w:t>Ioannis</w:t>
      </w:r>
      <w:r w:rsidRPr="00472EAB">
        <w:rPr>
          <w:rFonts w:ascii="Times New Roman" w:eastAsia="TimesNewRoman,Italic" w:hAnsi="Times New Roman" w:cs="Times New Roman"/>
          <w:iCs/>
          <w:sz w:val="24"/>
          <w:szCs w:val="24"/>
          <w:lang w:val="uk-UA"/>
        </w:rPr>
        <w:t xml:space="preserve"> </w:t>
      </w:r>
      <w:r w:rsidRPr="00472EAB">
        <w:rPr>
          <w:rFonts w:ascii="Times New Roman" w:eastAsia="TimesNewRoman,Italic" w:hAnsi="Times New Roman" w:cs="Times New Roman"/>
          <w:iCs/>
          <w:sz w:val="24"/>
          <w:szCs w:val="24"/>
          <w:lang w:val="en-US"/>
        </w:rPr>
        <w:t>Scylitzae</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Synopsis</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Historiarum</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ed</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I</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Thurn</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Berlin</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New</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York</w:t>
      </w:r>
      <w:r w:rsidRPr="00472EAB">
        <w:rPr>
          <w:rFonts w:ascii="Times New Roman" w:eastAsia="TimesNewRoman,Italic" w:hAnsi="Times New Roman" w:cs="Times New Roman"/>
          <w:sz w:val="24"/>
          <w:szCs w:val="24"/>
          <w:lang w:val="uk-UA"/>
        </w:rPr>
        <w:t xml:space="preserve">, 1973.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r w:rsidRPr="00472EAB">
        <w:rPr>
          <w:rFonts w:ascii="Times New Roman" w:hAnsi="Times New Roman" w:cs="Times New Roman"/>
          <w:sz w:val="24"/>
          <w:szCs w:val="24"/>
          <w:lang w:val="en-US"/>
        </w:rPr>
        <w:t>V</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Istrin</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Knigi</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vremennyia</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i</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obrazne</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Georgyia</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mnikha</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Khronika</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Georgiia</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Amartola</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v</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drevnem</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drevnerusskom</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perevode</w:t>
      </w:r>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Tekst</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issledovanie</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slovar</w:t>
      </w:r>
      <w:proofErr w:type="spellEnd"/>
      <w:r w:rsidRPr="00472EAB">
        <w:rPr>
          <w:rFonts w:ascii="Times New Roman" w:hAnsi="Times New Roman" w:cs="Times New Roman"/>
          <w:sz w:val="24"/>
          <w:szCs w:val="24"/>
          <w:lang w:val="uk-UA"/>
        </w:rPr>
        <w:t>’</w:t>
      </w:r>
      <w:r w:rsidR="0052171B">
        <w:rPr>
          <w:rFonts w:ascii="Times New Roman" w:hAnsi="Times New Roman" w:cs="Times New Roman"/>
          <w:sz w:val="24"/>
          <w:szCs w:val="24"/>
          <w:lang w:val="en-US"/>
        </w:rPr>
        <w:t xml:space="preserve"> [</w:t>
      </w:r>
      <w:r w:rsidR="0052171B" w:rsidRPr="006E6A5A">
        <w:rPr>
          <w:rStyle w:val="a7"/>
          <w:rFonts w:ascii="Times New Roman" w:hAnsi="Times New Roman" w:cs="Times New Roman"/>
          <w:i w:val="0"/>
          <w:sz w:val="24"/>
          <w:szCs w:val="24"/>
          <w:lang w:val="en-US"/>
        </w:rPr>
        <w:t xml:space="preserve">Chronicle of George </w:t>
      </w:r>
      <w:proofErr w:type="spellStart"/>
      <w:r w:rsidR="0052171B" w:rsidRPr="006E6A5A">
        <w:rPr>
          <w:rStyle w:val="a7"/>
          <w:rFonts w:ascii="Times New Roman" w:hAnsi="Times New Roman" w:cs="Times New Roman"/>
          <w:i w:val="0"/>
          <w:sz w:val="24"/>
          <w:szCs w:val="24"/>
          <w:lang w:val="en-US"/>
        </w:rPr>
        <w:t>Amartol</w:t>
      </w:r>
      <w:proofErr w:type="spellEnd"/>
      <w:r w:rsidR="0052171B" w:rsidRPr="006E6A5A">
        <w:rPr>
          <w:rFonts w:ascii="Times New Roman" w:hAnsi="Times New Roman" w:cs="Times New Roman"/>
          <w:i/>
          <w:sz w:val="24"/>
          <w:szCs w:val="24"/>
          <w:lang w:val="en-US"/>
        </w:rPr>
        <w:t xml:space="preserve"> </w:t>
      </w:r>
      <w:r w:rsidR="0052171B" w:rsidRPr="006E6A5A">
        <w:rPr>
          <w:rFonts w:ascii="Times New Roman" w:hAnsi="Times New Roman" w:cs="Times New Roman"/>
          <w:sz w:val="24"/>
          <w:szCs w:val="24"/>
          <w:lang w:val="en-US"/>
        </w:rPr>
        <w:t>in the</w:t>
      </w:r>
      <w:r w:rsidR="0052171B" w:rsidRPr="006E6A5A">
        <w:rPr>
          <w:rStyle w:val="a7"/>
          <w:lang w:val="en-US"/>
        </w:rPr>
        <w:t xml:space="preserve"> </w:t>
      </w:r>
      <w:r w:rsidR="0052171B" w:rsidRPr="006E6A5A">
        <w:rPr>
          <w:rStyle w:val="a7"/>
          <w:rFonts w:ascii="Times New Roman" w:hAnsi="Times New Roman" w:cs="Times New Roman"/>
          <w:i w:val="0"/>
          <w:sz w:val="24"/>
          <w:szCs w:val="24"/>
          <w:lang w:val="en-US"/>
        </w:rPr>
        <w:t>ancient</w:t>
      </w:r>
      <w:r w:rsidR="0052171B" w:rsidRPr="006E6A5A">
        <w:rPr>
          <w:rFonts w:ascii="Times New Roman" w:hAnsi="Times New Roman" w:cs="Times New Roman"/>
          <w:i/>
          <w:sz w:val="24"/>
          <w:szCs w:val="24"/>
          <w:lang w:val="en-US"/>
        </w:rPr>
        <w:t xml:space="preserve"> </w:t>
      </w:r>
      <w:r w:rsidR="0052171B" w:rsidRPr="006E6A5A">
        <w:rPr>
          <w:rFonts w:ascii="Times New Roman" w:hAnsi="Times New Roman" w:cs="Times New Roman"/>
          <w:sz w:val="24"/>
          <w:szCs w:val="24"/>
          <w:lang w:val="en-US"/>
        </w:rPr>
        <w:t>Slavic</w:t>
      </w:r>
      <w:r w:rsidR="0052171B" w:rsidRPr="006E6A5A">
        <w:rPr>
          <w:rFonts w:ascii="Times New Roman" w:hAnsi="Times New Roman" w:cs="Times New Roman"/>
          <w:i/>
          <w:sz w:val="24"/>
          <w:szCs w:val="24"/>
          <w:lang w:val="en-US"/>
        </w:rPr>
        <w:t>-</w:t>
      </w:r>
      <w:r w:rsidR="0052171B" w:rsidRPr="006E6A5A">
        <w:rPr>
          <w:rStyle w:val="a7"/>
          <w:rFonts w:ascii="Times New Roman" w:hAnsi="Times New Roman" w:cs="Times New Roman"/>
          <w:i w:val="0"/>
          <w:sz w:val="24"/>
          <w:szCs w:val="24"/>
          <w:lang w:val="en-US"/>
        </w:rPr>
        <w:t>Russian translation</w:t>
      </w:r>
      <w:r w:rsidR="0052171B">
        <w:rPr>
          <w:rStyle w:val="a7"/>
          <w:rFonts w:ascii="Times New Roman" w:hAnsi="Times New Roman" w:cs="Times New Roman"/>
          <w:i w:val="0"/>
          <w:sz w:val="24"/>
          <w:szCs w:val="24"/>
          <w:lang w:val="en-US"/>
        </w:rPr>
        <w:t>. Text</w:t>
      </w:r>
      <w:r w:rsidR="0052171B" w:rsidRPr="006E6A5A">
        <w:rPr>
          <w:rStyle w:val="a7"/>
          <w:rFonts w:ascii="Times New Roman" w:hAnsi="Times New Roman" w:cs="Times New Roman"/>
          <w:i w:val="0"/>
          <w:sz w:val="24"/>
          <w:szCs w:val="24"/>
        </w:rPr>
        <w:t xml:space="preserve">, </w:t>
      </w:r>
      <w:r w:rsidR="0052171B">
        <w:rPr>
          <w:rStyle w:val="a7"/>
          <w:rFonts w:ascii="Times New Roman" w:hAnsi="Times New Roman" w:cs="Times New Roman"/>
          <w:i w:val="0"/>
          <w:sz w:val="24"/>
          <w:szCs w:val="24"/>
          <w:lang w:val="en-US"/>
        </w:rPr>
        <w:t>studies</w:t>
      </w:r>
      <w:r w:rsidR="0052171B" w:rsidRPr="006E6A5A">
        <w:rPr>
          <w:rStyle w:val="a7"/>
          <w:rFonts w:ascii="Times New Roman" w:hAnsi="Times New Roman" w:cs="Times New Roman"/>
          <w:i w:val="0"/>
          <w:sz w:val="24"/>
          <w:szCs w:val="24"/>
        </w:rPr>
        <w:t xml:space="preserve">, </w:t>
      </w:r>
      <w:r w:rsidR="0052171B">
        <w:rPr>
          <w:rStyle w:val="a7"/>
          <w:rFonts w:ascii="Times New Roman" w:hAnsi="Times New Roman" w:cs="Times New Roman"/>
          <w:i w:val="0"/>
          <w:sz w:val="24"/>
          <w:szCs w:val="24"/>
          <w:lang w:val="en-US"/>
        </w:rPr>
        <w:t>vocabulary</w:t>
      </w:r>
      <w:r w:rsidR="0052171B">
        <w:rPr>
          <w:rFonts w:ascii="Times New Roman" w:hAnsi="Times New Roman" w:cs="Times New Roman"/>
          <w:sz w:val="24"/>
          <w:szCs w:val="24"/>
          <w:lang w:val="en-US"/>
        </w:rPr>
        <w:t>]</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de-DE"/>
        </w:rPr>
        <w:t>Petrograd</w:t>
      </w:r>
      <w:r w:rsidRPr="00472EAB">
        <w:rPr>
          <w:rFonts w:ascii="Times New Roman" w:hAnsi="Times New Roman" w:cs="Times New Roman"/>
          <w:sz w:val="24"/>
          <w:szCs w:val="24"/>
          <w:lang w:val="uk-UA"/>
        </w:rPr>
        <w:t>, 1920.</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proofErr w:type="spellStart"/>
      <w:r w:rsidRPr="00472EAB">
        <w:rPr>
          <w:rFonts w:ascii="Times New Roman" w:hAnsi="Times New Roman" w:cs="Times New Roman"/>
          <w:sz w:val="24"/>
          <w:szCs w:val="24"/>
          <w:lang w:val="en-US"/>
        </w:rPr>
        <w:t>Jordanov</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Pe</w:t>
      </w:r>
      <w:proofErr w:type="spellEnd"/>
      <w:r w:rsidRPr="00472EAB">
        <w:rPr>
          <w:rFonts w:ascii="Times New Roman" w:hAnsi="Times New Roman" w:cs="Times New Roman"/>
          <w:sz w:val="24"/>
          <w:szCs w:val="24"/>
          <w:lang w:val="uk-UA"/>
        </w:rPr>
        <w:t>č</w:t>
      </w:r>
      <w:r w:rsidRPr="00472EAB">
        <w:rPr>
          <w:rFonts w:ascii="Times New Roman" w:hAnsi="Times New Roman" w:cs="Times New Roman"/>
          <w:sz w:val="24"/>
          <w:szCs w:val="24"/>
          <w:lang w:val="en-US"/>
        </w:rPr>
        <w:t>at</w:t>
      </w:r>
      <w:r w:rsidRPr="00472EAB">
        <w:rPr>
          <w:rFonts w:ascii="Times New Roman" w:hAnsi="Times New Roman" w:cs="Times New Roman"/>
          <w:sz w:val="24"/>
          <w:szCs w:val="24"/>
          <w:lang w:val="uk-UA"/>
        </w:rPr>
        <w:t xml:space="preserve"> </w:t>
      </w:r>
      <w:proofErr w:type="spellStart"/>
      <w:proofErr w:type="gramStart"/>
      <w:r w:rsidRPr="00472EAB">
        <w:rPr>
          <w:rFonts w:ascii="Times New Roman" w:hAnsi="Times New Roman" w:cs="Times New Roman"/>
          <w:sz w:val="24"/>
          <w:szCs w:val="24"/>
          <w:lang w:val="en-US"/>
        </w:rPr>
        <w:t>na</w:t>
      </w:r>
      <w:proofErr w:type="spellEnd"/>
      <w:proofErr w:type="gram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Filotei</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sinkel</w:t>
      </w:r>
      <w:proofErr w:type="spellEnd"/>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i</w:t>
      </w:r>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mitropolit</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na</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Evhaita</w:t>
      </w:r>
      <w:proofErr w:type="spellEnd"/>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r</w:t>
      </w:r>
      <w:r w:rsidRPr="00472EAB">
        <w:rPr>
          <w:rFonts w:ascii="Times New Roman" w:hAnsi="Times New Roman" w:cs="Times New Roman"/>
          <w:sz w:val="24"/>
          <w:szCs w:val="24"/>
          <w:lang w:val="uk-UA"/>
        </w:rPr>
        <w:t>ă</w:t>
      </w:r>
      <w:proofErr w:type="spellStart"/>
      <w:r w:rsidRPr="00472EAB">
        <w:rPr>
          <w:rFonts w:ascii="Times New Roman" w:hAnsi="Times New Roman" w:cs="Times New Roman"/>
          <w:sz w:val="24"/>
          <w:szCs w:val="24"/>
          <w:lang w:val="en-US"/>
        </w:rPr>
        <w:t>kovoditel</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na</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diplomati</w:t>
      </w:r>
      <w:proofErr w:type="spellEnd"/>
      <w:r w:rsidRPr="00472EAB">
        <w:rPr>
          <w:rFonts w:ascii="Times New Roman" w:hAnsi="Times New Roman" w:cs="Times New Roman"/>
          <w:sz w:val="24"/>
          <w:szCs w:val="24"/>
          <w:lang w:val="uk-UA"/>
        </w:rPr>
        <w:t>č</w:t>
      </w:r>
      <w:proofErr w:type="spellStart"/>
      <w:r w:rsidRPr="00472EAB">
        <w:rPr>
          <w:rFonts w:ascii="Times New Roman" w:hAnsi="Times New Roman" w:cs="Times New Roman"/>
          <w:sz w:val="24"/>
          <w:szCs w:val="24"/>
          <w:lang w:val="en-US"/>
        </w:rPr>
        <w:t>eski</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misii</w:t>
      </w:r>
      <w:proofErr w:type="spellEnd"/>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v</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B</w:t>
      </w:r>
      <w:r w:rsidRPr="00472EAB">
        <w:rPr>
          <w:rFonts w:ascii="Times New Roman" w:hAnsi="Times New Roman" w:cs="Times New Roman"/>
          <w:sz w:val="24"/>
          <w:szCs w:val="24"/>
          <w:lang w:val="uk-UA"/>
        </w:rPr>
        <w:t>ă</w:t>
      </w:r>
      <w:proofErr w:type="spellStart"/>
      <w:r w:rsidRPr="00472EAB">
        <w:rPr>
          <w:rFonts w:ascii="Times New Roman" w:hAnsi="Times New Roman" w:cs="Times New Roman"/>
          <w:sz w:val="24"/>
          <w:szCs w:val="24"/>
          <w:lang w:val="en-US"/>
        </w:rPr>
        <w:t>lgarija</w:t>
      </w:r>
      <w:proofErr w:type="spellEnd"/>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in</w:t>
      </w:r>
      <w:r w:rsidRPr="00472EAB">
        <w:rPr>
          <w:rFonts w:ascii="Times New Roman" w:hAnsi="Times New Roman" w:cs="Times New Roman"/>
          <w:sz w:val="24"/>
          <w:szCs w:val="24"/>
          <w:lang w:val="uk-UA"/>
        </w:rPr>
        <w:t>: «</w:t>
      </w:r>
      <w:proofErr w:type="spellStart"/>
      <w:r w:rsidRPr="00472EAB">
        <w:rPr>
          <w:rFonts w:ascii="Times New Roman" w:hAnsi="Times New Roman" w:cs="Times New Roman"/>
          <w:sz w:val="24"/>
          <w:szCs w:val="24"/>
          <w:lang w:val="en-US"/>
        </w:rPr>
        <w:t>Prinosi</w:t>
      </w:r>
      <w:proofErr w:type="spellEnd"/>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k</w:t>
      </w:r>
      <w:r w:rsidRPr="00472EAB">
        <w:rPr>
          <w:rFonts w:ascii="Times New Roman" w:hAnsi="Times New Roman" w:cs="Times New Roman"/>
          <w:sz w:val="24"/>
          <w:szCs w:val="24"/>
          <w:lang w:val="uk-UA"/>
        </w:rPr>
        <w:t>ă</w:t>
      </w:r>
      <w:r w:rsidRPr="00472EAB">
        <w:rPr>
          <w:rFonts w:ascii="Times New Roman" w:hAnsi="Times New Roman" w:cs="Times New Roman"/>
          <w:sz w:val="24"/>
          <w:szCs w:val="24"/>
          <w:lang w:val="en-US"/>
        </w:rPr>
        <w:t>m</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b</w:t>
      </w:r>
      <w:r w:rsidRPr="00472EAB">
        <w:rPr>
          <w:rFonts w:ascii="Times New Roman" w:hAnsi="Times New Roman" w:cs="Times New Roman"/>
          <w:sz w:val="24"/>
          <w:szCs w:val="24"/>
          <w:lang w:val="uk-UA"/>
        </w:rPr>
        <w:t>ă</w:t>
      </w:r>
      <w:proofErr w:type="spellStart"/>
      <w:r w:rsidRPr="00472EAB">
        <w:rPr>
          <w:rFonts w:ascii="Times New Roman" w:hAnsi="Times New Roman" w:cs="Times New Roman"/>
          <w:sz w:val="24"/>
          <w:szCs w:val="24"/>
          <w:lang w:val="en-US"/>
        </w:rPr>
        <w:t>lgarskata</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arheologija</w:t>
      </w:r>
      <w:proofErr w:type="spellEnd"/>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Sofia</w:t>
      </w:r>
      <w:r w:rsidRPr="00472EAB">
        <w:rPr>
          <w:rFonts w:ascii="Times New Roman" w:hAnsi="Times New Roman" w:cs="Times New Roman"/>
          <w:sz w:val="24"/>
          <w:szCs w:val="24"/>
          <w:lang w:val="uk-UA"/>
        </w:rPr>
        <w:t xml:space="preserve">, 1992, </w:t>
      </w:r>
      <w:r w:rsidRPr="00472EAB">
        <w:rPr>
          <w:rFonts w:ascii="Times New Roman" w:hAnsi="Times New Roman" w:cs="Times New Roman"/>
          <w:sz w:val="24"/>
          <w:szCs w:val="24"/>
          <w:lang w:val="en-US"/>
        </w:rPr>
        <w:t>t</w:t>
      </w:r>
      <w:r w:rsidRPr="00472EAB">
        <w:rPr>
          <w:rFonts w:ascii="Times New Roman" w:hAnsi="Times New Roman" w:cs="Times New Roman"/>
          <w:sz w:val="24"/>
          <w:szCs w:val="24"/>
          <w:lang w:val="uk-UA"/>
        </w:rPr>
        <w:t xml:space="preserve">. 1, pp. 120–125. </w:t>
      </w:r>
    </w:p>
    <w:p w:rsidR="00472EAB" w:rsidRPr="00472EAB" w:rsidRDefault="00472EAB" w:rsidP="00472EAB">
      <w:pPr>
        <w:pStyle w:val="ac"/>
        <w:numPr>
          <w:ilvl w:val="0"/>
          <w:numId w:val="1"/>
        </w:numPr>
        <w:spacing w:line="360" w:lineRule="auto"/>
        <w:ind w:left="0"/>
        <w:jc w:val="both"/>
        <w:rPr>
          <w:rFonts w:ascii="Times New Roman" w:eastAsia="Times New Roman" w:hAnsi="Times New Roman" w:cs="Times New Roman"/>
          <w:sz w:val="24"/>
          <w:szCs w:val="24"/>
          <w:lang w:val="uk-UA" w:eastAsia="ru-RU"/>
        </w:rPr>
      </w:pPr>
      <w:proofErr w:type="spellStart"/>
      <w:r w:rsidRPr="00472EAB">
        <w:rPr>
          <w:rFonts w:ascii="Times New Roman" w:hAnsi="Times New Roman" w:cs="Times New Roman"/>
          <w:sz w:val="24"/>
          <w:szCs w:val="24"/>
          <w:lang w:val="en-US"/>
        </w:rPr>
        <w:t>Jordanov</w:t>
      </w:r>
      <w:proofErr w:type="spellEnd"/>
      <w:r w:rsidRPr="00472EAB">
        <w:rPr>
          <w:rFonts w:ascii="Times New Roman" w:hAnsi="Times New Roman" w:cs="Times New Roman"/>
          <w:sz w:val="24"/>
          <w:szCs w:val="24"/>
          <w:lang w:val="uk-UA"/>
        </w:rPr>
        <w:t xml:space="preserve">, </w:t>
      </w:r>
      <w:r w:rsidRPr="00472EAB">
        <w:rPr>
          <w:rStyle w:val="a7"/>
          <w:rFonts w:ascii="Times New Roman" w:hAnsi="Times New Roman" w:cs="Times New Roman"/>
          <w:i w:val="0"/>
          <w:sz w:val="24"/>
          <w:szCs w:val="24"/>
          <w:lang w:val="en-US"/>
        </w:rPr>
        <w:t>Corpus</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of</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the</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Byzantine</w:t>
      </w:r>
      <w:r w:rsidRPr="00472EAB">
        <w:rPr>
          <w:rFonts w:ascii="Times New Roman" w:hAnsi="Times New Roman" w:cs="Times New Roman"/>
          <w:sz w:val="24"/>
          <w:szCs w:val="24"/>
          <w:lang w:val="uk-UA"/>
        </w:rPr>
        <w:t xml:space="preserve"> </w:t>
      </w:r>
      <w:r w:rsidRPr="00472EAB">
        <w:rPr>
          <w:rStyle w:val="a7"/>
          <w:rFonts w:ascii="Times New Roman" w:hAnsi="Times New Roman" w:cs="Times New Roman"/>
          <w:i w:val="0"/>
          <w:sz w:val="24"/>
          <w:szCs w:val="24"/>
          <w:lang w:val="en-US"/>
        </w:rPr>
        <w:t>Seals</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from</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Bulgaria</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Sofia</w:t>
      </w:r>
      <w:r w:rsidRPr="00472EAB">
        <w:rPr>
          <w:rFonts w:ascii="Times New Roman" w:hAnsi="Times New Roman" w:cs="Times New Roman"/>
          <w:sz w:val="24"/>
          <w:szCs w:val="24"/>
          <w:lang w:val="uk-UA"/>
        </w:rPr>
        <w:t xml:space="preserve">, 2006, </w:t>
      </w:r>
      <w:r w:rsidRPr="00472EAB">
        <w:rPr>
          <w:rFonts w:ascii="Times New Roman" w:hAnsi="Times New Roman" w:cs="Times New Roman"/>
          <w:sz w:val="24"/>
          <w:szCs w:val="24"/>
          <w:lang w:val="en-US"/>
        </w:rPr>
        <w:t>Vol</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I</w:t>
      </w:r>
      <w:r w:rsidRPr="00472EAB">
        <w:rPr>
          <w:rFonts w:ascii="Times New Roman" w:hAnsi="Times New Roman" w:cs="Times New Roman"/>
          <w:sz w:val="24"/>
          <w:szCs w:val="24"/>
          <w:lang w:val="uk-UA"/>
        </w:rPr>
        <w:t xml:space="preserve">. № 30.1, </w:t>
      </w:r>
      <w:r w:rsidRPr="00472EAB">
        <w:rPr>
          <w:rFonts w:ascii="Times New Roman" w:hAnsi="Times New Roman" w:cs="Times New Roman"/>
          <w:sz w:val="24"/>
          <w:szCs w:val="24"/>
          <w:lang w:val="en-US"/>
        </w:rPr>
        <w:t>Vol</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III</w:t>
      </w:r>
      <w:r w:rsidRPr="00472EAB">
        <w:rPr>
          <w:rFonts w:ascii="Times New Roman" w:hAnsi="Times New Roman" w:cs="Times New Roman"/>
          <w:sz w:val="24"/>
          <w:szCs w:val="24"/>
          <w:lang w:val="uk-UA"/>
        </w:rPr>
        <w:t xml:space="preserve">, № 1718.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r w:rsidRPr="00472EAB">
        <w:rPr>
          <w:rFonts w:ascii="Times New Roman" w:eastAsia="Times New Roman" w:hAnsi="Times New Roman" w:cs="Times New Roman"/>
          <w:sz w:val="24"/>
          <w:szCs w:val="24"/>
          <w:lang w:val="en-US" w:eastAsia="ru-RU"/>
        </w:rPr>
        <w:t>A</w:t>
      </w:r>
      <w:r w:rsidRPr="00472EAB">
        <w:rPr>
          <w:rFonts w:ascii="Times New Roman" w:eastAsia="Times New Roman" w:hAnsi="Times New Roman" w:cs="Times New Roman"/>
          <w:sz w:val="24"/>
          <w:szCs w:val="24"/>
          <w:lang w:val="uk-UA" w:eastAsia="ru-RU"/>
        </w:rPr>
        <w:t>.</w:t>
      </w:r>
      <w:proofErr w:type="spellStart"/>
      <w:r w:rsidRPr="00472EAB">
        <w:rPr>
          <w:rFonts w:ascii="Times New Roman" w:eastAsia="Times New Roman" w:hAnsi="Times New Roman" w:cs="Times New Roman"/>
          <w:sz w:val="24"/>
          <w:szCs w:val="24"/>
          <w:lang w:val="en-US" w:eastAsia="ru-RU"/>
        </w:rPr>
        <w:t>Kazhdan</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Iz</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istorii</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vizantiyskoy</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khronografii</w:t>
      </w:r>
      <w:proofErr w:type="spellEnd"/>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X</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v</w:t>
      </w:r>
      <w:r w:rsidRPr="00472EAB">
        <w:rPr>
          <w:rFonts w:ascii="Times New Roman" w:eastAsia="Times New Roman" w:hAnsi="Times New Roman" w:cs="Times New Roman"/>
          <w:sz w:val="24"/>
          <w:szCs w:val="24"/>
          <w:lang w:val="uk-UA" w:eastAsia="ru-RU"/>
        </w:rPr>
        <w:t xml:space="preserve">. 2: </w:t>
      </w:r>
      <w:proofErr w:type="spellStart"/>
      <w:r w:rsidRPr="00472EAB">
        <w:rPr>
          <w:rFonts w:ascii="Times New Roman" w:eastAsia="Times New Roman" w:hAnsi="Times New Roman" w:cs="Times New Roman"/>
          <w:sz w:val="24"/>
          <w:szCs w:val="24"/>
          <w:lang w:val="en-US" w:eastAsia="ru-RU"/>
        </w:rPr>
        <w:t>Istochniki</w:t>
      </w:r>
      <w:proofErr w:type="spellEnd"/>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L</w:t>
      </w:r>
      <w:r w:rsidRPr="00472EAB">
        <w:rPr>
          <w:rFonts w:ascii="Times New Roman" w:eastAsia="Times New Roman" w:hAnsi="Times New Roman" w:cs="Times New Roman"/>
          <w:sz w:val="24"/>
          <w:szCs w:val="24"/>
          <w:lang w:val="uk-UA" w:eastAsia="ru-RU"/>
        </w:rPr>
        <w:t>’</w:t>
      </w:r>
      <w:proofErr w:type="spellStart"/>
      <w:r w:rsidRPr="00472EAB">
        <w:rPr>
          <w:rFonts w:ascii="Times New Roman" w:eastAsia="Times New Roman" w:hAnsi="Times New Roman" w:cs="Times New Roman"/>
          <w:sz w:val="24"/>
          <w:szCs w:val="24"/>
          <w:lang w:val="en-US" w:eastAsia="ru-RU"/>
        </w:rPr>
        <w:t>va</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Diakona</w:t>
      </w:r>
      <w:proofErr w:type="spellEnd"/>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i</w:t>
      </w:r>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Skilitsy</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dlya</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istorii</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tret</w:t>
      </w:r>
      <w:proofErr w:type="spellEnd"/>
      <w:r w:rsidRPr="00472EAB">
        <w:rPr>
          <w:rFonts w:ascii="Times New Roman" w:eastAsia="Times New Roman" w:hAnsi="Times New Roman" w:cs="Times New Roman"/>
          <w:sz w:val="24"/>
          <w:szCs w:val="24"/>
          <w:lang w:val="uk-UA" w:eastAsia="ru-RU"/>
        </w:rPr>
        <w:t>’</w:t>
      </w:r>
      <w:proofErr w:type="spellStart"/>
      <w:r w:rsidRPr="00472EAB">
        <w:rPr>
          <w:rFonts w:ascii="Times New Roman" w:eastAsia="Times New Roman" w:hAnsi="Times New Roman" w:cs="Times New Roman"/>
          <w:sz w:val="24"/>
          <w:szCs w:val="24"/>
          <w:lang w:val="en-US" w:eastAsia="ru-RU"/>
        </w:rPr>
        <w:t>yey</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chetverti</w:t>
      </w:r>
      <w:proofErr w:type="spellEnd"/>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X</w:t>
      </w:r>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stoletiya</w:t>
      </w:r>
      <w:proofErr w:type="spellEnd"/>
      <w:r w:rsidR="0052171B" w:rsidRPr="0052171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From</w:t>
      </w:r>
      <w:r w:rsidR="0052171B" w:rsidRPr="0052171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the</w:t>
      </w:r>
      <w:r w:rsidR="0052171B" w:rsidRPr="0052171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history</w:t>
      </w:r>
      <w:r w:rsidR="0052171B" w:rsidRPr="0052171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of</w:t>
      </w:r>
      <w:r w:rsidR="0052171B" w:rsidRPr="0052171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Byzantine</w:t>
      </w:r>
      <w:r w:rsidR="0052171B" w:rsidRPr="0052171B">
        <w:rPr>
          <w:rFonts w:ascii="Times New Roman" w:eastAsia="Times New Roman" w:hAnsi="Times New Roman" w:cs="Times New Roman"/>
          <w:sz w:val="24"/>
          <w:szCs w:val="24"/>
          <w:lang w:val="uk-UA" w:eastAsia="ru-RU"/>
        </w:rPr>
        <w:t xml:space="preserve"> </w:t>
      </w:r>
      <w:proofErr w:type="spellStart"/>
      <w:r w:rsidR="0052171B" w:rsidRPr="00472EAB">
        <w:rPr>
          <w:rFonts w:ascii="Times New Roman" w:eastAsia="Times New Roman" w:hAnsi="Times New Roman" w:cs="Times New Roman"/>
          <w:sz w:val="24"/>
          <w:szCs w:val="24"/>
          <w:lang w:val="en" w:eastAsia="ru-RU"/>
        </w:rPr>
        <w:t>chronography</w:t>
      </w:r>
      <w:proofErr w:type="spellEnd"/>
      <w:r w:rsidR="0052171B" w:rsidRPr="0052171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of</w:t>
      </w:r>
      <w:r w:rsidR="0052171B" w:rsidRPr="0052171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the</w:t>
      </w:r>
      <w:r w:rsidR="0052171B" w:rsidRPr="0052171B">
        <w:rPr>
          <w:rFonts w:ascii="Times New Roman" w:eastAsia="Times New Roman" w:hAnsi="Times New Roman" w:cs="Times New Roman"/>
          <w:sz w:val="24"/>
          <w:szCs w:val="24"/>
          <w:lang w:val="uk-UA" w:eastAsia="ru-RU"/>
        </w:rPr>
        <w:t xml:space="preserve"> 10</w:t>
      </w:r>
      <w:proofErr w:type="spellStart"/>
      <w:r w:rsidR="0052171B" w:rsidRPr="00472EAB">
        <w:rPr>
          <w:rFonts w:ascii="Times New Roman" w:eastAsia="Times New Roman" w:hAnsi="Times New Roman" w:cs="Times New Roman"/>
          <w:sz w:val="24"/>
          <w:szCs w:val="24"/>
          <w:lang w:val="en" w:eastAsia="ru-RU"/>
        </w:rPr>
        <w:t>th</w:t>
      </w:r>
      <w:proofErr w:type="spellEnd"/>
      <w:r w:rsidR="0052171B" w:rsidRPr="0052171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century</w:t>
      </w:r>
      <w:r w:rsidR="0052171B" w:rsidRPr="0052171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2: Sources of Leo the Deacon and Skylitzes for the history of the third quarter of the 10th century</w:t>
      </w:r>
      <w:r w:rsidR="0052171B" w:rsidRPr="0052171B">
        <w:rPr>
          <w:rFonts w:ascii="Times New Roman" w:eastAsia="Times New Roman" w:hAnsi="Times New Roman" w:cs="Times New Roman"/>
          <w:sz w:val="24"/>
          <w:szCs w:val="24"/>
          <w:lang w:val="uk-UA" w:eastAsia="ru-RU"/>
        </w:rPr>
        <w:t>]</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in</w:t>
      </w:r>
      <w:r w:rsidRPr="00472EAB">
        <w:rPr>
          <w:rFonts w:ascii="Times New Roman" w:eastAsia="Times New Roman" w:hAnsi="Times New Roman" w:cs="Times New Roman"/>
          <w:sz w:val="24"/>
          <w:szCs w:val="24"/>
          <w:lang w:val="uk-UA" w:eastAsia="ru-RU"/>
        </w:rPr>
        <w:t>: «</w:t>
      </w:r>
      <w:proofErr w:type="spellStart"/>
      <w:r w:rsidRPr="00472EAB">
        <w:rPr>
          <w:rFonts w:ascii="Times New Roman" w:eastAsia="Times New Roman" w:hAnsi="Times New Roman" w:cs="Times New Roman"/>
          <w:sz w:val="24"/>
          <w:szCs w:val="24"/>
          <w:lang w:val="en-US" w:eastAsia="ru-RU"/>
        </w:rPr>
        <w:t>Vizantiyskiy</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vremennik</w:t>
      </w:r>
      <w:proofErr w:type="spellEnd"/>
      <w:r w:rsidRPr="00472EAB">
        <w:rPr>
          <w:rFonts w:ascii="Times New Roman" w:eastAsia="Times New Roman" w:hAnsi="Times New Roman" w:cs="Times New Roman"/>
          <w:sz w:val="24"/>
          <w:szCs w:val="24"/>
          <w:lang w:val="uk-UA" w:eastAsia="ru-RU"/>
        </w:rPr>
        <w:t xml:space="preserve">», 1961, </w:t>
      </w:r>
      <w:r w:rsidRPr="00472EAB">
        <w:rPr>
          <w:rFonts w:ascii="Times New Roman" w:eastAsia="Times New Roman" w:hAnsi="Times New Roman" w:cs="Times New Roman"/>
          <w:sz w:val="24"/>
          <w:szCs w:val="24"/>
          <w:lang w:val="en-US" w:eastAsia="ru-RU"/>
        </w:rPr>
        <w:t>t</w:t>
      </w:r>
      <w:r w:rsidRPr="00472EAB">
        <w:rPr>
          <w:rFonts w:ascii="Times New Roman" w:eastAsia="Times New Roman" w:hAnsi="Times New Roman" w:cs="Times New Roman"/>
          <w:sz w:val="24"/>
          <w:szCs w:val="24"/>
          <w:lang w:val="uk-UA" w:eastAsia="ru-RU"/>
        </w:rPr>
        <w:t xml:space="preserve">. 20 (45), </w:t>
      </w:r>
      <w:r w:rsidRPr="00472EAB">
        <w:rPr>
          <w:rFonts w:ascii="Times New Roman" w:eastAsia="Times New Roman" w:hAnsi="Times New Roman" w:cs="Times New Roman"/>
          <w:sz w:val="24"/>
          <w:szCs w:val="24"/>
          <w:lang w:val="en-US" w:eastAsia="ru-RU"/>
        </w:rPr>
        <w:t>s</w:t>
      </w:r>
      <w:r w:rsidRPr="00472EAB">
        <w:rPr>
          <w:rFonts w:ascii="Times New Roman" w:eastAsia="Times New Roman" w:hAnsi="Times New Roman" w:cs="Times New Roman"/>
          <w:sz w:val="24"/>
          <w:szCs w:val="24"/>
          <w:lang w:val="uk-UA" w:eastAsia="ru-RU"/>
        </w:rPr>
        <w:t xml:space="preserve">. 106–128.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proofErr w:type="spellStart"/>
      <w:r>
        <w:rPr>
          <w:rFonts w:ascii="Times New Roman" w:eastAsia="Times New Roman" w:hAnsi="Times New Roman" w:cs="Times New Roman"/>
          <w:sz w:val="24"/>
          <w:szCs w:val="24"/>
          <w:lang w:val="en-US" w:eastAsia="ru-RU"/>
        </w:rPr>
        <w:t>A.</w:t>
      </w:r>
      <w:r w:rsidRPr="00472EAB">
        <w:rPr>
          <w:rFonts w:ascii="Times New Roman" w:eastAsia="TimesNewRoman,Italic" w:hAnsi="Times New Roman" w:cs="Times New Roman"/>
          <w:iCs/>
          <w:sz w:val="24"/>
          <w:szCs w:val="24"/>
          <w:lang w:val="en-US"/>
        </w:rPr>
        <w:t>Kaldellis</w:t>
      </w:r>
      <w:proofErr w:type="spellEnd"/>
      <w:r w:rsidRPr="00472EAB">
        <w:rPr>
          <w:rFonts w:ascii="Times New Roman" w:eastAsia="TimesNewRoman,Italic" w:hAnsi="Times New Roman" w:cs="Times New Roman"/>
          <w:iCs/>
          <w:sz w:val="24"/>
          <w:szCs w:val="24"/>
          <w:lang w:val="uk-UA"/>
        </w:rPr>
        <w:t xml:space="preserve">, </w:t>
      </w:r>
      <w:r w:rsidRPr="00472EAB">
        <w:rPr>
          <w:rFonts w:ascii="Times New Roman" w:eastAsia="TimesNewRoman,Italic" w:hAnsi="Times New Roman" w:cs="Times New Roman"/>
          <w:sz w:val="24"/>
          <w:szCs w:val="24"/>
          <w:lang w:val="en-US"/>
        </w:rPr>
        <w:t>The</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original</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source</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for</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Tzimiskes</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Balkan</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campaign</w:t>
      </w:r>
      <w:r w:rsidRPr="00472EAB">
        <w:rPr>
          <w:rFonts w:ascii="Times New Roman" w:eastAsia="TimesNewRoman,Italic" w:hAnsi="Times New Roman" w:cs="Times New Roman"/>
          <w:sz w:val="24"/>
          <w:szCs w:val="24"/>
          <w:lang w:val="uk-UA"/>
        </w:rPr>
        <w:t xml:space="preserve"> (971 </w:t>
      </w:r>
      <w:r w:rsidRPr="00472EAB">
        <w:rPr>
          <w:rFonts w:ascii="Times New Roman" w:eastAsia="TimesNewRoman,Italic" w:hAnsi="Times New Roman" w:cs="Times New Roman"/>
          <w:sz w:val="24"/>
          <w:szCs w:val="24"/>
          <w:lang w:val="en-US"/>
        </w:rPr>
        <w:t>AD</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and</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the</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emperor</w:t>
      </w:r>
      <w:r w:rsidRPr="00472EAB">
        <w:rPr>
          <w:rFonts w:ascii="Times New Roman" w:eastAsia="TimesNewRoman,Italic" w:hAnsi="Times New Roman" w:cs="Times New Roman"/>
          <w:sz w:val="24"/>
          <w:szCs w:val="24"/>
          <w:lang w:val="uk-UA"/>
        </w:rPr>
        <w:t>’</w:t>
      </w:r>
      <w:r w:rsidRPr="00472EAB">
        <w:rPr>
          <w:rFonts w:ascii="Times New Roman" w:eastAsia="TimesNewRoman,Italic" w:hAnsi="Times New Roman" w:cs="Times New Roman"/>
          <w:sz w:val="24"/>
          <w:szCs w:val="24"/>
          <w:lang w:val="en-US"/>
        </w:rPr>
        <w:t>s</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classicizing</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propaganda</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in</w:t>
      </w:r>
      <w:r w:rsidRPr="00472EAB">
        <w:rPr>
          <w:rFonts w:ascii="Times New Roman" w:eastAsia="TimesNewRoman,Italic" w:hAnsi="Times New Roman" w:cs="Times New Roman"/>
          <w:sz w:val="24"/>
          <w:szCs w:val="24"/>
          <w:lang w:val="uk-UA"/>
        </w:rPr>
        <w:t>: «</w:t>
      </w:r>
      <w:r w:rsidRPr="00472EAB">
        <w:rPr>
          <w:rFonts w:ascii="Times New Roman" w:eastAsia="TimesNewRoman,Italic" w:hAnsi="Times New Roman" w:cs="Times New Roman"/>
          <w:sz w:val="24"/>
          <w:szCs w:val="24"/>
          <w:lang w:val="en-US"/>
        </w:rPr>
        <w:t>Byzantine</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and</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Modern</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Greek</w:t>
      </w:r>
      <w:r w:rsidRPr="00472EAB">
        <w:rPr>
          <w:rFonts w:ascii="Times New Roman" w:eastAsia="TimesNewRoman,Italic" w:hAnsi="Times New Roman" w:cs="Times New Roman"/>
          <w:sz w:val="24"/>
          <w:szCs w:val="24"/>
          <w:lang w:val="uk-UA"/>
        </w:rPr>
        <w:t xml:space="preserve"> </w:t>
      </w:r>
      <w:r w:rsidRPr="00472EAB">
        <w:rPr>
          <w:rFonts w:ascii="Times New Roman" w:eastAsia="TimesNewRoman,Italic" w:hAnsi="Times New Roman" w:cs="Times New Roman"/>
          <w:sz w:val="24"/>
          <w:szCs w:val="24"/>
          <w:lang w:val="en-US"/>
        </w:rPr>
        <w:t>Studies</w:t>
      </w:r>
      <w:r w:rsidRPr="00472EAB">
        <w:rPr>
          <w:rFonts w:ascii="Times New Roman" w:eastAsia="TimesNewRoman,Italic" w:hAnsi="Times New Roman" w:cs="Times New Roman"/>
          <w:sz w:val="24"/>
          <w:szCs w:val="24"/>
          <w:lang w:val="uk-UA"/>
        </w:rPr>
        <w:t xml:space="preserve">», 2013, </w:t>
      </w:r>
      <w:r w:rsidRPr="00472EAB">
        <w:rPr>
          <w:rFonts w:ascii="Times New Roman" w:eastAsia="TimesNewRoman,Italic" w:hAnsi="Times New Roman" w:cs="Times New Roman"/>
          <w:sz w:val="24"/>
          <w:szCs w:val="24"/>
          <w:lang w:val="en-US"/>
        </w:rPr>
        <w:t>Vol</w:t>
      </w:r>
      <w:r w:rsidRPr="00472EAB">
        <w:rPr>
          <w:rFonts w:ascii="Times New Roman" w:eastAsia="TimesNewRoman,Italic" w:hAnsi="Times New Roman" w:cs="Times New Roman"/>
          <w:sz w:val="24"/>
          <w:szCs w:val="24"/>
          <w:lang w:val="uk-UA"/>
        </w:rPr>
        <w:t xml:space="preserve">. 37/1, </w:t>
      </w:r>
      <w:r w:rsidRPr="00472EAB">
        <w:rPr>
          <w:rFonts w:ascii="Times New Roman" w:eastAsia="TimesNewRoman,Italic" w:hAnsi="Times New Roman" w:cs="Times New Roman"/>
          <w:sz w:val="24"/>
          <w:szCs w:val="24"/>
          <w:lang w:val="en-US"/>
        </w:rPr>
        <w:t>pp</w:t>
      </w:r>
      <w:r w:rsidRPr="00472EAB">
        <w:rPr>
          <w:rFonts w:ascii="Times New Roman" w:eastAsia="TimesNewRoman,Italic" w:hAnsi="Times New Roman" w:cs="Times New Roman"/>
          <w:sz w:val="24"/>
          <w:szCs w:val="24"/>
          <w:lang w:val="uk-UA"/>
        </w:rPr>
        <w:t>. 35</w:t>
      </w:r>
      <w:r w:rsidRPr="00472EAB">
        <w:rPr>
          <w:rFonts w:ascii="Times New Roman" w:hAnsi="Times New Roman" w:cs="Times New Roman"/>
          <w:sz w:val="24"/>
          <w:szCs w:val="24"/>
          <w:lang w:val="uk-UA"/>
        </w:rPr>
        <w:t>–</w:t>
      </w:r>
      <w:r w:rsidRPr="00472EAB">
        <w:rPr>
          <w:rFonts w:ascii="Times New Roman" w:eastAsia="TimesNewRoman,Italic" w:hAnsi="Times New Roman" w:cs="Times New Roman"/>
          <w:sz w:val="24"/>
          <w:szCs w:val="24"/>
          <w:lang w:val="uk-UA"/>
        </w:rPr>
        <w:t xml:space="preserve">52. </w:t>
      </w:r>
    </w:p>
    <w:p w:rsidR="00472EAB" w:rsidRPr="00472EAB" w:rsidRDefault="00472EAB" w:rsidP="00472EAB">
      <w:pPr>
        <w:pStyle w:val="af"/>
        <w:numPr>
          <w:ilvl w:val="0"/>
          <w:numId w:val="1"/>
        </w:numPr>
        <w:spacing w:after="0" w:line="360" w:lineRule="auto"/>
        <w:ind w:left="0"/>
        <w:jc w:val="both"/>
        <w:rPr>
          <w:rFonts w:ascii="Times New Roman" w:hAnsi="Times New Roman" w:cs="Times New Roman"/>
          <w:sz w:val="24"/>
          <w:szCs w:val="24"/>
          <w:lang w:val="uk-UA"/>
        </w:rPr>
      </w:pPr>
      <w:r w:rsidRPr="00472EAB">
        <w:rPr>
          <w:rFonts w:ascii="Times New Roman" w:hAnsi="Times New Roman" w:cs="Times New Roman"/>
          <w:sz w:val="24"/>
          <w:szCs w:val="24"/>
          <w:lang w:val="en-US"/>
        </w:rPr>
        <w:t>E</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Kiapidou</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Ἡ</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Σύνοψη</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Ἱστοριῶν</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τοῦ</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Ἰωάννη</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Σκυλίτζη</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καὶ</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οἱ</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πηγές</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της</w:t>
      </w:r>
      <w:r w:rsidRPr="00472EAB">
        <w:rPr>
          <w:rFonts w:ascii="Times New Roman" w:hAnsi="Times New Roman" w:cs="Times New Roman"/>
          <w:sz w:val="24"/>
          <w:szCs w:val="24"/>
          <w:lang w:val="uk-UA"/>
        </w:rPr>
        <w:t xml:space="preserve"> (811–1057). </w:t>
      </w:r>
      <w:r w:rsidRPr="00472EAB">
        <w:rPr>
          <w:rFonts w:ascii="Times New Roman" w:hAnsi="Times New Roman" w:cs="Times New Roman"/>
          <w:sz w:val="24"/>
          <w:szCs w:val="24"/>
        </w:rPr>
        <w:t>Συμβολὴ</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στὴ</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βυζαντινὴ</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ἱστοριογραφία</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κατὰ</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τὸν</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ΙΑʹ</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rPr>
        <w:t>αἰῶνα</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Athenes</w:t>
      </w:r>
      <w:r w:rsidRPr="00472EAB">
        <w:rPr>
          <w:rFonts w:ascii="Times New Roman" w:hAnsi="Times New Roman" w:cs="Times New Roman"/>
          <w:sz w:val="24"/>
          <w:szCs w:val="24"/>
          <w:lang w:val="uk-UA"/>
        </w:rPr>
        <w:t xml:space="preserve">, 2010.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r w:rsidRPr="00472EAB">
        <w:rPr>
          <w:rFonts w:ascii="Times New Roman" w:hAnsi="Times New Roman" w:cs="Times New Roman"/>
          <w:sz w:val="24"/>
          <w:szCs w:val="24"/>
          <w:lang w:val="en-US"/>
        </w:rPr>
        <w:t>S</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Kisterev</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Russko</w:t>
      </w:r>
      <w:r w:rsidRPr="00472EAB">
        <w:rPr>
          <w:rFonts w:ascii="Times New Roman" w:hAnsi="Times New Roman" w:cs="Times New Roman"/>
          <w:sz w:val="24"/>
          <w:szCs w:val="24"/>
          <w:lang w:val="uk-UA"/>
        </w:rPr>
        <w:t>-</w:t>
      </w:r>
      <w:r w:rsidRPr="00472EAB">
        <w:rPr>
          <w:rFonts w:ascii="Times New Roman" w:hAnsi="Times New Roman" w:cs="Times New Roman"/>
          <w:sz w:val="24"/>
          <w:szCs w:val="24"/>
          <w:lang w:val="en-US"/>
        </w:rPr>
        <w:t>grecheskie</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peregovory</w:t>
      </w:r>
      <w:r w:rsidRPr="00472EAB">
        <w:rPr>
          <w:rFonts w:ascii="Times New Roman" w:hAnsi="Times New Roman" w:cs="Times New Roman"/>
          <w:sz w:val="24"/>
          <w:szCs w:val="24"/>
          <w:lang w:val="uk-UA"/>
        </w:rPr>
        <w:t xml:space="preserve"> 971 </w:t>
      </w:r>
      <w:r w:rsidRPr="00472EAB">
        <w:rPr>
          <w:rFonts w:ascii="Times New Roman" w:hAnsi="Times New Roman" w:cs="Times New Roman"/>
          <w:sz w:val="24"/>
          <w:szCs w:val="24"/>
          <w:lang w:val="en-US"/>
        </w:rPr>
        <w:t>g</w:t>
      </w:r>
      <w:r w:rsidRPr="00472EAB">
        <w:rPr>
          <w:rFonts w:ascii="Times New Roman" w:hAnsi="Times New Roman" w:cs="Times New Roman"/>
          <w:sz w:val="24"/>
          <w:szCs w:val="24"/>
          <w:lang w:val="uk-UA"/>
        </w:rPr>
        <w:t>. [</w:t>
      </w:r>
      <w:r w:rsidRPr="00C5755A">
        <w:rPr>
          <w:rFonts w:ascii="Times New Roman" w:hAnsi="Times New Roman" w:cs="Times New Roman"/>
          <w:sz w:val="24"/>
          <w:szCs w:val="24"/>
          <w:lang w:val="de-DE"/>
        </w:rPr>
        <w:t>Rus’-</w:t>
      </w:r>
      <w:proofErr w:type="spellStart"/>
      <w:r w:rsidRPr="00C5755A">
        <w:rPr>
          <w:rFonts w:ascii="Times New Roman" w:hAnsi="Times New Roman" w:cs="Times New Roman"/>
          <w:sz w:val="24"/>
          <w:szCs w:val="24"/>
          <w:lang w:val="de-DE"/>
        </w:rPr>
        <w:t>Greek</w:t>
      </w:r>
      <w:proofErr w:type="spellEnd"/>
      <w:r w:rsidRPr="00C5755A">
        <w:rPr>
          <w:rFonts w:ascii="Times New Roman" w:hAnsi="Times New Roman" w:cs="Times New Roman"/>
          <w:sz w:val="24"/>
          <w:szCs w:val="24"/>
          <w:lang w:val="de-DE"/>
        </w:rPr>
        <w:t xml:space="preserve"> </w:t>
      </w:r>
      <w:proofErr w:type="spellStart"/>
      <w:r w:rsidRPr="00C5755A">
        <w:rPr>
          <w:rFonts w:ascii="Times New Roman" w:hAnsi="Times New Roman" w:cs="Times New Roman"/>
          <w:sz w:val="24"/>
          <w:szCs w:val="24"/>
          <w:lang w:val="de-DE"/>
        </w:rPr>
        <w:t>negotia</w:t>
      </w:r>
      <w:r>
        <w:rPr>
          <w:rFonts w:ascii="Times New Roman" w:hAnsi="Times New Roman" w:cs="Times New Roman"/>
          <w:sz w:val="24"/>
          <w:szCs w:val="24"/>
          <w:lang w:val="de-DE"/>
        </w:rPr>
        <w:t>tions</w:t>
      </w:r>
      <w:proofErr w:type="spellEnd"/>
      <w:r>
        <w:rPr>
          <w:rFonts w:ascii="Times New Roman" w:hAnsi="Times New Roman" w:cs="Times New Roman"/>
          <w:sz w:val="24"/>
          <w:szCs w:val="24"/>
          <w:lang w:val="de-DE"/>
        </w:rPr>
        <w:t xml:space="preserve"> </w:t>
      </w:r>
      <w:r w:rsidRPr="00C5755A">
        <w:rPr>
          <w:rFonts w:ascii="Times New Roman" w:hAnsi="Times New Roman" w:cs="Times New Roman"/>
          <w:sz w:val="24"/>
          <w:szCs w:val="24"/>
          <w:lang w:val="de-DE"/>
        </w:rPr>
        <w:t>in</w:t>
      </w:r>
      <w:r>
        <w:rPr>
          <w:rFonts w:ascii="Times New Roman" w:hAnsi="Times New Roman" w:cs="Times New Roman"/>
          <w:sz w:val="24"/>
          <w:szCs w:val="24"/>
          <w:lang w:val="de-DE"/>
        </w:rPr>
        <w:t xml:space="preserve"> 971</w:t>
      </w:r>
      <w:r>
        <w:rPr>
          <w:rFonts w:ascii="Times New Roman" w:hAnsi="Times New Roman" w:cs="Times New Roman"/>
          <w:sz w:val="24"/>
          <w:szCs w:val="24"/>
          <w:lang w:val="en-US"/>
        </w:rPr>
        <w:t>]</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in</w:t>
      </w:r>
      <w:r w:rsidRPr="00472EAB">
        <w:rPr>
          <w:rFonts w:ascii="Times New Roman" w:hAnsi="Times New Roman" w:cs="Times New Roman"/>
          <w:sz w:val="24"/>
          <w:szCs w:val="24"/>
          <w:lang w:val="uk-UA"/>
        </w:rPr>
        <w:t>: «</w:t>
      </w:r>
      <w:r w:rsidRPr="00472EAB">
        <w:rPr>
          <w:rFonts w:ascii="Times New Roman" w:hAnsi="Times New Roman" w:cs="Times New Roman"/>
          <w:iCs/>
          <w:sz w:val="24"/>
          <w:szCs w:val="24"/>
          <w:lang w:val="en-US"/>
        </w:rPr>
        <w:t>Ocherki</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feodal</w:t>
      </w:r>
      <w:r w:rsidRPr="00472EAB">
        <w:rPr>
          <w:rFonts w:ascii="Times New Roman" w:hAnsi="Times New Roman" w:cs="Times New Roman"/>
          <w:iCs/>
          <w:sz w:val="24"/>
          <w:szCs w:val="24"/>
          <w:lang w:val="uk-UA"/>
        </w:rPr>
        <w:t>’</w:t>
      </w:r>
      <w:r w:rsidRPr="00472EAB">
        <w:rPr>
          <w:rFonts w:ascii="Times New Roman" w:hAnsi="Times New Roman" w:cs="Times New Roman"/>
          <w:iCs/>
          <w:sz w:val="24"/>
          <w:szCs w:val="24"/>
          <w:lang w:val="en-US"/>
        </w:rPr>
        <w:t>noi</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Rossii</w:t>
      </w:r>
      <w:r w:rsidRPr="00472EAB">
        <w:rPr>
          <w:rFonts w:ascii="Times New Roman" w:hAnsi="Times New Roman" w:cs="Times New Roman"/>
          <w:iCs/>
          <w:sz w:val="24"/>
          <w:szCs w:val="24"/>
          <w:lang w:val="uk-UA"/>
        </w:rPr>
        <w:t>»</w:t>
      </w:r>
      <w:r w:rsidRPr="00472EAB">
        <w:rPr>
          <w:rFonts w:ascii="Times New Roman" w:hAnsi="Times New Roman" w:cs="Times New Roman"/>
          <w:sz w:val="24"/>
          <w:szCs w:val="24"/>
          <w:lang w:val="uk-UA"/>
        </w:rPr>
        <w:t>, 2009, т. 13, с. 3</w:t>
      </w:r>
      <w:r w:rsidRPr="00472EAB">
        <w:rPr>
          <w:rFonts w:ascii="Times New Roman" w:eastAsia="Times New Roman" w:hAnsi="Times New Roman" w:cs="Times New Roman"/>
          <w:sz w:val="24"/>
          <w:szCs w:val="24"/>
          <w:lang w:val="uk-UA"/>
        </w:rPr>
        <w:t>–</w:t>
      </w:r>
      <w:r w:rsidRPr="00472EAB">
        <w:rPr>
          <w:rFonts w:ascii="Times New Roman" w:hAnsi="Times New Roman" w:cs="Times New Roman"/>
          <w:sz w:val="24"/>
          <w:szCs w:val="24"/>
          <w:lang w:val="uk-UA"/>
        </w:rPr>
        <w:t xml:space="preserve">64.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fr-FR"/>
        </w:rPr>
      </w:pPr>
      <w:r w:rsidRPr="00472EAB">
        <w:rPr>
          <w:rFonts w:ascii="Times New Roman" w:eastAsia="Plantin-Italic" w:hAnsi="Times New Roman" w:cs="Times New Roman"/>
          <w:iCs/>
          <w:sz w:val="24"/>
          <w:szCs w:val="24"/>
          <w:lang w:val="fr-FR"/>
        </w:rPr>
        <w:t>Lavrentevskaia letopis</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in</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Polnoe sobranie russkikh letopisei,</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Moscow</w:t>
      </w:r>
      <w:r w:rsidRPr="00472EAB">
        <w:rPr>
          <w:rFonts w:ascii="Times New Roman" w:hAnsi="Times New Roman" w:cs="Times New Roman"/>
          <w:sz w:val="24"/>
          <w:szCs w:val="24"/>
          <w:lang w:val="uk-UA"/>
        </w:rPr>
        <w:t>, 2001, Т.1</w:t>
      </w:r>
      <w:r w:rsidRPr="00472EAB">
        <w:rPr>
          <w:rFonts w:ascii="Times New Roman" w:hAnsi="Times New Roman" w:cs="Times New Roman"/>
          <w:sz w:val="24"/>
          <w:szCs w:val="24"/>
          <w:lang w:val="fr-FR"/>
        </w:rPr>
        <w:t xml:space="preserve">.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en-US"/>
        </w:rPr>
      </w:pPr>
      <w:r w:rsidRPr="00472EAB">
        <w:rPr>
          <w:rFonts w:ascii="Times New Roman" w:hAnsi="Times New Roman" w:cs="Times New Roman"/>
          <w:sz w:val="24"/>
          <w:szCs w:val="24"/>
          <w:lang w:val="fr-FR"/>
        </w:rPr>
        <w:t xml:space="preserve">V. Laurent, </w:t>
      </w:r>
      <w:r w:rsidRPr="00472EAB">
        <w:rPr>
          <w:rFonts w:ascii="Times New Roman" w:eastAsia="Times-Italic" w:hAnsi="Times New Roman" w:cs="Times New Roman"/>
          <w:iCs/>
          <w:sz w:val="24"/>
          <w:szCs w:val="24"/>
          <w:lang w:val="fr-FR"/>
        </w:rPr>
        <w:t xml:space="preserve">Le Corpus des sceaux de l’empire byzantin, Paris, 1963, Vol. </w:t>
      </w:r>
      <w:r w:rsidRPr="00472EAB">
        <w:rPr>
          <w:rFonts w:ascii="Times New Roman" w:hAnsi="Times New Roman" w:cs="Times New Roman"/>
          <w:sz w:val="24"/>
          <w:szCs w:val="24"/>
          <w:lang w:val="en-US"/>
        </w:rPr>
        <w:t xml:space="preserve">V/1. </w:t>
      </w:r>
    </w:p>
    <w:p w:rsidR="00472EAB" w:rsidRPr="00472EAB" w:rsidRDefault="00472EAB" w:rsidP="00472EAB">
      <w:pPr>
        <w:pStyle w:val="ac"/>
        <w:numPr>
          <w:ilvl w:val="0"/>
          <w:numId w:val="1"/>
        </w:numPr>
        <w:spacing w:line="360" w:lineRule="auto"/>
        <w:ind w:left="0"/>
        <w:jc w:val="both"/>
        <w:rPr>
          <w:rFonts w:ascii="Times New Roman" w:eastAsia="TimesNewRoman,Italic" w:hAnsi="Times New Roman" w:cs="Times New Roman"/>
          <w:sz w:val="24"/>
          <w:szCs w:val="24"/>
          <w:lang w:val="en-US"/>
        </w:rPr>
      </w:pPr>
      <w:r w:rsidRPr="00472EAB">
        <w:rPr>
          <w:rFonts w:ascii="Times New Roman" w:eastAsia="TimesNewRoman,Italic" w:hAnsi="Times New Roman" w:cs="Times New Roman"/>
          <w:iCs/>
          <w:sz w:val="24"/>
          <w:szCs w:val="24"/>
          <w:lang w:val="en-US"/>
        </w:rPr>
        <w:t>Leonis Diaconi Caloensis,</w:t>
      </w:r>
      <w:r w:rsidRPr="00472EAB">
        <w:rPr>
          <w:rFonts w:ascii="Times New Roman" w:eastAsia="TimesNewRoman,Italic" w:hAnsi="Times New Roman" w:cs="Times New Roman"/>
          <w:sz w:val="24"/>
          <w:szCs w:val="24"/>
          <w:lang w:val="en-US"/>
        </w:rPr>
        <w:t xml:space="preserve"> Historiae Libri Decem, ed. C.B. Hase, Bonn, 1828.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fr-FR"/>
        </w:rPr>
      </w:pPr>
      <w:r w:rsidRPr="00472EAB">
        <w:rPr>
          <w:rFonts w:ascii="Times New Roman" w:hAnsi="Times New Roman" w:cs="Times New Roman"/>
          <w:sz w:val="24"/>
          <w:szCs w:val="24"/>
          <w:lang w:val="de-DE"/>
        </w:rPr>
        <w:t>J</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de-DE"/>
        </w:rPr>
        <w:t>Malingoudi</w:t>
      </w:r>
      <w:r w:rsidRPr="00472EAB">
        <w:rPr>
          <w:rFonts w:ascii="Times New Roman" w:hAnsi="Times New Roman" w:cs="Times New Roman"/>
          <w:sz w:val="24"/>
          <w:szCs w:val="24"/>
          <w:lang w:val="uk-UA"/>
        </w:rPr>
        <w:t xml:space="preserve">, </w:t>
      </w:r>
      <w:r w:rsidRPr="00472EAB">
        <w:rPr>
          <w:rStyle w:val="a7"/>
          <w:rFonts w:ascii="Times New Roman" w:hAnsi="Times New Roman" w:cs="Times New Roman"/>
          <w:i w:val="0"/>
          <w:sz w:val="24"/>
          <w:szCs w:val="24"/>
          <w:lang w:val="de-DE"/>
        </w:rPr>
        <w:t>Ausführungen zu einigen Rechtsbestimmungen der russisch-byzantinischen Verträge des 10</w:t>
      </w:r>
      <w:r w:rsidRPr="00472EAB">
        <w:rPr>
          <w:rFonts w:ascii="Times New Roman" w:hAnsi="Times New Roman" w:cs="Times New Roman"/>
          <w:sz w:val="24"/>
          <w:szCs w:val="24"/>
          <w:lang w:val="de-DE"/>
        </w:rPr>
        <w:t xml:space="preserve">. </w:t>
      </w:r>
      <w:r w:rsidRPr="00472EAB">
        <w:rPr>
          <w:rStyle w:val="a7"/>
          <w:rFonts w:ascii="Times New Roman" w:hAnsi="Times New Roman" w:cs="Times New Roman"/>
          <w:i w:val="0"/>
          <w:sz w:val="24"/>
          <w:szCs w:val="24"/>
          <w:lang w:val="fr-FR"/>
        </w:rPr>
        <w:t>Jhds</w:t>
      </w:r>
      <w:r w:rsidRPr="00472EAB">
        <w:rPr>
          <w:rStyle w:val="a7"/>
          <w:rFonts w:ascii="Times New Roman" w:hAnsi="Times New Roman" w:cs="Times New Roman"/>
          <w:i w:val="0"/>
          <w:sz w:val="24"/>
          <w:szCs w:val="24"/>
          <w:lang w:val="uk-UA"/>
        </w:rPr>
        <w:t xml:space="preserve">, </w:t>
      </w:r>
      <w:r w:rsidRPr="00472EAB">
        <w:rPr>
          <w:rStyle w:val="a7"/>
          <w:rFonts w:ascii="Times New Roman" w:hAnsi="Times New Roman" w:cs="Times New Roman"/>
          <w:i w:val="0"/>
          <w:sz w:val="24"/>
          <w:szCs w:val="24"/>
          <w:lang w:val="fr-FR"/>
        </w:rPr>
        <w:t>in</w:t>
      </w:r>
      <w:r w:rsidRPr="00472EAB">
        <w:rPr>
          <w:rStyle w:val="a7"/>
          <w:rFonts w:ascii="Times New Roman" w:hAnsi="Times New Roman" w:cs="Times New Roman"/>
          <w:i w:val="0"/>
          <w:sz w:val="24"/>
          <w:szCs w:val="24"/>
          <w:lang w:val="uk-UA"/>
        </w:rPr>
        <w:t>: «</w:t>
      </w:r>
      <w:r w:rsidRPr="00472EAB">
        <w:rPr>
          <w:rFonts w:ascii="Times New Roman" w:hAnsi="Times New Roman" w:cs="Times New Roman"/>
          <w:sz w:val="24"/>
          <w:szCs w:val="24"/>
          <w:lang w:val="fr-FR"/>
        </w:rPr>
        <w:t>Byzantinoslavica</w:t>
      </w:r>
      <w:r w:rsidRPr="00472EAB">
        <w:rPr>
          <w:rFonts w:ascii="Times New Roman" w:hAnsi="Times New Roman" w:cs="Times New Roman"/>
          <w:sz w:val="24"/>
          <w:szCs w:val="24"/>
          <w:lang w:val="uk-UA"/>
        </w:rPr>
        <w:t xml:space="preserve">», 2005, </w:t>
      </w:r>
      <w:r w:rsidRPr="00472EAB">
        <w:rPr>
          <w:rFonts w:ascii="Times New Roman" w:hAnsi="Times New Roman" w:cs="Times New Roman"/>
          <w:sz w:val="24"/>
          <w:szCs w:val="24"/>
          <w:lang w:val="fr-FR"/>
        </w:rPr>
        <w:t>Vol. 63, pp.</w:t>
      </w:r>
      <w:r w:rsidRPr="00472EAB">
        <w:rPr>
          <w:rFonts w:ascii="Times New Roman" w:hAnsi="Times New Roman" w:cs="Times New Roman"/>
          <w:sz w:val="24"/>
          <w:szCs w:val="24"/>
          <w:lang w:val="uk-UA"/>
        </w:rPr>
        <w:t xml:space="preserve"> 67</w:t>
      </w:r>
      <w:r w:rsidRPr="00472EAB">
        <w:rPr>
          <w:rFonts w:ascii="Times New Roman" w:eastAsia="Times New Roman" w:hAnsi="Times New Roman" w:cs="Times New Roman"/>
          <w:sz w:val="24"/>
          <w:szCs w:val="24"/>
          <w:lang w:val="uk-UA"/>
        </w:rPr>
        <w:t>–</w:t>
      </w:r>
      <w:r w:rsidRPr="00472EAB">
        <w:rPr>
          <w:rFonts w:ascii="Times New Roman" w:hAnsi="Times New Roman" w:cs="Times New Roman"/>
          <w:sz w:val="24"/>
          <w:szCs w:val="24"/>
          <w:lang w:val="uk-UA"/>
        </w:rPr>
        <w:t>102</w:t>
      </w:r>
      <w:r w:rsidRPr="00472EAB">
        <w:rPr>
          <w:rFonts w:ascii="Times New Roman" w:hAnsi="Times New Roman" w:cs="Times New Roman"/>
          <w:sz w:val="24"/>
          <w:szCs w:val="24"/>
          <w:lang w:val="fr-FR"/>
        </w:rPr>
        <w:t xml:space="preserve">. </w:t>
      </w:r>
    </w:p>
    <w:p w:rsidR="00472EAB" w:rsidRPr="00472EAB" w:rsidRDefault="00472EAB" w:rsidP="00472EAB">
      <w:pPr>
        <w:pStyle w:val="af"/>
        <w:numPr>
          <w:ilvl w:val="0"/>
          <w:numId w:val="1"/>
        </w:numPr>
        <w:autoSpaceDE w:val="0"/>
        <w:autoSpaceDN w:val="0"/>
        <w:adjustRightInd w:val="0"/>
        <w:spacing w:after="0" w:line="360" w:lineRule="auto"/>
        <w:ind w:left="0"/>
        <w:jc w:val="both"/>
        <w:rPr>
          <w:rFonts w:ascii="Times New Roman" w:hAnsi="Times New Roman" w:cs="Times New Roman"/>
          <w:sz w:val="24"/>
          <w:szCs w:val="24"/>
          <w:lang w:val="fr-FR"/>
        </w:rPr>
      </w:pPr>
      <w:r w:rsidRPr="00472EAB">
        <w:rPr>
          <w:rFonts w:ascii="Times New Roman" w:eastAsia="Times-Roman" w:hAnsi="Times New Roman" w:cs="Times New Roman"/>
          <w:sz w:val="24"/>
          <w:szCs w:val="24"/>
          <w:lang w:val="fr-FR"/>
        </w:rPr>
        <w:t>S. Mikucki, Etudes sur la diplomatique russe la plus ancienne (I), in</w:t>
      </w:r>
      <w:r w:rsidRPr="00472EAB">
        <w:rPr>
          <w:rFonts w:ascii="Times New Roman" w:eastAsia="Times-Roman" w:hAnsi="Times New Roman" w:cs="Times New Roman"/>
          <w:sz w:val="24"/>
          <w:szCs w:val="24"/>
          <w:lang w:val="uk-UA"/>
        </w:rPr>
        <w:t xml:space="preserve">: </w:t>
      </w:r>
      <w:r w:rsidRPr="00472EAB">
        <w:rPr>
          <w:rFonts w:ascii="Times New Roman" w:eastAsia="Times-Roman" w:hAnsi="Times New Roman" w:cs="Times New Roman"/>
          <w:sz w:val="24"/>
          <w:szCs w:val="24"/>
          <w:lang w:val="fr-FR"/>
        </w:rPr>
        <w:t>«</w:t>
      </w:r>
      <w:r w:rsidRPr="00472EAB">
        <w:rPr>
          <w:rFonts w:ascii="Times New Roman" w:eastAsia="Times-Italic" w:hAnsi="Times New Roman" w:cs="Times New Roman"/>
          <w:iCs/>
          <w:sz w:val="24"/>
          <w:szCs w:val="24"/>
          <w:lang w:val="fr-FR"/>
        </w:rPr>
        <w:t>Bulletin international de</w:t>
      </w:r>
      <w:r w:rsidRPr="00472EAB">
        <w:rPr>
          <w:rFonts w:ascii="Times New Roman" w:eastAsia="Times-Italic" w:hAnsi="Times New Roman" w:cs="Times New Roman"/>
          <w:iCs/>
          <w:sz w:val="24"/>
          <w:szCs w:val="24"/>
          <w:lang w:val="uk-UA"/>
        </w:rPr>
        <w:t xml:space="preserve"> </w:t>
      </w:r>
      <w:r w:rsidRPr="00472EAB">
        <w:rPr>
          <w:rFonts w:ascii="Times New Roman" w:eastAsia="Times-Italic" w:hAnsi="Times New Roman" w:cs="Times New Roman"/>
          <w:iCs/>
          <w:sz w:val="24"/>
          <w:szCs w:val="24"/>
          <w:lang w:val="fr-FR"/>
        </w:rPr>
        <w:t>l’Academie polonaise des sciences et des lettres»</w:t>
      </w:r>
      <w:r w:rsidRPr="00472EAB">
        <w:rPr>
          <w:rFonts w:ascii="Times New Roman" w:eastAsia="Times-Roman" w:hAnsi="Times New Roman" w:cs="Times New Roman"/>
          <w:sz w:val="24"/>
          <w:szCs w:val="24"/>
          <w:lang w:val="fr-FR"/>
        </w:rPr>
        <w:t>, Cracovie</w:t>
      </w:r>
      <w:r w:rsidRPr="00472EAB">
        <w:rPr>
          <w:rFonts w:ascii="Times New Roman" w:eastAsia="Times-Roman" w:hAnsi="Times New Roman" w:cs="Times New Roman"/>
          <w:sz w:val="24"/>
          <w:szCs w:val="24"/>
          <w:lang w:val="uk-UA"/>
        </w:rPr>
        <w:t>,</w:t>
      </w:r>
      <w:r w:rsidRPr="00472EAB">
        <w:rPr>
          <w:rFonts w:ascii="Times New Roman" w:eastAsia="Times-Roman" w:hAnsi="Times New Roman" w:cs="Times New Roman"/>
          <w:sz w:val="24"/>
          <w:szCs w:val="24"/>
          <w:lang w:val="fr-FR"/>
        </w:rPr>
        <w:t xml:space="preserve"> 1953, t. 7. pp. 7</w:t>
      </w:r>
      <w:r w:rsidRPr="00472EAB">
        <w:rPr>
          <w:rFonts w:ascii="Times New Roman" w:eastAsia="Times New Roman" w:hAnsi="Times New Roman" w:cs="Times New Roman"/>
          <w:sz w:val="24"/>
          <w:szCs w:val="24"/>
          <w:lang w:val="uk-UA"/>
        </w:rPr>
        <w:t>–</w:t>
      </w:r>
      <w:r w:rsidRPr="00472EAB">
        <w:rPr>
          <w:rFonts w:ascii="Times New Roman" w:eastAsia="Times New Roman" w:hAnsi="Times New Roman" w:cs="Times New Roman"/>
          <w:sz w:val="24"/>
          <w:szCs w:val="24"/>
          <w:lang w:val="fr-FR"/>
        </w:rPr>
        <w:t xml:space="preserve">40. </w:t>
      </w:r>
      <w:r w:rsidRPr="00472EAB">
        <w:rPr>
          <w:rFonts w:ascii="Times New Roman" w:eastAsia="Times-Roman" w:hAnsi="Times New Roman" w:cs="Times New Roman"/>
          <w:sz w:val="24"/>
          <w:szCs w:val="24"/>
          <w:lang w:val="fr-FR"/>
        </w:rPr>
        <w:t xml:space="preserve">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r w:rsidRPr="0052171B">
        <w:rPr>
          <w:rFonts w:ascii="Times New Roman" w:eastAsia="Times New Roman" w:hAnsi="Times New Roman" w:cs="Times New Roman"/>
          <w:sz w:val="24"/>
          <w:szCs w:val="24"/>
          <w:lang w:val="en-US" w:eastAsia="ru-RU"/>
        </w:rPr>
        <w:t>S</w:t>
      </w:r>
      <w:r w:rsidRPr="00472EAB">
        <w:rPr>
          <w:rFonts w:ascii="Times New Roman" w:eastAsia="Times New Roman" w:hAnsi="Times New Roman" w:cs="Times New Roman"/>
          <w:sz w:val="24"/>
          <w:szCs w:val="24"/>
          <w:lang w:val="uk-UA" w:eastAsia="ru-RU"/>
        </w:rPr>
        <w:t xml:space="preserve">. </w:t>
      </w:r>
      <w:r w:rsidRPr="0052171B">
        <w:rPr>
          <w:rFonts w:ascii="Times New Roman" w:eastAsia="Times New Roman" w:hAnsi="Times New Roman" w:cs="Times New Roman"/>
          <w:sz w:val="24"/>
          <w:szCs w:val="24"/>
          <w:lang w:val="en-US" w:eastAsia="ru-RU"/>
        </w:rPr>
        <w:t>Nikolayev</w:t>
      </w:r>
      <w:r w:rsidRPr="00472EAB">
        <w:rPr>
          <w:rFonts w:ascii="Times New Roman" w:eastAsia="Times New Roman" w:hAnsi="Times New Roman" w:cs="Times New Roman"/>
          <w:sz w:val="24"/>
          <w:szCs w:val="24"/>
          <w:lang w:val="uk-UA" w:eastAsia="ru-RU"/>
        </w:rPr>
        <w:t xml:space="preserve">, </w:t>
      </w:r>
      <w:proofErr w:type="spellStart"/>
      <w:r w:rsidRPr="0052171B">
        <w:rPr>
          <w:rFonts w:ascii="Times New Roman" w:eastAsia="Times New Roman" w:hAnsi="Times New Roman" w:cs="Times New Roman"/>
          <w:sz w:val="24"/>
          <w:szCs w:val="24"/>
          <w:lang w:val="en-US" w:eastAsia="ru-RU"/>
        </w:rPr>
        <w:t>Etimologiya</w:t>
      </w:r>
      <w:proofErr w:type="spellEnd"/>
      <w:r w:rsidRPr="00472EAB">
        <w:rPr>
          <w:rFonts w:ascii="Times New Roman" w:eastAsia="Times New Roman" w:hAnsi="Times New Roman" w:cs="Times New Roman"/>
          <w:sz w:val="24"/>
          <w:szCs w:val="24"/>
          <w:lang w:val="uk-UA" w:eastAsia="ru-RU"/>
        </w:rPr>
        <w:t xml:space="preserve"> </w:t>
      </w:r>
      <w:r w:rsidRPr="0052171B">
        <w:rPr>
          <w:rFonts w:ascii="Times New Roman" w:eastAsia="Times New Roman" w:hAnsi="Times New Roman" w:cs="Times New Roman"/>
          <w:sz w:val="24"/>
          <w:szCs w:val="24"/>
          <w:lang w:val="en-US" w:eastAsia="ru-RU"/>
        </w:rPr>
        <w:t>i</w:t>
      </w:r>
      <w:r w:rsidRPr="00472EAB">
        <w:rPr>
          <w:rFonts w:ascii="Times New Roman" w:eastAsia="Times New Roman" w:hAnsi="Times New Roman" w:cs="Times New Roman"/>
          <w:sz w:val="24"/>
          <w:szCs w:val="24"/>
          <w:lang w:val="uk-UA" w:eastAsia="ru-RU"/>
        </w:rPr>
        <w:t xml:space="preserve"> </w:t>
      </w:r>
      <w:proofErr w:type="spellStart"/>
      <w:r w:rsidRPr="0052171B">
        <w:rPr>
          <w:rFonts w:ascii="Times New Roman" w:eastAsia="Times New Roman" w:hAnsi="Times New Roman" w:cs="Times New Roman"/>
          <w:sz w:val="24"/>
          <w:szCs w:val="24"/>
          <w:lang w:val="en-US" w:eastAsia="ru-RU"/>
        </w:rPr>
        <w:t>sravnitel’naya</w:t>
      </w:r>
      <w:proofErr w:type="spellEnd"/>
      <w:r w:rsidRPr="00472EAB">
        <w:rPr>
          <w:rFonts w:ascii="Times New Roman" w:eastAsia="Times New Roman" w:hAnsi="Times New Roman" w:cs="Times New Roman"/>
          <w:sz w:val="24"/>
          <w:szCs w:val="24"/>
          <w:lang w:val="uk-UA" w:eastAsia="ru-RU"/>
        </w:rPr>
        <w:t xml:space="preserve"> </w:t>
      </w:r>
      <w:proofErr w:type="spellStart"/>
      <w:r w:rsidRPr="0052171B">
        <w:rPr>
          <w:rFonts w:ascii="Times New Roman" w:eastAsia="Times New Roman" w:hAnsi="Times New Roman" w:cs="Times New Roman"/>
          <w:sz w:val="24"/>
          <w:szCs w:val="24"/>
          <w:lang w:val="en-US" w:eastAsia="ru-RU"/>
        </w:rPr>
        <w:t>fonetika</w:t>
      </w:r>
      <w:proofErr w:type="spellEnd"/>
      <w:r w:rsidRPr="00472EAB">
        <w:rPr>
          <w:rFonts w:ascii="Times New Roman" w:eastAsia="Times New Roman" w:hAnsi="Times New Roman" w:cs="Times New Roman"/>
          <w:sz w:val="24"/>
          <w:szCs w:val="24"/>
          <w:lang w:val="uk-UA" w:eastAsia="ru-RU"/>
        </w:rPr>
        <w:t xml:space="preserve"> </w:t>
      </w:r>
      <w:proofErr w:type="spellStart"/>
      <w:r w:rsidRPr="0052171B">
        <w:rPr>
          <w:rFonts w:ascii="Times New Roman" w:eastAsia="Times New Roman" w:hAnsi="Times New Roman" w:cs="Times New Roman"/>
          <w:sz w:val="24"/>
          <w:szCs w:val="24"/>
          <w:lang w:val="en-US" w:eastAsia="ru-RU"/>
        </w:rPr>
        <w:t>imen</w:t>
      </w:r>
      <w:proofErr w:type="spellEnd"/>
      <w:r w:rsidRPr="00472EAB">
        <w:rPr>
          <w:rFonts w:ascii="Times New Roman" w:eastAsia="Times New Roman" w:hAnsi="Times New Roman" w:cs="Times New Roman"/>
          <w:sz w:val="24"/>
          <w:szCs w:val="24"/>
          <w:lang w:val="uk-UA" w:eastAsia="ru-RU"/>
        </w:rPr>
        <w:t xml:space="preserve"> </w:t>
      </w:r>
      <w:proofErr w:type="spellStart"/>
      <w:r w:rsidRPr="0052171B">
        <w:rPr>
          <w:rFonts w:ascii="Times New Roman" w:eastAsia="Times New Roman" w:hAnsi="Times New Roman" w:cs="Times New Roman"/>
          <w:sz w:val="24"/>
          <w:szCs w:val="24"/>
          <w:lang w:val="en-US" w:eastAsia="ru-RU"/>
        </w:rPr>
        <w:t>varyazhskikh</w:t>
      </w:r>
      <w:proofErr w:type="spellEnd"/>
      <w:r w:rsidRPr="00472EAB">
        <w:rPr>
          <w:rFonts w:ascii="Times New Roman" w:eastAsia="Times New Roman" w:hAnsi="Times New Roman" w:cs="Times New Roman"/>
          <w:sz w:val="24"/>
          <w:szCs w:val="24"/>
          <w:lang w:val="uk-UA" w:eastAsia="ru-RU"/>
        </w:rPr>
        <w:t xml:space="preserve"> </w:t>
      </w:r>
      <w:proofErr w:type="spellStart"/>
      <w:r w:rsidRPr="0052171B">
        <w:rPr>
          <w:rFonts w:ascii="Times New Roman" w:eastAsia="Times New Roman" w:hAnsi="Times New Roman" w:cs="Times New Roman"/>
          <w:sz w:val="24"/>
          <w:szCs w:val="24"/>
          <w:lang w:val="en-US" w:eastAsia="ru-RU"/>
        </w:rPr>
        <w:t>poslov</w:t>
      </w:r>
      <w:proofErr w:type="spellEnd"/>
      <w:r w:rsidRPr="00472EAB">
        <w:rPr>
          <w:rFonts w:ascii="Times New Roman" w:eastAsia="Times New Roman" w:hAnsi="Times New Roman" w:cs="Times New Roman"/>
          <w:sz w:val="24"/>
          <w:szCs w:val="24"/>
          <w:lang w:val="uk-UA" w:eastAsia="ru-RU"/>
        </w:rPr>
        <w:t xml:space="preserve"> </w:t>
      </w:r>
      <w:r w:rsidRPr="0052171B">
        <w:rPr>
          <w:rFonts w:ascii="Times New Roman" w:eastAsia="Times New Roman" w:hAnsi="Times New Roman" w:cs="Times New Roman"/>
          <w:sz w:val="24"/>
          <w:szCs w:val="24"/>
          <w:lang w:val="en-US" w:eastAsia="ru-RU"/>
        </w:rPr>
        <w:t>v</w:t>
      </w:r>
      <w:r w:rsidRPr="00472EAB">
        <w:rPr>
          <w:rFonts w:ascii="Times New Roman" w:eastAsia="Times New Roman" w:hAnsi="Times New Roman" w:cs="Times New Roman"/>
          <w:sz w:val="24"/>
          <w:szCs w:val="24"/>
          <w:lang w:val="uk-UA" w:eastAsia="ru-RU"/>
        </w:rPr>
        <w:t xml:space="preserve"> </w:t>
      </w:r>
      <w:proofErr w:type="spellStart"/>
      <w:r w:rsidRPr="0052171B">
        <w:rPr>
          <w:rFonts w:ascii="Times New Roman" w:eastAsia="Times New Roman" w:hAnsi="Times New Roman" w:cs="Times New Roman"/>
          <w:sz w:val="24"/>
          <w:szCs w:val="24"/>
          <w:lang w:val="en-US" w:eastAsia="ru-RU"/>
        </w:rPr>
        <w:t>Povesti</w:t>
      </w:r>
      <w:proofErr w:type="spellEnd"/>
      <w:r w:rsidRPr="00472EAB">
        <w:rPr>
          <w:rFonts w:ascii="Times New Roman" w:eastAsia="Times New Roman" w:hAnsi="Times New Roman" w:cs="Times New Roman"/>
          <w:sz w:val="24"/>
          <w:szCs w:val="24"/>
          <w:lang w:val="uk-UA" w:eastAsia="ru-RU"/>
        </w:rPr>
        <w:t xml:space="preserve"> </w:t>
      </w:r>
      <w:proofErr w:type="spellStart"/>
      <w:r w:rsidRPr="0052171B">
        <w:rPr>
          <w:rFonts w:ascii="Times New Roman" w:eastAsia="Times New Roman" w:hAnsi="Times New Roman" w:cs="Times New Roman"/>
          <w:sz w:val="24"/>
          <w:szCs w:val="24"/>
          <w:lang w:val="en-US" w:eastAsia="ru-RU"/>
        </w:rPr>
        <w:t>vremennykh</w:t>
      </w:r>
      <w:proofErr w:type="spellEnd"/>
      <w:r w:rsidRPr="00472EAB">
        <w:rPr>
          <w:rFonts w:ascii="Times New Roman" w:eastAsia="Times New Roman" w:hAnsi="Times New Roman" w:cs="Times New Roman"/>
          <w:sz w:val="24"/>
          <w:szCs w:val="24"/>
          <w:lang w:val="uk-UA" w:eastAsia="ru-RU"/>
        </w:rPr>
        <w:t xml:space="preserve"> </w:t>
      </w:r>
      <w:r w:rsidRPr="0052171B">
        <w:rPr>
          <w:rFonts w:ascii="Times New Roman" w:eastAsia="Times New Roman" w:hAnsi="Times New Roman" w:cs="Times New Roman"/>
          <w:sz w:val="24"/>
          <w:szCs w:val="24"/>
          <w:lang w:val="en-US" w:eastAsia="ru-RU"/>
        </w:rPr>
        <w:t>let</w:t>
      </w:r>
      <w:r w:rsidR="0052171B" w:rsidRPr="0052171B">
        <w:rPr>
          <w:rFonts w:ascii="Times New Roman" w:eastAsia="Times New Roman" w:hAnsi="Times New Roman" w:cs="Times New Roman"/>
          <w:sz w:val="24"/>
          <w:szCs w:val="24"/>
          <w:lang w:val="en-US" w:eastAsia="ru-RU"/>
        </w:rPr>
        <w:t xml:space="preserve"> [</w:t>
      </w:r>
      <w:r w:rsidR="0052171B" w:rsidRPr="00472EAB">
        <w:rPr>
          <w:rFonts w:ascii="Times New Roman" w:eastAsia="Times New Roman" w:hAnsi="Times New Roman" w:cs="Times New Roman"/>
          <w:sz w:val="24"/>
          <w:szCs w:val="24"/>
          <w:lang w:val="en" w:eastAsia="ru-RU"/>
        </w:rPr>
        <w:t>Etymology</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and</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comparative</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phonetics</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of</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the</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names</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of</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the</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Varangian</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ambassadors</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in</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the</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Tale</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of</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Bygone</w:t>
      </w:r>
      <w:r w:rsidR="0052171B" w:rsidRPr="00472EAB">
        <w:rPr>
          <w:rFonts w:ascii="Times New Roman" w:eastAsia="Times New Roman" w:hAnsi="Times New Roman" w:cs="Times New Roman"/>
          <w:sz w:val="24"/>
          <w:szCs w:val="24"/>
          <w:lang w:val="uk-UA" w:eastAsia="ru-RU"/>
        </w:rPr>
        <w:t xml:space="preserve"> </w:t>
      </w:r>
      <w:r w:rsidR="0052171B" w:rsidRPr="00472EAB">
        <w:rPr>
          <w:rFonts w:ascii="Times New Roman" w:eastAsia="Times New Roman" w:hAnsi="Times New Roman" w:cs="Times New Roman"/>
          <w:sz w:val="24"/>
          <w:szCs w:val="24"/>
          <w:lang w:val="en" w:eastAsia="ru-RU"/>
        </w:rPr>
        <w:t>Years</w:t>
      </w:r>
      <w:r w:rsidR="0052171B" w:rsidRPr="0052171B">
        <w:rPr>
          <w:rFonts w:ascii="Times New Roman" w:eastAsia="Times New Roman" w:hAnsi="Times New Roman" w:cs="Times New Roman"/>
          <w:sz w:val="24"/>
          <w:szCs w:val="24"/>
          <w:lang w:val="en-US" w:eastAsia="ru-RU"/>
        </w:rPr>
        <w:t>]</w:t>
      </w:r>
      <w:r w:rsidRPr="00472EAB">
        <w:rPr>
          <w:rFonts w:ascii="Times New Roman" w:eastAsia="Times New Roman" w:hAnsi="Times New Roman" w:cs="Times New Roman"/>
          <w:sz w:val="24"/>
          <w:szCs w:val="24"/>
          <w:lang w:val="uk-UA" w:eastAsia="ru-RU"/>
        </w:rPr>
        <w:t xml:space="preserve">, </w:t>
      </w:r>
      <w:r w:rsidRPr="0052171B">
        <w:rPr>
          <w:rFonts w:ascii="Times New Roman" w:eastAsia="Times New Roman" w:hAnsi="Times New Roman" w:cs="Times New Roman"/>
          <w:sz w:val="24"/>
          <w:szCs w:val="24"/>
          <w:lang w:val="en-US" w:eastAsia="ru-RU"/>
        </w:rPr>
        <w:t>in</w:t>
      </w:r>
      <w:r w:rsidRPr="00472EAB">
        <w:rPr>
          <w:rFonts w:ascii="Times New Roman" w:eastAsia="Times New Roman" w:hAnsi="Times New Roman" w:cs="Times New Roman"/>
          <w:sz w:val="24"/>
          <w:szCs w:val="24"/>
          <w:lang w:val="uk-UA" w:eastAsia="ru-RU"/>
        </w:rPr>
        <w:t>: «</w:t>
      </w:r>
      <w:proofErr w:type="spellStart"/>
      <w:r w:rsidRPr="0052171B">
        <w:rPr>
          <w:rFonts w:ascii="Times New Roman" w:eastAsia="Times New Roman" w:hAnsi="Times New Roman" w:cs="Times New Roman"/>
          <w:sz w:val="24"/>
          <w:szCs w:val="24"/>
          <w:lang w:val="en-US" w:eastAsia="ru-RU"/>
        </w:rPr>
        <w:t>Voprosy</w:t>
      </w:r>
      <w:proofErr w:type="spellEnd"/>
      <w:r w:rsidRPr="00472EAB">
        <w:rPr>
          <w:rFonts w:ascii="Times New Roman" w:eastAsia="Times New Roman" w:hAnsi="Times New Roman" w:cs="Times New Roman"/>
          <w:sz w:val="24"/>
          <w:szCs w:val="24"/>
          <w:lang w:val="uk-UA" w:eastAsia="ru-RU"/>
        </w:rPr>
        <w:t xml:space="preserve"> </w:t>
      </w:r>
      <w:proofErr w:type="spellStart"/>
      <w:r w:rsidRPr="0052171B">
        <w:rPr>
          <w:rFonts w:ascii="Times New Roman" w:eastAsia="Times New Roman" w:hAnsi="Times New Roman" w:cs="Times New Roman"/>
          <w:sz w:val="24"/>
          <w:szCs w:val="24"/>
          <w:lang w:val="en-US" w:eastAsia="ru-RU"/>
        </w:rPr>
        <w:t>onomastiki</w:t>
      </w:r>
      <w:proofErr w:type="spellEnd"/>
      <w:r w:rsidRPr="00472EAB">
        <w:rPr>
          <w:rFonts w:ascii="Times New Roman" w:eastAsia="Times New Roman" w:hAnsi="Times New Roman" w:cs="Times New Roman"/>
          <w:sz w:val="24"/>
          <w:szCs w:val="24"/>
          <w:lang w:val="uk-UA" w:eastAsia="ru-RU"/>
        </w:rPr>
        <w:t>»</w:t>
      </w:r>
      <w:r w:rsidRPr="00472EAB">
        <w:rPr>
          <w:rFonts w:ascii="Times New Roman" w:hAnsi="Times New Roman" w:cs="Times New Roman"/>
          <w:sz w:val="24"/>
          <w:szCs w:val="24"/>
          <w:lang w:val="uk-UA"/>
        </w:rPr>
        <w:t>», 2017, т. 14/2, с. 7</w:t>
      </w:r>
      <w:r w:rsidRPr="00472EAB">
        <w:rPr>
          <w:rFonts w:ascii="Times New Roman" w:eastAsia="Times New Roman" w:hAnsi="Times New Roman" w:cs="Times New Roman"/>
          <w:sz w:val="24"/>
          <w:szCs w:val="24"/>
          <w:lang w:val="uk-UA"/>
        </w:rPr>
        <w:t xml:space="preserve">–54. </w:t>
      </w:r>
    </w:p>
    <w:p w:rsidR="00472EAB" w:rsidRPr="00472EAB" w:rsidRDefault="00472EAB" w:rsidP="00472EAB">
      <w:pPr>
        <w:pStyle w:val="ac"/>
        <w:numPr>
          <w:ilvl w:val="0"/>
          <w:numId w:val="1"/>
        </w:numPr>
        <w:spacing w:line="360" w:lineRule="auto"/>
        <w:ind w:left="0"/>
        <w:jc w:val="both"/>
        <w:rPr>
          <w:rStyle w:val="a7"/>
          <w:rFonts w:ascii="Times New Roman" w:hAnsi="Times New Roman" w:cs="Times New Roman"/>
          <w:i w:val="0"/>
          <w:sz w:val="24"/>
          <w:szCs w:val="24"/>
          <w:lang w:val="uk-UA"/>
        </w:rPr>
      </w:pPr>
      <w:r w:rsidRPr="00472EAB">
        <w:rPr>
          <w:rFonts w:ascii="Times New Roman" w:hAnsi="Times New Roman" w:cs="Times New Roman"/>
          <w:sz w:val="24"/>
          <w:szCs w:val="24"/>
          <w:lang w:val="fr-FR"/>
        </w:rPr>
        <w:t xml:space="preserve">N. Oikonomides, </w:t>
      </w:r>
      <w:r w:rsidRPr="00472EAB">
        <w:rPr>
          <w:rFonts w:ascii="Times New Roman" w:eastAsia="Times-Italic" w:hAnsi="Times New Roman" w:cs="Times New Roman"/>
          <w:iCs/>
          <w:sz w:val="24"/>
          <w:szCs w:val="24"/>
          <w:lang w:val="fr-FR"/>
        </w:rPr>
        <w:t>Les listes de preseance byzantines</w:t>
      </w:r>
      <w:r w:rsidRPr="00472EAB">
        <w:rPr>
          <w:rFonts w:ascii="Times New Roman" w:eastAsia="Times-Italic" w:hAnsi="Times New Roman" w:cs="Times New Roman"/>
          <w:iCs/>
          <w:sz w:val="24"/>
          <w:szCs w:val="24"/>
          <w:lang w:val="uk-UA"/>
        </w:rPr>
        <w:t xml:space="preserve"> </w:t>
      </w:r>
      <w:r w:rsidRPr="00472EAB">
        <w:rPr>
          <w:rFonts w:ascii="Times New Roman" w:eastAsia="Times-Italic" w:hAnsi="Times New Roman" w:cs="Times New Roman"/>
          <w:iCs/>
          <w:sz w:val="24"/>
          <w:szCs w:val="24"/>
          <w:lang w:val="fr-FR"/>
        </w:rPr>
        <w:t>des IXe et Xe siecles</w:t>
      </w:r>
      <w:r w:rsidRPr="00472EAB">
        <w:rPr>
          <w:rFonts w:ascii="Times New Roman" w:eastAsia="Times-Roman" w:hAnsi="Times New Roman" w:cs="Times New Roman"/>
          <w:sz w:val="24"/>
          <w:szCs w:val="24"/>
          <w:lang w:val="fr-FR"/>
        </w:rPr>
        <w:t>, Paris</w:t>
      </w:r>
      <w:r w:rsidRPr="00472EAB">
        <w:rPr>
          <w:rFonts w:ascii="Times New Roman" w:eastAsia="Times-Roman" w:hAnsi="Times New Roman" w:cs="Times New Roman"/>
          <w:sz w:val="24"/>
          <w:szCs w:val="24"/>
          <w:lang w:val="uk-UA"/>
        </w:rPr>
        <w:t>,</w:t>
      </w:r>
      <w:r w:rsidRPr="00472EAB">
        <w:rPr>
          <w:rFonts w:ascii="Times New Roman" w:eastAsia="Times-Roman" w:hAnsi="Times New Roman" w:cs="Times New Roman"/>
          <w:sz w:val="24"/>
          <w:szCs w:val="24"/>
          <w:lang w:val="fr-FR"/>
        </w:rPr>
        <w:t xml:space="preserve"> 1972.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en-US"/>
        </w:rPr>
      </w:pPr>
      <w:r w:rsidRPr="00472EAB">
        <w:rPr>
          <w:rFonts w:ascii="Times New Roman" w:hAnsi="Times New Roman" w:cs="Times New Roman"/>
          <w:iCs/>
          <w:sz w:val="24"/>
          <w:szCs w:val="24"/>
          <w:lang w:val="en-US"/>
        </w:rPr>
        <w:t>The</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Pov</w:t>
      </w:r>
      <w:r w:rsidRPr="00472EAB">
        <w:rPr>
          <w:rFonts w:ascii="Times New Roman" w:eastAsia="TTE2B3CCA8t00" w:hAnsi="Times New Roman" w:cs="Times New Roman"/>
          <w:sz w:val="24"/>
          <w:szCs w:val="24"/>
          <w:lang w:val="uk-UA"/>
        </w:rPr>
        <w:t>ě</w:t>
      </w:r>
      <w:r w:rsidRPr="00472EAB">
        <w:rPr>
          <w:rFonts w:ascii="Times New Roman" w:hAnsi="Times New Roman" w:cs="Times New Roman"/>
          <w:iCs/>
          <w:sz w:val="24"/>
          <w:szCs w:val="24"/>
          <w:lang w:val="en-US"/>
        </w:rPr>
        <w:t>st</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vremennykh</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l</w:t>
      </w:r>
      <w:r w:rsidRPr="00472EAB">
        <w:rPr>
          <w:rFonts w:ascii="Times New Roman" w:eastAsia="TTE2B3CCA8t00" w:hAnsi="Times New Roman" w:cs="Times New Roman"/>
          <w:sz w:val="24"/>
          <w:szCs w:val="24"/>
          <w:lang w:val="uk-UA"/>
        </w:rPr>
        <w:t>ě</w:t>
      </w:r>
      <w:r w:rsidRPr="00472EAB">
        <w:rPr>
          <w:rFonts w:ascii="Times New Roman" w:hAnsi="Times New Roman" w:cs="Times New Roman"/>
          <w:iCs/>
          <w:sz w:val="24"/>
          <w:szCs w:val="24"/>
          <w:lang w:val="en-US"/>
        </w:rPr>
        <w:t>t</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An</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Interlinear</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Collation</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and</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Paradosis</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ed</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D.</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Ostrowski</w:t>
      </w:r>
      <w:r w:rsidRPr="00472EAB">
        <w:rPr>
          <w:rFonts w:ascii="Times New Roman" w:hAnsi="Times New Roman" w:cs="Times New Roman"/>
          <w:sz w:val="24"/>
          <w:szCs w:val="24"/>
          <w:lang w:val="uk-UA"/>
        </w:rPr>
        <w:t xml:space="preserve">, 3 </w:t>
      </w:r>
      <w:proofErr w:type="gramStart"/>
      <w:r w:rsidRPr="00472EAB">
        <w:rPr>
          <w:rFonts w:ascii="Times New Roman" w:hAnsi="Times New Roman" w:cs="Times New Roman"/>
          <w:sz w:val="24"/>
          <w:szCs w:val="24"/>
          <w:lang w:val="en-US"/>
        </w:rPr>
        <w:t>vols</w:t>
      </w:r>
      <w:r w:rsidRPr="00472EAB">
        <w:rPr>
          <w:rFonts w:ascii="Times New Roman" w:hAnsi="Times New Roman" w:cs="Times New Roman"/>
          <w:sz w:val="24"/>
          <w:szCs w:val="24"/>
          <w:lang w:val="uk-UA"/>
        </w:rPr>
        <w:t>.</w:t>
      </w:r>
      <w:r w:rsidRPr="00472EAB">
        <w:rPr>
          <w:rFonts w:ascii="Times New Roman" w:hAnsi="Times New Roman" w:cs="Times New Roman"/>
          <w:sz w:val="24"/>
          <w:szCs w:val="24"/>
          <w:lang w:val="en-US"/>
        </w:rPr>
        <w:t>,</w:t>
      </w:r>
      <w:proofErr w:type="gramEnd"/>
      <w:r w:rsidRPr="00472EAB">
        <w:rPr>
          <w:rFonts w:ascii="Times New Roman" w:hAnsi="Times New Roman" w:cs="Times New Roman"/>
          <w:sz w:val="24"/>
          <w:szCs w:val="24"/>
          <w:lang w:val="en-US"/>
        </w:rPr>
        <w:t xml:space="preserve"> </w:t>
      </w:r>
      <w:r w:rsidRPr="00472EAB">
        <w:rPr>
          <w:rFonts w:ascii="Times New Roman" w:hAnsi="Times New Roman" w:cs="Times New Roman"/>
          <w:iCs/>
          <w:sz w:val="24"/>
          <w:szCs w:val="24"/>
          <w:lang w:val="en-US"/>
        </w:rPr>
        <w:t>Harvard</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Library</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of</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Early</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Ukrainian</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Literature</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en-US"/>
        </w:rPr>
        <w:t xml:space="preserve">Texts, </w:t>
      </w:r>
      <w:r w:rsidRPr="00472EAB">
        <w:rPr>
          <w:rFonts w:ascii="Times New Roman" w:hAnsi="Times New Roman" w:cs="Times New Roman"/>
          <w:sz w:val="24"/>
          <w:szCs w:val="24"/>
          <w:lang w:val="en-US"/>
        </w:rPr>
        <w:t>vol. X/1-3</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Cambridge</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Mass</w:t>
      </w:r>
      <w:r w:rsidRPr="00472EAB">
        <w:rPr>
          <w:rFonts w:ascii="Times New Roman" w:hAnsi="Times New Roman" w:cs="Times New Roman"/>
          <w:sz w:val="24"/>
          <w:szCs w:val="24"/>
          <w:lang w:val="uk-UA"/>
        </w:rPr>
        <w:t>., 2003,</w:t>
      </w:r>
      <w:r w:rsidRPr="00472EAB">
        <w:rPr>
          <w:rFonts w:ascii="Times New Roman" w:hAnsi="Times New Roman" w:cs="Times New Roman"/>
          <w:sz w:val="24"/>
          <w:szCs w:val="24"/>
          <w:lang w:val="en-US"/>
        </w:rPr>
        <w:t xml:space="preserve"> Vol. 1.</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en-US"/>
        </w:rPr>
      </w:pPr>
      <w:r w:rsidRPr="00472EAB">
        <w:rPr>
          <w:rFonts w:ascii="Times New Roman" w:hAnsi="Times New Roman" w:cs="Times New Roman"/>
          <w:sz w:val="24"/>
          <w:szCs w:val="24"/>
          <w:lang w:val="en-US"/>
        </w:rPr>
        <w:t>M. Raev, The Russian-Byzantine treaty of 971: Theophilos and Sveneld, in</w:t>
      </w:r>
      <w:r w:rsidRPr="00472EAB">
        <w:rPr>
          <w:rFonts w:ascii="Times New Roman" w:hAnsi="Times New Roman" w:cs="Times New Roman"/>
          <w:sz w:val="24"/>
          <w:szCs w:val="24"/>
          <w:lang w:val="uk-UA"/>
        </w:rPr>
        <w:t xml:space="preserve">: </w:t>
      </w:r>
      <w:r w:rsidRPr="00472EAB">
        <w:rPr>
          <w:rStyle w:val="a7"/>
          <w:rFonts w:ascii="Times New Roman" w:hAnsi="Times New Roman" w:cs="Times New Roman"/>
          <w:i w:val="0"/>
          <w:sz w:val="24"/>
          <w:szCs w:val="24"/>
          <w:lang w:val="en-US"/>
        </w:rPr>
        <w:t>Revue des études byzantines</w:t>
      </w:r>
      <w:r w:rsidRPr="00472EAB">
        <w:rPr>
          <w:rStyle w:val="a7"/>
          <w:rFonts w:ascii="Times New Roman" w:hAnsi="Times New Roman" w:cs="Times New Roman"/>
          <w:i w:val="0"/>
          <w:sz w:val="24"/>
          <w:szCs w:val="24"/>
          <w:lang w:val="uk-UA"/>
        </w:rPr>
        <w:t xml:space="preserve">, </w:t>
      </w:r>
      <w:r w:rsidRPr="00472EAB">
        <w:rPr>
          <w:rStyle w:val="a7"/>
          <w:rFonts w:ascii="Times New Roman" w:hAnsi="Times New Roman" w:cs="Times New Roman"/>
          <w:i w:val="0"/>
          <w:sz w:val="24"/>
          <w:szCs w:val="24"/>
          <w:lang w:val="en-US"/>
        </w:rPr>
        <w:t xml:space="preserve"> </w:t>
      </w:r>
      <w:r w:rsidRPr="00472EAB">
        <w:rPr>
          <w:rFonts w:ascii="Times New Roman" w:hAnsi="Times New Roman" w:cs="Times New Roman"/>
          <w:sz w:val="24"/>
          <w:szCs w:val="24"/>
          <w:lang w:val="en-US"/>
        </w:rPr>
        <w:t>2006–2007, Vol.</w:t>
      </w:r>
      <w:r w:rsidRPr="00472EAB">
        <w:rPr>
          <w:rStyle w:val="a7"/>
          <w:rFonts w:ascii="Times New Roman" w:hAnsi="Times New Roman" w:cs="Times New Roman"/>
          <w:i w:val="0"/>
          <w:sz w:val="24"/>
          <w:szCs w:val="24"/>
          <w:lang w:val="en-US"/>
        </w:rPr>
        <w:t xml:space="preserve"> 64</w:t>
      </w:r>
      <w:r w:rsidRPr="00472EAB">
        <w:rPr>
          <w:rFonts w:ascii="Times New Roman" w:hAnsi="Times New Roman" w:cs="Times New Roman"/>
          <w:sz w:val="24"/>
          <w:szCs w:val="24"/>
          <w:lang w:val="en-US"/>
        </w:rPr>
        <w:t>–</w:t>
      </w:r>
      <w:r w:rsidRPr="00472EAB">
        <w:rPr>
          <w:rStyle w:val="a7"/>
          <w:rFonts w:ascii="Times New Roman" w:hAnsi="Times New Roman" w:cs="Times New Roman"/>
          <w:i w:val="0"/>
          <w:sz w:val="24"/>
          <w:szCs w:val="24"/>
          <w:lang w:val="en-US"/>
        </w:rPr>
        <w:t xml:space="preserve">65, pp. </w:t>
      </w:r>
      <w:r w:rsidRPr="00472EAB">
        <w:rPr>
          <w:rFonts w:ascii="Times New Roman" w:hAnsi="Times New Roman" w:cs="Times New Roman"/>
          <w:sz w:val="24"/>
          <w:szCs w:val="24"/>
          <w:lang w:val="en-US"/>
        </w:rPr>
        <w:t>329–340</w:t>
      </w:r>
    </w:p>
    <w:p w:rsidR="00472EAB" w:rsidRDefault="00472EAB" w:rsidP="00472EAB">
      <w:pPr>
        <w:pStyle w:val="ac"/>
        <w:numPr>
          <w:ilvl w:val="0"/>
          <w:numId w:val="1"/>
        </w:numPr>
        <w:spacing w:line="360" w:lineRule="auto"/>
        <w:ind w:left="0"/>
        <w:jc w:val="both"/>
        <w:rPr>
          <w:rFonts w:ascii="Times New Roman" w:hAnsi="Times New Roman" w:cs="Times New Roman"/>
          <w:sz w:val="24"/>
          <w:szCs w:val="24"/>
          <w:lang w:val="en-US"/>
        </w:rPr>
      </w:pPr>
      <w:r w:rsidRPr="00472EAB">
        <w:rPr>
          <w:rFonts w:ascii="Times New Roman" w:hAnsi="Times New Roman" w:cs="Times New Roman"/>
          <w:sz w:val="24"/>
          <w:szCs w:val="24"/>
          <w:lang w:val="en-US"/>
        </w:rPr>
        <w:t>M. Raev, The Russian-Byzantine Treaty of 971: Texts and Contexts, in</w:t>
      </w:r>
      <w:r w:rsidRPr="00472EAB">
        <w:rPr>
          <w:rFonts w:ascii="Times New Roman" w:hAnsi="Times New Roman" w:cs="Times New Roman"/>
          <w:sz w:val="24"/>
          <w:szCs w:val="24"/>
          <w:lang w:val="uk-UA"/>
        </w:rPr>
        <w:t>:</w:t>
      </w:r>
      <w:r w:rsidRPr="00472EAB">
        <w:rPr>
          <w:rFonts w:ascii="Times New Roman" w:hAnsi="Times New Roman" w:cs="Times New Roman"/>
          <w:sz w:val="24"/>
          <w:szCs w:val="24"/>
          <w:lang w:val="en-US"/>
        </w:rPr>
        <w:t xml:space="preserve"> Annuaire de l’universite de Sofia “St. Kliment Ohridski” Centre de recherches slavo-byzantines “Ivan Dujčev”, 2017, Vol. 99, pp. 113–128.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proofErr w:type="spellStart"/>
      <w:r w:rsidRPr="00472EAB">
        <w:rPr>
          <w:rFonts w:ascii="Times New Roman" w:hAnsi="Times New Roman" w:cs="Times New Roman"/>
          <w:sz w:val="24"/>
          <w:szCs w:val="24"/>
          <w:lang w:val="en-US"/>
        </w:rPr>
        <w:t>Romenskii</w:t>
      </w:r>
      <w:proofErr w:type="spellEnd"/>
      <w:r w:rsidRPr="00472EAB">
        <w:rPr>
          <w:rFonts w:ascii="Times New Roman" w:hAnsi="Times New Roman" w:cs="Times New Roman"/>
          <w:sz w:val="24"/>
          <w:szCs w:val="24"/>
          <w:lang w:val="en-US"/>
        </w:rPr>
        <w:t xml:space="preserve">, </w:t>
      </w:r>
      <w:proofErr w:type="spellStart"/>
      <w:r w:rsidRPr="00472EAB">
        <w:rPr>
          <w:rFonts w:ascii="Times New Roman" w:hAnsi="Times New Roman" w:cs="Times New Roman"/>
          <w:sz w:val="24"/>
          <w:szCs w:val="24"/>
          <w:lang w:val="en-US"/>
        </w:rPr>
        <w:t>Klyatva</w:t>
      </w:r>
      <w:proofErr w:type="spellEnd"/>
      <w:r w:rsidRPr="00472EAB">
        <w:rPr>
          <w:rFonts w:ascii="Times New Roman" w:hAnsi="Times New Roman" w:cs="Times New Roman"/>
          <w:sz w:val="24"/>
          <w:szCs w:val="24"/>
          <w:lang w:val="en-US"/>
        </w:rPr>
        <w:t xml:space="preserve"> </w:t>
      </w:r>
      <w:proofErr w:type="spellStart"/>
      <w:proofErr w:type="gramStart"/>
      <w:r w:rsidRPr="00472EAB">
        <w:rPr>
          <w:rFonts w:ascii="Times New Roman" w:hAnsi="Times New Roman" w:cs="Times New Roman"/>
          <w:sz w:val="24"/>
          <w:szCs w:val="24"/>
          <w:lang w:val="en-US"/>
        </w:rPr>
        <w:t>na</w:t>
      </w:r>
      <w:proofErr w:type="spellEnd"/>
      <w:proofErr w:type="gramEnd"/>
      <w:r w:rsidRPr="00472EAB">
        <w:rPr>
          <w:rFonts w:ascii="Times New Roman" w:hAnsi="Times New Roman" w:cs="Times New Roman"/>
          <w:sz w:val="24"/>
          <w:szCs w:val="24"/>
          <w:lang w:val="en-US"/>
        </w:rPr>
        <w:t xml:space="preserve"> </w:t>
      </w:r>
      <w:proofErr w:type="spellStart"/>
      <w:r w:rsidRPr="00472EAB">
        <w:rPr>
          <w:rFonts w:ascii="Times New Roman" w:hAnsi="Times New Roman" w:cs="Times New Roman"/>
          <w:sz w:val="24"/>
          <w:szCs w:val="24"/>
          <w:lang w:val="en-US"/>
        </w:rPr>
        <w:t>zolote</w:t>
      </w:r>
      <w:proofErr w:type="spellEnd"/>
      <w:r w:rsidRPr="00472EAB">
        <w:rPr>
          <w:rFonts w:ascii="Times New Roman" w:hAnsi="Times New Roman" w:cs="Times New Roman"/>
          <w:sz w:val="24"/>
          <w:szCs w:val="24"/>
          <w:lang w:val="en-US"/>
        </w:rPr>
        <w:t xml:space="preserve"> v </w:t>
      </w:r>
      <w:proofErr w:type="spellStart"/>
      <w:r w:rsidRPr="00472EAB">
        <w:rPr>
          <w:rFonts w:ascii="Times New Roman" w:hAnsi="Times New Roman" w:cs="Times New Roman"/>
          <w:sz w:val="24"/>
          <w:szCs w:val="24"/>
          <w:lang w:val="en-US"/>
        </w:rPr>
        <w:t>dogovore</w:t>
      </w:r>
      <w:proofErr w:type="spellEnd"/>
      <w:r w:rsidRPr="00472EAB">
        <w:rPr>
          <w:rFonts w:ascii="Times New Roman" w:hAnsi="Times New Roman" w:cs="Times New Roman"/>
          <w:sz w:val="24"/>
          <w:szCs w:val="24"/>
          <w:lang w:val="en-US"/>
        </w:rPr>
        <w:t xml:space="preserve"> </w:t>
      </w:r>
      <w:proofErr w:type="spellStart"/>
      <w:r w:rsidRPr="00472EAB">
        <w:rPr>
          <w:rFonts w:ascii="Times New Roman" w:hAnsi="Times New Roman" w:cs="Times New Roman"/>
          <w:iCs/>
          <w:sz w:val="24"/>
          <w:szCs w:val="24"/>
          <w:lang w:val="en-US"/>
        </w:rPr>
        <w:t>Svyatoslava</w:t>
      </w:r>
      <w:proofErr w:type="spellEnd"/>
      <w:r w:rsidR="0052171B">
        <w:rPr>
          <w:rFonts w:ascii="Times New Roman" w:hAnsi="Times New Roman" w:cs="Times New Roman"/>
          <w:iCs/>
          <w:sz w:val="24"/>
          <w:szCs w:val="24"/>
          <w:lang w:val="en-US"/>
        </w:rPr>
        <w:t xml:space="preserve"> [</w:t>
      </w:r>
      <w:r w:rsidR="0052171B">
        <w:rPr>
          <w:rFonts w:ascii="Times New Roman" w:eastAsia="Times New Roman" w:hAnsi="Times New Roman" w:cs="Times New Roman"/>
          <w:bCs/>
          <w:kern w:val="36"/>
          <w:sz w:val="24"/>
          <w:szCs w:val="24"/>
          <w:lang w:val="en-US" w:eastAsia="ru-RU"/>
        </w:rPr>
        <w:t>The</w:t>
      </w:r>
      <w:r w:rsidR="0052171B" w:rsidRPr="0052171B">
        <w:rPr>
          <w:rFonts w:ascii="Times New Roman" w:eastAsia="Times New Roman" w:hAnsi="Times New Roman" w:cs="Times New Roman"/>
          <w:bCs/>
          <w:kern w:val="36"/>
          <w:sz w:val="24"/>
          <w:szCs w:val="24"/>
          <w:lang w:val="en-US" w:eastAsia="ru-RU"/>
        </w:rPr>
        <w:t xml:space="preserve"> </w:t>
      </w:r>
      <w:r w:rsidR="0052171B">
        <w:rPr>
          <w:rFonts w:ascii="Times New Roman" w:eastAsia="Times New Roman" w:hAnsi="Times New Roman" w:cs="Times New Roman"/>
          <w:bCs/>
          <w:kern w:val="36"/>
          <w:sz w:val="24"/>
          <w:szCs w:val="24"/>
          <w:lang w:val="en-US" w:eastAsia="ru-RU"/>
        </w:rPr>
        <w:t>oath</w:t>
      </w:r>
      <w:r w:rsidR="0052171B" w:rsidRPr="0052171B">
        <w:rPr>
          <w:rFonts w:ascii="Times New Roman" w:eastAsia="Times New Roman" w:hAnsi="Times New Roman" w:cs="Times New Roman"/>
          <w:bCs/>
          <w:kern w:val="36"/>
          <w:sz w:val="24"/>
          <w:szCs w:val="24"/>
          <w:lang w:val="en-US" w:eastAsia="ru-RU"/>
        </w:rPr>
        <w:t xml:space="preserve"> </w:t>
      </w:r>
      <w:r w:rsidR="0052171B">
        <w:rPr>
          <w:rFonts w:ascii="Times New Roman" w:eastAsia="Times New Roman" w:hAnsi="Times New Roman" w:cs="Times New Roman"/>
          <w:bCs/>
          <w:kern w:val="36"/>
          <w:sz w:val="24"/>
          <w:szCs w:val="24"/>
          <w:lang w:val="en-US" w:eastAsia="ru-RU"/>
        </w:rPr>
        <w:t>on</w:t>
      </w:r>
      <w:r w:rsidR="0052171B" w:rsidRPr="0052171B">
        <w:rPr>
          <w:rFonts w:ascii="Times New Roman" w:eastAsia="Times New Roman" w:hAnsi="Times New Roman" w:cs="Times New Roman"/>
          <w:bCs/>
          <w:kern w:val="36"/>
          <w:sz w:val="24"/>
          <w:szCs w:val="24"/>
          <w:lang w:val="en-US" w:eastAsia="ru-RU"/>
        </w:rPr>
        <w:t xml:space="preserve"> </w:t>
      </w:r>
      <w:r w:rsidR="0052171B">
        <w:rPr>
          <w:rFonts w:ascii="Times New Roman" w:eastAsia="Times New Roman" w:hAnsi="Times New Roman" w:cs="Times New Roman"/>
          <w:bCs/>
          <w:kern w:val="36"/>
          <w:sz w:val="24"/>
          <w:szCs w:val="24"/>
          <w:lang w:val="en-US" w:eastAsia="ru-RU"/>
        </w:rPr>
        <w:t>gold</w:t>
      </w:r>
      <w:r w:rsidR="0052171B" w:rsidRPr="0052171B">
        <w:rPr>
          <w:rFonts w:ascii="Times New Roman" w:eastAsia="Times New Roman" w:hAnsi="Times New Roman" w:cs="Times New Roman"/>
          <w:bCs/>
          <w:kern w:val="36"/>
          <w:sz w:val="24"/>
          <w:szCs w:val="24"/>
          <w:lang w:val="en-US" w:eastAsia="ru-RU"/>
        </w:rPr>
        <w:t xml:space="preserve"> </w:t>
      </w:r>
      <w:r w:rsidR="0052171B">
        <w:rPr>
          <w:rFonts w:ascii="Times New Roman" w:eastAsia="Times New Roman" w:hAnsi="Times New Roman" w:cs="Times New Roman"/>
          <w:bCs/>
          <w:kern w:val="36"/>
          <w:sz w:val="24"/>
          <w:szCs w:val="24"/>
          <w:lang w:val="en-US" w:eastAsia="ru-RU"/>
        </w:rPr>
        <w:t>in</w:t>
      </w:r>
      <w:r w:rsidR="0052171B" w:rsidRPr="0052171B">
        <w:rPr>
          <w:rFonts w:ascii="Times New Roman" w:eastAsia="Times New Roman" w:hAnsi="Times New Roman" w:cs="Times New Roman"/>
          <w:bCs/>
          <w:kern w:val="36"/>
          <w:sz w:val="24"/>
          <w:szCs w:val="24"/>
          <w:lang w:val="en-US" w:eastAsia="ru-RU"/>
        </w:rPr>
        <w:t xml:space="preserve"> </w:t>
      </w:r>
      <w:r w:rsidR="0052171B">
        <w:rPr>
          <w:rFonts w:ascii="Times New Roman" w:eastAsia="Times New Roman" w:hAnsi="Times New Roman" w:cs="Times New Roman"/>
          <w:bCs/>
          <w:kern w:val="36"/>
          <w:sz w:val="24"/>
          <w:szCs w:val="24"/>
          <w:lang w:val="en-US" w:eastAsia="ru-RU"/>
        </w:rPr>
        <w:t>the</w:t>
      </w:r>
      <w:r w:rsidR="0052171B" w:rsidRPr="0052171B">
        <w:rPr>
          <w:rFonts w:ascii="Times New Roman" w:eastAsia="Times New Roman" w:hAnsi="Times New Roman" w:cs="Times New Roman"/>
          <w:bCs/>
          <w:kern w:val="36"/>
          <w:sz w:val="24"/>
          <w:szCs w:val="24"/>
          <w:lang w:val="en-US" w:eastAsia="ru-RU"/>
        </w:rPr>
        <w:t xml:space="preserve"> </w:t>
      </w:r>
      <w:r w:rsidR="0052171B">
        <w:rPr>
          <w:rFonts w:ascii="Times New Roman" w:eastAsia="Times New Roman" w:hAnsi="Times New Roman" w:cs="Times New Roman"/>
          <w:bCs/>
          <w:kern w:val="36"/>
          <w:sz w:val="24"/>
          <w:szCs w:val="24"/>
          <w:lang w:val="en-US" w:eastAsia="ru-RU"/>
        </w:rPr>
        <w:t>treaty</w:t>
      </w:r>
      <w:r w:rsidR="0052171B" w:rsidRPr="0052171B">
        <w:rPr>
          <w:rFonts w:ascii="Times New Roman" w:eastAsia="Times New Roman" w:hAnsi="Times New Roman" w:cs="Times New Roman"/>
          <w:bCs/>
          <w:kern w:val="36"/>
          <w:sz w:val="24"/>
          <w:szCs w:val="24"/>
          <w:lang w:val="en-US" w:eastAsia="ru-RU"/>
        </w:rPr>
        <w:t xml:space="preserve"> </w:t>
      </w:r>
      <w:r w:rsidR="0052171B">
        <w:rPr>
          <w:rFonts w:ascii="Times New Roman" w:eastAsia="Times New Roman" w:hAnsi="Times New Roman" w:cs="Times New Roman"/>
          <w:bCs/>
          <w:kern w:val="36"/>
          <w:sz w:val="24"/>
          <w:szCs w:val="24"/>
          <w:lang w:val="en-US" w:eastAsia="ru-RU"/>
        </w:rPr>
        <w:t>between</w:t>
      </w:r>
      <w:r w:rsidR="0052171B" w:rsidRPr="0052171B">
        <w:rPr>
          <w:rFonts w:ascii="Times New Roman" w:eastAsia="Times New Roman" w:hAnsi="Times New Roman" w:cs="Times New Roman"/>
          <w:bCs/>
          <w:kern w:val="36"/>
          <w:sz w:val="24"/>
          <w:szCs w:val="24"/>
          <w:lang w:val="en-US" w:eastAsia="ru-RU"/>
        </w:rPr>
        <w:t xml:space="preserve"> </w:t>
      </w:r>
      <w:r w:rsidR="0052171B">
        <w:rPr>
          <w:rFonts w:ascii="Times New Roman" w:eastAsia="Times New Roman" w:hAnsi="Times New Roman" w:cs="Times New Roman"/>
          <w:bCs/>
          <w:kern w:val="36"/>
          <w:sz w:val="24"/>
          <w:szCs w:val="24"/>
          <w:lang w:val="en-US" w:eastAsia="ru-RU"/>
        </w:rPr>
        <w:t>Svjatoslav</w:t>
      </w:r>
      <w:r w:rsidR="0052171B" w:rsidRPr="0052171B">
        <w:rPr>
          <w:rFonts w:ascii="Times New Roman" w:eastAsia="Times New Roman" w:hAnsi="Times New Roman" w:cs="Times New Roman"/>
          <w:bCs/>
          <w:kern w:val="36"/>
          <w:sz w:val="24"/>
          <w:szCs w:val="24"/>
          <w:lang w:val="en-US" w:eastAsia="ru-RU"/>
        </w:rPr>
        <w:t xml:space="preserve"> </w:t>
      </w:r>
      <w:r w:rsidR="0052171B">
        <w:rPr>
          <w:rFonts w:ascii="Times New Roman" w:eastAsia="Times New Roman" w:hAnsi="Times New Roman" w:cs="Times New Roman"/>
          <w:bCs/>
          <w:kern w:val="36"/>
          <w:sz w:val="24"/>
          <w:szCs w:val="24"/>
          <w:lang w:val="en-US" w:eastAsia="ru-RU"/>
        </w:rPr>
        <w:t>and</w:t>
      </w:r>
      <w:r w:rsidR="0052171B" w:rsidRPr="0052171B">
        <w:rPr>
          <w:rFonts w:ascii="Times New Roman" w:eastAsia="Times New Roman" w:hAnsi="Times New Roman" w:cs="Times New Roman"/>
          <w:bCs/>
          <w:kern w:val="36"/>
          <w:sz w:val="24"/>
          <w:szCs w:val="24"/>
          <w:lang w:val="en-US" w:eastAsia="ru-RU"/>
        </w:rPr>
        <w:t xml:space="preserve"> </w:t>
      </w:r>
      <w:r w:rsidR="0052171B">
        <w:rPr>
          <w:rFonts w:ascii="Times New Roman" w:eastAsia="Times New Roman" w:hAnsi="Times New Roman" w:cs="Times New Roman"/>
          <w:bCs/>
          <w:kern w:val="36"/>
          <w:sz w:val="24"/>
          <w:szCs w:val="24"/>
          <w:lang w:val="en-US" w:eastAsia="ru-RU"/>
        </w:rPr>
        <w:t>John</w:t>
      </w:r>
      <w:r w:rsidR="0052171B" w:rsidRPr="0052171B">
        <w:rPr>
          <w:rFonts w:ascii="Times New Roman" w:eastAsia="Times New Roman" w:hAnsi="Times New Roman" w:cs="Times New Roman"/>
          <w:bCs/>
          <w:kern w:val="36"/>
          <w:sz w:val="24"/>
          <w:szCs w:val="24"/>
          <w:lang w:val="en-US" w:eastAsia="ru-RU"/>
        </w:rPr>
        <w:t xml:space="preserve"> </w:t>
      </w:r>
      <w:proofErr w:type="spellStart"/>
      <w:r w:rsidR="0052171B">
        <w:rPr>
          <w:rFonts w:ascii="Times New Roman" w:eastAsia="Times New Roman" w:hAnsi="Times New Roman" w:cs="Times New Roman"/>
          <w:bCs/>
          <w:kern w:val="36"/>
          <w:sz w:val="24"/>
          <w:szCs w:val="24"/>
          <w:lang w:val="en-US" w:eastAsia="ru-RU"/>
        </w:rPr>
        <w:t>Tzimisces</w:t>
      </w:r>
      <w:proofErr w:type="spellEnd"/>
      <w:r w:rsidR="0052171B">
        <w:rPr>
          <w:rFonts w:ascii="Times New Roman" w:hAnsi="Times New Roman" w:cs="Times New Roman"/>
          <w:iCs/>
          <w:sz w:val="24"/>
          <w:szCs w:val="24"/>
          <w:lang w:val="en-US"/>
        </w:rPr>
        <w:t>]</w:t>
      </w:r>
      <w:r w:rsidRPr="00472EAB">
        <w:rPr>
          <w:rFonts w:ascii="Times New Roman" w:eastAsia="Times New Roman" w:hAnsi="Times New Roman" w:cs="Times New Roman"/>
          <w:bCs/>
          <w:kern w:val="36"/>
          <w:sz w:val="24"/>
          <w:szCs w:val="24"/>
          <w:lang w:val="en-US" w:eastAsia="ru-RU"/>
        </w:rPr>
        <w:t>, in</w:t>
      </w:r>
      <w:r w:rsidRPr="00472EAB">
        <w:rPr>
          <w:rFonts w:ascii="Times New Roman" w:eastAsia="Times New Roman" w:hAnsi="Times New Roman" w:cs="Times New Roman"/>
          <w:bCs/>
          <w:kern w:val="36"/>
          <w:sz w:val="24"/>
          <w:szCs w:val="24"/>
          <w:lang w:val="uk-UA" w:eastAsia="ru-RU"/>
        </w:rPr>
        <w:t>: «</w:t>
      </w:r>
      <w:r w:rsidRPr="00472EAB">
        <w:rPr>
          <w:rFonts w:ascii="Times New Roman" w:eastAsia="Times New Roman" w:hAnsi="Times New Roman" w:cs="Times New Roman"/>
          <w:bCs/>
          <w:kern w:val="36"/>
          <w:sz w:val="24"/>
          <w:szCs w:val="24"/>
          <w:lang w:val="en-US" w:eastAsia="ru-RU"/>
        </w:rPr>
        <w:t>Ruthenica</w:t>
      </w:r>
      <w:r w:rsidRPr="00472EAB">
        <w:rPr>
          <w:rFonts w:ascii="Times New Roman" w:eastAsia="Times New Roman" w:hAnsi="Times New Roman" w:cs="Times New Roman"/>
          <w:bCs/>
          <w:kern w:val="36"/>
          <w:sz w:val="24"/>
          <w:szCs w:val="24"/>
          <w:lang w:val="uk-UA" w:eastAsia="ru-RU"/>
        </w:rPr>
        <w:t xml:space="preserve">», </w:t>
      </w:r>
      <w:r w:rsidRPr="00472EAB">
        <w:rPr>
          <w:rFonts w:ascii="Times New Roman" w:eastAsia="Times New Roman" w:hAnsi="Times New Roman" w:cs="Times New Roman"/>
          <w:bCs/>
          <w:kern w:val="36"/>
          <w:sz w:val="24"/>
          <w:szCs w:val="24"/>
          <w:lang w:val="en-US" w:eastAsia="ru-RU"/>
        </w:rPr>
        <w:t xml:space="preserve">2016 </w:t>
      </w:r>
      <w:r w:rsidRPr="00472EAB">
        <w:rPr>
          <w:rFonts w:ascii="Times New Roman" w:eastAsia="Times New Roman" w:hAnsi="Times New Roman" w:cs="Times New Roman"/>
          <w:bCs/>
          <w:kern w:val="36"/>
          <w:sz w:val="24"/>
          <w:szCs w:val="24"/>
          <w:lang w:eastAsia="ru-RU"/>
        </w:rPr>
        <w:t>т</w:t>
      </w:r>
      <w:r w:rsidRPr="00472EAB">
        <w:rPr>
          <w:rFonts w:ascii="Times New Roman" w:eastAsia="Times New Roman" w:hAnsi="Times New Roman" w:cs="Times New Roman"/>
          <w:bCs/>
          <w:kern w:val="36"/>
          <w:sz w:val="24"/>
          <w:szCs w:val="24"/>
          <w:lang w:val="en-US" w:eastAsia="ru-RU"/>
        </w:rPr>
        <w:t>.</w:t>
      </w:r>
      <w:r w:rsidRPr="00472EAB">
        <w:rPr>
          <w:rFonts w:ascii="Times New Roman" w:eastAsia="Times New Roman" w:hAnsi="Times New Roman" w:cs="Times New Roman"/>
          <w:bCs/>
          <w:kern w:val="36"/>
          <w:sz w:val="24"/>
          <w:szCs w:val="24"/>
          <w:lang w:val="uk-UA" w:eastAsia="ru-RU"/>
        </w:rPr>
        <w:t xml:space="preserve"> 13, с.</w:t>
      </w:r>
      <w:r w:rsidRPr="00472EAB">
        <w:rPr>
          <w:rFonts w:ascii="Times New Roman" w:eastAsia="Times New Roman" w:hAnsi="Times New Roman" w:cs="Times New Roman"/>
          <w:bCs/>
          <w:kern w:val="36"/>
          <w:sz w:val="24"/>
          <w:szCs w:val="24"/>
          <w:lang w:val="en-US" w:eastAsia="ru-RU"/>
        </w:rPr>
        <w:t xml:space="preserve"> 142</w:t>
      </w:r>
      <w:r w:rsidRPr="00472EAB">
        <w:rPr>
          <w:rFonts w:ascii="Times New Roman" w:eastAsia="Times New Roman" w:hAnsi="Times New Roman" w:cs="Times New Roman"/>
          <w:sz w:val="24"/>
          <w:szCs w:val="24"/>
          <w:lang w:val="uk-UA"/>
        </w:rPr>
        <w:t>–</w:t>
      </w:r>
      <w:r w:rsidRPr="00472EAB">
        <w:rPr>
          <w:rFonts w:ascii="Times New Roman" w:eastAsia="Times New Roman" w:hAnsi="Times New Roman" w:cs="Times New Roman"/>
          <w:bCs/>
          <w:kern w:val="36"/>
          <w:sz w:val="24"/>
          <w:szCs w:val="24"/>
          <w:lang w:val="en-US" w:eastAsia="ru-RU"/>
        </w:rPr>
        <w:t>149</w:t>
      </w:r>
      <w:r w:rsidRPr="00472EAB">
        <w:rPr>
          <w:rFonts w:ascii="Times New Roman" w:eastAsia="Times New Roman" w:hAnsi="Times New Roman" w:cs="Times New Roman"/>
          <w:bCs/>
          <w:kern w:val="36"/>
          <w:sz w:val="24"/>
          <w:szCs w:val="24"/>
          <w:lang w:val="uk-UA" w:eastAsia="ru-RU"/>
        </w:rPr>
        <w:t>.</w:t>
      </w:r>
    </w:p>
    <w:p w:rsidR="00472EAB" w:rsidRPr="00472EAB" w:rsidRDefault="00472EAB" w:rsidP="00472EAB">
      <w:pPr>
        <w:pStyle w:val="af"/>
        <w:numPr>
          <w:ilvl w:val="0"/>
          <w:numId w:val="1"/>
        </w:numPr>
        <w:autoSpaceDE w:val="0"/>
        <w:autoSpaceDN w:val="0"/>
        <w:adjustRightInd w:val="0"/>
        <w:spacing w:after="0" w:line="360" w:lineRule="auto"/>
        <w:ind w:left="0"/>
        <w:jc w:val="both"/>
        <w:rPr>
          <w:rFonts w:ascii="Times New Roman" w:eastAsia="Plantin-Italic" w:hAnsi="Times New Roman" w:cs="Times New Roman"/>
          <w:iCs/>
          <w:sz w:val="24"/>
          <w:szCs w:val="24"/>
          <w:lang w:val="en-US"/>
        </w:rPr>
      </w:pPr>
      <w:r w:rsidRPr="00472EAB">
        <w:rPr>
          <w:rFonts w:ascii="Times New Roman" w:hAnsi="Times New Roman" w:cs="Times New Roman"/>
          <w:sz w:val="24"/>
          <w:szCs w:val="24"/>
          <w:lang w:val="en-US"/>
        </w:rPr>
        <w:t xml:space="preserve">S. Runciman, </w:t>
      </w:r>
      <w:proofErr w:type="gramStart"/>
      <w:r w:rsidRPr="00472EAB">
        <w:rPr>
          <w:rFonts w:ascii="Times New Roman" w:hAnsi="Times New Roman" w:cs="Times New Roman"/>
          <w:sz w:val="24"/>
          <w:szCs w:val="24"/>
          <w:lang w:val="en-US"/>
        </w:rPr>
        <w:t>The</w:t>
      </w:r>
      <w:proofErr w:type="gramEnd"/>
      <w:r w:rsidRPr="00472EAB">
        <w:rPr>
          <w:rFonts w:ascii="Times New Roman" w:hAnsi="Times New Roman" w:cs="Times New Roman"/>
          <w:sz w:val="24"/>
          <w:szCs w:val="24"/>
          <w:lang w:val="en-US"/>
        </w:rPr>
        <w:t xml:space="preserve"> First Bulgarian Empire, London, 1930.</w:t>
      </w:r>
    </w:p>
    <w:p w:rsidR="00472EAB" w:rsidRPr="0052171B" w:rsidRDefault="00472EAB" w:rsidP="00472EAB">
      <w:pPr>
        <w:pStyle w:val="af"/>
        <w:numPr>
          <w:ilvl w:val="0"/>
          <w:numId w:val="1"/>
        </w:numPr>
        <w:autoSpaceDE w:val="0"/>
        <w:autoSpaceDN w:val="0"/>
        <w:adjustRightInd w:val="0"/>
        <w:spacing w:after="0" w:line="360" w:lineRule="auto"/>
        <w:ind w:left="0"/>
        <w:jc w:val="both"/>
        <w:rPr>
          <w:rFonts w:ascii="Times New Roman" w:eastAsia="Plantin-Italic" w:hAnsi="Times New Roman" w:cs="Times New Roman"/>
          <w:iCs/>
          <w:sz w:val="24"/>
          <w:szCs w:val="24"/>
          <w:lang w:val="en-US"/>
        </w:rPr>
      </w:pPr>
      <w:r w:rsidRPr="0052171B">
        <w:rPr>
          <w:rFonts w:ascii="Times New Roman" w:hAnsi="Times New Roman" w:cs="Times New Roman"/>
          <w:sz w:val="24"/>
          <w:szCs w:val="24"/>
          <w:lang w:val="en-US"/>
        </w:rPr>
        <w:t xml:space="preserve">A. </w:t>
      </w:r>
      <w:r w:rsidRPr="0052171B">
        <w:rPr>
          <w:rFonts w:ascii="Times New Roman" w:eastAsia="Plantin" w:hAnsi="Times New Roman" w:cs="Times New Roman"/>
          <w:sz w:val="24"/>
          <w:szCs w:val="24"/>
          <w:lang w:val="en-US"/>
        </w:rPr>
        <w:t>Sakharov</w:t>
      </w:r>
      <w:r w:rsidRPr="00472EAB">
        <w:rPr>
          <w:rFonts w:ascii="Times New Roman" w:eastAsia="Plantin" w:hAnsi="Times New Roman" w:cs="Times New Roman"/>
          <w:sz w:val="24"/>
          <w:szCs w:val="24"/>
          <w:lang w:val="uk-UA"/>
        </w:rPr>
        <w:t xml:space="preserve">, </w:t>
      </w:r>
      <w:proofErr w:type="spellStart"/>
      <w:r w:rsidRPr="0052171B">
        <w:rPr>
          <w:rFonts w:ascii="Times New Roman" w:eastAsia="Plantin-Italic" w:hAnsi="Times New Roman" w:cs="Times New Roman"/>
          <w:iCs/>
          <w:sz w:val="24"/>
          <w:szCs w:val="24"/>
          <w:lang w:val="en-US"/>
        </w:rPr>
        <w:t>Diplomatiia</w:t>
      </w:r>
      <w:proofErr w:type="spellEnd"/>
      <w:r w:rsidRPr="00472EAB">
        <w:rPr>
          <w:rFonts w:ascii="Times New Roman" w:eastAsia="Plantin-Italic" w:hAnsi="Times New Roman" w:cs="Times New Roman"/>
          <w:iCs/>
          <w:sz w:val="24"/>
          <w:szCs w:val="24"/>
          <w:lang w:val="uk-UA"/>
        </w:rPr>
        <w:t xml:space="preserve"> </w:t>
      </w:r>
      <w:proofErr w:type="spellStart"/>
      <w:r w:rsidRPr="0052171B">
        <w:rPr>
          <w:rFonts w:ascii="Times New Roman" w:eastAsia="Plantin-Italic" w:hAnsi="Times New Roman" w:cs="Times New Roman"/>
          <w:iCs/>
          <w:sz w:val="24"/>
          <w:szCs w:val="24"/>
          <w:lang w:val="en-US"/>
        </w:rPr>
        <w:t>Sviatoslava</w:t>
      </w:r>
      <w:proofErr w:type="spellEnd"/>
      <w:r w:rsidR="0052171B" w:rsidRPr="0052171B">
        <w:rPr>
          <w:rFonts w:ascii="Times New Roman" w:eastAsia="Plantin-Italic" w:hAnsi="Times New Roman" w:cs="Times New Roman"/>
          <w:iCs/>
          <w:sz w:val="24"/>
          <w:szCs w:val="24"/>
          <w:lang w:val="en-US"/>
        </w:rPr>
        <w:t xml:space="preserve"> [</w:t>
      </w:r>
      <w:r w:rsidR="0052171B">
        <w:rPr>
          <w:rFonts w:ascii="Times New Roman" w:hAnsi="Times New Roman" w:cs="Times New Roman"/>
          <w:sz w:val="24"/>
          <w:szCs w:val="24"/>
          <w:lang w:val="en-US"/>
        </w:rPr>
        <w:t>Diplomacy</w:t>
      </w:r>
      <w:r w:rsidR="0052171B" w:rsidRPr="00F41DD8">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of</w:t>
      </w:r>
      <w:r w:rsidR="0052171B" w:rsidRPr="00F41DD8">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Svjatoslav</w:t>
      </w:r>
      <w:r w:rsidR="0052171B" w:rsidRPr="0052171B">
        <w:rPr>
          <w:rFonts w:ascii="Times New Roman" w:eastAsia="Plantin-Italic" w:hAnsi="Times New Roman" w:cs="Times New Roman"/>
          <w:iCs/>
          <w:sz w:val="24"/>
          <w:szCs w:val="24"/>
          <w:lang w:val="en-US"/>
        </w:rPr>
        <w:t>]</w:t>
      </w:r>
      <w:r w:rsidRPr="0052171B">
        <w:rPr>
          <w:rFonts w:ascii="Times New Roman" w:eastAsia="Plantin-Italic" w:hAnsi="Times New Roman" w:cs="Times New Roman"/>
          <w:iCs/>
          <w:sz w:val="24"/>
          <w:szCs w:val="24"/>
          <w:lang w:val="en-US"/>
        </w:rPr>
        <w:t xml:space="preserve">, Moscow, 1982. </w:t>
      </w:r>
    </w:p>
    <w:p w:rsidR="00472EAB" w:rsidRPr="00472EAB" w:rsidRDefault="00472EAB" w:rsidP="00472EAB">
      <w:pPr>
        <w:pStyle w:val="1"/>
        <w:numPr>
          <w:ilvl w:val="0"/>
          <w:numId w:val="1"/>
        </w:numPr>
        <w:spacing w:before="0" w:line="360" w:lineRule="auto"/>
        <w:ind w:left="0"/>
        <w:jc w:val="both"/>
        <w:rPr>
          <w:rFonts w:ascii="Times New Roman" w:hAnsi="Times New Roman" w:cs="Times New Roman"/>
          <w:b w:val="0"/>
          <w:sz w:val="24"/>
          <w:szCs w:val="24"/>
          <w:lang w:val="en-US"/>
        </w:rPr>
      </w:pPr>
      <w:r w:rsidRPr="00472EAB">
        <w:rPr>
          <w:rFonts w:ascii="Times New Roman" w:eastAsia="Times New Roman" w:hAnsi="Times New Roman" w:cs="Times New Roman"/>
          <w:b w:val="0"/>
          <w:color w:val="auto"/>
          <w:kern w:val="36"/>
          <w:sz w:val="24"/>
          <w:szCs w:val="24"/>
          <w:lang w:val="de-DE" w:eastAsia="ru-RU"/>
        </w:rPr>
        <w:t xml:space="preserve">G. Schramm, </w:t>
      </w:r>
      <w:r w:rsidRPr="00472EAB">
        <w:rPr>
          <w:rFonts w:ascii="Times New Roman" w:eastAsia="Times New Roman" w:hAnsi="Times New Roman" w:cs="Times New Roman"/>
          <w:b w:val="0"/>
          <w:iCs/>
          <w:color w:val="auto"/>
          <w:kern w:val="36"/>
          <w:sz w:val="24"/>
          <w:szCs w:val="24"/>
          <w:lang w:val="de-DE" w:eastAsia="ru-RU"/>
        </w:rPr>
        <w:t>Altrußlands Anfang: Historische Schlüsse aus Namen</w:t>
      </w:r>
      <w:r w:rsidRPr="00472EAB">
        <w:rPr>
          <w:rFonts w:ascii="Times New Roman" w:eastAsia="Times New Roman" w:hAnsi="Times New Roman" w:cs="Times New Roman"/>
          <w:b w:val="0"/>
          <w:color w:val="auto"/>
          <w:kern w:val="36"/>
          <w:sz w:val="24"/>
          <w:szCs w:val="24"/>
          <w:lang w:val="de-DE" w:eastAsia="ru-RU"/>
        </w:rPr>
        <w:t xml:space="preserve">, </w:t>
      </w:r>
      <w:r w:rsidRPr="00472EAB">
        <w:rPr>
          <w:rFonts w:ascii="Times New Roman" w:eastAsia="Times New Roman" w:hAnsi="Times New Roman" w:cs="Times New Roman"/>
          <w:b w:val="0"/>
          <w:iCs/>
          <w:color w:val="auto"/>
          <w:kern w:val="36"/>
          <w:sz w:val="24"/>
          <w:szCs w:val="24"/>
          <w:lang w:val="de-DE" w:eastAsia="ru-RU"/>
        </w:rPr>
        <w:t>Wörtern und Texten zum 9. und 10. Jahrhundert</w:t>
      </w:r>
      <w:r w:rsidRPr="00472EAB">
        <w:rPr>
          <w:rFonts w:ascii="Times New Roman" w:eastAsia="Times New Roman" w:hAnsi="Times New Roman" w:cs="Times New Roman"/>
          <w:b w:val="0"/>
          <w:color w:val="auto"/>
          <w:kern w:val="36"/>
          <w:sz w:val="24"/>
          <w:szCs w:val="24"/>
          <w:lang w:val="de-DE" w:eastAsia="ru-RU"/>
        </w:rPr>
        <w:t xml:space="preserve">, Freiburg, 2002. </w:t>
      </w:r>
    </w:p>
    <w:p w:rsidR="00472EAB" w:rsidRPr="00472EAB" w:rsidRDefault="00472EAB" w:rsidP="00472EAB">
      <w:pPr>
        <w:pStyle w:val="1"/>
        <w:numPr>
          <w:ilvl w:val="0"/>
          <w:numId w:val="1"/>
        </w:numPr>
        <w:spacing w:before="0" w:line="360" w:lineRule="auto"/>
        <w:ind w:left="0"/>
        <w:jc w:val="both"/>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lang w:val="en-US"/>
        </w:rPr>
        <w:t xml:space="preserve">A. </w:t>
      </w:r>
      <w:proofErr w:type="spellStart"/>
      <w:r w:rsidRPr="00472EAB">
        <w:rPr>
          <w:rFonts w:ascii="Times New Roman" w:hAnsi="Times New Roman" w:cs="Times New Roman"/>
          <w:b w:val="0"/>
          <w:color w:val="auto"/>
          <w:sz w:val="24"/>
          <w:szCs w:val="24"/>
          <w:lang w:val="en-US"/>
        </w:rPr>
        <w:t>Shakhmatov</w:t>
      </w:r>
      <w:proofErr w:type="spellEnd"/>
      <w:r w:rsidRPr="00472EAB">
        <w:rPr>
          <w:rFonts w:ascii="Times New Roman" w:hAnsi="Times New Roman" w:cs="Times New Roman"/>
          <w:b w:val="0"/>
          <w:color w:val="auto"/>
          <w:sz w:val="24"/>
          <w:szCs w:val="24"/>
          <w:lang w:val="uk-UA"/>
        </w:rPr>
        <w:t xml:space="preserve">, </w:t>
      </w:r>
      <w:proofErr w:type="spellStart"/>
      <w:r w:rsidRPr="00472EAB">
        <w:rPr>
          <w:rFonts w:ascii="Times New Roman" w:hAnsi="Times New Roman" w:cs="Times New Roman"/>
          <w:b w:val="0"/>
          <w:color w:val="auto"/>
          <w:sz w:val="24"/>
          <w:szCs w:val="24"/>
          <w:lang w:val="en-US"/>
        </w:rPr>
        <w:t>Povest</w:t>
      </w:r>
      <w:proofErr w:type="spellEnd"/>
      <w:r w:rsidRPr="00472EAB">
        <w:rPr>
          <w:rFonts w:ascii="Times New Roman" w:hAnsi="Times New Roman" w:cs="Times New Roman"/>
          <w:b w:val="0"/>
          <w:color w:val="auto"/>
          <w:sz w:val="24"/>
          <w:szCs w:val="24"/>
          <w:lang w:val="uk-UA"/>
        </w:rPr>
        <w:t xml:space="preserve"> </w:t>
      </w:r>
      <w:proofErr w:type="spellStart"/>
      <w:r w:rsidRPr="00472EAB">
        <w:rPr>
          <w:rFonts w:ascii="Times New Roman" w:hAnsi="Times New Roman" w:cs="Times New Roman"/>
          <w:b w:val="0"/>
          <w:color w:val="auto"/>
          <w:sz w:val="24"/>
          <w:szCs w:val="24"/>
          <w:lang w:val="en-US"/>
        </w:rPr>
        <w:t>vremennykh</w:t>
      </w:r>
      <w:proofErr w:type="spellEnd"/>
      <w:r w:rsidRPr="00472EAB">
        <w:rPr>
          <w:rFonts w:ascii="Times New Roman" w:hAnsi="Times New Roman" w:cs="Times New Roman"/>
          <w:b w:val="0"/>
          <w:color w:val="auto"/>
          <w:sz w:val="24"/>
          <w:szCs w:val="24"/>
          <w:lang w:val="uk-UA"/>
        </w:rPr>
        <w:t xml:space="preserve"> </w:t>
      </w:r>
      <w:r w:rsidRPr="00472EAB">
        <w:rPr>
          <w:rFonts w:ascii="Times New Roman" w:hAnsi="Times New Roman" w:cs="Times New Roman"/>
          <w:b w:val="0"/>
          <w:color w:val="auto"/>
          <w:sz w:val="24"/>
          <w:szCs w:val="24"/>
          <w:lang w:val="en-US"/>
        </w:rPr>
        <w:t>let</w:t>
      </w:r>
      <w:r w:rsidRPr="00472EAB">
        <w:rPr>
          <w:rFonts w:ascii="Times New Roman" w:hAnsi="Times New Roman" w:cs="Times New Roman"/>
          <w:b w:val="0"/>
          <w:color w:val="auto"/>
          <w:sz w:val="24"/>
          <w:szCs w:val="24"/>
          <w:lang w:val="uk-UA"/>
        </w:rPr>
        <w:t xml:space="preserve">’ </w:t>
      </w:r>
      <w:r w:rsidRPr="00472EAB">
        <w:rPr>
          <w:rFonts w:ascii="Times New Roman" w:hAnsi="Times New Roman" w:cs="Times New Roman"/>
          <w:b w:val="0"/>
          <w:color w:val="auto"/>
          <w:sz w:val="24"/>
          <w:szCs w:val="24"/>
          <w:lang w:val="en-US"/>
        </w:rPr>
        <w:t>i</w:t>
      </w:r>
      <w:r w:rsidRPr="00472EAB">
        <w:rPr>
          <w:rFonts w:ascii="Times New Roman" w:hAnsi="Times New Roman" w:cs="Times New Roman"/>
          <w:b w:val="0"/>
          <w:color w:val="auto"/>
          <w:sz w:val="24"/>
          <w:szCs w:val="24"/>
          <w:lang w:val="uk-UA"/>
        </w:rPr>
        <w:t xml:space="preserve"> </w:t>
      </w:r>
      <w:proofErr w:type="spellStart"/>
      <w:r w:rsidRPr="00472EAB">
        <w:rPr>
          <w:rFonts w:ascii="Times New Roman" w:hAnsi="Times New Roman" w:cs="Times New Roman"/>
          <w:b w:val="0"/>
          <w:color w:val="auto"/>
          <w:sz w:val="24"/>
          <w:szCs w:val="24"/>
          <w:lang w:val="en-US"/>
        </w:rPr>
        <w:t>ee</w:t>
      </w:r>
      <w:proofErr w:type="spellEnd"/>
      <w:r w:rsidRPr="00472EAB">
        <w:rPr>
          <w:rFonts w:ascii="Times New Roman" w:hAnsi="Times New Roman" w:cs="Times New Roman"/>
          <w:b w:val="0"/>
          <w:color w:val="auto"/>
          <w:sz w:val="24"/>
          <w:szCs w:val="24"/>
          <w:lang w:val="uk-UA"/>
        </w:rPr>
        <w:t xml:space="preserve"> </w:t>
      </w:r>
      <w:proofErr w:type="spellStart"/>
      <w:r w:rsidRPr="00472EAB">
        <w:rPr>
          <w:rFonts w:ascii="Times New Roman" w:hAnsi="Times New Roman" w:cs="Times New Roman"/>
          <w:b w:val="0"/>
          <w:color w:val="auto"/>
          <w:sz w:val="24"/>
          <w:szCs w:val="24"/>
          <w:lang w:val="en-US"/>
        </w:rPr>
        <w:t>istochniki</w:t>
      </w:r>
      <w:proofErr w:type="spellEnd"/>
      <w:r w:rsidR="0052171B">
        <w:rPr>
          <w:rFonts w:ascii="Times New Roman" w:hAnsi="Times New Roman" w:cs="Times New Roman"/>
          <w:b w:val="0"/>
          <w:color w:val="auto"/>
          <w:sz w:val="24"/>
          <w:szCs w:val="24"/>
          <w:lang w:val="en-US"/>
        </w:rPr>
        <w:t xml:space="preserve"> [</w:t>
      </w:r>
      <w:r w:rsidR="0052171B" w:rsidRPr="0052171B">
        <w:rPr>
          <w:rFonts w:ascii="Times New Roman" w:hAnsi="Times New Roman" w:cs="Times New Roman"/>
          <w:b w:val="0"/>
          <w:color w:val="auto"/>
          <w:sz w:val="24"/>
          <w:szCs w:val="24"/>
          <w:lang w:val="en-US"/>
        </w:rPr>
        <w:t>The</w:t>
      </w:r>
      <w:r w:rsidR="0052171B" w:rsidRPr="0052171B">
        <w:rPr>
          <w:rFonts w:ascii="Times New Roman" w:hAnsi="Times New Roman" w:cs="Times New Roman"/>
          <w:b w:val="0"/>
          <w:color w:val="auto"/>
          <w:sz w:val="24"/>
          <w:szCs w:val="24"/>
          <w:lang w:val="uk-UA"/>
        </w:rPr>
        <w:t xml:space="preserve"> </w:t>
      </w:r>
      <w:r w:rsidR="0052171B" w:rsidRPr="0052171B">
        <w:rPr>
          <w:rFonts w:ascii="Times New Roman" w:hAnsi="Times New Roman" w:cs="Times New Roman"/>
          <w:b w:val="0"/>
          <w:color w:val="auto"/>
          <w:sz w:val="24"/>
          <w:szCs w:val="24"/>
          <w:lang w:val="en-US"/>
        </w:rPr>
        <w:t>Tale</w:t>
      </w:r>
      <w:r w:rsidR="0052171B" w:rsidRPr="0052171B">
        <w:rPr>
          <w:rFonts w:ascii="Times New Roman" w:hAnsi="Times New Roman" w:cs="Times New Roman"/>
          <w:b w:val="0"/>
          <w:color w:val="auto"/>
          <w:sz w:val="24"/>
          <w:szCs w:val="24"/>
          <w:lang w:val="uk-UA"/>
        </w:rPr>
        <w:t xml:space="preserve"> </w:t>
      </w:r>
      <w:r w:rsidR="0052171B" w:rsidRPr="0052171B">
        <w:rPr>
          <w:rFonts w:ascii="Times New Roman" w:hAnsi="Times New Roman" w:cs="Times New Roman"/>
          <w:b w:val="0"/>
          <w:color w:val="auto"/>
          <w:sz w:val="24"/>
          <w:szCs w:val="24"/>
          <w:lang w:val="en-US"/>
        </w:rPr>
        <w:t>of</w:t>
      </w:r>
      <w:r w:rsidR="0052171B" w:rsidRPr="0052171B">
        <w:rPr>
          <w:rFonts w:ascii="Times New Roman" w:hAnsi="Times New Roman" w:cs="Times New Roman"/>
          <w:b w:val="0"/>
          <w:color w:val="auto"/>
          <w:sz w:val="24"/>
          <w:szCs w:val="24"/>
          <w:lang w:val="uk-UA"/>
        </w:rPr>
        <w:t xml:space="preserve"> </w:t>
      </w:r>
      <w:r w:rsidR="0052171B" w:rsidRPr="0052171B">
        <w:rPr>
          <w:rFonts w:ascii="Times New Roman" w:hAnsi="Times New Roman" w:cs="Times New Roman"/>
          <w:b w:val="0"/>
          <w:color w:val="auto"/>
          <w:sz w:val="24"/>
          <w:szCs w:val="24"/>
          <w:lang w:val="en-US"/>
        </w:rPr>
        <w:t>Bygone</w:t>
      </w:r>
      <w:r w:rsidR="0052171B" w:rsidRPr="0052171B">
        <w:rPr>
          <w:rFonts w:ascii="Times New Roman" w:hAnsi="Times New Roman" w:cs="Times New Roman"/>
          <w:b w:val="0"/>
          <w:color w:val="auto"/>
          <w:sz w:val="24"/>
          <w:szCs w:val="24"/>
          <w:lang w:val="uk-UA"/>
        </w:rPr>
        <w:t xml:space="preserve"> </w:t>
      </w:r>
      <w:r w:rsidR="0052171B" w:rsidRPr="0052171B">
        <w:rPr>
          <w:rFonts w:ascii="Times New Roman" w:hAnsi="Times New Roman" w:cs="Times New Roman"/>
          <w:b w:val="0"/>
          <w:color w:val="auto"/>
          <w:sz w:val="24"/>
          <w:szCs w:val="24"/>
          <w:lang w:val="en-US"/>
        </w:rPr>
        <w:t>Years</w:t>
      </w:r>
      <w:r w:rsidR="0052171B" w:rsidRPr="0052171B">
        <w:rPr>
          <w:rFonts w:ascii="Times New Roman" w:hAnsi="Times New Roman" w:cs="Times New Roman"/>
          <w:b w:val="0"/>
          <w:color w:val="auto"/>
          <w:sz w:val="24"/>
          <w:szCs w:val="24"/>
          <w:lang w:val="uk-UA"/>
        </w:rPr>
        <w:t xml:space="preserve"> </w:t>
      </w:r>
      <w:r w:rsidR="0052171B" w:rsidRPr="0052171B">
        <w:rPr>
          <w:rFonts w:ascii="Times New Roman" w:hAnsi="Times New Roman" w:cs="Times New Roman"/>
          <w:b w:val="0"/>
          <w:color w:val="auto"/>
          <w:sz w:val="24"/>
          <w:szCs w:val="24"/>
          <w:lang w:val="en-US"/>
        </w:rPr>
        <w:t>and</w:t>
      </w:r>
      <w:r w:rsidR="0052171B" w:rsidRPr="0052171B">
        <w:rPr>
          <w:rFonts w:ascii="Times New Roman" w:hAnsi="Times New Roman" w:cs="Times New Roman"/>
          <w:b w:val="0"/>
          <w:color w:val="auto"/>
          <w:sz w:val="24"/>
          <w:szCs w:val="24"/>
          <w:lang w:val="uk-UA"/>
        </w:rPr>
        <w:t xml:space="preserve"> </w:t>
      </w:r>
      <w:r w:rsidR="0052171B" w:rsidRPr="0052171B">
        <w:rPr>
          <w:rFonts w:ascii="Times New Roman" w:hAnsi="Times New Roman" w:cs="Times New Roman"/>
          <w:b w:val="0"/>
          <w:color w:val="auto"/>
          <w:sz w:val="24"/>
          <w:szCs w:val="24"/>
          <w:lang w:val="en-US"/>
        </w:rPr>
        <w:t>its</w:t>
      </w:r>
      <w:r w:rsidR="0052171B" w:rsidRPr="0052171B">
        <w:rPr>
          <w:rFonts w:ascii="Times New Roman" w:hAnsi="Times New Roman" w:cs="Times New Roman"/>
          <w:b w:val="0"/>
          <w:color w:val="auto"/>
          <w:sz w:val="24"/>
          <w:szCs w:val="24"/>
          <w:lang w:val="uk-UA"/>
        </w:rPr>
        <w:t xml:space="preserve"> </w:t>
      </w:r>
      <w:r w:rsidR="0052171B" w:rsidRPr="0052171B">
        <w:rPr>
          <w:rFonts w:ascii="Times New Roman" w:hAnsi="Times New Roman" w:cs="Times New Roman"/>
          <w:b w:val="0"/>
          <w:color w:val="auto"/>
          <w:sz w:val="24"/>
          <w:szCs w:val="24"/>
          <w:lang w:val="en-US"/>
        </w:rPr>
        <w:t>sources</w:t>
      </w:r>
      <w:r w:rsidR="0052171B">
        <w:rPr>
          <w:rFonts w:ascii="Times New Roman" w:hAnsi="Times New Roman" w:cs="Times New Roman"/>
          <w:b w:val="0"/>
          <w:color w:val="auto"/>
          <w:sz w:val="24"/>
          <w:szCs w:val="24"/>
          <w:lang w:val="en-US"/>
        </w:rPr>
        <w:t>]</w:t>
      </w:r>
      <w:r w:rsidRPr="00472EAB">
        <w:rPr>
          <w:rFonts w:ascii="Times New Roman" w:hAnsi="Times New Roman" w:cs="Times New Roman"/>
          <w:b w:val="0"/>
          <w:color w:val="auto"/>
          <w:sz w:val="24"/>
          <w:szCs w:val="24"/>
          <w:lang w:val="uk-UA"/>
        </w:rPr>
        <w:t xml:space="preserve">, </w:t>
      </w:r>
      <w:r w:rsidRPr="00472EAB">
        <w:rPr>
          <w:rFonts w:ascii="Times New Roman" w:hAnsi="Times New Roman" w:cs="Times New Roman"/>
          <w:b w:val="0"/>
          <w:color w:val="auto"/>
          <w:sz w:val="24"/>
          <w:szCs w:val="24"/>
          <w:lang w:val="en-US"/>
        </w:rPr>
        <w:t>in</w:t>
      </w:r>
      <w:r w:rsidRPr="00472EAB">
        <w:rPr>
          <w:rFonts w:ascii="Times New Roman" w:hAnsi="Times New Roman" w:cs="Times New Roman"/>
          <w:b w:val="0"/>
          <w:color w:val="auto"/>
          <w:sz w:val="24"/>
          <w:szCs w:val="24"/>
          <w:lang w:val="uk-UA"/>
        </w:rPr>
        <w:t>: «</w:t>
      </w:r>
      <w:r w:rsidRPr="00472EAB">
        <w:rPr>
          <w:rFonts w:ascii="Times New Roman" w:hAnsi="Times New Roman" w:cs="Times New Roman"/>
          <w:b w:val="0"/>
          <w:color w:val="auto"/>
          <w:sz w:val="24"/>
          <w:szCs w:val="24"/>
          <w:lang w:val="en-US"/>
        </w:rPr>
        <w:t>Trudy</w:t>
      </w:r>
      <w:r w:rsidRPr="00472EAB">
        <w:rPr>
          <w:rFonts w:ascii="Times New Roman" w:hAnsi="Times New Roman" w:cs="Times New Roman"/>
          <w:b w:val="0"/>
          <w:color w:val="auto"/>
          <w:sz w:val="24"/>
          <w:szCs w:val="24"/>
          <w:lang w:val="uk-UA"/>
        </w:rPr>
        <w:t xml:space="preserve"> </w:t>
      </w:r>
      <w:proofErr w:type="spellStart"/>
      <w:r w:rsidRPr="00472EAB">
        <w:rPr>
          <w:rFonts w:ascii="Times New Roman" w:hAnsi="Times New Roman" w:cs="Times New Roman"/>
          <w:b w:val="0"/>
          <w:color w:val="auto"/>
          <w:sz w:val="24"/>
          <w:szCs w:val="24"/>
          <w:lang w:val="en-US"/>
        </w:rPr>
        <w:t>otdela</w:t>
      </w:r>
      <w:proofErr w:type="spellEnd"/>
      <w:r w:rsidRPr="00472EAB">
        <w:rPr>
          <w:rFonts w:ascii="Times New Roman" w:hAnsi="Times New Roman" w:cs="Times New Roman"/>
          <w:b w:val="0"/>
          <w:color w:val="auto"/>
          <w:sz w:val="24"/>
          <w:szCs w:val="24"/>
          <w:lang w:val="uk-UA"/>
        </w:rPr>
        <w:t xml:space="preserve"> </w:t>
      </w:r>
      <w:proofErr w:type="spellStart"/>
      <w:r w:rsidRPr="00472EAB">
        <w:rPr>
          <w:rFonts w:ascii="Times New Roman" w:hAnsi="Times New Roman" w:cs="Times New Roman"/>
          <w:b w:val="0"/>
          <w:color w:val="auto"/>
          <w:sz w:val="24"/>
          <w:szCs w:val="24"/>
          <w:lang w:val="en-US"/>
        </w:rPr>
        <w:t>drevnerusskoi</w:t>
      </w:r>
      <w:proofErr w:type="spellEnd"/>
      <w:r w:rsidRPr="00472EAB">
        <w:rPr>
          <w:rFonts w:ascii="Times New Roman" w:hAnsi="Times New Roman" w:cs="Times New Roman"/>
          <w:b w:val="0"/>
          <w:color w:val="auto"/>
          <w:sz w:val="24"/>
          <w:szCs w:val="24"/>
          <w:lang w:val="uk-UA"/>
        </w:rPr>
        <w:t xml:space="preserve"> </w:t>
      </w:r>
      <w:proofErr w:type="spellStart"/>
      <w:r w:rsidRPr="00472EAB">
        <w:rPr>
          <w:rFonts w:ascii="Times New Roman" w:hAnsi="Times New Roman" w:cs="Times New Roman"/>
          <w:b w:val="0"/>
          <w:color w:val="auto"/>
          <w:sz w:val="24"/>
          <w:szCs w:val="24"/>
          <w:lang w:val="en-US"/>
        </w:rPr>
        <w:t>literatury</w:t>
      </w:r>
      <w:proofErr w:type="spellEnd"/>
      <w:r w:rsidRPr="00472EAB">
        <w:rPr>
          <w:rFonts w:ascii="Times New Roman" w:hAnsi="Times New Roman" w:cs="Times New Roman"/>
          <w:b w:val="0"/>
          <w:color w:val="auto"/>
          <w:sz w:val="24"/>
          <w:szCs w:val="24"/>
          <w:lang w:val="uk-UA"/>
        </w:rPr>
        <w:t xml:space="preserve">», 1940, </w:t>
      </w:r>
      <w:r w:rsidRPr="00472EAB">
        <w:rPr>
          <w:rFonts w:ascii="Times New Roman" w:hAnsi="Times New Roman" w:cs="Times New Roman"/>
          <w:b w:val="0"/>
          <w:color w:val="auto"/>
          <w:sz w:val="24"/>
          <w:szCs w:val="24"/>
          <w:lang w:val="en-US"/>
        </w:rPr>
        <w:t>t</w:t>
      </w:r>
      <w:r w:rsidRPr="00472EAB">
        <w:rPr>
          <w:rFonts w:ascii="Times New Roman" w:hAnsi="Times New Roman" w:cs="Times New Roman"/>
          <w:b w:val="0"/>
          <w:color w:val="auto"/>
          <w:sz w:val="24"/>
          <w:szCs w:val="24"/>
          <w:lang w:val="uk-UA"/>
        </w:rPr>
        <w:t>. 4, с. 9–150</w:t>
      </w:r>
      <w:r w:rsidRPr="00472EAB">
        <w:rPr>
          <w:rFonts w:ascii="Times New Roman" w:hAnsi="Times New Roman" w:cs="Times New Roman"/>
          <w:b w:val="0"/>
          <w:color w:val="auto"/>
          <w:sz w:val="24"/>
          <w:szCs w:val="24"/>
          <w:lang w:val="en-US"/>
        </w:rPr>
        <w:t xml:space="preserve">. </w:t>
      </w:r>
    </w:p>
    <w:p w:rsidR="00472EAB" w:rsidRPr="00472EAB" w:rsidRDefault="00472EAB" w:rsidP="00472EAB">
      <w:pPr>
        <w:pStyle w:val="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iCs/>
          <w:sz w:val="24"/>
          <w:szCs w:val="24"/>
          <w:lang w:val="uk-UA"/>
        </w:rPr>
      </w:pPr>
      <w:proofErr w:type="spellStart"/>
      <w:r w:rsidRPr="00472EAB">
        <w:rPr>
          <w:rFonts w:ascii="Times New Roman" w:eastAsia="Times New Roman" w:hAnsi="Times New Roman" w:cs="Times New Roman"/>
          <w:sz w:val="24"/>
          <w:szCs w:val="24"/>
          <w:lang w:val="en-US" w:eastAsia="ru-RU"/>
        </w:rPr>
        <w:t>Simeona</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Metafrasta</w:t>
      </w:r>
      <w:proofErr w:type="spellEnd"/>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i</w:t>
      </w:r>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Logofeta</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Spisaniye</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mira</w:t>
      </w:r>
      <w:proofErr w:type="spellEnd"/>
      <w:r w:rsidRPr="00472EAB">
        <w:rPr>
          <w:rFonts w:ascii="Times New Roman" w:eastAsia="Times New Roman" w:hAnsi="Times New Roman" w:cs="Times New Roman"/>
          <w:sz w:val="24"/>
          <w:szCs w:val="24"/>
          <w:lang w:val="uk-UA" w:eastAsia="ru-RU"/>
        </w:rPr>
        <w:t xml:space="preserve"> </w:t>
      </w:r>
      <w:proofErr w:type="spellStart"/>
      <w:proofErr w:type="gramStart"/>
      <w:r w:rsidRPr="00472EAB">
        <w:rPr>
          <w:rFonts w:ascii="Times New Roman" w:eastAsia="Times New Roman" w:hAnsi="Times New Roman" w:cs="Times New Roman"/>
          <w:sz w:val="24"/>
          <w:szCs w:val="24"/>
          <w:lang w:val="en-US" w:eastAsia="ru-RU"/>
        </w:rPr>
        <w:t>ot</w:t>
      </w:r>
      <w:proofErr w:type="spellEnd"/>
      <w:proofErr w:type="gram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bytiya</w:t>
      </w:r>
      <w:proofErr w:type="spellEnd"/>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i</w:t>
      </w:r>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letovnik</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sobran</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ot</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razlichnykh</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letopisets</w:t>
      </w:r>
      <w:proofErr w:type="spellEnd"/>
      <w:r w:rsidR="0052171B">
        <w:rPr>
          <w:rFonts w:ascii="Times New Roman" w:eastAsia="Times New Roman" w:hAnsi="Times New Roman" w:cs="Times New Roman"/>
          <w:sz w:val="24"/>
          <w:szCs w:val="24"/>
          <w:lang w:val="en-US" w:eastAsia="ru-RU"/>
        </w:rPr>
        <w:t xml:space="preserve"> [</w:t>
      </w:r>
      <w:proofErr w:type="spellStart"/>
      <w:r w:rsidR="0052171B">
        <w:rPr>
          <w:rStyle w:val="acopre"/>
          <w:rFonts w:ascii="Times New Roman" w:hAnsi="Times New Roman" w:cs="Times New Roman"/>
          <w:sz w:val="24"/>
          <w:szCs w:val="24"/>
          <w:lang w:val="en-US"/>
        </w:rPr>
        <w:t>Symeon</w:t>
      </w:r>
      <w:proofErr w:type="spellEnd"/>
      <w:r w:rsidR="0052171B" w:rsidRPr="006E6A5A">
        <w:rPr>
          <w:rStyle w:val="acopre"/>
          <w:rFonts w:ascii="Times New Roman" w:hAnsi="Times New Roman" w:cs="Times New Roman"/>
          <w:sz w:val="24"/>
          <w:szCs w:val="24"/>
          <w:lang w:val="uk-UA"/>
        </w:rPr>
        <w:t xml:space="preserve"> </w:t>
      </w:r>
      <w:proofErr w:type="spellStart"/>
      <w:r w:rsidR="0052171B">
        <w:rPr>
          <w:rStyle w:val="acopre"/>
          <w:rFonts w:ascii="Times New Roman" w:hAnsi="Times New Roman" w:cs="Times New Roman"/>
          <w:sz w:val="24"/>
          <w:szCs w:val="24"/>
          <w:lang w:val="en-US"/>
        </w:rPr>
        <w:t>Metaphrast</w:t>
      </w:r>
      <w:proofErr w:type="spellEnd"/>
      <w:r w:rsidR="0052171B" w:rsidRPr="006E6A5A">
        <w:rPr>
          <w:rStyle w:val="acopre"/>
          <w:rFonts w:ascii="Times New Roman" w:hAnsi="Times New Roman" w:cs="Times New Roman"/>
          <w:sz w:val="24"/>
          <w:szCs w:val="24"/>
          <w:lang w:val="uk-UA"/>
        </w:rPr>
        <w:t xml:space="preserve"> </w:t>
      </w:r>
      <w:r w:rsidR="0052171B">
        <w:rPr>
          <w:rStyle w:val="acopre"/>
          <w:rFonts w:ascii="Times New Roman" w:hAnsi="Times New Roman" w:cs="Times New Roman"/>
          <w:sz w:val="24"/>
          <w:szCs w:val="24"/>
          <w:lang w:val="en-US"/>
        </w:rPr>
        <w:t>and</w:t>
      </w:r>
      <w:r w:rsidR="0052171B" w:rsidRPr="006E6A5A">
        <w:rPr>
          <w:rStyle w:val="acopre"/>
          <w:rFonts w:ascii="Times New Roman" w:hAnsi="Times New Roman" w:cs="Times New Roman"/>
          <w:sz w:val="24"/>
          <w:szCs w:val="24"/>
          <w:lang w:val="uk-UA"/>
        </w:rPr>
        <w:t xml:space="preserve"> </w:t>
      </w:r>
      <w:proofErr w:type="spellStart"/>
      <w:r w:rsidR="0052171B">
        <w:rPr>
          <w:rStyle w:val="acopre"/>
          <w:rFonts w:ascii="Times New Roman" w:hAnsi="Times New Roman" w:cs="Times New Roman"/>
          <w:sz w:val="24"/>
          <w:szCs w:val="24"/>
          <w:lang w:val="en-US"/>
        </w:rPr>
        <w:t>Logothetes</w:t>
      </w:r>
      <w:proofErr w:type="spellEnd"/>
      <w:r w:rsidR="0052171B" w:rsidRPr="006E6A5A">
        <w:rPr>
          <w:rStyle w:val="acopre"/>
          <w:rFonts w:ascii="Times New Roman" w:hAnsi="Times New Roman" w:cs="Times New Roman"/>
          <w:sz w:val="24"/>
          <w:szCs w:val="24"/>
          <w:lang w:val="uk-UA"/>
        </w:rPr>
        <w:t>,</w:t>
      </w:r>
      <w:r w:rsidR="0052171B" w:rsidRPr="006E6A5A">
        <w:rPr>
          <w:rFonts w:ascii="Times New Roman" w:eastAsia="Times New Roman" w:hAnsi="Times New Roman" w:cs="Times New Roman"/>
          <w:sz w:val="24"/>
          <w:szCs w:val="24"/>
          <w:lang w:val="uk-UA" w:eastAsia="ru-RU"/>
        </w:rPr>
        <w:t xml:space="preserve"> </w:t>
      </w:r>
      <w:proofErr w:type="spellStart"/>
      <w:r w:rsidR="0052171B" w:rsidRPr="0052171B">
        <w:rPr>
          <w:rFonts w:ascii="Times New Roman" w:eastAsia="Times New Roman" w:hAnsi="Times New Roman" w:cs="Times New Roman"/>
          <w:sz w:val="24"/>
          <w:szCs w:val="24"/>
          <w:lang w:val="en-US" w:eastAsia="ru-RU"/>
        </w:rPr>
        <w:t>Spisaniye</w:t>
      </w:r>
      <w:proofErr w:type="spellEnd"/>
      <w:r w:rsidR="0052171B" w:rsidRPr="00B1701A">
        <w:rPr>
          <w:rFonts w:ascii="Times New Roman" w:eastAsia="Times New Roman" w:hAnsi="Times New Roman" w:cs="Times New Roman"/>
          <w:sz w:val="24"/>
          <w:szCs w:val="24"/>
          <w:lang w:val="uk-UA" w:eastAsia="ru-RU"/>
        </w:rPr>
        <w:t xml:space="preserve"> </w:t>
      </w:r>
      <w:proofErr w:type="spellStart"/>
      <w:r w:rsidR="0052171B" w:rsidRPr="0052171B">
        <w:rPr>
          <w:rFonts w:ascii="Times New Roman" w:eastAsia="Times New Roman" w:hAnsi="Times New Roman" w:cs="Times New Roman"/>
          <w:sz w:val="24"/>
          <w:szCs w:val="24"/>
          <w:lang w:val="en-US" w:eastAsia="ru-RU"/>
        </w:rPr>
        <w:t>mira</w:t>
      </w:r>
      <w:proofErr w:type="spellEnd"/>
      <w:r w:rsidR="0052171B" w:rsidRPr="00B1701A">
        <w:rPr>
          <w:rFonts w:ascii="Times New Roman" w:eastAsia="Times New Roman" w:hAnsi="Times New Roman" w:cs="Times New Roman"/>
          <w:sz w:val="24"/>
          <w:szCs w:val="24"/>
          <w:lang w:val="uk-UA" w:eastAsia="ru-RU"/>
        </w:rPr>
        <w:t xml:space="preserve"> </w:t>
      </w:r>
      <w:proofErr w:type="spellStart"/>
      <w:r w:rsidR="0052171B" w:rsidRPr="0052171B">
        <w:rPr>
          <w:rFonts w:ascii="Times New Roman" w:eastAsia="Times New Roman" w:hAnsi="Times New Roman" w:cs="Times New Roman"/>
          <w:sz w:val="24"/>
          <w:szCs w:val="24"/>
          <w:lang w:val="en-US" w:eastAsia="ru-RU"/>
        </w:rPr>
        <w:t>ot</w:t>
      </w:r>
      <w:proofErr w:type="spellEnd"/>
      <w:r w:rsidR="0052171B" w:rsidRPr="00B1701A">
        <w:rPr>
          <w:rFonts w:ascii="Times New Roman" w:eastAsia="Times New Roman" w:hAnsi="Times New Roman" w:cs="Times New Roman"/>
          <w:sz w:val="24"/>
          <w:szCs w:val="24"/>
          <w:lang w:val="uk-UA" w:eastAsia="ru-RU"/>
        </w:rPr>
        <w:t xml:space="preserve"> </w:t>
      </w:r>
      <w:proofErr w:type="spellStart"/>
      <w:r w:rsidR="0052171B" w:rsidRPr="0052171B">
        <w:rPr>
          <w:rFonts w:ascii="Times New Roman" w:eastAsia="Times New Roman" w:hAnsi="Times New Roman" w:cs="Times New Roman"/>
          <w:sz w:val="24"/>
          <w:szCs w:val="24"/>
          <w:lang w:val="en-US" w:eastAsia="ru-RU"/>
        </w:rPr>
        <w:t>bytiya</w:t>
      </w:r>
      <w:proofErr w:type="spellEnd"/>
      <w:r w:rsidR="0052171B" w:rsidRPr="00B1701A">
        <w:rPr>
          <w:rFonts w:ascii="Times New Roman" w:eastAsia="Times New Roman" w:hAnsi="Times New Roman" w:cs="Times New Roman"/>
          <w:sz w:val="24"/>
          <w:szCs w:val="24"/>
          <w:lang w:val="uk-UA" w:eastAsia="ru-RU"/>
        </w:rPr>
        <w:t xml:space="preserve"> </w:t>
      </w:r>
      <w:r w:rsidR="0052171B" w:rsidRPr="0052171B">
        <w:rPr>
          <w:rFonts w:ascii="Times New Roman" w:eastAsia="Times New Roman" w:hAnsi="Times New Roman" w:cs="Times New Roman"/>
          <w:sz w:val="24"/>
          <w:szCs w:val="24"/>
          <w:lang w:val="en-US" w:eastAsia="ru-RU"/>
        </w:rPr>
        <w:t>i</w:t>
      </w:r>
      <w:r w:rsidR="0052171B" w:rsidRPr="00B1701A">
        <w:rPr>
          <w:rFonts w:ascii="Times New Roman" w:eastAsia="Times New Roman" w:hAnsi="Times New Roman" w:cs="Times New Roman"/>
          <w:sz w:val="24"/>
          <w:szCs w:val="24"/>
          <w:lang w:val="uk-UA" w:eastAsia="ru-RU"/>
        </w:rPr>
        <w:t xml:space="preserve"> </w:t>
      </w:r>
      <w:proofErr w:type="spellStart"/>
      <w:r w:rsidR="0052171B" w:rsidRPr="0052171B">
        <w:rPr>
          <w:rFonts w:ascii="Times New Roman" w:eastAsia="Times New Roman" w:hAnsi="Times New Roman" w:cs="Times New Roman"/>
          <w:sz w:val="24"/>
          <w:szCs w:val="24"/>
          <w:lang w:val="en-US" w:eastAsia="ru-RU"/>
        </w:rPr>
        <w:t>letovnik</w:t>
      </w:r>
      <w:proofErr w:type="spellEnd"/>
      <w:r w:rsidR="0052171B" w:rsidRPr="00B1701A">
        <w:rPr>
          <w:rFonts w:ascii="Times New Roman" w:eastAsia="Times New Roman" w:hAnsi="Times New Roman" w:cs="Times New Roman"/>
          <w:sz w:val="24"/>
          <w:szCs w:val="24"/>
          <w:lang w:val="uk-UA" w:eastAsia="ru-RU"/>
        </w:rPr>
        <w:t xml:space="preserve"> </w:t>
      </w:r>
      <w:proofErr w:type="spellStart"/>
      <w:r w:rsidR="0052171B" w:rsidRPr="0052171B">
        <w:rPr>
          <w:rFonts w:ascii="Times New Roman" w:eastAsia="Times New Roman" w:hAnsi="Times New Roman" w:cs="Times New Roman"/>
          <w:sz w:val="24"/>
          <w:szCs w:val="24"/>
          <w:lang w:val="en-US" w:eastAsia="ru-RU"/>
        </w:rPr>
        <w:t>sobran</w:t>
      </w:r>
      <w:proofErr w:type="spellEnd"/>
      <w:r w:rsidR="0052171B" w:rsidRPr="00B1701A">
        <w:rPr>
          <w:rFonts w:ascii="Times New Roman" w:eastAsia="Times New Roman" w:hAnsi="Times New Roman" w:cs="Times New Roman"/>
          <w:sz w:val="24"/>
          <w:szCs w:val="24"/>
          <w:lang w:val="uk-UA" w:eastAsia="ru-RU"/>
        </w:rPr>
        <w:t xml:space="preserve"> </w:t>
      </w:r>
      <w:proofErr w:type="spellStart"/>
      <w:r w:rsidR="0052171B" w:rsidRPr="0052171B">
        <w:rPr>
          <w:rFonts w:ascii="Times New Roman" w:eastAsia="Times New Roman" w:hAnsi="Times New Roman" w:cs="Times New Roman"/>
          <w:sz w:val="24"/>
          <w:szCs w:val="24"/>
          <w:lang w:val="en-US" w:eastAsia="ru-RU"/>
        </w:rPr>
        <w:t>ot</w:t>
      </w:r>
      <w:proofErr w:type="spellEnd"/>
      <w:r w:rsidR="0052171B" w:rsidRPr="00B1701A">
        <w:rPr>
          <w:rFonts w:ascii="Times New Roman" w:eastAsia="Times New Roman" w:hAnsi="Times New Roman" w:cs="Times New Roman"/>
          <w:sz w:val="24"/>
          <w:szCs w:val="24"/>
          <w:lang w:val="uk-UA" w:eastAsia="ru-RU"/>
        </w:rPr>
        <w:t xml:space="preserve"> </w:t>
      </w:r>
      <w:proofErr w:type="spellStart"/>
      <w:r w:rsidR="0052171B" w:rsidRPr="0052171B">
        <w:rPr>
          <w:rFonts w:ascii="Times New Roman" w:eastAsia="Times New Roman" w:hAnsi="Times New Roman" w:cs="Times New Roman"/>
          <w:sz w:val="24"/>
          <w:szCs w:val="24"/>
          <w:lang w:val="en-US" w:eastAsia="ru-RU"/>
        </w:rPr>
        <w:t>razlichnykh</w:t>
      </w:r>
      <w:proofErr w:type="spellEnd"/>
      <w:r w:rsidR="0052171B" w:rsidRPr="00B1701A">
        <w:rPr>
          <w:rFonts w:ascii="Times New Roman" w:eastAsia="Times New Roman" w:hAnsi="Times New Roman" w:cs="Times New Roman"/>
          <w:sz w:val="24"/>
          <w:szCs w:val="24"/>
          <w:lang w:val="uk-UA" w:eastAsia="ru-RU"/>
        </w:rPr>
        <w:t xml:space="preserve"> </w:t>
      </w:r>
      <w:proofErr w:type="spellStart"/>
      <w:r w:rsidR="0052171B" w:rsidRPr="0052171B">
        <w:rPr>
          <w:rFonts w:ascii="Times New Roman" w:eastAsia="Times New Roman" w:hAnsi="Times New Roman" w:cs="Times New Roman"/>
          <w:sz w:val="24"/>
          <w:szCs w:val="24"/>
          <w:lang w:val="en-US" w:eastAsia="ru-RU"/>
        </w:rPr>
        <w:t>letopisets</w:t>
      </w:r>
      <w:proofErr w:type="spellEnd"/>
      <w:r w:rsidR="0052171B">
        <w:rPr>
          <w:rFonts w:ascii="Times New Roman" w:eastAsia="Times New Roman" w:hAnsi="Times New Roman" w:cs="Times New Roman"/>
          <w:sz w:val="24"/>
          <w:szCs w:val="24"/>
          <w:lang w:val="en-US" w:eastAsia="ru-RU"/>
        </w:rPr>
        <w:t>]</w:t>
      </w:r>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izd</w:t>
      </w:r>
      <w:proofErr w:type="spellEnd"/>
      <w:r w:rsidRPr="00472EAB">
        <w:rPr>
          <w:rFonts w:ascii="Times New Roman" w:eastAsia="Times New Roman" w:hAnsi="Times New Roman" w:cs="Times New Roman"/>
          <w:sz w:val="24"/>
          <w:szCs w:val="24"/>
          <w:lang w:val="uk-UA" w:eastAsia="ru-RU"/>
        </w:rPr>
        <w:t xml:space="preserve">. </w:t>
      </w:r>
      <w:proofErr w:type="spellStart"/>
      <w:proofErr w:type="gramStart"/>
      <w:r w:rsidRPr="00472EAB">
        <w:rPr>
          <w:rFonts w:ascii="Times New Roman" w:eastAsia="Times New Roman" w:hAnsi="Times New Roman" w:cs="Times New Roman"/>
          <w:sz w:val="24"/>
          <w:szCs w:val="24"/>
          <w:lang w:val="en-US" w:eastAsia="ru-RU"/>
        </w:rPr>
        <w:t>podg</w:t>
      </w:r>
      <w:proofErr w:type="spellEnd"/>
      <w:proofErr w:type="gramEnd"/>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fr-FR" w:eastAsia="ru-RU"/>
        </w:rPr>
        <w:t>V</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fr-FR" w:eastAsia="ru-RU"/>
        </w:rPr>
        <w:t>Sreznevskiy</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fr-FR" w:eastAsia="ru-RU"/>
        </w:rPr>
        <w:t>Sankt</w:t>
      </w:r>
      <w:r w:rsidRPr="00472EAB">
        <w:rPr>
          <w:rFonts w:ascii="Times New Roman" w:eastAsia="Times New Roman" w:hAnsi="Times New Roman" w:cs="Times New Roman"/>
          <w:sz w:val="24"/>
          <w:szCs w:val="24"/>
          <w:lang w:val="uk-UA" w:eastAsia="ru-RU"/>
        </w:rPr>
        <w:t>-</w:t>
      </w:r>
      <w:r w:rsidRPr="00472EAB">
        <w:rPr>
          <w:rFonts w:ascii="Times New Roman" w:eastAsia="Times New Roman" w:hAnsi="Times New Roman" w:cs="Times New Roman"/>
          <w:sz w:val="24"/>
          <w:szCs w:val="24"/>
          <w:lang w:val="fr-FR" w:eastAsia="ru-RU"/>
        </w:rPr>
        <w:t>Peterburg</w:t>
      </w:r>
      <w:r w:rsidRPr="00472EAB">
        <w:rPr>
          <w:rFonts w:ascii="Times New Roman" w:eastAsia="Times New Roman" w:hAnsi="Times New Roman" w:cs="Times New Roman"/>
          <w:sz w:val="24"/>
          <w:szCs w:val="24"/>
          <w:lang w:val="uk-UA" w:eastAsia="ru-RU"/>
        </w:rPr>
        <w:t>, 1905</w:t>
      </w:r>
      <w:r w:rsidRPr="00472EAB">
        <w:rPr>
          <w:rFonts w:ascii="Times New Roman" w:eastAsia="Times New Roman" w:hAnsi="Times New Roman" w:cs="Times New Roman"/>
          <w:sz w:val="24"/>
          <w:szCs w:val="24"/>
          <w:lang w:val="fr-FR" w:eastAsia="ru-RU"/>
        </w:rPr>
        <w:t>.</w:t>
      </w:r>
    </w:p>
    <w:p w:rsidR="00472EAB" w:rsidRPr="00472EAB" w:rsidRDefault="00472EAB" w:rsidP="00472EAB">
      <w:pPr>
        <w:pStyle w:val="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Style w:val="a7"/>
          <w:rFonts w:ascii="Times New Roman" w:hAnsi="Times New Roman" w:cs="Times New Roman"/>
          <w:i w:val="0"/>
          <w:sz w:val="24"/>
          <w:szCs w:val="24"/>
          <w:lang w:val="uk-UA"/>
        </w:rPr>
      </w:pPr>
      <w:r w:rsidRPr="00472EAB">
        <w:rPr>
          <w:rFonts w:ascii="Times New Roman" w:eastAsia="Times New Roman" w:hAnsi="Times New Roman" w:cs="Times New Roman"/>
          <w:sz w:val="24"/>
          <w:szCs w:val="24"/>
          <w:lang w:val="fr-FR" w:eastAsia="ru-RU"/>
        </w:rPr>
        <w:t xml:space="preserve">I. </w:t>
      </w:r>
      <w:r w:rsidRPr="00472EAB">
        <w:rPr>
          <w:rFonts w:ascii="Times New Roman" w:hAnsi="Times New Roman" w:cs="Times New Roman"/>
          <w:sz w:val="24"/>
          <w:szCs w:val="24"/>
          <w:lang w:val="fr-FR"/>
        </w:rPr>
        <w:t>Sorlin, L</w:t>
      </w:r>
      <w:r w:rsidRPr="00472EAB">
        <w:rPr>
          <w:rFonts w:ascii="Times New Roman" w:eastAsia="Times-Roman" w:hAnsi="Times New Roman" w:cs="Times New Roman"/>
          <w:sz w:val="24"/>
          <w:szCs w:val="24"/>
          <w:lang w:val="fr-FR"/>
        </w:rPr>
        <w:t>es traites</w:t>
      </w:r>
      <w:r w:rsidRPr="00472EAB">
        <w:rPr>
          <w:rFonts w:ascii="Times New Roman" w:eastAsia="Times-Roman" w:hAnsi="Times New Roman" w:cs="Times New Roman"/>
          <w:sz w:val="24"/>
          <w:szCs w:val="24"/>
          <w:lang w:val="uk-UA"/>
        </w:rPr>
        <w:t xml:space="preserve"> </w:t>
      </w:r>
      <w:r w:rsidRPr="00472EAB">
        <w:rPr>
          <w:rFonts w:ascii="Times New Roman" w:eastAsia="Times-Roman" w:hAnsi="Times New Roman" w:cs="Times New Roman"/>
          <w:sz w:val="24"/>
          <w:szCs w:val="24"/>
          <w:lang w:val="fr-FR"/>
        </w:rPr>
        <w:t>de Byzance avec la Russie au Xe siecle (II), in</w:t>
      </w:r>
      <w:r w:rsidRPr="00472EAB">
        <w:rPr>
          <w:rFonts w:ascii="Times New Roman" w:eastAsia="Times-Roman" w:hAnsi="Times New Roman" w:cs="Times New Roman"/>
          <w:sz w:val="24"/>
          <w:szCs w:val="24"/>
          <w:lang w:val="uk-UA"/>
        </w:rPr>
        <w:t>: «</w:t>
      </w:r>
      <w:r w:rsidRPr="00472EAB">
        <w:rPr>
          <w:rFonts w:ascii="Times New Roman" w:eastAsia="Times-Italic" w:hAnsi="Times New Roman" w:cs="Times New Roman"/>
          <w:iCs/>
          <w:sz w:val="24"/>
          <w:szCs w:val="24"/>
          <w:lang w:val="fr-FR"/>
        </w:rPr>
        <w:t>Cahiers du monde russe et sovietique</w:t>
      </w:r>
      <w:r w:rsidRPr="00472EAB">
        <w:rPr>
          <w:rFonts w:ascii="Times New Roman" w:eastAsia="Times-Italic" w:hAnsi="Times New Roman" w:cs="Times New Roman"/>
          <w:iCs/>
          <w:sz w:val="24"/>
          <w:szCs w:val="24"/>
          <w:lang w:val="uk-UA"/>
        </w:rPr>
        <w:t>»</w:t>
      </w:r>
      <w:r w:rsidRPr="00472EAB">
        <w:rPr>
          <w:rFonts w:ascii="Times New Roman" w:eastAsia="Times-Roman" w:hAnsi="Times New Roman" w:cs="Times New Roman"/>
          <w:sz w:val="24"/>
          <w:szCs w:val="24"/>
          <w:lang w:val="fr-FR"/>
        </w:rPr>
        <w:t>, 1961,</w:t>
      </w:r>
      <w:r w:rsidRPr="00472EAB">
        <w:rPr>
          <w:rFonts w:ascii="Times New Roman" w:eastAsia="Times-Roman" w:hAnsi="Times New Roman" w:cs="Times New Roman"/>
          <w:sz w:val="24"/>
          <w:szCs w:val="24"/>
          <w:lang w:val="uk-UA"/>
        </w:rPr>
        <w:t xml:space="preserve"> </w:t>
      </w:r>
      <w:r w:rsidRPr="00472EAB">
        <w:rPr>
          <w:rFonts w:ascii="Times New Roman" w:eastAsia="Times-Roman" w:hAnsi="Times New Roman" w:cs="Times New Roman"/>
          <w:sz w:val="24"/>
          <w:szCs w:val="24"/>
          <w:lang w:val="fr-FR"/>
        </w:rPr>
        <w:t>t. 2, p</w:t>
      </w:r>
      <w:r w:rsidRPr="0052171B">
        <w:rPr>
          <w:rFonts w:ascii="Times New Roman" w:eastAsia="Times-Roman" w:hAnsi="Times New Roman" w:cs="Times New Roman"/>
          <w:sz w:val="24"/>
          <w:szCs w:val="24"/>
          <w:lang w:val="fr-FR"/>
        </w:rPr>
        <w:t>.</w:t>
      </w:r>
      <w:r w:rsidR="0052171B">
        <w:rPr>
          <w:rFonts w:ascii="Times New Roman" w:eastAsia="Times-Roman" w:hAnsi="Times New Roman" w:cs="Times New Roman"/>
          <w:sz w:val="24"/>
          <w:szCs w:val="24"/>
          <w:lang w:val="fr-FR"/>
        </w:rPr>
        <w:t xml:space="preserve"> 447</w:t>
      </w:r>
      <w:r w:rsidR="0052171B" w:rsidRPr="00472EAB">
        <w:rPr>
          <w:rFonts w:ascii="Times New Roman" w:hAnsi="Times New Roman" w:cs="Times New Roman"/>
          <w:b/>
          <w:sz w:val="24"/>
          <w:szCs w:val="24"/>
          <w:lang w:val="uk-UA"/>
        </w:rPr>
        <w:t>–</w:t>
      </w:r>
      <w:r w:rsidR="0052171B" w:rsidRPr="0052171B">
        <w:rPr>
          <w:rFonts w:ascii="Times New Roman" w:hAnsi="Times New Roman" w:cs="Times New Roman"/>
          <w:sz w:val="24"/>
          <w:szCs w:val="24"/>
          <w:lang w:val="fr-FR"/>
        </w:rPr>
        <w:t>475.</w:t>
      </w:r>
      <w:r w:rsidR="0052171B" w:rsidRPr="0052171B">
        <w:rPr>
          <w:rFonts w:ascii="Times New Roman" w:hAnsi="Times New Roman" w:cs="Times New Roman"/>
          <w:b/>
          <w:sz w:val="24"/>
          <w:szCs w:val="24"/>
          <w:lang w:val="fr-FR"/>
        </w:rPr>
        <w:t xml:space="preserve">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r w:rsidRPr="00461C90">
        <w:rPr>
          <w:rFonts w:ascii="Times New Roman" w:hAnsi="Times New Roman" w:cs="Times New Roman"/>
          <w:sz w:val="24"/>
          <w:szCs w:val="24"/>
          <w:lang w:val="de-DE"/>
        </w:rPr>
        <w:t xml:space="preserve">P. </w:t>
      </w:r>
      <w:r w:rsidRPr="00461C90">
        <w:rPr>
          <w:rStyle w:val="a7"/>
          <w:rFonts w:ascii="Times New Roman" w:hAnsi="Times New Roman" w:cs="Times New Roman"/>
          <w:i w:val="0"/>
          <w:sz w:val="24"/>
          <w:szCs w:val="24"/>
          <w:lang w:val="de-DE"/>
        </w:rPr>
        <w:t>Speck</w:t>
      </w:r>
      <w:r w:rsidRPr="00461C90">
        <w:rPr>
          <w:rFonts w:ascii="Times New Roman" w:hAnsi="Times New Roman" w:cs="Times New Roman"/>
          <w:sz w:val="24"/>
          <w:szCs w:val="24"/>
          <w:lang w:val="de-DE"/>
        </w:rPr>
        <w:t xml:space="preserve">, Byzantinische </w:t>
      </w:r>
      <w:r w:rsidRPr="00461C90">
        <w:rPr>
          <w:rStyle w:val="a7"/>
          <w:rFonts w:ascii="Times New Roman" w:hAnsi="Times New Roman" w:cs="Times New Roman"/>
          <w:i w:val="0"/>
          <w:sz w:val="24"/>
          <w:szCs w:val="24"/>
          <w:lang w:val="de-DE"/>
        </w:rPr>
        <w:t>Bleisiegel</w:t>
      </w:r>
      <w:r w:rsidRPr="00461C90">
        <w:rPr>
          <w:rFonts w:ascii="Times New Roman" w:hAnsi="Times New Roman" w:cs="Times New Roman"/>
          <w:sz w:val="24"/>
          <w:szCs w:val="24"/>
          <w:lang w:val="de-DE"/>
        </w:rPr>
        <w:t xml:space="preserve"> in Berlin, Bonn, 1986.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r w:rsidRPr="00472EAB">
        <w:rPr>
          <w:rFonts w:ascii="Times New Roman" w:hAnsi="Times New Roman" w:cs="Times New Roman"/>
          <w:sz w:val="24"/>
          <w:szCs w:val="24"/>
          <w:lang w:val="uk-UA"/>
        </w:rPr>
        <w:t xml:space="preserve">M. </w:t>
      </w:r>
      <w:r w:rsidRPr="00472EAB">
        <w:rPr>
          <w:rFonts w:ascii="Times New Roman" w:hAnsi="Times New Roman" w:cs="Times New Roman"/>
          <w:sz w:val="24"/>
          <w:szCs w:val="24"/>
          <w:lang w:val="fr-FR"/>
        </w:rPr>
        <w:t>Suzu</w:t>
      </w:r>
      <w:proofErr w:type="spellStart"/>
      <w:r w:rsidRPr="00472EAB">
        <w:rPr>
          <w:rFonts w:ascii="Times New Roman" w:hAnsi="Times New Roman" w:cs="Times New Roman"/>
          <w:sz w:val="24"/>
          <w:szCs w:val="24"/>
          <w:lang w:val="uk-UA"/>
        </w:rPr>
        <w:t>mov</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uk-UA"/>
        </w:rPr>
        <w:t>Ob</w:t>
      </w:r>
      <w:proofErr w:type="spellEnd"/>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i</w:t>
      </w:r>
      <w:proofErr w:type="spellStart"/>
      <w:r w:rsidRPr="00472EAB">
        <w:rPr>
          <w:rFonts w:ascii="Times New Roman" w:hAnsi="Times New Roman" w:cs="Times New Roman"/>
          <w:sz w:val="24"/>
          <w:szCs w:val="24"/>
          <w:lang w:val="uk-UA"/>
        </w:rPr>
        <w:t>stochn</w:t>
      </w:r>
      <w:proofErr w:type="spellEnd"/>
      <w:r w:rsidRPr="00472EAB">
        <w:rPr>
          <w:rFonts w:ascii="Times New Roman" w:hAnsi="Times New Roman" w:cs="Times New Roman"/>
          <w:sz w:val="24"/>
          <w:szCs w:val="24"/>
          <w:lang w:val="fr-FR"/>
        </w:rPr>
        <w:t>i</w:t>
      </w:r>
      <w:proofErr w:type="spellStart"/>
      <w:r w:rsidRPr="00472EAB">
        <w:rPr>
          <w:rFonts w:ascii="Times New Roman" w:hAnsi="Times New Roman" w:cs="Times New Roman"/>
          <w:sz w:val="24"/>
          <w:szCs w:val="24"/>
          <w:lang w:val="uk-UA"/>
        </w:rPr>
        <w:t>kakh</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uk-UA"/>
        </w:rPr>
        <w:t>L’va</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uk-UA"/>
        </w:rPr>
        <w:t>Dyakona</w:t>
      </w:r>
      <w:proofErr w:type="spellEnd"/>
      <w:r w:rsidRPr="00472EAB">
        <w:rPr>
          <w:rFonts w:ascii="Times New Roman" w:hAnsi="Times New Roman" w:cs="Times New Roman"/>
          <w:sz w:val="24"/>
          <w:szCs w:val="24"/>
          <w:lang w:val="uk-UA"/>
        </w:rPr>
        <w:t xml:space="preserve"> y </w:t>
      </w:r>
      <w:proofErr w:type="spellStart"/>
      <w:r w:rsidRPr="00472EAB">
        <w:rPr>
          <w:rFonts w:ascii="Times New Roman" w:hAnsi="Times New Roman" w:cs="Times New Roman"/>
          <w:sz w:val="24"/>
          <w:szCs w:val="24"/>
          <w:lang w:val="uk-UA"/>
        </w:rPr>
        <w:t>Sk</w:t>
      </w:r>
      <w:proofErr w:type="spellEnd"/>
      <w:r w:rsidRPr="00472EAB">
        <w:rPr>
          <w:rFonts w:ascii="Times New Roman" w:hAnsi="Times New Roman" w:cs="Times New Roman"/>
          <w:sz w:val="24"/>
          <w:szCs w:val="24"/>
          <w:lang w:val="fr-FR"/>
        </w:rPr>
        <w:t>i</w:t>
      </w:r>
      <w:r w:rsidRPr="00472EAB">
        <w:rPr>
          <w:rFonts w:ascii="Times New Roman" w:hAnsi="Times New Roman" w:cs="Times New Roman"/>
          <w:sz w:val="24"/>
          <w:szCs w:val="24"/>
          <w:lang w:val="uk-UA"/>
        </w:rPr>
        <w:t>l</w:t>
      </w:r>
      <w:r w:rsidRPr="00472EAB">
        <w:rPr>
          <w:rFonts w:ascii="Times New Roman" w:hAnsi="Times New Roman" w:cs="Times New Roman"/>
          <w:sz w:val="24"/>
          <w:szCs w:val="24"/>
          <w:lang w:val="fr-FR"/>
        </w:rPr>
        <w:t>i</w:t>
      </w:r>
      <w:proofErr w:type="spellStart"/>
      <w:r w:rsidRPr="00472EAB">
        <w:rPr>
          <w:rFonts w:ascii="Times New Roman" w:hAnsi="Times New Roman" w:cs="Times New Roman"/>
          <w:sz w:val="24"/>
          <w:szCs w:val="24"/>
          <w:lang w:val="uk-UA"/>
        </w:rPr>
        <w:t>ts</w:t>
      </w:r>
      <w:proofErr w:type="spellEnd"/>
      <w:r w:rsidRPr="00472EAB">
        <w:rPr>
          <w:rFonts w:ascii="Times New Roman" w:hAnsi="Times New Roman" w:cs="Times New Roman"/>
          <w:sz w:val="24"/>
          <w:szCs w:val="24"/>
          <w:lang w:val="fr-FR"/>
        </w:rPr>
        <w:t>y</w:t>
      </w:r>
      <w:r w:rsidR="0052171B" w:rsidRPr="0052171B">
        <w:rPr>
          <w:rFonts w:ascii="Times New Roman" w:hAnsi="Times New Roman" w:cs="Times New Roman"/>
          <w:sz w:val="24"/>
          <w:szCs w:val="24"/>
          <w:lang w:val="uk-UA"/>
        </w:rPr>
        <w:t xml:space="preserve"> [</w:t>
      </w:r>
      <w:r w:rsidR="0052171B" w:rsidRPr="0052171B">
        <w:rPr>
          <w:rFonts w:ascii="Times New Roman" w:hAnsi="Times New Roman" w:cs="Times New Roman"/>
          <w:sz w:val="24"/>
          <w:szCs w:val="24"/>
          <w:lang w:val="fr-FR"/>
        </w:rPr>
        <w:t>On</w:t>
      </w:r>
      <w:r w:rsidR="0052171B" w:rsidRPr="00F41DD8">
        <w:rPr>
          <w:rFonts w:ascii="Times New Roman" w:hAnsi="Times New Roman" w:cs="Times New Roman"/>
          <w:sz w:val="24"/>
          <w:szCs w:val="24"/>
          <w:lang w:val="uk-UA"/>
        </w:rPr>
        <w:t xml:space="preserve"> </w:t>
      </w:r>
      <w:r w:rsidR="0052171B" w:rsidRPr="0052171B">
        <w:rPr>
          <w:rFonts w:ascii="Times New Roman" w:hAnsi="Times New Roman" w:cs="Times New Roman"/>
          <w:sz w:val="24"/>
          <w:szCs w:val="24"/>
          <w:lang w:val="fr-FR"/>
        </w:rPr>
        <w:t>the</w:t>
      </w:r>
      <w:r w:rsidR="0052171B" w:rsidRPr="00F41DD8">
        <w:rPr>
          <w:rFonts w:ascii="Times New Roman" w:hAnsi="Times New Roman" w:cs="Times New Roman"/>
          <w:sz w:val="24"/>
          <w:szCs w:val="24"/>
          <w:lang w:val="uk-UA"/>
        </w:rPr>
        <w:t xml:space="preserve"> </w:t>
      </w:r>
      <w:r w:rsidR="0052171B" w:rsidRPr="0052171B">
        <w:rPr>
          <w:rFonts w:ascii="Times New Roman" w:hAnsi="Times New Roman" w:cs="Times New Roman"/>
          <w:sz w:val="24"/>
          <w:szCs w:val="24"/>
          <w:lang w:val="fr-FR"/>
        </w:rPr>
        <w:t>sour</w:t>
      </w:r>
      <w:proofErr w:type="spellStart"/>
      <w:r w:rsidR="0052171B">
        <w:rPr>
          <w:rFonts w:ascii="Times New Roman" w:hAnsi="Times New Roman" w:cs="Times New Roman"/>
          <w:sz w:val="24"/>
          <w:szCs w:val="24"/>
          <w:lang w:val="en-US"/>
        </w:rPr>
        <w:t>ces</w:t>
      </w:r>
      <w:proofErr w:type="spellEnd"/>
      <w:r w:rsidR="0052171B" w:rsidRPr="00F41DD8">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of</w:t>
      </w:r>
      <w:r w:rsidR="0052171B" w:rsidRPr="00F41DD8">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Leo</w:t>
      </w:r>
      <w:r w:rsidR="0052171B" w:rsidRPr="00F41DD8">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the</w:t>
      </w:r>
      <w:r w:rsidR="0052171B" w:rsidRPr="00F41DD8">
        <w:rPr>
          <w:rFonts w:ascii="Times New Roman" w:hAnsi="Times New Roman" w:cs="Times New Roman"/>
          <w:sz w:val="24"/>
          <w:szCs w:val="24"/>
          <w:lang w:val="uk-UA"/>
        </w:rPr>
        <w:t xml:space="preserve"> </w:t>
      </w:r>
      <w:proofErr w:type="spellStart"/>
      <w:r w:rsidR="0052171B">
        <w:rPr>
          <w:rFonts w:ascii="Times New Roman" w:hAnsi="Times New Roman" w:cs="Times New Roman"/>
          <w:sz w:val="24"/>
          <w:szCs w:val="24"/>
          <w:lang w:val="en-US"/>
        </w:rPr>
        <w:t>Diacon</w:t>
      </w:r>
      <w:proofErr w:type="spellEnd"/>
      <w:r w:rsidR="0052171B" w:rsidRPr="00F41DD8">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and</w:t>
      </w:r>
      <w:r w:rsidR="0052171B" w:rsidRPr="00F41DD8">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John</w:t>
      </w:r>
      <w:r w:rsidR="0052171B" w:rsidRPr="00F41DD8">
        <w:rPr>
          <w:rFonts w:ascii="Times New Roman" w:hAnsi="Times New Roman" w:cs="Times New Roman"/>
          <w:sz w:val="24"/>
          <w:szCs w:val="24"/>
          <w:lang w:val="uk-UA"/>
        </w:rPr>
        <w:t xml:space="preserve"> </w:t>
      </w:r>
      <w:proofErr w:type="spellStart"/>
      <w:r w:rsidR="0052171B">
        <w:rPr>
          <w:rFonts w:ascii="Times New Roman" w:hAnsi="Times New Roman" w:cs="Times New Roman"/>
          <w:sz w:val="24"/>
          <w:szCs w:val="24"/>
          <w:lang w:val="en-US"/>
        </w:rPr>
        <w:t>Scylitzes</w:t>
      </w:r>
      <w:proofErr w:type="spellEnd"/>
      <w:r w:rsidR="0052171B" w:rsidRPr="0052171B">
        <w:rPr>
          <w:rFonts w:ascii="Times New Roman" w:hAnsi="Times New Roman" w:cs="Times New Roman"/>
          <w:sz w:val="24"/>
          <w:szCs w:val="24"/>
          <w:lang w:val="uk-UA"/>
        </w:rPr>
        <w:t>]</w:t>
      </w:r>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uk-UA"/>
        </w:rPr>
        <w:t>in</w:t>
      </w:r>
      <w:proofErr w:type="spellEnd"/>
      <w:r w:rsidRPr="00472EAB">
        <w:rPr>
          <w:rFonts w:ascii="Times New Roman" w:hAnsi="Times New Roman" w:cs="Times New Roman"/>
          <w:sz w:val="24"/>
          <w:szCs w:val="24"/>
          <w:lang w:val="uk-UA"/>
        </w:rPr>
        <w:t>: «V</w:t>
      </w:r>
      <w:r w:rsidRPr="00472EAB">
        <w:rPr>
          <w:rFonts w:ascii="Times New Roman" w:hAnsi="Times New Roman" w:cs="Times New Roman"/>
          <w:sz w:val="24"/>
          <w:szCs w:val="24"/>
          <w:lang w:val="fr-FR"/>
        </w:rPr>
        <w:t>i</w:t>
      </w:r>
      <w:proofErr w:type="spellStart"/>
      <w:r w:rsidRPr="00472EAB">
        <w:rPr>
          <w:rFonts w:ascii="Times New Roman" w:hAnsi="Times New Roman" w:cs="Times New Roman"/>
          <w:sz w:val="24"/>
          <w:szCs w:val="24"/>
          <w:lang w:val="uk-UA"/>
        </w:rPr>
        <w:t>zant</w:t>
      </w:r>
      <w:proofErr w:type="spellEnd"/>
      <w:r w:rsidRPr="00472EAB">
        <w:rPr>
          <w:rFonts w:ascii="Times New Roman" w:hAnsi="Times New Roman" w:cs="Times New Roman"/>
          <w:sz w:val="24"/>
          <w:szCs w:val="24"/>
          <w:lang w:val="fr-FR"/>
        </w:rPr>
        <w:t>i</w:t>
      </w:r>
      <w:proofErr w:type="spellStart"/>
      <w:r w:rsidRPr="00472EAB">
        <w:rPr>
          <w:rFonts w:ascii="Times New Roman" w:hAnsi="Times New Roman" w:cs="Times New Roman"/>
          <w:sz w:val="24"/>
          <w:szCs w:val="24"/>
          <w:lang w:val="uk-UA"/>
        </w:rPr>
        <w:t>iskoe</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uk-UA"/>
        </w:rPr>
        <w:t>obozren</w:t>
      </w:r>
      <w:proofErr w:type="spellEnd"/>
      <w:r w:rsidRPr="00472EAB">
        <w:rPr>
          <w:rFonts w:ascii="Times New Roman" w:hAnsi="Times New Roman" w:cs="Times New Roman"/>
          <w:sz w:val="24"/>
          <w:szCs w:val="24"/>
          <w:lang w:val="en-US"/>
        </w:rPr>
        <w:t>i</w:t>
      </w:r>
      <w:r w:rsidRPr="00472EAB">
        <w:rPr>
          <w:rFonts w:ascii="Times New Roman" w:hAnsi="Times New Roman" w:cs="Times New Roman"/>
          <w:sz w:val="24"/>
          <w:szCs w:val="24"/>
          <w:lang w:val="uk-UA"/>
        </w:rPr>
        <w:t>e (</w:t>
      </w:r>
      <w:proofErr w:type="spellStart"/>
      <w:r w:rsidRPr="00472EAB">
        <w:rPr>
          <w:rFonts w:ascii="Times New Roman" w:hAnsi="Times New Roman" w:cs="Times New Roman"/>
          <w:sz w:val="24"/>
          <w:szCs w:val="24"/>
          <w:lang w:val="uk-UA"/>
        </w:rPr>
        <w:t>Revue</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uk-UA"/>
        </w:rPr>
        <w:t>Byzantine</w:t>
      </w:r>
      <w:proofErr w:type="spellEnd"/>
      <w:r w:rsidRPr="00472EAB">
        <w:rPr>
          <w:rFonts w:ascii="Times New Roman" w:hAnsi="Times New Roman" w:cs="Times New Roman"/>
          <w:sz w:val="24"/>
          <w:szCs w:val="24"/>
          <w:lang w:val="uk-UA"/>
        </w:rPr>
        <w:t xml:space="preserve">)», 1916, t. 2, </w:t>
      </w:r>
      <w:r w:rsidRPr="00472EAB">
        <w:rPr>
          <w:rFonts w:ascii="Times New Roman" w:hAnsi="Times New Roman" w:cs="Times New Roman"/>
          <w:sz w:val="24"/>
          <w:szCs w:val="24"/>
          <w:lang w:val="en-US"/>
        </w:rPr>
        <w:t>c</w:t>
      </w:r>
      <w:r w:rsidRPr="00472EAB">
        <w:rPr>
          <w:rFonts w:ascii="Times New Roman" w:hAnsi="Times New Roman" w:cs="Times New Roman"/>
          <w:sz w:val="24"/>
          <w:szCs w:val="24"/>
          <w:lang w:val="uk-UA"/>
        </w:rPr>
        <w:t xml:space="preserve">. 106–166. </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r w:rsidRPr="00472EAB">
        <w:rPr>
          <w:rFonts w:ascii="Times New Roman" w:hAnsi="Times New Roman" w:cs="Times New Roman"/>
          <w:sz w:val="24"/>
          <w:szCs w:val="24"/>
          <w:lang w:val="fr-FR"/>
        </w:rPr>
        <w:t>Symeonis</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Magistri</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et</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fr-FR"/>
        </w:rPr>
        <w:t>Logothetae</w:t>
      </w:r>
      <w:r w:rsidRPr="00472EAB">
        <w:rPr>
          <w:rFonts w:ascii="Times New Roman" w:hAnsi="Times New Roman" w:cs="Times New Roman"/>
          <w:sz w:val="24"/>
          <w:szCs w:val="24"/>
          <w:lang w:val="uk-UA"/>
        </w:rPr>
        <w:t>,</w:t>
      </w:r>
      <w:r w:rsidRPr="00472EAB">
        <w:rPr>
          <w:rFonts w:ascii="Times New Roman" w:hAnsi="Times New Roman" w:cs="Times New Roman"/>
          <w:iCs/>
          <w:sz w:val="24"/>
          <w:szCs w:val="24"/>
          <w:lang w:val="uk-UA"/>
        </w:rPr>
        <w:t xml:space="preserve"> С</w:t>
      </w:r>
      <w:r w:rsidRPr="00472EAB">
        <w:rPr>
          <w:rFonts w:ascii="Times New Roman" w:hAnsi="Times New Roman" w:cs="Times New Roman"/>
          <w:iCs/>
          <w:sz w:val="24"/>
          <w:szCs w:val="24"/>
          <w:lang w:val="fr-FR"/>
        </w:rPr>
        <w:t>hronicon</w:t>
      </w:r>
      <w:r w:rsidRPr="00472EAB">
        <w:rPr>
          <w:rFonts w:ascii="Times New Roman" w:hAnsi="Times New Roman" w:cs="Times New Roman"/>
          <w:iCs/>
          <w:sz w:val="24"/>
          <w:szCs w:val="24"/>
          <w:lang w:val="uk-UA"/>
        </w:rPr>
        <w:t xml:space="preserve">, </w:t>
      </w:r>
      <w:r w:rsidRPr="00472EAB">
        <w:rPr>
          <w:rFonts w:ascii="Times New Roman" w:hAnsi="Times New Roman" w:cs="Times New Roman"/>
          <w:iCs/>
          <w:sz w:val="24"/>
          <w:szCs w:val="24"/>
          <w:lang w:val="fr-FR"/>
        </w:rPr>
        <w:t>ed</w:t>
      </w:r>
      <w:r w:rsidRPr="00472EAB">
        <w:rPr>
          <w:rFonts w:ascii="Times New Roman" w:hAnsi="Times New Roman" w:cs="Times New Roman"/>
          <w:iCs/>
          <w:sz w:val="24"/>
          <w:szCs w:val="24"/>
          <w:lang w:val="uk-UA"/>
        </w:rPr>
        <w:t xml:space="preserve">. </w:t>
      </w:r>
      <w:r w:rsidRPr="00472EAB">
        <w:rPr>
          <w:rFonts w:ascii="Times New Roman" w:hAnsi="Times New Roman" w:cs="Times New Roman"/>
          <w:sz w:val="24"/>
          <w:szCs w:val="24"/>
          <w:lang w:val="en-US"/>
        </w:rPr>
        <w:t>Staffan</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Wahlgren</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Berlin</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New</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York</w:t>
      </w:r>
      <w:r w:rsidRPr="00472EAB">
        <w:rPr>
          <w:rFonts w:ascii="Times New Roman" w:hAnsi="Times New Roman" w:cs="Times New Roman"/>
          <w:sz w:val="24"/>
          <w:szCs w:val="24"/>
          <w:lang w:val="uk-UA"/>
        </w:rPr>
        <w:t>, 2006</w:t>
      </w:r>
    </w:p>
    <w:p w:rsidR="00472EAB" w:rsidRPr="00472EAB" w:rsidRDefault="00472EAB" w:rsidP="00472EAB">
      <w:pPr>
        <w:pStyle w:val="ac"/>
        <w:numPr>
          <w:ilvl w:val="0"/>
          <w:numId w:val="1"/>
        </w:numPr>
        <w:spacing w:line="360" w:lineRule="auto"/>
        <w:ind w:left="0"/>
        <w:jc w:val="both"/>
        <w:rPr>
          <w:rFonts w:ascii="Times New Roman" w:hAnsi="Times New Roman" w:cs="Times New Roman"/>
          <w:sz w:val="24"/>
          <w:szCs w:val="24"/>
          <w:lang w:val="uk-UA"/>
        </w:rPr>
      </w:pPr>
      <w:r w:rsidRPr="00472EAB">
        <w:rPr>
          <w:rFonts w:ascii="Times New Roman" w:hAnsi="Times New Roman" w:cs="Times New Roman"/>
          <w:sz w:val="24"/>
          <w:szCs w:val="24"/>
          <w:lang w:val="uk-UA"/>
        </w:rPr>
        <w:t xml:space="preserve">А. </w:t>
      </w:r>
      <w:proofErr w:type="spellStart"/>
      <w:r w:rsidRPr="00472EAB">
        <w:rPr>
          <w:rFonts w:ascii="Times New Roman" w:hAnsi="Times New Roman" w:cs="Times New Roman"/>
          <w:sz w:val="24"/>
          <w:szCs w:val="24"/>
          <w:lang w:val="en-US"/>
        </w:rPr>
        <w:t>Tolochko</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Ocherki</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nachal</w:t>
      </w:r>
      <w:proofErr w:type="spellEnd"/>
      <w:r w:rsidRPr="00472EAB">
        <w:rPr>
          <w:rFonts w:ascii="Times New Roman" w:hAnsi="Times New Roman" w:cs="Times New Roman"/>
          <w:sz w:val="24"/>
          <w:szCs w:val="24"/>
          <w:lang w:val="uk-UA"/>
        </w:rPr>
        <w:t>’</w:t>
      </w:r>
      <w:proofErr w:type="spellStart"/>
      <w:r w:rsidRPr="00472EAB">
        <w:rPr>
          <w:rFonts w:ascii="Times New Roman" w:hAnsi="Times New Roman" w:cs="Times New Roman"/>
          <w:sz w:val="24"/>
          <w:szCs w:val="24"/>
          <w:lang w:val="en-US"/>
        </w:rPr>
        <w:t>noi</w:t>
      </w:r>
      <w:proofErr w:type="spellEnd"/>
      <w:r w:rsidRPr="00472EAB">
        <w:rPr>
          <w:rFonts w:ascii="Times New Roman" w:hAnsi="Times New Roman" w:cs="Times New Roman"/>
          <w:sz w:val="24"/>
          <w:szCs w:val="24"/>
          <w:lang w:val="uk-UA"/>
        </w:rPr>
        <w:t xml:space="preserve"> </w:t>
      </w:r>
      <w:proofErr w:type="spellStart"/>
      <w:r w:rsidRPr="00472EAB">
        <w:rPr>
          <w:rFonts w:ascii="Times New Roman" w:hAnsi="Times New Roman" w:cs="Times New Roman"/>
          <w:sz w:val="24"/>
          <w:szCs w:val="24"/>
          <w:lang w:val="en-US"/>
        </w:rPr>
        <w:t>Rusi</w:t>
      </w:r>
      <w:proofErr w:type="spellEnd"/>
      <w:r w:rsidRPr="00472EAB">
        <w:rPr>
          <w:rFonts w:ascii="Times New Roman" w:hAnsi="Times New Roman" w:cs="Times New Roman"/>
          <w:sz w:val="24"/>
          <w:szCs w:val="24"/>
          <w:lang w:val="uk-UA"/>
        </w:rPr>
        <w:t xml:space="preserve"> [</w:t>
      </w:r>
      <w:r w:rsidRPr="00C5755A">
        <w:rPr>
          <w:rFonts w:ascii="Times New Roman" w:hAnsi="Times New Roman" w:cs="Times New Roman"/>
          <w:sz w:val="24"/>
          <w:szCs w:val="24"/>
          <w:lang w:val="de-DE"/>
        </w:rPr>
        <w:t>Essays</w:t>
      </w:r>
      <w:r w:rsidRPr="00472EAB">
        <w:rPr>
          <w:rFonts w:ascii="Times New Roman" w:hAnsi="Times New Roman" w:cs="Times New Roman"/>
          <w:sz w:val="24"/>
          <w:szCs w:val="24"/>
          <w:lang w:val="uk-UA"/>
        </w:rPr>
        <w:t xml:space="preserve"> </w:t>
      </w:r>
      <w:r w:rsidRPr="00C5755A">
        <w:rPr>
          <w:rFonts w:ascii="Times New Roman" w:hAnsi="Times New Roman" w:cs="Times New Roman"/>
          <w:sz w:val="24"/>
          <w:szCs w:val="24"/>
          <w:lang w:val="de-DE"/>
        </w:rPr>
        <w:t>on</w:t>
      </w:r>
      <w:r w:rsidRPr="00472EAB">
        <w:rPr>
          <w:rFonts w:ascii="Times New Roman" w:hAnsi="Times New Roman" w:cs="Times New Roman"/>
          <w:sz w:val="24"/>
          <w:szCs w:val="24"/>
          <w:lang w:val="uk-UA"/>
        </w:rPr>
        <w:t xml:space="preserve"> </w:t>
      </w:r>
      <w:proofErr w:type="spellStart"/>
      <w:r w:rsidRPr="00C5755A">
        <w:rPr>
          <w:rFonts w:ascii="Times New Roman" w:hAnsi="Times New Roman" w:cs="Times New Roman"/>
          <w:sz w:val="24"/>
          <w:szCs w:val="24"/>
          <w:lang w:val="de-DE"/>
        </w:rPr>
        <w:t>early</w:t>
      </w:r>
      <w:proofErr w:type="spellEnd"/>
      <w:r w:rsidRPr="00472EAB">
        <w:rPr>
          <w:rFonts w:ascii="Times New Roman" w:hAnsi="Times New Roman" w:cs="Times New Roman"/>
          <w:sz w:val="24"/>
          <w:szCs w:val="24"/>
          <w:lang w:val="uk-UA"/>
        </w:rPr>
        <w:t xml:space="preserve"> </w:t>
      </w:r>
      <w:r w:rsidRPr="00C5755A">
        <w:rPr>
          <w:rFonts w:ascii="Times New Roman" w:hAnsi="Times New Roman" w:cs="Times New Roman"/>
          <w:sz w:val="24"/>
          <w:szCs w:val="24"/>
          <w:lang w:val="de-DE"/>
        </w:rPr>
        <w:t>Rus</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en-US"/>
        </w:rPr>
        <w:t>Kyiv</w:t>
      </w:r>
      <w:r w:rsidRPr="00472EAB">
        <w:rPr>
          <w:rFonts w:ascii="Times New Roman" w:hAnsi="Times New Roman" w:cs="Times New Roman"/>
          <w:sz w:val="24"/>
          <w:szCs w:val="24"/>
          <w:lang w:val="uk-UA"/>
        </w:rPr>
        <w:t xml:space="preserve">, 2015. </w:t>
      </w:r>
    </w:p>
    <w:p w:rsidR="00472EAB" w:rsidRPr="00472EAB" w:rsidRDefault="00472EAB" w:rsidP="00472EAB">
      <w:pPr>
        <w:pStyle w:val="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Pr>
          <w:rFonts w:ascii="Times New Roman" w:eastAsia="Times New Roman" w:hAnsi="Times New Roman" w:cs="Times New Roman"/>
          <w:sz w:val="24"/>
          <w:szCs w:val="24"/>
          <w:lang w:val="uk-UA" w:eastAsia="ru-RU"/>
        </w:rPr>
      </w:pPr>
      <w:r w:rsidRPr="00472EAB">
        <w:rPr>
          <w:rFonts w:ascii="Times New Roman" w:eastAsia="Times New Roman" w:hAnsi="Times New Roman" w:cs="Times New Roman"/>
          <w:sz w:val="24"/>
          <w:szCs w:val="24"/>
          <w:lang w:val="en-US" w:eastAsia="ru-RU"/>
        </w:rPr>
        <w:t>O</w:t>
      </w:r>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Tvorogov</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Paralipomen</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Zonary</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Tekst</w:t>
      </w:r>
      <w:proofErr w:type="spellEnd"/>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i</w:t>
      </w:r>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kommentariy</w:t>
      </w:r>
      <w:proofErr w:type="spellEnd"/>
      <w:r w:rsidR="0052171B" w:rsidRPr="0052171B">
        <w:rPr>
          <w:rFonts w:ascii="Times New Roman" w:eastAsia="Times New Roman" w:hAnsi="Times New Roman" w:cs="Times New Roman"/>
          <w:sz w:val="24"/>
          <w:szCs w:val="24"/>
          <w:lang w:val="uk-UA" w:eastAsia="ru-RU"/>
        </w:rPr>
        <w:t xml:space="preserve"> [</w:t>
      </w:r>
      <w:proofErr w:type="spellStart"/>
      <w:r w:rsidR="0052171B" w:rsidRPr="0052171B">
        <w:rPr>
          <w:rStyle w:val="a7"/>
          <w:rFonts w:ascii="Times New Roman" w:hAnsi="Times New Roman" w:cs="Times New Roman"/>
          <w:i w:val="0"/>
          <w:sz w:val="24"/>
          <w:szCs w:val="24"/>
          <w:lang w:val="en-US"/>
        </w:rPr>
        <w:t>Paralipomena</w:t>
      </w:r>
      <w:proofErr w:type="spellEnd"/>
      <w:r w:rsidR="0052171B" w:rsidRPr="0052171B">
        <w:rPr>
          <w:rFonts w:ascii="Times New Roman" w:hAnsi="Times New Roman" w:cs="Times New Roman"/>
          <w:sz w:val="24"/>
          <w:szCs w:val="24"/>
          <w:lang w:val="en-US"/>
        </w:rPr>
        <w:t xml:space="preserve"> from </w:t>
      </w:r>
      <w:proofErr w:type="spellStart"/>
      <w:r w:rsidR="0052171B" w:rsidRPr="0052171B">
        <w:rPr>
          <w:rStyle w:val="a7"/>
          <w:rFonts w:ascii="Times New Roman" w:hAnsi="Times New Roman" w:cs="Times New Roman"/>
          <w:i w:val="0"/>
          <w:sz w:val="24"/>
          <w:szCs w:val="24"/>
          <w:lang w:val="en-US"/>
        </w:rPr>
        <w:t>Zonara</w:t>
      </w:r>
      <w:proofErr w:type="spellEnd"/>
      <w:r w:rsidR="0052171B" w:rsidRPr="0052171B">
        <w:rPr>
          <w:rFonts w:ascii="Times New Roman" w:hAnsi="Times New Roman" w:cs="Times New Roman"/>
          <w:i/>
          <w:sz w:val="24"/>
          <w:szCs w:val="24"/>
          <w:lang w:val="en-US"/>
        </w:rPr>
        <w:t xml:space="preserve">: </w:t>
      </w:r>
      <w:r w:rsidR="0052171B" w:rsidRPr="0052171B">
        <w:rPr>
          <w:rStyle w:val="a7"/>
          <w:rFonts w:ascii="Times New Roman" w:hAnsi="Times New Roman" w:cs="Times New Roman"/>
          <w:i w:val="0"/>
          <w:sz w:val="24"/>
          <w:szCs w:val="24"/>
          <w:lang w:val="en-US"/>
        </w:rPr>
        <w:t>Text and commentary</w:t>
      </w:r>
      <w:r w:rsidR="0052171B" w:rsidRPr="0052171B">
        <w:rPr>
          <w:rFonts w:ascii="Times New Roman" w:eastAsia="Times New Roman" w:hAnsi="Times New Roman" w:cs="Times New Roman"/>
          <w:sz w:val="24"/>
          <w:szCs w:val="24"/>
          <w:lang w:val="uk-UA" w:eastAsia="ru-RU"/>
        </w:rPr>
        <w:t>]</w:t>
      </w:r>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in</w:t>
      </w:r>
      <w:r w:rsidRPr="00472EAB">
        <w:rPr>
          <w:rFonts w:ascii="Times New Roman" w:eastAsia="Times New Roman" w:hAnsi="Times New Roman" w:cs="Times New Roman"/>
          <w:sz w:val="24"/>
          <w:szCs w:val="24"/>
          <w:lang w:val="uk-UA" w:eastAsia="ru-RU"/>
        </w:rPr>
        <w:t>: «</w:t>
      </w:r>
      <w:proofErr w:type="spellStart"/>
      <w:r w:rsidRPr="00472EAB">
        <w:rPr>
          <w:rFonts w:ascii="Times New Roman" w:eastAsia="Times New Roman" w:hAnsi="Times New Roman" w:cs="Times New Roman"/>
          <w:sz w:val="24"/>
          <w:szCs w:val="24"/>
          <w:lang w:val="en-US" w:eastAsia="ru-RU"/>
        </w:rPr>
        <w:t>Letopisi</w:t>
      </w:r>
      <w:proofErr w:type="spellEnd"/>
      <w:r w:rsidRPr="00472EAB">
        <w:rPr>
          <w:rFonts w:ascii="Times New Roman" w:eastAsia="Times New Roman" w:hAnsi="Times New Roman" w:cs="Times New Roman"/>
          <w:sz w:val="24"/>
          <w:szCs w:val="24"/>
          <w:lang w:val="uk-UA" w:eastAsia="ru-RU"/>
        </w:rPr>
        <w:t xml:space="preserve"> </w:t>
      </w:r>
      <w:r w:rsidRPr="00472EAB">
        <w:rPr>
          <w:rFonts w:ascii="Times New Roman" w:eastAsia="Times New Roman" w:hAnsi="Times New Roman" w:cs="Times New Roman"/>
          <w:sz w:val="24"/>
          <w:szCs w:val="24"/>
          <w:lang w:val="en-US" w:eastAsia="ru-RU"/>
        </w:rPr>
        <w:t>i</w:t>
      </w:r>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khroniki</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Novyye</w:t>
      </w:r>
      <w:proofErr w:type="spellEnd"/>
      <w:r w:rsidRPr="00472EAB">
        <w:rPr>
          <w:rFonts w:ascii="Times New Roman" w:eastAsia="Times New Roman" w:hAnsi="Times New Roman" w:cs="Times New Roman"/>
          <w:sz w:val="24"/>
          <w:szCs w:val="24"/>
          <w:lang w:val="uk-UA" w:eastAsia="ru-RU"/>
        </w:rPr>
        <w:t xml:space="preserve"> </w:t>
      </w:r>
      <w:proofErr w:type="spellStart"/>
      <w:r w:rsidRPr="00472EAB">
        <w:rPr>
          <w:rFonts w:ascii="Times New Roman" w:eastAsia="Times New Roman" w:hAnsi="Times New Roman" w:cs="Times New Roman"/>
          <w:sz w:val="24"/>
          <w:szCs w:val="24"/>
          <w:lang w:val="en-US" w:eastAsia="ru-RU"/>
        </w:rPr>
        <w:t>issledovaniya</w:t>
      </w:r>
      <w:proofErr w:type="spellEnd"/>
      <w:r w:rsidRPr="00472EAB">
        <w:rPr>
          <w:rFonts w:ascii="Times New Roman" w:eastAsia="Times New Roman" w:hAnsi="Times New Roman" w:cs="Times New Roman"/>
          <w:sz w:val="24"/>
          <w:szCs w:val="24"/>
          <w:lang w:val="uk-UA" w:eastAsia="ru-RU"/>
        </w:rPr>
        <w:t xml:space="preserve">», 2010, </w:t>
      </w:r>
      <w:r w:rsidRPr="00472EAB">
        <w:rPr>
          <w:rFonts w:ascii="Times New Roman" w:eastAsia="Times New Roman" w:hAnsi="Times New Roman" w:cs="Times New Roman"/>
          <w:sz w:val="24"/>
          <w:szCs w:val="24"/>
          <w:lang w:val="en-US" w:eastAsia="ru-RU"/>
        </w:rPr>
        <w:t>s</w:t>
      </w:r>
      <w:r w:rsidRPr="00472EAB">
        <w:rPr>
          <w:rFonts w:ascii="Times New Roman" w:eastAsia="Times New Roman" w:hAnsi="Times New Roman" w:cs="Times New Roman"/>
          <w:sz w:val="24"/>
          <w:szCs w:val="24"/>
          <w:lang w:val="uk-UA" w:eastAsia="ru-RU"/>
        </w:rPr>
        <w:t xml:space="preserve">. 3–101. </w:t>
      </w:r>
    </w:p>
    <w:p w:rsidR="0052171B" w:rsidRPr="0052171B" w:rsidRDefault="00472EAB" w:rsidP="0052171B">
      <w:pPr>
        <w:pStyle w:val="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sz w:val="24"/>
          <w:szCs w:val="24"/>
          <w:lang w:val="uk-UA"/>
        </w:rPr>
      </w:pPr>
      <w:r w:rsidRPr="0052171B">
        <w:rPr>
          <w:rFonts w:ascii="Times New Roman" w:eastAsia="Times New Roman" w:hAnsi="Times New Roman" w:cs="Times New Roman"/>
          <w:sz w:val="24"/>
          <w:szCs w:val="24"/>
          <w:lang w:val="en-US" w:eastAsia="ru-RU"/>
        </w:rPr>
        <w:t xml:space="preserve">T. Vilkul, Litopys i khronohraf. </w:t>
      </w:r>
      <w:proofErr w:type="spellStart"/>
      <w:r w:rsidRPr="0052171B">
        <w:rPr>
          <w:rFonts w:ascii="Times New Roman" w:eastAsia="Times New Roman" w:hAnsi="Times New Roman" w:cs="Times New Roman"/>
          <w:sz w:val="24"/>
          <w:szCs w:val="24"/>
          <w:lang w:val="en-US" w:eastAsia="ru-RU"/>
        </w:rPr>
        <w:t>Studiyi</w:t>
      </w:r>
      <w:proofErr w:type="spellEnd"/>
      <w:r w:rsidRPr="0052171B">
        <w:rPr>
          <w:rFonts w:ascii="Times New Roman" w:eastAsia="Times New Roman" w:hAnsi="Times New Roman" w:cs="Times New Roman"/>
          <w:sz w:val="24"/>
          <w:szCs w:val="24"/>
          <w:lang w:val="en-US" w:eastAsia="ru-RU"/>
        </w:rPr>
        <w:t xml:space="preserve"> z </w:t>
      </w:r>
      <w:proofErr w:type="spellStart"/>
      <w:r w:rsidRPr="0052171B">
        <w:rPr>
          <w:rFonts w:ascii="Times New Roman" w:eastAsia="Times New Roman" w:hAnsi="Times New Roman" w:cs="Times New Roman"/>
          <w:sz w:val="24"/>
          <w:szCs w:val="24"/>
          <w:lang w:val="en-US" w:eastAsia="ru-RU"/>
        </w:rPr>
        <w:t>tekstolohiyi</w:t>
      </w:r>
      <w:proofErr w:type="spellEnd"/>
      <w:r w:rsidRPr="0052171B">
        <w:rPr>
          <w:rFonts w:ascii="Times New Roman" w:eastAsia="Times New Roman" w:hAnsi="Times New Roman" w:cs="Times New Roman"/>
          <w:sz w:val="24"/>
          <w:szCs w:val="24"/>
          <w:lang w:val="en-US" w:eastAsia="ru-RU"/>
        </w:rPr>
        <w:t xml:space="preserve"> </w:t>
      </w:r>
      <w:proofErr w:type="spellStart"/>
      <w:r w:rsidRPr="0052171B">
        <w:rPr>
          <w:rFonts w:ascii="Times New Roman" w:eastAsia="Times New Roman" w:hAnsi="Times New Roman" w:cs="Times New Roman"/>
          <w:sz w:val="24"/>
          <w:szCs w:val="24"/>
          <w:lang w:val="en-US" w:eastAsia="ru-RU"/>
        </w:rPr>
        <w:t>domonholʹsʹkoho</w:t>
      </w:r>
      <w:proofErr w:type="spellEnd"/>
      <w:r w:rsidRPr="0052171B">
        <w:rPr>
          <w:rFonts w:ascii="Times New Roman" w:eastAsia="Times New Roman" w:hAnsi="Times New Roman" w:cs="Times New Roman"/>
          <w:sz w:val="24"/>
          <w:szCs w:val="24"/>
          <w:lang w:val="en-US" w:eastAsia="ru-RU"/>
        </w:rPr>
        <w:t xml:space="preserve"> </w:t>
      </w:r>
      <w:proofErr w:type="spellStart"/>
      <w:r w:rsidRPr="0052171B">
        <w:rPr>
          <w:rFonts w:ascii="Times New Roman" w:eastAsia="Times New Roman" w:hAnsi="Times New Roman" w:cs="Times New Roman"/>
          <w:sz w:val="24"/>
          <w:szCs w:val="24"/>
          <w:lang w:val="en-US" w:eastAsia="ru-RU"/>
        </w:rPr>
        <w:t>kyyivsʹkoho</w:t>
      </w:r>
      <w:proofErr w:type="spellEnd"/>
      <w:r w:rsidRPr="0052171B">
        <w:rPr>
          <w:rFonts w:ascii="Times New Roman" w:eastAsia="Times New Roman" w:hAnsi="Times New Roman" w:cs="Times New Roman"/>
          <w:sz w:val="24"/>
          <w:szCs w:val="24"/>
          <w:lang w:val="en-US" w:eastAsia="ru-RU"/>
        </w:rPr>
        <w:t xml:space="preserve"> </w:t>
      </w:r>
      <w:proofErr w:type="spellStart"/>
      <w:r w:rsidRPr="0052171B">
        <w:rPr>
          <w:rFonts w:ascii="Times New Roman" w:eastAsia="Times New Roman" w:hAnsi="Times New Roman" w:cs="Times New Roman"/>
          <w:sz w:val="24"/>
          <w:szCs w:val="24"/>
          <w:lang w:val="en-US" w:eastAsia="ru-RU"/>
        </w:rPr>
        <w:t>litopysannya</w:t>
      </w:r>
      <w:proofErr w:type="spellEnd"/>
      <w:r w:rsidR="0052171B">
        <w:rPr>
          <w:rFonts w:ascii="Times New Roman" w:eastAsia="Times New Roman" w:hAnsi="Times New Roman" w:cs="Times New Roman"/>
          <w:sz w:val="24"/>
          <w:szCs w:val="24"/>
          <w:lang w:val="en-US" w:eastAsia="ru-RU"/>
        </w:rPr>
        <w:t xml:space="preserve"> [</w:t>
      </w:r>
      <w:r w:rsidR="0052171B">
        <w:rPr>
          <w:rFonts w:ascii="Times New Roman" w:hAnsi="Times New Roman" w:cs="Times New Roman"/>
          <w:sz w:val="24"/>
          <w:szCs w:val="24"/>
          <w:lang w:val="en-US"/>
        </w:rPr>
        <w:t>Chronicle</w:t>
      </w:r>
      <w:r w:rsidR="0052171B" w:rsidRPr="00472EAB">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and</w:t>
      </w:r>
      <w:r w:rsidR="0052171B" w:rsidRPr="00472EAB">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chronograph</w:t>
      </w:r>
      <w:r w:rsidR="0052171B" w:rsidRPr="00472EAB">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Studies</w:t>
      </w:r>
      <w:r w:rsidR="0052171B" w:rsidRPr="00472EAB">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on</w:t>
      </w:r>
      <w:r w:rsidR="0052171B" w:rsidRPr="00472EAB">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the</w:t>
      </w:r>
      <w:r w:rsidR="0052171B" w:rsidRPr="00472EAB">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pre</w:t>
      </w:r>
      <w:r w:rsidR="0052171B" w:rsidRPr="00472EAB">
        <w:rPr>
          <w:rFonts w:ascii="Times New Roman" w:hAnsi="Times New Roman" w:cs="Times New Roman"/>
          <w:sz w:val="24"/>
          <w:szCs w:val="24"/>
          <w:lang w:val="uk-UA"/>
        </w:rPr>
        <w:t>-</w:t>
      </w:r>
      <w:r w:rsidR="0052171B">
        <w:rPr>
          <w:rFonts w:ascii="Times New Roman" w:hAnsi="Times New Roman" w:cs="Times New Roman"/>
          <w:sz w:val="24"/>
          <w:szCs w:val="24"/>
          <w:lang w:val="en-US"/>
        </w:rPr>
        <w:t>Mongol</w:t>
      </w:r>
      <w:r w:rsidR="0052171B" w:rsidRPr="00472EAB">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Kyiv</w:t>
      </w:r>
      <w:r w:rsidR="0052171B" w:rsidRPr="00472EAB">
        <w:rPr>
          <w:rFonts w:ascii="Times New Roman" w:hAnsi="Times New Roman" w:cs="Times New Roman"/>
          <w:sz w:val="24"/>
          <w:szCs w:val="24"/>
          <w:lang w:val="uk-UA"/>
        </w:rPr>
        <w:t>’</w:t>
      </w:r>
      <w:r w:rsidR="0052171B">
        <w:rPr>
          <w:rFonts w:ascii="Times New Roman" w:hAnsi="Times New Roman" w:cs="Times New Roman"/>
          <w:sz w:val="24"/>
          <w:szCs w:val="24"/>
          <w:lang w:val="en-US"/>
        </w:rPr>
        <w:t>s</w:t>
      </w:r>
      <w:r w:rsidR="0052171B" w:rsidRPr="00472EAB">
        <w:rPr>
          <w:rFonts w:ascii="Times New Roman" w:hAnsi="Times New Roman" w:cs="Times New Roman"/>
          <w:sz w:val="24"/>
          <w:szCs w:val="24"/>
          <w:lang w:val="uk-UA"/>
        </w:rPr>
        <w:t xml:space="preserve"> </w:t>
      </w:r>
      <w:r w:rsidR="0052171B">
        <w:rPr>
          <w:rFonts w:ascii="Times New Roman" w:hAnsi="Times New Roman" w:cs="Times New Roman"/>
          <w:sz w:val="24"/>
          <w:szCs w:val="24"/>
          <w:lang w:val="en-US"/>
        </w:rPr>
        <w:t>chronicles</w:t>
      </w:r>
      <w:r w:rsidR="0052171B">
        <w:rPr>
          <w:rFonts w:ascii="Times New Roman" w:eastAsia="Times New Roman" w:hAnsi="Times New Roman" w:cs="Times New Roman"/>
          <w:sz w:val="24"/>
          <w:szCs w:val="24"/>
          <w:lang w:val="en-US" w:eastAsia="ru-RU"/>
        </w:rPr>
        <w:t>]</w:t>
      </w:r>
      <w:proofErr w:type="gramStart"/>
      <w:r w:rsidRPr="0052171B">
        <w:rPr>
          <w:rFonts w:ascii="Times New Roman" w:eastAsia="Times New Roman" w:hAnsi="Times New Roman" w:cs="Times New Roman"/>
          <w:sz w:val="24"/>
          <w:szCs w:val="24"/>
          <w:lang w:val="en-US" w:eastAsia="ru-RU"/>
        </w:rPr>
        <w:t xml:space="preserve">,  </w:t>
      </w:r>
      <w:proofErr w:type="spellStart"/>
      <w:r w:rsidRPr="0052171B">
        <w:rPr>
          <w:rFonts w:ascii="Times New Roman" w:eastAsia="Times New Roman" w:hAnsi="Times New Roman" w:cs="Times New Roman"/>
          <w:sz w:val="24"/>
          <w:szCs w:val="24"/>
          <w:lang w:val="en-US" w:eastAsia="ru-RU"/>
        </w:rPr>
        <w:t>Kyyiv</w:t>
      </w:r>
      <w:proofErr w:type="spellEnd"/>
      <w:proofErr w:type="gramEnd"/>
      <w:r w:rsidRPr="0052171B">
        <w:rPr>
          <w:rFonts w:ascii="Times New Roman" w:eastAsia="Times New Roman" w:hAnsi="Times New Roman" w:cs="Times New Roman"/>
          <w:sz w:val="24"/>
          <w:szCs w:val="24"/>
          <w:lang w:val="en-US" w:eastAsia="ru-RU"/>
        </w:rPr>
        <w:t>, 2015.</w:t>
      </w:r>
    </w:p>
    <w:p w:rsidR="00472EAB" w:rsidRPr="0052171B" w:rsidRDefault="0052171B" w:rsidP="0052171B">
      <w:pPr>
        <w:pStyle w:val="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sz w:val="24"/>
          <w:szCs w:val="24"/>
          <w:lang w:val="uk-UA"/>
        </w:rPr>
      </w:pPr>
      <w:r>
        <w:rPr>
          <w:rFonts w:ascii="Times New Roman" w:eastAsia="Times New Roman" w:hAnsi="Times New Roman" w:cs="Times New Roman"/>
          <w:sz w:val="24"/>
          <w:szCs w:val="24"/>
          <w:lang w:val="en-US" w:eastAsia="ru-RU"/>
        </w:rPr>
        <w:t>A</w:t>
      </w:r>
      <w:r w:rsidRPr="0052171B">
        <w:rPr>
          <w:rFonts w:ascii="Times New Roman" w:eastAsia="Times New Roman" w:hAnsi="Times New Roman" w:cs="Times New Roman"/>
          <w:sz w:val="24"/>
          <w:szCs w:val="24"/>
          <w:lang w:val="uk-UA" w:eastAsia="ru-RU"/>
        </w:rPr>
        <w:t xml:space="preserve">. </w:t>
      </w:r>
      <w:proofErr w:type="spellStart"/>
      <w:r w:rsidR="00472EAB" w:rsidRPr="0052171B">
        <w:rPr>
          <w:rFonts w:ascii="Times New Roman" w:hAnsi="Times New Roman" w:cs="Times New Roman"/>
          <w:sz w:val="24"/>
          <w:szCs w:val="24"/>
          <w:lang w:val="en-US"/>
        </w:rPr>
        <w:t>Vvedenskii</w:t>
      </w:r>
      <w:proofErr w:type="spellEnd"/>
      <w:r w:rsidR="00472EAB" w:rsidRPr="0052171B">
        <w:rPr>
          <w:rFonts w:ascii="Times New Roman" w:hAnsi="Times New Roman" w:cs="Times New Roman"/>
          <w:iCs/>
          <w:sz w:val="24"/>
          <w:szCs w:val="24"/>
          <w:lang w:val="uk-UA"/>
        </w:rPr>
        <w:t xml:space="preserve">, </w:t>
      </w:r>
      <w:r w:rsidR="00472EAB" w:rsidRPr="0052171B">
        <w:rPr>
          <w:rFonts w:ascii="Times New Roman" w:hAnsi="Times New Roman" w:cs="Times New Roman"/>
          <w:iCs/>
          <w:sz w:val="24"/>
          <w:szCs w:val="24"/>
          <w:lang w:val="en-US"/>
        </w:rPr>
        <w:t>Dogovory</w:t>
      </w:r>
      <w:r w:rsidR="00472EAB" w:rsidRPr="0052171B">
        <w:rPr>
          <w:rFonts w:ascii="Times New Roman" w:hAnsi="Times New Roman" w:cs="Times New Roman"/>
          <w:iCs/>
          <w:sz w:val="24"/>
          <w:szCs w:val="24"/>
          <w:lang w:val="uk-UA"/>
        </w:rPr>
        <w:t xml:space="preserve"> </w:t>
      </w:r>
      <w:r w:rsidR="00472EAB" w:rsidRPr="0052171B">
        <w:rPr>
          <w:rFonts w:ascii="Times New Roman" w:hAnsi="Times New Roman" w:cs="Times New Roman"/>
          <w:iCs/>
          <w:sz w:val="24"/>
          <w:szCs w:val="24"/>
          <w:lang w:val="en-US"/>
        </w:rPr>
        <w:t>Rusi</w:t>
      </w:r>
      <w:r w:rsidR="00472EAB" w:rsidRPr="0052171B">
        <w:rPr>
          <w:rFonts w:ascii="Times New Roman" w:hAnsi="Times New Roman" w:cs="Times New Roman"/>
          <w:iCs/>
          <w:sz w:val="24"/>
          <w:szCs w:val="24"/>
          <w:lang w:val="uk-UA"/>
        </w:rPr>
        <w:t xml:space="preserve"> </w:t>
      </w:r>
      <w:r w:rsidR="00472EAB" w:rsidRPr="0052171B">
        <w:rPr>
          <w:rFonts w:ascii="Times New Roman" w:hAnsi="Times New Roman" w:cs="Times New Roman"/>
          <w:iCs/>
          <w:sz w:val="24"/>
          <w:szCs w:val="24"/>
          <w:lang w:val="en-US"/>
        </w:rPr>
        <w:t>s</w:t>
      </w:r>
      <w:r w:rsidR="00472EAB" w:rsidRPr="0052171B">
        <w:rPr>
          <w:rFonts w:ascii="Times New Roman" w:hAnsi="Times New Roman" w:cs="Times New Roman"/>
          <w:iCs/>
          <w:sz w:val="24"/>
          <w:szCs w:val="24"/>
          <w:lang w:val="uk-UA"/>
        </w:rPr>
        <w:t xml:space="preserve"> </w:t>
      </w:r>
      <w:r w:rsidR="00472EAB" w:rsidRPr="0052171B">
        <w:rPr>
          <w:rFonts w:ascii="Times New Roman" w:hAnsi="Times New Roman" w:cs="Times New Roman"/>
          <w:iCs/>
          <w:sz w:val="24"/>
          <w:szCs w:val="24"/>
          <w:lang w:val="en-US"/>
        </w:rPr>
        <w:t>grekami</w:t>
      </w:r>
      <w:r w:rsidR="00472EAB" w:rsidRPr="0052171B">
        <w:rPr>
          <w:rFonts w:ascii="Times New Roman" w:hAnsi="Times New Roman" w:cs="Times New Roman"/>
          <w:iCs/>
          <w:sz w:val="24"/>
          <w:szCs w:val="24"/>
          <w:lang w:val="uk-UA"/>
        </w:rPr>
        <w:t xml:space="preserve"> </w:t>
      </w:r>
      <w:r w:rsidR="00472EAB" w:rsidRPr="0052171B">
        <w:rPr>
          <w:rFonts w:ascii="Times New Roman" w:hAnsi="Times New Roman" w:cs="Times New Roman"/>
          <w:iCs/>
          <w:sz w:val="24"/>
          <w:szCs w:val="24"/>
          <w:lang w:val="en-US"/>
        </w:rPr>
        <w:t>X</w:t>
      </w:r>
      <w:r w:rsidR="00472EAB" w:rsidRPr="0052171B">
        <w:rPr>
          <w:rFonts w:ascii="Times New Roman" w:hAnsi="Times New Roman" w:cs="Times New Roman"/>
          <w:iCs/>
          <w:sz w:val="24"/>
          <w:szCs w:val="24"/>
          <w:lang w:val="uk-UA"/>
        </w:rPr>
        <w:t xml:space="preserve"> </w:t>
      </w:r>
      <w:r w:rsidR="00472EAB" w:rsidRPr="0052171B">
        <w:rPr>
          <w:rFonts w:ascii="Times New Roman" w:hAnsi="Times New Roman" w:cs="Times New Roman"/>
          <w:iCs/>
          <w:sz w:val="24"/>
          <w:szCs w:val="24"/>
          <w:lang w:val="en-US"/>
        </w:rPr>
        <w:t>v</w:t>
      </w:r>
      <w:r w:rsidR="00472EAB" w:rsidRPr="0052171B">
        <w:rPr>
          <w:rFonts w:ascii="Times New Roman" w:hAnsi="Times New Roman" w:cs="Times New Roman"/>
          <w:iCs/>
          <w:sz w:val="24"/>
          <w:szCs w:val="24"/>
          <w:lang w:val="uk-UA"/>
        </w:rPr>
        <w:t xml:space="preserve">.: </w:t>
      </w:r>
      <w:r w:rsidR="00472EAB" w:rsidRPr="0052171B">
        <w:rPr>
          <w:rFonts w:ascii="Times New Roman" w:hAnsi="Times New Roman" w:cs="Times New Roman"/>
          <w:iCs/>
          <w:sz w:val="24"/>
          <w:szCs w:val="24"/>
          <w:lang w:val="en-US"/>
        </w:rPr>
        <w:t>Klyatva</w:t>
      </w:r>
      <w:r w:rsidR="00472EAB" w:rsidRPr="0052171B">
        <w:rPr>
          <w:rFonts w:ascii="Times New Roman" w:hAnsi="Times New Roman" w:cs="Times New Roman"/>
          <w:iCs/>
          <w:sz w:val="24"/>
          <w:szCs w:val="24"/>
          <w:lang w:val="uk-UA"/>
        </w:rPr>
        <w:t xml:space="preserve"> </w:t>
      </w:r>
      <w:r w:rsidR="00472EAB" w:rsidRPr="0052171B">
        <w:rPr>
          <w:rFonts w:ascii="Times New Roman" w:hAnsi="Times New Roman" w:cs="Times New Roman"/>
          <w:iCs/>
          <w:sz w:val="24"/>
          <w:szCs w:val="24"/>
          <w:lang w:val="en-US"/>
        </w:rPr>
        <w:t>Svyatoslava</w:t>
      </w:r>
      <w:r w:rsidR="00472EAB" w:rsidRPr="0052171B">
        <w:rPr>
          <w:rFonts w:ascii="Times New Roman" w:hAnsi="Times New Roman" w:cs="Times New Roman"/>
          <w:iCs/>
          <w:sz w:val="24"/>
          <w:szCs w:val="24"/>
          <w:lang w:val="uk-UA"/>
        </w:rPr>
        <w:t xml:space="preserve"> </w:t>
      </w:r>
      <w:r w:rsidR="00472EAB" w:rsidRPr="0052171B">
        <w:rPr>
          <w:rFonts w:ascii="Times New Roman" w:hAnsi="Times New Roman" w:cs="Times New Roman"/>
          <w:iCs/>
          <w:sz w:val="24"/>
          <w:szCs w:val="24"/>
          <w:lang w:val="en-US"/>
        </w:rPr>
        <w:t>Igorevicha</w:t>
      </w:r>
      <w:r w:rsidR="00472EAB" w:rsidRPr="0052171B">
        <w:rPr>
          <w:rFonts w:ascii="Times New Roman" w:hAnsi="Times New Roman" w:cs="Times New Roman"/>
          <w:iCs/>
          <w:sz w:val="24"/>
          <w:szCs w:val="24"/>
          <w:lang w:val="uk-UA"/>
        </w:rPr>
        <w:t xml:space="preserve">. </w:t>
      </w:r>
      <w:proofErr w:type="spellStart"/>
      <w:r w:rsidR="00472EAB" w:rsidRPr="0052171B">
        <w:rPr>
          <w:rFonts w:ascii="Times New Roman" w:hAnsi="Times New Roman" w:cs="Times New Roman"/>
          <w:iCs/>
          <w:sz w:val="24"/>
          <w:szCs w:val="24"/>
          <w:lang w:val="en-US"/>
        </w:rPr>
        <w:t>Problemy</w:t>
      </w:r>
      <w:proofErr w:type="spellEnd"/>
      <w:r w:rsidR="00472EAB" w:rsidRPr="0052171B">
        <w:rPr>
          <w:rFonts w:ascii="Times New Roman" w:hAnsi="Times New Roman" w:cs="Times New Roman"/>
          <w:iCs/>
          <w:sz w:val="24"/>
          <w:szCs w:val="24"/>
          <w:lang w:val="uk-UA"/>
        </w:rPr>
        <w:t xml:space="preserve"> </w:t>
      </w:r>
      <w:proofErr w:type="spellStart"/>
      <w:r w:rsidR="00472EAB" w:rsidRPr="0052171B">
        <w:rPr>
          <w:rFonts w:ascii="Times New Roman" w:hAnsi="Times New Roman" w:cs="Times New Roman"/>
          <w:iCs/>
          <w:sz w:val="24"/>
          <w:szCs w:val="24"/>
          <w:lang w:val="en-US"/>
        </w:rPr>
        <w:t>interpretacii</w:t>
      </w:r>
      <w:proofErr w:type="spellEnd"/>
      <w:r w:rsidR="00472EAB" w:rsidRPr="0052171B">
        <w:rPr>
          <w:rFonts w:ascii="Times New Roman" w:hAnsi="Times New Roman" w:cs="Times New Roman"/>
          <w:iCs/>
          <w:sz w:val="24"/>
          <w:szCs w:val="24"/>
          <w:lang w:val="uk-UA"/>
        </w:rPr>
        <w:t xml:space="preserve"> </w:t>
      </w:r>
      <w:proofErr w:type="spellStart"/>
      <w:r w:rsidR="00472EAB" w:rsidRPr="0052171B">
        <w:rPr>
          <w:rFonts w:ascii="Times New Roman" w:hAnsi="Times New Roman" w:cs="Times New Roman"/>
          <w:iCs/>
          <w:sz w:val="24"/>
          <w:szCs w:val="24"/>
          <w:lang w:val="en-US"/>
        </w:rPr>
        <w:t>vyrazheniya</w:t>
      </w:r>
      <w:proofErr w:type="spellEnd"/>
      <w:r w:rsidR="00472EAB" w:rsidRPr="0052171B">
        <w:rPr>
          <w:rFonts w:ascii="Times New Roman" w:hAnsi="Times New Roman" w:cs="Times New Roman"/>
          <w:iCs/>
          <w:sz w:val="24"/>
          <w:szCs w:val="24"/>
          <w:lang w:val="uk-UA"/>
        </w:rPr>
        <w:t xml:space="preserve"> «</w:t>
      </w:r>
      <w:proofErr w:type="spellStart"/>
      <w:r w:rsidR="00472EAB" w:rsidRPr="0052171B">
        <w:rPr>
          <w:rFonts w:ascii="Times New Roman" w:hAnsi="Times New Roman" w:cs="Times New Roman"/>
          <w:iCs/>
          <w:sz w:val="24"/>
          <w:szCs w:val="24"/>
          <w:lang w:val="en-US"/>
        </w:rPr>
        <w:t>koloti</w:t>
      </w:r>
      <w:proofErr w:type="spellEnd"/>
      <w:r w:rsidR="00472EAB" w:rsidRPr="0052171B">
        <w:rPr>
          <w:rFonts w:ascii="Times New Roman" w:hAnsi="Times New Roman" w:cs="Times New Roman"/>
          <w:iCs/>
          <w:sz w:val="24"/>
          <w:szCs w:val="24"/>
          <w:lang w:val="uk-UA"/>
        </w:rPr>
        <w:t xml:space="preserve"> </w:t>
      </w:r>
      <w:proofErr w:type="spellStart"/>
      <w:r w:rsidR="00472EAB" w:rsidRPr="0052171B">
        <w:rPr>
          <w:rFonts w:ascii="Times New Roman" w:hAnsi="Times New Roman" w:cs="Times New Roman"/>
          <w:iCs/>
          <w:sz w:val="24"/>
          <w:szCs w:val="24"/>
          <w:lang w:val="en-US"/>
        </w:rPr>
        <w:t>yako</w:t>
      </w:r>
      <w:proofErr w:type="spellEnd"/>
      <w:r w:rsidR="00472EAB" w:rsidRPr="0052171B">
        <w:rPr>
          <w:rFonts w:ascii="Times New Roman" w:hAnsi="Times New Roman" w:cs="Times New Roman"/>
          <w:iCs/>
          <w:sz w:val="24"/>
          <w:szCs w:val="24"/>
          <w:lang w:val="uk-UA"/>
        </w:rPr>
        <w:t xml:space="preserve"> </w:t>
      </w:r>
      <w:proofErr w:type="spellStart"/>
      <w:r w:rsidR="00472EAB" w:rsidRPr="0052171B">
        <w:rPr>
          <w:rFonts w:ascii="Times New Roman" w:hAnsi="Times New Roman" w:cs="Times New Roman"/>
          <w:iCs/>
          <w:sz w:val="24"/>
          <w:szCs w:val="24"/>
          <w:lang w:val="en-US"/>
        </w:rPr>
        <w:t>zoloto</w:t>
      </w:r>
      <w:proofErr w:type="spellEnd"/>
      <w:r>
        <w:rPr>
          <w:rFonts w:ascii="Times New Roman" w:hAnsi="Times New Roman" w:cs="Times New Roman"/>
          <w:iCs/>
          <w:sz w:val="24"/>
          <w:szCs w:val="24"/>
          <w:lang w:val="en-US"/>
        </w:rPr>
        <w:t xml:space="preserve"> [</w:t>
      </w:r>
      <w:r>
        <w:rPr>
          <w:rFonts w:ascii="Times New Roman" w:hAnsi="Times New Roman" w:cs="Times New Roman"/>
          <w:sz w:val="24"/>
          <w:szCs w:val="24"/>
          <w:lang w:val="en-US"/>
        </w:rPr>
        <w:t>Rus</w:t>
      </w:r>
      <w:r w:rsidRPr="0052171B">
        <w:rPr>
          <w:rFonts w:ascii="Times New Roman" w:hAnsi="Times New Roman" w:cs="Times New Roman"/>
          <w:sz w:val="24"/>
          <w:szCs w:val="24"/>
          <w:lang w:val="en-US"/>
        </w:rPr>
        <w:t>’-</w:t>
      </w:r>
      <w:r>
        <w:rPr>
          <w:rFonts w:ascii="Times New Roman" w:hAnsi="Times New Roman" w:cs="Times New Roman"/>
          <w:sz w:val="24"/>
          <w:szCs w:val="24"/>
          <w:lang w:val="en-US"/>
        </w:rPr>
        <w:t>Byzantine</w:t>
      </w:r>
      <w:r w:rsidRPr="0052171B">
        <w:rPr>
          <w:rFonts w:ascii="Times New Roman" w:hAnsi="Times New Roman" w:cs="Times New Roman"/>
          <w:sz w:val="24"/>
          <w:szCs w:val="24"/>
          <w:lang w:val="en-US"/>
        </w:rPr>
        <w:t xml:space="preserve"> </w:t>
      </w:r>
      <w:r>
        <w:rPr>
          <w:rFonts w:ascii="Times New Roman" w:hAnsi="Times New Roman" w:cs="Times New Roman"/>
          <w:sz w:val="24"/>
          <w:szCs w:val="24"/>
          <w:lang w:val="en-US"/>
        </w:rPr>
        <w:t>Treaties</w:t>
      </w:r>
      <w:r w:rsidRPr="0052171B">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52171B">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52171B">
        <w:rPr>
          <w:rFonts w:ascii="Times New Roman" w:hAnsi="Times New Roman" w:cs="Times New Roman"/>
          <w:sz w:val="24"/>
          <w:szCs w:val="24"/>
          <w:lang w:val="en-US"/>
        </w:rPr>
        <w:t xml:space="preserve"> 10</w:t>
      </w:r>
      <w:r w:rsidRPr="00C5755A">
        <w:rPr>
          <w:rFonts w:ascii="Times New Roman" w:hAnsi="Times New Roman" w:cs="Times New Roman"/>
          <w:sz w:val="24"/>
          <w:szCs w:val="24"/>
          <w:vertAlign w:val="superscript"/>
          <w:lang w:val="en-US"/>
        </w:rPr>
        <w:t>th</w:t>
      </w:r>
      <w:r w:rsidRPr="0052171B">
        <w:rPr>
          <w:rFonts w:ascii="Times New Roman" w:hAnsi="Times New Roman" w:cs="Times New Roman"/>
          <w:sz w:val="24"/>
          <w:szCs w:val="24"/>
          <w:lang w:val="en-US"/>
        </w:rPr>
        <w:t xml:space="preserve"> </w:t>
      </w:r>
      <w:r>
        <w:rPr>
          <w:rFonts w:ascii="Times New Roman" w:hAnsi="Times New Roman" w:cs="Times New Roman"/>
          <w:sz w:val="24"/>
          <w:szCs w:val="24"/>
          <w:lang w:val="en-US"/>
        </w:rPr>
        <w:t>century</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problems</w:t>
      </w:r>
      <w:r w:rsidRPr="0052171B">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52171B">
        <w:rPr>
          <w:rFonts w:ascii="Times New Roman" w:hAnsi="Times New Roman" w:cs="Times New Roman"/>
          <w:sz w:val="24"/>
          <w:szCs w:val="24"/>
          <w:lang w:val="en-US"/>
        </w:rPr>
        <w:t xml:space="preserve"> </w:t>
      </w:r>
      <w:r>
        <w:rPr>
          <w:rFonts w:ascii="Times New Roman" w:hAnsi="Times New Roman" w:cs="Times New Roman"/>
          <w:sz w:val="24"/>
          <w:szCs w:val="24"/>
          <w:lang w:val="en-US"/>
        </w:rPr>
        <w:t>interpretation</w:t>
      </w:r>
      <w:r w:rsidRPr="0052171B">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52171B">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52171B">
        <w:rPr>
          <w:rFonts w:ascii="Times New Roman" w:hAnsi="Times New Roman" w:cs="Times New Roman"/>
          <w:sz w:val="24"/>
          <w:szCs w:val="24"/>
          <w:lang w:val="en-US"/>
        </w:rPr>
        <w:t xml:space="preserve"> </w:t>
      </w:r>
      <w:r>
        <w:rPr>
          <w:rFonts w:ascii="Times New Roman" w:hAnsi="Times New Roman" w:cs="Times New Roman"/>
          <w:sz w:val="24"/>
          <w:szCs w:val="24"/>
          <w:lang w:val="en-US"/>
        </w:rPr>
        <w:t>expression</w:t>
      </w:r>
      <w:r w:rsidRPr="0052171B">
        <w:rPr>
          <w:rFonts w:ascii="Times New Roman" w:hAnsi="Times New Roman" w:cs="Times New Roman"/>
          <w:sz w:val="24"/>
          <w:szCs w:val="24"/>
          <w:lang w:val="en-US"/>
        </w:rPr>
        <w:t xml:space="preserve"> </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koloti</w:t>
      </w:r>
      <w:proofErr w:type="spellEnd"/>
      <w:r w:rsidRPr="0052171B">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jako</w:t>
      </w:r>
      <w:proofErr w:type="spellEnd"/>
      <w:r w:rsidRPr="0052171B">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zoloto</w:t>
      </w:r>
      <w:proofErr w:type="spellEnd"/>
      <w:r>
        <w:rPr>
          <w:rFonts w:ascii="Times New Roman" w:hAnsi="Times New Roman" w:cs="Times New Roman"/>
          <w:sz w:val="24"/>
          <w:szCs w:val="24"/>
          <w:lang w:val="uk-UA"/>
        </w:rPr>
        <w:t>»</w:t>
      </w:r>
      <w:r>
        <w:rPr>
          <w:rFonts w:ascii="Times New Roman" w:hAnsi="Times New Roman" w:cs="Times New Roman"/>
          <w:iCs/>
          <w:sz w:val="24"/>
          <w:szCs w:val="24"/>
          <w:lang w:val="en-US"/>
        </w:rPr>
        <w:t>]</w:t>
      </w:r>
      <w:r w:rsidR="00472EAB" w:rsidRPr="0052171B">
        <w:rPr>
          <w:rFonts w:ascii="Times New Roman" w:hAnsi="Times New Roman" w:cs="Times New Roman"/>
          <w:iCs/>
          <w:sz w:val="24"/>
          <w:szCs w:val="24"/>
          <w:lang w:val="uk-UA"/>
        </w:rPr>
        <w:t>,</w:t>
      </w:r>
      <w:r w:rsidR="00472EAB" w:rsidRPr="0052171B">
        <w:rPr>
          <w:rFonts w:ascii="Times New Roman" w:hAnsi="Times New Roman" w:cs="Times New Roman"/>
          <w:sz w:val="24"/>
          <w:szCs w:val="24"/>
          <w:lang w:val="uk-UA"/>
        </w:rPr>
        <w:t xml:space="preserve"> </w:t>
      </w:r>
      <w:r w:rsidR="00472EAB" w:rsidRPr="0052171B">
        <w:rPr>
          <w:rFonts w:ascii="Times New Roman" w:hAnsi="Times New Roman" w:cs="Times New Roman"/>
          <w:sz w:val="24"/>
          <w:szCs w:val="24"/>
          <w:lang w:val="en-US"/>
        </w:rPr>
        <w:t>in</w:t>
      </w:r>
      <w:r w:rsidR="00472EAB" w:rsidRPr="0052171B">
        <w:rPr>
          <w:rFonts w:ascii="Times New Roman" w:hAnsi="Times New Roman" w:cs="Times New Roman"/>
          <w:sz w:val="24"/>
          <w:szCs w:val="24"/>
          <w:lang w:val="uk-UA"/>
        </w:rPr>
        <w:t xml:space="preserve">: </w:t>
      </w:r>
      <w:r w:rsidR="00472EAB" w:rsidRPr="0052171B">
        <w:rPr>
          <w:rFonts w:ascii="Times New Roman" w:hAnsi="Times New Roman" w:cs="Times New Roman"/>
          <w:sz w:val="24"/>
          <w:szCs w:val="24"/>
          <w:lang w:val="en-US"/>
        </w:rPr>
        <w:t>Trudy</w:t>
      </w:r>
      <w:r w:rsidR="00472EAB" w:rsidRPr="0052171B">
        <w:rPr>
          <w:rFonts w:ascii="Times New Roman" w:hAnsi="Times New Roman" w:cs="Times New Roman"/>
          <w:sz w:val="24"/>
          <w:szCs w:val="24"/>
          <w:lang w:val="uk-UA"/>
        </w:rPr>
        <w:t xml:space="preserve"> </w:t>
      </w:r>
      <w:proofErr w:type="spellStart"/>
      <w:r w:rsidR="00472EAB" w:rsidRPr="0052171B">
        <w:rPr>
          <w:rFonts w:ascii="Times New Roman" w:hAnsi="Times New Roman" w:cs="Times New Roman"/>
          <w:sz w:val="24"/>
          <w:szCs w:val="24"/>
          <w:lang w:val="en-US"/>
        </w:rPr>
        <w:t>Otdela</w:t>
      </w:r>
      <w:proofErr w:type="spellEnd"/>
      <w:r w:rsidR="00472EAB" w:rsidRPr="0052171B">
        <w:rPr>
          <w:rFonts w:ascii="Times New Roman" w:hAnsi="Times New Roman" w:cs="Times New Roman"/>
          <w:sz w:val="24"/>
          <w:szCs w:val="24"/>
          <w:lang w:val="uk-UA"/>
        </w:rPr>
        <w:t xml:space="preserve"> </w:t>
      </w:r>
      <w:proofErr w:type="spellStart"/>
      <w:r w:rsidR="00472EAB" w:rsidRPr="0052171B">
        <w:rPr>
          <w:rFonts w:ascii="Times New Roman" w:hAnsi="Times New Roman" w:cs="Times New Roman"/>
          <w:sz w:val="24"/>
          <w:szCs w:val="24"/>
          <w:lang w:val="en-US"/>
        </w:rPr>
        <w:t>drevnerusskoi</w:t>
      </w:r>
      <w:proofErr w:type="spellEnd"/>
      <w:r w:rsidR="00472EAB" w:rsidRPr="0052171B">
        <w:rPr>
          <w:rFonts w:ascii="Times New Roman" w:hAnsi="Times New Roman" w:cs="Times New Roman"/>
          <w:sz w:val="24"/>
          <w:szCs w:val="24"/>
          <w:lang w:val="uk-UA"/>
        </w:rPr>
        <w:t xml:space="preserve"> </w:t>
      </w:r>
      <w:proofErr w:type="spellStart"/>
      <w:r w:rsidR="00472EAB" w:rsidRPr="0052171B">
        <w:rPr>
          <w:rFonts w:ascii="Times New Roman" w:hAnsi="Times New Roman" w:cs="Times New Roman"/>
          <w:sz w:val="24"/>
          <w:szCs w:val="24"/>
          <w:lang w:val="en-US"/>
        </w:rPr>
        <w:t>literatury</w:t>
      </w:r>
      <w:proofErr w:type="spellEnd"/>
      <w:r w:rsidR="00472EAB" w:rsidRPr="0052171B">
        <w:rPr>
          <w:rFonts w:ascii="Times New Roman" w:hAnsi="Times New Roman" w:cs="Times New Roman"/>
          <w:sz w:val="24"/>
          <w:szCs w:val="24"/>
          <w:lang w:val="uk-UA"/>
        </w:rPr>
        <w:t xml:space="preserve">, 2006, т. </w:t>
      </w:r>
      <w:r w:rsidR="00472EAB" w:rsidRPr="0052171B">
        <w:rPr>
          <w:rFonts w:ascii="Times New Roman" w:hAnsi="Times New Roman" w:cs="Times New Roman"/>
          <w:sz w:val="24"/>
          <w:szCs w:val="24"/>
          <w:lang w:val="en-US"/>
        </w:rPr>
        <w:t>LVII</w:t>
      </w:r>
      <w:r w:rsidR="00472EAB" w:rsidRPr="0052171B">
        <w:rPr>
          <w:rFonts w:ascii="Times New Roman" w:hAnsi="Times New Roman" w:cs="Times New Roman"/>
          <w:sz w:val="24"/>
          <w:szCs w:val="24"/>
          <w:lang w:val="uk-UA"/>
        </w:rPr>
        <w:t xml:space="preserve">, </w:t>
      </w:r>
      <w:r w:rsidR="00472EAB" w:rsidRPr="0052171B">
        <w:rPr>
          <w:rFonts w:ascii="Times New Roman" w:hAnsi="Times New Roman" w:cs="Times New Roman"/>
          <w:sz w:val="24"/>
          <w:szCs w:val="24"/>
          <w:lang w:val="en-US"/>
        </w:rPr>
        <w:t>pp</w:t>
      </w:r>
      <w:r w:rsidR="00472EAB" w:rsidRPr="0052171B">
        <w:rPr>
          <w:rFonts w:ascii="Times New Roman" w:hAnsi="Times New Roman" w:cs="Times New Roman"/>
          <w:sz w:val="24"/>
          <w:szCs w:val="24"/>
          <w:lang w:val="uk-UA"/>
        </w:rPr>
        <w:t xml:space="preserve">. 916–926. </w:t>
      </w:r>
    </w:p>
    <w:p w:rsidR="00472EAB" w:rsidRPr="00472EAB" w:rsidRDefault="00472EAB" w:rsidP="00472EAB">
      <w:pPr>
        <w:pStyle w:val="af"/>
        <w:numPr>
          <w:ilvl w:val="0"/>
          <w:numId w:val="1"/>
        </w:numPr>
        <w:spacing w:after="0" w:line="360" w:lineRule="auto"/>
        <w:ind w:left="0"/>
        <w:jc w:val="both"/>
        <w:rPr>
          <w:rStyle w:val="a7"/>
          <w:rFonts w:ascii="Times New Roman" w:hAnsi="Times New Roman" w:cs="Times New Roman"/>
          <w:i w:val="0"/>
          <w:sz w:val="24"/>
          <w:szCs w:val="24"/>
          <w:lang w:val="uk-UA"/>
        </w:rPr>
      </w:pPr>
      <w:r w:rsidRPr="00472EAB">
        <w:rPr>
          <w:rFonts w:ascii="Times New Roman" w:hAnsi="Times New Roman" w:cs="Times New Roman"/>
          <w:sz w:val="24"/>
          <w:szCs w:val="24"/>
          <w:lang w:val="de-DE"/>
        </w:rPr>
        <w:t>A</w:t>
      </w:r>
      <w:r w:rsidRPr="00472EAB">
        <w:rPr>
          <w:rFonts w:ascii="Times New Roman" w:hAnsi="Times New Roman" w:cs="Times New Roman"/>
          <w:sz w:val="24"/>
          <w:szCs w:val="24"/>
          <w:lang w:val="uk-UA"/>
        </w:rPr>
        <w:t>.-</w:t>
      </w:r>
      <w:r w:rsidRPr="00472EAB">
        <w:rPr>
          <w:rFonts w:ascii="Times New Roman" w:hAnsi="Times New Roman" w:cs="Times New Roman"/>
          <w:sz w:val="24"/>
          <w:szCs w:val="24"/>
          <w:lang w:val="de-DE"/>
        </w:rPr>
        <w:t>K</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de-DE"/>
        </w:rPr>
        <w:t>Wassiliou</w:t>
      </w:r>
      <w:r w:rsidRPr="00472EAB">
        <w:rPr>
          <w:rFonts w:ascii="Times New Roman" w:hAnsi="Times New Roman" w:cs="Times New Roman"/>
          <w:sz w:val="24"/>
          <w:szCs w:val="24"/>
          <w:lang w:val="uk-UA"/>
        </w:rPr>
        <w:t>-</w:t>
      </w:r>
      <w:r w:rsidRPr="00472EAB">
        <w:rPr>
          <w:rFonts w:ascii="Times New Roman" w:hAnsi="Times New Roman" w:cs="Times New Roman"/>
          <w:sz w:val="24"/>
          <w:szCs w:val="24"/>
          <w:lang w:val="de-DE"/>
        </w:rPr>
        <w:t>Seibt</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de-DE"/>
        </w:rPr>
        <w:t>Corpus</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de-DE"/>
        </w:rPr>
        <w:t>der</w:t>
      </w:r>
      <w:r w:rsidRPr="00472EAB">
        <w:rPr>
          <w:rFonts w:ascii="Times New Roman" w:hAnsi="Times New Roman" w:cs="Times New Roman"/>
          <w:sz w:val="24"/>
          <w:szCs w:val="24"/>
          <w:lang w:val="uk-UA"/>
        </w:rPr>
        <w:t xml:space="preserve"> </w:t>
      </w:r>
      <w:r w:rsidRPr="00472EAB">
        <w:rPr>
          <w:rFonts w:ascii="Times New Roman" w:hAnsi="Times New Roman" w:cs="Times New Roman"/>
          <w:sz w:val="24"/>
          <w:szCs w:val="24"/>
          <w:lang w:val="de-DE"/>
        </w:rPr>
        <w:t>byzantinischen</w:t>
      </w:r>
      <w:r w:rsidRPr="00472EAB">
        <w:rPr>
          <w:rFonts w:ascii="Times New Roman" w:hAnsi="Times New Roman" w:cs="Times New Roman"/>
          <w:sz w:val="24"/>
          <w:szCs w:val="24"/>
          <w:lang w:val="uk-UA"/>
        </w:rPr>
        <w:t xml:space="preserve"> </w:t>
      </w:r>
      <w:r w:rsidRPr="00472EAB">
        <w:rPr>
          <w:rStyle w:val="a7"/>
          <w:rFonts w:ascii="Times New Roman" w:hAnsi="Times New Roman" w:cs="Times New Roman"/>
          <w:i w:val="0"/>
          <w:sz w:val="24"/>
          <w:szCs w:val="24"/>
          <w:lang w:val="de-DE"/>
        </w:rPr>
        <w:t>Siegel</w:t>
      </w:r>
      <w:r w:rsidRPr="00472EAB">
        <w:rPr>
          <w:rStyle w:val="a7"/>
          <w:rFonts w:ascii="Times New Roman" w:hAnsi="Times New Roman" w:cs="Times New Roman"/>
          <w:i w:val="0"/>
          <w:sz w:val="24"/>
          <w:szCs w:val="24"/>
          <w:lang w:val="uk-UA"/>
        </w:rPr>
        <w:t xml:space="preserve"> </w:t>
      </w:r>
      <w:r w:rsidRPr="00472EAB">
        <w:rPr>
          <w:rStyle w:val="a7"/>
          <w:rFonts w:ascii="Times New Roman" w:hAnsi="Times New Roman" w:cs="Times New Roman"/>
          <w:i w:val="0"/>
          <w:sz w:val="24"/>
          <w:szCs w:val="24"/>
          <w:lang w:val="de-DE"/>
        </w:rPr>
        <w:t>mit</w:t>
      </w:r>
      <w:r w:rsidRPr="00472EAB">
        <w:rPr>
          <w:rStyle w:val="a7"/>
          <w:rFonts w:ascii="Times New Roman" w:hAnsi="Times New Roman" w:cs="Times New Roman"/>
          <w:i w:val="0"/>
          <w:sz w:val="24"/>
          <w:szCs w:val="24"/>
          <w:lang w:val="uk-UA"/>
        </w:rPr>
        <w:t xml:space="preserve"> </w:t>
      </w:r>
      <w:r w:rsidRPr="00472EAB">
        <w:rPr>
          <w:rStyle w:val="a7"/>
          <w:rFonts w:ascii="Times New Roman" w:hAnsi="Times New Roman" w:cs="Times New Roman"/>
          <w:i w:val="0"/>
          <w:sz w:val="24"/>
          <w:szCs w:val="24"/>
          <w:lang w:val="de-DE"/>
        </w:rPr>
        <w:t>metrischen</w:t>
      </w:r>
      <w:r w:rsidRPr="00472EAB">
        <w:rPr>
          <w:rStyle w:val="a7"/>
          <w:rFonts w:ascii="Times New Roman" w:hAnsi="Times New Roman" w:cs="Times New Roman"/>
          <w:i w:val="0"/>
          <w:sz w:val="24"/>
          <w:szCs w:val="24"/>
          <w:lang w:val="uk-UA"/>
        </w:rPr>
        <w:t xml:space="preserve"> </w:t>
      </w:r>
      <w:r w:rsidRPr="00472EAB">
        <w:rPr>
          <w:rStyle w:val="a7"/>
          <w:rFonts w:ascii="Times New Roman" w:hAnsi="Times New Roman" w:cs="Times New Roman"/>
          <w:i w:val="0"/>
          <w:sz w:val="24"/>
          <w:szCs w:val="24"/>
          <w:lang w:val="de-DE"/>
        </w:rPr>
        <w:t>Legenden</w:t>
      </w:r>
      <w:r w:rsidRPr="00472EAB">
        <w:rPr>
          <w:rStyle w:val="a7"/>
          <w:rFonts w:ascii="Times New Roman" w:hAnsi="Times New Roman" w:cs="Times New Roman"/>
          <w:i w:val="0"/>
          <w:sz w:val="24"/>
          <w:szCs w:val="24"/>
          <w:lang w:val="uk-UA"/>
        </w:rPr>
        <w:t xml:space="preserve">, </w:t>
      </w:r>
      <w:r w:rsidRPr="00472EAB">
        <w:rPr>
          <w:rStyle w:val="a7"/>
          <w:rFonts w:ascii="Times New Roman" w:hAnsi="Times New Roman" w:cs="Times New Roman"/>
          <w:i w:val="0"/>
          <w:sz w:val="24"/>
          <w:szCs w:val="24"/>
          <w:lang w:val="de-DE"/>
        </w:rPr>
        <w:t>Wien</w:t>
      </w:r>
      <w:r w:rsidRPr="00472EAB">
        <w:rPr>
          <w:rStyle w:val="a7"/>
          <w:rFonts w:ascii="Times New Roman" w:hAnsi="Times New Roman" w:cs="Times New Roman"/>
          <w:i w:val="0"/>
          <w:sz w:val="24"/>
          <w:szCs w:val="24"/>
          <w:lang w:val="uk-UA"/>
        </w:rPr>
        <w:t xml:space="preserve">, 2011, </w:t>
      </w:r>
      <w:r w:rsidRPr="00472EAB">
        <w:rPr>
          <w:rStyle w:val="a7"/>
          <w:rFonts w:ascii="Times New Roman" w:hAnsi="Times New Roman" w:cs="Times New Roman"/>
          <w:i w:val="0"/>
          <w:sz w:val="24"/>
          <w:szCs w:val="24"/>
          <w:lang w:val="de-DE"/>
        </w:rPr>
        <w:t>Vol</w:t>
      </w:r>
      <w:r w:rsidRPr="00472EAB">
        <w:rPr>
          <w:rStyle w:val="a7"/>
          <w:rFonts w:ascii="Times New Roman" w:hAnsi="Times New Roman" w:cs="Times New Roman"/>
          <w:i w:val="0"/>
          <w:sz w:val="24"/>
          <w:szCs w:val="24"/>
          <w:lang w:val="uk-UA"/>
        </w:rPr>
        <w:t>. 1.</w:t>
      </w:r>
    </w:p>
    <w:p w:rsidR="00472EAB" w:rsidRPr="00472EAB" w:rsidRDefault="00472EAB" w:rsidP="00472EAB">
      <w:pPr>
        <w:spacing w:after="0" w:line="360" w:lineRule="auto"/>
        <w:jc w:val="both"/>
        <w:rPr>
          <w:rStyle w:val="a7"/>
          <w:rFonts w:ascii="Times New Roman" w:hAnsi="Times New Roman" w:cs="Times New Roman"/>
          <w:i w:val="0"/>
          <w:sz w:val="28"/>
          <w:szCs w:val="28"/>
          <w:lang w:val="uk-UA"/>
        </w:rPr>
      </w:pPr>
    </w:p>
    <w:p w:rsidR="00472EAB" w:rsidRPr="00472EAB" w:rsidRDefault="00472EAB" w:rsidP="00472EAB">
      <w:pPr>
        <w:spacing w:after="0" w:line="360" w:lineRule="auto"/>
        <w:jc w:val="both"/>
        <w:rPr>
          <w:rStyle w:val="a7"/>
          <w:rFonts w:ascii="Times New Roman" w:hAnsi="Times New Roman" w:cs="Times New Roman"/>
          <w:i w:val="0"/>
          <w:sz w:val="28"/>
          <w:szCs w:val="28"/>
          <w:lang w:val="uk-UA"/>
        </w:rPr>
      </w:pPr>
    </w:p>
    <w:p w:rsidR="00472EAB" w:rsidRPr="00B1701A" w:rsidRDefault="00472EAB" w:rsidP="00B1701A">
      <w:pPr>
        <w:spacing w:after="0" w:line="360" w:lineRule="auto"/>
        <w:jc w:val="both"/>
        <w:rPr>
          <w:rFonts w:ascii="Times New Roman" w:hAnsi="Times New Roman" w:cs="Times New Roman"/>
          <w:sz w:val="28"/>
          <w:szCs w:val="28"/>
          <w:lang w:val="uk-UA"/>
        </w:rPr>
      </w:pPr>
    </w:p>
    <w:p w:rsidR="00472EAB" w:rsidRPr="00B1701A" w:rsidRDefault="00472EAB" w:rsidP="00B1701A">
      <w:pPr>
        <w:pStyle w:val="ac"/>
        <w:spacing w:line="360" w:lineRule="auto"/>
        <w:jc w:val="both"/>
        <w:rPr>
          <w:rFonts w:ascii="Times New Roman" w:hAnsi="Times New Roman" w:cs="Times New Roman"/>
          <w:sz w:val="28"/>
          <w:szCs w:val="28"/>
          <w:lang w:val="uk-UA"/>
        </w:rPr>
      </w:pPr>
      <w:r w:rsidRPr="00B1701A">
        <w:rPr>
          <w:rFonts w:ascii="Times New Roman" w:eastAsia="TimesNewRoman,Italic" w:hAnsi="Times New Roman" w:cs="Times New Roman"/>
          <w:sz w:val="28"/>
          <w:szCs w:val="28"/>
          <w:lang w:val="uk-UA"/>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TE2B3CCA8t00">
    <w:panose1 w:val="00000000000000000000"/>
    <w:charset w:val="80"/>
    <w:family w:val="auto"/>
    <w:notTrueType/>
    <w:pitch w:val="default"/>
    <w:sig w:usb0="00000001" w:usb1="08070000" w:usb2="00000010" w:usb3="00000000" w:csb0="00020000" w:csb1="00000000"/>
  </w:font>
  <w:font w:name="Litopys New Roman">
    <w:altName w:val="Cambria"/>
    <w:panose1 w:val="02020603050405020304"/>
    <w:charset w:val="CC"/>
    <w:family w:val="roman"/>
    <w:pitch w:val="variable"/>
    <w:sig w:usb0="20002A87" w:usb1="8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Italic">
    <w:altName w:val="MS Mincho"/>
    <w:panose1 w:val="00000000000000000000"/>
    <w:charset w:val="80"/>
    <w:family w:val="auto"/>
    <w:notTrueType/>
    <w:pitch w:val="default"/>
    <w:sig w:usb0="00000001" w:usb1="08070000" w:usb2="00000010" w:usb3="00000000" w:csb0="00020000" w:csb1="00000000"/>
  </w:font>
  <w:font w:name="Times-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3" w:usb1="08070000" w:usb2="00000010" w:usb3="00000000" w:csb0="00020001" w:csb1="00000000"/>
  </w:font>
  <w:font w:name="KadmosU">
    <w:altName w:val="Calibri"/>
    <w:panose1 w:val="01000000000000000000"/>
    <w:charset w:val="00"/>
    <w:family w:val="auto"/>
    <w:pitch w:val="variable"/>
    <w:sig w:usb0="C00000EF" w:usb1="1000E0EA" w:usb2="00000000" w:usb3="00000000" w:csb0="0000000B" w:csb1="00000000"/>
  </w:font>
  <w:font w:name="Gentium">
    <w:altName w:val="Gentium"/>
    <w:panose1 w:val="00000000000000000000"/>
    <w:charset w:val="00"/>
    <w:family w:val="swiss"/>
    <w:notTrueType/>
    <w:pitch w:val="default"/>
    <w:sig w:usb0="00000083" w:usb1="080F0000" w:usb2="00000010" w:usb3="00000000" w:csb0="00060009" w:csb1="00000000"/>
  </w:font>
  <w:font w:name="DGMetaSerifScience-Regular">
    <w:altName w:val="MS Mincho"/>
    <w:panose1 w:val="00000000000000000000"/>
    <w:charset w:val="80"/>
    <w:family w:val="auto"/>
    <w:notTrueType/>
    <w:pitch w:val="default"/>
    <w:sig w:usb0="00000001" w:usb1="08070000" w:usb2="00000010" w:usb3="00000000" w:csb0="00020000" w:csb1="00000000"/>
  </w:font>
  <w:font w:name="Plantin-Italic">
    <w:altName w:val="MS Mincho"/>
    <w:panose1 w:val="00000000000000000000"/>
    <w:charset w:val="80"/>
    <w:family w:val="auto"/>
    <w:notTrueType/>
    <w:pitch w:val="default"/>
    <w:sig w:usb0="00000001" w:usb1="08070000" w:usb2="00000010" w:usb3="00000000" w:csb0="00020000" w:csb1="00000000"/>
  </w:font>
  <w:font w:name="Planti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21E" w:rsidRDefault="00E3421E" w:rsidP="00130391">
      <w:pPr>
        <w:spacing w:after="0" w:line="240" w:lineRule="auto"/>
      </w:pPr>
      <w:r>
        <w:separator/>
      </w:r>
    </w:p>
  </w:footnote>
  <w:footnote w:type="continuationSeparator" w:id="0">
    <w:p w:rsidR="00E3421E" w:rsidRDefault="00E3421E" w:rsidP="001303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455228"/>
      <w:docPartObj>
        <w:docPartGallery w:val="Page Numbers (Top of Page)"/>
        <w:docPartUnique/>
      </w:docPartObj>
    </w:sdtPr>
    <w:sdtEndPr/>
    <w:sdtContent>
      <w:p w:rsidR="00472EAB" w:rsidRDefault="00472EAB">
        <w:pPr>
          <w:pStyle w:val="a8"/>
          <w:jc w:val="right"/>
        </w:pPr>
        <w:r w:rsidRPr="00706213">
          <w:rPr>
            <w:rFonts w:ascii="Times New Roman" w:hAnsi="Times New Roman" w:cs="Times New Roman"/>
            <w:sz w:val="24"/>
            <w:szCs w:val="24"/>
          </w:rPr>
          <w:fldChar w:fldCharType="begin"/>
        </w:r>
        <w:r w:rsidRPr="00706213">
          <w:rPr>
            <w:rFonts w:ascii="Times New Roman" w:hAnsi="Times New Roman" w:cs="Times New Roman"/>
            <w:sz w:val="24"/>
            <w:szCs w:val="24"/>
          </w:rPr>
          <w:instrText>PAGE   \* MERGEFORMAT</w:instrText>
        </w:r>
        <w:r w:rsidRPr="00706213">
          <w:rPr>
            <w:rFonts w:ascii="Times New Roman" w:hAnsi="Times New Roman" w:cs="Times New Roman"/>
            <w:sz w:val="24"/>
            <w:szCs w:val="24"/>
          </w:rPr>
          <w:fldChar w:fldCharType="separate"/>
        </w:r>
        <w:r w:rsidR="00EA40B0">
          <w:rPr>
            <w:rFonts w:ascii="Times New Roman" w:hAnsi="Times New Roman" w:cs="Times New Roman"/>
            <w:noProof/>
            <w:sz w:val="24"/>
            <w:szCs w:val="24"/>
          </w:rPr>
          <w:t>23</w:t>
        </w:r>
        <w:r w:rsidRPr="00706213">
          <w:rPr>
            <w:rFonts w:ascii="Times New Roman" w:hAnsi="Times New Roman" w:cs="Times New Roman"/>
            <w:sz w:val="24"/>
            <w:szCs w:val="24"/>
          </w:rPr>
          <w:fldChar w:fldCharType="end"/>
        </w:r>
      </w:p>
    </w:sdtContent>
  </w:sdt>
  <w:p w:rsidR="00472EAB" w:rsidRDefault="00472EA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E75EE"/>
    <w:multiLevelType w:val="hybridMultilevel"/>
    <w:tmpl w:val="6740A258"/>
    <w:lvl w:ilvl="0" w:tplc="285CB3DE">
      <w:start w:val="1"/>
      <w:numFmt w:val="upperRoman"/>
      <w:lvlText w:val="%1."/>
      <w:lvlJc w:val="left"/>
      <w:pPr>
        <w:ind w:left="1080" w:hanging="720"/>
      </w:pPr>
      <w:rPr>
        <w:rFonts w:hint="default"/>
      </w:rPr>
    </w:lvl>
    <w:lvl w:ilvl="1" w:tplc="B314AB62">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451AAD"/>
    <w:multiLevelType w:val="hybridMultilevel"/>
    <w:tmpl w:val="50D0A62A"/>
    <w:lvl w:ilvl="0" w:tplc="285CB180">
      <w:start w:val="1"/>
      <w:numFmt w:val="decimal"/>
      <w:lvlText w:val="%1."/>
      <w:lvlJc w:val="left"/>
      <w:pPr>
        <w:ind w:left="360" w:hanging="360"/>
      </w:pPr>
      <w:rPr>
        <w:color w:val="auto"/>
      </w:rPr>
    </w:lvl>
    <w:lvl w:ilvl="1" w:tplc="ACB2B0BA">
      <w:start w:val="1"/>
      <w:numFmt w:val="upperRoman"/>
      <w:lvlText w:val="%2."/>
      <w:lvlJc w:val="left"/>
      <w:pPr>
        <w:ind w:left="1800" w:hanging="720"/>
      </w:pPr>
      <w:rPr>
        <w:rFonts w:hint="default"/>
      </w:rPr>
    </w:lvl>
    <w:lvl w:ilvl="2" w:tplc="4F283B58">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DFE"/>
    <w:rsid w:val="00000CF3"/>
    <w:rsid w:val="000012D1"/>
    <w:rsid w:val="000033C6"/>
    <w:rsid w:val="00005698"/>
    <w:rsid w:val="0000728F"/>
    <w:rsid w:val="00007680"/>
    <w:rsid w:val="00007BCC"/>
    <w:rsid w:val="00012647"/>
    <w:rsid w:val="000206E6"/>
    <w:rsid w:val="00021CDB"/>
    <w:rsid w:val="000230FD"/>
    <w:rsid w:val="00030543"/>
    <w:rsid w:val="0003416A"/>
    <w:rsid w:val="00037908"/>
    <w:rsid w:val="0004073D"/>
    <w:rsid w:val="000431E1"/>
    <w:rsid w:val="000527F4"/>
    <w:rsid w:val="00054DB7"/>
    <w:rsid w:val="000564B6"/>
    <w:rsid w:val="00060480"/>
    <w:rsid w:val="00065247"/>
    <w:rsid w:val="00071486"/>
    <w:rsid w:val="00072A6C"/>
    <w:rsid w:val="00073A01"/>
    <w:rsid w:val="00073DEC"/>
    <w:rsid w:val="00075416"/>
    <w:rsid w:val="00080E13"/>
    <w:rsid w:val="00083A08"/>
    <w:rsid w:val="0008450A"/>
    <w:rsid w:val="00090A25"/>
    <w:rsid w:val="000927A0"/>
    <w:rsid w:val="0009420C"/>
    <w:rsid w:val="00096096"/>
    <w:rsid w:val="000A42F9"/>
    <w:rsid w:val="000A5C88"/>
    <w:rsid w:val="000A7AD6"/>
    <w:rsid w:val="000B2282"/>
    <w:rsid w:val="000B3C5A"/>
    <w:rsid w:val="000B4271"/>
    <w:rsid w:val="000C23F7"/>
    <w:rsid w:val="000C2EB0"/>
    <w:rsid w:val="000C3878"/>
    <w:rsid w:val="000E3159"/>
    <w:rsid w:val="000E4C41"/>
    <w:rsid w:val="000E4DB3"/>
    <w:rsid w:val="000E5856"/>
    <w:rsid w:val="000F1AA0"/>
    <w:rsid w:val="000F2FCD"/>
    <w:rsid w:val="000F57EB"/>
    <w:rsid w:val="000F5F05"/>
    <w:rsid w:val="000F7DED"/>
    <w:rsid w:val="00102837"/>
    <w:rsid w:val="0010311C"/>
    <w:rsid w:val="001041B8"/>
    <w:rsid w:val="00111ACB"/>
    <w:rsid w:val="00111DB2"/>
    <w:rsid w:val="001148E0"/>
    <w:rsid w:val="001154CF"/>
    <w:rsid w:val="00115825"/>
    <w:rsid w:val="00115B47"/>
    <w:rsid w:val="0011744D"/>
    <w:rsid w:val="001230AD"/>
    <w:rsid w:val="00127075"/>
    <w:rsid w:val="00127858"/>
    <w:rsid w:val="00130391"/>
    <w:rsid w:val="00135F14"/>
    <w:rsid w:val="001407E9"/>
    <w:rsid w:val="0014090A"/>
    <w:rsid w:val="00140DBE"/>
    <w:rsid w:val="00141430"/>
    <w:rsid w:val="00141D57"/>
    <w:rsid w:val="00146575"/>
    <w:rsid w:val="00146590"/>
    <w:rsid w:val="001559F7"/>
    <w:rsid w:val="00156B06"/>
    <w:rsid w:val="00157995"/>
    <w:rsid w:val="00161E54"/>
    <w:rsid w:val="00166AF8"/>
    <w:rsid w:val="0016702F"/>
    <w:rsid w:val="001804B6"/>
    <w:rsid w:val="001806CC"/>
    <w:rsid w:val="00180988"/>
    <w:rsid w:val="001821BD"/>
    <w:rsid w:val="00186D3C"/>
    <w:rsid w:val="00196C6B"/>
    <w:rsid w:val="001B058D"/>
    <w:rsid w:val="001B2029"/>
    <w:rsid w:val="001B46E9"/>
    <w:rsid w:val="001B4E96"/>
    <w:rsid w:val="001C0FB5"/>
    <w:rsid w:val="001C2A94"/>
    <w:rsid w:val="001C5EB7"/>
    <w:rsid w:val="001C6479"/>
    <w:rsid w:val="001C664A"/>
    <w:rsid w:val="001C6761"/>
    <w:rsid w:val="001D0205"/>
    <w:rsid w:val="001D0A32"/>
    <w:rsid w:val="001D1533"/>
    <w:rsid w:val="001E2407"/>
    <w:rsid w:val="001E2E37"/>
    <w:rsid w:val="001E5DFF"/>
    <w:rsid w:val="001E778C"/>
    <w:rsid w:val="001E7C03"/>
    <w:rsid w:val="001F15F4"/>
    <w:rsid w:val="001F41B7"/>
    <w:rsid w:val="001F4367"/>
    <w:rsid w:val="0020306E"/>
    <w:rsid w:val="002039C6"/>
    <w:rsid w:val="00205049"/>
    <w:rsid w:val="00210BC6"/>
    <w:rsid w:val="00212EAA"/>
    <w:rsid w:val="0021395C"/>
    <w:rsid w:val="00213E03"/>
    <w:rsid w:val="00213E48"/>
    <w:rsid w:val="00214894"/>
    <w:rsid w:val="00217D68"/>
    <w:rsid w:val="002221DA"/>
    <w:rsid w:val="002354B0"/>
    <w:rsid w:val="0024220C"/>
    <w:rsid w:val="002444D5"/>
    <w:rsid w:val="00247A0C"/>
    <w:rsid w:val="002550DF"/>
    <w:rsid w:val="00257933"/>
    <w:rsid w:val="00260AF3"/>
    <w:rsid w:val="00270639"/>
    <w:rsid w:val="00282058"/>
    <w:rsid w:val="002850C7"/>
    <w:rsid w:val="00287108"/>
    <w:rsid w:val="00291E1E"/>
    <w:rsid w:val="002924FC"/>
    <w:rsid w:val="0029262C"/>
    <w:rsid w:val="002A47C8"/>
    <w:rsid w:val="002A5424"/>
    <w:rsid w:val="002B407B"/>
    <w:rsid w:val="002B435C"/>
    <w:rsid w:val="002B5CA6"/>
    <w:rsid w:val="002B5E52"/>
    <w:rsid w:val="002C3325"/>
    <w:rsid w:val="002C5B33"/>
    <w:rsid w:val="002D068A"/>
    <w:rsid w:val="002D1A1D"/>
    <w:rsid w:val="002D31B6"/>
    <w:rsid w:val="002D375B"/>
    <w:rsid w:val="002D4769"/>
    <w:rsid w:val="002D6661"/>
    <w:rsid w:val="002E49CE"/>
    <w:rsid w:val="002E5D14"/>
    <w:rsid w:val="002F05F1"/>
    <w:rsid w:val="002F3348"/>
    <w:rsid w:val="002F69DB"/>
    <w:rsid w:val="002F7FC8"/>
    <w:rsid w:val="003062C6"/>
    <w:rsid w:val="00313009"/>
    <w:rsid w:val="0032309D"/>
    <w:rsid w:val="00323B8A"/>
    <w:rsid w:val="00330D47"/>
    <w:rsid w:val="00333C02"/>
    <w:rsid w:val="003340D0"/>
    <w:rsid w:val="00334600"/>
    <w:rsid w:val="0034185E"/>
    <w:rsid w:val="00345106"/>
    <w:rsid w:val="003473D8"/>
    <w:rsid w:val="0035146C"/>
    <w:rsid w:val="00351DB2"/>
    <w:rsid w:val="00351EE1"/>
    <w:rsid w:val="00352C6D"/>
    <w:rsid w:val="00353042"/>
    <w:rsid w:val="0035362D"/>
    <w:rsid w:val="00354CE9"/>
    <w:rsid w:val="003565E7"/>
    <w:rsid w:val="003641D2"/>
    <w:rsid w:val="00370F5F"/>
    <w:rsid w:val="003714B5"/>
    <w:rsid w:val="0037304A"/>
    <w:rsid w:val="003745D1"/>
    <w:rsid w:val="00375113"/>
    <w:rsid w:val="0038076D"/>
    <w:rsid w:val="00384298"/>
    <w:rsid w:val="00390781"/>
    <w:rsid w:val="00390E87"/>
    <w:rsid w:val="00392BB0"/>
    <w:rsid w:val="00395840"/>
    <w:rsid w:val="0039655B"/>
    <w:rsid w:val="00397CDD"/>
    <w:rsid w:val="00397E96"/>
    <w:rsid w:val="003A0EA5"/>
    <w:rsid w:val="003A2584"/>
    <w:rsid w:val="003A2BDE"/>
    <w:rsid w:val="003A7F72"/>
    <w:rsid w:val="003B2E63"/>
    <w:rsid w:val="003C0E82"/>
    <w:rsid w:val="003C37BF"/>
    <w:rsid w:val="003C5509"/>
    <w:rsid w:val="003D1DF4"/>
    <w:rsid w:val="003D3314"/>
    <w:rsid w:val="003D6201"/>
    <w:rsid w:val="003E1E4B"/>
    <w:rsid w:val="003E71FD"/>
    <w:rsid w:val="003E7C05"/>
    <w:rsid w:val="003E7EC4"/>
    <w:rsid w:val="003F554C"/>
    <w:rsid w:val="003F7246"/>
    <w:rsid w:val="00401331"/>
    <w:rsid w:val="004033D5"/>
    <w:rsid w:val="004076AA"/>
    <w:rsid w:val="00411845"/>
    <w:rsid w:val="00411E99"/>
    <w:rsid w:val="00411F26"/>
    <w:rsid w:val="004129CD"/>
    <w:rsid w:val="004141A5"/>
    <w:rsid w:val="00414457"/>
    <w:rsid w:val="00427B47"/>
    <w:rsid w:val="00432835"/>
    <w:rsid w:val="00436432"/>
    <w:rsid w:val="00447651"/>
    <w:rsid w:val="004540AB"/>
    <w:rsid w:val="00460DCE"/>
    <w:rsid w:val="00461C90"/>
    <w:rsid w:val="00462BB7"/>
    <w:rsid w:val="00463EFF"/>
    <w:rsid w:val="00465385"/>
    <w:rsid w:val="004700B2"/>
    <w:rsid w:val="004712AC"/>
    <w:rsid w:val="00471F76"/>
    <w:rsid w:val="00472A2B"/>
    <w:rsid w:val="00472EAB"/>
    <w:rsid w:val="00474C3B"/>
    <w:rsid w:val="00485B73"/>
    <w:rsid w:val="00486359"/>
    <w:rsid w:val="004919DA"/>
    <w:rsid w:val="00493ADF"/>
    <w:rsid w:val="004945E8"/>
    <w:rsid w:val="00494A72"/>
    <w:rsid w:val="004969C3"/>
    <w:rsid w:val="004A5E18"/>
    <w:rsid w:val="004B55C6"/>
    <w:rsid w:val="004B6892"/>
    <w:rsid w:val="004C0BDC"/>
    <w:rsid w:val="004C0F07"/>
    <w:rsid w:val="004C1913"/>
    <w:rsid w:val="004D2F30"/>
    <w:rsid w:val="004D31D1"/>
    <w:rsid w:val="004D382E"/>
    <w:rsid w:val="004D3A03"/>
    <w:rsid w:val="004D4AD4"/>
    <w:rsid w:val="004E1E8F"/>
    <w:rsid w:val="004F0B80"/>
    <w:rsid w:val="004F4F17"/>
    <w:rsid w:val="00500013"/>
    <w:rsid w:val="00502B53"/>
    <w:rsid w:val="00506B6F"/>
    <w:rsid w:val="00512122"/>
    <w:rsid w:val="005137D1"/>
    <w:rsid w:val="0052171B"/>
    <w:rsid w:val="005246BA"/>
    <w:rsid w:val="005249AF"/>
    <w:rsid w:val="00524DF2"/>
    <w:rsid w:val="005304F8"/>
    <w:rsid w:val="00535B7C"/>
    <w:rsid w:val="0053770F"/>
    <w:rsid w:val="00537B0B"/>
    <w:rsid w:val="00540283"/>
    <w:rsid w:val="0054370C"/>
    <w:rsid w:val="00545CF3"/>
    <w:rsid w:val="005469FF"/>
    <w:rsid w:val="00550AF5"/>
    <w:rsid w:val="0055428F"/>
    <w:rsid w:val="005642B0"/>
    <w:rsid w:val="0056720E"/>
    <w:rsid w:val="005722C4"/>
    <w:rsid w:val="00575305"/>
    <w:rsid w:val="005759D2"/>
    <w:rsid w:val="00575E02"/>
    <w:rsid w:val="005851CA"/>
    <w:rsid w:val="00590C9F"/>
    <w:rsid w:val="005A1EA6"/>
    <w:rsid w:val="005B48FB"/>
    <w:rsid w:val="005B49D6"/>
    <w:rsid w:val="005B49DD"/>
    <w:rsid w:val="005B4C00"/>
    <w:rsid w:val="005C2468"/>
    <w:rsid w:val="005C2789"/>
    <w:rsid w:val="005C62D8"/>
    <w:rsid w:val="005C746F"/>
    <w:rsid w:val="005C7F94"/>
    <w:rsid w:val="005D16D9"/>
    <w:rsid w:val="005E01E4"/>
    <w:rsid w:val="005E2C0A"/>
    <w:rsid w:val="005E41F4"/>
    <w:rsid w:val="005E51D8"/>
    <w:rsid w:val="005E7881"/>
    <w:rsid w:val="005F0C17"/>
    <w:rsid w:val="005F410A"/>
    <w:rsid w:val="005F460F"/>
    <w:rsid w:val="00601ECD"/>
    <w:rsid w:val="00603BBB"/>
    <w:rsid w:val="006063B9"/>
    <w:rsid w:val="00612870"/>
    <w:rsid w:val="006143EF"/>
    <w:rsid w:val="0061635D"/>
    <w:rsid w:val="006168DA"/>
    <w:rsid w:val="00620B56"/>
    <w:rsid w:val="00622695"/>
    <w:rsid w:val="00622C59"/>
    <w:rsid w:val="00623400"/>
    <w:rsid w:val="006241FE"/>
    <w:rsid w:val="006259DA"/>
    <w:rsid w:val="00625CF4"/>
    <w:rsid w:val="006268C2"/>
    <w:rsid w:val="00627124"/>
    <w:rsid w:val="0063638F"/>
    <w:rsid w:val="006369E0"/>
    <w:rsid w:val="00637008"/>
    <w:rsid w:val="006379BE"/>
    <w:rsid w:val="00642182"/>
    <w:rsid w:val="006429A5"/>
    <w:rsid w:val="00647B02"/>
    <w:rsid w:val="00656317"/>
    <w:rsid w:val="006631CB"/>
    <w:rsid w:val="00664441"/>
    <w:rsid w:val="00672C8E"/>
    <w:rsid w:val="00680E55"/>
    <w:rsid w:val="0068170C"/>
    <w:rsid w:val="006827DA"/>
    <w:rsid w:val="00683A5C"/>
    <w:rsid w:val="00685944"/>
    <w:rsid w:val="006859C3"/>
    <w:rsid w:val="00685AF3"/>
    <w:rsid w:val="006868C2"/>
    <w:rsid w:val="00686DBB"/>
    <w:rsid w:val="006904E7"/>
    <w:rsid w:val="00691FCD"/>
    <w:rsid w:val="0069584D"/>
    <w:rsid w:val="00696AE7"/>
    <w:rsid w:val="00697B4E"/>
    <w:rsid w:val="00697E1B"/>
    <w:rsid w:val="006A14A3"/>
    <w:rsid w:val="006A69CD"/>
    <w:rsid w:val="006B41A5"/>
    <w:rsid w:val="006B4C68"/>
    <w:rsid w:val="006B5D7C"/>
    <w:rsid w:val="006B6F6C"/>
    <w:rsid w:val="006C1FC3"/>
    <w:rsid w:val="006C3B01"/>
    <w:rsid w:val="006D436C"/>
    <w:rsid w:val="006D561F"/>
    <w:rsid w:val="006D7F8D"/>
    <w:rsid w:val="006E0F8F"/>
    <w:rsid w:val="006E23EB"/>
    <w:rsid w:val="006E6A5A"/>
    <w:rsid w:val="006F0B30"/>
    <w:rsid w:val="006F23A9"/>
    <w:rsid w:val="006F63B2"/>
    <w:rsid w:val="006F75AF"/>
    <w:rsid w:val="00701C75"/>
    <w:rsid w:val="00702B84"/>
    <w:rsid w:val="00703216"/>
    <w:rsid w:val="00706213"/>
    <w:rsid w:val="0070727B"/>
    <w:rsid w:val="0072261A"/>
    <w:rsid w:val="00722E2D"/>
    <w:rsid w:val="007260DF"/>
    <w:rsid w:val="00732367"/>
    <w:rsid w:val="00732DB9"/>
    <w:rsid w:val="00735720"/>
    <w:rsid w:val="00737602"/>
    <w:rsid w:val="0074198C"/>
    <w:rsid w:val="007422AE"/>
    <w:rsid w:val="00742822"/>
    <w:rsid w:val="00742D87"/>
    <w:rsid w:val="00743542"/>
    <w:rsid w:val="00744026"/>
    <w:rsid w:val="0074514E"/>
    <w:rsid w:val="00750933"/>
    <w:rsid w:val="00752EEB"/>
    <w:rsid w:val="007537E4"/>
    <w:rsid w:val="0075470A"/>
    <w:rsid w:val="00756640"/>
    <w:rsid w:val="0075788C"/>
    <w:rsid w:val="00764573"/>
    <w:rsid w:val="00774577"/>
    <w:rsid w:val="00774B22"/>
    <w:rsid w:val="00774CB0"/>
    <w:rsid w:val="007779F6"/>
    <w:rsid w:val="007877DF"/>
    <w:rsid w:val="007927F7"/>
    <w:rsid w:val="00795192"/>
    <w:rsid w:val="00795B22"/>
    <w:rsid w:val="00796DCE"/>
    <w:rsid w:val="007A1E08"/>
    <w:rsid w:val="007A53D9"/>
    <w:rsid w:val="007A680C"/>
    <w:rsid w:val="007A6F9A"/>
    <w:rsid w:val="007B0510"/>
    <w:rsid w:val="007B0983"/>
    <w:rsid w:val="007B3249"/>
    <w:rsid w:val="007B43CA"/>
    <w:rsid w:val="007C129E"/>
    <w:rsid w:val="007C23D4"/>
    <w:rsid w:val="007C3E15"/>
    <w:rsid w:val="007C5E35"/>
    <w:rsid w:val="007C7E2B"/>
    <w:rsid w:val="007D1652"/>
    <w:rsid w:val="007D6FB7"/>
    <w:rsid w:val="007E3213"/>
    <w:rsid w:val="007E59FC"/>
    <w:rsid w:val="007E738C"/>
    <w:rsid w:val="007F1D36"/>
    <w:rsid w:val="007F615F"/>
    <w:rsid w:val="007F7D44"/>
    <w:rsid w:val="0080046F"/>
    <w:rsid w:val="008037BD"/>
    <w:rsid w:val="0081090C"/>
    <w:rsid w:val="008137C3"/>
    <w:rsid w:val="00815234"/>
    <w:rsid w:val="008167F0"/>
    <w:rsid w:val="008169D3"/>
    <w:rsid w:val="00822536"/>
    <w:rsid w:val="00823D8B"/>
    <w:rsid w:val="00827631"/>
    <w:rsid w:val="00830861"/>
    <w:rsid w:val="00836CF4"/>
    <w:rsid w:val="00844833"/>
    <w:rsid w:val="008448C4"/>
    <w:rsid w:val="00851DF6"/>
    <w:rsid w:val="00853013"/>
    <w:rsid w:val="008619AF"/>
    <w:rsid w:val="00861BCB"/>
    <w:rsid w:val="00864255"/>
    <w:rsid w:val="008652E6"/>
    <w:rsid w:val="00872F68"/>
    <w:rsid w:val="008811E1"/>
    <w:rsid w:val="00882C1F"/>
    <w:rsid w:val="00883BD7"/>
    <w:rsid w:val="00885C48"/>
    <w:rsid w:val="0088687A"/>
    <w:rsid w:val="008930D5"/>
    <w:rsid w:val="008934F2"/>
    <w:rsid w:val="008935FF"/>
    <w:rsid w:val="00893EF9"/>
    <w:rsid w:val="008945A2"/>
    <w:rsid w:val="008A4467"/>
    <w:rsid w:val="008B23BE"/>
    <w:rsid w:val="008B6ABF"/>
    <w:rsid w:val="008C4067"/>
    <w:rsid w:val="008C6134"/>
    <w:rsid w:val="008D19C3"/>
    <w:rsid w:val="008D1EE2"/>
    <w:rsid w:val="008D2D3C"/>
    <w:rsid w:val="008D7CBE"/>
    <w:rsid w:val="008E4AEA"/>
    <w:rsid w:val="008E7D8E"/>
    <w:rsid w:val="008F1618"/>
    <w:rsid w:val="00901325"/>
    <w:rsid w:val="0090383C"/>
    <w:rsid w:val="009049D5"/>
    <w:rsid w:val="009051F1"/>
    <w:rsid w:val="009066B2"/>
    <w:rsid w:val="00915EE8"/>
    <w:rsid w:val="0091758A"/>
    <w:rsid w:val="00920AAA"/>
    <w:rsid w:val="00921DFE"/>
    <w:rsid w:val="00927D77"/>
    <w:rsid w:val="00941DA8"/>
    <w:rsid w:val="00945199"/>
    <w:rsid w:val="00947E63"/>
    <w:rsid w:val="00950B9C"/>
    <w:rsid w:val="009513CA"/>
    <w:rsid w:val="00953754"/>
    <w:rsid w:val="00956D70"/>
    <w:rsid w:val="00957780"/>
    <w:rsid w:val="00963CC3"/>
    <w:rsid w:val="009725D8"/>
    <w:rsid w:val="00984265"/>
    <w:rsid w:val="00984BF6"/>
    <w:rsid w:val="0099502B"/>
    <w:rsid w:val="00997DA0"/>
    <w:rsid w:val="009A0A65"/>
    <w:rsid w:val="009A2A87"/>
    <w:rsid w:val="009A2F41"/>
    <w:rsid w:val="009A5471"/>
    <w:rsid w:val="009B56DD"/>
    <w:rsid w:val="009B7D7A"/>
    <w:rsid w:val="009C106B"/>
    <w:rsid w:val="009C6EAA"/>
    <w:rsid w:val="009D0184"/>
    <w:rsid w:val="009D1AAA"/>
    <w:rsid w:val="009D2B20"/>
    <w:rsid w:val="009D374F"/>
    <w:rsid w:val="009D597F"/>
    <w:rsid w:val="009D5E0E"/>
    <w:rsid w:val="009D6C97"/>
    <w:rsid w:val="009F29C7"/>
    <w:rsid w:val="009F3AAE"/>
    <w:rsid w:val="00A03FAF"/>
    <w:rsid w:val="00A05C07"/>
    <w:rsid w:val="00A1250D"/>
    <w:rsid w:val="00A13B9A"/>
    <w:rsid w:val="00A16B7E"/>
    <w:rsid w:val="00A2702B"/>
    <w:rsid w:val="00A3238D"/>
    <w:rsid w:val="00A335CC"/>
    <w:rsid w:val="00A35DC8"/>
    <w:rsid w:val="00A42C93"/>
    <w:rsid w:val="00A446C1"/>
    <w:rsid w:val="00A51E9A"/>
    <w:rsid w:val="00A55CC6"/>
    <w:rsid w:val="00A57BEF"/>
    <w:rsid w:val="00A6199B"/>
    <w:rsid w:val="00A61DF2"/>
    <w:rsid w:val="00A71294"/>
    <w:rsid w:val="00A73CD9"/>
    <w:rsid w:val="00A74808"/>
    <w:rsid w:val="00A8230D"/>
    <w:rsid w:val="00A82E49"/>
    <w:rsid w:val="00A90741"/>
    <w:rsid w:val="00A90C84"/>
    <w:rsid w:val="00A91A13"/>
    <w:rsid w:val="00A96DEF"/>
    <w:rsid w:val="00AA3120"/>
    <w:rsid w:val="00AB2DFF"/>
    <w:rsid w:val="00AB325D"/>
    <w:rsid w:val="00AB5BAA"/>
    <w:rsid w:val="00AC0DA3"/>
    <w:rsid w:val="00AC1CA8"/>
    <w:rsid w:val="00AC1CC9"/>
    <w:rsid w:val="00AC3747"/>
    <w:rsid w:val="00AC773C"/>
    <w:rsid w:val="00AD1893"/>
    <w:rsid w:val="00AE0CC1"/>
    <w:rsid w:val="00AE1D30"/>
    <w:rsid w:val="00AE20FA"/>
    <w:rsid w:val="00AF327D"/>
    <w:rsid w:val="00AF5A25"/>
    <w:rsid w:val="00B000A5"/>
    <w:rsid w:val="00B016B4"/>
    <w:rsid w:val="00B038EF"/>
    <w:rsid w:val="00B04373"/>
    <w:rsid w:val="00B047C7"/>
    <w:rsid w:val="00B04C40"/>
    <w:rsid w:val="00B066E1"/>
    <w:rsid w:val="00B0673A"/>
    <w:rsid w:val="00B067AD"/>
    <w:rsid w:val="00B11DD9"/>
    <w:rsid w:val="00B14C7E"/>
    <w:rsid w:val="00B15445"/>
    <w:rsid w:val="00B15D23"/>
    <w:rsid w:val="00B1701A"/>
    <w:rsid w:val="00B178E2"/>
    <w:rsid w:val="00B21C51"/>
    <w:rsid w:val="00B24406"/>
    <w:rsid w:val="00B2515D"/>
    <w:rsid w:val="00B315FC"/>
    <w:rsid w:val="00B3523F"/>
    <w:rsid w:val="00B4399B"/>
    <w:rsid w:val="00B43A25"/>
    <w:rsid w:val="00B44418"/>
    <w:rsid w:val="00B447B3"/>
    <w:rsid w:val="00B44EE8"/>
    <w:rsid w:val="00B45B92"/>
    <w:rsid w:val="00B45FE5"/>
    <w:rsid w:val="00B502DD"/>
    <w:rsid w:val="00B52655"/>
    <w:rsid w:val="00B549FD"/>
    <w:rsid w:val="00B54E85"/>
    <w:rsid w:val="00B554EC"/>
    <w:rsid w:val="00B55E29"/>
    <w:rsid w:val="00B610E5"/>
    <w:rsid w:val="00B617E2"/>
    <w:rsid w:val="00B66257"/>
    <w:rsid w:val="00B74363"/>
    <w:rsid w:val="00B76486"/>
    <w:rsid w:val="00B84909"/>
    <w:rsid w:val="00B8694E"/>
    <w:rsid w:val="00BA3B0F"/>
    <w:rsid w:val="00BA7F00"/>
    <w:rsid w:val="00BB2675"/>
    <w:rsid w:val="00BB6023"/>
    <w:rsid w:val="00BC2524"/>
    <w:rsid w:val="00BC5931"/>
    <w:rsid w:val="00BC62E5"/>
    <w:rsid w:val="00BC70C6"/>
    <w:rsid w:val="00BD030C"/>
    <w:rsid w:val="00BD6401"/>
    <w:rsid w:val="00BF0124"/>
    <w:rsid w:val="00BF19DB"/>
    <w:rsid w:val="00C00BEB"/>
    <w:rsid w:val="00C00CE0"/>
    <w:rsid w:val="00C00DA0"/>
    <w:rsid w:val="00C054D9"/>
    <w:rsid w:val="00C065E6"/>
    <w:rsid w:val="00C10932"/>
    <w:rsid w:val="00C143F3"/>
    <w:rsid w:val="00C22AC6"/>
    <w:rsid w:val="00C25BAA"/>
    <w:rsid w:val="00C263CA"/>
    <w:rsid w:val="00C32927"/>
    <w:rsid w:val="00C34D31"/>
    <w:rsid w:val="00C40FA3"/>
    <w:rsid w:val="00C4206A"/>
    <w:rsid w:val="00C504E8"/>
    <w:rsid w:val="00C55D01"/>
    <w:rsid w:val="00C5755A"/>
    <w:rsid w:val="00C579F8"/>
    <w:rsid w:val="00C60936"/>
    <w:rsid w:val="00C61ED8"/>
    <w:rsid w:val="00C65FFA"/>
    <w:rsid w:val="00C66678"/>
    <w:rsid w:val="00C70564"/>
    <w:rsid w:val="00C70742"/>
    <w:rsid w:val="00C8066A"/>
    <w:rsid w:val="00C83462"/>
    <w:rsid w:val="00C83893"/>
    <w:rsid w:val="00C84D6C"/>
    <w:rsid w:val="00C85066"/>
    <w:rsid w:val="00C909EE"/>
    <w:rsid w:val="00C91DA7"/>
    <w:rsid w:val="00C9685A"/>
    <w:rsid w:val="00C9722A"/>
    <w:rsid w:val="00CA22EE"/>
    <w:rsid w:val="00CA3A84"/>
    <w:rsid w:val="00CB051F"/>
    <w:rsid w:val="00CB1A07"/>
    <w:rsid w:val="00CB22F4"/>
    <w:rsid w:val="00CD17D2"/>
    <w:rsid w:val="00CD364E"/>
    <w:rsid w:val="00CD4CD4"/>
    <w:rsid w:val="00CD64C9"/>
    <w:rsid w:val="00CD6AB9"/>
    <w:rsid w:val="00CD6B70"/>
    <w:rsid w:val="00CE52BF"/>
    <w:rsid w:val="00CE62A6"/>
    <w:rsid w:val="00CE7A59"/>
    <w:rsid w:val="00CE7BE6"/>
    <w:rsid w:val="00CF44DA"/>
    <w:rsid w:val="00D041DE"/>
    <w:rsid w:val="00D0562C"/>
    <w:rsid w:val="00D05F51"/>
    <w:rsid w:val="00D11976"/>
    <w:rsid w:val="00D2062F"/>
    <w:rsid w:val="00D24CB6"/>
    <w:rsid w:val="00D2530B"/>
    <w:rsid w:val="00D31EE6"/>
    <w:rsid w:val="00D35EE0"/>
    <w:rsid w:val="00D371B6"/>
    <w:rsid w:val="00D40A6F"/>
    <w:rsid w:val="00D445E7"/>
    <w:rsid w:val="00D4502C"/>
    <w:rsid w:val="00D55071"/>
    <w:rsid w:val="00D5708C"/>
    <w:rsid w:val="00D669DC"/>
    <w:rsid w:val="00D669FA"/>
    <w:rsid w:val="00D858C6"/>
    <w:rsid w:val="00D906A6"/>
    <w:rsid w:val="00DA01C8"/>
    <w:rsid w:val="00DA076C"/>
    <w:rsid w:val="00DB0C36"/>
    <w:rsid w:val="00DB2391"/>
    <w:rsid w:val="00DB30A2"/>
    <w:rsid w:val="00DC1320"/>
    <w:rsid w:val="00DC4FB8"/>
    <w:rsid w:val="00DC7AF0"/>
    <w:rsid w:val="00DD2074"/>
    <w:rsid w:val="00DD3AF8"/>
    <w:rsid w:val="00DE0F51"/>
    <w:rsid w:val="00DE4ECB"/>
    <w:rsid w:val="00DF6161"/>
    <w:rsid w:val="00DF6615"/>
    <w:rsid w:val="00E00B17"/>
    <w:rsid w:val="00E124B2"/>
    <w:rsid w:val="00E16238"/>
    <w:rsid w:val="00E16569"/>
    <w:rsid w:val="00E16959"/>
    <w:rsid w:val="00E24B2F"/>
    <w:rsid w:val="00E31558"/>
    <w:rsid w:val="00E31C41"/>
    <w:rsid w:val="00E32F46"/>
    <w:rsid w:val="00E3421E"/>
    <w:rsid w:val="00E3475F"/>
    <w:rsid w:val="00E41334"/>
    <w:rsid w:val="00E41642"/>
    <w:rsid w:val="00E42383"/>
    <w:rsid w:val="00E4437C"/>
    <w:rsid w:val="00E44987"/>
    <w:rsid w:val="00E465B3"/>
    <w:rsid w:val="00E50E37"/>
    <w:rsid w:val="00E55D09"/>
    <w:rsid w:val="00E56459"/>
    <w:rsid w:val="00E61BC7"/>
    <w:rsid w:val="00E61FD3"/>
    <w:rsid w:val="00E6525B"/>
    <w:rsid w:val="00E66570"/>
    <w:rsid w:val="00E66EDA"/>
    <w:rsid w:val="00E72D14"/>
    <w:rsid w:val="00E80675"/>
    <w:rsid w:val="00E8729D"/>
    <w:rsid w:val="00E87FF1"/>
    <w:rsid w:val="00E87FF3"/>
    <w:rsid w:val="00E911B3"/>
    <w:rsid w:val="00E91C8F"/>
    <w:rsid w:val="00E91DEE"/>
    <w:rsid w:val="00E92D33"/>
    <w:rsid w:val="00E930E6"/>
    <w:rsid w:val="00E93375"/>
    <w:rsid w:val="00E97E19"/>
    <w:rsid w:val="00EA40B0"/>
    <w:rsid w:val="00EA41CB"/>
    <w:rsid w:val="00EB56B3"/>
    <w:rsid w:val="00EB6B0F"/>
    <w:rsid w:val="00EC1FBE"/>
    <w:rsid w:val="00EC2957"/>
    <w:rsid w:val="00EC3E59"/>
    <w:rsid w:val="00EC57B6"/>
    <w:rsid w:val="00ED721D"/>
    <w:rsid w:val="00EE23EA"/>
    <w:rsid w:val="00EE352D"/>
    <w:rsid w:val="00EE4330"/>
    <w:rsid w:val="00EE487B"/>
    <w:rsid w:val="00EE62FC"/>
    <w:rsid w:val="00EF2EB2"/>
    <w:rsid w:val="00EF5D3E"/>
    <w:rsid w:val="00EF6552"/>
    <w:rsid w:val="00F0150D"/>
    <w:rsid w:val="00F1360B"/>
    <w:rsid w:val="00F16AF6"/>
    <w:rsid w:val="00F2012A"/>
    <w:rsid w:val="00F2581B"/>
    <w:rsid w:val="00F37555"/>
    <w:rsid w:val="00F40664"/>
    <w:rsid w:val="00F41841"/>
    <w:rsid w:val="00F41DD8"/>
    <w:rsid w:val="00F42B9F"/>
    <w:rsid w:val="00F44AF1"/>
    <w:rsid w:val="00F51184"/>
    <w:rsid w:val="00F55B31"/>
    <w:rsid w:val="00F60062"/>
    <w:rsid w:val="00F61EDB"/>
    <w:rsid w:val="00F63992"/>
    <w:rsid w:val="00F678FD"/>
    <w:rsid w:val="00F71866"/>
    <w:rsid w:val="00F72D5C"/>
    <w:rsid w:val="00F73A5D"/>
    <w:rsid w:val="00F76A39"/>
    <w:rsid w:val="00F82692"/>
    <w:rsid w:val="00F83D9D"/>
    <w:rsid w:val="00F8570A"/>
    <w:rsid w:val="00F868AC"/>
    <w:rsid w:val="00F90A00"/>
    <w:rsid w:val="00F90E93"/>
    <w:rsid w:val="00F923F7"/>
    <w:rsid w:val="00F94C58"/>
    <w:rsid w:val="00F95F67"/>
    <w:rsid w:val="00F975BE"/>
    <w:rsid w:val="00FA44A5"/>
    <w:rsid w:val="00FB0AD3"/>
    <w:rsid w:val="00FB113E"/>
    <w:rsid w:val="00FB1599"/>
    <w:rsid w:val="00FB278E"/>
    <w:rsid w:val="00FB3652"/>
    <w:rsid w:val="00FC7507"/>
    <w:rsid w:val="00FD0C4B"/>
    <w:rsid w:val="00FD1564"/>
    <w:rsid w:val="00FD2DF1"/>
    <w:rsid w:val="00FD38F5"/>
    <w:rsid w:val="00FD4030"/>
    <w:rsid w:val="00FE0502"/>
    <w:rsid w:val="00FE1DE4"/>
    <w:rsid w:val="00FE1DF5"/>
    <w:rsid w:val="00FE28C6"/>
    <w:rsid w:val="00FE3DC5"/>
    <w:rsid w:val="00FE4291"/>
    <w:rsid w:val="00FE74AE"/>
    <w:rsid w:val="00FE7F1B"/>
    <w:rsid w:val="00FF2F5C"/>
    <w:rsid w:val="00FF3A99"/>
    <w:rsid w:val="00FF3C33"/>
    <w:rsid w:val="00FF556C"/>
    <w:rsid w:val="00FF642D"/>
    <w:rsid w:val="00FF6D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52D"/>
  </w:style>
  <w:style w:type="paragraph" w:styleId="1">
    <w:name w:val="heading 1"/>
    <w:basedOn w:val="a"/>
    <w:next w:val="a"/>
    <w:link w:val="10"/>
    <w:uiPriority w:val="9"/>
    <w:qFormat/>
    <w:rsid w:val="00795B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30391"/>
    <w:pPr>
      <w:spacing w:after="0" w:line="240" w:lineRule="auto"/>
    </w:pPr>
    <w:rPr>
      <w:sz w:val="20"/>
      <w:szCs w:val="20"/>
    </w:rPr>
  </w:style>
  <w:style w:type="character" w:customStyle="1" w:styleId="a4">
    <w:name w:val="Текст сноски Знак"/>
    <w:basedOn w:val="a0"/>
    <w:link w:val="a3"/>
    <w:uiPriority w:val="99"/>
    <w:rsid w:val="00130391"/>
    <w:rPr>
      <w:sz w:val="20"/>
      <w:szCs w:val="20"/>
    </w:rPr>
  </w:style>
  <w:style w:type="character" w:styleId="a5">
    <w:name w:val="footnote reference"/>
    <w:basedOn w:val="a0"/>
    <w:uiPriority w:val="99"/>
    <w:semiHidden/>
    <w:unhideWhenUsed/>
    <w:rsid w:val="00130391"/>
    <w:rPr>
      <w:vertAlign w:val="superscript"/>
    </w:rPr>
  </w:style>
  <w:style w:type="character" w:styleId="a6">
    <w:name w:val="Hyperlink"/>
    <w:basedOn w:val="a0"/>
    <w:uiPriority w:val="99"/>
    <w:unhideWhenUsed/>
    <w:rsid w:val="007B0510"/>
    <w:rPr>
      <w:color w:val="0000FF"/>
      <w:u w:val="single"/>
    </w:rPr>
  </w:style>
  <w:style w:type="character" w:styleId="a7">
    <w:name w:val="Emphasis"/>
    <w:basedOn w:val="a0"/>
    <w:uiPriority w:val="20"/>
    <w:qFormat/>
    <w:rsid w:val="00AB5BAA"/>
    <w:rPr>
      <w:i/>
      <w:iCs/>
    </w:rPr>
  </w:style>
  <w:style w:type="paragraph" w:customStyle="1" w:styleId="k1">
    <w:name w:val="k1"/>
    <w:basedOn w:val="a"/>
    <w:rsid w:val="00FD0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er">
    <w:name w:val="mber"/>
    <w:basedOn w:val="a"/>
    <w:rsid w:val="00FD0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70621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06213"/>
  </w:style>
  <w:style w:type="paragraph" w:styleId="aa">
    <w:name w:val="footer"/>
    <w:basedOn w:val="a"/>
    <w:link w:val="ab"/>
    <w:uiPriority w:val="99"/>
    <w:unhideWhenUsed/>
    <w:rsid w:val="0070621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06213"/>
  </w:style>
  <w:style w:type="character" w:customStyle="1" w:styleId="st">
    <w:name w:val="st"/>
    <w:basedOn w:val="a0"/>
    <w:rsid w:val="00C65FFA"/>
  </w:style>
  <w:style w:type="paragraph" w:styleId="ac">
    <w:name w:val="endnote text"/>
    <w:basedOn w:val="a"/>
    <w:link w:val="ad"/>
    <w:unhideWhenUsed/>
    <w:rsid w:val="008619AF"/>
    <w:pPr>
      <w:spacing w:after="0" w:line="240" w:lineRule="auto"/>
    </w:pPr>
    <w:rPr>
      <w:sz w:val="20"/>
      <w:szCs w:val="20"/>
    </w:rPr>
  </w:style>
  <w:style w:type="character" w:customStyle="1" w:styleId="ad">
    <w:name w:val="Текст концевой сноски Знак"/>
    <w:basedOn w:val="a0"/>
    <w:link w:val="ac"/>
    <w:rsid w:val="008619AF"/>
    <w:rPr>
      <w:sz w:val="20"/>
      <w:szCs w:val="20"/>
    </w:rPr>
  </w:style>
  <w:style w:type="character" w:customStyle="1" w:styleId="w">
    <w:name w:val="w"/>
    <w:basedOn w:val="a0"/>
    <w:rsid w:val="00B21C51"/>
  </w:style>
  <w:style w:type="character" w:customStyle="1" w:styleId="acopre">
    <w:name w:val="acopre"/>
    <w:basedOn w:val="a0"/>
    <w:rsid w:val="00B66257"/>
  </w:style>
  <w:style w:type="character" w:customStyle="1" w:styleId="content">
    <w:name w:val="content"/>
    <w:basedOn w:val="a0"/>
    <w:rsid w:val="005C746F"/>
  </w:style>
  <w:style w:type="character" w:customStyle="1" w:styleId="10">
    <w:name w:val="Заголовок 1 Знак"/>
    <w:basedOn w:val="a0"/>
    <w:link w:val="1"/>
    <w:uiPriority w:val="9"/>
    <w:rsid w:val="00795B22"/>
    <w:rPr>
      <w:rFonts w:asciiTheme="majorHAnsi" w:eastAsiaTheme="majorEastAsia" w:hAnsiTheme="majorHAnsi" w:cstheme="majorBidi"/>
      <w:b/>
      <w:bCs/>
      <w:color w:val="365F91" w:themeColor="accent1" w:themeShade="BF"/>
      <w:sz w:val="28"/>
      <w:szCs w:val="28"/>
    </w:rPr>
  </w:style>
  <w:style w:type="character" w:styleId="ae">
    <w:name w:val="endnote reference"/>
    <w:basedOn w:val="a0"/>
    <w:uiPriority w:val="99"/>
    <w:semiHidden/>
    <w:unhideWhenUsed/>
    <w:rsid w:val="00AE0CC1"/>
    <w:rPr>
      <w:vertAlign w:val="superscript"/>
    </w:rPr>
  </w:style>
  <w:style w:type="character" w:customStyle="1" w:styleId="q4iawc">
    <w:name w:val="q4iawc"/>
    <w:basedOn w:val="a0"/>
    <w:rsid w:val="00F90A00"/>
  </w:style>
  <w:style w:type="character" w:customStyle="1" w:styleId="viiyi">
    <w:name w:val="viiyi"/>
    <w:basedOn w:val="a0"/>
    <w:rsid w:val="00F41DD8"/>
  </w:style>
  <w:style w:type="paragraph" w:styleId="HTML">
    <w:name w:val="HTML Preformatted"/>
    <w:basedOn w:val="a"/>
    <w:link w:val="HTML0"/>
    <w:uiPriority w:val="99"/>
    <w:unhideWhenUsed/>
    <w:rsid w:val="00472EA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472EAB"/>
    <w:rPr>
      <w:rFonts w:ascii="Consolas" w:hAnsi="Consolas" w:cs="Consolas"/>
      <w:sz w:val="20"/>
      <w:szCs w:val="20"/>
    </w:rPr>
  </w:style>
  <w:style w:type="paragraph" w:styleId="af">
    <w:name w:val="List Paragraph"/>
    <w:basedOn w:val="a"/>
    <w:uiPriority w:val="34"/>
    <w:qFormat/>
    <w:rsid w:val="00472E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52D"/>
  </w:style>
  <w:style w:type="paragraph" w:styleId="1">
    <w:name w:val="heading 1"/>
    <w:basedOn w:val="a"/>
    <w:next w:val="a"/>
    <w:link w:val="10"/>
    <w:uiPriority w:val="9"/>
    <w:qFormat/>
    <w:rsid w:val="00795B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30391"/>
    <w:pPr>
      <w:spacing w:after="0" w:line="240" w:lineRule="auto"/>
    </w:pPr>
    <w:rPr>
      <w:sz w:val="20"/>
      <w:szCs w:val="20"/>
    </w:rPr>
  </w:style>
  <w:style w:type="character" w:customStyle="1" w:styleId="a4">
    <w:name w:val="Текст сноски Знак"/>
    <w:basedOn w:val="a0"/>
    <w:link w:val="a3"/>
    <w:uiPriority w:val="99"/>
    <w:rsid w:val="00130391"/>
    <w:rPr>
      <w:sz w:val="20"/>
      <w:szCs w:val="20"/>
    </w:rPr>
  </w:style>
  <w:style w:type="character" w:styleId="a5">
    <w:name w:val="footnote reference"/>
    <w:basedOn w:val="a0"/>
    <w:uiPriority w:val="99"/>
    <w:semiHidden/>
    <w:unhideWhenUsed/>
    <w:rsid w:val="00130391"/>
    <w:rPr>
      <w:vertAlign w:val="superscript"/>
    </w:rPr>
  </w:style>
  <w:style w:type="character" w:styleId="a6">
    <w:name w:val="Hyperlink"/>
    <w:basedOn w:val="a0"/>
    <w:uiPriority w:val="99"/>
    <w:unhideWhenUsed/>
    <w:rsid w:val="007B0510"/>
    <w:rPr>
      <w:color w:val="0000FF"/>
      <w:u w:val="single"/>
    </w:rPr>
  </w:style>
  <w:style w:type="character" w:styleId="a7">
    <w:name w:val="Emphasis"/>
    <w:basedOn w:val="a0"/>
    <w:uiPriority w:val="20"/>
    <w:qFormat/>
    <w:rsid w:val="00AB5BAA"/>
    <w:rPr>
      <w:i/>
      <w:iCs/>
    </w:rPr>
  </w:style>
  <w:style w:type="paragraph" w:customStyle="1" w:styleId="k1">
    <w:name w:val="k1"/>
    <w:basedOn w:val="a"/>
    <w:rsid w:val="00FD0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er">
    <w:name w:val="mber"/>
    <w:basedOn w:val="a"/>
    <w:rsid w:val="00FD0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70621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06213"/>
  </w:style>
  <w:style w:type="paragraph" w:styleId="aa">
    <w:name w:val="footer"/>
    <w:basedOn w:val="a"/>
    <w:link w:val="ab"/>
    <w:uiPriority w:val="99"/>
    <w:unhideWhenUsed/>
    <w:rsid w:val="0070621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06213"/>
  </w:style>
  <w:style w:type="character" w:customStyle="1" w:styleId="st">
    <w:name w:val="st"/>
    <w:basedOn w:val="a0"/>
    <w:rsid w:val="00C65FFA"/>
  </w:style>
  <w:style w:type="paragraph" w:styleId="ac">
    <w:name w:val="endnote text"/>
    <w:basedOn w:val="a"/>
    <w:link w:val="ad"/>
    <w:unhideWhenUsed/>
    <w:rsid w:val="008619AF"/>
    <w:pPr>
      <w:spacing w:after="0" w:line="240" w:lineRule="auto"/>
    </w:pPr>
    <w:rPr>
      <w:sz w:val="20"/>
      <w:szCs w:val="20"/>
    </w:rPr>
  </w:style>
  <w:style w:type="character" w:customStyle="1" w:styleId="ad">
    <w:name w:val="Текст концевой сноски Знак"/>
    <w:basedOn w:val="a0"/>
    <w:link w:val="ac"/>
    <w:rsid w:val="008619AF"/>
    <w:rPr>
      <w:sz w:val="20"/>
      <w:szCs w:val="20"/>
    </w:rPr>
  </w:style>
  <w:style w:type="character" w:customStyle="1" w:styleId="w">
    <w:name w:val="w"/>
    <w:basedOn w:val="a0"/>
    <w:rsid w:val="00B21C51"/>
  </w:style>
  <w:style w:type="character" w:customStyle="1" w:styleId="acopre">
    <w:name w:val="acopre"/>
    <w:basedOn w:val="a0"/>
    <w:rsid w:val="00B66257"/>
  </w:style>
  <w:style w:type="character" w:customStyle="1" w:styleId="content">
    <w:name w:val="content"/>
    <w:basedOn w:val="a0"/>
    <w:rsid w:val="005C746F"/>
  </w:style>
  <w:style w:type="character" w:customStyle="1" w:styleId="10">
    <w:name w:val="Заголовок 1 Знак"/>
    <w:basedOn w:val="a0"/>
    <w:link w:val="1"/>
    <w:uiPriority w:val="9"/>
    <w:rsid w:val="00795B22"/>
    <w:rPr>
      <w:rFonts w:asciiTheme="majorHAnsi" w:eastAsiaTheme="majorEastAsia" w:hAnsiTheme="majorHAnsi" w:cstheme="majorBidi"/>
      <w:b/>
      <w:bCs/>
      <w:color w:val="365F91" w:themeColor="accent1" w:themeShade="BF"/>
      <w:sz w:val="28"/>
      <w:szCs w:val="28"/>
    </w:rPr>
  </w:style>
  <w:style w:type="character" w:styleId="ae">
    <w:name w:val="endnote reference"/>
    <w:basedOn w:val="a0"/>
    <w:uiPriority w:val="99"/>
    <w:semiHidden/>
    <w:unhideWhenUsed/>
    <w:rsid w:val="00AE0CC1"/>
    <w:rPr>
      <w:vertAlign w:val="superscript"/>
    </w:rPr>
  </w:style>
  <w:style w:type="character" w:customStyle="1" w:styleId="q4iawc">
    <w:name w:val="q4iawc"/>
    <w:basedOn w:val="a0"/>
    <w:rsid w:val="00F90A00"/>
  </w:style>
  <w:style w:type="character" w:customStyle="1" w:styleId="viiyi">
    <w:name w:val="viiyi"/>
    <w:basedOn w:val="a0"/>
    <w:rsid w:val="00F41DD8"/>
  </w:style>
  <w:style w:type="paragraph" w:styleId="HTML">
    <w:name w:val="HTML Preformatted"/>
    <w:basedOn w:val="a"/>
    <w:link w:val="HTML0"/>
    <w:uiPriority w:val="99"/>
    <w:unhideWhenUsed/>
    <w:rsid w:val="00472EA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472EAB"/>
    <w:rPr>
      <w:rFonts w:ascii="Consolas" w:hAnsi="Consolas" w:cs="Consolas"/>
      <w:sz w:val="20"/>
      <w:szCs w:val="20"/>
    </w:rPr>
  </w:style>
  <w:style w:type="paragraph" w:styleId="af">
    <w:name w:val="List Paragraph"/>
    <w:basedOn w:val="a"/>
    <w:uiPriority w:val="34"/>
    <w:qFormat/>
    <w:rsid w:val="00472E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5675">
      <w:bodyDiv w:val="1"/>
      <w:marLeft w:val="0"/>
      <w:marRight w:val="0"/>
      <w:marTop w:val="0"/>
      <w:marBottom w:val="0"/>
      <w:divBdr>
        <w:top w:val="none" w:sz="0" w:space="0" w:color="auto"/>
        <w:left w:val="none" w:sz="0" w:space="0" w:color="auto"/>
        <w:bottom w:val="none" w:sz="0" w:space="0" w:color="auto"/>
        <w:right w:val="none" w:sz="0" w:space="0" w:color="auto"/>
      </w:divBdr>
      <w:divsChild>
        <w:div w:id="2109734951">
          <w:marLeft w:val="0"/>
          <w:marRight w:val="0"/>
          <w:marTop w:val="0"/>
          <w:marBottom w:val="0"/>
          <w:divBdr>
            <w:top w:val="none" w:sz="0" w:space="0" w:color="auto"/>
            <w:left w:val="none" w:sz="0" w:space="0" w:color="auto"/>
            <w:bottom w:val="none" w:sz="0" w:space="0" w:color="auto"/>
            <w:right w:val="none" w:sz="0" w:space="0" w:color="auto"/>
          </w:divBdr>
        </w:div>
        <w:div w:id="1697996455">
          <w:marLeft w:val="0"/>
          <w:marRight w:val="0"/>
          <w:marTop w:val="0"/>
          <w:marBottom w:val="0"/>
          <w:divBdr>
            <w:top w:val="none" w:sz="0" w:space="0" w:color="auto"/>
            <w:left w:val="none" w:sz="0" w:space="0" w:color="auto"/>
            <w:bottom w:val="none" w:sz="0" w:space="0" w:color="auto"/>
            <w:right w:val="none" w:sz="0" w:space="0" w:color="auto"/>
          </w:divBdr>
        </w:div>
        <w:div w:id="1529946701">
          <w:marLeft w:val="0"/>
          <w:marRight w:val="0"/>
          <w:marTop w:val="0"/>
          <w:marBottom w:val="0"/>
          <w:divBdr>
            <w:top w:val="none" w:sz="0" w:space="0" w:color="auto"/>
            <w:left w:val="none" w:sz="0" w:space="0" w:color="auto"/>
            <w:bottom w:val="none" w:sz="0" w:space="0" w:color="auto"/>
            <w:right w:val="none" w:sz="0" w:space="0" w:color="auto"/>
          </w:divBdr>
        </w:div>
      </w:divsChild>
    </w:div>
    <w:div w:id="63263478">
      <w:bodyDiv w:val="1"/>
      <w:marLeft w:val="0"/>
      <w:marRight w:val="0"/>
      <w:marTop w:val="0"/>
      <w:marBottom w:val="0"/>
      <w:divBdr>
        <w:top w:val="none" w:sz="0" w:space="0" w:color="auto"/>
        <w:left w:val="none" w:sz="0" w:space="0" w:color="auto"/>
        <w:bottom w:val="none" w:sz="0" w:space="0" w:color="auto"/>
        <w:right w:val="none" w:sz="0" w:space="0" w:color="auto"/>
      </w:divBdr>
      <w:divsChild>
        <w:div w:id="1117413666">
          <w:marLeft w:val="0"/>
          <w:marRight w:val="0"/>
          <w:marTop w:val="0"/>
          <w:marBottom w:val="0"/>
          <w:divBdr>
            <w:top w:val="none" w:sz="0" w:space="0" w:color="auto"/>
            <w:left w:val="none" w:sz="0" w:space="0" w:color="auto"/>
            <w:bottom w:val="none" w:sz="0" w:space="0" w:color="auto"/>
            <w:right w:val="none" w:sz="0" w:space="0" w:color="auto"/>
          </w:divBdr>
        </w:div>
      </w:divsChild>
    </w:div>
    <w:div w:id="309213948">
      <w:bodyDiv w:val="1"/>
      <w:marLeft w:val="0"/>
      <w:marRight w:val="0"/>
      <w:marTop w:val="0"/>
      <w:marBottom w:val="0"/>
      <w:divBdr>
        <w:top w:val="none" w:sz="0" w:space="0" w:color="auto"/>
        <w:left w:val="none" w:sz="0" w:space="0" w:color="auto"/>
        <w:bottom w:val="none" w:sz="0" w:space="0" w:color="auto"/>
        <w:right w:val="none" w:sz="0" w:space="0" w:color="auto"/>
      </w:divBdr>
    </w:div>
    <w:div w:id="351146499">
      <w:bodyDiv w:val="1"/>
      <w:marLeft w:val="0"/>
      <w:marRight w:val="0"/>
      <w:marTop w:val="0"/>
      <w:marBottom w:val="0"/>
      <w:divBdr>
        <w:top w:val="none" w:sz="0" w:space="0" w:color="auto"/>
        <w:left w:val="none" w:sz="0" w:space="0" w:color="auto"/>
        <w:bottom w:val="none" w:sz="0" w:space="0" w:color="auto"/>
        <w:right w:val="none" w:sz="0" w:space="0" w:color="auto"/>
      </w:divBdr>
    </w:div>
    <w:div w:id="453406461">
      <w:bodyDiv w:val="1"/>
      <w:marLeft w:val="0"/>
      <w:marRight w:val="0"/>
      <w:marTop w:val="0"/>
      <w:marBottom w:val="0"/>
      <w:divBdr>
        <w:top w:val="none" w:sz="0" w:space="0" w:color="auto"/>
        <w:left w:val="none" w:sz="0" w:space="0" w:color="auto"/>
        <w:bottom w:val="none" w:sz="0" w:space="0" w:color="auto"/>
        <w:right w:val="none" w:sz="0" w:space="0" w:color="auto"/>
      </w:divBdr>
      <w:divsChild>
        <w:div w:id="496919536">
          <w:marLeft w:val="0"/>
          <w:marRight w:val="0"/>
          <w:marTop w:val="0"/>
          <w:marBottom w:val="0"/>
          <w:divBdr>
            <w:top w:val="none" w:sz="0" w:space="0" w:color="auto"/>
            <w:left w:val="none" w:sz="0" w:space="0" w:color="auto"/>
            <w:bottom w:val="none" w:sz="0" w:space="0" w:color="auto"/>
            <w:right w:val="none" w:sz="0" w:space="0" w:color="auto"/>
          </w:divBdr>
          <w:divsChild>
            <w:div w:id="1291016192">
              <w:marLeft w:val="0"/>
              <w:marRight w:val="0"/>
              <w:marTop w:val="0"/>
              <w:marBottom w:val="0"/>
              <w:divBdr>
                <w:top w:val="none" w:sz="0" w:space="0" w:color="auto"/>
                <w:left w:val="none" w:sz="0" w:space="0" w:color="auto"/>
                <w:bottom w:val="none" w:sz="0" w:space="0" w:color="auto"/>
                <w:right w:val="none" w:sz="0" w:space="0" w:color="auto"/>
              </w:divBdr>
              <w:divsChild>
                <w:div w:id="1180974890">
                  <w:marLeft w:val="0"/>
                  <w:marRight w:val="0"/>
                  <w:marTop w:val="0"/>
                  <w:marBottom w:val="0"/>
                  <w:divBdr>
                    <w:top w:val="none" w:sz="0" w:space="0" w:color="auto"/>
                    <w:left w:val="none" w:sz="0" w:space="0" w:color="auto"/>
                    <w:bottom w:val="none" w:sz="0" w:space="0" w:color="auto"/>
                    <w:right w:val="none" w:sz="0" w:space="0" w:color="auto"/>
                  </w:divBdr>
                  <w:divsChild>
                    <w:div w:id="63375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831916">
      <w:bodyDiv w:val="1"/>
      <w:marLeft w:val="0"/>
      <w:marRight w:val="0"/>
      <w:marTop w:val="0"/>
      <w:marBottom w:val="0"/>
      <w:divBdr>
        <w:top w:val="none" w:sz="0" w:space="0" w:color="auto"/>
        <w:left w:val="none" w:sz="0" w:space="0" w:color="auto"/>
        <w:bottom w:val="none" w:sz="0" w:space="0" w:color="auto"/>
        <w:right w:val="none" w:sz="0" w:space="0" w:color="auto"/>
      </w:divBdr>
    </w:div>
    <w:div w:id="477764680">
      <w:bodyDiv w:val="1"/>
      <w:marLeft w:val="0"/>
      <w:marRight w:val="0"/>
      <w:marTop w:val="0"/>
      <w:marBottom w:val="0"/>
      <w:divBdr>
        <w:top w:val="none" w:sz="0" w:space="0" w:color="auto"/>
        <w:left w:val="none" w:sz="0" w:space="0" w:color="auto"/>
        <w:bottom w:val="none" w:sz="0" w:space="0" w:color="auto"/>
        <w:right w:val="none" w:sz="0" w:space="0" w:color="auto"/>
      </w:divBdr>
    </w:div>
    <w:div w:id="511530033">
      <w:bodyDiv w:val="1"/>
      <w:marLeft w:val="0"/>
      <w:marRight w:val="0"/>
      <w:marTop w:val="0"/>
      <w:marBottom w:val="0"/>
      <w:divBdr>
        <w:top w:val="none" w:sz="0" w:space="0" w:color="auto"/>
        <w:left w:val="none" w:sz="0" w:space="0" w:color="auto"/>
        <w:bottom w:val="none" w:sz="0" w:space="0" w:color="auto"/>
        <w:right w:val="none" w:sz="0" w:space="0" w:color="auto"/>
      </w:divBdr>
    </w:div>
    <w:div w:id="527525424">
      <w:bodyDiv w:val="1"/>
      <w:marLeft w:val="0"/>
      <w:marRight w:val="0"/>
      <w:marTop w:val="0"/>
      <w:marBottom w:val="0"/>
      <w:divBdr>
        <w:top w:val="none" w:sz="0" w:space="0" w:color="auto"/>
        <w:left w:val="none" w:sz="0" w:space="0" w:color="auto"/>
        <w:bottom w:val="none" w:sz="0" w:space="0" w:color="auto"/>
        <w:right w:val="none" w:sz="0" w:space="0" w:color="auto"/>
      </w:divBdr>
    </w:div>
    <w:div w:id="625082544">
      <w:bodyDiv w:val="1"/>
      <w:marLeft w:val="0"/>
      <w:marRight w:val="0"/>
      <w:marTop w:val="0"/>
      <w:marBottom w:val="0"/>
      <w:divBdr>
        <w:top w:val="none" w:sz="0" w:space="0" w:color="auto"/>
        <w:left w:val="none" w:sz="0" w:space="0" w:color="auto"/>
        <w:bottom w:val="none" w:sz="0" w:space="0" w:color="auto"/>
        <w:right w:val="none" w:sz="0" w:space="0" w:color="auto"/>
      </w:divBdr>
    </w:div>
    <w:div w:id="920917637">
      <w:bodyDiv w:val="1"/>
      <w:marLeft w:val="0"/>
      <w:marRight w:val="0"/>
      <w:marTop w:val="0"/>
      <w:marBottom w:val="0"/>
      <w:divBdr>
        <w:top w:val="none" w:sz="0" w:space="0" w:color="auto"/>
        <w:left w:val="none" w:sz="0" w:space="0" w:color="auto"/>
        <w:bottom w:val="none" w:sz="0" w:space="0" w:color="auto"/>
        <w:right w:val="none" w:sz="0" w:space="0" w:color="auto"/>
      </w:divBdr>
    </w:div>
    <w:div w:id="969244320">
      <w:bodyDiv w:val="1"/>
      <w:marLeft w:val="0"/>
      <w:marRight w:val="0"/>
      <w:marTop w:val="0"/>
      <w:marBottom w:val="0"/>
      <w:divBdr>
        <w:top w:val="none" w:sz="0" w:space="0" w:color="auto"/>
        <w:left w:val="none" w:sz="0" w:space="0" w:color="auto"/>
        <w:bottom w:val="none" w:sz="0" w:space="0" w:color="auto"/>
        <w:right w:val="none" w:sz="0" w:space="0" w:color="auto"/>
      </w:divBdr>
      <w:divsChild>
        <w:div w:id="1868249781">
          <w:marLeft w:val="0"/>
          <w:marRight w:val="0"/>
          <w:marTop w:val="0"/>
          <w:marBottom w:val="0"/>
          <w:divBdr>
            <w:top w:val="none" w:sz="0" w:space="0" w:color="auto"/>
            <w:left w:val="none" w:sz="0" w:space="0" w:color="auto"/>
            <w:bottom w:val="none" w:sz="0" w:space="0" w:color="auto"/>
            <w:right w:val="none" w:sz="0" w:space="0" w:color="auto"/>
          </w:divBdr>
        </w:div>
        <w:div w:id="988904495">
          <w:marLeft w:val="0"/>
          <w:marRight w:val="0"/>
          <w:marTop w:val="0"/>
          <w:marBottom w:val="0"/>
          <w:divBdr>
            <w:top w:val="none" w:sz="0" w:space="0" w:color="auto"/>
            <w:left w:val="none" w:sz="0" w:space="0" w:color="auto"/>
            <w:bottom w:val="none" w:sz="0" w:space="0" w:color="auto"/>
            <w:right w:val="none" w:sz="0" w:space="0" w:color="auto"/>
          </w:divBdr>
        </w:div>
        <w:div w:id="1393504112">
          <w:marLeft w:val="0"/>
          <w:marRight w:val="0"/>
          <w:marTop w:val="0"/>
          <w:marBottom w:val="0"/>
          <w:divBdr>
            <w:top w:val="none" w:sz="0" w:space="0" w:color="auto"/>
            <w:left w:val="none" w:sz="0" w:space="0" w:color="auto"/>
            <w:bottom w:val="none" w:sz="0" w:space="0" w:color="auto"/>
            <w:right w:val="none" w:sz="0" w:space="0" w:color="auto"/>
          </w:divBdr>
        </w:div>
        <w:div w:id="1946888523">
          <w:marLeft w:val="0"/>
          <w:marRight w:val="0"/>
          <w:marTop w:val="0"/>
          <w:marBottom w:val="0"/>
          <w:divBdr>
            <w:top w:val="none" w:sz="0" w:space="0" w:color="auto"/>
            <w:left w:val="none" w:sz="0" w:space="0" w:color="auto"/>
            <w:bottom w:val="none" w:sz="0" w:space="0" w:color="auto"/>
            <w:right w:val="none" w:sz="0" w:space="0" w:color="auto"/>
          </w:divBdr>
        </w:div>
        <w:div w:id="934552230">
          <w:marLeft w:val="0"/>
          <w:marRight w:val="0"/>
          <w:marTop w:val="0"/>
          <w:marBottom w:val="0"/>
          <w:divBdr>
            <w:top w:val="none" w:sz="0" w:space="0" w:color="auto"/>
            <w:left w:val="none" w:sz="0" w:space="0" w:color="auto"/>
            <w:bottom w:val="none" w:sz="0" w:space="0" w:color="auto"/>
            <w:right w:val="none" w:sz="0" w:space="0" w:color="auto"/>
          </w:divBdr>
        </w:div>
        <w:div w:id="1029180161">
          <w:marLeft w:val="0"/>
          <w:marRight w:val="0"/>
          <w:marTop w:val="0"/>
          <w:marBottom w:val="0"/>
          <w:divBdr>
            <w:top w:val="none" w:sz="0" w:space="0" w:color="auto"/>
            <w:left w:val="none" w:sz="0" w:space="0" w:color="auto"/>
            <w:bottom w:val="none" w:sz="0" w:space="0" w:color="auto"/>
            <w:right w:val="none" w:sz="0" w:space="0" w:color="auto"/>
          </w:divBdr>
        </w:div>
        <w:div w:id="1094787955">
          <w:marLeft w:val="0"/>
          <w:marRight w:val="0"/>
          <w:marTop w:val="0"/>
          <w:marBottom w:val="0"/>
          <w:divBdr>
            <w:top w:val="none" w:sz="0" w:space="0" w:color="auto"/>
            <w:left w:val="none" w:sz="0" w:space="0" w:color="auto"/>
            <w:bottom w:val="none" w:sz="0" w:space="0" w:color="auto"/>
            <w:right w:val="none" w:sz="0" w:space="0" w:color="auto"/>
          </w:divBdr>
        </w:div>
        <w:div w:id="208804903">
          <w:marLeft w:val="0"/>
          <w:marRight w:val="0"/>
          <w:marTop w:val="0"/>
          <w:marBottom w:val="0"/>
          <w:divBdr>
            <w:top w:val="none" w:sz="0" w:space="0" w:color="auto"/>
            <w:left w:val="none" w:sz="0" w:space="0" w:color="auto"/>
            <w:bottom w:val="none" w:sz="0" w:space="0" w:color="auto"/>
            <w:right w:val="none" w:sz="0" w:space="0" w:color="auto"/>
          </w:divBdr>
        </w:div>
        <w:div w:id="626352267">
          <w:marLeft w:val="0"/>
          <w:marRight w:val="0"/>
          <w:marTop w:val="0"/>
          <w:marBottom w:val="0"/>
          <w:divBdr>
            <w:top w:val="none" w:sz="0" w:space="0" w:color="auto"/>
            <w:left w:val="none" w:sz="0" w:space="0" w:color="auto"/>
            <w:bottom w:val="none" w:sz="0" w:space="0" w:color="auto"/>
            <w:right w:val="none" w:sz="0" w:space="0" w:color="auto"/>
          </w:divBdr>
        </w:div>
        <w:div w:id="1571229595">
          <w:marLeft w:val="0"/>
          <w:marRight w:val="0"/>
          <w:marTop w:val="0"/>
          <w:marBottom w:val="0"/>
          <w:divBdr>
            <w:top w:val="none" w:sz="0" w:space="0" w:color="auto"/>
            <w:left w:val="none" w:sz="0" w:space="0" w:color="auto"/>
            <w:bottom w:val="none" w:sz="0" w:space="0" w:color="auto"/>
            <w:right w:val="none" w:sz="0" w:space="0" w:color="auto"/>
          </w:divBdr>
        </w:div>
        <w:div w:id="656808626">
          <w:marLeft w:val="0"/>
          <w:marRight w:val="0"/>
          <w:marTop w:val="0"/>
          <w:marBottom w:val="0"/>
          <w:divBdr>
            <w:top w:val="none" w:sz="0" w:space="0" w:color="auto"/>
            <w:left w:val="none" w:sz="0" w:space="0" w:color="auto"/>
            <w:bottom w:val="none" w:sz="0" w:space="0" w:color="auto"/>
            <w:right w:val="none" w:sz="0" w:space="0" w:color="auto"/>
          </w:divBdr>
        </w:div>
        <w:div w:id="940988497">
          <w:marLeft w:val="0"/>
          <w:marRight w:val="0"/>
          <w:marTop w:val="0"/>
          <w:marBottom w:val="0"/>
          <w:divBdr>
            <w:top w:val="none" w:sz="0" w:space="0" w:color="auto"/>
            <w:left w:val="none" w:sz="0" w:space="0" w:color="auto"/>
            <w:bottom w:val="none" w:sz="0" w:space="0" w:color="auto"/>
            <w:right w:val="none" w:sz="0" w:space="0" w:color="auto"/>
          </w:divBdr>
        </w:div>
        <w:div w:id="1213662716">
          <w:marLeft w:val="0"/>
          <w:marRight w:val="0"/>
          <w:marTop w:val="0"/>
          <w:marBottom w:val="0"/>
          <w:divBdr>
            <w:top w:val="none" w:sz="0" w:space="0" w:color="auto"/>
            <w:left w:val="none" w:sz="0" w:space="0" w:color="auto"/>
            <w:bottom w:val="none" w:sz="0" w:space="0" w:color="auto"/>
            <w:right w:val="none" w:sz="0" w:space="0" w:color="auto"/>
          </w:divBdr>
        </w:div>
        <w:div w:id="191765521">
          <w:marLeft w:val="0"/>
          <w:marRight w:val="0"/>
          <w:marTop w:val="0"/>
          <w:marBottom w:val="0"/>
          <w:divBdr>
            <w:top w:val="none" w:sz="0" w:space="0" w:color="auto"/>
            <w:left w:val="none" w:sz="0" w:space="0" w:color="auto"/>
            <w:bottom w:val="none" w:sz="0" w:space="0" w:color="auto"/>
            <w:right w:val="none" w:sz="0" w:space="0" w:color="auto"/>
          </w:divBdr>
        </w:div>
        <w:div w:id="1448432023">
          <w:marLeft w:val="0"/>
          <w:marRight w:val="0"/>
          <w:marTop w:val="0"/>
          <w:marBottom w:val="0"/>
          <w:divBdr>
            <w:top w:val="none" w:sz="0" w:space="0" w:color="auto"/>
            <w:left w:val="none" w:sz="0" w:space="0" w:color="auto"/>
            <w:bottom w:val="none" w:sz="0" w:space="0" w:color="auto"/>
            <w:right w:val="none" w:sz="0" w:space="0" w:color="auto"/>
          </w:divBdr>
        </w:div>
        <w:div w:id="855120791">
          <w:marLeft w:val="0"/>
          <w:marRight w:val="0"/>
          <w:marTop w:val="0"/>
          <w:marBottom w:val="0"/>
          <w:divBdr>
            <w:top w:val="none" w:sz="0" w:space="0" w:color="auto"/>
            <w:left w:val="none" w:sz="0" w:space="0" w:color="auto"/>
            <w:bottom w:val="none" w:sz="0" w:space="0" w:color="auto"/>
            <w:right w:val="none" w:sz="0" w:space="0" w:color="auto"/>
          </w:divBdr>
        </w:div>
        <w:div w:id="2136871632">
          <w:marLeft w:val="0"/>
          <w:marRight w:val="0"/>
          <w:marTop w:val="0"/>
          <w:marBottom w:val="0"/>
          <w:divBdr>
            <w:top w:val="none" w:sz="0" w:space="0" w:color="auto"/>
            <w:left w:val="none" w:sz="0" w:space="0" w:color="auto"/>
            <w:bottom w:val="none" w:sz="0" w:space="0" w:color="auto"/>
            <w:right w:val="none" w:sz="0" w:space="0" w:color="auto"/>
          </w:divBdr>
        </w:div>
        <w:div w:id="957301269">
          <w:marLeft w:val="0"/>
          <w:marRight w:val="0"/>
          <w:marTop w:val="0"/>
          <w:marBottom w:val="0"/>
          <w:divBdr>
            <w:top w:val="none" w:sz="0" w:space="0" w:color="auto"/>
            <w:left w:val="none" w:sz="0" w:space="0" w:color="auto"/>
            <w:bottom w:val="none" w:sz="0" w:space="0" w:color="auto"/>
            <w:right w:val="none" w:sz="0" w:space="0" w:color="auto"/>
          </w:divBdr>
        </w:div>
        <w:div w:id="880753427">
          <w:marLeft w:val="0"/>
          <w:marRight w:val="0"/>
          <w:marTop w:val="0"/>
          <w:marBottom w:val="0"/>
          <w:divBdr>
            <w:top w:val="none" w:sz="0" w:space="0" w:color="auto"/>
            <w:left w:val="none" w:sz="0" w:space="0" w:color="auto"/>
            <w:bottom w:val="none" w:sz="0" w:space="0" w:color="auto"/>
            <w:right w:val="none" w:sz="0" w:space="0" w:color="auto"/>
          </w:divBdr>
        </w:div>
        <w:div w:id="1678771822">
          <w:marLeft w:val="0"/>
          <w:marRight w:val="0"/>
          <w:marTop w:val="0"/>
          <w:marBottom w:val="0"/>
          <w:divBdr>
            <w:top w:val="none" w:sz="0" w:space="0" w:color="auto"/>
            <w:left w:val="none" w:sz="0" w:space="0" w:color="auto"/>
            <w:bottom w:val="none" w:sz="0" w:space="0" w:color="auto"/>
            <w:right w:val="none" w:sz="0" w:space="0" w:color="auto"/>
          </w:divBdr>
        </w:div>
        <w:div w:id="803935900">
          <w:marLeft w:val="0"/>
          <w:marRight w:val="0"/>
          <w:marTop w:val="0"/>
          <w:marBottom w:val="0"/>
          <w:divBdr>
            <w:top w:val="none" w:sz="0" w:space="0" w:color="auto"/>
            <w:left w:val="none" w:sz="0" w:space="0" w:color="auto"/>
            <w:bottom w:val="none" w:sz="0" w:space="0" w:color="auto"/>
            <w:right w:val="none" w:sz="0" w:space="0" w:color="auto"/>
          </w:divBdr>
        </w:div>
        <w:div w:id="1897079614">
          <w:marLeft w:val="0"/>
          <w:marRight w:val="0"/>
          <w:marTop w:val="0"/>
          <w:marBottom w:val="0"/>
          <w:divBdr>
            <w:top w:val="none" w:sz="0" w:space="0" w:color="auto"/>
            <w:left w:val="none" w:sz="0" w:space="0" w:color="auto"/>
            <w:bottom w:val="none" w:sz="0" w:space="0" w:color="auto"/>
            <w:right w:val="none" w:sz="0" w:space="0" w:color="auto"/>
          </w:divBdr>
        </w:div>
        <w:div w:id="591206599">
          <w:marLeft w:val="0"/>
          <w:marRight w:val="0"/>
          <w:marTop w:val="0"/>
          <w:marBottom w:val="0"/>
          <w:divBdr>
            <w:top w:val="none" w:sz="0" w:space="0" w:color="auto"/>
            <w:left w:val="none" w:sz="0" w:space="0" w:color="auto"/>
            <w:bottom w:val="none" w:sz="0" w:space="0" w:color="auto"/>
            <w:right w:val="none" w:sz="0" w:space="0" w:color="auto"/>
          </w:divBdr>
        </w:div>
        <w:div w:id="632751985">
          <w:marLeft w:val="0"/>
          <w:marRight w:val="0"/>
          <w:marTop w:val="0"/>
          <w:marBottom w:val="0"/>
          <w:divBdr>
            <w:top w:val="none" w:sz="0" w:space="0" w:color="auto"/>
            <w:left w:val="none" w:sz="0" w:space="0" w:color="auto"/>
            <w:bottom w:val="none" w:sz="0" w:space="0" w:color="auto"/>
            <w:right w:val="none" w:sz="0" w:space="0" w:color="auto"/>
          </w:divBdr>
        </w:div>
        <w:div w:id="2001081577">
          <w:marLeft w:val="0"/>
          <w:marRight w:val="0"/>
          <w:marTop w:val="0"/>
          <w:marBottom w:val="0"/>
          <w:divBdr>
            <w:top w:val="none" w:sz="0" w:space="0" w:color="auto"/>
            <w:left w:val="none" w:sz="0" w:space="0" w:color="auto"/>
            <w:bottom w:val="none" w:sz="0" w:space="0" w:color="auto"/>
            <w:right w:val="none" w:sz="0" w:space="0" w:color="auto"/>
          </w:divBdr>
        </w:div>
        <w:div w:id="830562206">
          <w:marLeft w:val="0"/>
          <w:marRight w:val="0"/>
          <w:marTop w:val="0"/>
          <w:marBottom w:val="0"/>
          <w:divBdr>
            <w:top w:val="none" w:sz="0" w:space="0" w:color="auto"/>
            <w:left w:val="none" w:sz="0" w:space="0" w:color="auto"/>
            <w:bottom w:val="none" w:sz="0" w:space="0" w:color="auto"/>
            <w:right w:val="none" w:sz="0" w:space="0" w:color="auto"/>
          </w:divBdr>
        </w:div>
        <w:div w:id="1195314679">
          <w:marLeft w:val="0"/>
          <w:marRight w:val="0"/>
          <w:marTop w:val="0"/>
          <w:marBottom w:val="0"/>
          <w:divBdr>
            <w:top w:val="none" w:sz="0" w:space="0" w:color="auto"/>
            <w:left w:val="none" w:sz="0" w:space="0" w:color="auto"/>
            <w:bottom w:val="none" w:sz="0" w:space="0" w:color="auto"/>
            <w:right w:val="none" w:sz="0" w:space="0" w:color="auto"/>
          </w:divBdr>
        </w:div>
        <w:div w:id="1349212479">
          <w:marLeft w:val="0"/>
          <w:marRight w:val="0"/>
          <w:marTop w:val="0"/>
          <w:marBottom w:val="0"/>
          <w:divBdr>
            <w:top w:val="none" w:sz="0" w:space="0" w:color="auto"/>
            <w:left w:val="none" w:sz="0" w:space="0" w:color="auto"/>
            <w:bottom w:val="none" w:sz="0" w:space="0" w:color="auto"/>
            <w:right w:val="none" w:sz="0" w:space="0" w:color="auto"/>
          </w:divBdr>
        </w:div>
        <w:div w:id="2066949399">
          <w:marLeft w:val="0"/>
          <w:marRight w:val="0"/>
          <w:marTop w:val="0"/>
          <w:marBottom w:val="0"/>
          <w:divBdr>
            <w:top w:val="none" w:sz="0" w:space="0" w:color="auto"/>
            <w:left w:val="none" w:sz="0" w:space="0" w:color="auto"/>
            <w:bottom w:val="none" w:sz="0" w:space="0" w:color="auto"/>
            <w:right w:val="none" w:sz="0" w:space="0" w:color="auto"/>
          </w:divBdr>
        </w:div>
        <w:div w:id="1666278195">
          <w:marLeft w:val="0"/>
          <w:marRight w:val="0"/>
          <w:marTop w:val="0"/>
          <w:marBottom w:val="0"/>
          <w:divBdr>
            <w:top w:val="none" w:sz="0" w:space="0" w:color="auto"/>
            <w:left w:val="none" w:sz="0" w:space="0" w:color="auto"/>
            <w:bottom w:val="none" w:sz="0" w:space="0" w:color="auto"/>
            <w:right w:val="none" w:sz="0" w:space="0" w:color="auto"/>
          </w:divBdr>
        </w:div>
      </w:divsChild>
    </w:div>
    <w:div w:id="1536455795">
      <w:bodyDiv w:val="1"/>
      <w:marLeft w:val="0"/>
      <w:marRight w:val="0"/>
      <w:marTop w:val="0"/>
      <w:marBottom w:val="0"/>
      <w:divBdr>
        <w:top w:val="none" w:sz="0" w:space="0" w:color="auto"/>
        <w:left w:val="none" w:sz="0" w:space="0" w:color="auto"/>
        <w:bottom w:val="none" w:sz="0" w:space="0" w:color="auto"/>
        <w:right w:val="none" w:sz="0" w:space="0" w:color="auto"/>
      </w:divBdr>
      <w:divsChild>
        <w:div w:id="587271531">
          <w:marLeft w:val="0"/>
          <w:marRight w:val="0"/>
          <w:marTop w:val="0"/>
          <w:marBottom w:val="0"/>
          <w:divBdr>
            <w:top w:val="none" w:sz="0" w:space="0" w:color="auto"/>
            <w:left w:val="none" w:sz="0" w:space="0" w:color="auto"/>
            <w:bottom w:val="none" w:sz="0" w:space="0" w:color="auto"/>
            <w:right w:val="none" w:sz="0" w:space="0" w:color="auto"/>
          </w:divBdr>
        </w:div>
      </w:divsChild>
    </w:div>
    <w:div w:id="1639186834">
      <w:bodyDiv w:val="1"/>
      <w:marLeft w:val="0"/>
      <w:marRight w:val="0"/>
      <w:marTop w:val="0"/>
      <w:marBottom w:val="0"/>
      <w:divBdr>
        <w:top w:val="none" w:sz="0" w:space="0" w:color="auto"/>
        <w:left w:val="none" w:sz="0" w:space="0" w:color="auto"/>
        <w:bottom w:val="none" w:sz="0" w:space="0" w:color="auto"/>
        <w:right w:val="none" w:sz="0" w:space="0" w:color="auto"/>
      </w:divBdr>
    </w:div>
    <w:div w:id="1887521331">
      <w:bodyDiv w:val="1"/>
      <w:marLeft w:val="0"/>
      <w:marRight w:val="0"/>
      <w:marTop w:val="0"/>
      <w:marBottom w:val="0"/>
      <w:divBdr>
        <w:top w:val="none" w:sz="0" w:space="0" w:color="auto"/>
        <w:left w:val="none" w:sz="0" w:space="0" w:color="auto"/>
        <w:bottom w:val="none" w:sz="0" w:space="0" w:color="auto"/>
        <w:right w:val="none" w:sz="0" w:space="0" w:color="auto"/>
      </w:divBdr>
    </w:div>
    <w:div w:id="1925721822">
      <w:bodyDiv w:val="1"/>
      <w:marLeft w:val="0"/>
      <w:marRight w:val="0"/>
      <w:marTop w:val="0"/>
      <w:marBottom w:val="0"/>
      <w:divBdr>
        <w:top w:val="none" w:sz="0" w:space="0" w:color="auto"/>
        <w:left w:val="none" w:sz="0" w:space="0" w:color="auto"/>
        <w:bottom w:val="none" w:sz="0" w:space="0" w:color="auto"/>
        <w:right w:val="none" w:sz="0" w:space="0" w:color="auto"/>
      </w:divBdr>
    </w:div>
    <w:div w:id="1974945345">
      <w:bodyDiv w:val="1"/>
      <w:marLeft w:val="0"/>
      <w:marRight w:val="0"/>
      <w:marTop w:val="0"/>
      <w:marBottom w:val="0"/>
      <w:divBdr>
        <w:top w:val="none" w:sz="0" w:space="0" w:color="auto"/>
        <w:left w:val="none" w:sz="0" w:space="0" w:color="auto"/>
        <w:bottom w:val="none" w:sz="0" w:space="0" w:color="auto"/>
        <w:right w:val="none" w:sz="0" w:space="0" w:color="auto"/>
      </w:divBdr>
    </w:div>
    <w:div w:id="1998804836">
      <w:bodyDiv w:val="1"/>
      <w:marLeft w:val="0"/>
      <w:marRight w:val="0"/>
      <w:marTop w:val="0"/>
      <w:marBottom w:val="0"/>
      <w:divBdr>
        <w:top w:val="none" w:sz="0" w:space="0" w:color="auto"/>
        <w:left w:val="none" w:sz="0" w:space="0" w:color="auto"/>
        <w:bottom w:val="none" w:sz="0" w:space="0" w:color="auto"/>
        <w:right w:val="none" w:sz="0" w:space="0" w:color="auto"/>
      </w:divBdr>
    </w:div>
    <w:div w:id="2010205184">
      <w:bodyDiv w:val="1"/>
      <w:marLeft w:val="0"/>
      <w:marRight w:val="0"/>
      <w:marTop w:val="0"/>
      <w:marBottom w:val="0"/>
      <w:divBdr>
        <w:top w:val="none" w:sz="0" w:space="0" w:color="auto"/>
        <w:left w:val="none" w:sz="0" w:space="0" w:color="auto"/>
        <w:bottom w:val="none" w:sz="0" w:space="0" w:color="auto"/>
        <w:right w:val="none" w:sz="0" w:space="0" w:color="auto"/>
      </w:divBdr>
    </w:div>
    <w:div w:id="211369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www.degruyter.com/database/PMBZ/entry/PMBZ28790/html" TargetMode="External"/><Relationship Id="rId2" Type="http://schemas.openxmlformats.org/officeDocument/2006/relationships/hyperlink" Target="https://www.doaks.org/resources/seals/byzantine-seals/BZS.1958.106.5270/view" TargetMode="External"/><Relationship Id="rId1" Type="http://schemas.openxmlformats.org/officeDocument/2006/relationships/hyperlink" Target="https://www.doaks.org/resources/seals/byzantine-seals/BZS.1951.31.5.2610" TargetMode="External"/><Relationship Id="rId5" Type="http://schemas.openxmlformats.org/officeDocument/2006/relationships/hyperlink" Target="https://www.degruyter.com/database/PMBZ/entry/PMBZ27423/html" TargetMode="External"/><Relationship Id="rId4" Type="http://schemas.openxmlformats.org/officeDocument/2006/relationships/hyperlink" Target="https://www.degruyter.com/database/PMBZ/entry/PMBZ2879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8B11B-5003-4A08-BFBD-BC9801262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5232</Words>
  <Characters>29826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2</cp:revision>
  <dcterms:created xsi:type="dcterms:W3CDTF">2022-08-13T12:04:00Z</dcterms:created>
  <dcterms:modified xsi:type="dcterms:W3CDTF">2022-08-13T12:04:00Z</dcterms:modified>
</cp:coreProperties>
</file>