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004ED" w14:textId="77777777" w:rsidR="00806411" w:rsidRPr="004834B7" w:rsidRDefault="00E65FFB" w:rsidP="00E65FFB">
      <w:pPr>
        <w:spacing w:after="0" w:line="360" w:lineRule="auto"/>
        <w:jc w:val="both"/>
        <w:outlineLvl w:val="0"/>
        <w:rPr>
          <w:rFonts w:ascii="Times New Roman" w:hAnsi="Times New Roman" w:cs="Times New Roman"/>
          <w:b/>
          <w:sz w:val="28"/>
          <w:szCs w:val="28"/>
        </w:rPr>
      </w:pPr>
      <w:r>
        <w:rPr>
          <w:rFonts w:ascii="Times New Roman" w:hAnsi="Times New Roman" w:cs="Times New Roman"/>
          <w:b/>
          <w:sz w:val="28"/>
          <w:szCs w:val="28"/>
          <w:lang w:val="uk-UA"/>
        </w:rPr>
        <w:t xml:space="preserve">                                                                                                             </w:t>
      </w:r>
      <w:r w:rsidR="00806411" w:rsidRPr="00806411">
        <w:rPr>
          <w:rFonts w:ascii="Times New Roman" w:hAnsi="Times New Roman" w:cs="Times New Roman"/>
          <w:b/>
          <w:sz w:val="28"/>
          <w:szCs w:val="28"/>
          <w:lang w:val="uk-UA"/>
        </w:rPr>
        <w:t xml:space="preserve">                                                                                      </w:t>
      </w:r>
      <w:r w:rsidR="00806411" w:rsidRPr="004834B7">
        <w:rPr>
          <w:rFonts w:ascii="Times New Roman" w:hAnsi="Times New Roman" w:cs="Times New Roman"/>
          <w:b/>
          <w:sz w:val="28"/>
          <w:szCs w:val="28"/>
        </w:rPr>
        <w:t xml:space="preserve">                               </w:t>
      </w:r>
    </w:p>
    <w:p w14:paraId="3B0E4912" w14:textId="5A183EE2" w:rsidR="00806411" w:rsidRPr="004834B7" w:rsidRDefault="00806411" w:rsidP="00E65FFB">
      <w:pPr>
        <w:spacing w:after="0" w:line="360" w:lineRule="auto"/>
        <w:jc w:val="both"/>
        <w:outlineLvl w:val="0"/>
        <w:rPr>
          <w:rFonts w:ascii="Times New Roman" w:hAnsi="Times New Roman" w:cs="Times New Roman"/>
          <w:b/>
          <w:sz w:val="28"/>
          <w:szCs w:val="28"/>
        </w:rPr>
      </w:pPr>
      <w:r w:rsidRPr="004834B7">
        <w:rPr>
          <w:rFonts w:ascii="Times New Roman" w:hAnsi="Times New Roman" w:cs="Times New Roman"/>
          <w:b/>
          <w:sz w:val="28"/>
          <w:szCs w:val="28"/>
        </w:rPr>
        <w:t xml:space="preserve">                                                                                                            </w:t>
      </w:r>
      <w:r w:rsidRPr="00806411">
        <w:rPr>
          <w:rFonts w:ascii="Times New Roman" w:hAnsi="Times New Roman" w:cs="Times New Roman"/>
          <w:b/>
          <w:sz w:val="28"/>
          <w:szCs w:val="28"/>
          <w:lang w:val="uk-UA"/>
        </w:rPr>
        <w:t>1. Мовознавство.</w:t>
      </w:r>
    </w:p>
    <w:p w14:paraId="4528E558" w14:textId="4E7850CE" w:rsidR="00B46F99" w:rsidRPr="004834B7" w:rsidRDefault="00806411" w:rsidP="00E65FFB">
      <w:pPr>
        <w:spacing w:after="0" w:line="360" w:lineRule="auto"/>
        <w:jc w:val="both"/>
        <w:outlineLvl w:val="0"/>
        <w:rPr>
          <w:rFonts w:ascii="Times New Roman" w:eastAsia="Times New Roman" w:hAnsi="Times New Roman" w:cs="Times New Roman"/>
          <w:b/>
          <w:sz w:val="28"/>
          <w:szCs w:val="28"/>
          <w:lang w:eastAsia="ru-RU"/>
        </w:rPr>
      </w:pPr>
      <w:r w:rsidRPr="004834B7">
        <w:rPr>
          <w:rFonts w:ascii="Times New Roman" w:hAnsi="Times New Roman" w:cs="Times New Roman"/>
          <w:b/>
          <w:sz w:val="28"/>
          <w:szCs w:val="28"/>
        </w:rPr>
        <w:t xml:space="preserve">                                                                                                               </w:t>
      </w:r>
      <w:r w:rsidR="00B46F99" w:rsidRPr="0010786A">
        <w:rPr>
          <w:rFonts w:ascii="Times New Roman" w:eastAsia="Times New Roman" w:hAnsi="Times New Roman" w:cs="Times New Roman"/>
          <w:b/>
          <w:sz w:val="28"/>
          <w:szCs w:val="28"/>
          <w:lang w:val="uk-UA" w:eastAsia="ru-RU"/>
        </w:rPr>
        <w:t xml:space="preserve">УДК 803.0-541.2 </w:t>
      </w:r>
    </w:p>
    <w:p w14:paraId="5DC4F80A" w14:textId="5AD9356A" w:rsidR="00806411" w:rsidRPr="004834B7" w:rsidRDefault="00806411" w:rsidP="00E65FFB">
      <w:pPr>
        <w:spacing w:after="0" w:line="360" w:lineRule="auto"/>
        <w:jc w:val="both"/>
        <w:outlineLvl w:val="0"/>
        <w:rPr>
          <w:rFonts w:ascii="Times New Roman" w:eastAsia="Times New Roman" w:hAnsi="Times New Roman" w:cs="Times New Roman"/>
          <w:b/>
          <w:sz w:val="28"/>
          <w:szCs w:val="28"/>
          <w:lang w:eastAsia="ru-RU"/>
        </w:rPr>
      </w:pPr>
      <w:r w:rsidRPr="004834B7">
        <w:rPr>
          <w:b/>
          <w:bCs/>
          <w:sz w:val="28"/>
          <w:szCs w:val="28"/>
        </w:rPr>
        <w:t xml:space="preserve">                                                                                                                                                  </w:t>
      </w:r>
      <w:r w:rsidRPr="00512E0D">
        <w:rPr>
          <w:b/>
          <w:bCs/>
          <w:sz w:val="28"/>
          <w:szCs w:val="28"/>
        </w:rPr>
        <w:t>DOI</w:t>
      </w:r>
    </w:p>
    <w:p w14:paraId="4CF3369C" w14:textId="77777777" w:rsidR="00B46F99" w:rsidRPr="0010786A" w:rsidRDefault="00B46F99" w:rsidP="0010786A">
      <w:pPr>
        <w:spacing w:after="0" w:line="360" w:lineRule="auto"/>
        <w:ind w:firstLine="709"/>
        <w:jc w:val="both"/>
        <w:outlineLvl w:val="0"/>
        <w:rPr>
          <w:rFonts w:ascii="Times New Roman" w:eastAsia="Times New Roman" w:hAnsi="Times New Roman" w:cs="Times New Roman"/>
          <w:b/>
          <w:sz w:val="28"/>
          <w:szCs w:val="28"/>
          <w:lang w:val="uk-UA" w:eastAsia="ru-RU"/>
        </w:rPr>
      </w:pPr>
      <w:bookmarkStart w:id="0" w:name="_Hlk192408150"/>
      <w:r w:rsidRPr="0010786A">
        <w:rPr>
          <w:rFonts w:ascii="Times New Roman" w:eastAsia="Times New Roman" w:hAnsi="Times New Roman" w:cs="Times New Roman"/>
          <w:b/>
          <w:sz w:val="28"/>
          <w:szCs w:val="28"/>
          <w:lang w:val="uk-UA" w:eastAsia="ru-RU"/>
        </w:rPr>
        <w:t xml:space="preserve">ПОРІВНЯЛЬНА ХАРАКТЕРИСТИКА ОБ’ЄМУ ВЖИВАННЯ В ПУБЛІЦИСТИЧНОМУ, ХУДОЖНЬОМУ ТА НАУКОВОМУ СТИЛЯХ      </w:t>
      </w:r>
    </w:p>
    <w:p w14:paraId="2982F01D" w14:textId="77777777" w:rsidR="00B46F99" w:rsidRPr="0010786A" w:rsidRDefault="00B46F99" w:rsidP="0010786A">
      <w:pPr>
        <w:spacing w:after="0" w:line="360" w:lineRule="auto"/>
        <w:ind w:firstLine="709"/>
        <w:jc w:val="both"/>
        <w:outlineLvl w:val="0"/>
        <w:rPr>
          <w:rFonts w:ascii="Times New Roman" w:eastAsia="Times New Roman" w:hAnsi="Times New Roman" w:cs="Times New Roman"/>
          <w:b/>
          <w:sz w:val="28"/>
          <w:szCs w:val="28"/>
          <w:lang w:val="uk-UA" w:eastAsia="ru-RU"/>
        </w:rPr>
      </w:pPr>
      <w:r w:rsidRPr="0010786A">
        <w:rPr>
          <w:rFonts w:ascii="Times New Roman" w:eastAsia="Times New Roman" w:hAnsi="Times New Roman" w:cs="Times New Roman"/>
          <w:b/>
          <w:sz w:val="28"/>
          <w:szCs w:val="28"/>
          <w:lang w:val="uk-UA" w:eastAsia="ru-RU"/>
        </w:rPr>
        <w:t xml:space="preserve">                   НА СЕМАНТИЧНОМУ РІВНІ </w:t>
      </w:r>
    </w:p>
    <w:bookmarkEnd w:id="0"/>
    <w:p w14:paraId="4B5015C2" w14:textId="0D1F30D6" w:rsidR="003D03CF" w:rsidRPr="003D03CF" w:rsidRDefault="00B46F99" w:rsidP="003D03CF">
      <w:pPr>
        <w:tabs>
          <w:tab w:val="left" w:pos="915"/>
          <w:tab w:val="left" w:pos="4035"/>
        </w:tabs>
        <w:spacing w:line="360" w:lineRule="auto"/>
        <w:ind w:firstLine="709"/>
        <w:jc w:val="right"/>
        <w:rPr>
          <w:rFonts w:ascii="Times New Roman" w:eastAsia="Times New Roman" w:hAnsi="Times New Roman" w:cs="Times New Roman"/>
          <w:b/>
          <w:i/>
          <w:sz w:val="28"/>
          <w:szCs w:val="28"/>
          <w:lang w:val="uk-UA" w:eastAsia="ru-RU"/>
        </w:rPr>
      </w:pPr>
      <w:r w:rsidRPr="0010786A">
        <w:rPr>
          <w:rFonts w:ascii="Times New Roman" w:eastAsia="Times New Roman" w:hAnsi="Times New Roman" w:cs="Times New Roman"/>
          <w:b/>
          <w:sz w:val="28"/>
          <w:szCs w:val="28"/>
          <w:lang w:val="uk-UA" w:eastAsia="ru-RU"/>
        </w:rPr>
        <w:t xml:space="preserve">                                                                </w:t>
      </w:r>
      <w:r w:rsidR="003D03CF">
        <w:rPr>
          <w:rFonts w:ascii="Times New Roman" w:eastAsia="Times New Roman" w:hAnsi="Times New Roman" w:cs="Times New Roman"/>
          <w:b/>
          <w:sz w:val="28"/>
          <w:szCs w:val="28"/>
          <w:lang w:val="uk-UA" w:eastAsia="ru-RU"/>
        </w:rPr>
        <w:t xml:space="preserve">  </w:t>
      </w:r>
      <w:r w:rsidRPr="0010786A">
        <w:rPr>
          <w:rFonts w:ascii="Times New Roman" w:eastAsia="Times New Roman" w:hAnsi="Times New Roman" w:cs="Times New Roman"/>
          <w:b/>
          <w:sz w:val="28"/>
          <w:szCs w:val="28"/>
          <w:lang w:val="uk-UA" w:eastAsia="ru-RU"/>
        </w:rPr>
        <w:t xml:space="preserve">  </w:t>
      </w:r>
      <w:r w:rsidRPr="0010786A">
        <w:rPr>
          <w:rFonts w:ascii="Times New Roman" w:eastAsia="Times New Roman" w:hAnsi="Times New Roman" w:cs="Times New Roman"/>
          <w:i/>
          <w:sz w:val="28"/>
          <w:szCs w:val="28"/>
          <w:lang w:eastAsia="ru-RU"/>
        </w:rPr>
        <w:t xml:space="preserve">  </w:t>
      </w:r>
      <w:r w:rsidR="003D03CF" w:rsidRPr="003D03CF">
        <w:rPr>
          <w:rFonts w:ascii="Times New Roman" w:eastAsia="Times New Roman" w:hAnsi="Times New Roman" w:cs="Times New Roman"/>
          <w:b/>
          <w:i/>
          <w:sz w:val="28"/>
          <w:szCs w:val="28"/>
          <w:lang w:val="uk-UA" w:eastAsia="ru-RU"/>
        </w:rPr>
        <w:t>Данилович О.Д.</w:t>
      </w:r>
    </w:p>
    <w:p w14:paraId="50CA8E4A" w14:textId="5A5F8034" w:rsidR="00B46F99" w:rsidRPr="0010786A" w:rsidRDefault="00B46F99" w:rsidP="003D03CF">
      <w:pPr>
        <w:spacing w:after="0" w:line="360" w:lineRule="auto"/>
        <w:jc w:val="both"/>
        <w:rPr>
          <w:rFonts w:ascii="Times New Roman" w:eastAsia="Times New Roman" w:hAnsi="Times New Roman" w:cs="Times New Roman"/>
          <w:i/>
          <w:sz w:val="28"/>
          <w:szCs w:val="28"/>
          <w:lang w:eastAsia="ru-RU"/>
        </w:rPr>
      </w:pPr>
      <w:r w:rsidRPr="0010786A">
        <w:rPr>
          <w:rFonts w:ascii="Times New Roman" w:eastAsia="Times New Roman" w:hAnsi="Times New Roman" w:cs="Times New Roman"/>
          <w:i/>
          <w:sz w:val="28"/>
          <w:szCs w:val="28"/>
          <w:lang w:eastAsia="ru-RU"/>
        </w:rPr>
        <w:t xml:space="preserve">                                                           </w:t>
      </w:r>
      <w:r w:rsidR="003D03CF">
        <w:rPr>
          <w:rFonts w:ascii="Times New Roman" w:eastAsia="Times New Roman" w:hAnsi="Times New Roman" w:cs="Times New Roman"/>
          <w:i/>
          <w:sz w:val="28"/>
          <w:szCs w:val="28"/>
          <w:lang w:val="uk-UA" w:eastAsia="ru-RU"/>
        </w:rPr>
        <w:t xml:space="preserve">                       </w:t>
      </w:r>
      <w:r w:rsidRPr="0010786A">
        <w:rPr>
          <w:rFonts w:ascii="Times New Roman" w:eastAsia="Times New Roman" w:hAnsi="Times New Roman" w:cs="Times New Roman"/>
          <w:i/>
          <w:sz w:val="28"/>
          <w:szCs w:val="28"/>
          <w:lang w:eastAsia="ru-RU"/>
        </w:rPr>
        <w:t xml:space="preserve">  кандидат </w:t>
      </w:r>
      <w:proofErr w:type="spellStart"/>
      <w:r w:rsidRPr="0010786A">
        <w:rPr>
          <w:rFonts w:ascii="Times New Roman" w:eastAsia="Times New Roman" w:hAnsi="Times New Roman" w:cs="Times New Roman"/>
          <w:i/>
          <w:sz w:val="28"/>
          <w:szCs w:val="28"/>
          <w:lang w:eastAsia="ru-RU"/>
        </w:rPr>
        <w:t>філологічних</w:t>
      </w:r>
      <w:proofErr w:type="spellEnd"/>
      <w:r w:rsidRPr="0010786A">
        <w:rPr>
          <w:rFonts w:ascii="Times New Roman" w:eastAsia="Times New Roman" w:hAnsi="Times New Roman" w:cs="Times New Roman"/>
          <w:i/>
          <w:sz w:val="28"/>
          <w:szCs w:val="28"/>
          <w:lang w:eastAsia="ru-RU"/>
        </w:rPr>
        <w:t xml:space="preserve"> наук,</w:t>
      </w:r>
    </w:p>
    <w:p w14:paraId="05C17E09" w14:textId="3672BB0B" w:rsidR="00B46F99" w:rsidRPr="0010786A" w:rsidRDefault="00B46F99" w:rsidP="0010786A">
      <w:pPr>
        <w:spacing w:after="0" w:line="360" w:lineRule="auto"/>
        <w:ind w:left="-567" w:right="141" w:firstLine="567"/>
        <w:jc w:val="both"/>
        <w:rPr>
          <w:rFonts w:ascii="Times New Roman" w:eastAsia="Times New Roman" w:hAnsi="Times New Roman" w:cs="Times New Roman"/>
          <w:i/>
          <w:sz w:val="28"/>
          <w:szCs w:val="28"/>
          <w:lang w:val="uk-UA" w:eastAsia="ru-RU"/>
        </w:rPr>
      </w:pPr>
      <w:r w:rsidRPr="0010786A">
        <w:rPr>
          <w:rFonts w:ascii="Times New Roman" w:eastAsia="Times New Roman" w:hAnsi="Times New Roman" w:cs="Times New Roman"/>
          <w:i/>
          <w:sz w:val="28"/>
          <w:szCs w:val="28"/>
          <w:lang w:val="uk-UA" w:eastAsia="ru-RU"/>
        </w:rPr>
        <w:t xml:space="preserve">                                                             </w:t>
      </w:r>
      <w:r w:rsidR="003D03CF">
        <w:rPr>
          <w:rFonts w:ascii="Times New Roman" w:eastAsia="Times New Roman" w:hAnsi="Times New Roman" w:cs="Times New Roman"/>
          <w:i/>
          <w:sz w:val="28"/>
          <w:szCs w:val="28"/>
          <w:lang w:val="uk-UA" w:eastAsia="ru-RU"/>
        </w:rPr>
        <w:t xml:space="preserve">                      </w:t>
      </w:r>
      <w:r w:rsidRPr="0010786A">
        <w:rPr>
          <w:rFonts w:ascii="Times New Roman" w:eastAsia="Times New Roman" w:hAnsi="Times New Roman" w:cs="Times New Roman"/>
          <w:i/>
          <w:sz w:val="28"/>
          <w:szCs w:val="28"/>
          <w:lang w:val="uk-UA" w:eastAsia="ru-RU"/>
        </w:rPr>
        <w:t xml:space="preserve"> </w:t>
      </w:r>
      <w:r w:rsidRPr="0010786A">
        <w:rPr>
          <w:rFonts w:ascii="Times New Roman" w:eastAsia="Times New Roman" w:hAnsi="Times New Roman" w:cs="Times New Roman"/>
          <w:i/>
          <w:sz w:val="28"/>
          <w:szCs w:val="28"/>
          <w:lang w:eastAsia="ru-RU"/>
        </w:rPr>
        <w:t xml:space="preserve"> доцент </w:t>
      </w:r>
      <w:proofErr w:type="spellStart"/>
      <w:r w:rsidRPr="0010786A">
        <w:rPr>
          <w:rFonts w:ascii="Times New Roman" w:eastAsia="Times New Roman" w:hAnsi="Times New Roman" w:cs="Times New Roman"/>
          <w:i/>
          <w:sz w:val="28"/>
          <w:szCs w:val="28"/>
          <w:lang w:eastAsia="ru-RU"/>
        </w:rPr>
        <w:t>кафедри</w:t>
      </w:r>
      <w:proofErr w:type="spellEnd"/>
      <w:r w:rsidRPr="0010786A">
        <w:rPr>
          <w:rFonts w:ascii="Times New Roman" w:eastAsia="Times New Roman" w:hAnsi="Times New Roman" w:cs="Times New Roman"/>
          <w:i/>
          <w:sz w:val="28"/>
          <w:szCs w:val="28"/>
          <w:lang w:eastAsia="ru-RU"/>
        </w:rPr>
        <w:t xml:space="preserve"> </w:t>
      </w:r>
      <w:r w:rsidRPr="0010786A">
        <w:rPr>
          <w:rFonts w:ascii="Times New Roman" w:eastAsia="Times New Roman" w:hAnsi="Times New Roman" w:cs="Times New Roman"/>
          <w:i/>
          <w:sz w:val="28"/>
          <w:szCs w:val="28"/>
          <w:lang w:val="uk-UA" w:eastAsia="ru-RU"/>
        </w:rPr>
        <w:t xml:space="preserve">іноземних мов </w:t>
      </w:r>
    </w:p>
    <w:p w14:paraId="6B0CC7E1" w14:textId="776B1CB5" w:rsidR="00B46F99" w:rsidRPr="0010786A" w:rsidRDefault="00B46F99" w:rsidP="0010786A">
      <w:pPr>
        <w:spacing w:after="0" w:line="360" w:lineRule="auto"/>
        <w:ind w:left="-567" w:right="141" w:firstLine="567"/>
        <w:jc w:val="both"/>
        <w:rPr>
          <w:rFonts w:ascii="Times New Roman" w:eastAsia="Times New Roman" w:hAnsi="Times New Roman" w:cs="Times New Roman"/>
          <w:i/>
          <w:sz w:val="28"/>
          <w:szCs w:val="28"/>
          <w:lang w:val="uk-UA" w:eastAsia="ru-RU"/>
        </w:rPr>
      </w:pPr>
      <w:r w:rsidRPr="0010786A">
        <w:rPr>
          <w:rFonts w:ascii="Times New Roman" w:eastAsia="Times New Roman" w:hAnsi="Times New Roman" w:cs="Times New Roman"/>
          <w:i/>
          <w:sz w:val="28"/>
          <w:szCs w:val="28"/>
          <w:lang w:val="uk-UA" w:eastAsia="ru-RU"/>
        </w:rPr>
        <w:t xml:space="preserve">                                                          </w:t>
      </w:r>
      <w:r w:rsidR="003D03CF">
        <w:rPr>
          <w:rFonts w:ascii="Times New Roman" w:eastAsia="Times New Roman" w:hAnsi="Times New Roman" w:cs="Times New Roman"/>
          <w:i/>
          <w:sz w:val="28"/>
          <w:szCs w:val="28"/>
          <w:lang w:val="uk-UA" w:eastAsia="ru-RU"/>
        </w:rPr>
        <w:t xml:space="preserve">                     </w:t>
      </w:r>
      <w:r w:rsidRPr="0010786A">
        <w:rPr>
          <w:rFonts w:ascii="Times New Roman" w:eastAsia="Times New Roman" w:hAnsi="Times New Roman" w:cs="Times New Roman"/>
          <w:i/>
          <w:sz w:val="28"/>
          <w:szCs w:val="28"/>
          <w:lang w:val="uk-UA" w:eastAsia="ru-RU"/>
        </w:rPr>
        <w:t xml:space="preserve">     для гуманітарних факультетів</w:t>
      </w:r>
    </w:p>
    <w:p w14:paraId="645CEDCF" w14:textId="130F24DE" w:rsidR="00B46F99" w:rsidRPr="0010786A" w:rsidRDefault="00B46F99" w:rsidP="0010786A">
      <w:pPr>
        <w:spacing w:after="0" w:line="360" w:lineRule="auto"/>
        <w:ind w:left="-567" w:right="141" w:firstLine="567"/>
        <w:jc w:val="both"/>
        <w:rPr>
          <w:rFonts w:ascii="Times New Roman" w:eastAsia="Times New Roman" w:hAnsi="Times New Roman" w:cs="Times New Roman"/>
          <w:i/>
          <w:sz w:val="28"/>
          <w:szCs w:val="28"/>
          <w:lang w:eastAsia="ru-RU"/>
        </w:rPr>
      </w:pPr>
      <w:r w:rsidRPr="0010786A">
        <w:rPr>
          <w:rFonts w:ascii="Times New Roman" w:eastAsia="Times New Roman" w:hAnsi="Times New Roman" w:cs="Times New Roman"/>
          <w:i/>
          <w:sz w:val="28"/>
          <w:szCs w:val="28"/>
          <w:lang w:val="uk-UA" w:eastAsia="ru-RU"/>
        </w:rPr>
        <w:t xml:space="preserve">                                                     </w:t>
      </w:r>
      <w:r w:rsidR="003D03CF">
        <w:rPr>
          <w:rFonts w:ascii="Times New Roman" w:eastAsia="Times New Roman" w:hAnsi="Times New Roman" w:cs="Times New Roman"/>
          <w:i/>
          <w:sz w:val="28"/>
          <w:szCs w:val="28"/>
          <w:lang w:val="uk-UA" w:eastAsia="ru-RU"/>
        </w:rPr>
        <w:t xml:space="preserve">          </w:t>
      </w:r>
      <w:r w:rsidRPr="0010786A">
        <w:rPr>
          <w:rFonts w:ascii="Times New Roman" w:eastAsia="Times New Roman" w:hAnsi="Times New Roman" w:cs="Times New Roman"/>
          <w:i/>
          <w:sz w:val="28"/>
          <w:szCs w:val="28"/>
          <w:lang w:val="uk-UA" w:eastAsia="ru-RU"/>
        </w:rPr>
        <w:t xml:space="preserve"> Чернівець</w:t>
      </w:r>
      <w:r w:rsidRPr="0010786A">
        <w:rPr>
          <w:rFonts w:ascii="Times New Roman" w:eastAsia="Times New Roman" w:hAnsi="Times New Roman" w:cs="Times New Roman"/>
          <w:i/>
          <w:sz w:val="28"/>
          <w:szCs w:val="28"/>
          <w:lang w:eastAsia="ru-RU"/>
        </w:rPr>
        <w:t xml:space="preserve">кого </w:t>
      </w:r>
      <w:proofErr w:type="spellStart"/>
      <w:r w:rsidRPr="0010786A">
        <w:rPr>
          <w:rFonts w:ascii="Times New Roman" w:eastAsia="Times New Roman" w:hAnsi="Times New Roman" w:cs="Times New Roman"/>
          <w:i/>
          <w:sz w:val="28"/>
          <w:szCs w:val="28"/>
          <w:lang w:eastAsia="ru-RU"/>
        </w:rPr>
        <w:t>національного</w:t>
      </w:r>
      <w:proofErr w:type="spellEnd"/>
      <w:r w:rsidRPr="0010786A">
        <w:rPr>
          <w:rFonts w:ascii="Times New Roman" w:eastAsia="Times New Roman" w:hAnsi="Times New Roman" w:cs="Times New Roman"/>
          <w:i/>
          <w:sz w:val="28"/>
          <w:szCs w:val="28"/>
          <w:lang w:eastAsia="ru-RU"/>
        </w:rPr>
        <w:t xml:space="preserve"> університету </w:t>
      </w:r>
    </w:p>
    <w:p w14:paraId="5C1C0DC4" w14:textId="662749F1" w:rsidR="00B46F99" w:rsidRPr="0010786A" w:rsidRDefault="00B46F99" w:rsidP="0010786A">
      <w:pPr>
        <w:spacing w:after="0" w:line="360" w:lineRule="auto"/>
        <w:ind w:firstLine="709"/>
        <w:jc w:val="both"/>
        <w:rPr>
          <w:rFonts w:ascii="Times New Roman" w:eastAsia="Times New Roman" w:hAnsi="Times New Roman" w:cs="Times New Roman"/>
          <w:b/>
          <w:sz w:val="28"/>
          <w:szCs w:val="28"/>
          <w:lang w:val="uk-UA" w:eastAsia="ru-RU"/>
        </w:rPr>
      </w:pPr>
      <w:r w:rsidRPr="0010786A">
        <w:rPr>
          <w:rFonts w:ascii="Times New Roman" w:eastAsia="Times New Roman" w:hAnsi="Times New Roman" w:cs="Times New Roman"/>
          <w:i/>
          <w:sz w:val="28"/>
          <w:szCs w:val="28"/>
          <w:lang w:val="uk-UA" w:eastAsia="ru-RU"/>
        </w:rPr>
        <w:t xml:space="preserve">                                            </w:t>
      </w:r>
      <w:r w:rsidR="003D03CF">
        <w:rPr>
          <w:rFonts w:ascii="Times New Roman" w:eastAsia="Times New Roman" w:hAnsi="Times New Roman" w:cs="Times New Roman"/>
          <w:i/>
          <w:sz w:val="28"/>
          <w:szCs w:val="28"/>
          <w:lang w:val="uk-UA" w:eastAsia="ru-RU"/>
        </w:rPr>
        <w:t xml:space="preserve">                                    </w:t>
      </w:r>
      <w:r w:rsidRPr="0010786A">
        <w:rPr>
          <w:rFonts w:ascii="Times New Roman" w:eastAsia="Times New Roman" w:hAnsi="Times New Roman" w:cs="Times New Roman"/>
          <w:i/>
          <w:sz w:val="28"/>
          <w:szCs w:val="28"/>
          <w:lang w:val="uk-UA" w:eastAsia="ru-RU"/>
        </w:rPr>
        <w:t xml:space="preserve">     </w:t>
      </w:r>
      <w:r w:rsidRPr="0010786A">
        <w:rPr>
          <w:rFonts w:ascii="Times New Roman" w:eastAsia="Times New Roman" w:hAnsi="Times New Roman" w:cs="Times New Roman"/>
          <w:i/>
          <w:sz w:val="28"/>
          <w:szCs w:val="28"/>
          <w:lang w:eastAsia="ru-RU"/>
        </w:rPr>
        <w:t xml:space="preserve"> (</w:t>
      </w:r>
      <w:r w:rsidRPr="0010786A">
        <w:rPr>
          <w:rFonts w:ascii="Times New Roman" w:eastAsia="Times New Roman" w:hAnsi="Times New Roman" w:cs="Times New Roman"/>
          <w:i/>
          <w:sz w:val="28"/>
          <w:szCs w:val="28"/>
          <w:lang w:val="uk-UA" w:eastAsia="ru-RU"/>
        </w:rPr>
        <w:t>Чернівці</w:t>
      </w:r>
      <w:r w:rsidRPr="0010786A">
        <w:rPr>
          <w:rFonts w:ascii="Times New Roman" w:eastAsia="Times New Roman" w:hAnsi="Times New Roman" w:cs="Times New Roman"/>
          <w:i/>
          <w:sz w:val="28"/>
          <w:szCs w:val="28"/>
          <w:lang w:eastAsia="ru-RU"/>
        </w:rPr>
        <w:t xml:space="preserve">, </w:t>
      </w:r>
      <w:proofErr w:type="spellStart"/>
      <w:r w:rsidRPr="0010786A">
        <w:rPr>
          <w:rFonts w:ascii="Times New Roman" w:eastAsia="Times New Roman" w:hAnsi="Times New Roman" w:cs="Times New Roman"/>
          <w:i/>
          <w:sz w:val="28"/>
          <w:szCs w:val="28"/>
          <w:lang w:eastAsia="ru-RU"/>
        </w:rPr>
        <w:t>Україна</w:t>
      </w:r>
      <w:proofErr w:type="spellEnd"/>
      <w:r w:rsidRPr="0010786A">
        <w:rPr>
          <w:rFonts w:ascii="Times New Roman" w:eastAsia="Times New Roman" w:hAnsi="Times New Roman" w:cs="Times New Roman"/>
          <w:i/>
          <w:sz w:val="28"/>
          <w:szCs w:val="28"/>
          <w:lang w:eastAsia="ru-RU"/>
        </w:rPr>
        <w:t>)</w:t>
      </w:r>
    </w:p>
    <w:p w14:paraId="7B23A304" w14:textId="11E77A3F" w:rsidR="00B46F99" w:rsidRPr="001811B3" w:rsidRDefault="00B46F99" w:rsidP="0010786A">
      <w:pPr>
        <w:spacing w:after="0" w:line="360" w:lineRule="auto"/>
        <w:ind w:firstLine="709"/>
        <w:jc w:val="both"/>
      </w:pPr>
      <w:r w:rsidRPr="0010786A">
        <w:rPr>
          <w:rFonts w:ascii="Times New Roman" w:eastAsia="Times New Roman" w:hAnsi="Times New Roman" w:cs="Times New Roman"/>
          <w:b/>
          <w:sz w:val="28"/>
          <w:szCs w:val="28"/>
          <w:lang w:val="uk-UA" w:eastAsia="ru-RU"/>
        </w:rPr>
        <w:t xml:space="preserve">                            </w:t>
      </w:r>
      <w:r w:rsidR="003D03CF">
        <w:rPr>
          <w:rFonts w:ascii="Times New Roman" w:eastAsia="Times New Roman" w:hAnsi="Times New Roman" w:cs="Times New Roman"/>
          <w:b/>
          <w:sz w:val="28"/>
          <w:szCs w:val="28"/>
          <w:lang w:val="uk-UA" w:eastAsia="ru-RU"/>
        </w:rPr>
        <w:t xml:space="preserve">                              </w:t>
      </w:r>
      <w:r w:rsidRPr="0010786A">
        <w:rPr>
          <w:rFonts w:ascii="Times New Roman" w:eastAsia="Times New Roman" w:hAnsi="Times New Roman" w:cs="Times New Roman"/>
          <w:b/>
          <w:sz w:val="28"/>
          <w:szCs w:val="28"/>
          <w:lang w:val="uk-UA" w:eastAsia="ru-RU"/>
        </w:rPr>
        <w:t xml:space="preserve">     </w:t>
      </w:r>
      <w:hyperlink r:id="rId5" w:history="1">
        <w:r w:rsidRPr="0010786A">
          <w:rPr>
            <w:rFonts w:ascii="Times New Roman" w:eastAsia="Times New Roman" w:hAnsi="Times New Roman" w:cs="Times New Roman"/>
            <w:b/>
            <w:color w:val="0563C1" w:themeColor="hyperlink"/>
            <w:sz w:val="28"/>
            <w:szCs w:val="28"/>
            <w:u w:val="single"/>
            <w:lang w:val="en-US" w:eastAsia="ru-RU"/>
          </w:rPr>
          <w:t>http</w:t>
        </w:r>
        <w:r w:rsidRPr="0010786A">
          <w:rPr>
            <w:rFonts w:ascii="Times New Roman" w:eastAsia="Times New Roman" w:hAnsi="Times New Roman" w:cs="Times New Roman"/>
            <w:b/>
            <w:color w:val="0563C1" w:themeColor="hyperlink"/>
            <w:sz w:val="28"/>
            <w:szCs w:val="28"/>
            <w:u w:val="single"/>
            <w:lang w:val="uk-UA" w:eastAsia="ru-RU"/>
          </w:rPr>
          <w:t>://</w:t>
        </w:r>
        <w:proofErr w:type="spellStart"/>
        <w:r w:rsidRPr="0010786A">
          <w:rPr>
            <w:rFonts w:ascii="Times New Roman" w:eastAsia="Times New Roman" w:hAnsi="Times New Roman" w:cs="Times New Roman"/>
            <w:b/>
            <w:color w:val="0563C1" w:themeColor="hyperlink"/>
            <w:sz w:val="28"/>
            <w:szCs w:val="28"/>
            <w:u w:val="single"/>
            <w:lang w:val="en-US" w:eastAsia="ru-RU"/>
          </w:rPr>
          <w:t>orcid</w:t>
        </w:r>
        <w:proofErr w:type="spellEnd"/>
        <w:r w:rsidRPr="0010786A">
          <w:rPr>
            <w:rFonts w:ascii="Times New Roman" w:eastAsia="Times New Roman" w:hAnsi="Times New Roman" w:cs="Times New Roman"/>
            <w:b/>
            <w:color w:val="0563C1" w:themeColor="hyperlink"/>
            <w:sz w:val="28"/>
            <w:szCs w:val="28"/>
            <w:u w:val="single"/>
            <w:lang w:val="uk-UA" w:eastAsia="ru-RU"/>
          </w:rPr>
          <w:t>.</w:t>
        </w:r>
        <w:r w:rsidRPr="0010786A">
          <w:rPr>
            <w:rFonts w:ascii="Times New Roman" w:eastAsia="Times New Roman" w:hAnsi="Times New Roman" w:cs="Times New Roman"/>
            <w:b/>
            <w:color w:val="0563C1" w:themeColor="hyperlink"/>
            <w:sz w:val="28"/>
            <w:szCs w:val="28"/>
            <w:u w:val="single"/>
            <w:lang w:val="en-US" w:eastAsia="ru-RU"/>
          </w:rPr>
          <w:t>org</w:t>
        </w:r>
        <w:r w:rsidRPr="0010786A">
          <w:rPr>
            <w:rFonts w:ascii="Times New Roman" w:eastAsia="Times New Roman" w:hAnsi="Times New Roman" w:cs="Times New Roman"/>
            <w:b/>
            <w:color w:val="0563C1" w:themeColor="hyperlink"/>
            <w:sz w:val="28"/>
            <w:szCs w:val="28"/>
            <w:u w:val="single"/>
            <w:lang w:val="uk-UA" w:eastAsia="ru-RU"/>
          </w:rPr>
          <w:t>/0000-0003-4270-2740</w:t>
        </w:r>
      </w:hyperlink>
    </w:p>
    <w:p w14:paraId="77CFD43A" w14:textId="77777777" w:rsidR="00C17A1F" w:rsidRPr="001811B3" w:rsidRDefault="00C17A1F" w:rsidP="0010786A">
      <w:pPr>
        <w:spacing w:after="0" w:line="360" w:lineRule="auto"/>
        <w:ind w:firstLine="709"/>
        <w:jc w:val="both"/>
      </w:pPr>
    </w:p>
    <w:p w14:paraId="7347F419" w14:textId="25A10593" w:rsidR="00AE6C11" w:rsidRDefault="00806411" w:rsidP="00AE6C11">
      <w:pPr>
        <w:spacing w:line="360" w:lineRule="auto"/>
        <w:ind w:firstLine="709"/>
        <w:jc w:val="both"/>
        <w:rPr>
          <w:rFonts w:ascii="Times New Roman" w:hAnsi="Times New Roman" w:cs="Times New Roman"/>
          <w:i/>
          <w:iCs/>
          <w:sz w:val="28"/>
          <w:szCs w:val="28"/>
          <w:lang w:val="uk-UA"/>
        </w:rPr>
      </w:pPr>
      <w:r w:rsidRPr="00806411">
        <w:rPr>
          <w:rFonts w:ascii="Times New Roman" w:hAnsi="Times New Roman" w:cs="Times New Roman"/>
          <w:b/>
          <w:sz w:val="28"/>
          <w:szCs w:val="28"/>
          <w:lang w:val="uk-UA"/>
        </w:rPr>
        <w:t>Анотація.</w:t>
      </w:r>
      <w:r>
        <w:rPr>
          <w:b/>
          <w:sz w:val="28"/>
          <w:szCs w:val="28"/>
          <w:lang w:val="uk-UA"/>
        </w:rPr>
        <w:t xml:space="preserve"> </w:t>
      </w:r>
      <w:proofErr w:type="spellStart"/>
      <w:r w:rsidR="00CB2E1C" w:rsidRPr="00461EF0">
        <w:rPr>
          <w:rFonts w:ascii="Times New Roman" w:hAnsi="Times New Roman" w:cs="Times New Roman"/>
          <w:i/>
          <w:sz w:val="28"/>
          <w:szCs w:val="28"/>
        </w:rPr>
        <w:t>Стаття</w:t>
      </w:r>
      <w:proofErr w:type="spellEnd"/>
      <w:r w:rsidR="00CB2E1C" w:rsidRPr="00461EF0">
        <w:rPr>
          <w:rFonts w:ascii="Times New Roman" w:hAnsi="Times New Roman" w:cs="Times New Roman"/>
          <w:i/>
          <w:sz w:val="28"/>
          <w:szCs w:val="28"/>
        </w:rPr>
        <w:t xml:space="preserve"> </w:t>
      </w:r>
      <w:proofErr w:type="spellStart"/>
      <w:r w:rsidR="00CB2E1C" w:rsidRPr="00461EF0">
        <w:rPr>
          <w:rFonts w:ascii="Times New Roman" w:hAnsi="Times New Roman" w:cs="Times New Roman"/>
          <w:i/>
          <w:sz w:val="28"/>
          <w:szCs w:val="28"/>
        </w:rPr>
        <w:t>присвячена</w:t>
      </w:r>
      <w:proofErr w:type="spellEnd"/>
      <w:r w:rsidR="00CB2E1C" w:rsidRPr="00461EF0">
        <w:rPr>
          <w:rFonts w:ascii="Times New Roman" w:hAnsi="Times New Roman" w:cs="Times New Roman"/>
          <w:i/>
          <w:sz w:val="28"/>
          <w:szCs w:val="28"/>
        </w:rPr>
        <w:t xml:space="preserve"> </w:t>
      </w:r>
      <w:proofErr w:type="spellStart"/>
      <w:r w:rsidR="00CB2E1C" w:rsidRPr="00461EF0">
        <w:rPr>
          <w:rFonts w:ascii="Times New Roman" w:hAnsi="Times New Roman" w:cs="Times New Roman"/>
          <w:i/>
          <w:sz w:val="28"/>
          <w:szCs w:val="28"/>
        </w:rPr>
        <w:t>дослiдженню</w:t>
      </w:r>
      <w:proofErr w:type="spellEnd"/>
      <w:r w:rsidR="00CB2E1C" w:rsidRPr="000D2AD3">
        <w:rPr>
          <w:i/>
          <w:sz w:val="28"/>
          <w:szCs w:val="28"/>
        </w:rPr>
        <w:t xml:space="preserve"> </w:t>
      </w:r>
      <w:r w:rsidR="00CB2E1C">
        <w:rPr>
          <w:i/>
          <w:sz w:val="28"/>
          <w:szCs w:val="28"/>
          <w:lang w:val="uk-UA"/>
        </w:rPr>
        <w:t xml:space="preserve">порівняльної характеристиці </w:t>
      </w:r>
      <w:r w:rsidR="00CB2E1C" w:rsidRPr="00CB2E1C">
        <w:rPr>
          <w:rFonts w:ascii="Times New Roman" w:eastAsia="Times New Roman" w:hAnsi="Times New Roman" w:cs="Times New Roman"/>
          <w:i/>
          <w:iCs/>
          <w:sz w:val="28"/>
          <w:szCs w:val="28"/>
          <w:lang w:val="uk-UA" w:eastAsia="ru-RU"/>
        </w:rPr>
        <w:t>об’єм</w:t>
      </w:r>
      <w:r w:rsidR="00CB2E1C">
        <w:rPr>
          <w:rFonts w:ascii="Times New Roman" w:eastAsia="Times New Roman" w:hAnsi="Times New Roman" w:cs="Times New Roman"/>
          <w:i/>
          <w:iCs/>
          <w:sz w:val="28"/>
          <w:szCs w:val="28"/>
          <w:lang w:val="uk-UA" w:eastAsia="ru-RU"/>
        </w:rPr>
        <w:t>у</w:t>
      </w:r>
      <w:r w:rsidR="00CB2E1C" w:rsidRPr="00CB2E1C">
        <w:rPr>
          <w:rFonts w:ascii="Times New Roman" w:eastAsia="Times New Roman" w:hAnsi="Times New Roman" w:cs="Times New Roman"/>
          <w:i/>
          <w:iCs/>
          <w:sz w:val="28"/>
          <w:szCs w:val="28"/>
          <w:lang w:val="uk-UA" w:eastAsia="ru-RU"/>
        </w:rPr>
        <w:t xml:space="preserve"> </w:t>
      </w:r>
      <w:r w:rsidR="00CB2E1C">
        <w:rPr>
          <w:i/>
          <w:sz w:val="28"/>
          <w:szCs w:val="28"/>
          <w:lang w:val="uk-UA"/>
        </w:rPr>
        <w:t>вживання</w:t>
      </w:r>
      <w:r w:rsidR="00CB2E1C" w:rsidRPr="005407B5">
        <w:rPr>
          <w:i/>
          <w:sz w:val="28"/>
          <w:szCs w:val="28"/>
          <w:lang w:val="uk-UA"/>
        </w:rPr>
        <w:t xml:space="preserve"> на семантичному рівні</w:t>
      </w:r>
      <w:r w:rsidR="00CB2E1C">
        <w:rPr>
          <w:i/>
          <w:sz w:val="28"/>
          <w:szCs w:val="28"/>
          <w:lang w:val="uk-UA"/>
        </w:rPr>
        <w:t xml:space="preserve"> </w:t>
      </w:r>
      <w:r w:rsidR="00CB2E1C" w:rsidRPr="000D2AD3">
        <w:rPr>
          <w:i/>
          <w:sz w:val="28"/>
          <w:szCs w:val="28"/>
        </w:rPr>
        <w:t xml:space="preserve">у </w:t>
      </w:r>
      <w:r w:rsidR="00CB2E1C">
        <w:rPr>
          <w:i/>
          <w:sz w:val="28"/>
          <w:szCs w:val="28"/>
          <w:lang w:val="uk-UA"/>
        </w:rPr>
        <w:t xml:space="preserve">публіцистичному, науковому та </w:t>
      </w:r>
      <w:proofErr w:type="spellStart"/>
      <w:r w:rsidR="00CB2E1C" w:rsidRPr="000D2AD3">
        <w:rPr>
          <w:i/>
          <w:sz w:val="28"/>
          <w:szCs w:val="28"/>
        </w:rPr>
        <w:t>художньому</w:t>
      </w:r>
      <w:proofErr w:type="spellEnd"/>
      <w:r w:rsidR="00CB2E1C" w:rsidRPr="000D2AD3">
        <w:rPr>
          <w:i/>
          <w:sz w:val="28"/>
          <w:szCs w:val="28"/>
        </w:rPr>
        <w:t xml:space="preserve"> стил</w:t>
      </w:r>
      <w:proofErr w:type="spellStart"/>
      <w:r w:rsidR="00CB2E1C">
        <w:rPr>
          <w:i/>
          <w:sz w:val="28"/>
          <w:szCs w:val="28"/>
          <w:lang w:val="uk-UA"/>
        </w:rPr>
        <w:t>ях</w:t>
      </w:r>
      <w:proofErr w:type="spellEnd"/>
      <w:r w:rsidR="00CB2E1C">
        <w:rPr>
          <w:i/>
          <w:sz w:val="28"/>
          <w:szCs w:val="28"/>
          <w:lang w:val="uk-UA"/>
        </w:rPr>
        <w:t>.</w:t>
      </w:r>
      <w:r w:rsidR="00CB2E1C" w:rsidRPr="00B34DAF">
        <w:rPr>
          <w:b/>
          <w:sz w:val="28"/>
          <w:szCs w:val="28"/>
          <w:lang w:val="uk-UA"/>
        </w:rPr>
        <w:t xml:space="preserve"> </w:t>
      </w:r>
      <w:r w:rsidR="00CB2E1C" w:rsidRPr="00B34DAF">
        <w:rPr>
          <w:i/>
          <w:sz w:val="28"/>
          <w:szCs w:val="28"/>
          <w:lang w:val="uk-UA"/>
        </w:rPr>
        <w:t>Мета статті –</w:t>
      </w:r>
      <w:r w:rsidR="00CB2E1C" w:rsidRPr="00CB2E1C">
        <w:rPr>
          <w:rFonts w:ascii="Times New Roman" w:eastAsia="Times New Roman" w:hAnsi="Times New Roman" w:cs="Times New Roman"/>
          <w:sz w:val="28"/>
          <w:szCs w:val="28"/>
          <w:lang w:val="uk-UA" w:eastAsia="ru-RU"/>
        </w:rPr>
        <w:t xml:space="preserve"> </w:t>
      </w:r>
      <w:r w:rsidR="00CB2E1C" w:rsidRPr="00CB2E1C">
        <w:rPr>
          <w:rFonts w:ascii="Times New Roman" w:eastAsia="Times New Roman" w:hAnsi="Times New Roman" w:cs="Times New Roman"/>
          <w:i/>
          <w:iCs/>
          <w:sz w:val="28"/>
          <w:szCs w:val="28"/>
          <w:lang w:val="uk-UA" w:eastAsia="ru-RU"/>
        </w:rPr>
        <w:t xml:space="preserve">дослідити та зіставити об’єм ЛСГ прикметників з ЛСГ іменників у </w:t>
      </w:r>
      <w:r w:rsidR="00CB2E1C">
        <w:rPr>
          <w:i/>
          <w:sz w:val="28"/>
          <w:szCs w:val="28"/>
          <w:lang w:val="uk-UA"/>
        </w:rPr>
        <w:t xml:space="preserve">трьох стилях. </w:t>
      </w:r>
      <w:r w:rsidR="00F43AEA" w:rsidRPr="00F43AEA">
        <w:rPr>
          <w:i/>
          <w:sz w:val="28"/>
          <w:szCs w:val="28"/>
          <w:lang w:val="uk-UA"/>
        </w:rPr>
        <w:t xml:space="preserve">Об’єктом дослідження є об’єм вживання на семантичному рівні. </w:t>
      </w:r>
      <w:r w:rsidR="00CB2E1C" w:rsidRPr="00CB2E1C">
        <w:rPr>
          <w:rFonts w:ascii="Times New Roman" w:eastAsia="Times New Roman" w:hAnsi="Times New Roman" w:cs="Times New Roman"/>
          <w:i/>
          <w:iCs/>
          <w:sz w:val="28"/>
          <w:szCs w:val="28"/>
          <w:lang w:val="uk-UA" w:eastAsia="ru-RU"/>
        </w:rPr>
        <w:t xml:space="preserve"> </w:t>
      </w:r>
      <w:r w:rsidR="00AE6C11" w:rsidRPr="00AE6C11">
        <w:rPr>
          <w:rFonts w:ascii="Times New Roman" w:hAnsi="Times New Roman" w:cs="Times New Roman"/>
          <w:i/>
          <w:iCs/>
          <w:sz w:val="28"/>
          <w:szCs w:val="28"/>
          <w:lang w:val="uk-UA"/>
        </w:rPr>
        <w:t xml:space="preserve">Порівняння об’ємів ЛСГ прикметників у 3-х функціональних стилях виявило особливості набору прикметників для кожного стилю через вплив стильового фактору. Також об’єм показує, наскільки кожна ЛСГ прикметників розкриває себе чи обмежується кількісний набір чи, навпаки, досягає свого максимуму, що зумовлюється також цілями стилю. </w:t>
      </w:r>
      <w:r w:rsidR="00AE6C11">
        <w:rPr>
          <w:rFonts w:ascii="Times New Roman" w:hAnsi="Times New Roman" w:cs="Times New Roman"/>
          <w:i/>
          <w:iCs/>
          <w:sz w:val="28"/>
          <w:szCs w:val="28"/>
          <w:lang w:val="uk-UA"/>
        </w:rPr>
        <w:t>О</w:t>
      </w:r>
      <w:r w:rsidR="00AE6C11" w:rsidRPr="00AE6C11">
        <w:rPr>
          <w:rFonts w:ascii="Times New Roman" w:hAnsi="Times New Roman" w:cs="Times New Roman"/>
          <w:i/>
          <w:iCs/>
          <w:sz w:val="28"/>
          <w:szCs w:val="28"/>
          <w:lang w:val="uk-UA"/>
        </w:rPr>
        <w:t>б’єм</w:t>
      </w:r>
      <w:r w:rsidR="00AE6C11">
        <w:rPr>
          <w:rFonts w:ascii="Times New Roman" w:hAnsi="Times New Roman" w:cs="Times New Roman"/>
          <w:i/>
          <w:iCs/>
          <w:sz w:val="28"/>
          <w:szCs w:val="28"/>
          <w:lang w:val="uk-UA"/>
        </w:rPr>
        <w:t xml:space="preserve"> </w:t>
      </w:r>
      <w:r w:rsidR="00AE6C11" w:rsidRPr="00AE6C11">
        <w:rPr>
          <w:rFonts w:ascii="Times New Roman" w:hAnsi="Times New Roman" w:cs="Times New Roman"/>
          <w:i/>
          <w:iCs/>
          <w:sz w:val="28"/>
          <w:szCs w:val="28"/>
          <w:lang w:val="uk-UA"/>
        </w:rPr>
        <w:t xml:space="preserve"> виявляє як свої якісні (набір прикметників), так і кількісні особливості.</w:t>
      </w:r>
      <w:r w:rsidR="004834B7">
        <w:rPr>
          <w:rFonts w:ascii="Times New Roman" w:hAnsi="Times New Roman" w:cs="Times New Roman"/>
          <w:i/>
          <w:iCs/>
          <w:sz w:val="28"/>
          <w:szCs w:val="28"/>
          <w:lang w:val="uk-UA"/>
        </w:rPr>
        <w:t xml:space="preserve"> </w:t>
      </w:r>
      <w:bookmarkStart w:id="1" w:name="_Hlk192429163"/>
      <w:r w:rsidR="004834B7">
        <w:rPr>
          <w:rFonts w:ascii="Times New Roman" w:hAnsi="Times New Roman" w:cs="Times New Roman"/>
          <w:i/>
          <w:iCs/>
          <w:sz w:val="28"/>
          <w:szCs w:val="28"/>
          <w:lang w:val="uk-UA"/>
        </w:rPr>
        <w:t xml:space="preserve">Найбільші показники </w:t>
      </w:r>
      <w:r w:rsidR="004834B7" w:rsidRPr="00AE6C11">
        <w:rPr>
          <w:rFonts w:ascii="Times New Roman" w:hAnsi="Times New Roman" w:cs="Times New Roman"/>
          <w:i/>
          <w:iCs/>
          <w:sz w:val="28"/>
          <w:szCs w:val="28"/>
          <w:lang w:val="uk-UA"/>
        </w:rPr>
        <w:t>об’єм</w:t>
      </w:r>
      <w:r w:rsidR="004834B7">
        <w:rPr>
          <w:rFonts w:ascii="Times New Roman" w:hAnsi="Times New Roman" w:cs="Times New Roman"/>
          <w:i/>
          <w:iCs/>
          <w:sz w:val="28"/>
          <w:szCs w:val="28"/>
          <w:lang w:val="uk-UA"/>
        </w:rPr>
        <w:t xml:space="preserve">у </w:t>
      </w:r>
      <w:r w:rsidR="004834B7" w:rsidRPr="00AE6C11">
        <w:rPr>
          <w:rFonts w:ascii="Times New Roman" w:hAnsi="Times New Roman" w:cs="Times New Roman"/>
          <w:i/>
          <w:iCs/>
          <w:sz w:val="28"/>
          <w:szCs w:val="28"/>
          <w:lang w:val="uk-UA"/>
        </w:rPr>
        <w:t>ЛСГ прикметників</w:t>
      </w:r>
      <w:r w:rsidR="004834B7">
        <w:rPr>
          <w:rFonts w:ascii="Times New Roman" w:hAnsi="Times New Roman" w:cs="Times New Roman"/>
          <w:i/>
          <w:iCs/>
          <w:sz w:val="28"/>
          <w:szCs w:val="28"/>
          <w:lang w:val="uk-UA"/>
        </w:rPr>
        <w:t xml:space="preserve"> було виявлено для художнього стилю – 10 ЛСГ прикметників</w:t>
      </w:r>
      <w:r w:rsidR="00461EF0">
        <w:rPr>
          <w:rFonts w:ascii="Times New Roman" w:hAnsi="Times New Roman" w:cs="Times New Roman"/>
          <w:i/>
          <w:iCs/>
          <w:sz w:val="28"/>
          <w:szCs w:val="28"/>
          <w:lang w:val="uk-UA"/>
        </w:rPr>
        <w:t xml:space="preserve">: </w:t>
      </w:r>
      <w:r w:rsidR="00461EF0" w:rsidRPr="00461EF0">
        <w:rPr>
          <w:rFonts w:ascii="Times New Roman" w:hAnsi="Times New Roman" w:cs="Times New Roman"/>
          <w:i/>
          <w:iCs/>
          <w:sz w:val="28"/>
          <w:szCs w:val="28"/>
          <w:lang w:val="uk-UA"/>
        </w:rPr>
        <w:t xml:space="preserve">”Оцінка об’єкта у порівнянні його з ознаками інших предметів”, ”Колір та яскравість”, ”Емоційний стан, почуття”, ”Поведінка та дії по відношенню до об’єкта”, ”За складом, матеріалом”, ”Природний та </w:t>
      </w:r>
      <w:r w:rsidR="00461EF0" w:rsidRPr="00461EF0">
        <w:rPr>
          <w:rFonts w:ascii="Times New Roman" w:hAnsi="Times New Roman" w:cs="Times New Roman"/>
          <w:i/>
          <w:iCs/>
          <w:sz w:val="28"/>
          <w:szCs w:val="28"/>
          <w:lang w:val="uk-UA"/>
        </w:rPr>
        <w:lastRenderedPageBreak/>
        <w:t xml:space="preserve">фізичний стан” , ”Риси характеру, звички”, ”Швидкість”, ”Зовнішність людини”, ”Температура”, «Оцінка розумових здібностей», ”Оцінка функціональної діяльності органів та частин тіла”, </w:t>
      </w:r>
      <w:r w:rsidR="00461EF0">
        <w:rPr>
          <w:rFonts w:ascii="Times New Roman" w:hAnsi="Times New Roman" w:cs="Times New Roman"/>
          <w:i/>
          <w:iCs/>
          <w:sz w:val="28"/>
          <w:szCs w:val="28"/>
          <w:lang w:val="uk-UA"/>
        </w:rPr>
        <w:t xml:space="preserve"> </w:t>
      </w:r>
      <w:r w:rsidR="004834B7">
        <w:rPr>
          <w:rFonts w:ascii="Times New Roman" w:hAnsi="Times New Roman" w:cs="Times New Roman"/>
          <w:i/>
          <w:iCs/>
          <w:sz w:val="28"/>
          <w:szCs w:val="28"/>
          <w:lang w:val="uk-UA"/>
        </w:rPr>
        <w:t xml:space="preserve">, публіцистичний стиль нараховує 7 ЛСГ прикметників за  </w:t>
      </w:r>
      <w:r w:rsidR="004834B7" w:rsidRPr="00AE6C11">
        <w:rPr>
          <w:rFonts w:ascii="Times New Roman" w:hAnsi="Times New Roman" w:cs="Times New Roman"/>
          <w:i/>
          <w:iCs/>
          <w:sz w:val="28"/>
          <w:szCs w:val="28"/>
          <w:lang w:val="uk-UA"/>
        </w:rPr>
        <w:t>об’єм</w:t>
      </w:r>
      <w:r w:rsidR="004834B7">
        <w:rPr>
          <w:rFonts w:ascii="Times New Roman" w:hAnsi="Times New Roman" w:cs="Times New Roman"/>
          <w:i/>
          <w:iCs/>
          <w:sz w:val="28"/>
          <w:szCs w:val="28"/>
          <w:lang w:val="uk-UA"/>
        </w:rPr>
        <w:t>ом вживання</w:t>
      </w:r>
      <w:r w:rsidR="001811B3">
        <w:rPr>
          <w:rFonts w:ascii="Times New Roman" w:hAnsi="Times New Roman" w:cs="Times New Roman"/>
          <w:i/>
          <w:iCs/>
          <w:sz w:val="28"/>
          <w:szCs w:val="28"/>
          <w:lang w:val="uk-UA"/>
        </w:rPr>
        <w:t>:</w:t>
      </w:r>
      <w:r w:rsidR="001811B3" w:rsidRPr="001811B3">
        <w:rPr>
          <w:lang w:val="uk-UA"/>
        </w:rPr>
        <w:t xml:space="preserve"> </w:t>
      </w:r>
      <w:r w:rsidR="001811B3" w:rsidRPr="001811B3">
        <w:rPr>
          <w:rFonts w:ascii="Times New Roman" w:hAnsi="Times New Roman" w:cs="Times New Roman"/>
          <w:i/>
          <w:iCs/>
          <w:sz w:val="28"/>
          <w:szCs w:val="28"/>
          <w:lang w:val="uk-UA"/>
        </w:rPr>
        <w:t>”За сферою діяльності”, «Вік, час», ”Національна приналежність”, ”Оцінка об’єкта за формою, об’ємом, величиною”, ”Адміністративні, регіональні, класові розмежування”, ”За географічним положенням”, ”Оцінка об’єкта щодо протяжності, відстані, тривалості”</w:t>
      </w:r>
      <w:r w:rsidR="004834B7">
        <w:rPr>
          <w:rFonts w:ascii="Times New Roman" w:hAnsi="Times New Roman" w:cs="Times New Roman"/>
          <w:i/>
          <w:iCs/>
          <w:sz w:val="28"/>
          <w:szCs w:val="28"/>
          <w:lang w:val="uk-UA"/>
        </w:rPr>
        <w:t>, у науковому стилі визначена тільки 1 ЛСГ прикметник</w:t>
      </w:r>
      <w:r w:rsidR="00461EF0">
        <w:rPr>
          <w:rFonts w:ascii="Times New Roman" w:hAnsi="Times New Roman" w:cs="Times New Roman"/>
          <w:i/>
          <w:iCs/>
          <w:sz w:val="28"/>
          <w:szCs w:val="28"/>
          <w:lang w:val="uk-UA"/>
        </w:rPr>
        <w:t>і</w:t>
      </w:r>
      <w:r w:rsidR="004834B7">
        <w:rPr>
          <w:rFonts w:ascii="Times New Roman" w:hAnsi="Times New Roman" w:cs="Times New Roman"/>
          <w:i/>
          <w:iCs/>
          <w:sz w:val="28"/>
          <w:szCs w:val="28"/>
          <w:lang w:val="uk-UA"/>
        </w:rPr>
        <w:t>в</w:t>
      </w:r>
      <w:r w:rsidR="00461EF0">
        <w:rPr>
          <w:rFonts w:ascii="Times New Roman" w:hAnsi="Times New Roman" w:cs="Times New Roman"/>
          <w:i/>
          <w:iCs/>
          <w:sz w:val="28"/>
          <w:szCs w:val="28"/>
          <w:lang w:val="uk-UA"/>
        </w:rPr>
        <w:t xml:space="preserve"> </w:t>
      </w:r>
      <w:r w:rsidR="00461EF0" w:rsidRPr="00461EF0">
        <w:rPr>
          <w:rFonts w:ascii="Times New Roman" w:hAnsi="Times New Roman" w:cs="Times New Roman"/>
          <w:i/>
          <w:iCs/>
          <w:sz w:val="28"/>
          <w:szCs w:val="28"/>
          <w:lang w:val="uk-UA"/>
        </w:rPr>
        <w:t>”Оцінка вартості, значення, якості та функції”</w:t>
      </w:r>
      <w:r w:rsidR="004834B7">
        <w:rPr>
          <w:rFonts w:ascii="Times New Roman" w:hAnsi="Times New Roman" w:cs="Times New Roman"/>
          <w:i/>
          <w:iCs/>
          <w:sz w:val="28"/>
          <w:szCs w:val="28"/>
          <w:lang w:val="uk-UA"/>
        </w:rPr>
        <w:t>.</w:t>
      </w:r>
    </w:p>
    <w:bookmarkEnd w:id="1"/>
    <w:p w14:paraId="2A6C5161" w14:textId="77777777" w:rsidR="00AE6C11" w:rsidRPr="004834B7" w:rsidRDefault="00AE6C11" w:rsidP="00AE6C11">
      <w:pPr>
        <w:spacing w:line="360" w:lineRule="auto"/>
        <w:ind w:firstLine="709"/>
        <w:jc w:val="both"/>
        <w:rPr>
          <w:rFonts w:ascii="Times New Roman" w:hAnsi="Times New Roman" w:cs="Times New Roman"/>
          <w:i/>
          <w:iCs/>
          <w:sz w:val="28"/>
          <w:szCs w:val="28"/>
          <w:lang w:val="uk-UA"/>
        </w:rPr>
      </w:pPr>
      <w:r w:rsidRPr="00AE6C11">
        <w:rPr>
          <w:rFonts w:ascii="Times New Roman" w:hAnsi="Times New Roman" w:cs="Times New Roman"/>
          <w:i/>
          <w:iCs/>
          <w:sz w:val="28"/>
          <w:szCs w:val="28"/>
          <w:lang w:val="uk-UA"/>
        </w:rPr>
        <w:t xml:space="preserve">Художній стиль являє собою більш відкриту систему мови, яка має найбільшу кількість ЛСГ прикметників з найбільшими об’ємами, тому має більш багату, насичену, колоритну мову, яка і представляє багатство, скарб мови, зумовлену, перш за все, задачами та функціями художнього стилю. Більший діапазон відбору спостерігаються у публіцистичному стилі, які відображають функціонування тих </w:t>
      </w:r>
      <w:proofErr w:type="spellStart"/>
      <w:r w:rsidRPr="00AE6C11">
        <w:rPr>
          <w:rFonts w:ascii="Times New Roman" w:hAnsi="Times New Roman" w:cs="Times New Roman"/>
          <w:i/>
          <w:iCs/>
          <w:sz w:val="28"/>
          <w:szCs w:val="28"/>
          <w:lang w:val="uk-UA"/>
        </w:rPr>
        <w:t>мовних</w:t>
      </w:r>
      <w:proofErr w:type="spellEnd"/>
      <w:r w:rsidRPr="00AE6C11">
        <w:rPr>
          <w:rFonts w:ascii="Times New Roman" w:hAnsi="Times New Roman" w:cs="Times New Roman"/>
          <w:i/>
          <w:iCs/>
          <w:sz w:val="28"/>
          <w:szCs w:val="28"/>
          <w:lang w:val="uk-UA"/>
        </w:rPr>
        <w:t xml:space="preserve"> засобів, які необхідні для відтворення цілей публіцистичного стилю. Науковий стиль характеризується найбільшою вибірковістю лексики переважно з середнім об’ємом наповнення ЛСГ прикметників. Лексика наукового стилю відмічається стислістю, точністю, відсутністю експресії. </w:t>
      </w:r>
    </w:p>
    <w:p w14:paraId="2A5877CD" w14:textId="32B0DC23" w:rsidR="003D03CF" w:rsidRPr="003D03CF" w:rsidRDefault="003D03CF" w:rsidP="003D03CF">
      <w:pPr>
        <w:spacing w:after="0" w:line="360" w:lineRule="auto"/>
        <w:ind w:firstLine="709"/>
        <w:jc w:val="both"/>
        <w:rPr>
          <w:rFonts w:ascii="Times New Roman" w:eastAsia="Times New Roman" w:hAnsi="Times New Roman" w:cs="Times New Roman"/>
          <w:i/>
          <w:sz w:val="28"/>
          <w:szCs w:val="28"/>
          <w:lang w:val="uk-UA" w:eastAsia="ru-RU"/>
        </w:rPr>
      </w:pPr>
      <w:r w:rsidRPr="003D03CF">
        <w:rPr>
          <w:rFonts w:ascii="Times New Roman" w:eastAsia="Times New Roman" w:hAnsi="Times New Roman" w:cs="Times New Roman"/>
          <w:b/>
          <w:i/>
          <w:sz w:val="28"/>
          <w:szCs w:val="28"/>
          <w:lang w:val="uk-UA" w:eastAsia="ru-RU"/>
        </w:rPr>
        <w:t>Ключові слова:</w:t>
      </w:r>
      <w:r w:rsidRPr="003D03CF">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i/>
          <w:sz w:val="28"/>
          <w:szCs w:val="28"/>
          <w:lang w:val="uk-UA" w:eastAsia="ru-RU"/>
        </w:rPr>
        <w:t>об</w:t>
      </w:r>
      <w:r w:rsidRPr="00D064B5">
        <w:rPr>
          <w:rFonts w:ascii="Times New Roman" w:eastAsia="Times New Roman" w:hAnsi="Times New Roman" w:cs="Times New Roman"/>
          <w:i/>
          <w:sz w:val="28"/>
          <w:szCs w:val="28"/>
          <w:lang w:val="uk-UA" w:eastAsia="ru-RU"/>
        </w:rPr>
        <w:t>’</w:t>
      </w:r>
      <w:r>
        <w:rPr>
          <w:rFonts w:ascii="Times New Roman" w:eastAsia="Times New Roman" w:hAnsi="Times New Roman" w:cs="Times New Roman"/>
          <w:i/>
          <w:sz w:val="28"/>
          <w:szCs w:val="28"/>
          <w:lang w:val="uk-UA" w:eastAsia="ru-RU"/>
        </w:rPr>
        <w:t>єм вживання</w:t>
      </w:r>
      <w:r w:rsidRPr="003D03CF">
        <w:rPr>
          <w:rFonts w:ascii="Times New Roman" w:eastAsia="Times New Roman" w:hAnsi="Times New Roman" w:cs="Times New Roman"/>
          <w:i/>
          <w:sz w:val="28"/>
          <w:szCs w:val="28"/>
          <w:lang w:val="uk-UA" w:eastAsia="ru-RU"/>
        </w:rPr>
        <w:t>, прикметник, іменник, лексико-семантична група</w:t>
      </w:r>
      <w:r>
        <w:rPr>
          <w:rFonts w:ascii="Times New Roman" w:eastAsia="Times New Roman" w:hAnsi="Times New Roman" w:cs="Times New Roman"/>
          <w:i/>
          <w:sz w:val="28"/>
          <w:szCs w:val="28"/>
          <w:lang w:val="uk-UA" w:eastAsia="ru-RU"/>
        </w:rPr>
        <w:t>, стиль.</w:t>
      </w:r>
    </w:p>
    <w:p w14:paraId="5F7FC2A6" w14:textId="2302CAE8" w:rsidR="00487A81" w:rsidRDefault="00B46F99" w:rsidP="0010786A">
      <w:pPr>
        <w:spacing w:line="360" w:lineRule="auto"/>
        <w:jc w:val="both"/>
        <w:rPr>
          <w:rFonts w:ascii="Times New Roman" w:hAnsi="Times New Roman" w:cs="Times New Roman"/>
          <w:sz w:val="28"/>
          <w:szCs w:val="28"/>
          <w:lang w:val="uk-UA"/>
        </w:rPr>
      </w:pPr>
      <w:r w:rsidRPr="0010786A">
        <w:rPr>
          <w:rFonts w:ascii="Times New Roman" w:hAnsi="Times New Roman" w:cs="Times New Roman"/>
          <w:b/>
          <w:sz w:val="28"/>
          <w:szCs w:val="28"/>
          <w:lang w:val="uk-UA"/>
        </w:rPr>
        <w:t xml:space="preserve">         </w:t>
      </w:r>
      <w:r w:rsidR="00D47924" w:rsidRPr="00D47924">
        <w:rPr>
          <w:rFonts w:ascii="Times New Roman" w:hAnsi="Times New Roman" w:cs="Times New Roman"/>
          <w:b/>
          <w:sz w:val="28"/>
          <w:szCs w:val="28"/>
          <w:lang w:val="uk-UA"/>
        </w:rPr>
        <w:t xml:space="preserve">Постановка проблеми. </w:t>
      </w:r>
      <w:r w:rsidR="00930F06" w:rsidRPr="0010786A">
        <w:rPr>
          <w:rFonts w:ascii="Times New Roman" w:hAnsi="Times New Roman" w:cs="Times New Roman"/>
          <w:sz w:val="28"/>
          <w:szCs w:val="28"/>
          <w:lang w:val="uk-UA"/>
        </w:rPr>
        <w:t>Вивчення сполучуваності,</w:t>
      </w:r>
      <w:r w:rsidRPr="0010786A">
        <w:rPr>
          <w:rFonts w:ascii="Times New Roman" w:hAnsi="Times New Roman" w:cs="Times New Roman"/>
          <w:sz w:val="28"/>
          <w:szCs w:val="28"/>
          <w:lang w:val="uk-UA"/>
        </w:rPr>
        <w:t xml:space="preserve"> </w:t>
      </w:r>
      <w:r w:rsidR="005520DF" w:rsidRPr="0010786A">
        <w:rPr>
          <w:rFonts w:ascii="Times New Roman" w:hAnsi="Times New Roman" w:cs="Times New Roman"/>
          <w:sz w:val="28"/>
          <w:szCs w:val="28"/>
          <w:lang w:val="uk-UA"/>
        </w:rPr>
        <w:t xml:space="preserve">її закономірності, </w:t>
      </w:r>
      <w:r w:rsidR="00930F06" w:rsidRPr="0010786A">
        <w:rPr>
          <w:rFonts w:ascii="Times New Roman" w:hAnsi="Times New Roman" w:cs="Times New Roman"/>
          <w:sz w:val="28"/>
          <w:szCs w:val="28"/>
          <w:lang w:val="uk-UA"/>
        </w:rPr>
        <w:t xml:space="preserve">особливостей сполучуваності є необхідним для вивчення лексичного складу мови в цілому, що постає як одна з найважливіших проблем сучасної семасіології. </w:t>
      </w:r>
      <w:r w:rsidRPr="0010786A">
        <w:rPr>
          <w:rFonts w:ascii="Times New Roman" w:hAnsi="Times New Roman" w:cs="Times New Roman"/>
          <w:sz w:val="28"/>
          <w:szCs w:val="28"/>
          <w:lang w:val="uk-UA"/>
        </w:rPr>
        <w:t xml:space="preserve"> </w:t>
      </w:r>
    </w:p>
    <w:p w14:paraId="524DB615" w14:textId="2FA5E4FB" w:rsidR="003F1EAD" w:rsidRDefault="003F1EAD" w:rsidP="003F1EAD">
      <w:pPr>
        <w:spacing w:line="360" w:lineRule="auto"/>
        <w:ind w:firstLine="680"/>
        <w:jc w:val="both"/>
        <w:rPr>
          <w:rFonts w:ascii="Times New Roman" w:hAnsi="Times New Roman" w:cs="Times New Roman"/>
          <w:sz w:val="28"/>
          <w:szCs w:val="28"/>
          <w:lang w:val="uk-UA"/>
        </w:rPr>
      </w:pPr>
      <w:r w:rsidRPr="003F1EAD">
        <w:rPr>
          <w:rFonts w:ascii="Times New Roman" w:hAnsi="Times New Roman" w:cs="Times New Roman"/>
          <w:sz w:val="28"/>
          <w:szCs w:val="28"/>
          <w:lang w:val="uk-UA"/>
        </w:rPr>
        <w:t xml:space="preserve">Й. </w:t>
      </w:r>
      <w:proofErr w:type="spellStart"/>
      <w:r w:rsidRPr="003F1EAD">
        <w:rPr>
          <w:rFonts w:ascii="Times New Roman" w:hAnsi="Times New Roman" w:cs="Times New Roman"/>
          <w:sz w:val="28"/>
          <w:szCs w:val="28"/>
          <w:lang w:val="uk-UA"/>
        </w:rPr>
        <w:t>Трір</w:t>
      </w:r>
      <w:proofErr w:type="spellEnd"/>
      <w:r w:rsidRPr="003F1EAD">
        <w:rPr>
          <w:rFonts w:ascii="Times New Roman" w:hAnsi="Times New Roman" w:cs="Times New Roman"/>
          <w:sz w:val="28"/>
          <w:szCs w:val="28"/>
          <w:lang w:val="uk-UA"/>
        </w:rPr>
        <w:t xml:space="preserve"> підкреслює взаємопов’язаність усіх членів </w:t>
      </w:r>
      <w:proofErr w:type="spellStart"/>
      <w:r w:rsidRPr="003F1EAD">
        <w:rPr>
          <w:rFonts w:ascii="Times New Roman" w:hAnsi="Times New Roman" w:cs="Times New Roman"/>
          <w:sz w:val="28"/>
          <w:szCs w:val="28"/>
          <w:lang w:val="uk-UA"/>
        </w:rPr>
        <w:t>мовної</w:t>
      </w:r>
      <w:proofErr w:type="spellEnd"/>
      <w:r w:rsidRPr="003F1EAD">
        <w:rPr>
          <w:rFonts w:ascii="Times New Roman" w:hAnsi="Times New Roman" w:cs="Times New Roman"/>
          <w:sz w:val="28"/>
          <w:szCs w:val="28"/>
          <w:lang w:val="uk-UA"/>
        </w:rPr>
        <w:t xml:space="preserve"> структури: “У мові ніщо не існує самостійно, незалежно. Оскільки утворення структури мови складає основний її зміст, її сутність, усі лінгвістичні компоненти є результатом процесу утворення (членування) цієї структури. Кінцеве значення кожного компонента </w:t>
      </w:r>
      <w:r w:rsidRPr="003F1EAD">
        <w:rPr>
          <w:rFonts w:ascii="Times New Roman" w:hAnsi="Times New Roman" w:cs="Times New Roman"/>
          <w:sz w:val="28"/>
          <w:szCs w:val="28"/>
          <w:lang w:val="uk-UA"/>
        </w:rPr>
        <w:lastRenderedPageBreak/>
        <w:t xml:space="preserve">визначається остаточно і тільки за його відношенням та функціями у межах всієї лінгвістичної структури“ </w:t>
      </w:r>
      <w:r w:rsidR="00446106" w:rsidRPr="00446106">
        <w:rPr>
          <w:rFonts w:ascii="Times New Roman" w:hAnsi="Times New Roman" w:cs="Times New Roman"/>
          <w:sz w:val="28"/>
          <w:szCs w:val="28"/>
        </w:rPr>
        <w:t>[</w:t>
      </w:r>
      <w:r w:rsidR="00835074">
        <w:rPr>
          <w:rFonts w:ascii="Times New Roman" w:hAnsi="Times New Roman" w:cs="Times New Roman"/>
          <w:sz w:val="28"/>
          <w:szCs w:val="28"/>
          <w:lang w:val="uk-UA"/>
        </w:rPr>
        <w:t>1</w:t>
      </w:r>
      <w:r w:rsidR="00446106" w:rsidRPr="00446106">
        <w:rPr>
          <w:rFonts w:ascii="Times New Roman" w:hAnsi="Times New Roman" w:cs="Times New Roman"/>
          <w:sz w:val="28"/>
          <w:szCs w:val="28"/>
        </w:rPr>
        <w:t>,</w:t>
      </w:r>
      <w:r w:rsidR="00835074">
        <w:rPr>
          <w:rFonts w:ascii="Times New Roman" w:hAnsi="Times New Roman" w:cs="Times New Roman"/>
          <w:sz w:val="28"/>
          <w:szCs w:val="28"/>
          <w:lang w:val="uk-UA"/>
        </w:rPr>
        <w:t xml:space="preserve"> с.</w:t>
      </w:r>
      <w:r w:rsidRPr="003F1EAD">
        <w:rPr>
          <w:rFonts w:ascii="Times New Roman" w:hAnsi="Times New Roman" w:cs="Times New Roman"/>
          <w:sz w:val="28"/>
          <w:szCs w:val="28"/>
          <w:lang w:val="uk-UA"/>
        </w:rPr>
        <w:t xml:space="preserve"> 25</w:t>
      </w:r>
      <w:r w:rsidR="00446106" w:rsidRPr="00446106">
        <w:rPr>
          <w:rFonts w:ascii="Times New Roman" w:hAnsi="Times New Roman" w:cs="Times New Roman"/>
          <w:sz w:val="28"/>
          <w:szCs w:val="28"/>
        </w:rPr>
        <w:t>]</w:t>
      </w:r>
      <w:r w:rsidRPr="003F1EAD">
        <w:rPr>
          <w:rFonts w:ascii="Times New Roman" w:hAnsi="Times New Roman" w:cs="Times New Roman"/>
          <w:sz w:val="28"/>
          <w:szCs w:val="28"/>
          <w:lang w:val="uk-UA"/>
        </w:rPr>
        <w:t>.</w:t>
      </w:r>
    </w:p>
    <w:p w14:paraId="67D8321E" w14:textId="2586195B" w:rsidR="003F1EAD" w:rsidRPr="0010786A" w:rsidRDefault="003F1EAD" w:rsidP="003F1EAD">
      <w:pPr>
        <w:spacing w:line="360" w:lineRule="auto"/>
        <w:ind w:firstLine="680"/>
        <w:jc w:val="both"/>
        <w:rPr>
          <w:rFonts w:ascii="Times New Roman" w:hAnsi="Times New Roman" w:cs="Times New Roman"/>
          <w:sz w:val="28"/>
          <w:szCs w:val="28"/>
          <w:lang w:val="uk-UA"/>
        </w:rPr>
      </w:pPr>
      <w:r w:rsidRPr="003F1EAD">
        <w:rPr>
          <w:rFonts w:ascii="Times New Roman" w:hAnsi="Times New Roman" w:cs="Times New Roman"/>
          <w:sz w:val="28"/>
          <w:szCs w:val="28"/>
          <w:lang w:val="uk-UA"/>
        </w:rPr>
        <w:t xml:space="preserve">Системне вивчення лексики передбачає членування лексико-семантичної системи на семантичні поля, лексико-семантичні групи (ЛСГ), синонімічні ряди, тематичні ряди і </w:t>
      </w:r>
      <w:proofErr w:type="spellStart"/>
      <w:r w:rsidRPr="003F1EAD">
        <w:rPr>
          <w:rFonts w:ascii="Times New Roman" w:hAnsi="Times New Roman" w:cs="Times New Roman"/>
          <w:sz w:val="28"/>
          <w:szCs w:val="28"/>
          <w:lang w:val="uk-UA"/>
        </w:rPr>
        <w:t>т.д</w:t>
      </w:r>
      <w:proofErr w:type="spellEnd"/>
      <w:r w:rsidRPr="003F1EAD">
        <w:rPr>
          <w:rFonts w:ascii="Times New Roman" w:hAnsi="Times New Roman" w:cs="Times New Roman"/>
          <w:sz w:val="28"/>
          <w:szCs w:val="28"/>
          <w:lang w:val="uk-UA"/>
        </w:rPr>
        <w:t>. ЛСГ є сукупностями слів, які об’єднані за принципом наявності в них загальної семантичної ознаки, первісного значення, що виступає як інваріант, а сполучуваність лексем через свої зв’язки виявляються як варіанти. У ЛСГ елементи зв’язані та об’єднані внутрішньомовними відношеннями.</w:t>
      </w:r>
      <w:r w:rsidRPr="003F1EAD">
        <w:rPr>
          <w:lang w:val="uk-UA"/>
        </w:rPr>
        <w:t xml:space="preserve"> </w:t>
      </w:r>
      <w:r w:rsidR="00446106" w:rsidRPr="003D03CF">
        <w:rPr>
          <w:rFonts w:ascii="Times New Roman" w:hAnsi="Times New Roman" w:cs="Times New Roman"/>
          <w:sz w:val="28"/>
          <w:szCs w:val="28"/>
          <w:lang w:val="uk-UA"/>
        </w:rPr>
        <w:t>[</w:t>
      </w:r>
      <w:r w:rsidR="00835074">
        <w:rPr>
          <w:rFonts w:ascii="Times New Roman" w:hAnsi="Times New Roman" w:cs="Times New Roman"/>
          <w:sz w:val="28"/>
          <w:szCs w:val="28"/>
          <w:lang w:val="uk-UA"/>
        </w:rPr>
        <w:t>2</w:t>
      </w:r>
      <w:r w:rsidR="00446106" w:rsidRPr="003D03CF">
        <w:rPr>
          <w:rFonts w:ascii="Times New Roman" w:hAnsi="Times New Roman" w:cs="Times New Roman"/>
          <w:sz w:val="28"/>
          <w:szCs w:val="28"/>
          <w:lang w:val="uk-UA"/>
        </w:rPr>
        <w:t>,</w:t>
      </w:r>
      <w:r w:rsidR="00D47924">
        <w:rPr>
          <w:rFonts w:ascii="Times New Roman" w:hAnsi="Times New Roman" w:cs="Times New Roman"/>
          <w:sz w:val="28"/>
          <w:szCs w:val="28"/>
          <w:lang w:val="uk-UA"/>
        </w:rPr>
        <w:t xml:space="preserve"> </w:t>
      </w:r>
      <w:r w:rsidR="00835074">
        <w:rPr>
          <w:rFonts w:ascii="Times New Roman" w:hAnsi="Times New Roman" w:cs="Times New Roman"/>
          <w:sz w:val="28"/>
          <w:szCs w:val="28"/>
          <w:lang w:val="uk-UA"/>
        </w:rPr>
        <w:t xml:space="preserve">с. </w:t>
      </w:r>
      <w:r w:rsidR="00D47924">
        <w:rPr>
          <w:rFonts w:ascii="Times New Roman" w:hAnsi="Times New Roman" w:cs="Times New Roman"/>
          <w:sz w:val="28"/>
          <w:szCs w:val="28"/>
          <w:lang w:val="uk-UA"/>
        </w:rPr>
        <w:t>60</w:t>
      </w:r>
      <w:r w:rsidR="00446106" w:rsidRPr="003D03CF">
        <w:rPr>
          <w:rFonts w:ascii="Times New Roman" w:hAnsi="Times New Roman" w:cs="Times New Roman"/>
          <w:sz w:val="28"/>
          <w:szCs w:val="28"/>
          <w:lang w:val="uk-UA"/>
        </w:rPr>
        <w:t>].</w:t>
      </w:r>
      <w:r w:rsidR="00D47924">
        <w:rPr>
          <w:rFonts w:ascii="Times New Roman" w:hAnsi="Times New Roman" w:cs="Times New Roman"/>
          <w:sz w:val="28"/>
          <w:szCs w:val="28"/>
          <w:lang w:val="uk-UA"/>
        </w:rPr>
        <w:t xml:space="preserve"> </w:t>
      </w:r>
      <w:r w:rsidRPr="003F1EAD">
        <w:rPr>
          <w:rFonts w:ascii="Times New Roman" w:hAnsi="Times New Roman" w:cs="Times New Roman"/>
          <w:sz w:val="28"/>
          <w:szCs w:val="28"/>
          <w:lang w:val="uk-UA"/>
        </w:rPr>
        <w:t xml:space="preserve">Лексичний склад мови отримує системний опис, суть якого становить виявлення, а також репрезентація відношень та </w:t>
      </w:r>
      <w:proofErr w:type="spellStart"/>
      <w:r w:rsidRPr="003F1EAD">
        <w:rPr>
          <w:rFonts w:ascii="Times New Roman" w:hAnsi="Times New Roman" w:cs="Times New Roman"/>
          <w:sz w:val="28"/>
          <w:szCs w:val="28"/>
          <w:lang w:val="uk-UA"/>
        </w:rPr>
        <w:t>зв’язків</w:t>
      </w:r>
      <w:proofErr w:type="spellEnd"/>
      <w:r w:rsidRPr="003F1EAD">
        <w:rPr>
          <w:rFonts w:ascii="Times New Roman" w:hAnsi="Times New Roman" w:cs="Times New Roman"/>
          <w:sz w:val="28"/>
          <w:szCs w:val="28"/>
          <w:lang w:val="uk-UA"/>
        </w:rPr>
        <w:t xml:space="preserve"> між словами у межах лексико-семантичних груп </w:t>
      </w:r>
      <w:r w:rsidR="00446106" w:rsidRPr="003D03CF">
        <w:rPr>
          <w:rFonts w:ascii="Times New Roman" w:hAnsi="Times New Roman" w:cs="Times New Roman"/>
          <w:sz w:val="28"/>
          <w:szCs w:val="28"/>
          <w:lang w:val="uk-UA"/>
        </w:rPr>
        <w:t>[</w:t>
      </w:r>
      <w:r w:rsidR="00835074">
        <w:rPr>
          <w:rFonts w:ascii="Times New Roman" w:hAnsi="Times New Roman" w:cs="Times New Roman"/>
          <w:sz w:val="28"/>
          <w:szCs w:val="28"/>
          <w:lang w:val="uk-UA"/>
        </w:rPr>
        <w:t>3</w:t>
      </w:r>
      <w:r w:rsidR="00446106" w:rsidRPr="003D03CF">
        <w:rPr>
          <w:rFonts w:ascii="Times New Roman" w:hAnsi="Times New Roman" w:cs="Times New Roman"/>
          <w:sz w:val="28"/>
          <w:szCs w:val="28"/>
          <w:lang w:val="uk-UA"/>
        </w:rPr>
        <w:t>,</w:t>
      </w:r>
      <w:r w:rsidRPr="003F1EAD">
        <w:rPr>
          <w:rFonts w:ascii="Times New Roman" w:hAnsi="Times New Roman" w:cs="Times New Roman"/>
          <w:sz w:val="28"/>
          <w:szCs w:val="28"/>
          <w:lang w:val="uk-UA"/>
        </w:rPr>
        <w:t xml:space="preserve"> </w:t>
      </w:r>
      <w:r w:rsidR="00835074">
        <w:rPr>
          <w:rFonts w:ascii="Times New Roman" w:hAnsi="Times New Roman" w:cs="Times New Roman"/>
          <w:sz w:val="28"/>
          <w:szCs w:val="28"/>
          <w:lang w:val="uk-UA"/>
        </w:rPr>
        <w:t>с.</w:t>
      </w:r>
      <w:r w:rsidRPr="003F1EAD">
        <w:rPr>
          <w:rFonts w:ascii="Times New Roman" w:hAnsi="Times New Roman" w:cs="Times New Roman"/>
          <w:sz w:val="28"/>
          <w:szCs w:val="28"/>
          <w:lang w:val="uk-UA"/>
        </w:rPr>
        <w:t>32</w:t>
      </w:r>
      <w:r w:rsidR="00446106" w:rsidRPr="003D03CF">
        <w:rPr>
          <w:rFonts w:ascii="Times New Roman" w:hAnsi="Times New Roman" w:cs="Times New Roman"/>
          <w:sz w:val="28"/>
          <w:szCs w:val="28"/>
          <w:lang w:val="uk-UA"/>
        </w:rPr>
        <w:t>]</w:t>
      </w:r>
      <w:r w:rsidRPr="003F1EAD">
        <w:rPr>
          <w:rFonts w:ascii="Times New Roman" w:hAnsi="Times New Roman" w:cs="Times New Roman"/>
          <w:sz w:val="28"/>
          <w:szCs w:val="28"/>
          <w:lang w:val="uk-UA"/>
        </w:rPr>
        <w:t>.</w:t>
      </w:r>
    </w:p>
    <w:p w14:paraId="435B43BB" w14:textId="757B9701" w:rsidR="00C40B57" w:rsidRPr="0010786A" w:rsidRDefault="00B46F99" w:rsidP="0010786A">
      <w:pPr>
        <w:spacing w:line="360" w:lineRule="auto"/>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  </w:t>
      </w:r>
      <w:r w:rsidR="00C40B57" w:rsidRPr="0010786A">
        <w:rPr>
          <w:rFonts w:ascii="Times New Roman" w:hAnsi="Times New Roman" w:cs="Times New Roman"/>
          <w:sz w:val="28"/>
          <w:szCs w:val="28"/>
          <w:lang w:val="uk-UA"/>
        </w:rPr>
        <w:t xml:space="preserve">     </w:t>
      </w:r>
      <w:r w:rsidR="00D47924" w:rsidRPr="00D47924">
        <w:rPr>
          <w:rFonts w:ascii="Times New Roman" w:hAnsi="Times New Roman" w:cs="Times New Roman"/>
          <w:b/>
          <w:spacing w:val="-4"/>
          <w:sz w:val="28"/>
          <w:szCs w:val="28"/>
          <w:lang w:val="uk-UA"/>
        </w:rPr>
        <w:t>Аналіз досліджень.</w:t>
      </w:r>
      <w:r w:rsidR="00D47924">
        <w:rPr>
          <w:b/>
          <w:spacing w:val="-4"/>
          <w:lang w:val="uk-UA"/>
        </w:rPr>
        <w:t xml:space="preserve"> </w:t>
      </w:r>
      <w:r w:rsidR="00C40B57" w:rsidRPr="0010786A">
        <w:rPr>
          <w:rFonts w:ascii="Times New Roman" w:hAnsi="Times New Roman" w:cs="Times New Roman"/>
          <w:sz w:val="28"/>
          <w:szCs w:val="28"/>
          <w:lang w:val="uk-UA"/>
        </w:rPr>
        <w:t xml:space="preserve"> </w:t>
      </w:r>
      <w:r w:rsidR="00487A81" w:rsidRPr="0010786A">
        <w:rPr>
          <w:rFonts w:ascii="Times New Roman" w:hAnsi="Times New Roman" w:cs="Times New Roman"/>
          <w:sz w:val="28"/>
          <w:szCs w:val="28"/>
          <w:lang w:val="uk-UA"/>
        </w:rPr>
        <w:t>Поглиблене вивчення закономірностей, зумовлюючих об’єднання лек</w:t>
      </w:r>
      <w:r w:rsidR="00487A81" w:rsidRPr="0010786A">
        <w:rPr>
          <w:rFonts w:ascii="Times New Roman" w:hAnsi="Times New Roman" w:cs="Times New Roman"/>
          <w:sz w:val="28"/>
          <w:szCs w:val="28"/>
          <w:lang w:val="uk-UA"/>
        </w:rPr>
        <w:softHyphen/>
        <w:t>сич</w:t>
      </w:r>
      <w:r w:rsidR="00487A81" w:rsidRPr="0010786A">
        <w:rPr>
          <w:rFonts w:ascii="Times New Roman" w:hAnsi="Times New Roman" w:cs="Times New Roman"/>
          <w:sz w:val="28"/>
          <w:szCs w:val="28"/>
          <w:lang w:val="uk-UA"/>
        </w:rPr>
        <w:softHyphen/>
      </w:r>
      <w:r w:rsidR="00487A81" w:rsidRPr="0010786A">
        <w:rPr>
          <w:rFonts w:ascii="Times New Roman" w:hAnsi="Times New Roman" w:cs="Times New Roman"/>
          <w:sz w:val="28"/>
          <w:szCs w:val="28"/>
          <w:lang w:val="uk-UA"/>
        </w:rPr>
        <w:softHyphen/>
        <w:t>них (лексико-семантичних) одиниць у правильні словесні комплекси відбу</w:t>
      </w:r>
      <w:r w:rsidR="00487A81" w:rsidRPr="0010786A">
        <w:rPr>
          <w:rFonts w:ascii="Times New Roman" w:hAnsi="Times New Roman" w:cs="Times New Roman"/>
          <w:sz w:val="28"/>
          <w:szCs w:val="28"/>
          <w:lang w:val="uk-UA"/>
        </w:rPr>
        <w:softHyphen/>
        <w:t>валося у руслі спроб створити єдину семантичну модель опису сполучуваності слів та лекси</w:t>
      </w:r>
      <w:r w:rsidR="00487A81" w:rsidRPr="0010786A">
        <w:rPr>
          <w:rFonts w:ascii="Times New Roman" w:hAnsi="Times New Roman" w:cs="Times New Roman"/>
          <w:sz w:val="28"/>
          <w:szCs w:val="28"/>
          <w:lang w:val="uk-UA"/>
        </w:rPr>
        <w:softHyphen/>
        <w:t xml:space="preserve">ко-семантичних варіантів (ЛСВ), наприклад, у працях </w:t>
      </w:r>
      <w:proofErr w:type="spellStart"/>
      <w:r w:rsidR="00487A81" w:rsidRPr="0010786A">
        <w:rPr>
          <w:rFonts w:ascii="Times New Roman" w:hAnsi="Times New Roman" w:cs="Times New Roman"/>
          <w:sz w:val="28"/>
          <w:szCs w:val="28"/>
          <w:lang w:val="uk-UA"/>
        </w:rPr>
        <w:t>Б.Поттьє</w:t>
      </w:r>
      <w:proofErr w:type="spellEnd"/>
      <w:r w:rsidR="00487A81" w:rsidRPr="0010786A">
        <w:rPr>
          <w:rFonts w:ascii="Times New Roman" w:hAnsi="Times New Roman" w:cs="Times New Roman"/>
          <w:sz w:val="28"/>
          <w:szCs w:val="28"/>
          <w:lang w:val="uk-UA"/>
        </w:rPr>
        <w:t xml:space="preserve">, </w:t>
      </w:r>
      <w:proofErr w:type="spellStart"/>
      <w:r w:rsidR="00487A81" w:rsidRPr="0010786A">
        <w:rPr>
          <w:rFonts w:ascii="Times New Roman" w:hAnsi="Times New Roman" w:cs="Times New Roman"/>
          <w:sz w:val="28"/>
          <w:szCs w:val="28"/>
          <w:lang w:val="uk-UA"/>
        </w:rPr>
        <w:t>А.Греймаса</w:t>
      </w:r>
      <w:proofErr w:type="spellEnd"/>
      <w:r w:rsidR="00487A81" w:rsidRPr="0010786A">
        <w:rPr>
          <w:rFonts w:ascii="Times New Roman" w:hAnsi="Times New Roman" w:cs="Times New Roman"/>
          <w:sz w:val="28"/>
          <w:szCs w:val="28"/>
          <w:lang w:val="uk-UA"/>
        </w:rPr>
        <w:t xml:space="preserve">, </w:t>
      </w:r>
      <w:proofErr w:type="spellStart"/>
      <w:r w:rsidR="00487A81" w:rsidRPr="0010786A">
        <w:rPr>
          <w:rFonts w:ascii="Times New Roman" w:hAnsi="Times New Roman" w:cs="Times New Roman"/>
          <w:sz w:val="28"/>
          <w:szCs w:val="28"/>
          <w:lang w:val="uk-UA"/>
        </w:rPr>
        <w:t>В.Г.Гака</w:t>
      </w:r>
      <w:proofErr w:type="spellEnd"/>
      <w:r w:rsidR="00487A81" w:rsidRPr="0010786A">
        <w:rPr>
          <w:rFonts w:ascii="Times New Roman" w:hAnsi="Times New Roman" w:cs="Times New Roman"/>
          <w:sz w:val="28"/>
          <w:szCs w:val="28"/>
          <w:lang w:val="uk-UA"/>
        </w:rPr>
        <w:t xml:space="preserve">, </w:t>
      </w:r>
      <w:proofErr w:type="spellStart"/>
      <w:r w:rsidR="00487A81" w:rsidRPr="0010786A">
        <w:rPr>
          <w:rFonts w:ascii="Times New Roman" w:hAnsi="Times New Roman" w:cs="Times New Roman"/>
          <w:sz w:val="28"/>
          <w:szCs w:val="28"/>
          <w:lang w:val="uk-UA"/>
        </w:rPr>
        <w:t>М.М.Копи</w:t>
      </w:r>
      <w:r w:rsidR="00487A81" w:rsidRPr="0010786A">
        <w:rPr>
          <w:rFonts w:ascii="Times New Roman" w:hAnsi="Times New Roman" w:cs="Times New Roman"/>
          <w:sz w:val="28"/>
          <w:szCs w:val="28"/>
          <w:lang w:val="uk-UA"/>
        </w:rPr>
        <w:softHyphen/>
        <w:t>лен</w:t>
      </w:r>
      <w:r w:rsidR="00487A81" w:rsidRPr="0010786A">
        <w:rPr>
          <w:rFonts w:ascii="Times New Roman" w:hAnsi="Times New Roman" w:cs="Times New Roman"/>
          <w:sz w:val="28"/>
          <w:szCs w:val="28"/>
          <w:lang w:val="uk-UA"/>
        </w:rPr>
        <w:softHyphen/>
        <w:t>ко</w:t>
      </w:r>
      <w:proofErr w:type="spellEnd"/>
      <w:r w:rsidR="00487A81" w:rsidRPr="0010786A">
        <w:rPr>
          <w:rFonts w:ascii="Times New Roman" w:hAnsi="Times New Roman" w:cs="Times New Roman"/>
          <w:sz w:val="28"/>
          <w:szCs w:val="28"/>
          <w:lang w:val="uk-UA"/>
        </w:rPr>
        <w:t>.</w:t>
      </w:r>
      <w:r w:rsidR="008247DA" w:rsidRPr="0010786A">
        <w:rPr>
          <w:rFonts w:ascii="Times New Roman" w:hAnsi="Times New Roman" w:cs="Times New Roman"/>
          <w:sz w:val="28"/>
          <w:szCs w:val="28"/>
          <w:lang w:val="uk-UA"/>
        </w:rPr>
        <w:t xml:space="preserve"> </w:t>
      </w:r>
      <w:r w:rsidR="00A610CF" w:rsidRPr="0010786A">
        <w:rPr>
          <w:rFonts w:ascii="Times New Roman" w:hAnsi="Times New Roman" w:cs="Times New Roman"/>
          <w:sz w:val="28"/>
          <w:szCs w:val="28"/>
          <w:lang w:val="uk-UA"/>
        </w:rPr>
        <w:t>Семантичне узгодження слів у словосполученні й реченні описано в роботах В.Г. Га</w:t>
      </w:r>
      <w:r w:rsidR="00A610CF" w:rsidRPr="0010786A">
        <w:rPr>
          <w:rFonts w:ascii="Times New Roman" w:hAnsi="Times New Roman" w:cs="Times New Roman"/>
          <w:sz w:val="28"/>
          <w:szCs w:val="28"/>
          <w:lang w:val="uk-UA"/>
        </w:rPr>
        <w:softHyphen/>
      </w:r>
      <w:r w:rsidR="00A610CF" w:rsidRPr="0010786A">
        <w:rPr>
          <w:rFonts w:ascii="Times New Roman" w:hAnsi="Times New Roman" w:cs="Times New Roman"/>
          <w:sz w:val="28"/>
          <w:szCs w:val="28"/>
          <w:lang w:val="uk-UA"/>
        </w:rPr>
        <w:softHyphen/>
        <w:t>ка, В.А. Абра</w:t>
      </w:r>
      <w:r w:rsidR="00A610CF" w:rsidRPr="0010786A">
        <w:rPr>
          <w:rFonts w:ascii="Times New Roman" w:hAnsi="Times New Roman" w:cs="Times New Roman"/>
          <w:sz w:val="28"/>
          <w:szCs w:val="28"/>
          <w:lang w:val="uk-UA"/>
        </w:rPr>
        <w:softHyphen/>
        <w:t>мова,  Л.В. Щер</w:t>
      </w:r>
      <w:r w:rsidR="00A610CF" w:rsidRPr="0010786A">
        <w:rPr>
          <w:rFonts w:ascii="Times New Roman" w:hAnsi="Times New Roman" w:cs="Times New Roman"/>
          <w:sz w:val="28"/>
          <w:szCs w:val="28"/>
          <w:lang w:val="uk-UA"/>
        </w:rPr>
        <w:softHyphen/>
        <w:t>би, Є. </w:t>
      </w:r>
      <w:proofErr w:type="spellStart"/>
      <w:r w:rsidR="00A610CF" w:rsidRPr="0010786A">
        <w:rPr>
          <w:rFonts w:ascii="Times New Roman" w:hAnsi="Times New Roman" w:cs="Times New Roman"/>
          <w:sz w:val="28"/>
          <w:szCs w:val="28"/>
          <w:lang w:val="uk-UA"/>
        </w:rPr>
        <w:t>Ко</w:t>
      </w:r>
      <w:r w:rsidR="00A610CF" w:rsidRPr="0010786A">
        <w:rPr>
          <w:rFonts w:ascii="Times New Roman" w:hAnsi="Times New Roman" w:cs="Times New Roman"/>
          <w:sz w:val="28"/>
          <w:szCs w:val="28"/>
          <w:lang w:val="uk-UA"/>
        </w:rPr>
        <w:softHyphen/>
        <w:t>серіу</w:t>
      </w:r>
      <w:proofErr w:type="spellEnd"/>
      <w:r w:rsidR="00A610CF" w:rsidRPr="0010786A">
        <w:rPr>
          <w:rFonts w:ascii="Times New Roman" w:hAnsi="Times New Roman" w:cs="Times New Roman"/>
          <w:sz w:val="28"/>
          <w:szCs w:val="28"/>
          <w:lang w:val="uk-UA"/>
        </w:rPr>
        <w:t xml:space="preserve">. </w:t>
      </w:r>
      <w:r w:rsidR="008247DA" w:rsidRPr="0010786A">
        <w:rPr>
          <w:rFonts w:ascii="Times New Roman" w:hAnsi="Times New Roman" w:cs="Times New Roman"/>
          <w:sz w:val="28"/>
          <w:szCs w:val="28"/>
          <w:lang w:val="uk-UA"/>
        </w:rPr>
        <w:t xml:space="preserve">Вивчення </w:t>
      </w:r>
      <w:r w:rsidR="00A610CF" w:rsidRPr="0010786A">
        <w:rPr>
          <w:rFonts w:ascii="Times New Roman" w:hAnsi="Times New Roman" w:cs="Times New Roman"/>
          <w:sz w:val="28"/>
          <w:szCs w:val="28"/>
          <w:lang w:val="uk-UA"/>
        </w:rPr>
        <w:t xml:space="preserve">лексичної та семантичної сполучуваності </w:t>
      </w:r>
      <w:r w:rsidR="008247DA" w:rsidRPr="0010786A">
        <w:rPr>
          <w:rFonts w:ascii="Times New Roman" w:hAnsi="Times New Roman" w:cs="Times New Roman"/>
          <w:sz w:val="28"/>
          <w:szCs w:val="28"/>
          <w:lang w:val="uk-UA"/>
        </w:rPr>
        <w:t>(</w:t>
      </w:r>
      <w:r w:rsidR="00D14BB1" w:rsidRPr="0010786A">
        <w:rPr>
          <w:rFonts w:ascii="Times New Roman" w:hAnsi="Times New Roman" w:cs="Times New Roman"/>
          <w:sz w:val="28"/>
          <w:szCs w:val="28"/>
          <w:lang w:val="uk-UA"/>
        </w:rPr>
        <w:t xml:space="preserve">А.А. </w:t>
      </w:r>
      <w:proofErr w:type="spellStart"/>
      <w:r w:rsidR="00D14BB1" w:rsidRPr="0010786A">
        <w:rPr>
          <w:rFonts w:ascii="Times New Roman" w:hAnsi="Times New Roman" w:cs="Times New Roman"/>
          <w:sz w:val="28"/>
          <w:szCs w:val="28"/>
          <w:lang w:val="uk-UA"/>
        </w:rPr>
        <w:t>Уфімцева</w:t>
      </w:r>
      <w:proofErr w:type="spellEnd"/>
      <w:r w:rsidR="00D14BB1" w:rsidRPr="0010786A">
        <w:rPr>
          <w:rFonts w:ascii="Times New Roman" w:hAnsi="Times New Roman" w:cs="Times New Roman"/>
          <w:sz w:val="28"/>
          <w:szCs w:val="28"/>
          <w:lang w:val="uk-UA"/>
        </w:rPr>
        <w:t xml:space="preserve">, </w:t>
      </w:r>
      <w:r w:rsidR="008247DA" w:rsidRPr="0010786A">
        <w:rPr>
          <w:rFonts w:ascii="Times New Roman" w:hAnsi="Times New Roman" w:cs="Times New Roman"/>
          <w:sz w:val="28"/>
          <w:szCs w:val="28"/>
          <w:lang w:val="uk-UA"/>
        </w:rPr>
        <w:t xml:space="preserve">Д.Н. Шмельов, В.Г. Гак, М.П. </w:t>
      </w:r>
      <w:proofErr w:type="spellStart"/>
      <w:r w:rsidR="008247DA" w:rsidRPr="0010786A">
        <w:rPr>
          <w:rFonts w:ascii="Times New Roman" w:hAnsi="Times New Roman" w:cs="Times New Roman"/>
          <w:sz w:val="28"/>
          <w:szCs w:val="28"/>
          <w:lang w:val="uk-UA"/>
        </w:rPr>
        <w:t>Кочерган</w:t>
      </w:r>
      <w:proofErr w:type="spellEnd"/>
      <w:r w:rsidR="008247DA" w:rsidRPr="0010786A">
        <w:rPr>
          <w:rFonts w:ascii="Times New Roman" w:hAnsi="Times New Roman" w:cs="Times New Roman"/>
          <w:sz w:val="28"/>
          <w:szCs w:val="28"/>
          <w:lang w:val="uk-UA"/>
        </w:rPr>
        <w:t xml:space="preserve">, І.А. Зимня, </w:t>
      </w:r>
      <w:r w:rsidR="00D14BB1" w:rsidRPr="0010786A">
        <w:rPr>
          <w:rFonts w:ascii="Times New Roman" w:hAnsi="Times New Roman" w:cs="Times New Roman"/>
          <w:sz w:val="28"/>
          <w:szCs w:val="28"/>
          <w:lang w:val="uk-UA"/>
        </w:rPr>
        <w:t>Н.Н. Амо</w:t>
      </w:r>
      <w:r w:rsidR="00D14BB1" w:rsidRPr="0010786A">
        <w:rPr>
          <w:rFonts w:ascii="Times New Roman" w:hAnsi="Times New Roman" w:cs="Times New Roman"/>
          <w:sz w:val="28"/>
          <w:szCs w:val="28"/>
          <w:lang w:val="uk-UA"/>
        </w:rPr>
        <w:softHyphen/>
        <w:t>со</w:t>
      </w:r>
      <w:r w:rsidR="00D14BB1" w:rsidRPr="0010786A">
        <w:rPr>
          <w:rFonts w:ascii="Times New Roman" w:hAnsi="Times New Roman" w:cs="Times New Roman"/>
          <w:sz w:val="28"/>
          <w:szCs w:val="28"/>
          <w:lang w:val="uk-UA"/>
        </w:rPr>
        <w:softHyphen/>
        <w:t xml:space="preserve">ва, </w:t>
      </w:r>
      <w:r w:rsidR="008247DA" w:rsidRPr="0010786A">
        <w:rPr>
          <w:rFonts w:ascii="Times New Roman" w:hAnsi="Times New Roman" w:cs="Times New Roman"/>
          <w:sz w:val="28"/>
          <w:szCs w:val="28"/>
          <w:lang w:val="uk-UA"/>
        </w:rPr>
        <w:t xml:space="preserve">С.С. </w:t>
      </w:r>
      <w:proofErr w:type="spellStart"/>
      <w:r w:rsidR="008247DA" w:rsidRPr="0010786A">
        <w:rPr>
          <w:rFonts w:ascii="Times New Roman" w:hAnsi="Times New Roman" w:cs="Times New Roman"/>
          <w:sz w:val="28"/>
          <w:szCs w:val="28"/>
          <w:lang w:val="uk-UA"/>
        </w:rPr>
        <w:t>Хідекель</w:t>
      </w:r>
      <w:proofErr w:type="spellEnd"/>
      <w:r w:rsidR="00B65365" w:rsidRPr="0010786A">
        <w:rPr>
          <w:rFonts w:ascii="Times New Roman" w:hAnsi="Times New Roman" w:cs="Times New Roman"/>
          <w:sz w:val="28"/>
          <w:szCs w:val="28"/>
          <w:lang w:val="uk-UA"/>
        </w:rPr>
        <w:t>, Г.С. Коваленко</w:t>
      </w:r>
      <w:r w:rsidR="008247DA" w:rsidRPr="0010786A">
        <w:rPr>
          <w:rFonts w:ascii="Times New Roman" w:hAnsi="Times New Roman" w:cs="Times New Roman"/>
          <w:sz w:val="28"/>
          <w:szCs w:val="28"/>
          <w:lang w:val="uk-UA"/>
        </w:rPr>
        <w:t xml:space="preserve"> та інші). </w:t>
      </w:r>
      <w:r w:rsidR="00D14BB1" w:rsidRPr="0010786A">
        <w:rPr>
          <w:rFonts w:ascii="Times New Roman" w:hAnsi="Times New Roman" w:cs="Times New Roman"/>
          <w:sz w:val="28"/>
          <w:szCs w:val="28"/>
          <w:lang w:val="uk-UA"/>
        </w:rPr>
        <w:t xml:space="preserve">Сполучуваність слів через словотвірне гніздо у роботах </w:t>
      </w:r>
      <w:proofErr w:type="spellStart"/>
      <w:r w:rsidR="00D14BB1" w:rsidRPr="0010786A">
        <w:rPr>
          <w:rFonts w:ascii="Times New Roman" w:hAnsi="Times New Roman" w:cs="Times New Roman"/>
          <w:sz w:val="28"/>
          <w:szCs w:val="28"/>
          <w:lang w:val="uk-UA"/>
        </w:rPr>
        <w:t>Є.М.Семерікової</w:t>
      </w:r>
      <w:proofErr w:type="spellEnd"/>
      <w:r w:rsidR="00D14BB1" w:rsidRPr="0010786A">
        <w:rPr>
          <w:rFonts w:ascii="Times New Roman" w:hAnsi="Times New Roman" w:cs="Times New Roman"/>
          <w:sz w:val="28"/>
          <w:szCs w:val="28"/>
          <w:lang w:val="uk-UA"/>
        </w:rPr>
        <w:t xml:space="preserve">, </w:t>
      </w:r>
      <w:proofErr w:type="spellStart"/>
      <w:r w:rsidR="00D14BB1" w:rsidRPr="0010786A">
        <w:rPr>
          <w:rFonts w:ascii="Times New Roman" w:hAnsi="Times New Roman" w:cs="Times New Roman"/>
          <w:sz w:val="28"/>
          <w:szCs w:val="28"/>
          <w:lang w:val="uk-UA"/>
        </w:rPr>
        <w:t>А.Н.Гур’яшкіної</w:t>
      </w:r>
      <w:proofErr w:type="spellEnd"/>
      <w:r w:rsidR="00D14BB1" w:rsidRPr="0010786A">
        <w:rPr>
          <w:rFonts w:ascii="Times New Roman" w:hAnsi="Times New Roman" w:cs="Times New Roman"/>
          <w:sz w:val="28"/>
          <w:szCs w:val="28"/>
          <w:lang w:val="uk-UA"/>
        </w:rPr>
        <w:t xml:space="preserve">, </w:t>
      </w:r>
      <w:proofErr w:type="spellStart"/>
      <w:r w:rsidR="00D14BB1" w:rsidRPr="0010786A">
        <w:rPr>
          <w:rFonts w:ascii="Times New Roman" w:hAnsi="Times New Roman" w:cs="Times New Roman"/>
          <w:sz w:val="28"/>
          <w:szCs w:val="28"/>
          <w:lang w:val="uk-UA"/>
        </w:rPr>
        <w:t>Н.Н.Прокопович</w:t>
      </w:r>
      <w:proofErr w:type="spellEnd"/>
      <w:r w:rsidR="00B65365" w:rsidRPr="0010786A">
        <w:rPr>
          <w:rFonts w:ascii="Times New Roman" w:hAnsi="Times New Roman" w:cs="Times New Roman"/>
          <w:sz w:val="28"/>
          <w:szCs w:val="28"/>
          <w:lang w:val="uk-UA"/>
        </w:rPr>
        <w:t xml:space="preserve">, </w:t>
      </w:r>
      <w:proofErr w:type="spellStart"/>
      <w:r w:rsidR="00B65365" w:rsidRPr="0010786A">
        <w:rPr>
          <w:rFonts w:ascii="Times New Roman" w:hAnsi="Times New Roman" w:cs="Times New Roman"/>
          <w:sz w:val="28"/>
          <w:szCs w:val="28"/>
          <w:lang w:val="uk-UA"/>
        </w:rPr>
        <w:t>О</w:t>
      </w:r>
      <w:r w:rsidR="00D14BB1" w:rsidRPr="0010786A">
        <w:rPr>
          <w:rFonts w:ascii="Times New Roman" w:hAnsi="Times New Roman" w:cs="Times New Roman"/>
          <w:sz w:val="28"/>
          <w:szCs w:val="28"/>
          <w:lang w:val="uk-UA"/>
        </w:rPr>
        <w:t>.</w:t>
      </w:r>
      <w:r w:rsidR="00B65365" w:rsidRPr="0010786A">
        <w:rPr>
          <w:rFonts w:ascii="Times New Roman" w:hAnsi="Times New Roman" w:cs="Times New Roman"/>
          <w:sz w:val="28"/>
          <w:szCs w:val="28"/>
          <w:lang w:val="uk-UA"/>
        </w:rPr>
        <w:t>Грещук</w:t>
      </w:r>
      <w:proofErr w:type="spellEnd"/>
      <w:r w:rsidR="00B65365" w:rsidRPr="0010786A">
        <w:rPr>
          <w:rFonts w:ascii="Times New Roman" w:hAnsi="Times New Roman" w:cs="Times New Roman"/>
          <w:sz w:val="28"/>
          <w:szCs w:val="28"/>
          <w:lang w:val="uk-UA"/>
        </w:rPr>
        <w:t xml:space="preserve">, </w:t>
      </w:r>
      <w:proofErr w:type="spellStart"/>
      <w:r w:rsidR="00B65365" w:rsidRPr="0010786A">
        <w:rPr>
          <w:rFonts w:ascii="Times New Roman" w:hAnsi="Times New Roman" w:cs="Times New Roman"/>
          <w:sz w:val="28"/>
          <w:szCs w:val="28"/>
          <w:lang w:val="uk-UA"/>
        </w:rPr>
        <w:t>В.Грещук</w:t>
      </w:r>
      <w:r w:rsidR="004A3FAF" w:rsidRPr="0010786A">
        <w:rPr>
          <w:rFonts w:ascii="Times New Roman" w:hAnsi="Times New Roman" w:cs="Times New Roman"/>
          <w:sz w:val="28"/>
          <w:szCs w:val="28"/>
          <w:lang w:val="uk-UA"/>
        </w:rPr>
        <w:t>а</w:t>
      </w:r>
      <w:proofErr w:type="spellEnd"/>
      <w:r w:rsidR="00B65365" w:rsidRPr="0010786A">
        <w:rPr>
          <w:rFonts w:ascii="Times New Roman" w:hAnsi="Times New Roman" w:cs="Times New Roman"/>
          <w:sz w:val="28"/>
          <w:szCs w:val="28"/>
          <w:lang w:val="uk-UA"/>
        </w:rPr>
        <w:t xml:space="preserve">, </w:t>
      </w:r>
      <w:proofErr w:type="spellStart"/>
      <w:r w:rsidR="00B65365" w:rsidRPr="0010786A">
        <w:rPr>
          <w:rFonts w:ascii="Times New Roman" w:hAnsi="Times New Roman" w:cs="Times New Roman"/>
          <w:sz w:val="28"/>
          <w:szCs w:val="28"/>
          <w:lang w:val="uk-UA"/>
        </w:rPr>
        <w:t>С.Ю.Жарко</w:t>
      </w:r>
      <w:proofErr w:type="spellEnd"/>
      <w:r w:rsidR="00B65365" w:rsidRPr="0010786A">
        <w:rPr>
          <w:rFonts w:ascii="Times New Roman" w:hAnsi="Times New Roman" w:cs="Times New Roman"/>
          <w:sz w:val="28"/>
          <w:szCs w:val="28"/>
          <w:lang w:val="uk-UA"/>
        </w:rPr>
        <w:t xml:space="preserve">, </w:t>
      </w:r>
      <w:proofErr w:type="spellStart"/>
      <w:r w:rsidR="00B65365" w:rsidRPr="0010786A">
        <w:rPr>
          <w:rFonts w:ascii="Times New Roman" w:hAnsi="Times New Roman" w:cs="Times New Roman"/>
          <w:sz w:val="28"/>
          <w:szCs w:val="28"/>
          <w:lang w:val="uk-UA"/>
        </w:rPr>
        <w:t>І.М.Шпітько</w:t>
      </w:r>
      <w:proofErr w:type="spellEnd"/>
      <w:r w:rsidR="00B65365" w:rsidRPr="0010786A">
        <w:rPr>
          <w:rFonts w:ascii="Times New Roman" w:hAnsi="Times New Roman" w:cs="Times New Roman"/>
          <w:sz w:val="28"/>
          <w:szCs w:val="28"/>
          <w:lang w:val="uk-UA"/>
        </w:rPr>
        <w:t xml:space="preserve">, Н.В. </w:t>
      </w:r>
      <w:proofErr w:type="spellStart"/>
      <w:r w:rsidR="00B65365" w:rsidRPr="0010786A">
        <w:rPr>
          <w:rFonts w:ascii="Times New Roman" w:hAnsi="Times New Roman" w:cs="Times New Roman"/>
          <w:sz w:val="28"/>
          <w:szCs w:val="28"/>
          <w:lang w:val="uk-UA"/>
        </w:rPr>
        <w:t>Папідзе</w:t>
      </w:r>
      <w:proofErr w:type="spellEnd"/>
      <w:r w:rsidR="00B65365" w:rsidRPr="0010786A">
        <w:rPr>
          <w:rFonts w:ascii="Times New Roman" w:hAnsi="Times New Roman" w:cs="Times New Roman"/>
          <w:sz w:val="28"/>
          <w:szCs w:val="28"/>
          <w:lang w:val="uk-UA"/>
        </w:rPr>
        <w:t>.</w:t>
      </w:r>
      <w:r w:rsidR="00D14BB1" w:rsidRPr="0010786A">
        <w:rPr>
          <w:rFonts w:ascii="Times New Roman" w:hAnsi="Times New Roman" w:cs="Times New Roman"/>
          <w:sz w:val="28"/>
          <w:szCs w:val="28"/>
          <w:lang w:val="uk-UA"/>
        </w:rPr>
        <w:t xml:space="preserve"> Сполучуваність на рівні речення досліджувалась О.В. </w:t>
      </w:r>
      <w:proofErr w:type="spellStart"/>
      <w:r w:rsidR="00D14BB1" w:rsidRPr="0010786A">
        <w:rPr>
          <w:rFonts w:ascii="Times New Roman" w:hAnsi="Times New Roman" w:cs="Times New Roman"/>
          <w:sz w:val="28"/>
          <w:szCs w:val="28"/>
          <w:lang w:val="uk-UA"/>
        </w:rPr>
        <w:t>Падучевою</w:t>
      </w:r>
      <w:proofErr w:type="spellEnd"/>
      <w:r w:rsidR="00D14BB1" w:rsidRPr="0010786A">
        <w:rPr>
          <w:rFonts w:ascii="Times New Roman" w:hAnsi="Times New Roman" w:cs="Times New Roman"/>
          <w:sz w:val="28"/>
          <w:szCs w:val="28"/>
          <w:lang w:val="uk-UA"/>
        </w:rPr>
        <w:t xml:space="preserve">, </w:t>
      </w:r>
      <w:proofErr w:type="spellStart"/>
      <w:r w:rsidR="00D14BB1" w:rsidRPr="0010786A">
        <w:rPr>
          <w:rFonts w:ascii="Times New Roman" w:hAnsi="Times New Roman" w:cs="Times New Roman"/>
          <w:sz w:val="28"/>
          <w:szCs w:val="28"/>
          <w:lang w:val="uk-UA"/>
        </w:rPr>
        <w:t>В.М.Русанівським</w:t>
      </w:r>
      <w:proofErr w:type="spellEnd"/>
      <w:r w:rsidR="00D14BB1" w:rsidRPr="0010786A">
        <w:rPr>
          <w:rFonts w:ascii="Times New Roman" w:hAnsi="Times New Roman" w:cs="Times New Roman"/>
          <w:sz w:val="28"/>
          <w:szCs w:val="28"/>
          <w:lang w:val="uk-UA"/>
        </w:rPr>
        <w:t xml:space="preserve">, </w:t>
      </w:r>
      <w:proofErr w:type="spellStart"/>
      <w:r w:rsidR="00D14BB1" w:rsidRPr="0010786A">
        <w:rPr>
          <w:rFonts w:ascii="Times New Roman" w:hAnsi="Times New Roman" w:cs="Times New Roman"/>
          <w:sz w:val="28"/>
          <w:szCs w:val="28"/>
          <w:lang w:val="uk-UA"/>
        </w:rPr>
        <w:t>А.А.Залізняк</w:t>
      </w:r>
      <w:proofErr w:type="spellEnd"/>
      <w:r w:rsidR="00D14BB1" w:rsidRPr="0010786A">
        <w:rPr>
          <w:rFonts w:ascii="Times New Roman" w:hAnsi="Times New Roman" w:cs="Times New Roman"/>
          <w:sz w:val="28"/>
          <w:szCs w:val="28"/>
          <w:lang w:val="uk-UA"/>
        </w:rPr>
        <w:t xml:space="preserve">, </w:t>
      </w:r>
      <w:r w:rsidR="008247DA" w:rsidRPr="0010786A">
        <w:rPr>
          <w:rFonts w:ascii="Times New Roman" w:hAnsi="Times New Roman" w:cs="Times New Roman"/>
          <w:sz w:val="28"/>
          <w:szCs w:val="28"/>
          <w:lang w:val="uk-UA"/>
        </w:rPr>
        <w:t xml:space="preserve">К.Г. </w:t>
      </w:r>
      <w:proofErr w:type="spellStart"/>
      <w:r w:rsidR="008247DA" w:rsidRPr="0010786A">
        <w:rPr>
          <w:rFonts w:ascii="Times New Roman" w:hAnsi="Times New Roman" w:cs="Times New Roman"/>
          <w:sz w:val="28"/>
          <w:szCs w:val="28"/>
          <w:lang w:val="uk-UA"/>
        </w:rPr>
        <w:t>Городенськ</w:t>
      </w:r>
      <w:r w:rsidR="00D14BB1" w:rsidRPr="0010786A">
        <w:rPr>
          <w:rFonts w:ascii="Times New Roman" w:hAnsi="Times New Roman" w:cs="Times New Roman"/>
          <w:sz w:val="28"/>
          <w:szCs w:val="28"/>
          <w:lang w:val="uk-UA"/>
        </w:rPr>
        <w:t>ою</w:t>
      </w:r>
      <w:proofErr w:type="spellEnd"/>
      <w:r w:rsidR="008247DA" w:rsidRPr="0010786A">
        <w:rPr>
          <w:rFonts w:ascii="Times New Roman" w:hAnsi="Times New Roman" w:cs="Times New Roman"/>
          <w:sz w:val="28"/>
          <w:szCs w:val="28"/>
          <w:lang w:val="uk-UA"/>
        </w:rPr>
        <w:t xml:space="preserve">, О.В. </w:t>
      </w:r>
      <w:proofErr w:type="spellStart"/>
      <w:r w:rsidR="008247DA" w:rsidRPr="0010786A">
        <w:rPr>
          <w:rFonts w:ascii="Times New Roman" w:hAnsi="Times New Roman" w:cs="Times New Roman"/>
          <w:sz w:val="28"/>
          <w:szCs w:val="28"/>
          <w:lang w:val="uk-UA"/>
        </w:rPr>
        <w:t>Болюх</w:t>
      </w:r>
      <w:r w:rsidR="00D14BB1" w:rsidRPr="0010786A">
        <w:rPr>
          <w:rFonts w:ascii="Times New Roman" w:hAnsi="Times New Roman" w:cs="Times New Roman"/>
          <w:sz w:val="28"/>
          <w:szCs w:val="28"/>
          <w:lang w:val="uk-UA"/>
        </w:rPr>
        <w:t>ом</w:t>
      </w:r>
      <w:proofErr w:type="spellEnd"/>
      <w:r w:rsidR="008247DA" w:rsidRPr="0010786A">
        <w:rPr>
          <w:rFonts w:ascii="Times New Roman" w:hAnsi="Times New Roman" w:cs="Times New Roman"/>
          <w:sz w:val="28"/>
          <w:szCs w:val="28"/>
          <w:lang w:val="uk-UA"/>
        </w:rPr>
        <w:t>, Сполучуваність також досліджували</w:t>
      </w:r>
      <w:r w:rsidR="004A3FAF" w:rsidRPr="0010786A">
        <w:rPr>
          <w:rFonts w:ascii="Times New Roman" w:hAnsi="Times New Roman" w:cs="Times New Roman"/>
          <w:sz w:val="28"/>
          <w:szCs w:val="28"/>
          <w:lang w:val="uk-UA"/>
        </w:rPr>
        <w:t xml:space="preserve"> І.А. </w:t>
      </w:r>
      <w:proofErr w:type="spellStart"/>
      <w:r w:rsidR="004A3FAF" w:rsidRPr="0010786A">
        <w:rPr>
          <w:rFonts w:ascii="Times New Roman" w:hAnsi="Times New Roman" w:cs="Times New Roman"/>
          <w:sz w:val="28"/>
          <w:szCs w:val="28"/>
          <w:lang w:val="uk-UA"/>
        </w:rPr>
        <w:t>Мельчук</w:t>
      </w:r>
      <w:proofErr w:type="spellEnd"/>
      <w:r w:rsidR="004A3FAF" w:rsidRPr="0010786A">
        <w:rPr>
          <w:rFonts w:ascii="Times New Roman" w:hAnsi="Times New Roman" w:cs="Times New Roman"/>
          <w:sz w:val="28"/>
          <w:szCs w:val="28"/>
          <w:lang w:val="uk-UA"/>
        </w:rPr>
        <w:t xml:space="preserve">, А.В. </w:t>
      </w:r>
      <w:proofErr w:type="spellStart"/>
      <w:r w:rsidR="004A3FAF" w:rsidRPr="0010786A">
        <w:rPr>
          <w:rFonts w:ascii="Times New Roman" w:hAnsi="Times New Roman" w:cs="Times New Roman"/>
          <w:sz w:val="28"/>
          <w:szCs w:val="28"/>
          <w:lang w:val="uk-UA"/>
        </w:rPr>
        <w:t>Ку</w:t>
      </w:r>
      <w:r w:rsidR="004A3FAF" w:rsidRPr="0010786A">
        <w:rPr>
          <w:rFonts w:ascii="Times New Roman" w:hAnsi="Times New Roman" w:cs="Times New Roman"/>
          <w:sz w:val="28"/>
          <w:szCs w:val="28"/>
          <w:lang w:val="uk-UA"/>
        </w:rPr>
        <w:softHyphen/>
        <w:t>нін</w:t>
      </w:r>
      <w:proofErr w:type="spellEnd"/>
      <w:r w:rsidR="004A3FAF" w:rsidRPr="0010786A">
        <w:rPr>
          <w:rFonts w:ascii="Times New Roman" w:hAnsi="Times New Roman" w:cs="Times New Roman"/>
          <w:sz w:val="28"/>
          <w:szCs w:val="28"/>
          <w:lang w:val="uk-UA"/>
        </w:rPr>
        <w:t>, В.В. Левицький, Ю.Д. </w:t>
      </w:r>
      <w:proofErr w:type="spellStart"/>
      <w:r w:rsidR="004A3FAF" w:rsidRPr="0010786A">
        <w:rPr>
          <w:rFonts w:ascii="Times New Roman" w:hAnsi="Times New Roman" w:cs="Times New Roman"/>
          <w:sz w:val="28"/>
          <w:szCs w:val="28"/>
          <w:lang w:val="uk-UA"/>
        </w:rPr>
        <w:t>Апре</w:t>
      </w:r>
      <w:r w:rsidR="004A3FAF" w:rsidRPr="0010786A">
        <w:rPr>
          <w:rFonts w:ascii="Times New Roman" w:hAnsi="Times New Roman" w:cs="Times New Roman"/>
          <w:sz w:val="28"/>
          <w:szCs w:val="28"/>
          <w:lang w:val="uk-UA"/>
        </w:rPr>
        <w:softHyphen/>
        <w:t>сян</w:t>
      </w:r>
      <w:proofErr w:type="spellEnd"/>
      <w:r w:rsidR="004A3FAF" w:rsidRPr="0010786A">
        <w:rPr>
          <w:rFonts w:ascii="Times New Roman" w:hAnsi="Times New Roman" w:cs="Times New Roman"/>
          <w:sz w:val="28"/>
          <w:szCs w:val="28"/>
          <w:lang w:val="uk-UA"/>
        </w:rPr>
        <w:t xml:space="preserve">, </w:t>
      </w:r>
      <w:r w:rsidR="008247DA" w:rsidRPr="0010786A">
        <w:rPr>
          <w:rFonts w:ascii="Times New Roman" w:hAnsi="Times New Roman" w:cs="Times New Roman"/>
          <w:sz w:val="28"/>
          <w:szCs w:val="28"/>
          <w:lang w:val="uk-UA"/>
        </w:rPr>
        <w:t xml:space="preserve"> </w:t>
      </w:r>
      <w:r w:rsidR="004A3FAF" w:rsidRPr="0010786A">
        <w:rPr>
          <w:rFonts w:ascii="Times New Roman" w:hAnsi="Times New Roman" w:cs="Times New Roman"/>
          <w:sz w:val="28"/>
          <w:szCs w:val="28"/>
          <w:lang w:val="uk-UA"/>
        </w:rPr>
        <w:t xml:space="preserve">В.Г. Гак, </w:t>
      </w:r>
      <w:r w:rsidR="008247DA" w:rsidRPr="0010786A">
        <w:rPr>
          <w:rFonts w:ascii="Times New Roman" w:hAnsi="Times New Roman" w:cs="Times New Roman"/>
          <w:sz w:val="28"/>
          <w:szCs w:val="28"/>
          <w:lang w:val="uk-UA"/>
        </w:rPr>
        <w:t xml:space="preserve">Б.М. Головін, Є.М. </w:t>
      </w:r>
      <w:proofErr w:type="spellStart"/>
      <w:r w:rsidR="008247DA" w:rsidRPr="0010786A">
        <w:rPr>
          <w:rFonts w:ascii="Times New Roman" w:hAnsi="Times New Roman" w:cs="Times New Roman"/>
          <w:sz w:val="28"/>
          <w:szCs w:val="28"/>
          <w:lang w:val="uk-UA"/>
        </w:rPr>
        <w:t>Меднікова</w:t>
      </w:r>
      <w:proofErr w:type="spellEnd"/>
      <w:r w:rsidR="008247DA" w:rsidRPr="0010786A">
        <w:rPr>
          <w:rFonts w:ascii="Times New Roman" w:hAnsi="Times New Roman" w:cs="Times New Roman"/>
          <w:sz w:val="28"/>
          <w:szCs w:val="28"/>
          <w:lang w:val="uk-UA"/>
        </w:rPr>
        <w:t xml:space="preserve">,   </w:t>
      </w:r>
      <w:r w:rsidR="004A3FAF" w:rsidRPr="0010786A">
        <w:rPr>
          <w:rFonts w:ascii="Times New Roman" w:hAnsi="Times New Roman" w:cs="Times New Roman"/>
          <w:sz w:val="28"/>
          <w:szCs w:val="28"/>
          <w:lang w:val="uk-UA"/>
        </w:rPr>
        <w:t>І.Г. Оль</w:t>
      </w:r>
      <w:r w:rsidR="004A3FAF" w:rsidRPr="0010786A">
        <w:rPr>
          <w:rFonts w:ascii="Times New Roman" w:hAnsi="Times New Roman" w:cs="Times New Roman"/>
          <w:sz w:val="28"/>
          <w:szCs w:val="28"/>
          <w:lang w:val="uk-UA"/>
        </w:rPr>
        <w:softHyphen/>
        <w:t xml:space="preserve">шанський, </w:t>
      </w:r>
      <w:r w:rsidR="008247DA" w:rsidRPr="0010786A">
        <w:rPr>
          <w:rFonts w:ascii="Times New Roman" w:hAnsi="Times New Roman" w:cs="Times New Roman"/>
          <w:sz w:val="28"/>
          <w:szCs w:val="28"/>
          <w:lang w:val="uk-UA"/>
        </w:rPr>
        <w:t>І.А. Зи</w:t>
      </w:r>
      <w:r w:rsidR="008247DA" w:rsidRPr="0010786A">
        <w:rPr>
          <w:rFonts w:ascii="Times New Roman" w:hAnsi="Times New Roman" w:cs="Times New Roman"/>
          <w:sz w:val="28"/>
          <w:szCs w:val="28"/>
          <w:lang w:val="uk-UA"/>
        </w:rPr>
        <w:softHyphen/>
        <w:t xml:space="preserve">мня, Т.Ю. Князєва, М.Д. Степанова, В.Н. Телії, Л.Д. </w:t>
      </w:r>
      <w:proofErr w:type="spellStart"/>
      <w:r w:rsidR="008247DA" w:rsidRPr="0010786A">
        <w:rPr>
          <w:rFonts w:ascii="Times New Roman" w:hAnsi="Times New Roman" w:cs="Times New Roman"/>
          <w:sz w:val="28"/>
          <w:szCs w:val="28"/>
          <w:lang w:val="uk-UA"/>
        </w:rPr>
        <w:t>Чес</w:t>
      </w:r>
      <w:r w:rsidR="008247DA" w:rsidRPr="0010786A">
        <w:rPr>
          <w:rFonts w:ascii="Times New Roman" w:hAnsi="Times New Roman" w:cs="Times New Roman"/>
          <w:sz w:val="28"/>
          <w:szCs w:val="28"/>
          <w:lang w:val="uk-UA"/>
        </w:rPr>
        <w:softHyphen/>
        <w:t>но</w:t>
      </w:r>
      <w:r w:rsidR="008247DA" w:rsidRPr="0010786A">
        <w:rPr>
          <w:rFonts w:ascii="Times New Roman" w:hAnsi="Times New Roman" w:cs="Times New Roman"/>
          <w:sz w:val="28"/>
          <w:szCs w:val="28"/>
          <w:lang w:val="uk-UA"/>
        </w:rPr>
        <w:softHyphen/>
        <w:t>кова</w:t>
      </w:r>
      <w:proofErr w:type="spellEnd"/>
      <w:r w:rsidR="008247DA" w:rsidRPr="0010786A">
        <w:rPr>
          <w:rFonts w:ascii="Times New Roman" w:hAnsi="Times New Roman" w:cs="Times New Roman"/>
          <w:sz w:val="28"/>
          <w:szCs w:val="28"/>
          <w:lang w:val="uk-UA"/>
        </w:rPr>
        <w:t>,</w:t>
      </w:r>
      <w:r w:rsidR="004A3FAF" w:rsidRPr="0010786A">
        <w:rPr>
          <w:rFonts w:ascii="Times New Roman" w:hAnsi="Times New Roman" w:cs="Times New Roman"/>
          <w:sz w:val="28"/>
          <w:szCs w:val="28"/>
          <w:lang w:val="uk-UA"/>
        </w:rPr>
        <w:t xml:space="preserve"> В.В. </w:t>
      </w:r>
      <w:proofErr w:type="spellStart"/>
      <w:r w:rsidR="004A3FAF" w:rsidRPr="0010786A">
        <w:rPr>
          <w:rFonts w:ascii="Times New Roman" w:hAnsi="Times New Roman" w:cs="Times New Roman"/>
          <w:sz w:val="28"/>
          <w:szCs w:val="28"/>
          <w:lang w:val="uk-UA"/>
        </w:rPr>
        <w:t>Мор</w:t>
      </w:r>
      <w:r w:rsidR="004A3FAF" w:rsidRPr="0010786A">
        <w:rPr>
          <w:rFonts w:ascii="Times New Roman" w:hAnsi="Times New Roman" w:cs="Times New Roman"/>
          <w:sz w:val="28"/>
          <w:szCs w:val="28"/>
          <w:lang w:val="uk-UA"/>
        </w:rPr>
        <w:softHyphen/>
        <w:t>ков</w:t>
      </w:r>
      <w:r w:rsidR="004A3FAF" w:rsidRPr="0010786A">
        <w:rPr>
          <w:rFonts w:ascii="Times New Roman" w:hAnsi="Times New Roman" w:cs="Times New Roman"/>
          <w:sz w:val="28"/>
          <w:szCs w:val="28"/>
          <w:lang w:val="uk-UA"/>
        </w:rPr>
        <w:softHyphen/>
        <w:t>кін</w:t>
      </w:r>
      <w:proofErr w:type="spellEnd"/>
      <w:r w:rsidR="004A3FAF" w:rsidRPr="0010786A">
        <w:rPr>
          <w:rFonts w:ascii="Times New Roman" w:hAnsi="Times New Roman" w:cs="Times New Roman"/>
          <w:sz w:val="28"/>
          <w:szCs w:val="28"/>
          <w:lang w:val="uk-UA"/>
        </w:rPr>
        <w:t xml:space="preserve">, </w:t>
      </w:r>
      <w:r w:rsidR="008247DA" w:rsidRPr="0010786A">
        <w:rPr>
          <w:rFonts w:ascii="Times New Roman" w:hAnsi="Times New Roman" w:cs="Times New Roman"/>
          <w:sz w:val="28"/>
          <w:szCs w:val="28"/>
          <w:lang w:val="uk-UA"/>
        </w:rPr>
        <w:t>Г. </w:t>
      </w:r>
      <w:proofErr w:type="spellStart"/>
      <w:r w:rsidR="008247DA" w:rsidRPr="0010786A">
        <w:rPr>
          <w:rFonts w:ascii="Times New Roman" w:hAnsi="Times New Roman" w:cs="Times New Roman"/>
          <w:sz w:val="28"/>
          <w:szCs w:val="28"/>
          <w:lang w:val="uk-UA"/>
        </w:rPr>
        <w:t>Хельбіг</w:t>
      </w:r>
      <w:proofErr w:type="spellEnd"/>
      <w:r w:rsidR="008247DA" w:rsidRPr="0010786A">
        <w:rPr>
          <w:rFonts w:ascii="Times New Roman" w:hAnsi="Times New Roman" w:cs="Times New Roman"/>
          <w:sz w:val="28"/>
          <w:szCs w:val="28"/>
          <w:lang w:val="uk-UA"/>
        </w:rPr>
        <w:t>, М.Л. </w:t>
      </w:r>
      <w:proofErr w:type="spellStart"/>
      <w:r w:rsidR="008247DA" w:rsidRPr="0010786A">
        <w:rPr>
          <w:rFonts w:ascii="Times New Roman" w:hAnsi="Times New Roman" w:cs="Times New Roman"/>
          <w:sz w:val="28"/>
          <w:szCs w:val="28"/>
          <w:lang w:val="uk-UA"/>
        </w:rPr>
        <w:t>Єр</w:t>
      </w:r>
      <w:r w:rsidR="008247DA" w:rsidRPr="0010786A">
        <w:rPr>
          <w:rFonts w:ascii="Times New Roman" w:hAnsi="Times New Roman" w:cs="Times New Roman"/>
          <w:sz w:val="28"/>
          <w:szCs w:val="28"/>
          <w:lang w:val="uk-UA"/>
        </w:rPr>
        <w:softHyphen/>
        <w:t>мі</w:t>
      </w:r>
      <w:r w:rsidR="008247DA" w:rsidRPr="0010786A">
        <w:rPr>
          <w:rFonts w:ascii="Times New Roman" w:hAnsi="Times New Roman" w:cs="Times New Roman"/>
          <w:sz w:val="28"/>
          <w:szCs w:val="28"/>
          <w:lang w:val="uk-UA"/>
        </w:rPr>
        <w:softHyphen/>
        <w:t>лова</w:t>
      </w:r>
      <w:proofErr w:type="spellEnd"/>
      <w:r w:rsidR="008247DA" w:rsidRPr="0010786A">
        <w:rPr>
          <w:rFonts w:ascii="Times New Roman" w:hAnsi="Times New Roman" w:cs="Times New Roman"/>
          <w:sz w:val="28"/>
          <w:szCs w:val="28"/>
          <w:lang w:val="uk-UA"/>
        </w:rPr>
        <w:t>, О.Г. </w:t>
      </w:r>
      <w:proofErr w:type="spellStart"/>
      <w:r w:rsidR="008247DA" w:rsidRPr="0010786A">
        <w:rPr>
          <w:rFonts w:ascii="Times New Roman" w:hAnsi="Times New Roman" w:cs="Times New Roman"/>
          <w:sz w:val="28"/>
          <w:szCs w:val="28"/>
          <w:lang w:val="uk-UA"/>
        </w:rPr>
        <w:t>На</w:t>
      </w:r>
      <w:r w:rsidR="008247DA" w:rsidRPr="0010786A">
        <w:rPr>
          <w:rFonts w:ascii="Times New Roman" w:hAnsi="Times New Roman" w:cs="Times New Roman"/>
          <w:sz w:val="28"/>
          <w:szCs w:val="28"/>
          <w:lang w:val="uk-UA"/>
        </w:rPr>
        <w:softHyphen/>
      </w:r>
      <w:r w:rsidR="008247DA" w:rsidRPr="0010786A">
        <w:rPr>
          <w:rFonts w:ascii="Times New Roman" w:hAnsi="Times New Roman" w:cs="Times New Roman"/>
          <w:sz w:val="28"/>
          <w:szCs w:val="28"/>
          <w:lang w:val="uk-UA"/>
        </w:rPr>
        <w:softHyphen/>
      </w:r>
      <w:r w:rsidR="008247DA" w:rsidRPr="0010786A">
        <w:rPr>
          <w:rFonts w:ascii="Times New Roman" w:hAnsi="Times New Roman" w:cs="Times New Roman"/>
          <w:sz w:val="28"/>
          <w:szCs w:val="28"/>
          <w:lang w:val="uk-UA"/>
        </w:rPr>
        <w:softHyphen/>
        <w:t>зарян</w:t>
      </w:r>
      <w:proofErr w:type="spellEnd"/>
      <w:r w:rsidR="008247DA" w:rsidRPr="0010786A">
        <w:rPr>
          <w:rFonts w:ascii="Times New Roman" w:hAnsi="Times New Roman" w:cs="Times New Roman"/>
          <w:sz w:val="28"/>
          <w:szCs w:val="28"/>
          <w:lang w:val="uk-UA"/>
        </w:rPr>
        <w:t>, М.Д. </w:t>
      </w:r>
      <w:proofErr w:type="spellStart"/>
      <w:r w:rsidR="008247DA" w:rsidRPr="0010786A">
        <w:rPr>
          <w:rFonts w:ascii="Times New Roman" w:hAnsi="Times New Roman" w:cs="Times New Roman"/>
          <w:sz w:val="28"/>
          <w:szCs w:val="28"/>
          <w:lang w:val="uk-UA"/>
        </w:rPr>
        <w:t>Апресян</w:t>
      </w:r>
      <w:proofErr w:type="spellEnd"/>
      <w:r w:rsidR="008247DA" w:rsidRPr="0010786A">
        <w:rPr>
          <w:rFonts w:ascii="Times New Roman" w:hAnsi="Times New Roman" w:cs="Times New Roman"/>
          <w:sz w:val="28"/>
          <w:szCs w:val="28"/>
          <w:lang w:val="uk-UA"/>
        </w:rPr>
        <w:t xml:space="preserve">, А.К. </w:t>
      </w:r>
      <w:proofErr w:type="spellStart"/>
      <w:r w:rsidR="008247DA" w:rsidRPr="0010786A">
        <w:rPr>
          <w:rFonts w:ascii="Times New Roman" w:hAnsi="Times New Roman" w:cs="Times New Roman"/>
          <w:sz w:val="28"/>
          <w:szCs w:val="28"/>
          <w:lang w:val="uk-UA"/>
        </w:rPr>
        <w:t>Жол</w:t>
      </w:r>
      <w:r w:rsidR="008247DA" w:rsidRPr="0010786A">
        <w:rPr>
          <w:rFonts w:ascii="Times New Roman" w:hAnsi="Times New Roman" w:cs="Times New Roman"/>
          <w:sz w:val="28"/>
          <w:szCs w:val="28"/>
          <w:lang w:val="uk-UA"/>
        </w:rPr>
        <w:softHyphen/>
        <w:t>ковсь</w:t>
      </w:r>
      <w:r w:rsidR="008247DA" w:rsidRPr="0010786A">
        <w:rPr>
          <w:rFonts w:ascii="Times New Roman" w:hAnsi="Times New Roman" w:cs="Times New Roman"/>
          <w:sz w:val="28"/>
          <w:szCs w:val="28"/>
          <w:lang w:val="uk-UA"/>
        </w:rPr>
        <w:softHyphen/>
        <w:t>кий</w:t>
      </w:r>
      <w:proofErr w:type="spellEnd"/>
      <w:r w:rsidR="008247DA" w:rsidRPr="0010786A">
        <w:rPr>
          <w:rFonts w:ascii="Times New Roman" w:hAnsi="Times New Roman" w:cs="Times New Roman"/>
          <w:sz w:val="28"/>
          <w:szCs w:val="28"/>
          <w:lang w:val="uk-UA"/>
        </w:rPr>
        <w:t xml:space="preserve">, та інші. </w:t>
      </w:r>
      <w:r w:rsidR="00C40B57" w:rsidRPr="0010786A">
        <w:rPr>
          <w:rFonts w:ascii="Times New Roman" w:hAnsi="Times New Roman" w:cs="Times New Roman"/>
          <w:sz w:val="28"/>
          <w:szCs w:val="28"/>
          <w:lang w:val="uk-UA"/>
        </w:rPr>
        <w:t>Синтагматичні відношення</w:t>
      </w:r>
      <w:r w:rsidR="009C7B6B" w:rsidRPr="0010786A">
        <w:rPr>
          <w:rFonts w:ascii="Times New Roman" w:hAnsi="Times New Roman" w:cs="Times New Roman"/>
          <w:sz w:val="28"/>
          <w:szCs w:val="28"/>
          <w:lang w:val="uk-UA"/>
        </w:rPr>
        <w:t xml:space="preserve"> стали предметом дослідження</w:t>
      </w:r>
      <w:r w:rsidR="00C40B57" w:rsidRPr="0010786A">
        <w:rPr>
          <w:rFonts w:ascii="Times New Roman" w:hAnsi="Times New Roman" w:cs="Times New Roman"/>
          <w:sz w:val="28"/>
          <w:szCs w:val="28"/>
          <w:lang w:val="uk-UA"/>
        </w:rPr>
        <w:t xml:space="preserve"> в роботах К. </w:t>
      </w:r>
      <w:proofErr w:type="spellStart"/>
      <w:r w:rsidR="00C40B57" w:rsidRPr="0010786A">
        <w:rPr>
          <w:rFonts w:ascii="Times New Roman" w:hAnsi="Times New Roman" w:cs="Times New Roman"/>
          <w:sz w:val="28"/>
          <w:szCs w:val="28"/>
          <w:lang w:val="uk-UA"/>
        </w:rPr>
        <w:t>Бірмана</w:t>
      </w:r>
      <w:proofErr w:type="spellEnd"/>
      <w:r w:rsidR="000A1972" w:rsidRPr="0010786A">
        <w:rPr>
          <w:rFonts w:ascii="Times New Roman" w:hAnsi="Times New Roman" w:cs="Times New Roman"/>
          <w:sz w:val="28"/>
          <w:szCs w:val="28"/>
          <w:lang w:val="uk-UA"/>
        </w:rPr>
        <w:t>,</w:t>
      </w:r>
      <w:r w:rsidR="00C40B57" w:rsidRPr="0010786A">
        <w:rPr>
          <w:rFonts w:ascii="Times New Roman" w:hAnsi="Times New Roman" w:cs="Times New Roman"/>
          <w:sz w:val="28"/>
          <w:szCs w:val="28"/>
          <w:lang w:val="uk-UA"/>
        </w:rPr>
        <w:t xml:space="preserve"> </w:t>
      </w:r>
      <w:r w:rsidR="000A1972" w:rsidRPr="0010786A">
        <w:rPr>
          <w:rFonts w:ascii="Times New Roman" w:hAnsi="Times New Roman" w:cs="Times New Roman"/>
          <w:sz w:val="28"/>
          <w:szCs w:val="28"/>
          <w:lang w:val="uk-UA"/>
        </w:rPr>
        <w:t xml:space="preserve">Р. </w:t>
      </w:r>
      <w:proofErr w:type="spellStart"/>
      <w:r w:rsidR="000A1972" w:rsidRPr="0010786A">
        <w:rPr>
          <w:rFonts w:ascii="Times New Roman" w:hAnsi="Times New Roman" w:cs="Times New Roman"/>
          <w:sz w:val="28"/>
          <w:szCs w:val="28"/>
          <w:lang w:val="uk-UA"/>
        </w:rPr>
        <w:t>Раппа</w:t>
      </w:r>
      <w:proofErr w:type="spellEnd"/>
      <w:r w:rsidR="000A1972" w:rsidRPr="0010786A">
        <w:rPr>
          <w:rFonts w:ascii="Times New Roman" w:hAnsi="Times New Roman" w:cs="Times New Roman"/>
          <w:sz w:val="28"/>
          <w:szCs w:val="28"/>
          <w:lang w:val="uk-UA"/>
        </w:rPr>
        <w:t xml:space="preserve">, </w:t>
      </w:r>
      <w:r w:rsidR="00C40B57" w:rsidRPr="0010786A">
        <w:rPr>
          <w:rFonts w:ascii="Times New Roman" w:hAnsi="Times New Roman" w:cs="Times New Roman"/>
          <w:sz w:val="28"/>
          <w:szCs w:val="28"/>
          <w:lang w:val="uk-UA"/>
        </w:rPr>
        <w:t xml:space="preserve">М. </w:t>
      </w:r>
      <w:proofErr w:type="spellStart"/>
      <w:r w:rsidR="00C40B57" w:rsidRPr="0010786A">
        <w:rPr>
          <w:rFonts w:ascii="Times New Roman" w:hAnsi="Times New Roman" w:cs="Times New Roman"/>
          <w:sz w:val="28"/>
          <w:szCs w:val="28"/>
          <w:lang w:val="uk-UA"/>
        </w:rPr>
        <w:t>Зальгрена</w:t>
      </w:r>
      <w:proofErr w:type="spellEnd"/>
      <w:r w:rsidR="00C40B57" w:rsidRPr="0010786A">
        <w:rPr>
          <w:rFonts w:ascii="Times New Roman" w:hAnsi="Times New Roman" w:cs="Times New Roman"/>
          <w:sz w:val="28"/>
          <w:szCs w:val="28"/>
          <w:lang w:val="uk-UA"/>
        </w:rPr>
        <w:t xml:space="preserve">, </w:t>
      </w:r>
      <w:r w:rsidR="000A1972" w:rsidRPr="0010786A">
        <w:rPr>
          <w:rFonts w:ascii="Times New Roman" w:hAnsi="Times New Roman" w:cs="Times New Roman"/>
          <w:sz w:val="28"/>
          <w:szCs w:val="28"/>
          <w:lang w:val="uk-UA"/>
        </w:rPr>
        <w:t xml:space="preserve">Ф. Сана, </w:t>
      </w:r>
      <w:r w:rsidR="00C40B57" w:rsidRPr="0010786A">
        <w:rPr>
          <w:rFonts w:ascii="Times New Roman" w:hAnsi="Times New Roman" w:cs="Times New Roman"/>
          <w:sz w:val="28"/>
          <w:szCs w:val="28"/>
          <w:lang w:val="uk-UA"/>
        </w:rPr>
        <w:t xml:space="preserve">В. </w:t>
      </w:r>
      <w:proofErr w:type="spellStart"/>
      <w:r w:rsidR="00C40B57" w:rsidRPr="0010786A">
        <w:rPr>
          <w:rFonts w:ascii="Times New Roman" w:hAnsi="Times New Roman" w:cs="Times New Roman"/>
          <w:sz w:val="28"/>
          <w:szCs w:val="28"/>
          <w:lang w:val="uk-UA"/>
        </w:rPr>
        <w:lastRenderedPageBreak/>
        <w:t>Чиу</w:t>
      </w:r>
      <w:proofErr w:type="spellEnd"/>
      <w:r w:rsidR="00C40B57" w:rsidRPr="0010786A">
        <w:rPr>
          <w:rFonts w:ascii="Times New Roman" w:hAnsi="Times New Roman" w:cs="Times New Roman"/>
          <w:sz w:val="28"/>
          <w:szCs w:val="28"/>
          <w:lang w:val="uk-UA"/>
        </w:rPr>
        <w:t xml:space="preserve">, </w:t>
      </w:r>
      <w:proofErr w:type="spellStart"/>
      <w:r w:rsidR="00C40B57" w:rsidRPr="0010786A">
        <w:rPr>
          <w:rFonts w:ascii="Times New Roman" w:hAnsi="Times New Roman" w:cs="Times New Roman"/>
          <w:sz w:val="28"/>
          <w:szCs w:val="28"/>
          <w:lang w:val="uk-UA"/>
        </w:rPr>
        <w:t>К.Юн</w:t>
      </w:r>
      <w:proofErr w:type="spellEnd"/>
      <w:r w:rsidR="00C40B57" w:rsidRPr="0010786A">
        <w:rPr>
          <w:rFonts w:ascii="Times New Roman" w:hAnsi="Times New Roman" w:cs="Times New Roman"/>
          <w:sz w:val="28"/>
          <w:szCs w:val="28"/>
          <w:lang w:val="uk-UA"/>
        </w:rPr>
        <w:t xml:space="preserve">, </w:t>
      </w:r>
      <w:proofErr w:type="spellStart"/>
      <w:r w:rsidR="000A1972" w:rsidRPr="0010786A">
        <w:rPr>
          <w:rFonts w:ascii="Times New Roman" w:hAnsi="Times New Roman" w:cs="Times New Roman"/>
          <w:sz w:val="28"/>
          <w:szCs w:val="28"/>
          <w:lang w:val="uk-UA"/>
        </w:rPr>
        <w:t>Л.Бремса</w:t>
      </w:r>
      <w:proofErr w:type="spellEnd"/>
      <w:r w:rsidR="000A1972" w:rsidRPr="0010786A">
        <w:rPr>
          <w:rFonts w:ascii="Times New Roman" w:hAnsi="Times New Roman" w:cs="Times New Roman"/>
          <w:sz w:val="28"/>
          <w:szCs w:val="28"/>
          <w:lang w:val="uk-UA"/>
        </w:rPr>
        <w:t xml:space="preserve">, </w:t>
      </w:r>
      <w:proofErr w:type="spellStart"/>
      <w:r w:rsidR="00C40B57" w:rsidRPr="0010786A">
        <w:rPr>
          <w:rFonts w:ascii="Times New Roman" w:hAnsi="Times New Roman" w:cs="Times New Roman"/>
          <w:sz w:val="28"/>
          <w:szCs w:val="28"/>
          <w:lang w:val="uk-UA"/>
        </w:rPr>
        <w:t>А.Круз</w:t>
      </w:r>
      <w:proofErr w:type="spellEnd"/>
      <w:r w:rsidR="00C40B57" w:rsidRPr="0010786A">
        <w:rPr>
          <w:rFonts w:ascii="Times New Roman" w:hAnsi="Times New Roman" w:cs="Times New Roman"/>
          <w:sz w:val="28"/>
          <w:szCs w:val="28"/>
          <w:lang w:val="uk-UA"/>
        </w:rPr>
        <w:t xml:space="preserve">, </w:t>
      </w:r>
      <w:proofErr w:type="spellStart"/>
      <w:r w:rsidR="00C40B57" w:rsidRPr="0010786A">
        <w:rPr>
          <w:rFonts w:ascii="Times New Roman" w:hAnsi="Times New Roman" w:cs="Times New Roman"/>
          <w:sz w:val="28"/>
          <w:szCs w:val="28"/>
          <w:lang w:val="uk-UA"/>
        </w:rPr>
        <w:t>Н.Еванс</w:t>
      </w:r>
      <w:proofErr w:type="spellEnd"/>
      <w:r w:rsidR="00C40B57" w:rsidRPr="0010786A">
        <w:rPr>
          <w:rFonts w:ascii="Times New Roman" w:hAnsi="Times New Roman" w:cs="Times New Roman"/>
          <w:sz w:val="28"/>
          <w:szCs w:val="28"/>
          <w:lang w:val="uk-UA"/>
        </w:rPr>
        <w:t>, К. Джонсона,</w:t>
      </w:r>
      <w:r w:rsidR="000A1972" w:rsidRPr="0010786A">
        <w:rPr>
          <w:rFonts w:ascii="Times New Roman" w:hAnsi="Times New Roman" w:cs="Times New Roman"/>
          <w:sz w:val="28"/>
          <w:szCs w:val="28"/>
          <w:lang w:val="uk-UA"/>
        </w:rPr>
        <w:t xml:space="preserve"> </w:t>
      </w:r>
      <w:proofErr w:type="spellStart"/>
      <w:r w:rsidR="000A1972" w:rsidRPr="0010786A">
        <w:rPr>
          <w:rFonts w:ascii="Times New Roman" w:hAnsi="Times New Roman" w:cs="Times New Roman"/>
          <w:sz w:val="28"/>
          <w:szCs w:val="28"/>
          <w:lang w:val="uk-UA"/>
        </w:rPr>
        <w:t>П.Фабер</w:t>
      </w:r>
      <w:proofErr w:type="spellEnd"/>
      <w:r w:rsidR="000A1972" w:rsidRPr="0010786A">
        <w:rPr>
          <w:rFonts w:ascii="Times New Roman" w:hAnsi="Times New Roman" w:cs="Times New Roman"/>
          <w:sz w:val="28"/>
          <w:szCs w:val="28"/>
          <w:lang w:val="uk-UA"/>
        </w:rPr>
        <w:t xml:space="preserve">, </w:t>
      </w:r>
      <w:r w:rsidR="00C40B57" w:rsidRPr="0010786A">
        <w:rPr>
          <w:rFonts w:ascii="Times New Roman" w:hAnsi="Times New Roman" w:cs="Times New Roman"/>
          <w:sz w:val="28"/>
          <w:szCs w:val="28"/>
          <w:lang w:val="uk-UA"/>
        </w:rPr>
        <w:t xml:space="preserve">М </w:t>
      </w:r>
      <w:proofErr w:type="spellStart"/>
      <w:r w:rsidR="00C40B57" w:rsidRPr="0010786A">
        <w:rPr>
          <w:rFonts w:ascii="Times New Roman" w:hAnsi="Times New Roman" w:cs="Times New Roman"/>
          <w:sz w:val="28"/>
          <w:szCs w:val="28"/>
          <w:lang w:val="uk-UA"/>
        </w:rPr>
        <w:t>Коллінза</w:t>
      </w:r>
      <w:proofErr w:type="spellEnd"/>
      <w:r w:rsidR="00C40B57" w:rsidRPr="0010786A">
        <w:rPr>
          <w:rFonts w:ascii="Times New Roman" w:hAnsi="Times New Roman" w:cs="Times New Roman"/>
          <w:sz w:val="28"/>
          <w:szCs w:val="28"/>
          <w:lang w:val="uk-UA"/>
        </w:rPr>
        <w:t xml:space="preserve">, </w:t>
      </w:r>
      <w:proofErr w:type="spellStart"/>
      <w:r w:rsidR="00C40B57" w:rsidRPr="0010786A">
        <w:rPr>
          <w:rFonts w:ascii="Times New Roman" w:hAnsi="Times New Roman" w:cs="Times New Roman"/>
          <w:sz w:val="28"/>
          <w:szCs w:val="28"/>
          <w:lang w:val="uk-UA"/>
        </w:rPr>
        <w:t>Р.Кнесера</w:t>
      </w:r>
      <w:proofErr w:type="spellEnd"/>
      <w:r w:rsidR="00C40B57" w:rsidRPr="0010786A">
        <w:rPr>
          <w:rFonts w:ascii="Times New Roman" w:hAnsi="Times New Roman" w:cs="Times New Roman"/>
          <w:sz w:val="28"/>
          <w:szCs w:val="28"/>
          <w:lang w:val="uk-UA"/>
        </w:rPr>
        <w:t xml:space="preserve">, </w:t>
      </w:r>
      <w:proofErr w:type="spellStart"/>
      <w:r w:rsidR="00C40B57" w:rsidRPr="0010786A">
        <w:rPr>
          <w:rFonts w:ascii="Times New Roman" w:hAnsi="Times New Roman" w:cs="Times New Roman"/>
          <w:sz w:val="28"/>
          <w:szCs w:val="28"/>
          <w:lang w:val="uk-UA"/>
        </w:rPr>
        <w:t>Г.Нея</w:t>
      </w:r>
      <w:proofErr w:type="spellEnd"/>
      <w:r w:rsidR="00C40B57" w:rsidRPr="0010786A">
        <w:rPr>
          <w:rFonts w:ascii="Times New Roman" w:hAnsi="Times New Roman" w:cs="Times New Roman"/>
          <w:sz w:val="28"/>
          <w:szCs w:val="28"/>
          <w:lang w:val="uk-UA"/>
        </w:rPr>
        <w:t xml:space="preserve">, </w:t>
      </w:r>
      <w:proofErr w:type="spellStart"/>
      <w:r w:rsidR="00C40B57" w:rsidRPr="0010786A">
        <w:rPr>
          <w:rFonts w:ascii="Times New Roman" w:hAnsi="Times New Roman" w:cs="Times New Roman"/>
          <w:sz w:val="28"/>
          <w:szCs w:val="28"/>
          <w:lang w:val="uk-UA"/>
        </w:rPr>
        <w:t>Р.Грін</w:t>
      </w:r>
      <w:proofErr w:type="spellEnd"/>
      <w:r w:rsidR="00C40B57" w:rsidRPr="0010786A">
        <w:rPr>
          <w:rFonts w:ascii="Times New Roman" w:hAnsi="Times New Roman" w:cs="Times New Roman"/>
          <w:sz w:val="28"/>
          <w:szCs w:val="28"/>
          <w:lang w:val="uk-UA"/>
        </w:rPr>
        <w:t xml:space="preserve">, </w:t>
      </w:r>
      <w:proofErr w:type="spellStart"/>
      <w:r w:rsidR="00C40B57" w:rsidRPr="0010786A">
        <w:rPr>
          <w:rFonts w:ascii="Times New Roman" w:hAnsi="Times New Roman" w:cs="Times New Roman"/>
          <w:sz w:val="28"/>
          <w:szCs w:val="28"/>
          <w:lang w:val="uk-UA"/>
        </w:rPr>
        <w:t>Р.Майрал</w:t>
      </w:r>
      <w:proofErr w:type="spellEnd"/>
      <w:r w:rsidR="00C40B57" w:rsidRPr="0010786A">
        <w:rPr>
          <w:rFonts w:ascii="Times New Roman" w:hAnsi="Times New Roman" w:cs="Times New Roman"/>
          <w:sz w:val="28"/>
          <w:szCs w:val="28"/>
          <w:lang w:val="uk-UA"/>
        </w:rPr>
        <w:t xml:space="preserve">.  </w:t>
      </w:r>
    </w:p>
    <w:p w14:paraId="35974214" w14:textId="0181C0B1" w:rsidR="00FE618C" w:rsidRDefault="000A1972" w:rsidP="0010786A">
      <w:pPr>
        <w:spacing w:line="360" w:lineRule="auto"/>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          </w:t>
      </w:r>
      <w:r w:rsidR="00117484" w:rsidRPr="0010786A">
        <w:rPr>
          <w:rFonts w:ascii="Times New Roman" w:hAnsi="Times New Roman" w:cs="Times New Roman"/>
          <w:sz w:val="28"/>
          <w:szCs w:val="28"/>
          <w:lang w:val="uk-UA"/>
        </w:rPr>
        <w:t>Сполу</w:t>
      </w:r>
      <w:r w:rsidR="00117484" w:rsidRPr="0010786A">
        <w:rPr>
          <w:rFonts w:ascii="Times New Roman" w:hAnsi="Times New Roman" w:cs="Times New Roman"/>
          <w:sz w:val="28"/>
          <w:szCs w:val="28"/>
          <w:lang w:val="uk-UA"/>
        </w:rPr>
        <w:softHyphen/>
        <w:t>чуваність слова – це сукупність синтагматич</w:t>
      </w:r>
      <w:r w:rsidR="00117484" w:rsidRPr="0010786A">
        <w:rPr>
          <w:rFonts w:ascii="Times New Roman" w:hAnsi="Times New Roman" w:cs="Times New Roman"/>
          <w:sz w:val="28"/>
          <w:szCs w:val="28"/>
          <w:lang w:val="uk-UA"/>
        </w:rPr>
        <w:softHyphen/>
        <w:t xml:space="preserve">них </w:t>
      </w:r>
      <w:r w:rsidR="00905BBB">
        <w:rPr>
          <w:rFonts w:ascii="Times New Roman" w:hAnsi="Times New Roman" w:cs="Times New Roman"/>
          <w:sz w:val="28"/>
          <w:szCs w:val="28"/>
          <w:lang w:val="uk-UA"/>
        </w:rPr>
        <w:t>наборів слова</w:t>
      </w:r>
      <w:r w:rsidR="00117484" w:rsidRPr="0010786A">
        <w:rPr>
          <w:rFonts w:ascii="Times New Roman" w:hAnsi="Times New Roman" w:cs="Times New Roman"/>
          <w:sz w:val="28"/>
          <w:szCs w:val="28"/>
          <w:lang w:val="uk-UA"/>
        </w:rPr>
        <w:t xml:space="preserve">, </w:t>
      </w:r>
      <w:r w:rsidR="00905BBB">
        <w:rPr>
          <w:rFonts w:ascii="Times New Roman" w:hAnsi="Times New Roman" w:cs="Times New Roman"/>
          <w:sz w:val="28"/>
          <w:szCs w:val="28"/>
          <w:lang w:val="uk-UA"/>
        </w:rPr>
        <w:t xml:space="preserve">його потенції в реалізації на синтагматичному та парадигматичному рівнях. </w:t>
      </w:r>
      <w:r w:rsidR="00FE618C" w:rsidRPr="00FE618C">
        <w:rPr>
          <w:rFonts w:ascii="Times New Roman" w:hAnsi="Times New Roman" w:cs="Times New Roman"/>
          <w:sz w:val="28"/>
          <w:szCs w:val="28"/>
          <w:lang w:val="uk-UA"/>
        </w:rPr>
        <w:t xml:space="preserve"> </w:t>
      </w:r>
      <w:proofErr w:type="spellStart"/>
      <w:r w:rsidR="00FE618C" w:rsidRPr="00FE618C">
        <w:rPr>
          <w:rFonts w:ascii="Times New Roman" w:hAnsi="Times New Roman" w:cs="Times New Roman"/>
          <w:sz w:val="28"/>
          <w:szCs w:val="28"/>
          <w:lang w:val="uk-UA"/>
        </w:rPr>
        <w:t>М.І.Мостовий</w:t>
      </w:r>
      <w:proofErr w:type="spellEnd"/>
      <w:r w:rsidR="00FE618C" w:rsidRPr="00FE618C">
        <w:rPr>
          <w:rFonts w:ascii="Times New Roman" w:hAnsi="Times New Roman" w:cs="Times New Roman"/>
          <w:sz w:val="28"/>
          <w:szCs w:val="28"/>
          <w:lang w:val="uk-UA"/>
        </w:rPr>
        <w:t xml:space="preserve"> наголошував, що синтагматичні взаємини відбивають характер мовлення, тобто ті обставини, які утримують слово в оточенні інших слів, а парадигматичні як такі, що відбивають словозміну, тобто наявні форми даного слова у його морфологічних змінах, що стосується одночасно і змін семантичних [</w:t>
      </w:r>
      <w:r w:rsidR="00835074">
        <w:rPr>
          <w:rFonts w:ascii="Times New Roman" w:hAnsi="Times New Roman" w:cs="Times New Roman"/>
          <w:sz w:val="28"/>
          <w:szCs w:val="28"/>
          <w:lang w:val="uk-UA"/>
        </w:rPr>
        <w:t>4</w:t>
      </w:r>
      <w:r w:rsidR="00FE618C" w:rsidRPr="00FE618C">
        <w:rPr>
          <w:rFonts w:ascii="Times New Roman" w:hAnsi="Times New Roman" w:cs="Times New Roman"/>
          <w:sz w:val="28"/>
          <w:szCs w:val="28"/>
          <w:lang w:val="uk-UA"/>
        </w:rPr>
        <w:t xml:space="preserve">, </w:t>
      </w:r>
      <w:r w:rsidR="00835074">
        <w:rPr>
          <w:rFonts w:ascii="Times New Roman" w:hAnsi="Times New Roman" w:cs="Times New Roman"/>
          <w:sz w:val="28"/>
          <w:szCs w:val="28"/>
          <w:lang w:val="uk-UA"/>
        </w:rPr>
        <w:t xml:space="preserve">с. </w:t>
      </w:r>
      <w:r w:rsidR="00FE618C" w:rsidRPr="00FE618C">
        <w:rPr>
          <w:rFonts w:ascii="Times New Roman" w:hAnsi="Times New Roman" w:cs="Times New Roman"/>
          <w:sz w:val="28"/>
          <w:szCs w:val="28"/>
          <w:lang w:val="uk-UA"/>
        </w:rPr>
        <w:t>224].</w:t>
      </w:r>
    </w:p>
    <w:p w14:paraId="6E2E4FFC" w14:textId="2B359DB9" w:rsidR="00035F85" w:rsidRPr="0010786A" w:rsidRDefault="00930F06" w:rsidP="0010786A">
      <w:pPr>
        <w:spacing w:line="360" w:lineRule="auto"/>
        <w:jc w:val="both"/>
        <w:rPr>
          <w:rFonts w:ascii="Times New Roman" w:eastAsia="Times New Roman" w:hAnsi="Times New Roman" w:cs="Times New Roman"/>
          <w:sz w:val="28"/>
          <w:szCs w:val="28"/>
          <w:lang w:val="uk-UA" w:eastAsia="ru-RU"/>
        </w:rPr>
      </w:pPr>
      <w:r w:rsidRPr="0010786A">
        <w:rPr>
          <w:rFonts w:ascii="Times New Roman" w:hAnsi="Times New Roman" w:cs="Times New Roman"/>
          <w:b/>
          <w:sz w:val="28"/>
          <w:szCs w:val="28"/>
          <w:lang w:val="uk-UA"/>
        </w:rPr>
        <w:t xml:space="preserve">         </w:t>
      </w:r>
      <w:r w:rsidR="00035F85" w:rsidRPr="0010786A">
        <w:rPr>
          <w:rFonts w:ascii="Times New Roman" w:eastAsia="Times New Roman" w:hAnsi="Times New Roman" w:cs="Times New Roman"/>
          <w:sz w:val="28"/>
          <w:szCs w:val="28"/>
          <w:lang w:val="uk-UA" w:eastAsia="ru-RU"/>
        </w:rPr>
        <w:t xml:space="preserve">Матеріалом </w:t>
      </w:r>
      <w:r w:rsidR="00035F85" w:rsidRPr="0010786A">
        <w:rPr>
          <w:rFonts w:ascii="Times New Roman" w:eastAsia="Times New Roman" w:hAnsi="Times New Roman" w:cs="Times New Roman"/>
          <w:b/>
          <w:sz w:val="28"/>
          <w:szCs w:val="28"/>
          <w:lang w:val="uk-UA" w:eastAsia="ru-RU"/>
        </w:rPr>
        <w:t>публіцистичного стилю</w:t>
      </w:r>
      <w:r w:rsidR="00035F85" w:rsidRPr="0010786A">
        <w:rPr>
          <w:rFonts w:ascii="Times New Roman" w:eastAsia="Times New Roman" w:hAnsi="Times New Roman" w:cs="Times New Roman"/>
          <w:sz w:val="28"/>
          <w:szCs w:val="28"/>
          <w:lang w:val="uk-UA" w:eastAsia="ru-RU"/>
        </w:rPr>
        <w:t xml:space="preserve"> слугує суцільна вибірка сполучуваності прикметників з іменниками з </w:t>
      </w:r>
      <w:proofErr w:type="spellStart"/>
      <w:r w:rsidR="00035F85" w:rsidRPr="0010786A">
        <w:rPr>
          <w:rFonts w:ascii="Times New Roman" w:eastAsia="Times New Roman" w:hAnsi="Times New Roman" w:cs="Times New Roman"/>
          <w:sz w:val="28"/>
          <w:szCs w:val="28"/>
          <w:lang w:val="uk-UA" w:eastAsia="ru-RU"/>
        </w:rPr>
        <w:t>газетно</w:t>
      </w:r>
      <w:proofErr w:type="spellEnd"/>
      <w:r w:rsidR="00035F85" w:rsidRPr="0010786A">
        <w:rPr>
          <w:rFonts w:ascii="Times New Roman" w:eastAsia="Times New Roman" w:hAnsi="Times New Roman" w:cs="Times New Roman"/>
          <w:sz w:val="28"/>
          <w:szCs w:val="28"/>
          <w:lang w:val="uk-UA" w:eastAsia="ru-RU"/>
        </w:rPr>
        <w:t>-публіцистичних текстів англійських та американських газет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Times</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Independent</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Guardian</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Washington</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Post</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New</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York</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Times</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Los</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Angeles</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Times</w:t>
      </w:r>
      <w:proofErr w:type="spellEnd"/>
      <w:r w:rsidR="00035F85" w:rsidRPr="0010786A">
        <w:rPr>
          <w:rFonts w:ascii="Times New Roman" w:eastAsia="Times New Roman" w:hAnsi="Times New Roman" w:cs="Times New Roman"/>
          <w:sz w:val="28"/>
          <w:szCs w:val="28"/>
          <w:lang w:val="uk-UA" w:eastAsia="ru-RU"/>
        </w:rPr>
        <w:t xml:space="preserve">). Усього отримано 10137 синтагм. У </w:t>
      </w:r>
      <w:r w:rsidR="00035F85" w:rsidRPr="0010786A">
        <w:rPr>
          <w:rFonts w:ascii="Times New Roman" w:eastAsia="Times New Roman" w:hAnsi="Times New Roman" w:cs="Times New Roman"/>
          <w:b/>
          <w:sz w:val="28"/>
          <w:szCs w:val="28"/>
          <w:lang w:val="uk-UA" w:eastAsia="ru-RU"/>
        </w:rPr>
        <w:t>науковому стилі</w:t>
      </w:r>
      <w:r w:rsidR="00035F85" w:rsidRPr="0010786A">
        <w:rPr>
          <w:rFonts w:ascii="Times New Roman" w:eastAsia="Times New Roman" w:hAnsi="Times New Roman" w:cs="Times New Roman"/>
          <w:sz w:val="28"/>
          <w:szCs w:val="28"/>
          <w:lang w:val="uk-UA" w:eastAsia="ru-RU"/>
        </w:rPr>
        <w:t xml:space="preserve"> суцільна вибірка представлена на матеріалі наукових статей із різних галузей при</w:t>
      </w:r>
      <w:r w:rsidR="00035F85" w:rsidRPr="0010786A">
        <w:rPr>
          <w:rFonts w:ascii="Times New Roman" w:eastAsia="Times New Roman" w:hAnsi="Times New Roman" w:cs="Times New Roman"/>
          <w:sz w:val="28"/>
          <w:szCs w:val="28"/>
          <w:lang w:val="uk-UA" w:eastAsia="ru-RU"/>
        </w:rPr>
        <w:softHyphen/>
        <w:t>родничих і гуманітарних дисциплін: фі</w:t>
      </w:r>
      <w:r w:rsidR="00035F85" w:rsidRPr="0010786A">
        <w:rPr>
          <w:rFonts w:ascii="Times New Roman" w:eastAsia="Times New Roman" w:hAnsi="Times New Roman" w:cs="Times New Roman"/>
          <w:sz w:val="28"/>
          <w:szCs w:val="28"/>
          <w:lang w:val="uk-UA" w:eastAsia="ru-RU"/>
        </w:rPr>
        <w:softHyphen/>
        <w:t>зики, астрономії, хімії, біо</w:t>
      </w:r>
      <w:r w:rsidR="00035F85" w:rsidRPr="0010786A">
        <w:rPr>
          <w:rFonts w:ascii="Times New Roman" w:eastAsia="Times New Roman" w:hAnsi="Times New Roman" w:cs="Times New Roman"/>
          <w:sz w:val="28"/>
          <w:szCs w:val="28"/>
          <w:lang w:val="uk-UA" w:eastAsia="ru-RU"/>
        </w:rPr>
        <w:softHyphen/>
        <w:t>логії, мате</w:t>
      </w:r>
      <w:r w:rsidR="00035F85" w:rsidRPr="0010786A">
        <w:rPr>
          <w:rFonts w:ascii="Times New Roman" w:eastAsia="Times New Roman" w:hAnsi="Times New Roman" w:cs="Times New Roman"/>
          <w:sz w:val="28"/>
          <w:szCs w:val="28"/>
          <w:lang w:val="uk-UA" w:eastAsia="ru-RU"/>
        </w:rPr>
        <w:softHyphen/>
        <w:t>ма</w:t>
      </w:r>
      <w:r w:rsidR="00035F85" w:rsidRPr="0010786A">
        <w:rPr>
          <w:rFonts w:ascii="Times New Roman" w:eastAsia="Times New Roman" w:hAnsi="Times New Roman" w:cs="Times New Roman"/>
          <w:sz w:val="28"/>
          <w:szCs w:val="28"/>
          <w:lang w:val="uk-UA" w:eastAsia="ru-RU"/>
        </w:rPr>
        <w:softHyphen/>
        <w:t>тики, юриспру</w:t>
      </w:r>
      <w:r w:rsidR="00035F85" w:rsidRPr="0010786A">
        <w:rPr>
          <w:rFonts w:ascii="Times New Roman" w:eastAsia="Times New Roman" w:hAnsi="Times New Roman" w:cs="Times New Roman"/>
          <w:sz w:val="28"/>
          <w:szCs w:val="28"/>
          <w:lang w:val="uk-UA" w:eastAsia="ru-RU"/>
        </w:rPr>
        <w:softHyphen/>
        <w:t>денції, соціології, лінг</w:t>
      </w:r>
      <w:r w:rsidR="00035F85" w:rsidRPr="0010786A">
        <w:rPr>
          <w:rFonts w:ascii="Times New Roman" w:eastAsia="Times New Roman" w:hAnsi="Times New Roman" w:cs="Times New Roman"/>
          <w:sz w:val="28"/>
          <w:szCs w:val="28"/>
          <w:lang w:val="uk-UA" w:eastAsia="ru-RU"/>
        </w:rPr>
        <w:softHyphen/>
        <w:t>віс</w:t>
      </w:r>
      <w:r w:rsidR="00035F85" w:rsidRPr="0010786A">
        <w:rPr>
          <w:rFonts w:ascii="Times New Roman" w:eastAsia="Times New Roman" w:hAnsi="Times New Roman" w:cs="Times New Roman"/>
          <w:sz w:val="28"/>
          <w:szCs w:val="28"/>
          <w:lang w:val="uk-UA" w:eastAsia="ru-RU"/>
        </w:rPr>
        <w:softHyphen/>
      </w:r>
      <w:r w:rsidR="00035F85" w:rsidRPr="0010786A">
        <w:rPr>
          <w:rFonts w:ascii="Times New Roman" w:eastAsia="Times New Roman" w:hAnsi="Times New Roman" w:cs="Times New Roman"/>
          <w:sz w:val="28"/>
          <w:szCs w:val="28"/>
          <w:lang w:val="uk-UA" w:eastAsia="ru-RU"/>
        </w:rPr>
        <w:softHyphen/>
        <w:t>тики, літерату</w:t>
      </w:r>
      <w:r w:rsidR="00035F85" w:rsidRPr="0010786A">
        <w:rPr>
          <w:rFonts w:ascii="Times New Roman" w:eastAsia="Times New Roman" w:hAnsi="Times New Roman" w:cs="Times New Roman"/>
          <w:sz w:val="28"/>
          <w:szCs w:val="28"/>
          <w:lang w:val="uk-UA" w:eastAsia="ru-RU"/>
        </w:rPr>
        <w:softHyphen/>
        <w:t>ро</w:t>
      </w:r>
      <w:r w:rsidR="00035F85" w:rsidRPr="0010786A">
        <w:rPr>
          <w:rFonts w:ascii="Times New Roman" w:eastAsia="Times New Roman" w:hAnsi="Times New Roman" w:cs="Times New Roman"/>
          <w:sz w:val="28"/>
          <w:szCs w:val="28"/>
          <w:lang w:val="uk-UA" w:eastAsia="ru-RU"/>
        </w:rPr>
        <w:softHyphen/>
        <w:t>знавства з англійсь</w:t>
      </w:r>
      <w:r w:rsidR="00035F85" w:rsidRPr="0010786A">
        <w:rPr>
          <w:rFonts w:ascii="Times New Roman" w:eastAsia="Times New Roman" w:hAnsi="Times New Roman" w:cs="Times New Roman"/>
          <w:sz w:val="28"/>
          <w:szCs w:val="28"/>
          <w:lang w:val="uk-UA" w:eastAsia="ru-RU"/>
        </w:rPr>
        <w:softHyphen/>
        <w:t>ких та американських наукових журна</w:t>
      </w:r>
      <w:r w:rsidR="00035F85" w:rsidRPr="0010786A">
        <w:rPr>
          <w:rFonts w:ascii="Times New Roman" w:eastAsia="Times New Roman" w:hAnsi="Times New Roman" w:cs="Times New Roman"/>
          <w:sz w:val="28"/>
          <w:szCs w:val="28"/>
          <w:lang w:val="uk-UA" w:eastAsia="ru-RU"/>
        </w:rPr>
        <w:softHyphen/>
        <w:t xml:space="preserve">лів: </w:t>
      </w:r>
      <w:r w:rsidR="00035F85" w:rsidRPr="0010786A">
        <w:rPr>
          <w:rFonts w:ascii="Times New Roman" w:eastAsia="Times New Roman" w:hAnsi="Times New Roman" w:cs="Times New Roman"/>
          <w:sz w:val="28"/>
          <w:szCs w:val="28"/>
          <w:lang w:val="en-US" w:eastAsia="ru-RU"/>
        </w:rPr>
        <w:t>T</w:t>
      </w:r>
      <w:proofErr w:type="spellStart"/>
      <w:r w:rsidR="00035F85" w:rsidRPr="0010786A">
        <w:rPr>
          <w:rFonts w:ascii="Times New Roman" w:eastAsia="Times New Roman" w:hAnsi="Times New Roman" w:cs="Times New Roman"/>
          <w:sz w:val="28"/>
          <w:szCs w:val="28"/>
          <w:lang w:val="uk-UA" w:eastAsia="ru-RU"/>
        </w:rPr>
        <w:t>he</w:t>
      </w:r>
      <w:proofErr w:type="spellEnd"/>
      <w:r w:rsidR="00035F85" w:rsidRPr="0010786A">
        <w:rPr>
          <w:rFonts w:ascii="Times New Roman" w:eastAsia="Times New Roman" w:hAnsi="Times New Roman" w:cs="Times New Roman"/>
          <w:sz w:val="28"/>
          <w:szCs w:val="28"/>
          <w:lang w:val="uk-UA" w:eastAsia="ru-RU"/>
        </w:rPr>
        <w:t xml:space="preserve"> SPIE </w:t>
      </w:r>
      <w:proofErr w:type="spellStart"/>
      <w:r w:rsidR="00035F85" w:rsidRPr="0010786A">
        <w:rPr>
          <w:rFonts w:ascii="Times New Roman" w:eastAsia="Times New Roman" w:hAnsi="Times New Roman" w:cs="Times New Roman"/>
          <w:sz w:val="28"/>
          <w:szCs w:val="28"/>
          <w:lang w:val="uk-UA" w:eastAsia="ru-RU"/>
        </w:rPr>
        <w:t>Magazine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of</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Photonics</w:t>
      </w:r>
      <w:proofErr w:type="spellEnd"/>
      <w:r w:rsidR="00035F85" w:rsidRPr="0010786A">
        <w:rPr>
          <w:rFonts w:ascii="Times New Roman" w:eastAsia="Times New Roman" w:hAnsi="Times New Roman" w:cs="Times New Roman"/>
          <w:sz w:val="28"/>
          <w:szCs w:val="28"/>
          <w:lang w:val="uk-UA" w:eastAsia="ru-RU"/>
        </w:rPr>
        <w:t xml:space="preserve"> Technologies </w:t>
      </w:r>
      <w:proofErr w:type="spellStart"/>
      <w:r w:rsidR="00035F85" w:rsidRPr="0010786A">
        <w:rPr>
          <w:rFonts w:ascii="Times New Roman" w:eastAsia="Times New Roman" w:hAnsi="Times New Roman" w:cs="Times New Roman"/>
          <w:sz w:val="28"/>
          <w:szCs w:val="28"/>
          <w:lang w:val="uk-UA" w:eastAsia="ru-RU"/>
        </w:rPr>
        <w:t>and</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Application</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Scientific</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American</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Atmospheric</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Chemistry</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and</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Physics</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American</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Spec</w:t>
      </w:r>
      <w:r w:rsidR="00035F85" w:rsidRPr="0010786A">
        <w:rPr>
          <w:rFonts w:ascii="Times New Roman" w:eastAsia="Times New Roman" w:hAnsi="Times New Roman" w:cs="Times New Roman"/>
          <w:sz w:val="28"/>
          <w:szCs w:val="28"/>
          <w:lang w:val="uk-UA" w:eastAsia="ru-RU"/>
        </w:rPr>
        <w:softHyphen/>
        <w:t>tator</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Journal</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of</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American</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Mathematical</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Society</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Independent</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Review</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Federal</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Communications</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Law</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Journal</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Law</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Journal</w:t>
      </w:r>
      <w:proofErr w:type="spellEnd"/>
      <w:r w:rsidR="00035F85" w:rsidRPr="0010786A">
        <w:rPr>
          <w:rFonts w:ascii="Times New Roman" w:eastAsia="Times New Roman" w:hAnsi="Times New Roman" w:cs="Times New Roman"/>
          <w:sz w:val="28"/>
          <w:szCs w:val="28"/>
          <w:lang w:val="uk-UA" w:eastAsia="ru-RU"/>
        </w:rPr>
        <w:t xml:space="preserve"> UK,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Journal</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of</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English</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Linguis</w:t>
      </w:r>
      <w:r w:rsidR="00035F85" w:rsidRPr="0010786A">
        <w:rPr>
          <w:rFonts w:ascii="Times New Roman" w:eastAsia="Times New Roman" w:hAnsi="Times New Roman" w:cs="Times New Roman"/>
          <w:sz w:val="28"/>
          <w:szCs w:val="28"/>
          <w:lang w:val="uk-UA" w:eastAsia="ru-RU"/>
        </w:rPr>
        <w:softHyphen/>
        <w:t>tics</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Phonetica</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The</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Sign</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Systems</w:t>
      </w:r>
      <w:proofErr w:type="spellEnd"/>
      <w:r w:rsidR="00035F85" w:rsidRPr="0010786A">
        <w:rPr>
          <w:rFonts w:ascii="Times New Roman" w:eastAsia="Times New Roman" w:hAnsi="Times New Roman" w:cs="Times New Roman"/>
          <w:sz w:val="28"/>
          <w:szCs w:val="28"/>
          <w:lang w:val="uk-UA" w:eastAsia="ru-RU"/>
        </w:rPr>
        <w:t xml:space="preserve"> </w:t>
      </w:r>
      <w:proofErr w:type="spellStart"/>
      <w:r w:rsidR="00035F85" w:rsidRPr="0010786A">
        <w:rPr>
          <w:rFonts w:ascii="Times New Roman" w:eastAsia="Times New Roman" w:hAnsi="Times New Roman" w:cs="Times New Roman"/>
          <w:sz w:val="28"/>
          <w:szCs w:val="28"/>
          <w:lang w:val="uk-UA" w:eastAsia="ru-RU"/>
        </w:rPr>
        <w:t>Studies</w:t>
      </w:r>
      <w:proofErr w:type="spellEnd"/>
      <w:r w:rsidR="00035F85" w:rsidRPr="0010786A">
        <w:rPr>
          <w:rFonts w:ascii="Times New Roman" w:eastAsia="Times New Roman" w:hAnsi="Times New Roman" w:cs="Times New Roman"/>
          <w:sz w:val="28"/>
          <w:szCs w:val="28"/>
          <w:lang w:val="uk-UA" w:eastAsia="ru-RU"/>
        </w:rPr>
        <w:t>. загальним обсягом 10100 словоспо</w:t>
      </w:r>
      <w:r w:rsidR="00035F85" w:rsidRPr="0010786A">
        <w:rPr>
          <w:rFonts w:ascii="Times New Roman" w:eastAsia="Times New Roman" w:hAnsi="Times New Roman" w:cs="Times New Roman"/>
          <w:sz w:val="28"/>
          <w:szCs w:val="28"/>
          <w:lang w:val="uk-UA" w:eastAsia="ru-RU"/>
        </w:rPr>
        <w:softHyphen/>
        <w:t>лу</w:t>
      </w:r>
      <w:r w:rsidR="00035F85" w:rsidRPr="0010786A">
        <w:rPr>
          <w:rFonts w:ascii="Times New Roman" w:eastAsia="Times New Roman" w:hAnsi="Times New Roman" w:cs="Times New Roman"/>
          <w:sz w:val="28"/>
          <w:szCs w:val="28"/>
          <w:lang w:val="uk-UA" w:eastAsia="ru-RU"/>
        </w:rPr>
        <w:softHyphen/>
        <w:t>чень прикметників з іменни</w:t>
      </w:r>
      <w:r w:rsidR="00035F85" w:rsidRPr="0010786A">
        <w:rPr>
          <w:rFonts w:ascii="Times New Roman" w:eastAsia="Times New Roman" w:hAnsi="Times New Roman" w:cs="Times New Roman"/>
          <w:sz w:val="28"/>
          <w:szCs w:val="28"/>
          <w:lang w:val="uk-UA" w:eastAsia="ru-RU"/>
        </w:rPr>
        <w:softHyphen/>
        <w:t xml:space="preserve">ками. У </w:t>
      </w:r>
      <w:r w:rsidR="00035F85" w:rsidRPr="0010786A">
        <w:rPr>
          <w:rFonts w:ascii="Times New Roman" w:eastAsia="Times New Roman" w:hAnsi="Times New Roman" w:cs="Times New Roman"/>
          <w:b/>
          <w:sz w:val="28"/>
          <w:szCs w:val="28"/>
          <w:lang w:val="uk-UA" w:eastAsia="ru-RU"/>
        </w:rPr>
        <w:t xml:space="preserve">художньому стилі </w:t>
      </w:r>
      <w:r w:rsidR="00035F85" w:rsidRPr="0010786A">
        <w:rPr>
          <w:rFonts w:ascii="Times New Roman" w:eastAsia="Times New Roman" w:hAnsi="Times New Roman" w:cs="Times New Roman"/>
          <w:sz w:val="28"/>
          <w:szCs w:val="28"/>
          <w:lang w:val="uk-UA" w:eastAsia="ru-RU"/>
        </w:rPr>
        <w:t>суцільна вибірка здійснена на матеріалі</w:t>
      </w:r>
      <w:r w:rsidR="00035F85" w:rsidRPr="0010786A">
        <w:rPr>
          <w:rFonts w:ascii="Times New Roman" w:eastAsia="Times New Roman" w:hAnsi="Times New Roman" w:cs="Times New Roman"/>
          <w:b/>
          <w:sz w:val="28"/>
          <w:szCs w:val="28"/>
          <w:lang w:val="uk-UA" w:eastAsia="ru-RU"/>
        </w:rPr>
        <w:t xml:space="preserve"> </w:t>
      </w:r>
      <w:r w:rsidR="00035F85" w:rsidRPr="0010786A">
        <w:rPr>
          <w:rFonts w:ascii="Times New Roman" w:eastAsia="Times New Roman" w:hAnsi="Times New Roman" w:cs="Times New Roman"/>
          <w:sz w:val="28"/>
          <w:szCs w:val="28"/>
          <w:lang w:val="uk-UA" w:eastAsia="ru-RU"/>
        </w:rPr>
        <w:t>з творів сучасних англійських та американських письменників J.</w:t>
      </w:r>
      <w:r w:rsidR="00035F85" w:rsidRPr="0010786A">
        <w:rPr>
          <w:rFonts w:ascii="Times New Roman" w:eastAsia="Times New Roman" w:hAnsi="Times New Roman" w:cs="Times New Roman"/>
          <w:sz w:val="28"/>
          <w:szCs w:val="28"/>
          <w:lang w:val="de-DE" w:eastAsia="ru-RU"/>
        </w:rPr>
        <w:t> </w:t>
      </w:r>
      <w:proofErr w:type="spellStart"/>
      <w:r w:rsidR="00035F85" w:rsidRPr="0010786A">
        <w:rPr>
          <w:rFonts w:ascii="Times New Roman" w:eastAsia="Times New Roman" w:hAnsi="Times New Roman" w:cs="Times New Roman"/>
          <w:sz w:val="28"/>
          <w:szCs w:val="28"/>
          <w:lang w:val="uk-UA" w:eastAsia="ru-RU"/>
        </w:rPr>
        <w:t>Archer</w:t>
      </w:r>
      <w:proofErr w:type="spellEnd"/>
      <w:r w:rsidR="00035F85" w:rsidRPr="0010786A">
        <w:rPr>
          <w:rFonts w:ascii="Times New Roman" w:eastAsia="Times New Roman" w:hAnsi="Times New Roman" w:cs="Times New Roman"/>
          <w:sz w:val="28"/>
          <w:szCs w:val="28"/>
          <w:lang w:val="uk-UA" w:eastAsia="ru-RU"/>
        </w:rPr>
        <w:t xml:space="preserve">,   A. </w:t>
      </w:r>
      <w:proofErr w:type="spellStart"/>
      <w:r w:rsidR="00035F85" w:rsidRPr="0010786A">
        <w:rPr>
          <w:rFonts w:ascii="Times New Roman" w:eastAsia="Times New Roman" w:hAnsi="Times New Roman" w:cs="Times New Roman"/>
          <w:sz w:val="28"/>
          <w:szCs w:val="28"/>
          <w:lang w:val="uk-UA" w:eastAsia="ru-RU"/>
        </w:rPr>
        <w:t>Fine</w:t>
      </w:r>
      <w:proofErr w:type="spellEnd"/>
      <w:r w:rsidR="00035F85" w:rsidRPr="0010786A">
        <w:rPr>
          <w:rFonts w:ascii="Times New Roman" w:eastAsia="Times New Roman" w:hAnsi="Times New Roman" w:cs="Times New Roman"/>
          <w:sz w:val="28"/>
          <w:szCs w:val="28"/>
          <w:lang w:val="uk-UA" w:eastAsia="ru-RU"/>
        </w:rPr>
        <w:t>, W. </w:t>
      </w:r>
      <w:proofErr w:type="spellStart"/>
      <w:r w:rsidR="00035F85" w:rsidRPr="0010786A">
        <w:rPr>
          <w:rFonts w:ascii="Times New Roman" w:eastAsia="Times New Roman" w:hAnsi="Times New Roman" w:cs="Times New Roman"/>
          <w:sz w:val="28"/>
          <w:szCs w:val="28"/>
          <w:lang w:val="uk-UA" w:eastAsia="ru-RU"/>
        </w:rPr>
        <w:t>Holden</w:t>
      </w:r>
      <w:proofErr w:type="spellEnd"/>
      <w:r w:rsidR="00035F85" w:rsidRPr="0010786A">
        <w:rPr>
          <w:rFonts w:ascii="Times New Roman" w:eastAsia="Times New Roman" w:hAnsi="Times New Roman" w:cs="Times New Roman"/>
          <w:sz w:val="28"/>
          <w:szCs w:val="28"/>
          <w:lang w:val="uk-UA" w:eastAsia="ru-RU"/>
        </w:rPr>
        <w:t>, T. </w:t>
      </w:r>
      <w:proofErr w:type="spellStart"/>
      <w:r w:rsidR="00035F85" w:rsidRPr="0010786A">
        <w:rPr>
          <w:rFonts w:ascii="Times New Roman" w:eastAsia="Times New Roman" w:hAnsi="Times New Roman" w:cs="Times New Roman"/>
          <w:sz w:val="28"/>
          <w:szCs w:val="28"/>
          <w:lang w:val="uk-UA" w:eastAsia="ru-RU"/>
        </w:rPr>
        <w:t>Parsons</w:t>
      </w:r>
      <w:proofErr w:type="spellEnd"/>
      <w:r w:rsidR="00035F85" w:rsidRPr="0010786A">
        <w:rPr>
          <w:rFonts w:ascii="Times New Roman" w:eastAsia="Times New Roman" w:hAnsi="Times New Roman" w:cs="Times New Roman"/>
          <w:sz w:val="28"/>
          <w:szCs w:val="28"/>
          <w:lang w:val="uk-UA" w:eastAsia="ru-RU"/>
        </w:rPr>
        <w:t>, J.K. </w:t>
      </w:r>
      <w:proofErr w:type="spellStart"/>
      <w:r w:rsidR="00035F85" w:rsidRPr="0010786A">
        <w:rPr>
          <w:rFonts w:ascii="Times New Roman" w:eastAsia="Times New Roman" w:hAnsi="Times New Roman" w:cs="Times New Roman"/>
          <w:sz w:val="28"/>
          <w:szCs w:val="28"/>
          <w:lang w:val="uk-UA" w:eastAsia="ru-RU"/>
        </w:rPr>
        <w:t>Row</w:t>
      </w:r>
      <w:r w:rsidR="00035F85" w:rsidRPr="0010786A">
        <w:rPr>
          <w:rFonts w:ascii="Times New Roman" w:eastAsia="Times New Roman" w:hAnsi="Times New Roman" w:cs="Times New Roman"/>
          <w:sz w:val="28"/>
          <w:szCs w:val="28"/>
          <w:lang w:val="uk-UA" w:eastAsia="ru-RU"/>
        </w:rPr>
        <w:softHyphen/>
        <w:t>ling</w:t>
      </w:r>
      <w:proofErr w:type="spellEnd"/>
      <w:r w:rsidR="00035F85" w:rsidRPr="0010786A">
        <w:rPr>
          <w:rFonts w:ascii="Times New Roman" w:eastAsia="Times New Roman" w:hAnsi="Times New Roman" w:cs="Times New Roman"/>
          <w:sz w:val="28"/>
          <w:szCs w:val="28"/>
          <w:lang w:val="uk-UA" w:eastAsia="ru-RU"/>
        </w:rPr>
        <w:t>, M. </w:t>
      </w:r>
      <w:proofErr w:type="spellStart"/>
      <w:r w:rsidR="00035F85" w:rsidRPr="0010786A">
        <w:rPr>
          <w:rFonts w:ascii="Times New Roman" w:eastAsia="Times New Roman" w:hAnsi="Times New Roman" w:cs="Times New Roman"/>
          <w:sz w:val="28"/>
          <w:szCs w:val="28"/>
          <w:lang w:val="uk-UA" w:eastAsia="ru-RU"/>
        </w:rPr>
        <w:t>Blake</w:t>
      </w:r>
      <w:proofErr w:type="spellEnd"/>
      <w:r w:rsidR="00035F85" w:rsidRPr="0010786A">
        <w:rPr>
          <w:rFonts w:ascii="Times New Roman" w:eastAsia="Times New Roman" w:hAnsi="Times New Roman" w:cs="Times New Roman"/>
          <w:sz w:val="28"/>
          <w:szCs w:val="28"/>
          <w:lang w:val="uk-UA" w:eastAsia="ru-RU"/>
        </w:rPr>
        <w:t xml:space="preserve">, J. </w:t>
      </w:r>
      <w:proofErr w:type="spellStart"/>
      <w:r w:rsidR="00035F85" w:rsidRPr="0010786A">
        <w:rPr>
          <w:rFonts w:ascii="Times New Roman" w:eastAsia="Times New Roman" w:hAnsi="Times New Roman" w:cs="Times New Roman"/>
          <w:sz w:val="28"/>
          <w:szCs w:val="28"/>
          <w:lang w:val="uk-UA" w:eastAsia="ru-RU"/>
        </w:rPr>
        <w:t>Grisham</w:t>
      </w:r>
      <w:proofErr w:type="spellEnd"/>
      <w:r w:rsidR="00035F85" w:rsidRPr="0010786A">
        <w:rPr>
          <w:rFonts w:ascii="Times New Roman" w:eastAsia="Times New Roman" w:hAnsi="Times New Roman" w:cs="Times New Roman"/>
          <w:sz w:val="28"/>
          <w:szCs w:val="28"/>
          <w:lang w:val="uk-UA" w:eastAsia="ru-RU"/>
        </w:rPr>
        <w:t>, J.</w:t>
      </w:r>
      <w:r w:rsidR="00035F85" w:rsidRPr="0010786A">
        <w:rPr>
          <w:rFonts w:ascii="Times New Roman" w:eastAsia="Times New Roman" w:hAnsi="Times New Roman" w:cs="Times New Roman"/>
          <w:sz w:val="28"/>
          <w:szCs w:val="28"/>
          <w:lang w:val="fr-CA" w:eastAsia="ru-RU"/>
        </w:rPr>
        <w:t> </w:t>
      </w:r>
      <w:proofErr w:type="spellStart"/>
      <w:r w:rsidR="00035F85" w:rsidRPr="0010786A">
        <w:rPr>
          <w:rFonts w:ascii="Times New Roman" w:eastAsia="Times New Roman" w:hAnsi="Times New Roman" w:cs="Times New Roman"/>
          <w:sz w:val="28"/>
          <w:szCs w:val="28"/>
          <w:lang w:val="uk-UA" w:eastAsia="ru-RU"/>
        </w:rPr>
        <w:t>Michener</w:t>
      </w:r>
      <w:proofErr w:type="spellEnd"/>
      <w:r w:rsidR="00035F85" w:rsidRPr="0010786A">
        <w:rPr>
          <w:rFonts w:ascii="Times New Roman" w:eastAsia="Times New Roman" w:hAnsi="Times New Roman" w:cs="Times New Roman"/>
          <w:sz w:val="28"/>
          <w:szCs w:val="28"/>
          <w:lang w:val="uk-UA" w:eastAsia="ru-RU"/>
        </w:rPr>
        <w:t>, J.</w:t>
      </w:r>
      <w:r w:rsidR="00035F85" w:rsidRPr="0010786A">
        <w:rPr>
          <w:rFonts w:ascii="Times New Roman" w:eastAsia="Times New Roman" w:hAnsi="Times New Roman" w:cs="Times New Roman"/>
          <w:sz w:val="28"/>
          <w:szCs w:val="28"/>
          <w:lang w:val="fr-CA" w:eastAsia="ru-RU"/>
        </w:rPr>
        <w:t> </w:t>
      </w:r>
      <w:proofErr w:type="spellStart"/>
      <w:r w:rsidR="00035F85" w:rsidRPr="0010786A">
        <w:rPr>
          <w:rFonts w:ascii="Times New Roman" w:eastAsia="Times New Roman" w:hAnsi="Times New Roman" w:cs="Times New Roman"/>
          <w:sz w:val="28"/>
          <w:szCs w:val="28"/>
          <w:lang w:val="uk-UA" w:eastAsia="ru-RU"/>
        </w:rPr>
        <w:t>Ball</w:t>
      </w:r>
      <w:proofErr w:type="spellEnd"/>
      <w:r w:rsidR="00035F85" w:rsidRPr="0010786A">
        <w:rPr>
          <w:rFonts w:ascii="Times New Roman" w:eastAsia="Times New Roman" w:hAnsi="Times New Roman" w:cs="Times New Roman"/>
          <w:sz w:val="28"/>
          <w:szCs w:val="28"/>
          <w:lang w:val="uk-UA" w:eastAsia="ru-RU"/>
        </w:rPr>
        <w:t>, J.A.</w:t>
      </w:r>
      <w:r w:rsidR="00035F85" w:rsidRPr="0010786A">
        <w:rPr>
          <w:rFonts w:ascii="Times New Roman" w:eastAsia="Times New Roman" w:hAnsi="Times New Roman" w:cs="Times New Roman"/>
          <w:sz w:val="28"/>
          <w:szCs w:val="28"/>
          <w:lang w:val="fr-CA" w:eastAsia="ru-RU"/>
        </w:rPr>
        <w:t> </w:t>
      </w:r>
      <w:proofErr w:type="spellStart"/>
      <w:r w:rsidR="00035F85" w:rsidRPr="0010786A">
        <w:rPr>
          <w:rFonts w:ascii="Times New Roman" w:eastAsia="Times New Roman" w:hAnsi="Times New Roman" w:cs="Times New Roman"/>
          <w:sz w:val="28"/>
          <w:szCs w:val="28"/>
          <w:lang w:val="uk-UA" w:eastAsia="ru-RU"/>
        </w:rPr>
        <w:t>Rice</w:t>
      </w:r>
      <w:proofErr w:type="spellEnd"/>
      <w:r w:rsidR="00035F85" w:rsidRPr="0010786A">
        <w:rPr>
          <w:rFonts w:ascii="Times New Roman" w:eastAsia="Times New Roman" w:hAnsi="Times New Roman" w:cs="Times New Roman"/>
          <w:sz w:val="28"/>
          <w:szCs w:val="28"/>
          <w:lang w:val="uk-UA" w:eastAsia="ru-RU"/>
        </w:rPr>
        <w:t xml:space="preserve"> (1980 − 2005 рр.) загальним обсягом 10100 синтагм.</w:t>
      </w:r>
    </w:p>
    <w:p w14:paraId="01BF5F73" w14:textId="1EC49538" w:rsidR="00035F85" w:rsidRDefault="007164CA" w:rsidP="0010786A">
      <w:pPr>
        <w:spacing w:after="0" w:line="360" w:lineRule="auto"/>
        <w:ind w:firstLine="284"/>
        <w:jc w:val="both"/>
        <w:rPr>
          <w:rFonts w:ascii="Times New Roman" w:eastAsia="Times New Roman" w:hAnsi="Times New Roman" w:cs="Times New Roman"/>
          <w:sz w:val="28"/>
          <w:szCs w:val="28"/>
          <w:lang w:val="uk-UA" w:eastAsia="ru-RU"/>
        </w:rPr>
      </w:pPr>
      <w:r w:rsidRPr="0010786A">
        <w:rPr>
          <w:rFonts w:ascii="Times New Roman" w:eastAsia="Times New Roman" w:hAnsi="Times New Roman" w:cs="Times New Roman"/>
          <w:sz w:val="28"/>
          <w:szCs w:val="28"/>
          <w:lang w:val="uk-UA" w:eastAsia="ru-RU"/>
        </w:rPr>
        <w:t>Був</w:t>
      </w:r>
      <w:r w:rsidR="00035F85" w:rsidRPr="0010786A">
        <w:rPr>
          <w:rFonts w:ascii="Times New Roman" w:eastAsia="Times New Roman" w:hAnsi="Times New Roman" w:cs="Times New Roman"/>
          <w:sz w:val="28"/>
          <w:szCs w:val="28"/>
          <w:lang w:val="uk-UA" w:eastAsia="ru-RU"/>
        </w:rPr>
        <w:t xml:space="preserve"> досліджен</w:t>
      </w:r>
      <w:r w:rsidRPr="0010786A">
        <w:rPr>
          <w:rFonts w:ascii="Times New Roman" w:eastAsia="Times New Roman" w:hAnsi="Times New Roman" w:cs="Times New Roman"/>
          <w:sz w:val="28"/>
          <w:szCs w:val="28"/>
          <w:lang w:val="uk-UA" w:eastAsia="ru-RU"/>
        </w:rPr>
        <w:t>ий об’єм ЛСГ прикметників з ЛСГ іменників</w:t>
      </w:r>
      <w:r w:rsidR="00035F85" w:rsidRPr="0010786A">
        <w:rPr>
          <w:rFonts w:ascii="Times New Roman" w:eastAsia="Times New Roman" w:hAnsi="Times New Roman" w:cs="Times New Roman"/>
          <w:sz w:val="28"/>
          <w:szCs w:val="28"/>
          <w:lang w:val="uk-UA" w:eastAsia="ru-RU"/>
        </w:rPr>
        <w:t xml:space="preserve"> у публіцистичному [</w:t>
      </w:r>
      <w:r w:rsidR="00835074">
        <w:rPr>
          <w:rFonts w:ascii="Times New Roman" w:eastAsia="Times New Roman" w:hAnsi="Times New Roman" w:cs="Times New Roman"/>
          <w:sz w:val="28"/>
          <w:szCs w:val="28"/>
          <w:lang w:val="uk-UA" w:eastAsia="ru-RU"/>
        </w:rPr>
        <w:t>5</w:t>
      </w:r>
      <w:r w:rsidR="00035F85" w:rsidRPr="0010786A">
        <w:rPr>
          <w:rFonts w:ascii="Times New Roman" w:eastAsia="Times New Roman" w:hAnsi="Times New Roman" w:cs="Times New Roman"/>
          <w:sz w:val="28"/>
          <w:szCs w:val="28"/>
          <w:lang w:val="uk-UA" w:eastAsia="ru-RU"/>
        </w:rPr>
        <w:t>], науковому [</w:t>
      </w:r>
      <w:r w:rsidR="00835074">
        <w:rPr>
          <w:rFonts w:ascii="Times New Roman" w:eastAsia="Times New Roman" w:hAnsi="Times New Roman" w:cs="Times New Roman"/>
          <w:sz w:val="28"/>
          <w:szCs w:val="28"/>
          <w:lang w:val="uk-UA" w:eastAsia="ru-RU"/>
        </w:rPr>
        <w:t>6</w:t>
      </w:r>
      <w:r w:rsidR="00035F85" w:rsidRPr="0010786A">
        <w:rPr>
          <w:rFonts w:ascii="Times New Roman" w:eastAsia="Times New Roman" w:hAnsi="Times New Roman" w:cs="Times New Roman"/>
          <w:sz w:val="28"/>
          <w:szCs w:val="28"/>
          <w:lang w:val="uk-UA" w:eastAsia="ru-RU"/>
        </w:rPr>
        <w:t>] та художньому [</w:t>
      </w:r>
      <w:r w:rsidR="00835074">
        <w:rPr>
          <w:rFonts w:ascii="Times New Roman" w:eastAsia="Times New Roman" w:hAnsi="Times New Roman" w:cs="Times New Roman"/>
          <w:sz w:val="28"/>
          <w:szCs w:val="28"/>
          <w:lang w:val="uk-UA" w:eastAsia="ru-RU"/>
        </w:rPr>
        <w:t>7</w:t>
      </w:r>
      <w:r w:rsidR="00035F85" w:rsidRPr="0010786A">
        <w:rPr>
          <w:rFonts w:ascii="Times New Roman" w:eastAsia="Times New Roman" w:hAnsi="Times New Roman" w:cs="Times New Roman"/>
          <w:sz w:val="28"/>
          <w:szCs w:val="28"/>
          <w:lang w:val="uk-UA" w:eastAsia="ru-RU"/>
        </w:rPr>
        <w:t xml:space="preserve">] стилях, проте, невивченою залишається порівняльна характеристика </w:t>
      </w:r>
      <w:r w:rsidR="00E02945" w:rsidRPr="00E02945">
        <w:rPr>
          <w:rFonts w:ascii="Times New Roman" w:eastAsia="Times New Roman" w:hAnsi="Times New Roman" w:cs="Times New Roman"/>
          <w:sz w:val="28"/>
          <w:szCs w:val="28"/>
          <w:lang w:val="uk-UA" w:eastAsia="ru-RU"/>
        </w:rPr>
        <w:t>об’єм</w:t>
      </w:r>
      <w:r w:rsidR="00E02945">
        <w:rPr>
          <w:rFonts w:ascii="Times New Roman" w:eastAsia="Times New Roman" w:hAnsi="Times New Roman" w:cs="Times New Roman"/>
          <w:sz w:val="28"/>
          <w:szCs w:val="28"/>
          <w:lang w:val="uk-UA" w:eastAsia="ru-RU"/>
        </w:rPr>
        <w:t>у</w:t>
      </w:r>
      <w:r w:rsidR="00035F85" w:rsidRPr="0010786A">
        <w:rPr>
          <w:rFonts w:ascii="Times New Roman" w:eastAsia="Times New Roman" w:hAnsi="Times New Roman" w:cs="Times New Roman"/>
          <w:sz w:val="28"/>
          <w:szCs w:val="28"/>
          <w:lang w:val="uk-UA" w:eastAsia="ru-RU"/>
        </w:rPr>
        <w:t>, що зумов</w:t>
      </w:r>
      <w:r w:rsidR="00035F85" w:rsidRPr="0010786A">
        <w:rPr>
          <w:rFonts w:ascii="Times New Roman" w:eastAsia="Times New Roman" w:hAnsi="Times New Roman" w:cs="Times New Roman"/>
          <w:sz w:val="28"/>
          <w:szCs w:val="28"/>
          <w:lang w:val="uk-UA" w:eastAsia="ru-RU"/>
        </w:rPr>
        <w:softHyphen/>
        <w:t xml:space="preserve">лює </w:t>
      </w:r>
      <w:r w:rsidR="00035F85" w:rsidRPr="0010786A">
        <w:rPr>
          <w:rFonts w:ascii="Times New Roman" w:eastAsia="Times New Roman" w:hAnsi="Times New Roman" w:cs="Times New Roman"/>
          <w:b/>
          <w:sz w:val="28"/>
          <w:szCs w:val="28"/>
          <w:u w:val="single"/>
          <w:lang w:val="uk-UA" w:eastAsia="ru-RU"/>
        </w:rPr>
        <w:t>актуальність</w:t>
      </w:r>
      <w:r w:rsidR="00035F85" w:rsidRPr="0010786A">
        <w:rPr>
          <w:rFonts w:ascii="Times New Roman" w:eastAsia="Times New Roman" w:hAnsi="Times New Roman" w:cs="Times New Roman"/>
          <w:b/>
          <w:sz w:val="28"/>
          <w:szCs w:val="28"/>
          <w:lang w:val="uk-UA" w:eastAsia="ru-RU"/>
        </w:rPr>
        <w:t xml:space="preserve"> </w:t>
      </w:r>
      <w:r w:rsidR="00035F85" w:rsidRPr="0010786A">
        <w:rPr>
          <w:rFonts w:ascii="Times New Roman" w:eastAsia="Times New Roman" w:hAnsi="Times New Roman" w:cs="Times New Roman"/>
          <w:sz w:val="28"/>
          <w:szCs w:val="28"/>
          <w:lang w:val="uk-UA" w:eastAsia="ru-RU"/>
        </w:rPr>
        <w:t xml:space="preserve">нашого </w:t>
      </w:r>
      <w:r w:rsidR="00035F85" w:rsidRPr="0010786A">
        <w:rPr>
          <w:rFonts w:ascii="Times New Roman" w:eastAsia="Times New Roman" w:hAnsi="Times New Roman" w:cs="Times New Roman"/>
          <w:sz w:val="28"/>
          <w:szCs w:val="28"/>
          <w:lang w:val="uk-UA" w:eastAsia="ru-RU"/>
        </w:rPr>
        <w:lastRenderedPageBreak/>
        <w:t xml:space="preserve">дослідження. </w:t>
      </w:r>
      <w:r w:rsidR="00035F85" w:rsidRPr="0010786A">
        <w:rPr>
          <w:rFonts w:ascii="Times New Roman" w:eastAsia="Times New Roman" w:hAnsi="Times New Roman" w:cs="Times New Roman"/>
          <w:b/>
          <w:sz w:val="28"/>
          <w:szCs w:val="28"/>
          <w:u w:val="single"/>
          <w:lang w:val="uk-UA" w:eastAsia="ru-RU"/>
        </w:rPr>
        <w:t>Мета</w:t>
      </w:r>
      <w:r w:rsidR="00035F85" w:rsidRPr="0010786A">
        <w:rPr>
          <w:rFonts w:ascii="Times New Roman" w:eastAsia="Times New Roman" w:hAnsi="Times New Roman" w:cs="Times New Roman"/>
          <w:sz w:val="28"/>
          <w:szCs w:val="28"/>
          <w:lang w:val="uk-UA" w:eastAsia="ru-RU"/>
        </w:rPr>
        <w:t xml:space="preserve"> статті – дослідити та зіставити </w:t>
      </w:r>
      <w:r w:rsidR="00C15760" w:rsidRPr="0010786A">
        <w:rPr>
          <w:rFonts w:ascii="Times New Roman" w:eastAsia="Times New Roman" w:hAnsi="Times New Roman" w:cs="Times New Roman"/>
          <w:sz w:val="28"/>
          <w:szCs w:val="28"/>
          <w:lang w:val="uk-UA" w:eastAsia="ru-RU"/>
        </w:rPr>
        <w:t xml:space="preserve">об’єм </w:t>
      </w:r>
      <w:r w:rsidR="00035F85" w:rsidRPr="0010786A">
        <w:rPr>
          <w:rFonts w:ascii="Times New Roman" w:eastAsia="Times New Roman" w:hAnsi="Times New Roman" w:cs="Times New Roman"/>
          <w:sz w:val="28"/>
          <w:szCs w:val="28"/>
          <w:lang w:val="uk-UA" w:eastAsia="ru-RU"/>
        </w:rPr>
        <w:t xml:space="preserve">ЛСГ прикметників з ЛСГ іменників у публіцистичному, науковому та художньому стилях. </w:t>
      </w:r>
      <w:r w:rsidR="00035F85" w:rsidRPr="0010786A">
        <w:rPr>
          <w:rFonts w:ascii="Times New Roman" w:eastAsia="Times New Roman" w:hAnsi="Times New Roman" w:cs="Times New Roman"/>
          <w:b/>
          <w:sz w:val="28"/>
          <w:szCs w:val="28"/>
          <w:lang w:val="uk-UA" w:eastAsia="ru-RU"/>
        </w:rPr>
        <w:t>О</w:t>
      </w:r>
      <w:r w:rsidR="00035F85" w:rsidRPr="0010786A">
        <w:rPr>
          <w:rFonts w:ascii="Times New Roman" w:eastAsia="Times New Roman" w:hAnsi="Times New Roman" w:cs="Times New Roman"/>
          <w:b/>
          <w:sz w:val="28"/>
          <w:szCs w:val="28"/>
          <w:u w:val="single"/>
          <w:lang w:val="uk-UA" w:eastAsia="ru-RU"/>
        </w:rPr>
        <w:t>б’єктом</w:t>
      </w:r>
      <w:r w:rsidR="00035F85" w:rsidRPr="0010786A">
        <w:rPr>
          <w:rFonts w:ascii="Times New Roman" w:eastAsia="Times New Roman" w:hAnsi="Times New Roman" w:cs="Times New Roman"/>
          <w:sz w:val="28"/>
          <w:szCs w:val="28"/>
          <w:lang w:val="uk-UA" w:eastAsia="ru-RU"/>
        </w:rPr>
        <w:t xml:space="preserve"> є порівняння </w:t>
      </w:r>
      <w:r w:rsidR="00C15760" w:rsidRPr="0010786A">
        <w:rPr>
          <w:rFonts w:ascii="Times New Roman" w:eastAsia="Times New Roman" w:hAnsi="Times New Roman" w:cs="Times New Roman"/>
          <w:sz w:val="28"/>
          <w:szCs w:val="28"/>
          <w:lang w:val="uk-UA" w:eastAsia="ru-RU"/>
        </w:rPr>
        <w:t>об’єму</w:t>
      </w:r>
      <w:r w:rsidR="00035F85" w:rsidRPr="0010786A">
        <w:rPr>
          <w:rFonts w:ascii="Times New Roman" w:eastAsia="Times New Roman" w:hAnsi="Times New Roman" w:cs="Times New Roman"/>
          <w:sz w:val="28"/>
          <w:szCs w:val="28"/>
          <w:lang w:val="uk-UA" w:eastAsia="ru-RU"/>
        </w:rPr>
        <w:t xml:space="preserve"> вживання на семантичному рівні. </w:t>
      </w:r>
    </w:p>
    <w:p w14:paraId="31ECB512" w14:textId="13F66E56" w:rsidR="00880D65" w:rsidRDefault="00880D65" w:rsidP="0010786A">
      <w:pPr>
        <w:spacing w:after="0" w:line="360" w:lineRule="auto"/>
        <w:ind w:firstLine="284"/>
        <w:jc w:val="both"/>
        <w:rPr>
          <w:rFonts w:ascii="Times New Roman" w:hAnsi="Times New Roman" w:cs="Times New Roman"/>
          <w:b/>
          <w:sz w:val="28"/>
          <w:szCs w:val="28"/>
          <w:lang w:val="uk-UA"/>
        </w:rPr>
      </w:pPr>
      <w:r w:rsidRPr="00880D65">
        <w:rPr>
          <w:rFonts w:ascii="Times New Roman" w:hAnsi="Times New Roman" w:cs="Times New Roman"/>
          <w:b/>
          <w:sz w:val="28"/>
          <w:szCs w:val="28"/>
          <w:lang w:val="uk-UA"/>
        </w:rPr>
        <w:t>Виклад основного матеріалу.</w:t>
      </w:r>
    </w:p>
    <w:p w14:paraId="645270EE" w14:textId="326679FB" w:rsidR="00880D65" w:rsidRPr="00880D65" w:rsidRDefault="00880D65" w:rsidP="00880D65">
      <w:pPr>
        <w:spacing w:after="0" w:line="360" w:lineRule="auto"/>
        <w:ind w:firstLine="567"/>
        <w:jc w:val="both"/>
        <w:rPr>
          <w:rFonts w:ascii="Times New Roman" w:eastAsia="Times New Roman" w:hAnsi="Times New Roman" w:cs="Times New Roman"/>
          <w:sz w:val="28"/>
          <w:szCs w:val="28"/>
          <w:lang w:val="uk-UA" w:eastAsia="ru-RU"/>
        </w:rPr>
      </w:pPr>
      <w:r w:rsidRPr="00880D65">
        <w:rPr>
          <w:rFonts w:ascii="Times New Roman" w:eastAsia="Times New Roman" w:hAnsi="Times New Roman" w:cs="Times New Roman"/>
          <w:sz w:val="28"/>
          <w:szCs w:val="28"/>
          <w:lang w:val="uk-UA" w:eastAsia="ru-RU"/>
        </w:rPr>
        <w:t xml:space="preserve">У лінгвістиці розрізняють три види сполучуваності: семантичну (на рівні підкласу слів); синтаксичну (на рівні класу слів) та лексичну (на рівні окремого слова) </w:t>
      </w:r>
      <w:r w:rsidR="00362893" w:rsidRPr="004345C7">
        <w:rPr>
          <w:rFonts w:ascii="Times New Roman" w:eastAsia="Times New Roman" w:hAnsi="Times New Roman" w:cs="Times New Roman"/>
          <w:sz w:val="28"/>
          <w:szCs w:val="28"/>
          <w:lang w:val="uk-UA" w:eastAsia="ru-RU"/>
        </w:rPr>
        <w:t>[</w:t>
      </w:r>
      <w:r w:rsidR="00835074">
        <w:rPr>
          <w:rFonts w:ascii="Times New Roman" w:eastAsia="Times New Roman" w:hAnsi="Times New Roman" w:cs="Times New Roman"/>
          <w:sz w:val="28"/>
          <w:szCs w:val="28"/>
          <w:lang w:val="uk-UA" w:eastAsia="ru-RU"/>
        </w:rPr>
        <w:t>6</w:t>
      </w:r>
      <w:r w:rsidR="00362893" w:rsidRPr="004345C7">
        <w:rPr>
          <w:rFonts w:ascii="Times New Roman" w:eastAsia="Times New Roman" w:hAnsi="Times New Roman" w:cs="Times New Roman"/>
          <w:sz w:val="28"/>
          <w:szCs w:val="28"/>
          <w:lang w:val="uk-UA" w:eastAsia="ru-RU"/>
        </w:rPr>
        <w:t>,</w:t>
      </w:r>
      <w:r w:rsidRPr="00880D65">
        <w:rPr>
          <w:rFonts w:ascii="Times New Roman" w:eastAsia="Times New Roman" w:hAnsi="Times New Roman" w:cs="Times New Roman"/>
          <w:sz w:val="28"/>
          <w:szCs w:val="28"/>
          <w:lang w:val="uk-UA" w:eastAsia="ru-RU"/>
        </w:rPr>
        <w:t xml:space="preserve"> </w:t>
      </w:r>
      <w:r w:rsidR="00835074">
        <w:rPr>
          <w:rFonts w:ascii="Times New Roman" w:eastAsia="Times New Roman" w:hAnsi="Times New Roman" w:cs="Times New Roman"/>
          <w:sz w:val="28"/>
          <w:szCs w:val="28"/>
          <w:lang w:val="uk-UA" w:eastAsia="ru-RU"/>
        </w:rPr>
        <w:t xml:space="preserve">с. </w:t>
      </w:r>
      <w:r w:rsidRPr="00880D65">
        <w:rPr>
          <w:rFonts w:ascii="Times New Roman" w:eastAsia="Times New Roman" w:hAnsi="Times New Roman" w:cs="Times New Roman"/>
          <w:sz w:val="28"/>
          <w:szCs w:val="28"/>
          <w:lang w:val="uk-UA" w:eastAsia="ru-RU"/>
        </w:rPr>
        <w:t>110</w:t>
      </w:r>
      <w:r w:rsidR="00362893" w:rsidRPr="004345C7">
        <w:rPr>
          <w:rFonts w:ascii="Times New Roman" w:eastAsia="Times New Roman" w:hAnsi="Times New Roman" w:cs="Times New Roman"/>
          <w:sz w:val="28"/>
          <w:szCs w:val="28"/>
          <w:lang w:val="uk-UA" w:eastAsia="ru-RU"/>
        </w:rPr>
        <w:t>]</w:t>
      </w:r>
      <w:r w:rsidRPr="00880D65">
        <w:rPr>
          <w:rFonts w:ascii="Times New Roman" w:eastAsia="Times New Roman" w:hAnsi="Times New Roman" w:cs="Times New Roman"/>
          <w:sz w:val="28"/>
          <w:szCs w:val="28"/>
          <w:lang w:val="uk-UA" w:eastAsia="ru-RU"/>
        </w:rPr>
        <w:t>.</w:t>
      </w:r>
      <w:r w:rsidR="00A248FC" w:rsidRPr="004345C7">
        <w:rPr>
          <w:lang w:val="uk-UA"/>
        </w:rPr>
        <w:t xml:space="preserve"> </w:t>
      </w:r>
      <w:r w:rsidR="00A248FC" w:rsidRPr="00A248FC">
        <w:rPr>
          <w:rFonts w:ascii="Times New Roman" w:eastAsia="Times New Roman" w:hAnsi="Times New Roman" w:cs="Times New Roman"/>
          <w:sz w:val="28"/>
          <w:szCs w:val="28"/>
          <w:lang w:val="uk-UA" w:eastAsia="ru-RU"/>
        </w:rPr>
        <w:t>В дослідженні розглядається сполучуваність на семантичному рівні, тобто на рівні підкласу слів.</w:t>
      </w:r>
    </w:p>
    <w:p w14:paraId="5A4FAB07" w14:textId="77777777" w:rsidR="00A248FC" w:rsidRDefault="008839B5" w:rsidP="00E02945">
      <w:pPr>
        <w:spacing w:after="0" w:line="360" w:lineRule="auto"/>
        <w:ind w:firstLine="284"/>
        <w:jc w:val="both"/>
        <w:rPr>
          <w:rFonts w:ascii="Times New Roman" w:hAnsi="Times New Roman" w:cs="Times New Roman"/>
          <w:b/>
          <w:sz w:val="28"/>
          <w:szCs w:val="28"/>
          <w:lang w:val="uk-UA"/>
        </w:rPr>
      </w:pPr>
      <w:r w:rsidRPr="0010786A">
        <w:rPr>
          <w:rFonts w:ascii="Times New Roman" w:eastAsia="Times New Roman" w:hAnsi="Times New Roman" w:cs="Times New Roman"/>
          <w:sz w:val="28"/>
          <w:szCs w:val="28"/>
          <w:lang w:val="uk-UA" w:eastAsia="ru-RU"/>
        </w:rPr>
        <w:t>О</w:t>
      </w:r>
      <w:r w:rsidR="00F300D3" w:rsidRPr="0010786A">
        <w:rPr>
          <w:rFonts w:ascii="Times New Roman" w:eastAsia="Times New Roman" w:hAnsi="Times New Roman" w:cs="Times New Roman"/>
          <w:sz w:val="28"/>
          <w:szCs w:val="28"/>
          <w:lang w:val="uk-UA" w:eastAsia="ru-RU"/>
        </w:rPr>
        <w:t>б’єм</w:t>
      </w:r>
      <w:r w:rsidRPr="0010786A">
        <w:rPr>
          <w:rFonts w:ascii="Times New Roman" w:eastAsia="Times New Roman" w:hAnsi="Times New Roman" w:cs="Times New Roman"/>
          <w:sz w:val="28"/>
          <w:szCs w:val="28"/>
          <w:lang w:val="uk-UA" w:eastAsia="ru-RU"/>
        </w:rPr>
        <w:t xml:space="preserve"> </w:t>
      </w:r>
      <w:r w:rsidR="00F300D3" w:rsidRPr="0010786A">
        <w:rPr>
          <w:rFonts w:ascii="Times New Roman" w:eastAsia="Times New Roman" w:hAnsi="Times New Roman" w:cs="Times New Roman"/>
          <w:sz w:val="28"/>
          <w:szCs w:val="28"/>
          <w:lang w:val="uk-UA" w:eastAsia="ru-RU"/>
        </w:rPr>
        <w:t xml:space="preserve">підкласу </w:t>
      </w:r>
      <w:r w:rsidR="00035F85" w:rsidRPr="0010786A">
        <w:rPr>
          <w:rFonts w:ascii="Times New Roman" w:eastAsia="Times New Roman" w:hAnsi="Times New Roman" w:cs="Times New Roman"/>
          <w:sz w:val="28"/>
          <w:szCs w:val="28"/>
          <w:lang w:val="uk-UA" w:eastAsia="ru-RU"/>
        </w:rPr>
        <w:t>– всі лексичн</w:t>
      </w:r>
      <w:r w:rsidR="00E02945">
        <w:rPr>
          <w:rFonts w:ascii="Times New Roman" w:eastAsia="Times New Roman" w:hAnsi="Times New Roman" w:cs="Times New Roman"/>
          <w:sz w:val="28"/>
          <w:szCs w:val="28"/>
          <w:lang w:val="uk-UA" w:eastAsia="ru-RU"/>
        </w:rPr>
        <w:t>і</w:t>
      </w:r>
      <w:r w:rsidR="00035F85" w:rsidRPr="0010786A">
        <w:rPr>
          <w:rFonts w:ascii="Times New Roman" w:eastAsia="Times New Roman" w:hAnsi="Times New Roman" w:cs="Times New Roman"/>
          <w:sz w:val="28"/>
          <w:szCs w:val="28"/>
          <w:lang w:val="uk-UA" w:eastAsia="ru-RU"/>
        </w:rPr>
        <w:t xml:space="preserve"> одиниц</w:t>
      </w:r>
      <w:r w:rsidR="00E02945">
        <w:rPr>
          <w:rFonts w:ascii="Times New Roman" w:eastAsia="Times New Roman" w:hAnsi="Times New Roman" w:cs="Times New Roman"/>
          <w:sz w:val="28"/>
          <w:szCs w:val="28"/>
          <w:lang w:val="uk-UA" w:eastAsia="ru-RU"/>
        </w:rPr>
        <w:t>і</w:t>
      </w:r>
      <w:r w:rsidR="00035F85" w:rsidRPr="0010786A">
        <w:rPr>
          <w:rFonts w:ascii="Times New Roman" w:eastAsia="Times New Roman" w:hAnsi="Times New Roman" w:cs="Times New Roman"/>
          <w:sz w:val="28"/>
          <w:szCs w:val="28"/>
          <w:lang w:val="uk-UA" w:eastAsia="ru-RU"/>
        </w:rPr>
        <w:t xml:space="preserve">, які </w:t>
      </w:r>
      <w:r w:rsidR="007856D3">
        <w:rPr>
          <w:rFonts w:ascii="Times New Roman" w:eastAsia="Times New Roman" w:hAnsi="Times New Roman" w:cs="Times New Roman"/>
          <w:sz w:val="28"/>
          <w:szCs w:val="28"/>
          <w:lang w:val="uk-UA" w:eastAsia="ru-RU"/>
        </w:rPr>
        <w:t xml:space="preserve">має </w:t>
      </w:r>
      <w:r w:rsidR="00035F85" w:rsidRPr="0010786A">
        <w:rPr>
          <w:rFonts w:ascii="Times New Roman" w:eastAsia="Times New Roman" w:hAnsi="Times New Roman" w:cs="Times New Roman"/>
          <w:sz w:val="28"/>
          <w:szCs w:val="28"/>
          <w:lang w:val="uk-UA" w:eastAsia="ru-RU"/>
        </w:rPr>
        <w:t>даний підклас</w:t>
      </w:r>
      <w:r w:rsidR="00E02945">
        <w:rPr>
          <w:rFonts w:ascii="Times New Roman" w:eastAsia="Times New Roman" w:hAnsi="Times New Roman" w:cs="Times New Roman"/>
          <w:sz w:val="28"/>
          <w:szCs w:val="28"/>
          <w:lang w:val="uk-UA" w:eastAsia="ru-RU"/>
        </w:rPr>
        <w:t>.</w:t>
      </w:r>
      <w:r w:rsidR="00B46F99" w:rsidRPr="0010786A">
        <w:rPr>
          <w:rFonts w:ascii="Times New Roman" w:hAnsi="Times New Roman" w:cs="Times New Roman"/>
          <w:b/>
          <w:sz w:val="28"/>
          <w:szCs w:val="28"/>
          <w:lang w:val="uk-UA"/>
        </w:rPr>
        <w:t xml:space="preserve">   </w:t>
      </w:r>
    </w:p>
    <w:p w14:paraId="32E95C71" w14:textId="77777777" w:rsidR="00A248FC" w:rsidRPr="0010786A" w:rsidRDefault="00A248FC" w:rsidP="00A248FC">
      <w:pPr>
        <w:spacing w:line="360" w:lineRule="auto"/>
        <w:jc w:val="both"/>
        <w:rPr>
          <w:rFonts w:ascii="Times New Roman" w:hAnsi="Times New Roman" w:cs="Times New Roman"/>
          <w:spacing w:val="-4"/>
          <w:sz w:val="28"/>
          <w:szCs w:val="28"/>
          <w:lang w:val="uk-UA"/>
        </w:rPr>
      </w:pPr>
      <w:r w:rsidRPr="0010786A">
        <w:rPr>
          <w:rFonts w:ascii="Times New Roman" w:hAnsi="Times New Roman" w:cs="Times New Roman"/>
          <w:spacing w:val="-4"/>
          <w:sz w:val="28"/>
          <w:szCs w:val="28"/>
          <w:lang w:val="uk-UA"/>
        </w:rPr>
        <w:t xml:space="preserve">        Кожен </w:t>
      </w:r>
      <w:proofErr w:type="spellStart"/>
      <w:r w:rsidRPr="0010786A">
        <w:rPr>
          <w:rFonts w:ascii="Times New Roman" w:hAnsi="Times New Roman" w:cs="Times New Roman"/>
          <w:spacing w:val="-4"/>
          <w:sz w:val="28"/>
          <w:szCs w:val="28"/>
          <w:lang w:val="uk-UA"/>
        </w:rPr>
        <w:t>мовний</w:t>
      </w:r>
      <w:proofErr w:type="spellEnd"/>
      <w:r w:rsidRPr="0010786A">
        <w:rPr>
          <w:rFonts w:ascii="Times New Roman" w:hAnsi="Times New Roman" w:cs="Times New Roman"/>
          <w:spacing w:val="-4"/>
          <w:sz w:val="28"/>
          <w:szCs w:val="28"/>
          <w:lang w:val="uk-UA"/>
        </w:rPr>
        <w:t xml:space="preserve"> стиль має </w:t>
      </w:r>
      <w:r>
        <w:rPr>
          <w:rFonts w:ascii="Times New Roman" w:hAnsi="Times New Roman" w:cs="Times New Roman"/>
          <w:spacing w:val="-4"/>
          <w:sz w:val="28"/>
          <w:szCs w:val="28"/>
          <w:lang w:val="uk-UA"/>
        </w:rPr>
        <w:t xml:space="preserve">свої характерні особливості, певну організацію та набір лексичних одиниць, зі специфікою ознак, що робить кожен стиль </w:t>
      </w:r>
      <w:r w:rsidRPr="00FC5DC5">
        <w:rPr>
          <w:rFonts w:ascii="Times New Roman" w:hAnsi="Times New Roman" w:cs="Times New Roman"/>
          <w:spacing w:val="-4"/>
          <w:sz w:val="28"/>
          <w:szCs w:val="28"/>
          <w:lang w:val="uk-UA"/>
        </w:rPr>
        <w:t>своєрідн</w:t>
      </w:r>
      <w:r>
        <w:rPr>
          <w:rFonts w:ascii="Times New Roman" w:hAnsi="Times New Roman" w:cs="Times New Roman"/>
          <w:spacing w:val="-4"/>
          <w:sz w:val="28"/>
          <w:szCs w:val="28"/>
          <w:lang w:val="uk-UA"/>
        </w:rPr>
        <w:t xml:space="preserve">им для досягнення відповідних цілей та завдань. </w:t>
      </w:r>
    </w:p>
    <w:p w14:paraId="523B354B" w14:textId="22BEBFD9" w:rsidR="00B46F99" w:rsidRPr="0037319A" w:rsidRDefault="004271AD" w:rsidP="0010786A">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Таблиця       </w:t>
      </w:r>
      <w:r w:rsidR="00B46F99" w:rsidRPr="0037319A">
        <w:rPr>
          <w:rFonts w:ascii="Times New Roman" w:hAnsi="Times New Roman" w:cs="Times New Roman"/>
          <w:b/>
          <w:sz w:val="28"/>
          <w:szCs w:val="28"/>
          <w:lang w:val="uk-UA"/>
        </w:rPr>
        <w:t xml:space="preserve"> Об</w:t>
      </w:r>
      <w:r w:rsidR="00B46F99" w:rsidRPr="0037319A">
        <w:rPr>
          <w:rFonts w:ascii="Times New Roman" w:hAnsi="Times New Roman" w:cs="Times New Roman"/>
          <w:b/>
          <w:sz w:val="28"/>
          <w:szCs w:val="28"/>
        </w:rPr>
        <w:t>’</w:t>
      </w:r>
      <w:proofErr w:type="spellStart"/>
      <w:r w:rsidR="00B46F99" w:rsidRPr="0037319A">
        <w:rPr>
          <w:rFonts w:ascii="Times New Roman" w:hAnsi="Times New Roman" w:cs="Times New Roman"/>
          <w:b/>
          <w:sz w:val="28"/>
          <w:szCs w:val="28"/>
          <w:lang w:val="uk-UA"/>
        </w:rPr>
        <w:t>єм</w:t>
      </w:r>
      <w:proofErr w:type="spellEnd"/>
      <w:r w:rsidR="00B46F99" w:rsidRPr="0037319A">
        <w:rPr>
          <w:rFonts w:ascii="Times New Roman" w:hAnsi="Times New Roman" w:cs="Times New Roman"/>
          <w:b/>
          <w:sz w:val="28"/>
          <w:szCs w:val="28"/>
          <w:lang w:val="uk-UA"/>
        </w:rPr>
        <w:t xml:space="preserve"> ЛСГ прикметників у різних стилях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1224"/>
        <w:gridCol w:w="1224"/>
        <w:gridCol w:w="1174"/>
        <w:gridCol w:w="1175"/>
        <w:gridCol w:w="1172"/>
        <w:gridCol w:w="1172"/>
      </w:tblGrid>
      <w:tr w:rsidR="00B46F99" w:rsidRPr="00B0170A" w14:paraId="562D8453" w14:textId="77777777" w:rsidTr="00170266">
        <w:tc>
          <w:tcPr>
            <w:tcW w:w="2429" w:type="dxa"/>
          </w:tcPr>
          <w:p w14:paraId="447855FD" w14:textId="77777777" w:rsidR="00B46F99" w:rsidRPr="00B0170A" w:rsidRDefault="00B46F99" w:rsidP="0010786A">
            <w:pPr>
              <w:spacing w:line="360" w:lineRule="auto"/>
              <w:jc w:val="both"/>
              <w:rPr>
                <w:rFonts w:ascii="Times New Roman" w:hAnsi="Times New Roman" w:cs="Times New Roman"/>
                <w:sz w:val="20"/>
                <w:szCs w:val="20"/>
                <w:lang w:val="uk-UA"/>
              </w:rPr>
            </w:pPr>
          </w:p>
        </w:tc>
        <w:tc>
          <w:tcPr>
            <w:tcW w:w="2448" w:type="dxa"/>
            <w:gridSpan w:val="2"/>
          </w:tcPr>
          <w:p w14:paraId="57879949" w14:textId="77777777" w:rsidR="00B46F99" w:rsidRPr="00B0170A" w:rsidRDefault="00B46F99" w:rsidP="0010786A">
            <w:pPr>
              <w:spacing w:line="360" w:lineRule="auto"/>
              <w:jc w:val="both"/>
              <w:rPr>
                <w:rFonts w:ascii="Times New Roman" w:hAnsi="Times New Roman" w:cs="Times New Roman"/>
                <w:b/>
                <w:sz w:val="20"/>
                <w:szCs w:val="20"/>
                <w:lang w:val="uk-UA"/>
              </w:rPr>
            </w:pPr>
            <w:r w:rsidRPr="00B0170A">
              <w:rPr>
                <w:rFonts w:ascii="Times New Roman" w:hAnsi="Times New Roman" w:cs="Times New Roman"/>
                <w:b/>
                <w:sz w:val="20"/>
                <w:szCs w:val="20"/>
                <w:lang w:val="uk-UA"/>
              </w:rPr>
              <w:t>Публіцистичний стиль</w:t>
            </w:r>
          </w:p>
        </w:tc>
        <w:tc>
          <w:tcPr>
            <w:tcW w:w="2349" w:type="dxa"/>
            <w:gridSpan w:val="2"/>
          </w:tcPr>
          <w:p w14:paraId="08105F36" w14:textId="77777777" w:rsidR="00B46F99" w:rsidRPr="00B0170A" w:rsidRDefault="00B46F99" w:rsidP="0010786A">
            <w:pPr>
              <w:spacing w:line="360" w:lineRule="auto"/>
              <w:jc w:val="both"/>
              <w:rPr>
                <w:rFonts w:ascii="Times New Roman" w:hAnsi="Times New Roman" w:cs="Times New Roman"/>
                <w:b/>
                <w:sz w:val="20"/>
                <w:szCs w:val="20"/>
                <w:lang w:val="uk-UA"/>
              </w:rPr>
            </w:pPr>
            <w:r w:rsidRPr="00B0170A">
              <w:rPr>
                <w:rFonts w:ascii="Times New Roman" w:hAnsi="Times New Roman" w:cs="Times New Roman"/>
                <w:b/>
                <w:sz w:val="20"/>
                <w:szCs w:val="20"/>
                <w:lang w:val="uk-UA"/>
              </w:rPr>
              <w:t>Науковий стиль</w:t>
            </w:r>
          </w:p>
        </w:tc>
        <w:tc>
          <w:tcPr>
            <w:tcW w:w="2344" w:type="dxa"/>
            <w:gridSpan w:val="2"/>
          </w:tcPr>
          <w:p w14:paraId="77215E59" w14:textId="77777777" w:rsidR="00B46F99" w:rsidRPr="00B0170A" w:rsidRDefault="00B46F99" w:rsidP="0010786A">
            <w:pPr>
              <w:spacing w:line="360" w:lineRule="auto"/>
              <w:jc w:val="both"/>
              <w:rPr>
                <w:rFonts w:ascii="Times New Roman" w:hAnsi="Times New Roman" w:cs="Times New Roman"/>
                <w:b/>
                <w:sz w:val="20"/>
                <w:szCs w:val="20"/>
                <w:lang w:val="uk-UA"/>
              </w:rPr>
            </w:pPr>
            <w:r w:rsidRPr="00B0170A">
              <w:rPr>
                <w:rFonts w:ascii="Times New Roman" w:hAnsi="Times New Roman" w:cs="Times New Roman"/>
                <w:b/>
                <w:sz w:val="20"/>
                <w:szCs w:val="20"/>
                <w:lang w:val="uk-UA"/>
              </w:rPr>
              <w:t>Художній стиль</w:t>
            </w:r>
          </w:p>
        </w:tc>
      </w:tr>
      <w:tr w:rsidR="00B46F99" w:rsidRPr="0037319A" w14:paraId="663D1F9B" w14:textId="77777777" w:rsidTr="00170266">
        <w:tc>
          <w:tcPr>
            <w:tcW w:w="2429" w:type="dxa"/>
          </w:tcPr>
          <w:p w14:paraId="2B3A5811" w14:textId="77777777" w:rsidR="00B46F99" w:rsidRPr="0037319A" w:rsidRDefault="00B46F99" w:rsidP="0010786A">
            <w:pPr>
              <w:spacing w:line="360" w:lineRule="auto"/>
              <w:jc w:val="both"/>
              <w:rPr>
                <w:rFonts w:ascii="Times New Roman" w:hAnsi="Times New Roman" w:cs="Times New Roman"/>
                <w:b/>
                <w:sz w:val="16"/>
                <w:szCs w:val="16"/>
                <w:lang w:val="uk-UA"/>
              </w:rPr>
            </w:pPr>
            <w:r w:rsidRPr="0037319A">
              <w:rPr>
                <w:rFonts w:ascii="Times New Roman" w:hAnsi="Times New Roman" w:cs="Times New Roman"/>
                <w:b/>
                <w:sz w:val="16"/>
                <w:szCs w:val="16"/>
                <w:lang w:val="uk-UA"/>
              </w:rPr>
              <w:t>ЛСГ</w:t>
            </w:r>
          </w:p>
          <w:p w14:paraId="78515DF0" w14:textId="77777777" w:rsidR="00B46F99" w:rsidRPr="0037319A" w:rsidRDefault="00B46F99" w:rsidP="0010786A">
            <w:pPr>
              <w:spacing w:line="360" w:lineRule="auto"/>
              <w:jc w:val="both"/>
              <w:rPr>
                <w:rFonts w:ascii="Times New Roman" w:hAnsi="Times New Roman" w:cs="Times New Roman"/>
                <w:b/>
                <w:sz w:val="16"/>
                <w:szCs w:val="16"/>
                <w:lang w:val="uk-UA"/>
              </w:rPr>
            </w:pPr>
            <w:r w:rsidRPr="0037319A">
              <w:rPr>
                <w:rFonts w:ascii="Times New Roman" w:hAnsi="Times New Roman" w:cs="Times New Roman"/>
                <w:b/>
                <w:sz w:val="16"/>
                <w:szCs w:val="16"/>
                <w:lang w:val="uk-UA"/>
              </w:rPr>
              <w:t>прикметників</w:t>
            </w:r>
          </w:p>
        </w:tc>
        <w:tc>
          <w:tcPr>
            <w:tcW w:w="1224" w:type="dxa"/>
            <w:shd w:val="clear" w:color="auto" w:fill="auto"/>
          </w:tcPr>
          <w:p w14:paraId="648DB141"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b/>
                <w:sz w:val="16"/>
                <w:szCs w:val="16"/>
                <w:lang w:val="uk-UA"/>
              </w:rPr>
              <w:t>Об</w:t>
            </w:r>
            <w:r w:rsidRPr="0037319A">
              <w:rPr>
                <w:rFonts w:ascii="Times New Roman" w:hAnsi="Times New Roman" w:cs="Times New Roman"/>
                <w:b/>
                <w:sz w:val="16"/>
                <w:szCs w:val="16"/>
              </w:rPr>
              <w:t>’</w:t>
            </w:r>
            <w:proofErr w:type="spellStart"/>
            <w:r w:rsidRPr="0037319A">
              <w:rPr>
                <w:rFonts w:ascii="Times New Roman" w:hAnsi="Times New Roman" w:cs="Times New Roman"/>
                <w:b/>
                <w:sz w:val="16"/>
                <w:szCs w:val="16"/>
                <w:lang w:val="uk-UA"/>
              </w:rPr>
              <w:t>єм</w:t>
            </w:r>
            <w:proofErr w:type="spellEnd"/>
          </w:p>
        </w:tc>
        <w:tc>
          <w:tcPr>
            <w:tcW w:w="1224" w:type="dxa"/>
            <w:shd w:val="clear" w:color="auto" w:fill="auto"/>
          </w:tcPr>
          <w:p w14:paraId="2AD5E833" w14:textId="77777777" w:rsidR="00B46F99" w:rsidRPr="0037319A" w:rsidRDefault="00B46F99" w:rsidP="0010786A">
            <w:pPr>
              <w:spacing w:line="360" w:lineRule="auto"/>
              <w:jc w:val="both"/>
              <w:rPr>
                <w:rFonts w:ascii="Times New Roman" w:hAnsi="Times New Roman" w:cs="Times New Roman"/>
                <w:b/>
                <w:sz w:val="16"/>
                <w:szCs w:val="16"/>
                <w:lang w:val="uk-UA"/>
              </w:rPr>
            </w:pPr>
            <w:proofErr w:type="spellStart"/>
            <w:r w:rsidRPr="0037319A">
              <w:rPr>
                <w:rFonts w:ascii="Times New Roman" w:hAnsi="Times New Roman" w:cs="Times New Roman"/>
                <w:b/>
                <w:sz w:val="16"/>
                <w:szCs w:val="16"/>
                <w:lang w:val="uk-UA"/>
              </w:rPr>
              <w:t>Вжива-ність</w:t>
            </w:r>
            <w:proofErr w:type="spellEnd"/>
          </w:p>
        </w:tc>
        <w:tc>
          <w:tcPr>
            <w:tcW w:w="1174" w:type="dxa"/>
            <w:shd w:val="clear" w:color="auto" w:fill="auto"/>
          </w:tcPr>
          <w:p w14:paraId="6B39C15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b/>
                <w:sz w:val="16"/>
                <w:szCs w:val="16"/>
                <w:lang w:val="uk-UA"/>
              </w:rPr>
              <w:t>Об</w:t>
            </w:r>
            <w:r w:rsidRPr="0037319A">
              <w:rPr>
                <w:rFonts w:ascii="Times New Roman" w:hAnsi="Times New Roman" w:cs="Times New Roman"/>
                <w:b/>
                <w:sz w:val="16"/>
                <w:szCs w:val="16"/>
              </w:rPr>
              <w:t>’</w:t>
            </w:r>
            <w:proofErr w:type="spellStart"/>
            <w:r w:rsidRPr="0037319A">
              <w:rPr>
                <w:rFonts w:ascii="Times New Roman" w:hAnsi="Times New Roman" w:cs="Times New Roman"/>
                <w:b/>
                <w:sz w:val="16"/>
                <w:szCs w:val="16"/>
                <w:lang w:val="uk-UA"/>
              </w:rPr>
              <w:t>єм</w:t>
            </w:r>
            <w:proofErr w:type="spellEnd"/>
          </w:p>
        </w:tc>
        <w:tc>
          <w:tcPr>
            <w:tcW w:w="1175" w:type="dxa"/>
            <w:shd w:val="clear" w:color="auto" w:fill="auto"/>
          </w:tcPr>
          <w:p w14:paraId="21BB3E7D" w14:textId="77777777" w:rsidR="00B46F99" w:rsidRPr="0037319A" w:rsidRDefault="00B46F99" w:rsidP="0010786A">
            <w:pPr>
              <w:spacing w:line="360" w:lineRule="auto"/>
              <w:jc w:val="both"/>
              <w:rPr>
                <w:rFonts w:ascii="Times New Roman" w:hAnsi="Times New Roman" w:cs="Times New Roman"/>
                <w:sz w:val="16"/>
                <w:szCs w:val="16"/>
                <w:lang w:val="uk-UA"/>
              </w:rPr>
            </w:pPr>
            <w:proofErr w:type="spellStart"/>
            <w:r w:rsidRPr="0037319A">
              <w:rPr>
                <w:rFonts w:ascii="Times New Roman" w:hAnsi="Times New Roman" w:cs="Times New Roman"/>
                <w:b/>
                <w:sz w:val="16"/>
                <w:szCs w:val="16"/>
                <w:lang w:val="uk-UA"/>
              </w:rPr>
              <w:t>Вжива-ність</w:t>
            </w:r>
            <w:proofErr w:type="spellEnd"/>
          </w:p>
        </w:tc>
        <w:tc>
          <w:tcPr>
            <w:tcW w:w="1172" w:type="dxa"/>
            <w:shd w:val="clear" w:color="auto" w:fill="auto"/>
          </w:tcPr>
          <w:p w14:paraId="2758FC15"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b/>
                <w:sz w:val="16"/>
                <w:szCs w:val="16"/>
                <w:lang w:val="uk-UA"/>
              </w:rPr>
              <w:t>Об</w:t>
            </w:r>
            <w:r w:rsidRPr="0037319A">
              <w:rPr>
                <w:rFonts w:ascii="Times New Roman" w:hAnsi="Times New Roman" w:cs="Times New Roman"/>
                <w:b/>
                <w:sz w:val="16"/>
                <w:szCs w:val="16"/>
              </w:rPr>
              <w:t>’</w:t>
            </w:r>
            <w:proofErr w:type="spellStart"/>
            <w:r w:rsidRPr="0037319A">
              <w:rPr>
                <w:rFonts w:ascii="Times New Roman" w:hAnsi="Times New Roman" w:cs="Times New Roman"/>
                <w:b/>
                <w:sz w:val="16"/>
                <w:szCs w:val="16"/>
                <w:lang w:val="uk-UA"/>
              </w:rPr>
              <w:t>єм</w:t>
            </w:r>
            <w:proofErr w:type="spellEnd"/>
          </w:p>
        </w:tc>
        <w:tc>
          <w:tcPr>
            <w:tcW w:w="1172" w:type="dxa"/>
            <w:shd w:val="clear" w:color="auto" w:fill="auto"/>
          </w:tcPr>
          <w:p w14:paraId="1BCB6DB9" w14:textId="77777777" w:rsidR="00B46F99" w:rsidRPr="0037319A" w:rsidRDefault="00B46F99" w:rsidP="0010786A">
            <w:pPr>
              <w:spacing w:line="360" w:lineRule="auto"/>
              <w:jc w:val="both"/>
              <w:rPr>
                <w:rFonts w:ascii="Times New Roman" w:hAnsi="Times New Roman" w:cs="Times New Roman"/>
                <w:sz w:val="16"/>
                <w:szCs w:val="16"/>
                <w:lang w:val="uk-UA"/>
              </w:rPr>
            </w:pPr>
            <w:proofErr w:type="spellStart"/>
            <w:r w:rsidRPr="0037319A">
              <w:rPr>
                <w:rFonts w:ascii="Times New Roman" w:hAnsi="Times New Roman" w:cs="Times New Roman"/>
                <w:b/>
                <w:sz w:val="16"/>
                <w:szCs w:val="16"/>
                <w:lang w:val="uk-UA"/>
              </w:rPr>
              <w:t>Вжива-ність</w:t>
            </w:r>
            <w:proofErr w:type="spellEnd"/>
          </w:p>
        </w:tc>
      </w:tr>
      <w:tr w:rsidR="00B46F99" w:rsidRPr="0037319A" w14:paraId="4F9F757A" w14:textId="77777777" w:rsidTr="00872098">
        <w:trPr>
          <w:trHeight w:val="670"/>
        </w:trPr>
        <w:tc>
          <w:tcPr>
            <w:tcW w:w="2429" w:type="dxa"/>
          </w:tcPr>
          <w:p w14:paraId="51F26F80" w14:textId="77777777" w:rsidR="00B46F99" w:rsidRPr="0037319A" w:rsidRDefault="00872098"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 xml:space="preserve">1.«За сферою </w:t>
            </w:r>
            <w:proofErr w:type="spellStart"/>
            <w:r w:rsidRPr="0037319A">
              <w:rPr>
                <w:rFonts w:ascii="Times New Roman" w:hAnsi="Times New Roman" w:cs="Times New Roman"/>
                <w:i/>
                <w:sz w:val="16"/>
                <w:szCs w:val="16"/>
                <w:lang w:val="uk-UA"/>
              </w:rPr>
              <w:t>діяль-ності</w:t>
            </w:r>
            <w:proofErr w:type="spellEnd"/>
            <w:r w:rsidRPr="0037319A">
              <w:rPr>
                <w:rFonts w:ascii="Times New Roman" w:hAnsi="Times New Roman" w:cs="Times New Roman"/>
                <w:i/>
                <w:sz w:val="16"/>
                <w:szCs w:val="16"/>
                <w:lang w:val="uk-UA"/>
              </w:rPr>
              <w:t xml:space="preserve">» </w:t>
            </w:r>
          </w:p>
        </w:tc>
        <w:tc>
          <w:tcPr>
            <w:tcW w:w="1224" w:type="dxa"/>
            <w:shd w:val="clear" w:color="auto" w:fill="auto"/>
          </w:tcPr>
          <w:p w14:paraId="5CAC5472"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359</w:t>
            </w:r>
          </w:p>
        </w:tc>
        <w:tc>
          <w:tcPr>
            <w:tcW w:w="1224" w:type="dxa"/>
            <w:shd w:val="clear" w:color="auto" w:fill="auto"/>
          </w:tcPr>
          <w:p w14:paraId="5A30762D"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8,03</w:t>
            </w:r>
          </w:p>
        </w:tc>
        <w:tc>
          <w:tcPr>
            <w:tcW w:w="1174" w:type="dxa"/>
            <w:shd w:val="clear" w:color="auto" w:fill="auto"/>
          </w:tcPr>
          <w:p w14:paraId="1032713F" w14:textId="77777777" w:rsidR="00B46F99" w:rsidRPr="0037319A" w:rsidRDefault="00B46F99" w:rsidP="0010786A">
            <w:pPr>
              <w:spacing w:line="360" w:lineRule="auto"/>
              <w:jc w:val="both"/>
              <w:rPr>
                <w:rFonts w:ascii="Times New Roman" w:hAnsi="Times New Roman" w:cs="Times New Roman"/>
                <w:sz w:val="16"/>
                <w:szCs w:val="16"/>
                <w:lang w:val="en-US"/>
              </w:rPr>
            </w:pPr>
            <w:r w:rsidRPr="0037319A">
              <w:rPr>
                <w:rFonts w:ascii="Times New Roman" w:hAnsi="Times New Roman" w:cs="Times New Roman"/>
                <w:sz w:val="16"/>
                <w:szCs w:val="16"/>
                <w:lang w:val="uk-UA"/>
              </w:rPr>
              <w:t>1</w:t>
            </w:r>
            <w:r w:rsidRPr="0037319A">
              <w:rPr>
                <w:rFonts w:ascii="Times New Roman" w:hAnsi="Times New Roman" w:cs="Times New Roman"/>
                <w:sz w:val="16"/>
                <w:szCs w:val="16"/>
                <w:lang w:val="en-US"/>
              </w:rPr>
              <w:t>76</w:t>
            </w:r>
          </w:p>
        </w:tc>
        <w:tc>
          <w:tcPr>
            <w:tcW w:w="1175" w:type="dxa"/>
            <w:shd w:val="clear" w:color="auto" w:fill="auto"/>
          </w:tcPr>
          <w:p w14:paraId="7A2F29A4"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13,7</w:t>
            </w:r>
          </w:p>
        </w:tc>
        <w:tc>
          <w:tcPr>
            <w:tcW w:w="1172" w:type="dxa"/>
            <w:shd w:val="clear" w:color="auto" w:fill="auto"/>
          </w:tcPr>
          <w:p w14:paraId="7E5D7BC6"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107</w:t>
            </w:r>
          </w:p>
        </w:tc>
        <w:tc>
          <w:tcPr>
            <w:tcW w:w="1172" w:type="dxa"/>
            <w:shd w:val="clear" w:color="auto" w:fill="auto"/>
          </w:tcPr>
          <w:p w14:paraId="63625D3A"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18,7</w:t>
            </w:r>
          </w:p>
        </w:tc>
      </w:tr>
      <w:tr w:rsidR="00B46F99" w:rsidRPr="0037319A" w14:paraId="75A12741" w14:textId="77777777" w:rsidTr="00872098">
        <w:trPr>
          <w:trHeight w:val="308"/>
        </w:trPr>
        <w:tc>
          <w:tcPr>
            <w:tcW w:w="2429" w:type="dxa"/>
          </w:tcPr>
          <w:p w14:paraId="336AA961"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i/>
                <w:sz w:val="16"/>
                <w:szCs w:val="16"/>
                <w:lang w:val="uk-UA"/>
              </w:rPr>
              <w:t>2.«Вартість, значення, якість, функція»</w:t>
            </w:r>
          </w:p>
        </w:tc>
        <w:tc>
          <w:tcPr>
            <w:tcW w:w="1224" w:type="dxa"/>
            <w:shd w:val="clear" w:color="auto" w:fill="auto"/>
          </w:tcPr>
          <w:p w14:paraId="1DF0C2D6" w14:textId="77777777" w:rsidR="00B46F99" w:rsidRPr="0037319A" w:rsidRDefault="00B46F99" w:rsidP="0010786A">
            <w:pPr>
              <w:spacing w:line="360" w:lineRule="auto"/>
              <w:jc w:val="both"/>
              <w:rPr>
                <w:rFonts w:ascii="Times New Roman" w:hAnsi="Times New Roman" w:cs="Times New Roman"/>
                <w:sz w:val="16"/>
                <w:szCs w:val="16"/>
                <w:lang w:val="en-US"/>
              </w:rPr>
            </w:pPr>
            <w:r w:rsidRPr="0037319A">
              <w:rPr>
                <w:rFonts w:ascii="Times New Roman" w:hAnsi="Times New Roman" w:cs="Times New Roman"/>
                <w:sz w:val="16"/>
                <w:szCs w:val="16"/>
                <w:lang w:val="en-US"/>
              </w:rPr>
              <w:t>476</w:t>
            </w:r>
          </w:p>
        </w:tc>
        <w:tc>
          <w:tcPr>
            <w:tcW w:w="1224" w:type="dxa"/>
            <w:shd w:val="clear" w:color="auto" w:fill="auto"/>
          </w:tcPr>
          <w:p w14:paraId="386F41FE" w14:textId="77777777" w:rsidR="00B46F99" w:rsidRPr="0037319A" w:rsidRDefault="00B46F99" w:rsidP="0010786A">
            <w:pPr>
              <w:spacing w:line="360" w:lineRule="auto"/>
              <w:jc w:val="both"/>
              <w:rPr>
                <w:rFonts w:ascii="Times New Roman" w:hAnsi="Times New Roman" w:cs="Times New Roman"/>
                <w:sz w:val="16"/>
                <w:szCs w:val="16"/>
                <w:lang w:val="en-US"/>
              </w:rPr>
            </w:pPr>
            <w:r w:rsidRPr="0037319A">
              <w:rPr>
                <w:rFonts w:ascii="Times New Roman" w:hAnsi="Times New Roman" w:cs="Times New Roman"/>
                <w:sz w:val="16"/>
                <w:szCs w:val="16"/>
                <w:lang w:val="en-US"/>
              </w:rPr>
              <w:t>5,18</w:t>
            </w:r>
          </w:p>
        </w:tc>
        <w:tc>
          <w:tcPr>
            <w:tcW w:w="1174" w:type="dxa"/>
            <w:shd w:val="clear" w:color="auto" w:fill="auto"/>
          </w:tcPr>
          <w:p w14:paraId="1F43743C"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125</w:t>
            </w:r>
          </w:p>
        </w:tc>
        <w:tc>
          <w:tcPr>
            <w:tcW w:w="1175" w:type="dxa"/>
            <w:shd w:val="clear" w:color="auto" w:fill="auto"/>
          </w:tcPr>
          <w:p w14:paraId="79CED5CB"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9,26</w:t>
            </w:r>
          </w:p>
        </w:tc>
        <w:tc>
          <w:tcPr>
            <w:tcW w:w="1172" w:type="dxa"/>
            <w:shd w:val="clear" w:color="auto" w:fill="auto"/>
          </w:tcPr>
          <w:p w14:paraId="0EECCF33"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77</w:t>
            </w:r>
          </w:p>
        </w:tc>
        <w:tc>
          <w:tcPr>
            <w:tcW w:w="1172" w:type="dxa"/>
            <w:shd w:val="clear" w:color="auto" w:fill="auto"/>
          </w:tcPr>
          <w:p w14:paraId="2DD59425"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7,19</w:t>
            </w:r>
          </w:p>
        </w:tc>
      </w:tr>
      <w:tr w:rsidR="00B46F99" w:rsidRPr="0037319A" w14:paraId="5E8AFE78" w14:textId="77777777" w:rsidTr="00170266">
        <w:tc>
          <w:tcPr>
            <w:tcW w:w="2429" w:type="dxa"/>
          </w:tcPr>
          <w:p w14:paraId="426BE452"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3. «Вік, час»</w:t>
            </w:r>
          </w:p>
        </w:tc>
        <w:tc>
          <w:tcPr>
            <w:tcW w:w="1224" w:type="dxa"/>
            <w:shd w:val="clear" w:color="auto" w:fill="auto"/>
          </w:tcPr>
          <w:p w14:paraId="4022F36F"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61</w:t>
            </w:r>
          </w:p>
        </w:tc>
        <w:tc>
          <w:tcPr>
            <w:tcW w:w="1224" w:type="dxa"/>
            <w:shd w:val="clear" w:color="auto" w:fill="auto"/>
          </w:tcPr>
          <w:p w14:paraId="17E1B46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17,29</w:t>
            </w:r>
          </w:p>
        </w:tc>
        <w:tc>
          <w:tcPr>
            <w:tcW w:w="1174" w:type="dxa"/>
            <w:shd w:val="clear" w:color="auto" w:fill="auto"/>
          </w:tcPr>
          <w:p w14:paraId="48D2AD6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35</w:t>
            </w:r>
          </w:p>
        </w:tc>
        <w:tc>
          <w:tcPr>
            <w:tcW w:w="1175" w:type="dxa"/>
            <w:shd w:val="clear" w:color="auto" w:fill="auto"/>
          </w:tcPr>
          <w:p w14:paraId="55534E64"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16,86</w:t>
            </w:r>
          </w:p>
        </w:tc>
        <w:tc>
          <w:tcPr>
            <w:tcW w:w="1172" w:type="dxa"/>
            <w:shd w:val="clear" w:color="auto" w:fill="auto"/>
          </w:tcPr>
          <w:p w14:paraId="77F32379"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55</w:t>
            </w:r>
          </w:p>
        </w:tc>
        <w:tc>
          <w:tcPr>
            <w:tcW w:w="1172" w:type="dxa"/>
            <w:shd w:val="clear" w:color="auto" w:fill="auto"/>
          </w:tcPr>
          <w:p w14:paraId="45A4CE4B"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21,42</w:t>
            </w:r>
          </w:p>
        </w:tc>
      </w:tr>
      <w:tr w:rsidR="00B46F99" w:rsidRPr="0037319A" w14:paraId="22D78424" w14:textId="77777777" w:rsidTr="00170266">
        <w:tc>
          <w:tcPr>
            <w:tcW w:w="2429" w:type="dxa"/>
          </w:tcPr>
          <w:p w14:paraId="155118AA"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4.”Національна приналежність”</w:t>
            </w:r>
          </w:p>
        </w:tc>
        <w:tc>
          <w:tcPr>
            <w:tcW w:w="1224" w:type="dxa"/>
            <w:shd w:val="clear" w:color="auto" w:fill="auto"/>
          </w:tcPr>
          <w:p w14:paraId="632BE7C7"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57</w:t>
            </w:r>
          </w:p>
        </w:tc>
        <w:tc>
          <w:tcPr>
            <w:tcW w:w="1224" w:type="dxa"/>
            <w:shd w:val="clear" w:color="auto" w:fill="auto"/>
          </w:tcPr>
          <w:p w14:paraId="2667BC13"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15,54</w:t>
            </w:r>
          </w:p>
        </w:tc>
        <w:tc>
          <w:tcPr>
            <w:tcW w:w="1174" w:type="dxa"/>
            <w:shd w:val="clear" w:color="auto" w:fill="auto"/>
          </w:tcPr>
          <w:p w14:paraId="74A6E543"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14</w:t>
            </w:r>
          </w:p>
        </w:tc>
        <w:tc>
          <w:tcPr>
            <w:tcW w:w="1175" w:type="dxa"/>
            <w:shd w:val="clear" w:color="auto" w:fill="auto"/>
          </w:tcPr>
          <w:p w14:paraId="41B63CAB"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9,07</w:t>
            </w:r>
          </w:p>
        </w:tc>
        <w:tc>
          <w:tcPr>
            <w:tcW w:w="1172" w:type="dxa"/>
            <w:shd w:val="clear" w:color="auto" w:fill="auto"/>
          </w:tcPr>
          <w:p w14:paraId="07423362"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26</w:t>
            </w:r>
          </w:p>
        </w:tc>
        <w:tc>
          <w:tcPr>
            <w:tcW w:w="1172" w:type="dxa"/>
            <w:shd w:val="clear" w:color="auto" w:fill="auto"/>
          </w:tcPr>
          <w:p w14:paraId="11B9E01D"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9,23</w:t>
            </w:r>
          </w:p>
        </w:tc>
      </w:tr>
      <w:tr w:rsidR="00B46F99" w:rsidRPr="0037319A" w14:paraId="298C455D" w14:textId="77777777" w:rsidTr="00170266">
        <w:tc>
          <w:tcPr>
            <w:tcW w:w="2429" w:type="dxa"/>
          </w:tcPr>
          <w:p w14:paraId="40F5171E" w14:textId="77777777" w:rsidR="00B46F99" w:rsidRPr="0037319A" w:rsidRDefault="00B46F99" w:rsidP="0010786A">
            <w:pPr>
              <w:spacing w:line="360" w:lineRule="auto"/>
              <w:jc w:val="both"/>
              <w:rPr>
                <w:rFonts w:ascii="Times New Roman" w:hAnsi="Times New Roman" w:cs="Times New Roman"/>
                <w:sz w:val="16"/>
                <w:szCs w:val="16"/>
              </w:rPr>
            </w:pPr>
            <w:r w:rsidRPr="0037319A">
              <w:rPr>
                <w:rFonts w:ascii="Times New Roman" w:hAnsi="Times New Roman" w:cs="Times New Roman"/>
                <w:i/>
                <w:sz w:val="16"/>
                <w:szCs w:val="16"/>
                <w:lang w:val="uk-UA"/>
              </w:rPr>
              <w:t>5. «Оцінка об’єкту щодо його форми, об’єму та величини»</w:t>
            </w:r>
          </w:p>
        </w:tc>
        <w:tc>
          <w:tcPr>
            <w:tcW w:w="1224" w:type="dxa"/>
            <w:shd w:val="clear" w:color="auto" w:fill="auto"/>
          </w:tcPr>
          <w:p w14:paraId="1584C307"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89</w:t>
            </w:r>
          </w:p>
        </w:tc>
        <w:tc>
          <w:tcPr>
            <w:tcW w:w="1224" w:type="dxa"/>
            <w:shd w:val="clear" w:color="auto" w:fill="auto"/>
          </w:tcPr>
          <w:p w14:paraId="213A90F4"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8,08</w:t>
            </w:r>
          </w:p>
        </w:tc>
        <w:tc>
          <w:tcPr>
            <w:tcW w:w="1174" w:type="dxa"/>
            <w:shd w:val="clear" w:color="auto" w:fill="auto"/>
          </w:tcPr>
          <w:p w14:paraId="5ED796F6"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67</w:t>
            </w:r>
          </w:p>
        </w:tc>
        <w:tc>
          <w:tcPr>
            <w:tcW w:w="1175" w:type="dxa"/>
            <w:shd w:val="clear" w:color="auto" w:fill="auto"/>
          </w:tcPr>
          <w:p w14:paraId="0FC74FA9"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18,12</w:t>
            </w:r>
          </w:p>
        </w:tc>
        <w:tc>
          <w:tcPr>
            <w:tcW w:w="1172" w:type="dxa"/>
            <w:shd w:val="clear" w:color="auto" w:fill="auto"/>
          </w:tcPr>
          <w:p w14:paraId="6C47B645"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68</w:t>
            </w:r>
          </w:p>
        </w:tc>
        <w:tc>
          <w:tcPr>
            <w:tcW w:w="1172" w:type="dxa"/>
            <w:shd w:val="clear" w:color="auto" w:fill="auto"/>
          </w:tcPr>
          <w:p w14:paraId="162877E5"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17,16</w:t>
            </w:r>
          </w:p>
        </w:tc>
      </w:tr>
      <w:tr w:rsidR="00B46F99" w:rsidRPr="0037319A" w14:paraId="77FE669A" w14:textId="77777777" w:rsidTr="00170266">
        <w:tc>
          <w:tcPr>
            <w:tcW w:w="2429" w:type="dxa"/>
          </w:tcPr>
          <w:p w14:paraId="054DCAF8" w14:textId="77777777" w:rsidR="00B46F99" w:rsidRPr="0037319A" w:rsidRDefault="00B46F99" w:rsidP="0010786A">
            <w:pPr>
              <w:spacing w:line="360" w:lineRule="auto"/>
              <w:jc w:val="both"/>
              <w:rPr>
                <w:rFonts w:ascii="Times New Roman" w:hAnsi="Times New Roman" w:cs="Times New Roman"/>
                <w:sz w:val="16"/>
                <w:szCs w:val="16"/>
              </w:rPr>
            </w:pPr>
            <w:r w:rsidRPr="0037319A">
              <w:rPr>
                <w:rFonts w:ascii="Times New Roman" w:hAnsi="Times New Roman" w:cs="Times New Roman"/>
                <w:sz w:val="16"/>
                <w:szCs w:val="16"/>
                <w:lang w:val="uk-UA"/>
              </w:rPr>
              <w:t xml:space="preserve">6. </w:t>
            </w:r>
            <w:r w:rsidRPr="0037319A">
              <w:rPr>
                <w:rFonts w:ascii="Times New Roman" w:hAnsi="Times New Roman" w:cs="Times New Roman"/>
                <w:i/>
                <w:sz w:val="16"/>
                <w:szCs w:val="16"/>
                <w:lang w:val="uk-UA"/>
              </w:rPr>
              <w:t>«Адміністративні, регіональні, класові розмежування»</w:t>
            </w:r>
          </w:p>
        </w:tc>
        <w:tc>
          <w:tcPr>
            <w:tcW w:w="1224" w:type="dxa"/>
            <w:shd w:val="clear" w:color="auto" w:fill="auto"/>
          </w:tcPr>
          <w:p w14:paraId="147038D4"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37</w:t>
            </w:r>
          </w:p>
        </w:tc>
        <w:tc>
          <w:tcPr>
            <w:tcW w:w="1224" w:type="dxa"/>
            <w:shd w:val="clear" w:color="auto" w:fill="auto"/>
          </w:tcPr>
          <w:p w14:paraId="3040E15A"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9,76</w:t>
            </w:r>
          </w:p>
        </w:tc>
        <w:tc>
          <w:tcPr>
            <w:tcW w:w="1174" w:type="dxa"/>
            <w:shd w:val="clear" w:color="auto" w:fill="auto"/>
          </w:tcPr>
          <w:p w14:paraId="44120659"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11</w:t>
            </w:r>
          </w:p>
        </w:tc>
        <w:tc>
          <w:tcPr>
            <w:tcW w:w="1175" w:type="dxa"/>
            <w:shd w:val="clear" w:color="auto" w:fill="auto"/>
          </w:tcPr>
          <w:p w14:paraId="028A5735"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9,82</w:t>
            </w:r>
          </w:p>
        </w:tc>
        <w:tc>
          <w:tcPr>
            <w:tcW w:w="1172" w:type="dxa"/>
            <w:shd w:val="clear" w:color="auto" w:fill="auto"/>
          </w:tcPr>
          <w:p w14:paraId="10403BB0"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16</w:t>
            </w:r>
          </w:p>
        </w:tc>
        <w:tc>
          <w:tcPr>
            <w:tcW w:w="1172" w:type="dxa"/>
            <w:shd w:val="clear" w:color="auto" w:fill="auto"/>
          </w:tcPr>
          <w:p w14:paraId="0B3E819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4,94</w:t>
            </w:r>
          </w:p>
        </w:tc>
      </w:tr>
      <w:tr w:rsidR="00B46F99" w:rsidRPr="0037319A" w14:paraId="45EA63C8" w14:textId="77777777" w:rsidTr="00170266">
        <w:tc>
          <w:tcPr>
            <w:tcW w:w="2429" w:type="dxa"/>
          </w:tcPr>
          <w:p w14:paraId="75B31F99"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7. «Оцінка об’єкту у порівнянні його з ознаками інших предметів»</w:t>
            </w:r>
          </w:p>
        </w:tc>
        <w:tc>
          <w:tcPr>
            <w:tcW w:w="1224" w:type="dxa"/>
            <w:shd w:val="clear" w:color="auto" w:fill="auto"/>
          </w:tcPr>
          <w:p w14:paraId="73D021F2"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98</w:t>
            </w:r>
          </w:p>
        </w:tc>
        <w:tc>
          <w:tcPr>
            <w:tcW w:w="1224" w:type="dxa"/>
            <w:shd w:val="clear" w:color="auto" w:fill="auto"/>
          </w:tcPr>
          <w:p w14:paraId="12B33A60"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2,99</w:t>
            </w:r>
          </w:p>
        </w:tc>
        <w:tc>
          <w:tcPr>
            <w:tcW w:w="1174" w:type="dxa"/>
            <w:shd w:val="clear" w:color="auto" w:fill="auto"/>
          </w:tcPr>
          <w:p w14:paraId="00D3394A" w14:textId="77777777" w:rsidR="00B46F99" w:rsidRPr="0037319A" w:rsidRDefault="00B46F99" w:rsidP="0010786A">
            <w:pPr>
              <w:spacing w:line="360" w:lineRule="auto"/>
              <w:jc w:val="both"/>
              <w:rPr>
                <w:rFonts w:ascii="Times New Roman" w:hAnsi="Times New Roman" w:cs="Times New Roman"/>
                <w:sz w:val="16"/>
                <w:szCs w:val="16"/>
                <w:lang w:val="en-US"/>
              </w:rPr>
            </w:pPr>
            <w:r w:rsidRPr="0037319A">
              <w:rPr>
                <w:rFonts w:ascii="Times New Roman" w:hAnsi="Times New Roman" w:cs="Times New Roman"/>
                <w:sz w:val="16"/>
                <w:szCs w:val="16"/>
                <w:lang w:val="uk-UA"/>
              </w:rPr>
              <w:t>26</w:t>
            </w:r>
            <w:r w:rsidRPr="0037319A">
              <w:rPr>
                <w:rFonts w:ascii="Times New Roman" w:hAnsi="Times New Roman" w:cs="Times New Roman"/>
                <w:sz w:val="16"/>
                <w:szCs w:val="16"/>
                <w:lang w:val="en-US"/>
              </w:rPr>
              <w:t>0</w:t>
            </w:r>
          </w:p>
        </w:tc>
        <w:tc>
          <w:tcPr>
            <w:tcW w:w="1175" w:type="dxa"/>
            <w:shd w:val="clear" w:color="auto" w:fill="auto"/>
          </w:tcPr>
          <w:p w14:paraId="42497924" w14:textId="77777777" w:rsidR="00B46F99" w:rsidRPr="0037319A" w:rsidRDefault="00B46F99" w:rsidP="0010786A">
            <w:pPr>
              <w:spacing w:line="360" w:lineRule="auto"/>
              <w:jc w:val="both"/>
              <w:rPr>
                <w:rFonts w:ascii="Times New Roman" w:hAnsi="Times New Roman" w:cs="Times New Roman"/>
                <w:sz w:val="16"/>
                <w:szCs w:val="16"/>
                <w:lang w:val="en-US"/>
              </w:rPr>
            </w:pPr>
            <w:r w:rsidRPr="0037319A">
              <w:rPr>
                <w:rFonts w:ascii="Times New Roman" w:hAnsi="Times New Roman" w:cs="Times New Roman"/>
                <w:sz w:val="16"/>
                <w:szCs w:val="16"/>
                <w:lang w:val="uk-UA"/>
              </w:rPr>
              <w:t>10,</w:t>
            </w:r>
            <w:r w:rsidRPr="0037319A">
              <w:rPr>
                <w:rFonts w:ascii="Times New Roman" w:hAnsi="Times New Roman" w:cs="Times New Roman"/>
                <w:sz w:val="16"/>
                <w:szCs w:val="16"/>
                <w:lang w:val="en-US"/>
              </w:rPr>
              <w:t>4</w:t>
            </w:r>
          </w:p>
        </w:tc>
        <w:tc>
          <w:tcPr>
            <w:tcW w:w="1172" w:type="dxa"/>
            <w:shd w:val="clear" w:color="auto" w:fill="auto"/>
          </w:tcPr>
          <w:p w14:paraId="17B928D5"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437</w:t>
            </w:r>
          </w:p>
        </w:tc>
        <w:tc>
          <w:tcPr>
            <w:tcW w:w="1172" w:type="dxa"/>
            <w:shd w:val="clear" w:color="auto" w:fill="auto"/>
          </w:tcPr>
          <w:p w14:paraId="35602EA6"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4,24</w:t>
            </w:r>
          </w:p>
        </w:tc>
      </w:tr>
      <w:tr w:rsidR="00B46F99" w:rsidRPr="0037319A" w14:paraId="7917670D" w14:textId="77777777" w:rsidTr="00170266">
        <w:tc>
          <w:tcPr>
            <w:tcW w:w="2429" w:type="dxa"/>
          </w:tcPr>
          <w:p w14:paraId="4C02C274"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8.«За географічним положенням»</w:t>
            </w:r>
            <w:r w:rsidRPr="0037319A">
              <w:rPr>
                <w:rFonts w:ascii="Times New Roman" w:hAnsi="Times New Roman" w:cs="Times New Roman"/>
                <w:sz w:val="16"/>
                <w:szCs w:val="16"/>
                <w:lang w:val="uk-UA"/>
              </w:rPr>
              <w:t xml:space="preserve"> </w:t>
            </w:r>
          </w:p>
        </w:tc>
        <w:tc>
          <w:tcPr>
            <w:tcW w:w="1224" w:type="dxa"/>
            <w:shd w:val="clear" w:color="auto" w:fill="auto"/>
          </w:tcPr>
          <w:p w14:paraId="20EAAAF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29</w:t>
            </w:r>
          </w:p>
        </w:tc>
        <w:tc>
          <w:tcPr>
            <w:tcW w:w="1224" w:type="dxa"/>
            <w:shd w:val="clear" w:color="auto" w:fill="auto"/>
          </w:tcPr>
          <w:p w14:paraId="65ADA2DD"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9,79</w:t>
            </w:r>
          </w:p>
        </w:tc>
        <w:tc>
          <w:tcPr>
            <w:tcW w:w="1174" w:type="dxa"/>
            <w:shd w:val="clear" w:color="auto" w:fill="auto"/>
          </w:tcPr>
          <w:p w14:paraId="514DF005" w14:textId="77777777" w:rsidR="00B46F99" w:rsidRPr="0037319A" w:rsidRDefault="00B46F99" w:rsidP="0010786A">
            <w:pPr>
              <w:spacing w:line="360" w:lineRule="auto"/>
              <w:jc w:val="both"/>
              <w:rPr>
                <w:rFonts w:ascii="Times New Roman" w:hAnsi="Times New Roman" w:cs="Times New Roman"/>
                <w:sz w:val="16"/>
                <w:szCs w:val="16"/>
                <w:lang w:val="en-US"/>
              </w:rPr>
            </w:pPr>
            <w:r w:rsidRPr="0037319A">
              <w:rPr>
                <w:rFonts w:ascii="Times New Roman" w:hAnsi="Times New Roman" w:cs="Times New Roman"/>
                <w:sz w:val="16"/>
                <w:szCs w:val="16"/>
                <w:lang w:val="uk-UA"/>
              </w:rPr>
              <w:t>1</w:t>
            </w:r>
            <w:r w:rsidRPr="0037319A">
              <w:rPr>
                <w:rFonts w:ascii="Times New Roman" w:hAnsi="Times New Roman" w:cs="Times New Roman"/>
                <w:sz w:val="16"/>
                <w:szCs w:val="16"/>
                <w:lang w:val="en-US"/>
              </w:rPr>
              <w:t>2</w:t>
            </w:r>
          </w:p>
        </w:tc>
        <w:tc>
          <w:tcPr>
            <w:tcW w:w="1175" w:type="dxa"/>
            <w:shd w:val="clear" w:color="auto" w:fill="auto"/>
          </w:tcPr>
          <w:p w14:paraId="35FDD3B2" w14:textId="77777777" w:rsidR="00B46F99" w:rsidRPr="0037319A" w:rsidRDefault="00B46F99" w:rsidP="0010786A">
            <w:pPr>
              <w:spacing w:line="360" w:lineRule="auto"/>
              <w:jc w:val="both"/>
              <w:rPr>
                <w:rFonts w:ascii="Times New Roman" w:hAnsi="Times New Roman" w:cs="Times New Roman"/>
                <w:sz w:val="16"/>
                <w:szCs w:val="16"/>
                <w:lang w:val="en-US"/>
              </w:rPr>
            </w:pPr>
            <w:r w:rsidRPr="0037319A">
              <w:rPr>
                <w:rFonts w:ascii="Times New Roman" w:hAnsi="Times New Roman" w:cs="Times New Roman"/>
                <w:sz w:val="16"/>
                <w:szCs w:val="16"/>
                <w:lang w:val="uk-UA"/>
              </w:rPr>
              <w:t>2</w:t>
            </w:r>
            <w:r w:rsidRPr="0037319A">
              <w:rPr>
                <w:rFonts w:ascii="Times New Roman" w:hAnsi="Times New Roman" w:cs="Times New Roman"/>
                <w:sz w:val="16"/>
                <w:szCs w:val="16"/>
                <w:lang w:val="en-US"/>
              </w:rPr>
              <w:t>2</w:t>
            </w:r>
            <w:r w:rsidRPr="0037319A">
              <w:rPr>
                <w:rFonts w:ascii="Times New Roman" w:hAnsi="Times New Roman" w:cs="Times New Roman"/>
                <w:sz w:val="16"/>
                <w:szCs w:val="16"/>
                <w:lang w:val="uk-UA"/>
              </w:rPr>
              <w:t>,</w:t>
            </w:r>
            <w:r w:rsidRPr="0037319A">
              <w:rPr>
                <w:rFonts w:ascii="Times New Roman" w:hAnsi="Times New Roman" w:cs="Times New Roman"/>
                <w:sz w:val="16"/>
                <w:szCs w:val="16"/>
                <w:lang w:val="en-US"/>
              </w:rPr>
              <w:t>5</w:t>
            </w:r>
          </w:p>
        </w:tc>
        <w:tc>
          <w:tcPr>
            <w:tcW w:w="1172" w:type="dxa"/>
            <w:shd w:val="clear" w:color="auto" w:fill="auto"/>
          </w:tcPr>
          <w:p w14:paraId="65AF325F"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16</w:t>
            </w:r>
          </w:p>
        </w:tc>
        <w:tc>
          <w:tcPr>
            <w:tcW w:w="1172" w:type="dxa"/>
            <w:shd w:val="clear" w:color="auto" w:fill="auto"/>
          </w:tcPr>
          <w:p w14:paraId="0D2C5722"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5,06</w:t>
            </w:r>
          </w:p>
        </w:tc>
      </w:tr>
      <w:tr w:rsidR="00B46F99" w:rsidRPr="0037319A" w14:paraId="0464C14E" w14:textId="77777777" w:rsidTr="00170266">
        <w:tc>
          <w:tcPr>
            <w:tcW w:w="2429" w:type="dxa"/>
          </w:tcPr>
          <w:p w14:paraId="11D9444D"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i/>
                <w:sz w:val="16"/>
                <w:szCs w:val="16"/>
                <w:lang w:val="uk-UA"/>
              </w:rPr>
              <w:t>9.«Інтенсивність, міра»</w:t>
            </w:r>
          </w:p>
        </w:tc>
        <w:tc>
          <w:tcPr>
            <w:tcW w:w="1224" w:type="dxa"/>
            <w:shd w:val="clear" w:color="auto" w:fill="auto"/>
          </w:tcPr>
          <w:p w14:paraId="571E0B13"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64</w:t>
            </w:r>
          </w:p>
        </w:tc>
        <w:tc>
          <w:tcPr>
            <w:tcW w:w="1224" w:type="dxa"/>
            <w:shd w:val="clear" w:color="auto" w:fill="auto"/>
          </w:tcPr>
          <w:p w14:paraId="369BAE3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4,36</w:t>
            </w:r>
          </w:p>
        </w:tc>
        <w:tc>
          <w:tcPr>
            <w:tcW w:w="1174" w:type="dxa"/>
            <w:shd w:val="clear" w:color="auto" w:fill="auto"/>
          </w:tcPr>
          <w:p w14:paraId="0D777DC7"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64</w:t>
            </w:r>
          </w:p>
        </w:tc>
        <w:tc>
          <w:tcPr>
            <w:tcW w:w="1175" w:type="dxa"/>
            <w:shd w:val="clear" w:color="auto" w:fill="auto"/>
          </w:tcPr>
          <w:p w14:paraId="3C20F031"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7,22</w:t>
            </w:r>
          </w:p>
        </w:tc>
        <w:tc>
          <w:tcPr>
            <w:tcW w:w="1172" w:type="dxa"/>
            <w:shd w:val="clear" w:color="auto" w:fill="auto"/>
          </w:tcPr>
          <w:p w14:paraId="56AB6AC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50</w:t>
            </w:r>
          </w:p>
        </w:tc>
        <w:tc>
          <w:tcPr>
            <w:tcW w:w="1172" w:type="dxa"/>
            <w:shd w:val="clear" w:color="auto" w:fill="auto"/>
          </w:tcPr>
          <w:p w14:paraId="092C527A"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3,4</w:t>
            </w:r>
          </w:p>
        </w:tc>
      </w:tr>
      <w:tr w:rsidR="00B46F99" w:rsidRPr="0037319A" w14:paraId="6C082818" w14:textId="77777777" w:rsidTr="00170266">
        <w:tc>
          <w:tcPr>
            <w:tcW w:w="2429" w:type="dxa"/>
          </w:tcPr>
          <w:p w14:paraId="28587C8B"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lastRenderedPageBreak/>
              <w:t xml:space="preserve">10.«Просторова оцінка щодо протяжності, відстані, тривалості» </w:t>
            </w:r>
          </w:p>
        </w:tc>
        <w:tc>
          <w:tcPr>
            <w:tcW w:w="1224" w:type="dxa"/>
            <w:shd w:val="clear" w:color="auto" w:fill="auto"/>
          </w:tcPr>
          <w:p w14:paraId="65AEA49B"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80</w:t>
            </w:r>
          </w:p>
        </w:tc>
        <w:tc>
          <w:tcPr>
            <w:tcW w:w="1224" w:type="dxa"/>
            <w:shd w:val="clear" w:color="auto" w:fill="auto"/>
          </w:tcPr>
          <w:p w14:paraId="77EDAC6A"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2,96</w:t>
            </w:r>
          </w:p>
        </w:tc>
        <w:tc>
          <w:tcPr>
            <w:tcW w:w="1174" w:type="dxa"/>
            <w:shd w:val="clear" w:color="auto" w:fill="auto"/>
          </w:tcPr>
          <w:p w14:paraId="73FC641A"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25</w:t>
            </w:r>
          </w:p>
        </w:tc>
        <w:tc>
          <w:tcPr>
            <w:tcW w:w="1175" w:type="dxa"/>
            <w:shd w:val="clear" w:color="auto" w:fill="auto"/>
          </w:tcPr>
          <w:p w14:paraId="3499348E"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11,4</w:t>
            </w:r>
          </w:p>
        </w:tc>
        <w:tc>
          <w:tcPr>
            <w:tcW w:w="1172" w:type="dxa"/>
            <w:shd w:val="clear" w:color="auto" w:fill="auto"/>
          </w:tcPr>
          <w:p w14:paraId="7481EFD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29</w:t>
            </w:r>
          </w:p>
        </w:tc>
        <w:tc>
          <w:tcPr>
            <w:tcW w:w="1172" w:type="dxa"/>
            <w:shd w:val="clear" w:color="auto" w:fill="auto"/>
          </w:tcPr>
          <w:p w14:paraId="37DB1D84"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6,28</w:t>
            </w:r>
          </w:p>
        </w:tc>
      </w:tr>
      <w:tr w:rsidR="00B46F99" w:rsidRPr="0037319A" w14:paraId="41F525AE" w14:textId="77777777" w:rsidTr="00170266">
        <w:tc>
          <w:tcPr>
            <w:tcW w:w="2429" w:type="dxa"/>
          </w:tcPr>
          <w:p w14:paraId="0FF70414"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11. ”Колір та яскравість”</w:t>
            </w:r>
            <w:r w:rsidRPr="0037319A">
              <w:rPr>
                <w:rFonts w:ascii="Times New Roman" w:hAnsi="Times New Roman" w:cs="Times New Roman"/>
                <w:sz w:val="16"/>
                <w:szCs w:val="16"/>
                <w:lang w:val="uk-UA"/>
              </w:rPr>
              <w:t xml:space="preserve"> </w:t>
            </w:r>
          </w:p>
        </w:tc>
        <w:tc>
          <w:tcPr>
            <w:tcW w:w="1224" w:type="dxa"/>
            <w:shd w:val="clear" w:color="auto" w:fill="auto"/>
          </w:tcPr>
          <w:p w14:paraId="1264215A"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21</w:t>
            </w:r>
          </w:p>
        </w:tc>
        <w:tc>
          <w:tcPr>
            <w:tcW w:w="1224" w:type="dxa"/>
            <w:shd w:val="clear" w:color="auto" w:fill="auto"/>
          </w:tcPr>
          <w:p w14:paraId="26602202"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6</w:t>
            </w:r>
          </w:p>
        </w:tc>
        <w:tc>
          <w:tcPr>
            <w:tcW w:w="1174" w:type="dxa"/>
            <w:shd w:val="clear" w:color="auto" w:fill="auto"/>
          </w:tcPr>
          <w:p w14:paraId="510575ED"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w:t>
            </w:r>
          </w:p>
        </w:tc>
        <w:tc>
          <w:tcPr>
            <w:tcW w:w="1175" w:type="dxa"/>
            <w:shd w:val="clear" w:color="auto" w:fill="auto"/>
          </w:tcPr>
          <w:p w14:paraId="5989DEB6"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1,33</w:t>
            </w:r>
          </w:p>
        </w:tc>
        <w:tc>
          <w:tcPr>
            <w:tcW w:w="1172" w:type="dxa"/>
            <w:shd w:val="clear" w:color="auto" w:fill="auto"/>
          </w:tcPr>
          <w:p w14:paraId="1931CF40"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53</w:t>
            </w:r>
          </w:p>
        </w:tc>
        <w:tc>
          <w:tcPr>
            <w:tcW w:w="1172" w:type="dxa"/>
            <w:shd w:val="clear" w:color="auto" w:fill="auto"/>
          </w:tcPr>
          <w:p w14:paraId="26E889A4"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13,66</w:t>
            </w:r>
          </w:p>
        </w:tc>
      </w:tr>
      <w:tr w:rsidR="00B46F99" w:rsidRPr="0037319A" w14:paraId="62B26AFE" w14:textId="77777777" w:rsidTr="00170266">
        <w:tc>
          <w:tcPr>
            <w:tcW w:w="2429" w:type="dxa"/>
          </w:tcPr>
          <w:p w14:paraId="74B35A87"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i/>
                <w:sz w:val="16"/>
                <w:szCs w:val="16"/>
                <w:lang w:val="uk-UA"/>
              </w:rPr>
              <w:t>12. «Емоційний стан, почуття»</w:t>
            </w:r>
          </w:p>
        </w:tc>
        <w:tc>
          <w:tcPr>
            <w:tcW w:w="1224" w:type="dxa"/>
            <w:shd w:val="clear" w:color="auto" w:fill="auto"/>
          </w:tcPr>
          <w:p w14:paraId="1FA4D07A"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62</w:t>
            </w:r>
          </w:p>
        </w:tc>
        <w:tc>
          <w:tcPr>
            <w:tcW w:w="1224" w:type="dxa"/>
            <w:shd w:val="clear" w:color="auto" w:fill="auto"/>
          </w:tcPr>
          <w:p w14:paraId="10DE8D4C"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1,65</w:t>
            </w:r>
          </w:p>
        </w:tc>
        <w:tc>
          <w:tcPr>
            <w:tcW w:w="1174" w:type="dxa"/>
            <w:shd w:val="clear" w:color="auto" w:fill="auto"/>
          </w:tcPr>
          <w:p w14:paraId="44DF6032"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17</w:t>
            </w:r>
          </w:p>
        </w:tc>
        <w:tc>
          <w:tcPr>
            <w:tcW w:w="1175" w:type="dxa"/>
            <w:shd w:val="clear" w:color="auto" w:fill="auto"/>
          </w:tcPr>
          <w:p w14:paraId="487A31DC"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w:t>
            </w:r>
          </w:p>
        </w:tc>
        <w:tc>
          <w:tcPr>
            <w:tcW w:w="1172" w:type="dxa"/>
            <w:shd w:val="clear" w:color="auto" w:fill="auto"/>
          </w:tcPr>
          <w:p w14:paraId="12D79AA5"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166</w:t>
            </w:r>
          </w:p>
        </w:tc>
        <w:tc>
          <w:tcPr>
            <w:tcW w:w="1172" w:type="dxa"/>
            <w:shd w:val="clear" w:color="auto" w:fill="auto"/>
          </w:tcPr>
          <w:p w14:paraId="7454579F"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4,87</w:t>
            </w:r>
          </w:p>
        </w:tc>
      </w:tr>
      <w:tr w:rsidR="00B46F99" w:rsidRPr="0037319A" w14:paraId="26724224" w14:textId="77777777" w:rsidTr="00170266">
        <w:tc>
          <w:tcPr>
            <w:tcW w:w="2429" w:type="dxa"/>
          </w:tcPr>
          <w:p w14:paraId="71BF7267"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 xml:space="preserve">13. «Поведінка та дії по відношенню до об’єкта»  </w:t>
            </w:r>
          </w:p>
        </w:tc>
        <w:tc>
          <w:tcPr>
            <w:tcW w:w="1224" w:type="dxa"/>
            <w:shd w:val="clear" w:color="auto" w:fill="auto"/>
          </w:tcPr>
          <w:p w14:paraId="5894DB5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70</w:t>
            </w:r>
          </w:p>
        </w:tc>
        <w:tc>
          <w:tcPr>
            <w:tcW w:w="1224" w:type="dxa"/>
            <w:shd w:val="clear" w:color="auto" w:fill="auto"/>
          </w:tcPr>
          <w:p w14:paraId="61AF979B"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1,4</w:t>
            </w:r>
          </w:p>
        </w:tc>
        <w:tc>
          <w:tcPr>
            <w:tcW w:w="1174" w:type="dxa"/>
            <w:shd w:val="clear" w:color="auto" w:fill="auto"/>
          </w:tcPr>
          <w:p w14:paraId="285810F1"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15</w:t>
            </w:r>
          </w:p>
        </w:tc>
        <w:tc>
          <w:tcPr>
            <w:tcW w:w="1175" w:type="dxa"/>
            <w:shd w:val="clear" w:color="auto" w:fill="auto"/>
          </w:tcPr>
          <w:p w14:paraId="558EBC26"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3,2</w:t>
            </w:r>
          </w:p>
        </w:tc>
        <w:tc>
          <w:tcPr>
            <w:tcW w:w="1172" w:type="dxa"/>
            <w:shd w:val="clear" w:color="auto" w:fill="auto"/>
          </w:tcPr>
          <w:p w14:paraId="5FD4EC66"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163</w:t>
            </w:r>
          </w:p>
        </w:tc>
        <w:tc>
          <w:tcPr>
            <w:tcW w:w="1172" w:type="dxa"/>
            <w:shd w:val="clear" w:color="auto" w:fill="auto"/>
          </w:tcPr>
          <w:p w14:paraId="067DE2CB"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3,31</w:t>
            </w:r>
          </w:p>
        </w:tc>
      </w:tr>
      <w:tr w:rsidR="00B46F99" w:rsidRPr="0037319A" w14:paraId="21C98296" w14:textId="77777777" w:rsidTr="00170266">
        <w:tc>
          <w:tcPr>
            <w:tcW w:w="2429" w:type="dxa"/>
          </w:tcPr>
          <w:p w14:paraId="086021FE" w14:textId="77777777" w:rsidR="00B46F99" w:rsidRPr="0037319A" w:rsidRDefault="00B46F99" w:rsidP="0010786A">
            <w:pPr>
              <w:spacing w:line="360" w:lineRule="auto"/>
              <w:jc w:val="both"/>
              <w:rPr>
                <w:rFonts w:ascii="Times New Roman" w:hAnsi="Times New Roman" w:cs="Times New Roman"/>
                <w:i/>
                <w:sz w:val="16"/>
                <w:szCs w:val="16"/>
              </w:rPr>
            </w:pPr>
            <w:r w:rsidRPr="0037319A">
              <w:rPr>
                <w:rFonts w:ascii="Times New Roman" w:hAnsi="Times New Roman" w:cs="Times New Roman"/>
                <w:i/>
                <w:sz w:val="16"/>
                <w:szCs w:val="16"/>
                <w:lang w:val="uk-UA"/>
              </w:rPr>
              <w:t>14. «За складом матеріалом об’єкту»</w:t>
            </w:r>
          </w:p>
        </w:tc>
        <w:tc>
          <w:tcPr>
            <w:tcW w:w="1224" w:type="dxa"/>
            <w:shd w:val="clear" w:color="auto" w:fill="auto"/>
          </w:tcPr>
          <w:p w14:paraId="6B04C89D"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20</w:t>
            </w:r>
          </w:p>
        </w:tc>
        <w:tc>
          <w:tcPr>
            <w:tcW w:w="1224" w:type="dxa"/>
            <w:shd w:val="clear" w:color="auto" w:fill="auto"/>
          </w:tcPr>
          <w:p w14:paraId="319129D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3,7</w:t>
            </w:r>
          </w:p>
        </w:tc>
        <w:tc>
          <w:tcPr>
            <w:tcW w:w="1174" w:type="dxa"/>
            <w:shd w:val="clear" w:color="auto" w:fill="auto"/>
          </w:tcPr>
          <w:p w14:paraId="28FF123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19</w:t>
            </w:r>
          </w:p>
        </w:tc>
        <w:tc>
          <w:tcPr>
            <w:tcW w:w="1175" w:type="dxa"/>
            <w:shd w:val="clear" w:color="auto" w:fill="auto"/>
          </w:tcPr>
          <w:p w14:paraId="5C6AC483"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18</w:t>
            </w:r>
          </w:p>
        </w:tc>
        <w:tc>
          <w:tcPr>
            <w:tcW w:w="1172" w:type="dxa"/>
            <w:shd w:val="clear" w:color="auto" w:fill="auto"/>
          </w:tcPr>
          <w:p w14:paraId="0701AB16"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39</w:t>
            </w:r>
          </w:p>
        </w:tc>
        <w:tc>
          <w:tcPr>
            <w:tcW w:w="1172" w:type="dxa"/>
            <w:shd w:val="clear" w:color="auto" w:fill="auto"/>
          </w:tcPr>
          <w:p w14:paraId="660D2822"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4,95</w:t>
            </w:r>
          </w:p>
        </w:tc>
      </w:tr>
      <w:tr w:rsidR="00B46F99" w:rsidRPr="0037319A" w14:paraId="3F877E99" w14:textId="77777777" w:rsidTr="00170266">
        <w:tc>
          <w:tcPr>
            <w:tcW w:w="2429" w:type="dxa"/>
          </w:tcPr>
          <w:p w14:paraId="4AA36CFD"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15. «Природний та фізичний стан»</w:t>
            </w:r>
          </w:p>
        </w:tc>
        <w:tc>
          <w:tcPr>
            <w:tcW w:w="1224" w:type="dxa"/>
            <w:shd w:val="clear" w:color="auto" w:fill="auto"/>
          </w:tcPr>
          <w:p w14:paraId="7A98FE19"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53</w:t>
            </w:r>
          </w:p>
        </w:tc>
        <w:tc>
          <w:tcPr>
            <w:tcW w:w="1224" w:type="dxa"/>
            <w:shd w:val="clear" w:color="auto" w:fill="auto"/>
          </w:tcPr>
          <w:p w14:paraId="5A58FD44"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1,38</w:t>
            </w:r>
          </w:p>
        </w:tc>
        <w:tc>
          <w:tcPr>
            <w:tcW w:w="1174" w:type="dxa"/>
            <w:shd w:val="clear" w:color="auto" w:fill="auto"/>
          </w:tcPr>
          <w:p w14:paraId="22F9010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38</w:t>
            </w:r>
          </w:p>
        </w:tc>
        <w:tc>
          <w:tcPr>
            <w:tcW w:w="1175" w:type="dxa"/>
            <w:shd w:val="clear" w:color="auto" w:fill="auto"/>
          </w:tcPr>
          <w:p w14:paraId="45A955E4"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5,08</w:t>
            </w:r>
          </w:p>
        </w:tc>
        <w:tc>
          <w:tcPr>
            <w:tcW w:w="1172" w:type="dxa"/>
            <w:shd w:val="clear" w:color="auto" w:fill="auto"/>
          </w:tcPr>
          <w:p w14:paraId="0C50D855"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281</w:t>
            </w:r>
          </w:p>
        </w:tc>
        <w:tc>
          <w:tcPr>
            <w:tcW w:w="1172" w:type="dxa"/>
            <w:shd w:val="clear" w:color="auto" w:fill="auto"/>
          </w:tcPr>
          <w:p w14:paraId="1487F9D1"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3,42</w:t>
            </w:r>
          </w:p>
        </w:tc>
      </w:tr>
      <w:tr w:rsidR="00B46F99" w:rsidRPr="0037319A" w14:paraId="0CA6EBE2" w14:textId="77777777" w:rsidTr="00170266">
        <w:tc>
          <w:tcPr>
            <w:tcW w:w="2429" w:type="dxa"/>
          </w:tcPr>
          <w:p w14:paraId="4C108BD9"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16. ”Риси характеру, звички”</w:t>
            </w:r>
          </w:p>
        </w:tc>
        <w:tc>
          <w:tcPr>
            <w:tcW w:w="1224" w:type="dxa"/>
            <w:shd w:val="clear" w:color="auto" w:fill="auto"/>
          </w:tcPr>
          <w:p w14:paraId="31D1DCA0"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50</w:t>
            </w:r>
          </w:p>
        </w:tc>
        <w:tc>
          <w:tcPr>
            <w:tcW w:w="1224" w:type="dxa"/>
            <w:shd w:val="clear" w:color="auto" w:fill="auto"/>
          </w:tcPr>
          <w:p w14:paraId="5B09A2F7"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1,18</w:t>
            </w:r>
          </w:p>
        </w:tc>
        <w:tc>
          <w:tcPr>
            <w:tcW w:w="1174" w:type="dxa"/>
            <w:shd w:val="clear" w:color="auto" w:fill="auto"/>
          </w:tcPr>
          <w:p w14:paraId="1BBDCA74"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w:t>
            </w:r>
          </w:p>
        </w:tc>
        <w:tc>
          <w:tcPr>
            <w:tcW w:w="1175" w:type="dxa"/>
            <w:shd w:val="clear" w:color="auto" w:fill="auto"/>
          </w:tcPr>
          <w:p w14:paraId="5B0C8D1F"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w:t>
            </w:r>
          </w:p>
        </w:tc>
        <w:tc>
          <w:tcPr>
            <w:tcW w:w="1172" w:type="dxa"/>
            <w:shd w:val="clear" w:color="auto" w:fill="auto"/>
          </w:tcPr>
          <w:p w14:paraId="0B8EB4F5"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117</w:t>
            </w:r>
          </w:p>
        </w:tc>
        <w:tc>
          <w:tcPr>
            <w:tcW w:w="1172" w:type="dxa"/>
            <w:shd w:val="clear" w:color="auto" w:fill="auto"/>
          </w:tcPr>
          <w:p w14:paraId="7CC0D48C"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2,49</w:t>
            </w:r>
          </w:p>
        </w:tc>
      </w:tr>
      <w:tr w:rsidR="00B46F99" w:rsidRPr="0037319A" w14:paraId="54137DDE" w14:textId="77777777" w:rsidTr="00170266">
        <w:tc>
          <w:tcPr>
            <w:tcW w:w="2429" w:type="dxa"/>
          </w:tcPr>
          <w:p w14:paraId="7AB3FBAA"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17. ”Релігія, раса”</w:t>
            </w:r>
          </w:p>
        </w:tc>
        <w:tc>
          <w:tcPr>
            <w:tcW w:w="1224" w:type="dxa"/>
            <w:shd w:val="clear" w:color="auto" w:fill="auto"/>
          </w:tcPr>
          <w:p w14:paraId="65CA9C4C"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10</w:t>
            </w:r>
          </w:p>
        </w:tc>
        <w:tc>
          <w:tcPr>
            <w:tcW w:w="1224" w:type="dxa"/>
            <w:shd w:val="clear" w:color="auto" w:fill="auto"/>
          </w:tcPr>
          <w:p w14:paraId="28DAED0C"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5,5</w:t>
            </w:r>
          </w:p>
        </w:tc>
        <w:tc>
          <w:tcPr>
            <w:tcW w:w="1174" w:type="dxa"/>
            <w:shd w:val="clear" w:color="auto" w:fill="auto"/>
          </w:tcPr>
          <w:p w14:paraId="71C4AC3D"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0</w:t>
            </w:r>
          </w:p>
        </w:tc>
        <w:tc>
          <w:tcPr>
            <w:tcW w:w="1175" w:type="dxa"/>
            <w:shd w:val="clear" w:color="auto" w:fill="auto"/>
          </w:tcPr>
          <w:p w14:paraId="211099EC"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0</w:t>
            </w:r>
          </w:p>
        </w:tc>
        <w:tc>
          <w:tcPr>
            <w:tcW w:w="1172" w:type="dxa"/>
            <w:shd w:val="clear" w:color="auto" w:fill="auto"/>
          </w:tcPr>
          <w:p w14:paraId="14EDACA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9</w:t>
            </w:r>
          </w:p>
        </w:tc>
        <w:tc>
          <w:tcPr>
            <w:tcW w:w="1172" w:type="dxa"/>
            <w:shd w:val="clear" w:color="auto" w:fill="auto"/>
          </w:tcPr>
          <w:p w14:paraId="7D056C2A"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5,33</w:t>
            </w:r>
          </w:p>
        </w:tc>
      </w:tr>
      <w:tr w:rsidR="00B46F99" w:rsidRPr="0037319A" w14:paraId="67C289C8" w14:textId="77777777" w:rsidTr="00170266">
        <w:tc>
          <w:tcPr>
            <w:tcW w:w="2429" w:type="dxa"/>
          </w:tcPr>
          <w:p w14:paraId="0AD09C2C"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18.  «Швидкість»</w:t>
            </w:r>
          </w:p>
        </w:tc>
        <w:tc>
          <w:tcPr>
            <w:tcW w:w="1224" w:type="dxa"/>
            <w:shd w:val="clear" w:color="auto" w:fill="auto"/>
          </w:tcPr>
          <w:p w14:paraId="0003F464"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11</w:t>
            </w:r>
          </w:p>
        </w:tc>
        <w:tc>
          <w:tcPr>
            <w:tcW w:w="1224" w:type="dxa"/>
            <w:shd w:val="clear" w:color="auto" w:fill="auto"/>
          </w:tcPr>
          <w:p w14:paraId="32C360D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3,45</w:t>
            </w:r>
          </w:p>
        </w:tc>
        <w:tc>
          <w:tcPr>
            <w:tcW w:w="1174" w:type="dxa"/>
            <w:shd w:val="clear" w:color="auto" w:fill="auto"/>
          </w:tcPr>
          <w:p w14:paraId="0C670103"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w:t>
            </w:r>
          </w:p>
        </w:tc>
        <w:tc>
          <w:tcPr>
            <w:tcW w:w="1175" w:type="dxa"/>
            <w:shd w:val="clear" w:color="auto" w:fill="auto"/>
          </w:tcPr>
          <w:p w14:paraId="669E766A"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6</w:t>
            </w:r>
          </w:p>
        </w:tc>
        <w:tc>
          <w:tcPr>
            <w:tcW w:w="1172" w:type="dxa"/>
            <w:shd w:val="clear" w:color="auto" w:fill="auto"/>
          </w:tcPr>
          <w:p w14:paraId="6831AA0B"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12</w:t>
            </w:r>
          </w:p>
        </w:tc>
        <w:tc>
          <w:tcPr>
            <w:tcW w:w="1172" w:type="dxa"/>
            <w:shd w:val="clear" w:color="auto" w:fill="auto"/>
          </w:tcPr>
          <w:p w14:paraId="54554EF2"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3,42</w:t>
            </w:r>
          </w:p>
        </w:tc>
      </w:tr>
      <w:tr w:rsidR="00B46F99" w:rsidRPr="0037319A" w14:paraId="58C9515D" w14:textId="77777777" w:rsidTr="00170266">
        <w:tc>
          <w:tcPr>
            <w:tcW w:w="2429" w:type="dxa"/>
          </w:tcPr>
          <w:p w14:paraId="2D2C9EC4"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19.”Зовнішність людини”</w:t>
            </w:r>
          </w:p>
        </w:tc>
        <w:tc>
          <w:tcPr>
            <w:tcW w:w="1224" w:type="dxa"/>
            <w:shd w:val="clear" w:color="auto" w:fill="auto"/>
          </w:tcPr>
          <w:p w14:paraId="23D38844"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18</w:t>
            </w:r>
          </w:p>
        </w:tc>
        <w:tc>
          <w:tcPr>
            <w:tcW w:w="1224" w:type="dxa"/>
            <w:shd w:val="clear" w:color="auto" w:fill="auto"/>
          </w:tcPr>
          <w:p w14:paraId="051F61FD"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w:t>
            </w:r>
          </w:p>
        </w:tc>
        <w:tc>
          <w:tcPr>
            <w:tcW w:w="1174" w:type="dxa"/>
            <w:shd w:val="clear" w:color="auto" w:fill="auto"/>
          </w:tcPr>
          <w:p w14:paraId="1FFECCC0"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0</w:t>
            </w:r>
          </w:p>
        </w:tc>
        <w:tc>
          <w:tcPr>
            <w:tcW w:w="1175" w:type="dxa"/>
            <w:shd w:val="clear" w:color="auto" w:fill="auto"/>
          </w:tcPr>
          <w:p w14:paraId="0D01B12D"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0</w:t>
            </w:r>
          </w:p>
        </w:tc>
        <w:tc>
          <w:tcPr>
            <w:tcW w:w="1172" w:type="dxa"/>
            <w:shd w:val="clear" w:color="auto" w:fill="auto"/>
          </w:tcPr>
          <w:p w14:paraId="14F6D382"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126</w:t>
            </w:r>
          </w:p>
        </w:tc>
        <w:tc>
          <w:tcPr>
            <w:tcW w:w="1172" w:type="dxa"/>
            <w:shd w:val="clear" w:color="auto" w:fill="auto"/>
          </w:tcPr>
          <w:p w14:paraId="5C1CD2A1"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3,83</w:t>
            </w:r>
          </w:p>
        </w:tc>
      </w:tr>
      <w:tr w:rsidR="00B46F99" w:rsidRPr="0037319A" w14:paraId="129DCE3A" w14:textId="77777777" w:rsidTr="00170266">
        <w:tc>
          <w:tcPr>
            <w:tcW w:w="2429" w:type="dxa"/>
          </w:tcPr>
          <w:p w14:paraId="3E4345AF"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20. ”Температура”</w:t>
            </w:r>
          </w:p>
        </w:tc>
        <w:tc>
          <w:tcPr>
            <w:tcW w:w="1224" w:type="dxa"/>
            <w:shd w:val="clear" w:color="auto" w:fill="auto"/>
          </w:tcPr>
          <w:p w14:paraId="35D52FCE"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w:t>
            </w:r>
          </w:p>
        </w:tc>
        <w:tc>
          <w:tcPr>
            <w:tcW w:w="1224" w:type="dxa"/>
            <w:shd w:val="clear" w:color="auto" w:fill="auto"/>
          </w:tcPr>
          <w:p w14:paraId="4E97B486" w14:textId="77777777" w:rsidR="00B46F99" w:rsidRPr="0037319A" w:rsidRDefault="00B46F99" w:rsidP="0010786A">
            <w:pPr>
              <w:spacing w:line="360" w:lineRule="auto"/>
              <w:jc w:val="both"/>
              <w:rPr>
                <w:rFonts w:ascii="Times New Roman" w:hAnsi="Times New Roman" w:cs="Times New Roman"/>
                <w:sz w:val="16"/>
                <w:szCs w:val="16"/>
                <w:lang w:val="en-US"/>
              </w:rPr>
            </w:pPr>
            <w:r w:rsidRPr="0037319A">
              <w:rPr>
                <w:rFonts w:ascii="Times New Roman" w:hAnsi="Times New Roman" w:cs="Times New Roman"/>
                <w:sz w:val="16"/>
                <w:szCs w:val="16"/>
                <w:lang w:val="en-US"/>
              </w:rPr>
              <w:t>4,5</w:t>
            </w:r>
          </w:p>
        </w:tc>
        <w:tc>
          <w:tcPr>
            <w:tcW w:w="1174" w:type="dxa"/>
            <w:shd w:val="clear" w:color="auto" w:fill="auto"/>
          </w:tcPr>
          <w:p w14:paraId="2CF5457C"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w:t>
            </w:r>
          </w:p>
        </w:tc>
        <w:tc>
          <w:tcPr>
            <w:tcW w:w="1175" w:type="dxa"/>
            <w:shd w:val="clear" w:color="auto" w:fill="auto"/>
          </w:tcPr>
          <w:p w14:paraId="5877607D"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40,7</w:t>
            </w:r>
          </w:p>
        </w:tc>
        <w:tc>
          <w:tcPr>
            <w:tcW w:w="1172" w:type="dxa"/>
            <w:shd w:val="clear" w:color="auto" w:fill="auto"/>
          </w:tcPr>
          <w:p w14:paraId="76BD8F52"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8</w:t>
            </w:r>
          </w:p>
        </w:tc>
        <w:tc>
          <w:tcPr>
            <w:tcW w:w="1172" w:type="dxa"/>
            <w:shd w:val="clear" w:color="auto" w:fill="auto"/>
          </w:tcPr>
          <w:p w14:paraId="61303CEA"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15,25</w:t>
            </w:r>
          </w:p>
        </w:tc>
      </w:tr>
      <w:tr w:rsidR="00B46F99" w:rsidRPr="0037319A" w14:paraId="1BB7BF9A" w14:textId="77777777" w:rsidTr="00170266">
        <w:tc>
          <w:tcPr>
            <w:tcW w:w="2429" w:type="dxa"/>
          </w:tcPr>
          <w:p w14:paraId="4AFD4C27"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21.«Оцінка розумових здібностей людини»</w:t>
            </w:r>
          </w:p>
        </w:tc>
        <w:tc>
          <w:tcPr>
            <w:tcW w:w="1224" w:type="dxa"/>
            <w:shd w:val="clear" w:color="auto" w:fill="auto"/>
          </w:tcPr>
          <w:p w14:paraId="725F6023"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8</w:t>
            </w:r>
          </w:p>
        </w:tc>
        <w:tc>
          <w:tcPr>
            <w:tcW w:w="1224" w:type="dxa"/>
            <w:shd w:val="clear" w:color="auto" w:fill="auto"/>
          </w:tcPr>
          <w:p w14:paraId="4FF8151A"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1,38</w:t>
            </w:r>
          </w:p>
        </w:tc>
        <w:tc>
          <w:tcPr>
            <w:tcW w:w="1174" w:type="dxa"/>
            <w:shd w:val="clear" w:color="auto" w:fill="auto"/>
          </w:tcPr>
          <w:p w14:paraId="7B4E5FFB"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8</w:t>
            </w:r>
          </w:p>
        </w:tc>
        <w:tc>
          <w:tcPr>
            <w:tcW w:w="1175" w:type="dxa"/>
            <w:shd w:val="clear" w:color="auto" w:fill="auto"/>
          </w:tcPr>
          <w:p w14:paraId="08C522B6"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3,75</w:t>
            </w:r>
          </w:p>
        </w:tc>
        <w:tc>
          <w:tcPr>
            <w:tcW w:w="1172" w:type="dxa"/>
            <w:shd w:val="clear" w:color="auto" w:fill="auto"/>
          </w:tcPr>
          <w:p w14:paraId="0DD163C8"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14</w:t>
            </w:r>
          </w:p>
        </w:tc>
        <w:tc>
          <w:tcPr>
            <w:tcW w:w="1172" w:type="dxa"/>
            <w:shd w:val="clear" w:color="auto" w:fill="auto"/>
          </w:tcPr>
          <w:p w14:paraId="34EDA3F5"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7,14</w:t>
            </w:r>
          </w:p>
        </w:tc>
      </w:tr>
      <w:tr w:rsidR="00B46F99" w:rsidRPr="0037319A" w14:paraId="618BE47F" w14:textId="77777777" w:rsidTr="00170266">
        <w:tc>
          <w:tcPr>
            <w:tcW w:w="2429" w:type="dxa"/>
          </w:tcPr>
          <w:p w14:paraId="733E495D" w14:textId="77777777" w:rsidR="00B46F99" w:rsidRPr="0037319A" w:rsidRDefault="00B46F99" w:rsidP="0010786A">
            <w:pPr>
              <w:spacing w:line="360" w:lineRule="auto"/>
              <w:jc w:val="both"/>
              <w:rPr>
                <w:rFonts w:ascii="Times New Roman" w:hAnsi="Times New Roman" w:cs="Times New Roman"/>
                <w:i/>
                <w:sz w:val="16"/>
                <w:szCs w:val="16"/>
                <w:lang w:val="uk-UA"/>
              </w:rPr>
            </w:pPr>
            <w:r w:rsidRPr="0037319A">
              <w:rPr>
                <w:rFonts w:ascii="Times New Roman" w:hAnsi="Times New Roman" w:cs="Times New Roman"/>
                <w:i/>
                <w:sz w:val="16"/>
                <w:szCs w:val="16"/>
                <w:lang w:val="uk-UA"/>
              </w:rPr>
              <w:t>22.”Оцінка функціональної діяльності органів та частин тіла”</w:t>
            </w:r>
          </w:p>
        </w:tc>
        <w:tc>
          <w:tcPr>
            <w:tcW w:w="1224" w:type="dxa"/>
            <w:shd w:val="clear" w:color="auto" w:fill="auto"/>
          </w:tcPr>
          <w:p w14:paraId="37916D7F"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w:t>
            </w:r>
          </w:p>
        </w:tc>
        <w:tc>
          <w:tcPr>
            <w:tcW w:w="1224" w:type="dxa"/>
            <w:shd w:val="clear" w:color="auto" w:fill="auto"/>
          </w:tcPr>
          <w:p w14:paraId="61226C96"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1,5</w:t>
            </w:r>
          </w:p>
        </w:tc>
        <w:tc>
          <w:tcPr>
            <w:tcW w:w="1174" w:type="dxa"/>
            <w:shd w:val="clear" w:color="auto" w:fill="auto"/>
          </w:tcPr>
          <w:p w14:paraId="00ACB354"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w:t>
            </w:r>
          </w:p>
        </w:tc>
        <w:tc>
          <w:tcPr>
            <w:tcW w:w="1175" w:type="dxa"/>
            <w:shd w:val="clear" w:color="auto" w:fill="auto"/>
          </w:tcPr>
          <w:p w14:paraId="7C684227"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1,5</w:t>
            </w:r>
          </w:p>
        </w:tc>
        <w:tc>
          <w:tcPr>
            <w:tcW w:w="1172" w:type="dxa"/>
            <w:shd w:val="clear" w:color="auto" w:fill="auto"/>
          </w:tcPr>
          <w:p w14:paraId="46BECB8E"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5</w:t>
            </w:r>
          </w:p>
        </w:tc>
        <w:tc>
          <w:tcPr>
            <w:tcW w:w="1172" w:type="dxa"/>
            <w:shd w:val="clear" w:color="auto" w:fill="auto"/>
          </w:tcPr>
          <w:p w14:paraId="2093CF7E" w14:textId="77777777" w:rsidR="00B46F99" w:rsidRPr="0037319A" w:rsidRDefault="00B46F99" w:rsidP="0010786A">
            <w:pPr>
              <w:spacing w:line="360" w:lineRule="auto"/>
              <w:jc w:val="both"/>
              <w:rPr>
                <w:rFonts w:ascii="Times New Roman" w:hAnsi="Times New Roman" w:cs="Times New Roman"/>
                <w:sz w:val="16"/>
                <w:szCs w:val="16"/>
                <w:lang w:val="uk-UA"/>
              </w:rPr>
            </w:pPr>
            <w:r w:rsidRPr="0037319A">
              <w:rPr>
                <w:rFonts w:ascii="Times New Roman" w:hAnsi="Times New Roman" w:cs="Times New Roman"/>
                <w:sz w:val="16"/>
                <w:szCs w:val="16"/>
                <w:lang w:val="uk-UA"/>
              </w:rPr>
              <w:t>2,4</w:t>
            </w:r>
          </w:p>
        </w:tc>
      </w:tr>
    </w:tbl>
    <w:p w14:paraId="4EC9C02A" w14:textId="77777777" w:rsidR="00B46F99" w:rsidRPr="00B0170A" w:rsidRDefault="00B46F99" w:rsidP="0010786A">
      <w:pPr>
        <w:spacing w:line="360" w:lineRule="auto"/>
        <w:jc w:val="both"/>
        <w:rPr>
          <w:rFonts w:ascii="Times New Roman" w:hAnsi="Times New Roman" w:cs="Times New Roman"/>
          <w:b/>
          <w:sz w:val="20"/>
          <w:szCs w:val="20"/>
          <w:lang w:val="uk-UA"/>
        </w:rPr>
      </w:pPr>
    </w:p>
    <w:p w14:paraId="5A7C414B"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Високі показники об’єму демонструє ЛСГ прикметників </w:t>
      </w:r>
      <w:r w:rsidRPr="0010786A">
        <w:rPr>
          <w:rFonts w:ascii="Times New Roman" w:hAnsi="Times New Roman" w:cs="Times New Roman"/>
          <w:i/>
          <w:sz w:val="28"/>
          <w:szCs w:val="28"/>
          <w:lang w:val="uk-UA"/>
        </w:rPr>
        <w:t>”За сферою діяльності”</w:t>
      </w:r>
      <w:r w:rsidRPr="0010786A">
        <w:rPr>
          <w:rFonts w:ascii="Times New Roman" w:hAnsi="Times New Roman" w:cs="Times New Roman"/>
          <w:sz w:val="28"/>
          <w:szCs w:val="28"/>
          <w:lang w:val="uk-UA"/>
        </w:rPr>
        <w:t xml:space="preserve">  у трьох стилях порівняно з іншими ЛСГ прикметників. При цьому, найбільший об’єм фіксуємо для публіцистичного стилю – 359, удвічі менший −для наукового стилю – 176 та у 3,5 рази менший для художнього стилю – 107. Це свідчить про те, наскільки дана ознака ЛСГ прикметників необхідна для досягнення завдань кожного зі стилів. Отже, вона є пріоритетною </w:t>
      </w:r>
      <w:r w:rsidR="00492EAD" w:rsidRPr="0010786A">
        <w:rPr>
          <w:rFonts w:ascii="Times New Roman" w:hAnsi="Times New Roman" w:cs="Times New Roman"/>
          <w:sz w:val="28"/>
          <w:szCs w:val="28"/>
          <w:lang w:val="uk-UA"/>
        </w:rPr>
        <w:t>для публіцистичного стилю, що з</w:t>
      </w:r>
      <w:r w:rsidRPr="0010786A">
        <w:rPr>
          <w:rFonts w:ascii="Times New Roman" w:hAnsi="Times New Roman" w:cs="Times New Roman"/>
          <w:sz w:val="28"/>
          <w:szCs w:val="28"/>
          <w:lang w:val="uk-UA"/>
        </w:rPr>
        <w:t xml:space="preserve">умовлюється його специфікою, а саме охопленням всіх галузей життя і діяльності людини. Нижчий показник для наукового стилю пояснюється чіткими і строго визначеними галузями науки у наукових статтях, досліджуваних нами. У художньому стилі дана ознака прикметників виявляє себе найменше. Це свідчить про те, що вона не є головною для розкриття цілей стилю. На звуження об’єму впливає також специфіка стилю: детальний, яскравий опис ситуації, подій, певний </w:t>
      </w:r>
      <w:r w:rsidRPr="0010786A">
        <w:rPr>
          <w:rFonts w:ascii="Times New Roman" w:hAnsi="Times New Roman" w:cs="Times New Roman"/>
          <w:sz w:val="28"/>
          <w:szCs w:val="28"/>
          <w:lang w:val="uk-UA"/>
        </w:rPr>
        <w:lastRenderedPageBreak/>
        <w:t xml:space="preserve">історичний період накладає свій відбиток, стає зрозумілим, в якій галузі життя відбувається те чи інше явище.    </w:t>
      </w:r>
    </w:p>
    <w:p w14:paraId="6BE1B50F"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Об’єм ЛСГ прикметників </w:t>
      </w:r>
      <w:r w:rsidRPr="0010786A">
        <w:rPr>
          <w:rFonts w:ascii="Times New Roman" w:hAnsi="Times New Roman" w:cs="Times New Roman"/>
          <w:i/>
          <w:sz w:val="28"/>
          <w:szCs w:val="28"/>
          <w:lang w:val="uk-UA"/>
        </w:rPr>
        <w:t xml:space="preserve">”Оцінка вартості, значення, якості та функції” </w:t>
      </w:r>
      <w:r w:rsidRPr="0010786A">
        <w:rPr>
          <w:rFonts w:ascii="Times New Roman" w:hAnsi="Times New Roman" w:cs="Times New Roman"/>
          <w:sz w:val="28"/>
          <w:szCs w:val="28"/>
          <w:lang w:val="uk-UA"/>
        </w:rPr>
        <w:t>також виявляється різним: для публіцистичного − 476, наукового − 125, художнього – 77 ЛО. Отже, набір прикметників най</w:t>
      </w:r>
      <w:r w:rsidR="00492EAD" w:rsidRPr="0010786A">
        <w:rPr>
          <w:rFonts w:ascii="Times New Roman" w:hAnsi="Times New Roman" w:cs="Times New Roman"/>
          <w:sz w:val="28"/>
          <w:szCs w:val="28"/>
          <w:lang w:val="uk-UA"/>
        </w:rPr>
        <w:t>більший у публіцистичному, що з</w:t>
      </w:r>
      <w:r w:rsidRPr="0010786A">
        <w:rPr>
          <w:rFonts w:ascii="Times New Roman" w:hAnsi="Times New Roman" w:cs="Times New Roman"/>
          <w:sz w:val="28"/>
          <w:szCs w:val="28"/>
          <w:lang w:val="uk-UA"/>
        </w:rPr>
        <w:t xml:space="preserve">умовлюється його специфікою, а саме поданням матеріалу статті з різноманітними оцінками, виділення </w:t>
      </w:r>
      <w:proofErr w:type="spellStart"/>
      <w:r w:rsidRPr="0010786A">
        <w:rPr>
          <w:rFonts w:ascii="Times New Roman" w:hAnsi="Times New Roman" w:cs="Times New Roman"/>
          <w:sz w:val="28"/>
          <w:szCs w:val="28"/>
          <w:lang w:val="uk-UA"/>
        </w:rPr>
        <w:t>значеннєвості</w:t>
      </w:r>
      <w:proofErr w:type="spellEnd"/>
      <w:r w:rsidRPr="0010786A">
        <w:rPr>
          <w:rFonts w:ascii="Times New Roman" w:hAnsi="Times New Roman" w:cs="Times New Roman"/>
          <w:sz w:val="28"/>
          <w:szCs w:val="28"/>
          <w:lang w:val="uk-UA"/>
        </w:rPr>
        <w:t xml:space="preserve"> і</w:t>
      </w:r>
      <w:r w:rsidR="00492EAD" w:rsidRPr="0010786A">
        <w:rPr>
          <w:rFonts w:ascii="Times New Roman" w:hAnsi="Times New Roman" w:cs="Times New Roman"/>
          <w:sz w:val="28"/>
          <w:szCs w:val="28"/>
          <w:lang w:val="uk-UA"/>
        </w:rPr>
        <w:t>,</w:t>
      </w:r>
      <w:r w:rsidRPr="0010786A">
        <w:rPr>
          <w:rFonts w:ascii="Times New Roman" w:hAnsi="Times New Roman" w:cs="Times New Roman"/>
          <w:sz w:val="28"/>
          <w:szCs w:val="28"/>
          <w:lang w:val="uk-UA"/>
        </w:rPr>
        <w:t xml:space="preserve"> таким чином</w:t>
      </w:r>
      <w:r w:rsidR="00492EAD" w:rsidRPr="0010786A">
        <w:rPr>
          <w:rFonts w:ascii="Times New Roman" w:hAnsi="Times New Roman" w:cs="Times New Roman"/>
          <w:sz w:val="28"/>
          <w:szCs w:val="28"/>
          <w:lang w:val="uk-UA"/>
        </w:rPr>
        <w:t>,</w:t>
      </w:r>
      <w:r w:rsidRPr="0010786A">
        <w:rPr>
          <w:rFonts w:ascii="Times New Roman" w:hAnsi="Times New Roman" w:cs="Times New Roman"/>
          <w:sz w:val="28"/>
          <w:szCs w:val="28"/>
          <w:lang w:val="uk-UA"/>
        </w:rPr>
        <w:t xml:space="preserve"> привертаючи увагу читача і підводячи його до самостійного висновку, передбачуваного автором статті. У три рази менший об’єм у науковому стил</w:t>
      </w:r>
      <w:r w:rsidR="00492EAD" w:rsidRPr="0010786A">
        <w:rPr>
          <w:rFonts w:ascii="Times New Roman" w:hAnsi="Times New Roman" w:cs="Times New Roman"/>
          <w:sz w:val="28"/>
          <w:szCs w:val="28"/>
          <w:lang w:val="uk-UA"/>
        </w:rPr>
        <w:t>і,  хоча він не є вузьким, що з</w:t>
      </w:r>
      <w:r w:rsidRPr="0010786A">
        <w:rPr>
          <w:rFonts w:ascii="Times New Roman" w:hAnsi="Times New Roman" w:cs="Times New Roman"/>
          <w:sz w:val="28"/>
          <w:szCs w:val="28"/>
          <w:lang w:val="uk-UA"/>
        </w:rPr>
        <w:t xml:space="preserve">умовлюється його задачами: читачів цікавить не тільки визначення </w:t>
      </w:r>
      <w:r w:rsidRPr="0010786A">
        <w:rPr>
          <w:rFonts w:ascii="Times New Roman" w:hAnsi="Times New Roman" w:cs="Times New Roman"/>
          <w:i/>
          <w:sz w:val="28"/>
          <w:szCs w:val="28"/>
          <w:lang w:val="uk-UA"/>
        </w:rPr>
        <w:t>”</w:t>
      </w:r>
      <w:r w:rsidRPr="0010786A">
        <w:rPr>
          <w:rFonts w:ascii="Times New Roman" w:hAnsi="Times New Roman" w:cs="Times New Roman"/>
          <w:sz w:val="28"/>
          <w:szCs w:val="28"/>
          <w:lang w:val="uk-UA"/>
        </w:rPr>
        <w:t>хороше/ погане</w:t>
      </w:r>
      <w:r w:rsidRPr="0010786A">
        <w:rPr>
          <w:rFonts w:ascii="Times New Roman" w:hAnsi="Times New Roman" w:cs="Times New Roman"/>
          <w:i/>
          <w:sz w:val="28"/>
          <w:szCs w:val="28"/>
          <w:lang w:val="uk-UA"/>
        </w:rPr>
        <w:t>”</w:t>
      </w:r>
      <w:r w:rsidRPr="0010786A">
        <w:rPr>
          <w:rFonts w:ascii="Times New Roman" w:hAnsi="Times New Roman" w:cs="Times New Roman"/>
          <w:sz w:val="28"/>
          <w:szCs w:val="28"/>
          <w:lang w:val="uk-UA"/>
        </w:rPr>
        <w:t xml:space="preserve">, але й інші якісні характеристики, які виявлять додаткові, можливо, і найбільш суттєві ознаки предмета дослідження, на основі яких і робиться висновок, судження автора. Найменший об’єм у художньому стилі говорить про те, що ця ознака хоча не є першочерговою, але й не другорядною. Звуження об’єму </w:t>
      </w:r>
      <w:r w:rsidR="00492EAD" w:rsidRPr="0010786A">
        <w:rPr>
          <w:rFonts w:ascii="Times New Roman" w:hAnsi="Times New Roman" w:cs="Times New Roman"/>
          <w:sz w:val="28"/>
          <w:szCs w:val="28"/>
          <w:lang w:val="uk-UA"/>
        </w:rPr>
        <w:t>з</w:t>
      </w:r>
      <w:r w:rsidRPr="0010786A">
        <w:rPr>
          <w:rFonts w:ascii="Times New Roman" w:hAnsi="Times New Roman" w:cs="Times New Roman"/>
          <w:sz w:val="28"/>
          <w:szCs w:val="28"/>
          <w:lang w:val="uk-UA"/>
        </w:rPr>
        <w:t xml:space="preserve">умовлюється художнім стилем, в якому представлений опис дає можливість читачу самому зробити висновок, а зафіксований об’єм характеризує необхідний набір прикметників для визначення даної ознаки. </w:t>
      </w:r>
    </w:p>
    <w:p w14:paraId="4CEBDFFB"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Для ЛСГ прикметників </w:t>
      </w:r>
      <w:r w:rsidRPr="0010786A">
        <w:rPr>
          <w:rFonts w:ascii="Times New Roman" w:hAnsi="Times New Roman" w:cs="Times New Roman"/>
          <w:i/>
          <w:sz w:val="28"/>
          <w:szCs w:val="28"/>
          <w:lang w:val="uk-UA"/>
        </w:rPr>
        <w:t>«Вік, час»</w:t>
      </w:r>
      <w:r w:rsidRPr="0010786A">
        <w:rPr>
          <w:rFonts w:ascii="Times New Roman" w:hAnsi="Times New Roman" w:cs="Times New Roman"/>
          <w:sz w:val="28"/>
          <w:szCs w:val="28"/>
          <w:lang w:val="uk-UA"/>
        </w:rPr>
        <w:t xml:space="preserve"> найбільш повно об’єм розкривається у публіцистичному стилі – 61, де точність вказівки події є пріоритетною, від якої залежить подальше викладення інформації. Дещо нижчий показник об’єму виявляємо для художнього стилю – 55, найменший для наукового стилю 35, де порівняння базується в основному на протиставленні теперішнього та минулого. </w:t>
      </w:r>
    </w:p>
    <w:p w14:paraId="0FFC90CE"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ЛСГ прикметників </w:t>
      </w:r>
      <w:r w:rsidRPr="0010786A">
        <w:rPr>
          <w:rFonts w:ascii="Times New Roman" w:hAnsi="Times New Roman" w:cs="Times New Roman"/>
          <w:i/>
          <w:sz w:val="28"/>
          <w:szCs w:val="28"/>
          <w:lang w:val="uk-UA"/>
        </w:rPr>
        <w:t>”Національна приналежність”</w:t>
      </w:r>
      <w:r w:rsidRPr="0010786A">
        <w:rPr>
          <w:rFonts w:ascii="Times New Roman" w:hAnsi="Times New Roman" w:cs="Times New Roman"/>
          <w:sz w:val="28"/>
          <w:szCs w:val="28"/>
          <w:lang w:val="uk-UA"/>
        </w:rPr>
        <w:t xml:space="preserve">  характеризується найбільшим об’ємом у </w:t>
      </w:r>
      <w:proofErr w:type="spellStart"/>
      <w:r w:rsidRPr="0010786A">
        <w:rPr>
          <w:rFonts w:ascii="Times New Roman" w:hAnsi="Times New Roman" w:cs="Times New Roman"/>
          <w:sz w:val="28"/>
          <w:szCs w:val="28"/>
          <w:lang w:val="uk-UA"/>
        </w:rPr>
        <w:t>газетно</w:t>
      </w:r>
      <w:proofErr w:type="spellEnd"/>
      <w:r w:rsidRPr="0010786A">
        <w:rPr>
          <w:rFonts w:ascii="Times New Roman" w:hAnsi="Times New Roman" w:cs="Times New Roman"/>
          <w:sz w:val="28"/>
          <w:szCs w:val="28"/>
          <w:lang w:val="uk-UA"/>
        </w:rPr>
        <w:t xml:space="preserve">-публіцистичному стилі (57), що викликано освітленням подій відповідно до національного спрямування. Ми не можемо стверджувати, що даний об’єм  максимальний для даної ЛСГ прикметників, він лише зафіксований у дослідженому нами контексті. У художньому стилі об’єм складає 26 прикметників, а в науковому − 14, що виявляє дану ознаку як додаткову характеристику. </w:t>
      </w:r>
    </w:p>
    <w:p w14:paraId="674BE289"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lastRenderedPageBreak/>
        <w:t xml:space="preserve">Найбільший об’єм для ЛСГ прикметників </w:t>
      </w:r>
      <w:r w:rsidRPr="0010786A">
        <w:rPr>
          <w:rFonts w:ascii="Times New Roman" w:hAnsi="Times New Roman" w:cs="Times New Roman"/>
          <w:i/>
          <w:sz w:val="28"/>
          <w:szCs w:val="28"/>
          <w:lang w:val="uk-UA"/>
        </w:rPr>
        <w:t xml:space="preserve">”Оцінка об’єкта за формою, об’ємом, величиною” </w:t>
      </w:r>
      <w:r w:rsidRPr="0010786A">
        <w:rPr>
          <w:rFonts w:ascii="Times New Roman" w:hAnsi="Times New Roman" w:cs="Times New Roman"/>
          <w:sz w:val="28"/>
          <w:szCs w:val="28"/>
          <w:lang w:val="uk-UA"/>
        </w:rPr>
        <w:t xml:space="preserve">зафіксований у публіцистичному стилі – 89, оскільки спостерігається тенденція надавати унікальності об’єкту, уточнювати його, сенсаційно подавати матеріал. Цікавим виявляється факт майже однакового об’єму цієї ЛСГ у художньому стилі – 68 та науковому – 67. Для обох стилів ця ознака є пріоритетною, без якої не може обійтися опис. </w:t>
      </w:r>
    </w:p>
    <w:p w14:paraId="653E8858"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ЛСГ прикметників </w:t>
      </w:r>
      <w:r w:rsidRPr="0010786A">
        <w:rPr>
          <w:rFonts w:ascii="Times New Roman" w:hAnsi="Times New Roman" w:cs="Times New Roman"/>
          <w:i/>
          <w:sz w:val="28"/>
          <w:szCs w:val="28"/>
          <w:lang w:val="uk-UA"/>
        </w:rPr>
        <w:t>”Адміністративні, регіональні, класові розмежування”</w:t>
      </w:r>
      <w:r w:rsidRPr="0010786A">
        <w:rPr>
          <w:rFonts w:ascii="Times New Roman" w:hAnsi="Times New Roman" w:cs="Times New Roman"/>
          <w:sz w:val="28"/>
          <w:szCs w:val="28"/>
          <w:lang w:val="uk-UA"/>
        </w:rPr>
        <w:t xml:space="preserve">  має невеликий об’єм набору прикметників у художньому стилі – 16 та науковому – 11, що показує дану ознаку як другорядну для досягнення задач для кожного з даних стилів. Не можемо сказати, що у публіцистичному стилі дана ознака має найбільш повне розкриття, вона слугує, в першу чергу, точному освітленню подій та уникненню плутанини у розумінні матеріалу. </w:t>
      </w:r>
    </w:p>
    <w:p w14:paraId="2B018B5C"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Цікавим і несподіваним, на перший погляд, є розподіл об’єму для ЛСГ прикметників </w:t>
      </w:r>
      <w:r w:rsidRPr="0010786A">
        <w:rPr>
          <w:rFonts w:ascii="Times New Roman" w:hAnsi="Times New Roman" w:cs="Times New Roman"/>
          <w:i/>
          <w:sz w:val="28"/>
          <w:szCs w:val="28"/>
          <w:lang w:val="uk-UA"/>
        </w:rPr>
        <w:t>”Оцінка об’єкта у порівнянні його з ознаками інших предметів”</w:t>
      </w:r>
      <w:r w:rsidRPr="0010786A">
        <w:rPr>
          <w:rFonts w:ascii="Times New Roman" w:hAnsi="Times New Roman" w:cs="Times New Roman"/>
          <w:sz w:val="28"/>
          <w:szCs w:val="28"/>
          <w:lang w:val="uk-UA"/>
        </w:rPr>
        <w:t xml:space="preserve">: художній стиль – 437, науковий – 260, публіцистичний – 98. Зазначимо, що зафіксований об’єм не тільки найбільший для даної ЛСГ прикметників серед ЛСГ прикметників у художньому стилі, але й порівняно з науковим та публіцистичним стилями. Це свідчить про те, що порівняння є характерним явищем для художнього стилю, воно не тільки уточнює, але й надає повні відомості про об’єкт, персонаж, робить його унікальним, і, таким чином, яскравим, неповторним для читача. Найбільший об’єм також говорить про факт багатства мови, що розкривається саме у художньому стилі, оскільки відсутня будь-яка обмеженість у сполучуваності. Проте  об’єм даної ознаки у науковому стилі – 260 та публіцистичному – 98 порівняно з художнім, що </w:t>
      </w:r>
      <w:r w:rsidR="00C579F7" w:rsidRPr="0010786A">
        <w:rPr>
          <w:rFonts w:ascii="Times New Roman" w:hAnsi="Times New Roman" w:cs="Times New Roman"/>
          <w:sz w:val="28"/>
          <w:szCs w:val="28"/>
          <w:lang w:val="uk-UA"/>
        </w:rPr>
        <w:t>з</w:t>
      </w:r>
      <w:r w:rsidRPr="0010786A">
        <w:rPr>
          <w:rFonts w:ascii="Times New Roman" w:hAnsi="Times New Roman" w:cs="Times New Roman"/>
          <w:sz w:val="28"/>
          <w:szCs w:val="28"/>
          <w:lang w:val="uk-UA"/>
        </w:rPr>
        <w:t xml:space="preserve">умовлюється розкриттям певних задач та вимогами. У науковому стилі об’єм є досить широким, але набір прикметників є значно менший, оскільки об’єкт та предмети, які досліджуються, є незначними у порівнянні з художнім. Також певні рамки наукового стилю вимагають застосування відповідної наукової мови. У публіцистичному стилі об’єм ще у 2,5 рази менший, що також є результатом впливу стилістичного </w:t>
      </w:r>
      <w:proofErr w:type="spellStart"/>
      <w:r w:rsidRPr="0010786A">
        <w:rPr>
          <w:rFonts w:ascii="Times New Roman" w:hAnsi="Times New Roman" w:cs="Times New Roman"/>
          <w:sz w:val="28"/>
          <w:szCs w:val="28"/>
          <w:lang w:val="uk-UA"/>
        </w:rPr>
        <w:t>фактора</w:t>
      </w:r>
      <w:proofErr w:type="spellEnd"/>
      <w:r w:rsidRPr="0010786A">
        <w:rPr>
          <w:rFonts w:ascii="Times New Roman" w:hAnsi="Times New Roman" w:cs="Times New Roman"/>
          <w:sz w:val="28"/>
          <w:szCs w:val="28"/>
          <w:lang w:val="uk-UA"/>
        </w:rPr>
        <w:t xml:space="preserve">. Проте у ньому не </w:t>
      </w:r>
      <w:r w:rsidRPr="0010786A">
        <w:rPr>
          <w:rFonts w:ascii="Times New Roman" w:hAnsi="Times New Roman" w:cs="Times New Roman"/>
          <w:sz w:val="28"/>
          <w:szCs w:val="28"/>
          <w:lang w:val="uk-UA"/>
        </w:rPr>
        <w:lastRenderedPageBreak/>
        <w:t xml:space="preserve">спостерігається зменшення кількості об’єктів (денотатів), але слідування сталим трафаретам публіцистичної мови, де застосовується порівняння тільки для освітлення об’єкту з іншої сторони, тобто, прослідковується тенденція прямого безпосереднього опису. Іншими словами, подається стисла інформація, в якій відсутній колорит мови.                                                       </w:t>
      </w:r>
    </w:p>
    <w:p w14:paraId="754C17C5"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 ЛСГ прикметників </w:t>
      </w:r>
      <w:r w:rsidRPr="0010786A">
        <w:rPr>
          <w:rFonts w:ascii="Times New Roman" w:hAnsi="Times New Roman" w:cs="Times New Roman"/>
          <w:i/>
          <w:sz w:val="28"/>
          <w:szCs w:val="28"/>
          <w:lang w:val="uk-UA"/>
        </w:rPr>
        <w:t>”За географічним положенням”</w:t>
      </w:r>
      <w:r w:rsidRPr="0010786A">
        <w:rPr>
          <w:rFonts w:ascii="Times New Roman" w:hAnsi="Times New Roman" w:cs="Times New Roman"/>
          <w:sz w:val="28"/>
          <w:szCs w:val="28"/>
          <w:lang w:val="uk-UA"/>
        </w:rPr>
        <w:t xml:space="preserve"> характеризується найбільш насиченим набором прикметників у публіцистичному стилі – 29. Здається, що показник досить низький, але він є найбільш повним, оскільки існує обмеження для позначення даної ознаки. Такий об’єм різносторонньо характеризує ознаку за географічним положенням. Середні показники об’єму зафіксовані у художньому стилі – 16 та науковому – 1</w:t>
      </w:r>
      <w:r w:rsidRPr="0010786A">
        <w:rPr>
          <w:rFonts w:ascii="Times New Roman" w:hAnsi="Times New Roman" w:cs="Times New Roman"/>
          <w:sz w:val="28"/>
          <w:szCs w:val="28"/>
        </w:rPr>
        <w:t>2</w:t>
      </w:r>
      <w:r w:rsidRPr="0010786A">
        <w:rPr>
          <w:rFonts w:ascii="Times New Roman" w:hAnsi="Times New Roman" w:cs="Times New Roman"/>
          <w:sz w:val="28"/>
          <w:szCs w:val="28"/>
          <w:lang w:val="uk-UA"/>
        </w:rPr>
        <w:t>.</w:t>
      </w:r>
    </w:p>
    <w:p w14:paraId="0338C81F"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Що стосується ЛСГ прикметників </w:t>
      </w:r>
      <w:r w:rsidRPr="0010786A">
        <w:rPr>
          <w:rFonts w:ascii="Times New Roman" w:hAnsi="Times New Roman" w:cs="Times New Roman"/>
          <w:i/>
          <w:sz w:val="28"/>
          <w:szCs w:val="28"/>
          <w:lang w:val="uk-UA"/>
        </w:rPr>
        <w:t>”Інтенсивність, міра”</w:t>
      </w:r>
      <w:r w:rsidRPr="0010786A">
        <w:rPr>
          <w:rFonts w:ascii="Times New Roman" w:hAnsi="Times New Roman" w:cs="Times New Roman"/>
          <w:sz w:val="28"/>
          <w:szCs w:val="28"/>
          <w:lang w:val="uk-UA"/>
        </w:rPr>
        <w:t xml:space="preserve">, то  однаковий об’єм був виявлений для двох стилів: публіцистичний – 64 та науковий – 64, що відображає потребу у характеристиці даної ознаки та уточненні її нюансів. Дещо нижчий об’єм встановлено у художньому стилі – 50. </w:t>
      </w:r>
    </w:p>
    <w:p w14:paraId="346201F0"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ЛСГ прикметників </w:t>
      </w:r>
      <w:r w:rsidRPr="0010786A">
        <w:rPr>
          <w:rFonts w:ascii="Times New Roman" w:hAnsi="Times New Roman" w:cs="Times New Roman"/>
          <w:i/>
          <w:sz w:val="28"/>
          <w:szCs w:val="28"/>
          <w:lang w:val="uk-UA"/>
        </w:rPr>
        <w:t>”Оцінка об’єкта щодо протяжності, відстані, тривалості”</w:t>
      </w:r>
      <w:r w:rsidRPr="0010786A">
        <w:rPr>
          <w:rFonts w:ascii="Times New Roman" w:hAnsi="Times New Roman" w:cs="Times New Roman"/>
          <w:sz w:val="28"/>
          <w:szCs w:val="28"/>
          <w:lang w:val="uk-UA"/>
        </w:rPr>
        <w:t xml:space="preserve"> визначається незначним  об’ємом у художньому стилі – 29 та науковому – 25. Це свідчить про те, що дані набори є достатніми для відображення опису реальності і відповідають реалізації конкретних задач зазначених стилів. На відміну від них публіцистичний стиль характеризується широким набором прикметників – 80, які дозволяють найбільш повно, </w:t>
      </w:r>
      <w:proofErr w:type="spellStart"/>
      <w:r w:rsidRPr="0010786A">
        <w:rPr>
          <w:rFonts w:ascii="Times New Roman" w:hAnsi="Times New Roman" w:cs="Times New Roman"/>
          <w:sz w:val="28"/>
          <w:szCs w:val="28"/>
          <w:lang w:val="uk-UA"/>
        </w:rPr>
        <w:t>різноманітно</w:t>
      </w:r>
      <w:proofErr w:type="spellEnd"/>
      <w:r w:rsidRPr="0010786A">
        <w:rPr>
          <w:rFonts w:ascii="Times New Roman" w:hAnsi="Times New Roman" w:cs="Times New Roman"/>
          <w:sz w:val="28"/>
          <w:szCs w:val="28"/>
          <w:lang w:val="uk-UA"/>
        </w:rPr>
        <w:t xml:space="preserve"> та яскраво подавати запропонований матеріал.</w:t>
      </w:r>
    </w:p>
    <w:p w14:paraId="2EF12244"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ЛСГ прикметників </w:t>
      </w:r>
      <w:r w:rsidRPr="0010786A">
        <w:rPr>
          <w:rFonts w:ascii="Times New Roman" w:hAnsi="Times New Roman" w:cs="Times New Roman"/>
          <w:i/>
          <w:sz w:val="28"/>
          <w:szCs w:val="28"/>
          <w:lang w:val="uk-UA"/>
        </w:rPr>
        <w:t>”Колір та яскравість”</w:t>
      </w:r>
      <w:r w:rsidRPr="0010786A">
        <w:rPr>
          <w:rFonts w:ascii="Times New Roman" w:hAnsi="Times New Roman" w:cs="Times New Roman"/>
          <w:sz w:val="28"/>
          <w:szCs w:val="28"/>
          <w:lang w:val="uk-UA"/>
        </w:rPr>
        <w:t xml:space="preserve"> має цілу гамму кольорів та відтінків саме у художньому стилі – 53 і це цілком закономірно, оскільки задача опису – максимально наблизити зображувані події, персонажі до їх природного прояву і надати їм яскравості, забарвлення для їх відтворення в уяві і запам’ятовування. Дещо інші цілі переслідуються у науковому та публіцистичному стилях з відповідними об’ємами 3 та 21, де ми не бачимо такої багатої палітри </w:t>
      </w:r>
      <w:r w:rsidRPr="0010786A">
        <w:rPr>
          <w:rFonts w:ascii="Times New Roman" w:hAnsi="Times New Roman" w:cs="Times New Roman"/>
          <w:sz w:val="28"/>
          <w:szCs w:val="28"/>
          <w:lang w:val="uk-UA"/>
        </w:rPr>
        <w:lastRenderedPageBreak/>
        <w:t>кольорів, як у художньому стилі. Спостерігаємо певне обмеження на вказування такої ознаки і та її відтворення у науковому стилі.</w:t>
      </w:r>
    </w:p>
    <w:p w14:paraId="73BC5F85"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Лідером щодо об’єму прикметників є ЛСГ </w:t>
      </w:r>
      <w:r w:rsidRPr="0010786A">
        <w:rPr>
          <w:rFonts w:ascii="Times New Roman" w:hAnsi="Times New Roman" w:cs="Times New Roman"/>
          <w:i/>
          <w:sz w:val="28"/>
          <w:szCs w:val="28"/>
          <w:lang w:val="uk-UA"/>
        </w:rPr>
        <w:t xml:space="preserve">”Емоційний стан, почуття” </w:t>
      </w:r>
      <w:r w:rsidRPr="0010786A">
        <w:rPr>
          <w:rFonts w:ascii="Times New Roman" w:hAnsi="Times New Roman" w:cs="Times New Roman"/>
          <w:sz w:val="28"/>
          <w:szCs w:val="28"/>
          <w:lang w:val="uk-UA"/>
        </w:rPr>
        <w:t xml:space="preserve">у художньому стилі – 166, оскільки опис станів, почуттів, емоцій є центром для опису у художньому стилі для розкриття внутрішнього світу героїв. Дана ознака допомагає не тільки правильно зрозуміти персонаж, але й пов’язує його з іншими персонажами, подіями, вказуючи на реакцію на щось або вплив чогось, що викликає дану реакцію чи стан. Без вказівки на переживання опис перетворився б на відображення життя роботів, що не відповідало б дійсності. Тому дана ознака є пріоритетною, її різноманітні характеристики допомагають глибше зрозуміти образ. Це не відповідає задачам публіцистичного стилю, об’єм якого − 62 та наукового – 17. У публіцистичному </w:t>
      </w:r>
      <w:r w:rsidR="00794B65" w:rsidRPr="0010786A">
        <w:rPr>
          <w:rFonts w:ascii="Times New Roman" w:hAnsi="Times New Roman" w:cs="Times New Roman"/>
          <w:sz w:val="28"/>
          <w:szCs w:val="28"/>
          <w:lang w:val="uk-UA"/>
        </w:rPr>
        <w:t>стилі вказівка на дану ознаку з</w:t>
      </w:r>
      <w:r w:rsidRPr="0010786A">
        <w:rPr>
          <w:rFonts w:ascii="Times New Roman" w:hAnsi="Times New Roman" w:cs="Times New Roman"/>
          <w:sz w:val="28"/>
          <w:szCs w:val="28"/>
          <w:lang w:val="uk-UA"/>
        </w:rPr>
        <w:t xml:space="preserve">умовлюється тільки необхідністю пояснити стан особи, викликаний попередніми подіями чи стан, який </w:t>
      </w:r>
      <w:proofErr w:type="spellStart"/>
      <w:r w:rsidRPr="0010786A">
        <w:rPr>
          <w:rFonts w:ascii="Times New Roman" w:hAnsi="Times New Roman" w:cs="Times New Roman"/>
          <w:sz w:val="28"/>
          <w:szCs w:val="28"/>
          <w:lang w:val="uk-UA"/>
        </w:rPr>
        <w:t>логічно</w:t>
      </w:r>
      <w:proofErr w:type="spellEnd"/>
      <w:r w:rsidRPr="0010786A">
        <w:rPr>
          <w:rFonts w:ascii="Times New Roman" w:hAnsi="Times New Roman" w:cs="Times New Roman"/>
          <w:sz w:val="28"/>
          <w:szCs w:val="28"/>
          <w:lang w:val="uk-UA"/>
        </w:rPr>
        <w:t xml:space="preserve"> пов’язаний з наступною інтерпретацією інформації.</w:t>
      </w:r>
    </w:p>
    <w:p w14:paraId="1CA962D6"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Різноманіття набору прикметників, які складають об’єм, можна аналогічним чином пояснити у на</w:t>
      </w:r>
      <w:r w:rsidR="00794B65" w:rsidRPr="0010786A">
        <w:rPr>
          <w:rFonts w:ascii="Times New Roman" w:hAnsi="Times New Roman" w:cs="Times New Roman"/>
          <w:sz w:val="28"/>
          <w:szCs w:val="28"/>
          <w:lang w:val="uk-UA"/>
        </w:rPr>
        <w:t>ступних ЛСГ прикметників, які з</w:t>
      </w:r>
      <w:r w:rsidRPr="0010786A">
        <w:rPr>
          <w:rFonts w:ascii="Times New Roman" w:hAnsi="Times New Roman" w:cs="Times New Roman"/>
          <w:sz w:val="28"/>
          <w:szCs w:val="28"/>
          <w:lang w:val="uk-UA"/>
        </w:rPr>
        <w:t xml:space="preserve">умовлюються цілковито цілями та задачами кожного з досліджуваних нами стилів: ЛСГ прикметників </w:t>
      </w:r>
      <w:r w:rsidRPr="0010786A">
        <w:rPr>
          <w:rFonts w:ascii="Times New Roman" w:hAnsi="Times New Roman" w:cs="Times New Roman"/>
          <w:i/>
          <w:sz w:val="28"/>
          <w:szCs w:val="28"/>
          <w:lang w:val="uk-UA"/>
        </w:rPr>
        <w:t>”Поведінка та дії по відношенню до об’єкта”</w:t>
      </w:r>
      <w:r w:rsidRPr="0010786A">
        <w:rPr>
          <w:rFonts w:ascii="Times New Roman" w:hAnsi="Times New Roman" w:cs="Times New Roman"/>
          <w:sz w:val="28"/>
          <w:szCs w:val="28"/>
          <w:lang w:val="uk-UA"/>
        </w:rPr>
        <w:t xml:space="preserve"> у художньому стилі з об’ємом – 163, публіцистичному – 70, науковому – 15; ЛСГ прикметників </w:t>
      </w:r>
      <w:r w:rsidRPr="0010786A">
        <w:rPr>
          <w:rFonts w:ascii="Times New Roman" w:hAnsi="Times New Roman" w:cs="Times New Roman"/>
          <w:i/>
          <w:sz w:val="28"/>
          <w:szCs w:val="28"/>
          <w:lang w:val="uk-UA"/>
        </w:rPr>
        <w:t>”Природний та фізичний стан”</w:t>
      </w:r>
      <w:r w:rsidRPr="0010786A">
        <w:rPr>
          <w:rFonts w:ascii="Times New Roman" w:hAnsi="Times New Roman" w:cs="Times New Roman"/>
          <w:sz w:val="28"/>
          <w:szCs w:val="28"/>
          <w:lang w:val="uk-UA"/>
        </w:rPr>
        <w:t xml:space="preserve"> у художньому стилі з об’ємом – 281, публіцистичному – 53, науковому – 38; ЛСГ прикметників </w:t>
      </w:r>
      <w:r w:rsidRPr="0010786A">
        <w:rPr>
          <w:rFonts w:ascii="Times New Roman" w:hAnsi="Times New Roman" w:cs="Times New Roman"/>
          <w:i/>
          <w:sz w:val="28"/>
          <w:szCs w:val="28"/>
          <w:lang w:val="uk-UA"/>
        </w:rPr>
        <w:t>”Риси характеру, звички”</w:t>
      </w:r>
      <w:r w:rsidRPr="0010786A">
        <w:rPr>
          <w:rFonts w:ascii="Times New Roman" w:hAnsi="Times New Roman" w:cs="Times New Roman"/>
          <w:sz w:val="28"/>
          <w:szCs w:val="28"/>
          <w:lang w:val="uk-UA"/>
        </w:rPr>
        <w:t xml:space="preserve"> у художньому стилі з об’ємом – 117, публіцистичному – 50, науковому – 3; ЛСГ прикметників </w:t>
      </w:r>
      <w:r w:rsidRPr="0010786A">
        <w:rPr>
          <w:rFonts w:ascii="Times New Roman" w:hAnsi="Times New Roman" w:cs="Times New Roman"/>
          <w:i/>
          <w:sz w:val="28"/>
          <w:szCs w:val="28"/>
          <w:lang w:val="uk-UA"/>
        </w:rPr>
        <w:t>”Зовнішність людини”</w:t>
      </w:r>
      <w:r w:rsidRPr="0010786A">
        <w:rPr>
          <w:rFonts w:ascii="Times New Roman" w:hAnsi="Times New Roman" w:cs="Times New Roman"/>
          <w:sz w:val="28"/>
          <w:szCs w:val="28"/>
          <w:lang w:val="uk-UA"/>
        </w:rPr>
        <w:t xml:space="preserve"> у художньому – 126, публіцистичному – 18 і зовсім відсутній набір у науковому. Всі ці групи об’єднує надання ознаки саме людині, яка є центром опису у художньому стилі. Дещо інші пріоритети визначаються у публіцистичному та науковому стилях, що відповідно відображається в об’ємах ЛСГ прикметників.</w:t>
      </w:r>
    </w:p>
    <w:p w14:paraId="2941666A"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Однакову картину у кількісному наборі прикметників ми встановили </w:t>
      </w:r>
      <w:r w:rsidR="00794B65" w:rsidRPr="0010786A">
        <w:rPr>
          <w:rFonts w:ascii="Times New Roman" w:hAnsi="Times New Roman" w:cs="Times New Roman"/>
          <w:sz w:val="28"/>
          <w:szCs w:val="28"/>
          <w:lang w:val="uk-UA"/>
        </w:rPr>
        <w:t xml:space="preserve">для </w:t>
      </w:r>
      <w:r w:rsidRPr="0010786A">
        <w:rPr>
          <w:rFonts w:ascii="Times New Roman" w:hAnsi="Times New Roman" w:cs="Times New Roman"/>
          <w:sz w:val="28"/>
          <w:szCs w:val="28"/>
          <w:lang w:val="uk-UA"/>
        </w:rPr>
        <w:t xml:space="preserve">ЛСГ прикметників </w:t>
      </w:r>
      <w:r w:rsidRPr="0010786A">
        <w:rPr>
          <w:rFonts w:ascii="Times New Roman" w:hAnsi="Times New Roman" w:cs="Times New Roman"/>
          <w:i/>
          <w:sz w:val="28"/>
          <w:szCs w:val="28"/>
          <w:lang w:val="uk-UA"/>
        </w:rPr>
        <w:t>”За складом, матеріалом”</w:t>
      </w:r>
      <w:r w:rsidRPr="0010786A">
        <w:rPr>
          <w:rFonts w:ascii="Times New Roman" w:hAnsi="Times New Roman" w:cs="Times New Roman"/>
          <w:sz w:val="28"/>
          <w:szCs w:val="28"/>
          <w:lang w:val="uk-UA"/>
        </w:rPr>
        <w:t xml:space="preserve"> у публіцистичному  (20) та </w:t>
      </w:r>
      <w:r w:rsidRPr="0010786A">
        <w:rPr>
          <w:rFonts w:ascii="Times New Roman" w:hAnsi="Times New Roman" w:cs="Times New Roman"/>
          <w:sz w:val="28"/>
          <w:szCs w:val="28"/>
          <w:lang w:val="uk-UA"/>
        </w:rPr>
        <w:lastRenderedPageBreak/>
        <w:t xml:space="preserve">науковому – (19) стилях. Це свідчить про однакові потреби у наданні даної ознаки, що відображає її різноманітні сторони, розрізняє якість. Проте у художньому (39) дана ознака представлена у два рази більше прикметниками.   </w:t>
      </w:r>
    </w:p>
    <w:p w14:paraId="4D02AC9A"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У ЛСГ прикметників </w:t>
      </w:r>
      <w:r w:rsidRPr="0010786A">
        <w:rPr>
          <w:rFonts w:ascii="Times New Roman" w:hAnsi="Times New Roman" w:cs="Times New Roman"/>
          <w:i/>
          <w:sz w:val="28"/>
          <w:szCs w:val="28"/>
          <w:lang w:val="uk-UA"/>
        </w:rPr>
        <w:t>”Релігія, раса”</w:t>
      </w:r>
      <w:r w:rsidRPr="0010786A">
        <w:rPr>
          <w:rFonts w:ascii="Times New Roman" w:hAnsi="Times New Roman" w:cs="Times New Roman"/>
          <w:sz w:val="28"/>
          <w:szCs w:val="28"/>
          <w:lang w:val="uk-UA"/>
        </w:rPr>
        <w:t xml:space="preserve"> зафіксований об’єм тільки у публіцистичному стилі – (10), художньому – (9) стилях. У науковому стилі прикметників цієї ЛСГ</w:t>
      </w:r>
      <w:r w:rsidR="00794B65" w:rsidRPr="0010786A">
        <w:rPr>
          <w:rFonts w:ascii="Times New Roman" w:hAnsi="Times New Roman" w:cs="Times New Roman"/>
          <w:sz w:val="28"/>
          <w:szCs w:val="28"/>
          <w:lang w:val="uk-UA"/>
        </w:rPr>
        <w:t xml:space="preserve"> не зафіксовано, що з</w:t>
      </w:r>
      <w:r w:rsidRPr="0010786A">
        <w:rPr>
          <w:rFonts w:ascii="Times New Roman" w:hAnsi="Times New Roman" w:cs="Times New Roman"/>
          <w:sz w:val="28"/>
          <w:szCs w:val="28"/>
          <w:lang w:val="uk-UA"/>
        </w:rPr>
        <w:t xml:space="preserve">умовлюється відсутністю вказівки на дану ознаку через її невідповідність цілям досліджуваної вибірки. </w:t>
      </w:r>
    </w:p>
    <w:p w14:paraId="7AA45D58"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Майже однакову кількість прикметників зафіксовано для  ЛСГ прикметників </w:t>
      </w:r>
      <w:r w:rsidRPr="0010786A">
        <w:rPr>
          <w:rFonts w:ascii="Times New Roman" w:hAnsi="Times New Roman" w:cs="Times New Roman"/>
          <w:i/>
          <w:sz w:val="28"/>
          <w:szCs w:val="28"/>
          <w:lang w:val="uk-UA"/>
        </w:rPr>
        <w:t>”Швидкість”</w:t>
      </w:r>
      <w:r w:rsidRPr="0010786A">
        <w:rPr>
          <w:rFonts w:ascii="Times New Roman" w:hAnsi="Times New Roman" w:cs="Times New Roman"/>
          <w:sz w:val="28"/>
          <w:szCs w:val="28"/>
          <w:lang w:val="uk-UA"/>
        </w:rPr>
        <w:t xml:space="preserve"> у публіцистичному – (11) та художньому – (12) стилях, і тільки 3 прикметника зустрілися у науковому стилі. Також невеликий об’єм зареєстровано для ЛСГ прикметників </w:t>
      </w:r>
      <w:r w:rsidRPr="0010786A">
        <w:rPr>
          <w:rFonts w:ascii="Times New Roman" w:hAnsi="Times New Roman" w:cs="Times New Roman"/>
          <w:i/>
          <w:sz w:val="28"/>
          <w:szCs w:val="28"/>
          <w:lang w:val="uk-UA"/>
        </w:rPr>
        <w:t>”Температура”</w:t>
      </w:r>
      <w:r w:rsidRPr="0010786A">
        <w:rPr>
          <w:rFonts w:ascii="Times New Roman" w:hAnsi="Times New Roman" w:cs="Times New Roman"/>
          <w:sz w:val="28"/>
          <w:szCs w:val="28"/>
          <w:lang w:val="uk-UA"/>
        </w:rPr>
        <w:t xml:space="preserve"> у публіцистичному (2), науковому (3) та художньому (8) стилях. </w:t>
      </w:r>
    </w:p>
    <w:p w14:paraId="0E9DEB2A"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  ЛСГ прикметників </w:t>
      </w:r>
      <w:r w:rsidRPr="0010786A">
        <w:rPr>
          <w:rFonts w:ascii="Times New Roman" w:hAnsi="Times New Roman" w:cs="Times New Roman"/>
          <w:i/>
          <w:sz w:val="28"/>
          <w:szCs w:val="28"/>
          <w:lang w:val="uk-UA"/>
        </w:rPr>
        <w:t>«Оцінка розумових здібностей»</w:t>
      </w:r>
      <w:r w:rsidRPr="0010786A">
        <w:rPr>
          <w:rFonts w:ascii="Times New Roman" w:hAnsi="Times New Roman" w:cs="Times New Roman"/>
          <w:sz w:val="28"/>
          <w:szCs w:val="28"/>
          <w:lang w:val="uk-UA"/>
        </w:rPr>
        <w:t xml:space="preserve"> містить по 8 прикметників у публіцистичному та науковому стилях та 14 прикметників у художньому. Низькі показники об’єму визначаємо для ЛСГ прикметників </w:t>
      </w:r>
      <w:r w:rsidRPr="0010786A">
        <w:rPr>
          <w:rFonts w:ascii="Times New Roman" w:hAnsi="Times New Roman" w:cs="Times New Roman"/>
          <w:i/>
          <w:sz w:val="28"/>
          <w:szCs w:val="28"/>
          <w:lang w:val="uk-UA"/>
        </w:rPr>
        <w:t>”Оцінка функціональної діяльності органів та частин тіла”</w:t>
      </w:r>
      <w:r w:rsidRPr="0010786A">
        <w:rPr>
          <w:rFonts w:ascii="Times New Roman" w:hAnsi="Times New Roman" w:cs="Times New Roman"/>
          <w:sz w:val="28"/>
          <w:szCs w:val="28"/>
          <w:lang w:val="uk-UA"/>
        </w:rPr>
        <w:t xml:space="preserve"> (по 2 прикметника у публіцистичному та науковому та 5 у художньому). </w:t>
      </w:r>
    </w:p>
    <w:p w14:paraId="5B5356D7"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Серед трьох проаналізованих стилів </w:t>
      </w:r>
      <w:bookmarkStart w:id="2" w:name="_Hlk193320867"/>
      <w:r w:rsidRPr="0010786A">
        <w:rPr>
          <w:rFonts w:ascii="Times New Roman" w:hAnsi="Times New Roman" w:cs="Times New Roman"/>
          <w:sz w:val="28"/>
          <w:szCs w:val="28"/>
          <w:lang w:val="uk-UA"/>
        </w:rPr>
        <w:t xml:space="preserve">публіцистичний стиль має найбільші показники об’єму у сімох ЛСГ прикметників: </w:t>
      </w:r>
      <w:r w:rsidRPr="0010786A">
        <w:rPr>
          <w:rFonts w:ascii="Times New Roman" w:hAnsi="Times New Roman" w:cs="Times New Roman"/>
          <w:i/>
          <w:sz w:val="28"/>
          <w:szCs w:val="28"/>
          <w:lang w:val="uk-UA"/>
        </w:rPr>
        <w:t>”За сферою діяльності”</w:t>
      </w:r>
      <w:r w:rsidRPr="0010786A">
        <w:rPr>
          <w:rFonts w:ascii="Times New Roman" w:hAnsi="Times New Roman" w:cs="Times New Roman"/>
          <w:sz w:val="28"/>
          <w:szCs w:val="28"/>
          <w:lang w:val="uk-UA"/>
        </w:rPr>
        <w:t xml:space="preserve"> – 359, </w:t>
      </w:r>
      <w:r w:rsidRPr="0010786A">
        <w:rPr>
          <w:rFonts w:ascii="Times New Roman" w:hAnsi="Times New Roman" w:cs="Times New Roman"/>
          <w:i/>
          <w:sz w:val="28"/>
          <w:szCs w:val="28"/>
          <w:lang w:val="uk-UA"/>
        </w:rPr>
        <w:t>«Вік, час»</w:t>
      </w:r>
      <w:r w:rsidRPr="0010786A">
        <w:rPr>
          <w:rFonts w:ascii="Times New Roman" w:hAnsi="Times New Roman" w:cs="Times New Roman"/>
          <w:sz w:val="28"/>
          <w:szCs w:val="28"/>
          <w:lang w:val="uk-UA"/>
        </w:rPr>
        <w:t xml:space="preserve"> - 61, </w:t>
      </w:r>
      <w:r w:rsidRPr="0010786A">
        <w:rPr>
          <w:rFonts w:ascii="Times New Roman" w:hAnsi="Times New Roman" w:cs="Times New Roman"/>
          <w:i/>
          <w:sz w:val="28"/>
          <w:szCs w:val="28"/>
          <w:lang w:val="uk-UA"/>
        </w:rPr>
        <w:t>”Національна приналежність”</w:t>
      </w:r>
      <w:r w:rsidRPr="0010786A">
        <w:rPr>
          <w:rFonts w:ascii="Times New Roman" w:hAnsi="Times New Roman" w:cs="Times New Roman"/>
          <w:sz w:val="28"/>
          <w:szCs w:val="28"/>
          <w:lang w:val="uk-UA"/>
        </w:rPr>
        <w:t xml:space="preserve"> – 57, </w:t>
      </w:r>
      <w:r w:rsidRPr="0010786A">
        <w:rPr>
          <w:rFonts w:ascii="Times New Roman" w:hAnsi="Times New Roman" w:cs="Times New Roman"/>
          <w:i/>
          <w:sz w:val="28"/>
          <w:szCs w:val="28"/>
          <w:lang w:val="uk-UA"/>
        </w:rPr>
        <w:t xml:space="preserve">”Оцінка об’єкта за формою, об’ємом, величиною” </w:t>
      </w:r>
      <w:r w:rsidRPr="0010786A">
        <w:rPr>
          <w:rFonts w:ascii="Times New Roman" w:hAnsi="Times New Roman" w:cs="Times New Roman"/>
          <w:sz w:val="28"/>
          <w:szCs w:val="28"/>
          <w:lang w:val="uk-UA"/>
        </w:rPr>
        <w:t xml:space="preserve">– 89, </w:t>
      </w:r>
      <w:r w:rsidRPr="0010786A">
        <w:rPr>
          <w:rFonts w:ascii="Times New Roman" w:hAnsi="Times New Roman" w:cs="Times New Roman"/>
          <w:i/>
          <w:sz w:val="28"/>
          <w:szCs w:val="28"/>
          <w:lang w:val="uk-UA"/>
        </w:rPr>
        <w:t>”Адміністративні, регіональні, класові розмежування”</w:t>
      </w:r>
      <w:r w:rsidRPr="0010786A">
        <w:rPr>
          <w:rFonts w:ascii="Times New Roman" w:hAnsi="Times New Roman" w:cs="Times New Roman"/>
          <w:sz w:val="28"/>
          <w:szCs w:val="28"/>
          <w:lang w:val="uk-UA"/>
        </w:rPr>
        <w:t xml:space="preserve"> - 37, </w:t>
      </w:r>
      <w:r w:rsidRPr="0010786A">
        <w:rPr>
          <w:rFonts w:ascii="Times New Roman" w:hAnsi="Times New Roman" w:cs="Times New Roman"/>
          <w:i/>
          <w:sz w:val="28"/>
          <w:szCs w:val="28"/>
          <w:lang w:val="uk-UA"/>
        </w:rPr>
        <w:t>”За географічним положенням”</w:t>
      </w:r>
      <w:r w:rsidRPr="0010786A">
        <w:rPr>
          <w:rFonts w:ascii="Times New Roman" w:hAnsi="Times New Roman" w:cs="Times New Roman"/>
          <w:sz w:val="28"/>
          <w:szCs w:val="28"/>
          <w:lang w:val="uk-UA"/>
        </w:rPr>
        <w:t xml:space="preserve"> – 29, </w:t>
      </w:r>
      <w:r w:rsidRPr="0010786A">
        <w:rPr>
          <w:rFonts w:ascii="Times New Roman" w:hAnsi="Times New Roman" w:cs="Times New Roman"/>
          <w:i/>
          <w:sz w:val="28"/>
          <w:szCs w:val="28"/>
          <w:lang w:val="uk-UA"/>
        </w:rPr>
        <w:t>”Оцінка об’єкта щодо протяжності, відстані, тривалості”</w:t>
      </w:r>
      <w:r w:rsidRPr="0010786A">
        <w:rPr>
          <w:rFonts w:ascii="Times New Roman" w:hAnsi="Times New Roman" w:cs="Times New Roman"/>
          <w:sz w:val="28"/>
          <w:szCs w:val="28"/>
          <w:lang w:val="uk-UA"/>
        </w:rPr>
        <w:t xml:space="preserve"> – 80. </w:t>
      </w:r>
    </w:p>
    <w:bookmarkEnd w:id="2"/>
    <w:p w14:paraId="273752DE" w14:textId="77777777" w:rsidR="00B46F99"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Для наукового стилю виділяємо тільки одну ЛСГ прикметників </w:t>
      </w:r>
      <w:r w:rsidRPr="0010786A">
        <w:rPr>
          <w:rFonts w:ascii="Times New Roman" w:hAnsi="Times New Roman" w:cs="Times New Roman"/>
          <w:i/>
          <w:sz w:val="28"/>
          <w:szCs w:val="28"/>
          <w:lang w:val="uk-UA"/>
        </w:rPr>
        <w:t>”Оцінка вартості, значення, якості та функції”</w:t>
      </w:r>
      <w:r w:rsidRPr="0010786A">
        <w:rPr>
          <w:rFonts w:ascii="Times New Roman" w:hAnsi="Times New Roman" w:cs="Times New Roman"/>
          <w:sz w:val="28"/>
          <w:szCs w:val="28"/>
          <w:lang w:val="uk-UA"/>
        </w:rPr>
        <w:t xml:space="preserve"> – 125. У художньому стилі найбільші за об’ємом є 10 ЛСГ прикметників: </w:t>
      </w:r>
      <w:r w:rsidRPr="0010786A">
        <w:rPr>
          <w:rFonts w:ascii="Times New Roman" w:hAnsi="Times New Roman" w:cs="Times New Roman"/>
          <w:i/>
          <w:sz w:val="28"/>
          <w:szCs w:val="28"/>
          <w:lang w:val="uk-UA"/>
        </w:rPr>
        <w:t>”Оцінка об’єкта у порівнянні його з ознаками інших предметів”</w:t>
      </w:r>
      <w:r w:rsidRPr="0010786A">
        <w:rPr>
          <w:rFonts w:ascii="Times New Roman" w:hAnsi="Times New Roman" w:cs="Times New Roman"/>
          <w:sz w:val="28"/>
          <w:szCs w:val="28"/>
          <w:lang w:val="uk-UA"/>
        </w:rPr>
        <w:t xml:space="preserve"> – 437, </w:t>
      </w:r>
      <w:r w:rsidRPr="0010786A">
        <w:rPr>
          <w:rFonts w:ascii="Times New Roman" w:hAnsi="Times New Roman" w:cs="Times New Roman"/>
          <w:i/>
          <w:sz w:val="28"/>
          <w:szCs w:val="28"/>
          <w:lang w:val="uk-UA"/>
        </w:rPr>
        <w:t>”Колір та яскравість”</w:t>
      </w:r>
      <w:r w:rsidRPr="0010786A">
        <w:rPr>
          <w:rFonts w:ascii="Times New Roman" w:hAnsi="Times New Roman" w:cs="Times New Roman"/>
          <w:sz w:val="28"/>
          <w:szCs w:val="28"/>
          <w:lang w:val="uk-UA"/>
        </w:rPr>
        <w:t xml:space="preserve"> – 53, </w:t>
      </w:r>
      <w:r w:rsidRPr="0010786A">
        <w:rPr>
          <w:rFonts w:ascii="Times New Roman" w:hAnsi="Times New Roman" w:cs="Times New Roman"/>
          <w:i/>
          <w:sz w:val="28"/>
          <w:szCs w:val="28"/>
          <w:lang w:val="uk-UA"/>
        </w:rPr>
        <w:t>”Емоційний стан, почуття”</w:t>
      </w:r>
      <w:r w:rsidRPr="0010786A">
        <w:rPr>
          <w:rFonts w:ascii="Times New Roman" w:hAnsi="Times New Roman" w:cs="Times New Roman"/>
          <w:sz w:val="28"/>
          <w:szCs w:val="28"/>
          <w:lang w:val="uk-UA"/>
        </w:rPr>
        <w:t xml:space="preserve"> – 166, </w:t>
      </w:r>
      <w:r w:rsidRPr="0010786A">
        <w:rPr>
          <w:rFonts w:ascii="Times New Roman" w:hAnsi="Times New Roman" w:cs="Times New Roman"/>
          <w:i/>
          <w:sz w:val="28"/>
          <w:szCs w:val="28"/>
          <w:lang w:val="uk-UA"/>
        </w:rPr>
        <w:t>”Поведінка та дії по відношенню до об’єкта”</w:t>
      </w:r>
      <w:r w:rsidRPr="0010786A">
        <w:rPr>
          <w:rFonts w:ascii="Times New Roman" w:hAnsi="Times New Roman" w:cs="Times New Roman"/>
          <w:sz w:val="28"/>
          <w:szCs w:val="28"/>
          <w:lang w:val="uk-UA"/>
        </w:rPr>
        <w:t xml:space="preserve"> – 163, </w:t>
      </w:r>
      <w:r w:rsidRPr="0010786A">
        <w:rPr>
          <w:rFonts w:ascii="Times New Roman" w:hAnsi="Times New Roman" w:cs="Times New Roman"/>
          <w:i/>
          <w:sz w:val="28"/>
          <w:szCs w:val="28"/>
          <w:lang w:val="uk-UA"/>
        </w:rPr>
        <w:t xml:space="preserve">”За складом, </w:t>
      </w:r>
      <w:r w:rsidRPr="0010786A">
        <w:rPr>
          <w:rFonts w:ascii="Times New Roman" w:hAnsi="Times New Roman" w:cs="Times New Roman"/>
          <w:i/>
          <w:sz w:val="28"/>
          <w:szCs w:val="28"/>
          <w:lang w:val="uk-UA"/>
        </w:rPr>
        <w:lastRenderedPageBreak/>
        <w:t>матеріалом”</w:t>
      </w:r>
      <w:r w:rsidRPr="0010786A">
        <w:rPr>
          <w:rFonts w:ascii="Times New Roman" w:hAnsi="Times New Roman" w:cs="Times New Roman"/>
          <w:sz w:val="28"/>
          <w:szCs w:val="28"/>
          <w:lang w:val="uk-UA"/>
        </w:rPr>
        <w:t xml:space="preserve"> – 39, </w:t>
      </w:r>
      <w:r w:rsidRPr="0010786A">
        <w:rPr>
          <w:rFonts w:ascii="Times New Roman" w:hAnsi="Times New Roman" w:cs="Times New Roman"/>
          <w:i/>
          <w:sz w:val="28"/>
          <w:szCs w:val="28"/>
          <w:lang w:val="uk-UA"/>
        </w:rPr>
        <w:t>”Природний та фізичний стан”</w:t>
      </w:r>
      <w:r w:rsidRPr="0010786A">
        <w:rPr>
          <w:rFonts w:ascii="Times New Roman" w:hAnsi="Times New Roman" w:cs="Times New Roman"/>
          <w:sz w:val="28"/>
          <w:szCs w:val="28"/>
          <w:lang w:val="uk-UA"/>
        </w:rPr>
        <w:t xml:space="preserve"> – 281, </w:t>
      </w:r>
      <w:r w:rsidRPr="0010786A">
        <w:rPr>
          <w:rFonts w:ascii="Times New Roman" w:hAnsi="Times New Roman" w:cs="Times New Roman"/>
          <w:i/>
          <w:sz w:val="28"/>
          <w:szCs w:val="28"/>
          <w:lang w:val="uk-UA"/>
        </w:rPr>
        <w:t>”Риси характеру, звички”</w:t>
      </w:r>
      <w:r w:rsidRPr="0010786A">
        <w:rPr>
          <w:rFonts w:ascii="Times New Roman" w:hAnsi="Times New Roman" w:cs="Times New Roman"/>
          <w:sz w:val="28"/>
          <w:szCs w:val="28"/>
          <w:lang w:val="uk-UA"/>
        </w:rPr>
        <w:t xml:space="preserve"> – 117, </w:t>
      </w:r>
      <w:r w:rsidRPr="0010786A">
        <w:rPr>
          <w:rFonts w:ascii="Times New Roman" w:hAnsi="Times New Roman" w:cs="Times New Roman"/>
          <w:i/>
          <w:sz w:val="28"/>
          <w:szCs w:val="28"/>
          <w:lang w:val="uk-UA"/>
        </w:rPr>
        <w:t>”Швидкість”</w:t>
      </w:r>
      <w:r w:rsidRPr="0010786A">
        <w:rPr>
          <w:rFonts w:ascii="Times New Roman" w:hAnsi="Times New Roman" w:cs="Times New Roman"/>
          <w:sz w:val="28"/>
          <w:szCs w:val="28"/>
          <w:lang w:val="uk-UA"/>
        </w:rPr>
        <w:t xml:space="preserve"> – 12, </w:t>
      </w:r>
      <w:r w:rsidRPr="0010786A">
        <w:rPr>
          <w:rFonts w:ascii="Times New Roman" w:hAnsi="Times New Roman" w:cs="Times New Roman"/>
          <w:i/>
          <w:sz w:val="28"/>
          <w:szCs w:val="28"/>
          <w:lang w:val="uk-UA"/>
        </w:rPr>
        <w:t>”Зовнішність людини”</w:t>
      </w:r>
      <w:r w:rsidRPr="0010786A">
        <w:rPr>
          <w:rFonts w:ascii="Times New Roman" w:hAnsi="Times New Roman" w:cs="Times New Roman"/>
          <w:sz w:val="28"/>
          <w:szCs w:val="28"/>
          <w:lang w:val="uk-UA"/>
        </w:rPr>
        <w:t xml:space="preserve"> – 126, </w:t>
      </w:r>
      <w:r w:rsidRPr="0010786A">
        <w:rPr>
          <w:rFonts w:ascii="Times New Roman" w:hAnsi="Times New Roman" w:cs="Times New Roman"/>
          <w:i/>
          <w:sz w:val="28"/>
          <w:szCs w:val="28"/>
          <w:lang w:val="uk-UA"/>
        </w:rPr>
        <w:t>”Температура”</w:t>
      </w:r>
      <w:r w:rsidRPr="0010786A">
        <w:rPr>
          <w:rFonts w:ascii="Times New Roman" w:hAnsi="Times New Roman" w:cs="Times New Roman"/>
          <w:sz w:val="28"/>
          <w:szCs w:val="28"/>
          <w:lang w:val="uk-UA"/>
        </w:rPr>
        <w:t xml:space="preserve"> – 8, </w:t>
      </w:r>
      <w:r w:rsidRPr="0010786A">
        <w:rPr>
          <w:rFonts w:ascii="Times New Roman" w:hAnsi="Times New Roman" w:cs="Times New Roman"/>
          <w:i/>
          <w:sz w:val="28"/>
          <w:szCs w:val="28"/>
          <w:lang w:val="uk-UA"/>
        </w:rPr>
        <w:t>«Оцінка розумових здібностей»</w:t>
      </w:r>
      <w:r w:rsidRPr="0010786A">
        <w:rPr>
          <w:rFonts w:ascii="Times New Roman" w:hAnsi="Times New Roman" w:cs="Times New Roman"/>
          <w:sz w:val="28"/>
          <w:szCs w:val="28"/>
          <w:lang w:val="uk-UA"/>
        </w:rPr>
        <w:t xml:space="preserve"> - 14, </w:t>
      </w:r>
      <w:r w:rsidRPr="0010786A">
        <w:rPr>
          <w:rFonts w:ascii="Times New Roman" w:hAnsi="Times New Roman" w:cs="Times New Roman"/>
          <w:i/>
          <w:sz w:val="28"/>
          <w:szCs w:val="28"/>
          <w:lang w:val="uk-UA"/>
        </w:rPr>
        <w:t>”Оцінка функціональної діяльності органів та частин тіла”</w:t>
      </w:r>
      <w:r w:rsidRPr="0010786A">
        <w:rPr>
          <w:rFonts w:ascii="Times New Roman" w:hAnsi="Times New Roman" w:cs="Times New Roman"/>
          <w:sz w:val="28"/>
          <w:szCs w:val="28"/>
          <w:lang w:val="uk-UA"/>
        </w:rPr>
        <w:t xml:space="preserve"> – 5. </w:t>
      </w:r>
    </w:p>
    <w:p w14:paraId="7D808B59" w14:textId="61EF3563" w:rsidR="00A248FC" w:rsidRPr="0010786A" w:rsidRDefault="004415EE" w:rsidP="00A248FC">
      <w:pPr>
        <w:spacing w:line="360" w:lineRule="auto"/>
        <w:ind w:firstLine="709"/>
        <w:jc w:val="both"/>
        <w:rPr>
          <w:rFonts w:ascii="Times New Roman" w:hAnsi="Times New Roman" w:cs="Times New Roman"/>
          <w:sz w:val="28"/>
          <w:szCs w:val="28"/>
          <w:lang w:val="uk-UA"/>
        </w:rPr>
      </w:pPr>
      <w:r w:rsidRPr="004415EE">
        <w:rPr>
          <w:rFonts w:ascii="Times New Roman" w:hAnsi="Times New Roman" w:cs="Times New Roman"/>
          <w:sz w:val="28"/>
          <w:szCs w:val="28"/>
          <w:lang w:val="uk-UA"/>
        </w:rPr>
        <w:t xml:space="preserve">   </w:t>
      </w:r>
      <w:r w:rsidRPr="004415EE">
        <w:rPr>
          <w:rFonts w:ascii="Times New Roman" w:hAnsi="Times New Roman" w:cs="Times New Roman"/>
          <w:b/>
          <w:bCs/>
          <w:sz w:val="28"/>
          <w:szCs w:val="28"/>
          <w:lang w:val="uk-UA"/>
        </w:rPr>
        <w:t>Висновки:</w:t>
      </w:r>
      <w:r w:rsidRPr="004415EE">
        <w:rPr>
          <w:rFonts w:ascii="Times New Roman" w:hAnsi="Times New Roman" w:cs="Times New Roman"/>
          <w:sz w:val="28"/>
          <w:szCs w:val="28"/>
          <w:lang w:val="uk-UA"/>
        </w:rPr>
        <w:t xml:space="preserve"> </w:t>
      </w:r>
      <w:r w:rsidR="00A248FC" w:rsidRPr="00A248FC">
        <w:rPr>
          <w:rFonts w:ascii="Times New Roman" w:hAnsi="Times New Roman" w:cs="Times New Roman"/>
          <w:sz w:val="28"/>
          <w:szCs w:val="28"/>
          <w:lang w:val="uk-UA"/>
        </w:rPr>
        <w:t>Порівняння об’ємів ЛСГ прикметників у 3-х функціональних стилях виявило особливості набору прикметників для кожного стилю через вплив стильового фактору. Також об’єм показує, наскільки кожна ЛСГ прикметників розкриває себе чи обмежується кількісний набір чи, навпаки, досягає свого максимуму, що зумовлюється також цілями стилю. Отже, можна зазначити, що об’єм виявляє як свої якісні (набір прикметників), так і кількісні особливості.</w:t>
      </w:r>
    </w:p>
    <w:p w14:paraId="1072E38C" w14:textId="77777777" w:rsidR="00B46F99" w:rsidRPr="0010786A" w:rsidRDefault="00B46F99" w:rsidP="00A248FC">
      <w:pPr>
        <w:spacing w:line="360" w:lineRule="auto"/>
        <w:ind w:firstLine="709"/>
        <w:jc w:val="both"/>
        <w:rPr>
          <w:rFonts w:ascii="Times New Roman" w:hAnsi="Times New Roman" w:cs="Times New Roman"/>
          <w:sz w:val="28"/>
          <w:szCs w:val="28"/>
          <w:lang w:val="uk-UA"/>
        </w:rPr>
      </w:pPr>
      <w:r w:rsidRPr="0010786A">
        <w:rPr>
          <w:rFonts w:ascii="Times New Roman" w:hAnsi="Times New Roman" w:cs="Times New Roman"/>
          <w:sz w:val="28"/>
          <w:szCs w:val="28"/>
          <w:lang w:val="uk-UA"/>
        </w:rPr>
        <w:t xml:space="preserve">Художній стиль являє собою більш відкриту систему мови, яка має найбільшу кількість ЛСГ прикметників з найбільшими об’ємами, тому має більш багату, насичену, колоритну мову, яка і представляє </w:t>
      </w:r>
      <w:r w:rsidR="00794B65" w:rsidRPr="0010786A">
        <w:rPr>
          <w:rFonts w:ascii="Times New Roman" w:hAnsi="Times New Roman" w:cs="Times New Roman"/>
          <w:sz w:val="28"/>
          <w:szCs w:val="28"/>
          <w:lang w:val="uk-UA"/>
        </w:rPr>
        <w:t>багатство, скарб мови, з</w:t>
      </w:r>
      <w:r w:rsidRPr="0010786A">
        <w:rPr>
          <w:rFonts w:ascii="Times New Roman" w:hAnsi="Times New Roman" w:cs="Times New Roman"/>
          <w:sz w:val="28"/>
          <w:szCs w:val="28"/>
          <w:lang w:val="uk-UA"/>
        </w:rPr>
        <w:t xml:space="preserve">умовлену, перш за все, задачами та функціями художнього стилю. Більший діапазон відбору спостерігаються у публіцистичному стилі, які відображають функціонування тих </w:t>
      </w:r>
      <w:proofErr w:type="spellStart"/>
      <w:r w:rsidRPr="0010786A">
        <w:rPr>
          <w:rFonts w:ascii="Times New Roman" w:hAnsi="Times New Roman" w:cs="Times New Roman"/>
          <w:sz w:val="28"/>
          <w:szCs w:val="28"/>
          <w:lang w:val="uk-UA"/>
        </w:rPr>
        <w:t>мовних</w:t>
      </w:r>
      <w:proofErr w:type="spellEnd"/>
      <w:r w:rsidRPr="0010786A">
        <w:rPr>
          <w:rFonts w:ascii="Times New Roman" w:hAnsi="Times New Roman" w:cs="Times New Roman"/>
          <w:sz w:val="28"/>
          <w:szCs w:val="28"/>
          <w:lang w:val="uk-UA"/>
        </w:rPr>
        <w:t xml:space="preserve"> засобів, які необхідні для відтворення цілей публіцистичного стилю. Науковий стиль характеризується найбільшою вибірковістю лексики переважно з середнім об’ємом наповнення ЛСГ прикметників. Лексика наукового стилю відмічається стислістю, точністю, відсутністю експресії. </w:t>
      </w:r>
    </w:p>
    <w:p w14:paraId="22901D9F" w14:textId="3E1685F2" w:rsidR="007164CA" w:rsidRPr="00F66C81" w:rsidRDefault="00F66C81" w:rsidP="0010786A">
      <w:pPr>
        <w:spacing w:after="0" w:line="360" w:lineRule="auto"/>
        <w:ind w:firstLine="709"/>
        <w:jc w:val="both"/>
        <w:rPr>
          <w:rFonts w:ascii="Times New Roman" w:eastAsia="Times New Roman" w:hAnsi="Times New Roman" w:cs="Times New Roman"/>
          <w:b/>
          <w:i/>
          <w:iCs/>
          <w:sz w:val="28"/>
          <w:szCs w:val="28"/>
          <w:lang w:val="uk-UA" w:eastAsia="ru-RU"/>
        </w:rPr>
      </w:pPr>
      <w:r>
        <w:rPr>
          <w:rFonts w:ascii="Times New Roman" w:eastAsia="Times New Roman" w:hAnsi="Times New Roman" w:cs="Times New Roman"/>
          <w:b/>
          <w:sz w:val="28"/>
          <w:szCs w:val="28"/>
          <w:lang w:val="uk-UA" w:eastAsia="ru-RU"/>
        </w:rPr>
        <w:t xml:space="preserve">                                             </w:t>
      </w:r>
      <w:r w:rsidRPr="00F66C81">
        <w:rPr>
          <w:rFonts w:ascii="Times New Roman" w:eastAsia="Times New Roman" w:hAnsi="Times New Roman" w:cs="Times New Roman"/>
          <w:b/>
          <w:i/>
          <w:iCs/>
          <w:sz w:val="28"/>
          <w:szCs w:val="28"/>
          <w:lang w:val="uk-UA" w:eastAsia="ru-RU"/>
        </w:rPr>
        <w:t>Л</w:t>
      </w:r>
      <w:r w:rsidR="007164CA" w:rsidRPr="00F66C81">
        <w:rPr>
          <w:rFonts w:ascii="Times New Roman" w:eastAsia="Times New Roman" w:hAnsi="Times New Roman" w:cs="Times New Roman"/>
          <w:b/>
          <w:i/>
          <w:iCs/>
          <w:sz w:val="28"/>
          <w:szCs w:val="28"/>
          <w:lang w:val="uk-UA" w:eastAsia="ru-RU"/>
        </w:rPr>
        <w:t>ітератур</w:t>
      </w:r>
      <w:r w:rsidRPr="00F66C81">
        <w:rPr>
          <w:rFonts w:ascii="Times New Roman" w:eastAsia="Times New Roman" w:hAnsi="Times New Roman" w:cs="Times New Roman"/>
          <w:b/>
          <w:i/>
          <w:iCs/>
          <w:sz w:val="28"/>
          <w:szCs w:val="28"/>
          <w:lang w:val="uk-UA" w:eastAsia="ru-RU"/>
        </w:rPr>
        <w:t>а</w:t>
      </w:r>
    </w:p>
    <w:p w14:paraId="51DA3303" w14:textId="5D8400E9" w:rsidR="0017706B" w:rsidRDefault="00E65FFB" w:rsidP="0010786A">
      <w:pPr>
        <w:spacing w:after="0" w:line="360" w:lineRule="auto"/>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1.</w:t>
      </w:r>
      <w:r w:rsidR="00602EAA" w:rsidRPr="0010786A">
        <w:rPr>
          <w:rFonts w:ascii="Times New Roman" w:eastAsia="Calibri" w:hAnsi="Times New Roman" w:cs="Times New Roman"/>
          <w:spacing w:val="-3"/>
          <w:sz w:val="28"/>
          <w:szCs w:val="28"/>
          <w:lang w:val="uk-UA"/>
        </w:rPr>
        <w:t xml:space="preserve"> </w:t>
      </w:r>
      <w:proofErr w:type="spellStart"/>
      <w:r w:rsidR="0017706B" w:rsidRPr="0017706B">
        <w:rPr>
          <w:rFonts w:ascii="Times New Roman" w:eastAsia="Calibri" w:hAnsi="Times New Roman" w:cs="Times New Roman"/>
          <w:spacing w:val="-3"/>
          <w:sz w:val="28"/>
          <w:szCs w:val="28"/>
          <w:lang w:val="uk-UA"/>
        </w:rPr>
        <w:t>Trier</w:t>
      </w:r>
      <w:proofErr w:type="spellEnd"/>
      <w:r w:rsidR="0017706B" w:rsidRPr="0017706B">
        <w:rPr>
          <w:rFonts w:ascii="Times New Roman" w:eastAsia="Calibri" w:hAnsi="Times New Roman" w:cs="Times New Roman"/>
          <w:spacing w:val="-3"/>
          <w:sz w:val="28"/>
          <w:szCs w:val="28"/>
          <w:lang w:val="uk-UA"/>
        </w:rPr>
        <w:t xml:space="preserve"> J. </w:t>
      </w:r>
      <w:proofErr w:type="spellStart"/>
      <w:r w:rsidR="0017706B" w:rsidRPr="0017706B">
        <w:rPr>
          <w:rFonts w:ascii="Times New Roman" w:eastAsia="Calibri" w:hAnsi="Times New Roman" w:cs="Times New Roman"/>
          <w:spacing w:val="-3"/>
          <w:sz w:val="28"/>
          <w:szCs w:val="28"/>
          <w:lang w:val="uk-UA"/>
        </w:rPr>
        <w:t>Das</w:t>
      </w:r>
      <w:proofErr w:type="spellEnd"/>
      <w:r w:rsidR="0017706B" w:rsidRPr="0017706B">
        <w:rPr>
          <w:rFonts w:ascii="Times New Roman" w:eastAsia="Calibri" w:hAnsi="Times New Roman" w:cs="Times New Roman"/>
          <w:spacing w:val="-3"/>
          <w:sz w:val="28"/>
          <w:szCs w:val="28"/>
          <w:lang w:val="uk-UA"/>
        </w:rPr>
        <w:t xml:space="preserve"> </w:t>
      </w:r>
      <w:proofErr w:type="spellStart"/>
      <w:r w:rsidR="0017706B" w:rsidRPr="0017706B">
        <w:rPr>
          <w:rFonts w:ascii="Times New Roman" w:eastAsia="Calibri" w:hAnsi="Times New Roman" w:cs="Times New Roman"/>
          <w:spacing w:val="-3"/>
          <w:sz w:val="28"/>
          <w:szCs w:val="28"/>
          <w:lang w:val="uk-UA"/>
        </w:rPr>
        <w:t>sprachliche</w:t>
      </w:r>
      <w:proofErr w:type="spellEnd"/>
      <w:r w:rsidR="0017706B" w:rsidRPr="0017706B">
        <w:rPr>
          <w:rFonts w:ascii="Times New Roman" w:eastAsia="Calibri" w:hAnsi="Times New Roman" w:cs="Times New Roman"/>
          <w:spacing w:val="-3"/>
          <w:sz w:val="28"/>
          <w:szCs w:val="28"/>
          <w:lang w:val="uk-UA"/>
        </w:rPr>
        <w:t xml:space="preserve"> </w:t>
      </w:r>
      <w:proofErr w:type="spellStart"/>
      <w:r w:rsidR="0017706B" w:rsidRPr="0017706B">
        <w:rPr>
          <w:rFonts w:ascii="Times New Roman" w:eastAsia="Calibri" w:hAnsi="Times New Roman" w:cs="Times New Roman"/>
          <w:spacing w:val="-3"/>
          <w:sz w:val="28"/>
          <w:szCs w:val="28"/>
          <w:lang w:val="uk-UA"/>
        </w:rPr>
        <w:t>Feld</w:t>
      </w:r>
      <w:proofErr w:type="spellEnd"/>
      <w:r w:rsidR="0017706B" w:rsidRPr="0017706B">
        <w:rPr>
          <w:rFonts w:ascii="Times New Roman" w:eastAsia="Calibri" w:hAnsi="Times New Roman" w:cs="Times New Roman"/>
          <w:spacing w:val="-3"/>
          <w:sz w:val="28"/>
          <w:szCs w:val="28"/>
          <w:lang w:val="uk-UA"/>
        </w:rPr>
        <w:t xml:space="preserve">. </w:t>
      </w:r>
      <w:proofErr w:type="spellStart"/>
      <w:r w:rsidR="0017706B" w:rsidRPr="0017706B">
        <w:rPr>
          <w:rFonts w:ascii="Times New Roman" w:eastAsia="Calibri" w:hAnsi="Times New Roman" w:cs="Times New Roman"/>
          <w:spacing w:val="-3"/>
          <w:sz w:val="28"/>
          <w:szCs w:val="28"/>
          <w:lang w:val="uk-UA"/>
        </w:rPr>
        <w:t>Eine</w:t>
      </w:r>
      <w:proofErr w:type="spellEnd"/>
      <w:r w:rsidR="0017706B" w:rsidRPr="0017706B">
        <w:rPr>
          <w:rFonts w:ascii="Times New Roman" w:eastAsia="Calibri" w:hAnsi="Times New Roman" w:cs="Times New Roman"/>
          <w:spacing w:val="-3"/>
          <w:sz w:val="28"/>
          <w:szCs w:val="28"/>
          <w:lang w:val="uk-UA"/>
        </w:rPr>
        <w:t xml:space="preserve"> </w:t>
      </w:r>
      <w:proofErr w:type="spellStart"/>
      <w:r w:rsidR="0017706B" w:rsidRPr="0017706B">
        <w:rPr>
          <w:rFonts w:ascii="Times New Roman" w:eastAsia="Calibri" w:hAnsi="Times New Roman" w:cs="Times New Roman"/>
          <w:spacing w:val="-3"/>
          <w:sz w:val="28"/>
          <w:szCs w:val="28"/>
          <w:lang w:val="uk-UA"/>
        </w:rPr>
        <w:t>Auseinandersetzung</w:t>
      </w:r>
      <w:proofErr w:type="spellEnd"/>
      <w:r w:rsidR="0017706B" w:rsidRPr="0017706B">
        <w:rPr>
          <w:rFonts w:ascii="Times New Roman" w:eastAsia="Calibri" w:hAnsi="Times New Roman" w:cs="Times New Roman"/>
          <w:spacing w:val="-3"/>
          <w:sz w:val="28"/>
          <w:szCs w:val="28"/>
          <w:lang w:val="uk-UA"/>
        </w:rPr>
        <w:t xml:space="preserve">. </w:t>
      </w:r>
      <w:proofErr w:type="spellStart"/>
      <w:r w:rsidR="0017706B" w:rsidRPr="0017706B">
        <w:rPr>
          <w:rFonts w:ascii="Times New Roman" w:eastAsia="Calibri" w:hAnsi="Times New Roman" w:cs="Times New Roman"/>
          <w:spacing w:val="-3"/>
          <w:sz w:val="28"/>
          <w:szCs w:val="28"/>
          <w:lang w:val="uk-UA"/>
        </w:rPr>
        <w:t>Neue</w:t>
      </w:r>
      <w:proofErr w:type="spellEnd"/>
      <w:r w:rsidR="0017706B" w:rsidRPr="0017706B">
        <w:rPr>
          <w:rFonts w:ascii="Times New Roman" w:eastAsia="Calibri" w:hAnsi="Times New Roman" w:cs="Times New Roman"/>
          <w:spacing w:val="-3"/>
          <w:sz w:val="28"/>
          <w:szCs w:val="28"/>
          <w:lang w:val="uk-UA"/>
        </w:rPr>
        <w:t xml:space="preserve"> </w:t>
      </w:r>
      <w:proofErr w:type="spellStart"/>
      <w:r w:rsidR="0017706B" w:rsidRPr="0017706B">
        <w:rPr>
          <w:rFonts w:ascii="Times New Roman" w:eastAsia="Calibri" w:hAnsi="Times New Roman" w:cs="Times New Roman"/>
          <w:spacing w:val="-3"/>
          <w:sz w:val="28"/>
          <w:szCs w:val="28"/>
          <w:lang w:val="uk-UA"/>
        </w:rPr>
        <w:t>Jahrbücher</w:t>
      </w:r>
      <w:proofErr w:type="spellEnd"/>
      <w:r w:rsidR="0017706B" w:rsidRPr="0017706B">
        <w:rPr>
          <w:rFonts w:ascii="Times New Roman" w:eastAsia="Calibri" w:hAnsi="Times New Roman" w:cs="Times New Roman"/>
          <w:spacing w:val="-3"/>
          <w:sz w:val="28"/>
          <w:szCs w:val="28"/>
          <w:lang w:val="uk-UA"/>
        </w:rPr>
        <w:t xml:space="preserve"> </w:t>
      </w:r>
      <w:proofErr w:type="spellStart"/>
      <w:r w:rsidR="0017706B" w:rsidRPr="0017706B">
        <w:rPr>
          <w:rFonts w:ascii="Times New Roman" w:eastAsia="Calibri" w:hAnsi="Times New Roman" w:cs="Times New Roman"/>
          <w:spacing w:val="-3"/>
          <w:sz w:val="28"/>
          <w:szCs w:val="28"/>
          <w:lang w:val="uk-UA"/>
        </w:rPr>
        <w:t>für</w:t>
      </w:r>
      <w:proofErr w:type="spellEnd"/>
      <w:r w:rsidR="0017706B" w:rsidRPr="0017706B">
        <w:rPr>
          <w:rFonts w:ascii="Times New Roman" w:eastAsia="Calibri" w:hAnsi="Times New Roman" w:cs="Times New Roman"/>
          <w:spacing w:val="-3"/>
          <w:sz w:val="28"/>
          <w:szCs w:val="28"/>
          <w:lang w:val="uk-UA"/>
        </w:rPr>
        <w:t xml:space="preserve"> </w:t>
      </w:r>
      <w:proofErr w:type="spellStart"/>
      <w:r w:rsidR="0017706B" w:rsidRPr="0017706B">
        <w:rPr>
          <w:rFonts w:ascii="Times New Roman" w:eastAsia="Calibri" w:hAnsi="Times New Roman" w:cs="Times New Roman"/>
          <w:spacing w:val="-3"/>
          <w:sz w:val="28"/>
          <w:szCs w:val="28"/>
          <w:lang w:val="uk-UA"/>
        </w:rPr>
        <w:t>Wissenschaft</w:t>
      </w:r>
      <w:proofErr w:type="spellEnd"/>
      <w:r w:rsidR="0017706B" w:rsidRPr="0017706B">
        <w:rPr>
          <w:rFonts w:ascii="Times New Roman" w:eastAsia="Calibri" w:hAnsi="Times New Roman" w:cs="Times New Roman"/>
          <w:spacing w:val="-3"/>
          <w:sz w:val="28"/>
          <w:szCs w:val="28"/>
          <w:lang w:val="uk-UA"/>
        </w:rPr>
        <w:t xml:space="preserve"> </w:t>
      </w:r>
      <w:proofErr w:type="spellStart"/>
      <w:r w:rsidR="0017706B" w:rsidRPr="0017706B">
        <w:rPr>
          <w:rFonts w:ascii="Times New Roman" w:eastAsia="Calibri" w:hAnsi="Times New Roman" w:cs="Times New Roman"/>
          <w:spacing w:val="-3"/>
          <w:sz w:val="28"/>
          <w:szCs w:val="28"/>
          <w:lang w:val="uk-UA"/>
        </w:rPr>
        <w:t>und</w:t>
      </w:r>
      <w:proofErr w:type="spellEnd"/>
      <w:r w:rsidR="0017706B" w:rsidRPr="0017706B">
        <w:rPr>
          <w:rFonts w:ascii="Times New Roman" w:eastAsia="Calibri" w:hAnsi="Times New Roman" w:cs="Times New Roman"/>
          <w:spacing w:val="-3"/>
          <w:sz w:val="28"/>
          <w:szCs w:val="28"/>
          <w:lang w:val="uk-UA"/>
        </w:rPr>
        <w:t xml:space="preserve"> Jugendbildung.1934. S. 25–78.</w:t>
      </w:r>
    </w:p>
    <w:p w14:paraId="51964E85" w14:textId="332876E9" w:rsidR="0017706B" w:rsidRDefault="0017706B" w:rsidP="0010786A">
      <w:pPr>
        <w:spacing w:after="0" w:line="360" w:lineRule="auto"/>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 xml:space="preserve">2. </w:t>
      </w:r>
      <w:r w:rsidRPr="0017706B">
        <w:rPr>
          <w:rFonts w:ascii="Times New Roman" w:eastAsia="Calibri" w:hAnsi="Times New Roman" w:cs="Times New Roman"/>
          <w:spacing w:val="-3"/>
          <w:sz w:val="28"/>
          <w:szCs w:val="28"/>
          <w:lang w:val="uk-UA"/>
        </w:rPr>
        <w:t xml:space="preserve">Данилович О.Д., </w:t>
      </w:r>
      <w:proofErr w:type="spellStart"/>
      <w:r w:rsidRPr="0017706B">
        <w:rPr>
          <w:rFonts w:ascii="Times New Roman" w:eastAsia="Calibri" w:hAnsi="Times New Roman" w:cs="Times New Roman"/>
          <w:spacing w:val="-3"/>
          <w:sz w:val="28"/>
          <w:szCs w:val="28"/>
          <w:lang w:val="uk-UA"/>
        </w:rPr>
        <w:t>Тоненчук</w:t>
      </w:r>
      <w:proofErr w:type="spellEnd"/>
      <w:r w:rsidRPr="0017706B">
        <w:rPr>
          <w:rFonts w:ascii="Times New Roman" w:eastAsia="Calibri" w:hAnsi="Times New Roman" w:cs="Times New Roman"/>
          <w:spacing w:val="-3"/>
          <w:sz w:val="28"/>
          <w:szCs w:val="28"/>
          <w:lang w:val="uk-UA"/>
        </w:rPr>
        <w:t xml:space="preserve"> Т.В., Мудра О.В. Порівняльна характеристика широти сполучуваності на семантичному рівні у публіцистичному, науковому та художньому стилях сучасної англійської мови. Науковий вісник Міжнародного гуманітарного університету. Сер.:Філологія.2023. №64 С.60-63</w:t>
      </w:r>
      <w:r>
        <w:rPr>
          <w:rFonts w:ascii="Times New Roman" w:eastAsia="Calibri" w:hAnsi="Times New Roman" w:cs="Times New Roman"/>
          <w:spacing w:val="-3"/>
          <w:sz w:val="28"/>
          <w:szCs w:val="28"/>
          <w:lang w:val="uk-UA"/>
        </w:rPr>
        <w:t>.</w:t>
      </w:r>
    </w:p>
    <w:p w14:paraId="23B9C026" w14:textId="16806B1F" w:rsidR="0017706B" w:rsidRDefault="0017706B" w:rsidP="0010786A">
      <w:pPr>
        <w:spacing w:after="0" w:line="360" w:lineRule="auto"/>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 xml:space="preserve">3. </w:t>
      </w:r>
      <w:proofErr w:type="spellStart"/>
      <w:r w:rsidRPr="0017706B">
        <w:rPr>
          <w:rFonts w:ascii="Times New Roman" w:eastAsia="Calibri" w:hAnsi="Times New Roman" w:cs="Times New Roman"/>
          <w:spacing w:val="-3"/>
          <w:sz w:val="28"/>
          <w:szCs w:val="28"/>
          <w:lang w:val="uk-UA"/>
        </w:rPr>
        <w:t>Широков</w:t>
      </w:r>
      <w:proofErr w:type="spellEnd"/>
      <w:r w:rsidRPr="0017706B">
        <w:rPr>
          <w:rFonts w:ascii="Times New Roman" w:eastAsia="Calibri" w:hAnsi="Times New Roman" w:cs="Times New Roman"/>
          <w:spacing w:val="-3"/>
          <w:sz w:val="28"/>
          <w:szCs w:val="28"/>
          <w:lang w:val="uk-UA"/>
        </w:rPr>
        <w:t xml:space="preserve"> В. А. Комп’ютерна лексикографія. К.: Наук. думка, 2011. 347 с.</w:t>
      </w:r>
    </w:p>
    <w:p w14:paraId="4FF63A46" w14:textId="45303B7A" w:rsidR="0017706B" w:rsidRDefault="0017706B" w:rsidP="0010786A">
      <w:pPr>
        <w:spacing w:after="0" w:line="360" w:lineRule="auto"/>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 xml:space="preserve">4. </w:t>
      </w:r>
      <w:r w:rsidRPr="0017706B">
        <w:rPr>
          <w:rFonts w:ascii="Times New Roman" w:eastAsia="Calibri" w:hAnsi="Times New Roman" w:cs="Times New Roman"/>
          <w:spacing w:val="-3"/>
          <w:sz w:val="28"/>
          <w:szCs w:val="28"/>
          <w:lang w:val="uk-UA"/>
        </w:rPr>
        <w:t>Мостовий М.І. Лексикологія англійської мови. Харків: Основа, 1993. 256 с.</w:t>
      </w:r>
    </w:p>
    <w:p w14:paraId="4D88C242" w14:textId="7AC8C58C" w:rsidR="007164CA" w:rsidRPr="0010786A" w:rsidRDefault="0017706B" w:rsidP="0010786A">
      <w:pPr>
        <w:spacing w:after="0" w:line="360" w:lineRule="auto"/>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lastRenderedPageBreak/>
        <w:t xml:space="preserve">5. </w:t>
      </w:r>
      <w:r w:rsidR="007164CA" w:rsidRPr="0010786A">
        <w:rPr>
          <w:rFonts w:ascii="Times New Roman" w:eastAsia="Calibri" w:hAnsi="Times New Roman" w:cs="Times New Roman"/>
          <w:spacing w:val="-3"/>
          <w:sz w:val="28"/>
          <w:szCs w:val="28"/>
          <w:lang w:val="uk-UA"/>
        </w:rPr>
        <w:t>Данилович О. Кількісні параметри сполучуваності прикметників з імен</w:t>
      </w:r>
      <w:r w:rsidR="007164CA" w:rsidRPr="0010786A">
        <w:rPr>
          <w:rFonts w:ascii="Times New Roman" w:eastAsia="Calibri" w:hAnsi="Times New Roman" w:cs="Times New Roman"/>
          <w:spacing w:val="-3"/>
          <w:sz w:val="28"/>
          <w:szCs w:val="28"/>
          <w:lang w:val="uk-UA"/>
        </w:rPr>
        <w:softHyphen/>
        <w:t>никами в англійській пресі</w:t>
      </w:r>
      <w:r w:rsidR="00E50859">
        <w:rPr>
          <w:rFonts w:ascii="Times New Roman" w:eastAsia="Calibri" w:hAnsi="Times New Roman" w:cs="Times New Roman"/>
          <w:spacing w:val="-3"/>
          <w:sz w:val="28"/>
          <w:szCs w:val="28"/>
          <w:lang w:val="uk-UA"/>
        </w:rPr>
        <w:t>.</w:t>
      </w:r>
      <w:r w:rsidR="007164CA" w:rsidRPr="0010786A">
        <w:rPr>
          <w:rFonts w:ascii="Times New Roman" w:eastAsia="Calibri" w:hAnsi="Times New Roman" w:cs="Times New Roman"/>
          <w:spacing w:val="-3"/>
          <w:sz w:val="28"/>
          <w:szCs w:val="28"/>
          <w:lang w:val="uk-UA"/>
        </w:rPr>
        <w:t xml:space="preserve"> </w:t>
      </w:r>
      <w:r w:rsidR="007164CA" w:rsidRPr="00E50859">
        <w:rPr>
          <w:rFonts w:ascii="Times New Roman" w:eastAsia="Calibri" w:hAnsi="Times New Roman" w:cs="Times New Roman"/>
          <w:i/>
          <w:iCs/>
          <w:spacing w:val="-3"/>
          <w:sz w:val="28"/>
          <w:szCs w:val="28"/>
          <w:lang w:val="uk-UA"/>
        </w:rPr>
        <w:t>Науковий вісник Чер</w:t>
      </w:r>
      <w:r w:rsidR="007164CA" w:rsidRPr="00E50859">
        <w:rPr>
          <w:rFonts w:ascii="Times New Roman" w:eastAsia="Calibri" w:hAnsi="Times New Roman" w:cs="Times New Roman"/>
          <w:i/>
          <w:iCs/>
          <w:spacing w:val="-3"/>
          <w:sz w:val="28"/>
          <w:szCs w:val="28"/>
          <w:lang w:val="uk-UA"/>
        </w:rPr>
        <w:softHyphen/>
        <w:t>ні</w:t>
      </w:r>
      <w:r w:rsidR="007164CA" w:rsidRPr="00E50859">
        <w:rPr>
          <w:rFonts w:ascii="Times New Roman" w:eastAsia="Calibri" w:hAnsi="Times New Roman" w:cs="Times New Roman"/>
          <w:i/>
          <w:iCs/>
          <w:spacing w:val="-3"/>
          <w:sz w:val="28"/>
          <w:szCs w:val="28"/>
          <w:lang w:val="uk-UA"/>
        </w:rPr>
        <w:softHyphen/>
        <w:t>вецького університету</w:t>
      </w:r>
      <w:r w:rsidR="007164CA" w:rsidRPr="0010786A">
        <w:rPr>
          <w:rFonts w:ascii="Times New Roman" w:eastAsia="Calibri" w:hAnsi="Times New Roman" w:cs="Times New Roman"/>
          <w:spacing w:val="-3"/>
          <w:sz w:val="28"/>
          <w:szCs w:val="28"/>
          <w:lang w:val="uk-UA"/>
        </w:rPr>
        <w:t xml:space="preserve"> : </w:t>
      </w:r>
      <w:proofErr w:type="spellStart"/>
      <w:r w:rsidR="007164CA" w:rsidRPr="0010786A">
        <w:rPr>
          <w:rFonts w:ascii="Times New Roman" w:eastAsia="Calibri" w:hAnsi="Times New Roman" w:cs="Times New Roman"/>
          <w:spacing w:val="-3"/>
          <w:sz w:val="28"/>
          <w:szCs w:val="28"/>
          <w:lang w:val="uk-UA"/>
        </w:rPr>
        <w:t>зб</w:t>
      </w:r>
      <w:proofErr w:type="spellEnd"/>
      <w:r w:rsidR="007164CA" w:rsidRPr="0010786A">
        <w:rPr>
          <w:rFonts w:ascii="Times New Roman" w:eastAsia="Calibri" w:hAnsi="Times New Roman" w:cs="Times New Roman"/>
          <w:spacing w:val="-3"/>
          <w:sz w:val="28"/>
          <w:szCs w:val="28"/>
          <w:lang w:val="uk-UA"/>
        </w:rPr>
        <w:t>. наук. праць / наук. ред. Левицький В.В. Чернівці</w:t>
      </w:r>
      <w:r w:rsidR="00374D5F">
        <w:rPr>
          <w:rFonts w:ascii="Times New Roman" w:eastAsia="Calibri" w:hAnsi="Times New Roman" w:cs="Times New Roman"/>
          <w:spacing w:val="-3"/>
          <w:sz w:val="28"/>
          <w:szCs w:val="28"/>
          <w:lang w:val="uk-UA"/>
        </w:rPr>
        <w:t>:</w:t>
      </w:r>
      <w:r w:rsidR="00E50859">
        <w:rPr>
          <w:rFonts w:ascii="Times New Roman" w:eastAsia="Calibri" w:hAnsi="Times New Roman" w:cs="Times New Roman"/>
          <w:spacing w:val="-3"/>
          <w:sz w:val="28"/>
          <w:szCs w:val="28"/>
          <w:lang w:val="uk-UA"/>
        </w:rPr>
        <w:t xml:space="preserve"> </w:t>
      </w:r>
      <w:r w:rsidR="007164CA" w:rsidRPr="0010786A">
        <w:rPr>
          <w:rFonts w:ascii="Times New Roman" w:eastAsia="Calibri" w:hAnsi="Times New Roman" w:cs="Times New Roman"/>
          <w:spacing w:val="-3"/>
          <w:sz w:val="28"/>
          <w:szCs w:val="28"/>
          <w:lang w:val="uk-UA"/>
        </w:rPr>
        <w:t xml:space="preserve">Рута, 2004. </w:t>
      </w:r>
      <w:proofErr w:type="spellStart"/>
      <w:r w:rsidR="007164CA" w:rsidRPr="0010786A">
        <w:rPr>
          <w:rFonts w:ascii="Times New Roman" w:eastAsia="Calibri" w:hAnsi="Times New Roman" w:cs="Times New Roman"/>
          <w:spacing w:val="-3"/>
          <w:sz w:val="28"/>
          <w:szCs w:val="28"/>
          <w:lang w:val="uk-UA"/>
        </w:rPr>
        <w:t>Вип</w:t>
      </w:r>
      <w:proofErr w:type="spellEnd"/>
      <w:r w:rsidR="007164CA" w:rsidRPr="0010786A">
        <w:rPr>
          <w:rFonts w:ascii="Times New Roman" w:eastAsia="Calibri" w:hAnsi="Times New Roman" w:cs="Times New Roman"/>
          <w:spacing w:val="-3"/>
          <w:sz w:val="28"/>
          <w:szCs w:val="28"/>
          <w:lang w:val="uk-UA"/>
        </w:rPr>
        <w:t>. 206–207</w:t>
      </w:r>
      <w:r w:rsidR="00E50859">
        <w:rPr>
          <w:rFonts w:ascii="Times New Roman" w:eastAsia="Calibri" w:hAnsi="Times New Roman" w:cs="Times New Roman"/>
          <w:spacing w:val="-3"/>
          <w:sz w:val="28"/>
          <w:szCs w:val="28"/>
          <w:lang w:val="uk-UA"/>
        </w:rPr>
        <w:t xml:space="preserve">. </w:t>
      </w:r>
      <w:r w:rsidR="007164CA" w:rsidRPr="0010786A">
        <w:rPr>
          <w:rFonts w:ascii="Times New Roman" w:eastAsia="Calibri" w:hAnsi="Times New Roman" w:cs="Times New Roman"/>
          <w:spacing w:val="-3"/>
          <w:sz w:val="28"/>
          <w:szCs w:val="28"/>
          <w:lang w:val="uk-UA"/>
        </w:rPr>
        <w:t>Германська філологія.  С. 98–112.</w:t>
      </w:r>
    </w:p>
    <w:p w14:paraId="12913DBD" w14:textId="1CBA5F33" w:rsidR="007164CA" w:rsidRPr="0010786A" w:rsidRDefault="00602EAA" w:rsidP="0010786A">
      <w:pPr>
        <w:spacing w:after="0" w:line="360" w:lineRule="auto"/>
        <w:jc w:val="both"/>
        <w:rPr>
          <w:rFonts w:ascii="Times New Roman" w:eastAsia="Calibri" w:hAnsi="Times New Roman" w:cs="Times New Roman"/>
          <w:spacing w:val="-3"/>
          <w:sz w:val="28"/>
          <w:szCs w:val="28"/>
          <w:lang w:val="uk-UA"/>
        </w:rPr>
      </w:pPr>
      <w:r w:rsidRPr="0010786A">
        <w:rPr>
          <w:rFonts w:ascii="Times New Roman" w:eastAsia="Calibri" w:hAnsi="Times New Roman" w:cs="Times New Roman"/>
          <w:spacing w:val="-3"/>
          <w:sz w:val="28"/>
          <w:szCs w:val="28"/>
          <w:lang w:val="uk-UA"/>
        </w:rPr>
        <w:t xml:space="preserve"> </w:t>
      </w:r>
      <w:r w:rsidR="0017706B">
        <w:rPr>
          <w:rFonts w:ascii="Times New Roman" w:eastAsia="Calibri" w:hAnsi="Times New Roman" w:cs="Times New Roman"/>
          <w:spacing w:val="-3"/>
          <w:sz w:val="28"/>
          <w:szCs w:val="28"/>
          <w:lang w:val="uk-UA"/>
        </w:rPr>
        <w:t>6</w:t>
      </w:r>
      <w:r w:rsidR="00E65FFB">
        <w:rPr>
          <w:rFonts w:ascii="Times New Roman" w:eastAsia="Calibri" w:hAnsi="Times New Roman" w:cs="Times New Roman"/>
          <w:spacing w:val="-3"/>
          <w:sz w:val="28"/>
          <w:szCs w:val="28"/>
          <w:lang w:val="uk-UA"/>
        </w:rPr>
        <w:t xml:space="preserve">. </w:t>
      </w:r>
      <w:r w:rsidR="007164CA" w:rsidRPr="0010786A">
        <w:rPr>
          <w:rFonts w:ascii="Times New Roman" w:eastAsia="Calibri" w:hAnsi="Times New Roman" w:cs="Times New Roman"/>
          <w:spacing w:val="-3"/>
          <w:sz w:val="28"/>
          <w:szCs w:val="28"/>
          <w:lang w:val="uk-UA"/>
        </w:rPr>
        <w:t>Данилович О. Семантична сполучуваність ЛСГ прикметників з ЛСГ іменників у науковому стилі</w:t>
      </w:r>
      <w:r w:rsidR="00E50859">
        <w:rPr>
          <w:rFonts w:ascii="Times New Roman" w:eastAsia="Calibri" w:hAnsi="Times New Roman" w:cs="Times New Roman"/>
          <w:spacing w:val="-3"/>
          <w:sz w:val="28"/>
          <w:szCs w:val="28"/>
          <w:lang w:val="uk-UA"/>
        </w:rPr>
        <w:t xml:space="preserve">. </w:t>
      </w:r>
      <w:r w:rsidR="007164CA" w:rsidRPr="00E50859">
        <w:rPr>
          <w:rFonts w:ascii="Times New Roman" w:eastAsia="Calibri" w:hAnsi="Times New Roman" w:cs="Times New Roman"/>
          <w:i/>
          <w:iCs/>
          <w:spacing w:val="-3"/>
          <w:sz w:val="28"/>
          <w:szCs w:val="28"/>
          <w:lang w:val="uk-UA"/>
        </w:rPr>
        <w:t>Науковий вісник Черні</w:t>
      </w:r>
      <w:r w:rsidR="007164CA" w:rsidRPr="00E50859">
        <w:rPr>
          <w:rFonts w:ascii="Times New Roman" w:eastAsia="Calibri" w:hAnsi="Times New Roman" w:cs="Times New Roman"/>
          <w:i/>
          <w:iCs/>
          <w:spacing w:val="-3"/>
          <w:sz w:val="28"/>
          <w:szCs w:val="28"/>
          <w:lang w:val="uk-UA"/>
        </w:rPr>
        <w:softHyphen/>
        <w:t>вецького</w:t>
      </w:r>
      <w:r w:rsidR="007164CA" w:rsidRPr="0010786A">
        <w:rPr>
          <w:rFonts w:ascii="Times New Roman" w:eastAsia="Calibri" w:hAnsi="Times New Roman" w:cs="Times New Roman"/>
          <w:spacing w:val="-3"/>
          <w:sz w:val="28"/>
          <w:szCs w:val="28"/>
          <w:lang w:val="uk-UA"/>
        </w:rPr>
        <w:t xml:space="preserve"> </w:t>
      </w:r>
      <w:r w:rsidR="007164CA" w:rsidRPr="00E50859">
        <w:rPr>
          <w:rFonts w:ascii="Times New Roman" w:eastAsia="Calibri" w:hAnsi="Times New Roman" w:cs="Times New Roman"/>
          <w:i/>
          <w:iCs/>
          <w:spacing w:val="-3"/>
          <w:sz w:val="28"/>
          <w:szCs w:val="28"/>
          <w:lang w:val="uk-UA"/>
        </w:rPr>
        <w:t>університету</w:t>
      </w:r>
      <w:r w:rsidR="007164CA" w:rsidRPr="0010786A">
        <w:rPr>
          <w:rFonts w:ascii="Times New Roman" w:eastAsia="Calibri" w:hAnsi="Times New Roman" w:cs="Times New Roman"/>
          <w:spacing w:val="-3"/>
          <w:sz w:val="28"/>
          <w:szCs w:val="28"/>
          <w:lang w:val="uk-UA"/>
        </w:rPr>
        <w:t xml:space="preserve"> : </w:t>
      </w:r>
      <w:proofErr w:type="spellStart"/>
      <w:r w:rsidR="007164CA" w:rsidRPr="0010786A">
        <w:rPr>
          <w:rFonts w:ascii="Times New Roman" w:eastAsia="Calibri" w:hAnsi="Times New Roman" w:cs="Times New Roman"/>
          <w:spacing w:val="-3"/>
          <w:sz w:val="28"/>
          <w:szCs w:val="28"/>
          <w:lang w:val="uk-UA"/>
        </w:rPr>
        <w:t>зб</w:t>
      </w:r>
      <w:proofErr w:type="spellEnd"/>
      <w:r w:rsidR="007164CA" w:rsidRPr="0010786A">
        <w:rPr>
          <w:rFonts w:ascii="Times New Roman" w:eastAsia="Calibri" w:hAnsi="Times New Roman" w:cs="Times New Roman"/>
          <w:spacing w:val="-3"/>
          <w:sz w:val="28"/>
          <w:szCs w:val="28"/>
          <w:lang w:val="uk-UA"/>
        </w:rPr>
        <w:t xml:space="preserve">. наук. праць / наук. ред. Левицький В.В.  Чернівці : ЧНУ, 2008. </w:t>
      </w:r>
      <w:proofErr w:type="spellStart"/>
      <w:r w:rsidR="007164CA" w:rsidRPr="0010786A">
        <w:rPr>
          <w:rFonts w:ascii="Times New Roman" w:eastAsia="Calibri" w:hAnsi="Times New Roman" w:cs="Times New Roman"/>
          <w:spacing w:val="-3"/>
          <w:sz w:val="28"/>
          <w:szCs w:val="28"/>
          <w:lang w:val="uk-UA"/>
        </w:rPr>
        <w:t>Вип</w:t>
      </w:r>
      <w:proofErr w:type="spellEnd"/>
      <w:r w:rsidR="007164CA" w:rsidRPr="0010786A">
        <w:rPr>
          <w:rFonts w:ascii="Times New Roman" w:eastAsia="Calibri" w:hAnsi="Times New Roman" w:cs="Times New Roman"/>
          <w:spacing w:val="-3"/>
          <w:sz w:val="28"/>
          <w:szCs w:val="28"/>
          <w:lang w:val="uk-UA"/>
        </w:rPr>
        <w:t>. 370–371</w:t>
      </w:r>
      <w:r w:rsidR="00E50859">
        <w:rPr>
          <w:rFonts w:ascii="Times New Roman" w:eastAsia="Calibri" w:hAnsi="Times New Roman" w:cs="Times New Roman"/>
          <w:spacing w:val="-3"/>
          <w:sz w:val="28"/>
          <w:szCs w:val="28"/>
          <w:lang w:val="uk-UA"/>
        </w:rPr>
        <w:t>.</w:t>
      </w:r>
      <w:r w:rsidR="007164CA" w:rsidRPr="0010786A">
        <w:rPr>
          <w:rFonts w:ascii="Times New Roman" w:eastAsia="Calibri" w:hAnsi="Times New Roman" w:cs="Times New Roman"/>
          <w:spacing w:val="-3"/>
          <w:sz w:val="28"/>
          <w:szCs w:val="28"/>
          <w:lang w:val="uk-UA"/>
        </w:rPr>
        <w:t xml:space="preserve"> Германська філологія. С. 109–121.</w:t>
      </w:r>
    </w:p>
    <w:p w14:paraId="68FA3461" w14:textId="02C9C690" w:rsidR="007164CA" w:rsidRDefault="00602EAA" w:rsidP="0010786A">
      <w:pPr>
        <w:spacing w:after="0" w:line="360" w:lineRule="auto"/>
        <w:jc w:val="both"/>
        <w:rPr>
          <w:rFonts w:ascii="Times New Roman" w:eastAsia="Calibri" w:hAnsi="Times New Roman" w:cs="Times New Roman"/>
          <w:spacing w:val="-3"/>
          <w:sz w:val="28"/>
          <w:szCs w:val="28"/>
          <w:lang w:val="en-US"/>
        </w:rPr>
      </w:pPr>
      <w:r w:rsidRPr="0010786A">
        <w:rPr>
          <w:rFonts w:ascii="Times New Roman" w:eastAsia="Calibri" w:hAnsi="Times New Roman" w:cs="Times New Roman"/>
          <w:spacing w:val="-3"/>
          <w:sz w:val="28"/>
          <w:szCs w:val="28"/>
          <w:lang w:val="uk-UA"/>
        </w:rPr>
        <w:t xml:space="preserve">  </w:t>
      </w:r>
      <w:r w:rsidR="0017706B">
        <w:rPr>
          <w:rFonts w:ascii="Times New Roman" w:eastAsia="Calibri" w:hAnsi="Times New Roman" w:cs="Times New Roman"/>
          <w:spacing w:val="-3"/>
          <w:sz w:val="28"/>
          <w:szCs w:val="28"/>
          <w:lang w:val="uk-UA"/>
        </w:rPr>
        <w:t>7</w:t>
      </w:r>
      <w:r w:rsidR="00E65FFB">
        <w:rPr>
          <w:rFonts w:ascii="Times New Roman" w:eastAsia="Calibri" w:hAnsi="Times New Roman" w:cs="Times New Roman"/>
          <w:spacing w:val="-3"/>
          <w:sz w:val="28"/>
          <w:szCs w:val="28"/>
          <w:lang w:val="uk-UA"/>
        </w:rPr>
        <w:t xml:space="preserve">. </w:t>
      </w:r>
      <w:r w:rsidR="007164CA" w:rsidRPr="0010786A">
        <w:rPr>
          <w:rFonts w:ascii="Times New Roman" w:eastAsia="Calibri" w:hAnsi="Times New Roman" w:cs="Times New Roman"/>
          <w:spacing w:val="-3"/>
          <w:sz w:val="28"/>
          <w:szCs w:val="28"/>
          <w:lang w:val="uk-UA"/>
        </w:rPr>
        <w:t>Данилович О. Особливості сполучуваності ЛСГ прикметників із ЛСГ іменників у художньому стилі сучасної англійської мови</w:t>
      </w:r>
      <w:r w:rsidR="00E50859">
        <w:rPr>
          <w:rFonts w:ascii="Times New Roman" w:eastAsia="Calibri" w:hAnsi="Times New Roman" w:cs="Times New Roman"/>
          <w:spacing w:val="-3"/>
          <w:sz w:val="28"/>
          <w:szCs w:val="28"/>
          <w:lang w:val="uk-UA"/>
        </w:rPr>
        <w:t>.</w:t>
      </w:r>
      <w:r w:rsidR="007164CA" w:rsidRPr="0010786A">
        <w:rPr>
          <w:rFonts w:ascii="Times New Roman" w:eastAsia="Calibri" w:hAnsi="Times New Roman" w:cs="Times New Roman"/>
          <w:spacing w:val="-3"/>
          <w:sz w:val="28"/>
          <w:szCs w:val="28"/>
          <w:lang w:val="uk-UA"/>
        </w:rPr>
        <w:t xml:space="preserve"> </w:t>
      </w:r>
      <w:r w:rsidR="007164CA" w:rsidRPr="00E50859">
        <w:rPr>
          <w:rFonts w:ascii="Times New Roman" w:eastAsia="Calibri" w:hAnsi="Times New Roman" w:cs="Times New Roman"/>
          <w:i/>
          <w:iCs/>
          <w:spacing w:val="-3"/>
          <w:sz w:val="28"/>
          <w:szCs w:val="28"/>
          <w:lang w:val="uk-UA"/>
        </w:rPr>
        <w:t>Науковий вісник Чернівецького університету</w:t>
      </w:r>
      <w:r w:rsidR="007164CA" w:rsidRPr="0010786A">
        <w:rPr>
          <w:rFonts w:ascii="Times New Roman" w:eastAsia="Calibri" w:hAnsi="Times New Roman" w:cs="Times New Roman"/>
          <w:spacing w:val="-3"/>
          <w:sz w:val="28"/>
          <w:szCs w:val="28"/>
          <w:lang w:val="uk-UA"/>
        </w:rPr>
        <w:t xml:space="preserve">: </w:t>
      </w:r>
      <w:proofErr w:type="spellStart"/>
      <w:r w:rsidR="007164CA" w:rsidRPr="0010786A">
        <w:rPr>
          <w:rFonts w:ascii="Times New Roman" w:eastAsia="Calibri" w:hAnsi="Times New Roman" w:cs="Times New Roman"/>
          <w:spacing w:val="-3"/>
          <w:sz w:val="28"/>
          <w:szCs w:val="28"/>
          <w:lang w:val="uk-UA"/>
        </w:rPr>
        <w:t>зб</w:t>
      </w:r>
      <w:proofErr w:type="spellEnd"/>
      <w:r w:rsidR="007164CA" w:rsidRPr="0010786A">
        <w:rPr>
          <w:rFonts w:ascii="Times New Roman" w:eastAsia="Calibri" w:hAnsi="Times New Roman" w:cs="Times New Roman"/>
          <w:spacing w:val="-3"/>
          <w:sz w:val="28"/>
          <w:szCs w:val="28"/>
          <w:lang w:val="uk-UA"/>
        </w:rPr>
        <w:t xml:space="preserve">. наук. праць / наук. ред. Левицький В.В. Чернівці : ЧНУ, 2010. </w:t>
      </w:r>
      <w:proofErr w:type="spellStart"/>
      <w:r w:rsidR="007164CA" w:rsidRPr="0010786A">
        <w:rPr>
          <w:rFonts w:ascii="Times New Roman" w:eastAsia="Calibri" w:hAnsi="Times New Roman" w:cs="Times New Roman"/>
          <w:spacing w:val="-3"/>
          <w:sz w:val="28"/>
          <w:szCs w:val="28"/>
          <w:lang w:val="uk-UA"/>
        </w:rPr>
        <w:t>Вип</w:t>
      </w:r>
      <w:proofErr w:type="spellEnd"/>
      <w:r w:rsidR="007164CA" w:rsidRPr="0010786A">
        <w:rPr>
          <w:rFonts w:ascii="Times New Roman" w:eastAsia="Calibri" w:hAnsi="Times New Roman" w:cs="Times New Roman"/>
          <w:spacing w:val="-3"/>
          <w:sz w:val="28"/>
          <w:szCs w:val="28"/>
          <w:lang w:val="uk-UA"/>
        </w:rPr>
        <w:t>. 531 : Германська філо</w:t>
      </w:r>
      <w:r w:rsidR="007164CA" w:rsidRPr="0010786A">
        <w:rPr>
          <w:rFonts w:ascii="Times New Roman" w:eastAsia="Calibri" w:hAnsi="Times New Roman" w:cs="Times New Roman"/>
          <w:spacing w:val="-3"/>
          <w:sz w:val="28"/>
          <w:szCs w:val="28"/>
          <w:lang w:val="uk-UA"/>
        </w:rPr>
        <w:softHyphen/>
        <w:t>ло</w:t>
      </w:r>
      <w:r w:rsidR="007164CA" w:rsidRPr="0010786A">
        <w:rPr>
          <w:rFonts w:ascii="Times New Roman" w:eastAsia="Calibri" w:hAnsi="Times New Roman" w:cs="Times New Roman"/>
          <w:spacing w:val="-3"/>
          <w:sz w:val="28"/>
          <w:szCs w:val="28"/>
          <w:lang w:val="uk-UA"/>
        </w:rPr>
        <w:softHyphen/>
        <w:t>гія. С. 109–122.</w:t>
      </w:r>
    </w:p>
    <w:p w14:paraId="28D26043" w14:textId="77777777" w:rsidR="00741A35" w:rsidRPr="004834B7" w:rsidRDefault="00741A35" w:rsidP="0010786A">
      <w:pPr>
        <w:spacing w:after="0" w:line="360" w:lineRule="auto"/>
        <w:jc w:val="both"/>
        <w:rPr>
          <w:rFonts w:ascii="Times New Roman" w:eastAsia="Calibri" w:hAnsi="Times New Roman" w:cs="Times New Roman"/>
          <w:spacing w:val="-3"/>
          <w:sz w:val="28"/>
          <w:szCs w:val="28"/>
          <w:lang w:val="en-US"/>
        </w:rPr>
      </w:pPr>
    </w:p>
    <w:p w14:paraId="731D115F" w14:textId="31E228FE" w:rsidR="00741A35" w:rsidRPr="00741A35" w:rsidRDefault="00741A35" w:rsidP="00B147F6">
      <w:pPr>
        <w:spacing w:after="0" w:line="240" w:lineRule="auto"/>
        <w:jc w:val="both"/>
        <w:rPr>
          <w:rFonts w:ascii="Times New Roman" w:eastAsia="Calibri" w:hAnsi="Times New Roman" w:cs="Times New Roman"/>
          <w:spacing w:val="-3"/>
          <w:sz w:val="28"/>
          <w:szCs w:val="28"/>
          <w:lang w:val="en-US"/>
        </w:rPr>
      </w:pPr>
      <w:proofErr w:type="spellStart"/>
      <w:r w:rsidRPr="00741A35">
        <w:rPr>
          <w:rFonts w:ascii="Times New Roman" w:hAnsi="Times New Roman" w:cs="Times New Roman"/>
          <w:b/>
          <w:sz w:val="28"/>
          <w:szCs w:val="28"/>
          <w:lang w:val="en-US"/>
        </w:rPr>
        <w:t>Danylovych</w:t>
      </w:r>
      <w:proofErr w:type="spellEnd"/>
      <w:r w:rsidRPr="00741A35">
        <w:rPr>
          <w:rFonts w:ascii="Times New Roman" w:hAnsi="Times New Roman" w:cs="Times New Roman"/>
          <w:b/>
          <w:sz w:val="28"/>
          <w:szCs w:val="28"/>
          <w:lang w:val="en-US"/>
        </w:rPr>
        <w:t xml:space="preserve"> O. </w:t>
      </w:r>
      <w:r>
        <w:rPr>
          <w:rFonts w:ascii="Times New Roman" w:hAnsi="Times New Roman" w:cs="Times New Roman"/>
          <w:b/>
          <w:sz w:val="28"/>
          <w:szCs w:val="28"/>
          <w:lang w:val="en-US"/>
        </w:rPr>
        <w:t xml:space="preserve">A </w:t>
      </w:r>
      <w:r w:rsidRPr="00741A35">
        <w:rPr>
          <w:rFonts w:ascii="Times New Roman" w:hAnsi="Times New Roman" w:cs="Times New Roman"/>
          <w:b/>
          <w:sz w:val="28"/>
          <w:szCs w:val="28"/>
          <w:lang w:val="en-US"/>
        </w:rPr>
        <w:t xml:space="preserve">comparative characteristic of usage volume in the </w:t>
      </w:r>
      <w:proofErr w:type="spellStart"/>
      <w:r w:rsidRPr="00741A35">
        <w:rPr>
          <w:rFonts w:ascii="Times New Roman" w:hAnsi="Times New Roman" w:cs="Times New Roman"/>
          <w:b/>
          <w:sz w:val="28"/>
          <w:szCs w:val="28"/>
          <w:lang w:val="en-US"/>
        </w:rPr>
        <w:t>publicistic</w:t>
      </w:r>
      <w:proofErr w:type="spellEnd"/>
      <w:r w:rsidRPr="00741A35">
        <w:rPr>
          <w:rFonts w:ascii="Times New Roman" w:hAnsi="Times New Roman" w:cs="Times New Roman"/>
          <w:b/>
          <w:sz w:val="28"/>
          <w:szCs w:val="28"/>
          <w:lang w:val="en-US"/>
        </w:rPr>
        <w:t>, scientific and belle-</w:t>
      </w:r>
      <w:proofErr w:type="spellStart"/>
      <w:r w:rsidRPr="00741A35">
        <w:rPr>
          <w:rFonts w:ascii="Times New Roman" w:hAnsi="Times New Roman" w:cs="Times New Roman"/>
          <w:b/>
          <w:sz w:val="28"/>
          <w:szCs w:val="28"/>
          <w:lang w:val="en-US"/>
        </w:rPr>
        <w:t>lettres</w:t>
      </w:r>
      <w:proofErr w:type="spellEnd"/>
      <w:r w:rsidRPr="00741A35">
        <w:rPr>
          <w:rFonts w:ascii="Times New Roman" w:hAnsi="Times New Roman" w:cs="Times New Roman"/>
          <w:b/>
          <w:sz w:val="28"/>
          <w:szCs w:val="28"/>
          <w:lang w:val="en-US"/>
        </w:rPr>
        <w:t xml:space="preserve"> styles</w:t>
      </w:r>
      <w:r w:rsidRPr="00741A35">
        <w:rPr>
          <w:lang w:val="en-US"/>
        </w:rPr>
        <w:t xml:space="preserve"> </w:t>
      </w:r>
      <w:r w:rsidRPr="00741A35">
        <w:rPr>
          <w:rFonts w:ascii="Times New Roman" w:hAnsi="Times New Roman" w:cs="Times New Roman"/>
          <w:b/>
          <w:sz w:val="28"/>
          <w:szCs w:val="28"/>
          <w:lang w:val="en-US"/>
        </w:rPr>
        <w:t>on the semantic level.</w:t>
      </w:r>
    </w:p>
    <w:p w14:paraId="2C06FDB7" w14:textId="0ACFDDCE" w:rsidR="00505F5F" w:rsidRPr="004834B7" w:rsidRDefault="00806411" w:rsidP="00B147F6">
      <w:pPr>
        <w:spacing w:line="240" w:lineRule="auto"/>
        <w:ind w:firstLine="709"/>
        <w:jc w:val="both"/>
        <w:rPr>
          <w:rFonts w:ascii="Times New Roman" w:hAnsi="Times New Roman" w:cs="Times New Roman"/>
          <w:i/>
          <w:iCs/>
          <w:sz w:val="28"/>
          <w:szCs w:val="28"/>
          <w:lang w:val="en-US"/>
        </w:rPr>
      </w:pPr>
      <w:proofErr w:type="spellStart"/>
      <w:r w:rsidRPr="00806411">
        <w:rPr>
          <w:rFonts w:ascii="Times New Roman" w:hAnsi="Times New Roman" w:cs="Times New Roman"/>
          <w:b/>
          <w:bCs/>
          <w:i/>
          <w:iCs/>
          <w:sz w:val="28"/>
          <w:szCs w:val="28"/>
          <w:lang w:val="uk-UA"/>
        </w:rPr>
        <w:t>Summary</w:t>
      </w:r>
      <w:proofErr w:type="spellEnd"/>
      <w:r w:rsidRPr="00806411">
        <w:rPr>
          <w:rFonts w:ascii="Times New Roman" w:hAnsi="Times New Roman" w:cs="Times New Roman"/>
          <w:b/>
          <w:bCs/>
          <w:i/>
          <w:iCs/>
          <w:sz w:val="28"/>
          <w:szCs w:val="28"/>
          <w:lang w:val="uk-UA"/>
        </w:rPr>
        <w:t>.</w:t>
      </w:r>
      <w:r w:rsidRPr="00806411">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The</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article</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is</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dedicated</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to</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the</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investigation</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of</w:t>
      </w:r>
      <w:proofErr w:type="spellEnd"/>
      <w:r w:rsidR="00505F5F" w:rsidRPr="00D064B5">
        <w:rPr>
          <w:rFonts w:ascii="Times New Roman" w:hAnsi="Times New Roman" w:cs="Times New Roman"/>
          <w:i/>
          <w:iCs/>
          <w:sz w:val="28"/>
          <w:szCs w:val="28"/>
          <w:lang w:val="uk-UA"/>
        </w:rPr>
        <w:t xml:space="preserve"> a </w:t>
      </w:r>
      <w:bookmarkStart w:id="3" w:name="_Hlk192408250"/>
      <w:proofErr w:type="spellStart"/>
      <w:r w:rsidR="00505F5F" w:rsidRPr="00D064B5">
        <w:rPr>
          <w:rFonts w:ascii="Times New Roman" w:hAnsi="Times New Roman" w:cs="Times New Roman"/>
          <w:i/>
          <w:iCs/>
          <w:sz w:val="28"/>
          <w:szCs w:val="28"/>
          <w:lang w:val="uk-UA"/>
        </w:rPr>
        <w:t>comparative</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characteristic</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of</w:t>
      </w:r>
      <w:proofErr w:type="spellEnd"/>
      <w:r w:rsidR="00505F5F" w:rsidRPr="00D064B5">
        <w:rPr>
          <w:rFonts w:ascii="Times New Roman" w:hAnsi="Times New Roman" w:cs="Times New Roman"/>
          <w:i/>
          <w:iCs/>
          <w:sz w:val="28"/>
          <w:szCs w:val="28"/>
          <w:lang w:val="uk-UA"/>
        </w:rPr>
        <w:t xml:space="preserve"> </w:t>
      </w:r>
      <w:bookmarkStart w:id="4" w:name="_Hlk191593313"/>
      <w:r w:rsidR="00505F5F">
        <w:rPr>
          <w:rFonts w:ascii="Times New Roman" w:hAnsi="Times New Roman" w:cs="Times New Roman"/>
          <w:i/>
          <w:iCs/>
          <w:sz w:val="28"/>
          <w:szCs w:val="28"/>
          <w:lang w:val="en-US"/>
        </w:rPr>
        <w:t>usage volume</w:t>
      </w:r>
      <w:r w:rsidR="00505F5F" w:rsidRPr="00D064B5">
        <w:rPr>
          <w:rFonts w:ascii="Times New Roman" w:hAnsi="Times New Roman" w:cs="Times New Roman"/>
          <w:i/>
          <w:iCs/>
          <w:sz w:val="28"/>
          <w:szCs w:val="28"/>
          <w:lang w:val="uk-UA"/>
        </w:rPr>
        <w:t xml:space="preserve"> </w:t>
      </w:r>
      <w:bookmarkEnd w:id="4"/>
      <w:proofErr w:type="spellStart"/>
      <w:r w:rsidR="00505F5F" w:rsidRPr="00D064B5">
        <w:rPr>
          <w:rFonts w:ascii="Times New Roman" w:hAnsi="Times New Roman" w:cs="Times New Roman"/>
          <w:i/>
          <w:iCs/>
          <w:sz w:val="28"/>
          <w:szCs w:val="28"/>
          <w:lang w:val="uk-UA"/>
        </w:rPr>
        <w:t>on</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the</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semantic</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level</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in</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the</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publicistic</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scientific</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and</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belle-lettres</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styles</w:t>
      </w:r>
      <w:proofErr w:type="spellEnd"/>
      <w:r w:rsidR="00505F5F" w:rsidRPr="00D064B5">
        <w:rPr>
          <w:rFonts w:ascii="Times New Roman" w:hAnsi="Times New Roman" w:cs="Times New Roman"/>
          <w:i/>
          <w:iCs/>
          <w:sz w:val="28"/>
          <w:szCs w:val="28"/>
          <w:lang w:val="uk-UA"/>
        </w:rPr>
        <w:t xml:space="preserve">. </w:t>
      </w:r>
      <w:bookmarkEnd w:id="3"/>
      <w:proofErr w:type="spellStart"/>
      <w:r w:rsidR="00505F5F" w:rsidRPr="00D064B5">
        <w:rPr>
          <w:rFonts w:ascii="Times New Roman" w:hAnsi="Times New Roman" w:cs="Times New Roman"/>
          <w:i/>
          <w:iCs/>
          <w:sz w:val="28"/>
          <w:szCs w:val="28"/>
          <w:lang w:val="uk-UA"/>
        </w:rPr>
        <w:t>The</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goal</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is</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to</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study</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and</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compare</w:t>
      </w:r>
      <w:proofErr w:type="spellEnd"/>
      <w:r w:rsidR="00505F5F" w:rsidRPr="00D064B5">
        <w:rPr>
          <w:rFonts w:ascii="Times New Roman" w:hAnsi="Times New Roman" w:cs="Times New Roman"/>
          <w:i/>
          <w:iCs/>
          <w:sz w:val="28"/>
          <w:szCs w:val="28"/>
          <w:lang w:val="uk-UA"/>
        </w:rPr>
        <w:t xml:space="preserve"> </w:t>
      </w:r>
      <w:bookmarkStart w:id="5" w:name="_Hlk191593485"/>
      <w:proofErr w:type="spellStart"/>
      <w:r w:rsidR="00505F5F" w:rsidRPr="00505F5F">
        <w:rPr>
          <w:rFonts w:ascii="Times New Roman" w:hAnsi="Times New Roman" w:cs="Times New Roman"/>
          <w:i/>
          <w:iCs/>
          <w:sz w:val="28"/>
          <w:szCs w:val="28"/>
          <w:lang w:val="uk-UA"/>
        </w:rPr>
        <w:t>usage</w:t>
      </w:r>
      <w:proofErr w:type="spellEnd"/>
      <w:r w:rsidR="00505F5F" w:rsidRPr="00505F5F">
        <w:rPr>
          <w:rFonts w:ascii="Times New Roman" w:hAnsi="Times New Roman" w:cs="Times New Roman"/>
          <w:i/>
          <w:iCs/>
          <w:sz w:val="28"/>
          <w:szCs w:val="28"/>
          <w:lang w:val="uk-UA"/>
        </w:rPr>
        <w:t xml:space="preserve"> </w:t>
      </w:r>
      <w:proofErr w:type="spellStart"/>
      <w:r w:rsidR="00505F5F" w:rsidRPr="00505F5F">
        <w:rPr>
          <w:rFonts w:ascii="Times New Roman" w:hAnsi="Times New Roman" w:cs="Times New Roman"/>
          <w:i/>
          <w:iCs/>
          <w:sz w:val="28"/>
          <w:szCs w:val="28"/>
          <w:lang w:val="uk-UA"/>
        </w:rPr>
        <w:t>volume</w:t>
      </w:r>
      <w:proofErr w:type="spellEnd"/>
      <w:r w:rsidR="00505F5F" w:rsidRPr="00505F5F">
        <w:rPr>
          <w:rFonts w:ascii="Times New Roman" w:hAnsi="Times New Roman" w:cs="Times New Roman"/>
          <w:i/>
          <w:iCs/>
          <w:sz w:val="28"/>
          <w:szCs w:val="28"/>
          <w:lang w:val="uk-UA"/>
        </w:rPr>
        <w:t xml:space="preserve"> </w:t>
      </w:r>
      <w:bookmarkEnd w:id="5"/>
      <w:proofErr w:type="spellStart"/>
      <w:r w:rsidR="00505F5F" w:rsidRPr="00D064B5">
        <w:rPr>
          <w:rFonts w:ascii="Times New Roman" w:hAnsi="Times New Roman" w:cs="Times New Roman"/>
          <w:i/>
          <w:iCs/>
          <w:sz w:val="28"/>
          <w:szCs w:val="28"/>
          <w:lang w:val="uk-UA"/>
        </w:rPr>
        <w:t>of</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lexical-semantic</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groups</w:t>
      </w:r>
      <w:proofErr w:type="spellEnd"/>
      <w:r w:rsidR="00505F5F" w:rsidRPr="00D064B5">
        <w:rPr>
          <w:rFonts w:ascii="Times New Roman" w:hAnsi="Times New Roman" w:cs="Times New Roman"/>
          <w:i/>
          <w:iCs/>
          <w:sz w:val="28"/>
          <w:szCs w:val="28"/>
          <w:lang w:val="uk-UA"/>
        </w:rPr>
        <w:t xml:space="preserve"> (LSG) </w:t>
      </w:r>
      <w:proofErr w:type="spellStart"/>
      <w:r w:rsidR="00505F5F" w:rsidRPr="00D064B5">
        <w:rPr>
          <w:rFonts w:ascii="Times New Roman" w:hAnsi="Times New Roman" w:cs="Times New Roman"/>
          <w:i/>
          <w:iCs/>
          <w:sz w:val="28"/>
          <w:szCs w:val="28"/>
          <w:lang w:val="uk-UA"/>
        </w:rPr>
        <w:t>of</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adjectives</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with</w:t>
      </w:r>
      <w:proofErr w:type="spellEnd"/>
      <w:r w:rsidR="00505F5F" w:rsidRPr="00D064B5">
        <w:rPr>
          <w:rFonts w:ascii="Times New Roman" w:hAnsi="Times New Roman" w:cs="Times New Roman"/>
          <w:i/>
          <w:iCs/>
          <w:sz w:val="28"/>
          <w:szCs w:val="28"/>
          <w:lang w:val="uk-UA"/>
        </w:rPr>
        <w:t xml:space="preserve"> LSG </w:t>
      </w:r>
      <w:proofErr w:type="spellStart"/>
      <w:r w:rsidR="00505F5F" w:rsidRPr="00D064B5">
        <w:rPr>
          <w:rFonts w:ascii="Times New Roman" w:hAnsi="Times New Roman" w:cs="Times New Roman"/>
          <w:i/>
          <w:iCs/>
          <w:sz w:val="28"/>
          <w:szCs w:val="28"/>
          <w:lang w:val="uk-UA"/>
        </w:rPr>
        <w:t>of</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nouns</w:t>
      </w:r>
      <w:proofErr w:type="spellEnd"/>
      <w:r w:rsidR="00505F5F" w:rsidRPr="00D064B5">
        <w:rPr>
          <w:rFonts w:ascii="Times New Roman" w:hAnsi="Times New Roman" w:cs="Times New Roman"/>
          <w:i/>
          <w:iCs/>
          <w:sz w:val="28"/>
          <w:szCs w:val="28"/>
          <w:lang w:val="uk-UA"/>
        </w:rPr>
        <w:t xml:space="preserve"> </w:t>
      </w:r>
      <w:proofErr w:type="spellStart"/>
      <w:r w:rsidR="00505F5F" w:rsidRPr="00D064B5">
        <w:rPr>
          <w:rFonts w:ascii="Times New Roman" w:hAnsi="Times New Roman" w:cs="Times New Roman"/>
          <w:i/>
          <w:iCs/>
          <w:sz w:val="28"/>
          <w:szCs w:val="28"/>
          <w:lang w:val="uk-UA"/>
        </w:rPr>
        <w:t>in</w:t>
      </w:r>
      <w:proofErr w:type="spellEnd"/>
      <w:r w:rsidR="00505F5F" w:rsidRPr="00D064B5">
        <w:rPr>
          <w:rFonts w:ascii="Times New Roman" w:hAnsi="Times New Roman" w:cs="Times New Roman"/>
          <w:i/>
          <w:iCs/>
          <w:sz w:val="28"/>
          <w:szCs w:val="28"/>
          <w:lang w:val="uk-UA"/>
        </w:rPr>
        <w:t xml:space="preserve"> 3 </w:t>
      </w:r>
      <w:proofErr w:type="spellStart"/>
      <w:r w:rsidR="00505F5F" w:rsidRPr="00D064B5">
        <w:rPr>
          <w:rFonts w:ascii="Times New Roman" w:hAnsi="Times New Roman" w:cs="Times New Roman"/>
          <w:i/>
          <w:iCs/>
          <w:sz w:val="28"/>
          <w:szCs w:val="28"/>
          <w:lang w:val="uk-UA"/>
        </w:rPr>
        <w:t>styles</w:t>
      </w:r>
      <w:proofErr w:type="spellEnd"/>
      <w:r w:rsidR="00505F5F" w:rsidRPr="00D064B5">
        <w:rPr>
          <w:rFonts w:ascii="Times New Roman" w:hAnsi="Times New Roman" w:cs="Times New Roman"/>
          <w:i/>
          <w:iCs/>
          <w:sz w:val="28"/>
          <w:szCs w:val="28"/>
          <w:lang w:val="uk-UA"/>
        </w:rPr>
        <w:t>.</w:t>
      </w:r>
      <w:r w:rsidR="00505F5F">
        <w:rPr>
          <w:rFonts w:ascii="Times New Roman" w:hAnsi="Times New Roman" w:cs="Times New Roman"/>
          <w:i/>
          <w:iCs/>
          <w:sz w:val="28"/>
          <w:szCs w:val="28"/>
          <w:lang w:val="en-US"/>
        </w:rPr>
        <w:t xml:space="preserve"> </w:t>
      </w:r>
      <w:r w:rsidR="00505F5F" w:rsidRPr="00F43AEA">
        <w:rPr>
          <w:rFonts w:ascii="Times New Roman" w:hAnsi="Times New Roman" w:cs="Times New Roman"/>
          <w:i/>
          <w:iCs/>
          <w:sz w:val="28"/>
          <w:szCs w:val="28"/>
          <w:lang w:val="en-US"/>
        </w:rPr>
        <w:t>The object of the study is</w:t>
      </w:r>
      <w:r w:rsidR="00505F5F" w:rsidRPr="0017706B">
        <w:rPr>
          <w:lang w:val="en-US"/>
        </w:rPr>
        <w:t xml:space="preserve"> </w:t>
      </w:r>
      <w:r w:rsidR="00505F5F">
        <w:rPr>
          <w:rFonts w:ascii="Times New Roman" w:hAnsi="Times New Roman" w:cs="Times New Roman"/>
          <w:i/>
          <w:iCs/>
          <w:sz w:val="28"/>
          <w:szCs w:val="28"/>
          <w:lang w:val="en-US"/>
        </w:rPr>
        <w:t>usage volume</w:t>
      </w:r>
      <w:r w:rsidR="00505F5F" w:rsidRPr="00D064B5">
        <w:rPr>
          <w:rFonts w:ascii="Times New Roman" w:hAnsi="Times New Roman" w:cs="Times New Roman"/>
          <w:i/>
          <w:iCs/>
          <w:sz w:val="28"/>
          <w:szCs w:val="28"/>
          <w:lang w:val="uk-UA"/>
        </w:rPr>
        <w:t xml:space="preserve"> </w:t>
      </w:r>
      <w:r w:rsidR="00505F5F" w:rsidRPr="00F43AEA">
        <w:rPr>
          <w:rFonts w:ascii="Times New Roman" w:hAnsi="Times New Roman" w:cs="Times New Roman"/>
          <w:i/>
          <w:iCs/>
          <w:sz w:val="28"/>
          <w:szCs w:val="28"/>
          <w:lang w:val="en-US"/>
        </w:rPr>
        <w:t xml:space="preserve">on the semantic level. </w:t>
      </w:r>
      <w:r w:rsidR="00505F5F">
        <w:rPr>
          <w:rFonts w:ascii="Times New Roman" w:hAnsi="Times New Roman" w:cs="Times New Roman"/>
          <w:i/>
          <w:iCs/>
          <w:sz w:val="28"/>
          <w:szCs w:val="28"/>
          <w:lang w:val="en-US"/>
        </w:rPr>
        <w:t>The comparison of usage volume</w:t>
      </w:r>
      <w:r w:rsidR="00505F5F" w:rsidRPr="00D064B5">
        <w:rPr>
          <w:rFonts w:ascii="Times New Roman" w:hAnsi="Times New Roman" w:cs="Times New Roman"/>
          <w:i/>
          <w:iCs/>
          <w:sz w:val="28"/>
          <w:szCs w:val="28"/>
          <w:lang w:val="uk-UA"/>
        </w:rPr>
        <w:t xml:space="preserve"> </w:t>
      </w:r>
      <w:r w:rsidR="00505F5F">
        <w:rPr>
          <w:rFonts w:ascii="Times New Roman" w:hAnsi="Times New Roman" w:cs="Times New Roman"/>
          <w:i/>
          <w:iCs/>
          <w:sz w:val="28"/>
          <w:szCs w:val="28"/>
          <w:lang w:val="en-US"/>
        </w:rPr>
        <w:t xml:space="preserve">of </w:t>
      </w:r>
      <w:r w:rsidR="00505F5F" w:rsidRPr="00001EE4">
        <w:rPr>
          <w:rFonts w:ascii="Times New Roman" w:hAnsi="Times New Roman" w:cs="Times New Roman"/>
          <w:i/>
          <w:iCs/>
          <w:sz w:val="28"/>
          <w:szCs w:val="28"/>
          <w:lang w:val="en-US"/>
        </w:rPr>
        <w:t>LSG of adjectives</w:t>
      </w:r>
      <w:r w:rsidR="00505F5F">
        <w:rPr>
          <w:rFonts w:ascii="Times New Roman" w:hAnsi="Times New Roman" w:cs="Times New Roman"/>
          <w:i/>
          <w:iCs/>
          <w:sz w:val="28"/>
          <w:szCs w:val="28"/>
          <w:lang w:val="en-US"/>
        </w:rPr>
        <w:t xml:space="preserve"> in three styles distinguished peculiarities of the set of adjectives for every style due to the influence of the style factor. Volume also shows how widely every LSG of adjectives reveals itself if a quantitative set is limited or on the contrary volume reaches its maximum that is also caused due to the goals of the style. Volume reveals its qualitative peculiarities (the set of adjectives) as well as </w:t>
      </w:r>
      <w:r w:rsidR="00505F5F" w:rsidRPr="00391DB0">
        <w:rPr>
          <w:rFonts w:ascii="Times New Roman" w:hAnsi="Times New Roman" w:cs="Times New Roman"/>
          <w:i/>
          <w:iCs/>
          <w:sz w:val="28"/>
          <w:szCs w:val="28"/>
          <w:lang w:val="en-US"/>
        </w:rPr>
        <w:t>quantitative</w:t>
      </w:r>
      <w:r w:rsidR="00505F5F">
        <w:rPr>
          <w:rFonts w:ascii="Times New Roman" w:hAnsi="Times New Roman" w:cs="Times New Roman"/>
          <w:i/>
          <w:iCs/>
          <w:sz w:val="28"/>
          <w:szCs w:val="28"/>
          <w:lang w:val="en-US"/>
        </w:rPr>
        <w:t xml:space="preserve"> ones.  </w:t>
      </w:r>
      <w:r w:rsidR="004834B7">
        <w:rPr>
          <w:rFonts w:ascii="Times New Roman" w:hAnsi="Times New Roman" w:cs="Times New Roman"/>
          <w:i/>
          <w:iCs/>
          <w:sz w:val="28"/>
          <w:szCs w:val="28"/>
          <w:lang w:val="en-US"/>
        </w:rPr>
        <w:t xml:space="preserve">The highest </w:t>
      </w:r>
      <w:r w:rsidR="004834B7" w:rsidRPr="004834B7">
        <w:rPr>
          <w:rFonts w:ascii="Times New Roman" w:hAnsi="Times New Roman" w:cs="Times New Roman"/>
          <w:i/>
          <w:iCs/>
          <w:sz w:val="28"/>
          <w:szCs w:val="28"/>
          <w:lang w:val="en-US"/>
        </w:rPr>
        <w:t>indices of volume</w:t>
      </w:r>
      <w:r w:rsidR="004834B7">
        <w:rPr>
          <w:rFonts w:ascii="Times New Roman" w:hAnsi="Times New Roman" w:cs="Times New Roman"/>
          <w:i/>
          <w:iCs/>
          <w:sz w:val="28"/>
          <w:szCs w:val="28"/>
          <w:lang w:val="en-US"/>
        </w:rPr>
        <w:t xml:space="preserve"> were distinguished for </w:t>
      </w:r>
      <w:r w:rsidR="004834B7" w:rsidRPr="004E0B6F">
        <w:rPr>
          <w:rFonts w:ascii="Times New Roman" w:hAnsi="Times New Roman" w:cs="Times New Roman"/>
          <w:b/>
          <w:bCs/>
          <w:i/>
          <w:iCs/>
          <w:sz w:val="28"/>
          <w:szCs w:val="28"/>
          <w:lang w:val="en-US"/>
        </w:rPr>
        <w:t>the belle-</w:t>
      </w:r>
      <w:proofErr w:type="spellStart"/>
      <w:r w:rsidR="004834B7" w:rsidRPr="004E0B6F">
        <w:rPr>
          <w:rFonts w:ascii="Times New Roman" w:hAnsi="Times New Roman" w:cs="Times New Roman"/>
          <w:b/>
          <w:bCs/>
          <w:i/>
          <w:iCs/>
          <w:sz w:val="28"/>
          <w:szCs w:val="28"/>
          <w:lang w:val="en-US"/>
        </w:rPr>
        <w:t>lettres</w:t>
      </w:r>
      <w:proofErr w:type="spellEnd"/>
      <w:r w:rsidR="004834B7" w:rsidRPr="004E0B6F">
        <w:rPr>
          <w:rFonts w:ascii="Times New Roman" w:hAnsi="Times New Roman" w:cs="Times New Roman"/>
          <w:b/>
          <w:bCs/>
          <w:i/>
          <w:iCs/>
          <w:sz w:val="28"/>
          <w:szCs w:val="28"/>
          <w:lang w:val="en-US"/>
        </w:rPr>
        <w:t xml:space="preserve"> style</w:t>
      </w:r>
      <w:r w:rsidR="004834B7">
        <w:rPr>
          <w:rFonts w:ascii="Times New Roman" w:hAnsi="Times New Roman" w:cs="Times New Roman"/>
          <w:i/>
          <w:iCs/>
          <w:sz w:val="28"/>
          <w:szCs w:val="28"/>
          <w:lang w:val="en-US"/>
        </w:rPr>
        <w:t xml:space="preserve"> that comprise 10 LSG of adjectives</w:t>
      </w:r>
      <w:r w:rsidR="00461EF0">
        <w:rPr>
          <w:rFonts w:ascii="Times New Roman" w:hAnsi="Times New Roman" w:cs="Times New Roman"/>
          <w:i/>
          <w:iCs/>
          <w:sz w:val="28"/>
          <w:szCs w:val="28"/>
          <w:lang w:val="uk-UA"/>
        </w:rPr>
        <w:t xml:space="preserve"> </w:t>
      </w:r>
      <w:r w:rsidR="00F65909" w:rsidRPr="00F65909">
        <w:rPr>
          <w:rFonts w:ascii="Times New Roman" w:hAnsi="Times New Roman" w:cs="Times New Roman"/>
          <w:i/>
          <w:iCs/>
          <w:sz w:val="28"/>
          <w:szCs w:val="28"/>
          <w:lang w:val="uk-UA"/>
        </w:rPr>
        <w:t>“</w:t>
      </w:r>
      <w:proofErr w:type="spellStart"/>
      <w:r w:rsidR="00F65909" w:rsidRPr="00F65909">
        <w:rPr>
          <w:rFonts w:ascii="Times New Roman" w:hAnsi="Times New Roman" w:cs="Times New Roman"/>
          <w:i/>
          <w:iCs/>
          <w:sz w:val="28"/>
          <w:szCs w:val="28"/>
          <w:lang w:val="uk-UA"/>
        </w:rPr>
        <w:t>Estimation</w:t>
      </w:r>
      <w:proofErr w:type="spellEnd"/>
      <w:r w:rsidR="00F65909" w:rsidRPr="00F65909">
        <w:rPr>
          <w:rFonts w:ascii="Times New Roman" w:hAnsi="Times New Roman" w:cs="Times New Roman"/>
          <w:i/>
          <w:iCs/>
          <w:sz w:val="28"/>
          <w:szCs w:val="28"/>
          <w:lang w:val="uk-UA"/>
        </w:rPr>
        <w:t xml:space="preserve"> </w:t>
      </w:r>
      <w:proofErr w:type="spellStart"/>
      <w:r w:rsidR="00F65909" w:rsidRPr="00F65909">
        <w:rPr>
          <w:rFonts w:ascii="Times New Roman" w:hAnsi="Times New Roman" w:cs="Times New Roman"/>
          <w:i/>
          <w:iCs/>
          <w:sz w:val="28"/>
          <w:szCs w:val="28"/>
          <w:lang w:val="uk-UA"/>
        </w:rPr>
        <w:t>of</w:t>
      </w:r>
      <w:proofErr w:type="spellEnd"/>
      <w:r w:rsidR="00F65909" w:rsidRPr="00F65909">
        <w:rPr>
          <w:rFonts w:ascii="Times New Roman" w:hAnsi="Times New Roman" w:cs="Times New Roman"/>
          <w:i/>
          <w:iCs/>
          <w:sz w:val="28"/>
          <w:szCs w:val="28"/>
          <w:lang w:val="uk-UA"/>
        </w:rPr>
        <w:t xml:space="preserve"> </w:t>
      </w:r>
      <w:proofErr w:type="spellStart"/>
      <w:r w:rsidR="00F65909" w:rsidRPr="00F65909">
        <w:rPr>
          <w:rFonts w:ascii="Times New Roman" w:hAnsi="Times New Roman" w:cs="Times New Roman"/>
          <w:i/>
          <w:iCs/>
          <w:sz w:val="28"/>
          <w:szCs w:val="28"/>
          <w:lang w:val="uk-UA"/>
        </w:rPr>
        <w:t>the</w:t>
      </w:r>
      <w:proofErr w:type="spellEnd"/>
      <w:r w:rsidR="00F65909" w:rsidRPr="00F65909">
        <w:rPr>
          <w:rFonts w:ascii="Times New Roman" w:hAnsi="Times New Roman" w:cs="Times New Roman"/>
          <w:i/>
          <w:iCs/>
          <w:sz w:val="28"/>
          <w:szCs w:val="28"/>
          <w:lang w:val="uk-UA"/>
        </w:rPr>
        <w:t xml:space="preserve"> </w:t>
      </w:r>
      <w:proofErr w:type="spellStart"/>
      <w:r w:rsidR="00F65909" w:rsidRPr="00F65909">
        <w:rPr>
          <w:rFonts w:ascii="Times New Roman" w:hAnsi="Times New Roman" w:cs="Times New Roman"/>
          <w:i/>
          <w:iCs/>
          <w:sz w:val="28"/>
          <w:szCs w:val="28"/>
          <w:lang w:val="uk-UA"/>
        </w:rPr>
        <w:t>object</w:t>
      </w:r>
      <w:proofErr w:type="spellEnd"/>
      <w:r w:rsidR="00F65909" w:rsidRPr="00F65909">
        <w:rPr>
          <w:rFonts w:ascii="Times New Roman" w:hAnsi="Times New Roman" w:cs="Times New Roman"/>
          <w:i/>
          <w:iCs/>
          <w:sz w:val="28"/>
          <w:szCs w:val="28"/>
          <w:lang w:val="uk-UA"/>
        </w:rPr>
        <w:t xml:space="preserve"> </w:t>
      </w:r>
      <w:proofErr w:type="spellStart"/>
      <w:r w:rsidR="00F65909" w:rsidRPr="00F65909">
        <w:rPr>
          <w:rFonts w:ascii="Times New Roman" w:hAnsi="Times New Roman" w:cs="Times New Roman"/>
          <w:i/>
          <w:iCs/>
          <w:sz w:val="28"/>
          <w:szCs w:val="28"/>
          <w:lang w:val="uk-UA"/>
        </w:rPr>
        <w:t>in</w:t>
      </w:r>
      <w:proofErr w:type="spellEnd"/>
      <w:r w:rsidR="00F65909" w:rsidRPr="00F65909">
        <w:rPr>
          <w:rFonts w:ascii="Times New Roman" w:hAnsi="Times New Roman" w:cs="Times New Roman"/>
          <w:i/>
          <w:iCs/>
          <w:sz w:val="28"/>
          <w:szCs w:val="28"/>
          <w:lang w:val="uk-UA"/>
        </w:rPr>
        <w:t xml:space="preserve"> </w:t>
      </w:r>
      <w:proofErr w:type="spellStart"/>
      <w:r w:rsidR="00F65909" w:rsidRPr="00F65909">
        <w:rPr>
          <w:rFonts w:ascii="Times New Roman" w:hAnsi="Times New Roman" w:cs="Times New Roman"/>
          <w:i/>
          <w:iCs/>
          <w:sz w:val="28"/>
          <w:szCs w:val="28"/>
          <w:lang w:val="uk-UA"/>
        </w:rPr>
        <w:t>comparison</w:t>
      </w:r>
      <w:proofErr w:type="spellEnd"/>
      <w:r w:rsidR="00F65909" w:rsidRPr="00F65909">
        <w:rPr>
          <w:rFonts w:ascii="Times New Roman" w:hAnsi="Times New Roman" w:cs="Times New Roman"/>
          <w:i/>
          <w:iCs/>
          <w:sz w:val="28"/>
          <w:szCs w:val="28"/>
          <w:lang w:val="uk-UA"/>
        </w:rPr>
        <w:t xml:space="preserve"> </w:t>
      </w:r>
      <w:proofErr w:type="spellStart"/>
      <w:r w:rsidR="00F65909" w:rsidRPr="00F65909">
        <w:rPr>
          <w:rFonts w:ascii="Times New Roman" w:hAnsi="Times New Roman" w:cs="Times New Roman"/>
          <w:i/>
          <w:iCs/>
          <w:sz w:val="28"/>
          <w:szCs w:val="28"/>
          <w:lang w:val="uk-UA"/>
        </w:rPr>
        <w:t>with</w:t>
      </w:r>
      <w:proofErr w:type="spellEnd"/>
      <w:r w:rsidR="00F65909" w:rsidRPr="00F65909">
        <w:rPr>
          <w:rFonts w:ascii="Times New Roman" w:hAnsi="Times New Roman" w:cs="Times New Roman"/>
          <w:i/>
          <w:iCs/>
          <w:sz w:val="28"/>
          <w:szCs w:val="28"/>
          <w:lang w:val="uk-UA"/>
        </w:rPr>
        <w:t xml:space="preserve"> </w:t>
      </w:r>
      <w:proofErr w:type="spellStart"/>
      <w:r w:rsidR="00F65909" w:rsidRPr="00F65909">
        <w:rPr>
          <w:rFonts w:ascii="Times New Roman" w:hAnsi="Times New Roman" w:cs="Times New Roman"/>
          <w:i/>
          <w:iCs/>
          <w:sz w:val="28"/>
          <w:szCs w:val="28"/>
          <w:lang w:val="uk-UA"/>
        </w:rPr>
        <w:t>signs</w:t>
      </w:r>
      <w:proofErr w:type="spellEnd"/>
      <w:r w:rsidR="00F65909" w:rsidRPr="00F65909">
        <w:rPr>
          <w:rFonts w:ascii="Times New Roman" w:hAnsi="Times New Roman" w:cs="Times New Roman"/>
          <w:i/>
          <w:iCs/>
          <w:sz w:val="28"/>
          <w:szCs w:val="28"/>
          <w:lang w:val="uk-UA"/>
        </w:rPr>
        <w:t xml:space="preserve"> </w:t>
      </w:r>
      <w:proofErr w:type="spellStart"/>
      <w:r w:rsidR="00F65909" w:rsidRPr="00F65909">
        <w:rPr>
          <w:rFonts w:ascii="Times New Roman" w:hAnsi="Times New Roman" w:cs="Times New Roman"/>
          <w:i/>
          <w:iCs/>
          <w:sz w:val="28"/>
          <w:szCs w:val="28"/>
          <w:lang w:val="uk-UA"/>
        </w:rPr>
        <w:t>of</w:t>
      </w:r>
      <w:proofErr w:type="spellEnd"/>
      <w:r w:rsidR="00F65909" w:rsidRPr="00F65909">
        <w:rPr>
          <w:rFonts w:ascii="Times New Roman" w:hAnsi="Times New Roman" w:cs="Times New Roman"/>
          <w:i/>
          <w:iCs/>
          <w:sz w:val="28"/>
          <w:szCs w:val="28"/>
          <w:lang w:val="uk-UA"/>
        </w:rPr>
        <w:t xml:space="preserve"> </w:t>
      </w:r>
      <w:proofErr w:type="spellStart"/>
      <w:r w:rsidR="00F65909" w:rsidRPr="00F65909">
        <w:rPr>
          <w:rFonts w:ascii="Times New Roman" w:hAnsi="Times New Roman" w:cs="Times New Roman"/>
          <w:i/>
          <w:iCs/>
          <w:sz w:val="28"/>
          <w:szCs w:val="28"/>
          <w:lang w:val="uk-UA"/>
        </w:rPr>
        <w:t>others</w:t>
      </w:r>
      <w:proofErr w:type="spellEnd"/>
      <w:r w:rsidR="00F65909" w:rsidRPr="00F65909">
        <w:rPr>
          <w:rFonts w:ascii="Times New Roman" w:hAnsi="Times New Roman" w:cs="Times New Roman"/>
          <w:i/>
          <w:iCs/>
          <w:sz w:val="28"/>
          <w:szCs w:val="28"/>
          <w:lang w:val="uk-UA"/>
        </w:rPr>
        <w:t>”,</w:t>
      </w:r>
      <w:r w:rsidR="00461EF0" w:rsidRPr="00461EF0">
        <w:rPr>
          <w:rFonts w:ascii="Times New Roman" w:hAnsi="Times New Roman" w:cs="Times New Roman"/>
          <w:i/>
          <w:iCs/>
          <w:sz w:val="28"/>
          <w:szCs w:val="28"/>
          <w:lang w:val="en-US"/>
        </w:rPr>
        <w:t xml:space="preserve"> </w:t>
      </w:r>
      <w:r w:rsidR="00F65909" w:rsidRPr="00F65909">
        <w:rPr>
          <w:rFonts w:ascii="Times New Roman" w:hAnsi="Times New Roman" w:cs="Times New Roman"/>
          <w:i/>
          <w:iCs/>
          <w:sz w:val="28"/>
          <w:szCs w:val="28"/>
          <w:lang w:val="en-US"/>
        </w:rPr>
        <w:t>“</w:t>
      </w:r>
      <w:proofErr w:type="spellStart"/>
      <w:r w:rsidR="00F65909" w:rsidRPr="00F65909">
        <w:rPr>
          <w:rFonts w:ascii="Times New Roman" w:hAnsi="Times New Roman" w:cs="Times New Roman"/>
          <w:i/>
          <w:iCs/>
          <w:sz w:val="28"/>
          <w:szCs w:val="28"/>
          <w:lang w:val="en-US"/>
        </w:rPr>
        <w:t>Colour</w:t>
      </w:r>
      <w:proofErr w:type="spellEnd"/>
      <w:r w:rsidR="00F65909" w:rsidRPr="00F65909">
        <w:rPr>
          <w:rFonts w:ascii="Times New Roman" w:hAnsi="Times New Roman" w:cs="Times New Roman"/>
          <w:i/>
          <w:iCs/>
          <w:sz w:val="28"/>
          <w:szCs w:val="28"/>
          <w:lang w:val="en-US"/>
        </w:rPr>
        <w:t>”,</w:t>
      </w:r>
      <w:r w:rsidR="00461EF0" w:rsidRPr="00461EF0">
        <w:rPr>
          <w:rFonts w:ascii="Times New Roman" w:hAnsi="Times New Roman" w:cs="Times New Roman"/>
          <w:i/>
          <w:iCs/>
          <w:sz w:val="28"/>
          <w:szCs w:val="28"/>
          <w:lang w:val="en-US"/>
        </w:rPr>
        <w:t xml:space="preserve"> </w:t>
      </w:r>
      <w:r w:rsidR="00F65909" w:rsidRPr="00F65909">
        <w:rPr>
          <w:rFonts w:ascii="Times New Roman" w:hAnsi="Times New Roman" w:cs="Times New Roman"/>
          <w:i/>
          <w:iCs/>
          <w:sz w:val="28"/>
          <w:szCs w:val="28"/>
          <w:lang w:val="en-US"/>
        </w:rPr>
        <w:t>“Emotional state, feelings”,</w:t>
      </w:r>
      <w:r w:rsidR="00F65909">
        <w:rPr>
          <w:rFonts w:ascii="Times New Roman" w:hAnsi="Times New Roman" w:cs="Times New Roman"/>
          <w:i/>
          <w:iCs/>
          <w:sz w:val="28"/>
          <w:szCs w:val="28"/>
          <w:lang w:val="uk-UA"/>
        </w:rPr>
        <w:t xml:space="preserve"> </w:t>
      </w:r>
      <w:r w:rsidR="00A442E3" w:rsidRPr="00A442E3">
        <w:rPr>
          <w:rFonts w:ascii="Times New Roman" w:hAnsi="Times New Roman" w:cs="Times New Roman"/>
          <w:i/>
          <w:iCs/>
          <w:sz w:val="28"/>
          <w:szCs w:val="28"/>
          <w:lang w:val="uk-UA"/>
        </w:rPr>
        <w:t>“</w:t>
      </w:r>
      <w:proofErr w:type="spellStart"/>
      <w:r w:rsidR="00A442E3" w:rsidRPr="00A442E3">
        <w:rPr>
          <w:rFonts w:ascii="Times New Roman" w:hAnsi="Times New Roman" w:cs="Times New Roman"/>
          <w:i/>
          <w:iCs/>
          <w:sz w:val="28"/>
          <w:szCs w:val="28"/>
          <w:lang w:val="uk-UA"/>
        </w:rPr>
        <w:t>Behaviour</w:t>
      </w:r>
      <w:proofErr w:type="spellEnd"/>
      <w:r w:rsidR="00A442E3" w:rsidRPr="00A442E3">
        <w:rPr>
          <w:rFonts w:ascii="Times New Roman" w:hAnsi="Times New Roman" w:cs="Times New Roman"/>
          <w:i/>
          <w:iCs/>
          <w:sz w:val="28"/>
          <w:szCs w:val="28"/>
          <w:lang w:val="uk-UA"/>
        </w:rPr>
        <w:t xml:space="preserve"> </w:t>
      </w:r>
      <w:proofErr w:type="spellStart"/>
      <w:r w:rsidR="00A442E3" w:rsidRPr="00A442E3">
        <w:rPr>
          <w:rFonts w:ascii="Times New Roman" w:hAnsi="Times New Roman" w:cs="Times New Roman"/>
          <w:i/>
          <w:iCs/>
          <w:sz w:val="28"/>
          <w:szCs w:val="28"/>
          <w:lang w:val="uk-UA"/>
        </w:rPr>
        <w:t>and</w:t>
      </w:r>
      <w:proofErr w:type="spellEnd"/>
      <w:r w:rsidR="00A442E3" w:rsidRPr="00A442E3">
        <w:rPr>
          <w:rFonts w:ascii="Times New Roman" w:hAnsi="Times New Roman" w:cs="Times New Roman"/>
          <w:i/>
          <w:iCs/>
          <w:sz w:val="28"/>
          <w:szCs w:val="28"/>
          <w:lang w:val="uk-UA"/>
        </w:rPr>
        <w:t xml:space="preserve"> </w:t>
      </w:r>
      <w:proofErr w:type="spellStart"/>
      <w:r w:rsidR="00A442E3" w:rsidRPr="00A442E3">
        <w:rPr>
          <w:rFonts w:ascii="Times New Roman" w:hAnsi="Times New Roman" w:cs="Times New Roman"/>
          <w:i/>
          <w:iCs/>
          <w:sz w:val="28"/>
          <w:szCs w:val="28"/>
          <w:lang w:val="uk-UA"/>
        </w:rPr>
        <w:t>actions</w:t>
      </w:r>
      <w:proofErr w:type="spellEnd"/>
      <w:r w:rsidR="00A442E3" w:rsidRPr="00A442E3">
        <w:rPr>
          <w:rFonts w:ascii="Times New Roman" w:hAnsi="Times New Roman" w:cs="Times New Roman"/>
          <w:i/>
          <w:iCs/>
          <w:sz w:val="28"/>
          <w:szCs w:val="28"/>
          <w:lang w:val="uk-UA"/>
        </w:rPr>
        <w:t xml:space="preserve"> </w:t>
      </w:r>
      <w:proofErr w:type="spellStart"/>
      <w:r w:rsidR="00A442E3" w:rsidRPr="00A442E3">
        <w:rPr>
          <w:rFonts w:ascii="Times New Roman" w:hAnsi="Times New Roman" w:cs="Times New Roman"/>
          <w:i/>
          <w:iCs/>
          <w:sz w:val="28"/>
          <w:szCs w:val="28"/>
          <w:lang w:val="uk-UA"/>
        </w:rPr>
        <w:t>to</w:t>
      </w:r>
      <w:proofErr w:type="spellEnd"/>
      <w:r w:rsidR="00A442E3" w:rsidRPr="00A442E3">
        <w:rPr>
          <w:rFonts w:ascii="Times New Roman" w:hAnsi="Times New Roman" w:cs="Times New Roman"/>
          <w:i/>
          <w:iCs/>
          <w:sz w:val="28"/>
          <w:szCs w:val="28"/>
          <w:lang w:val="uk-UA"/>
        </w:rPr>
        <w:t xml:space="preserve"> </w:t>
      </w:r>
      <w:proofErr w:type="spellStart"/>
      <w:r w:rsidR="00A442E3" w:rsidRPr="00A442E3">
        <w:rPr>
          <w:rFonts w:ascii="Times New Roman" w:hAnsi="Times New Roman" w:cs="Times New Roman"/>
          <w:i/>
          <w:iCs/>
          <w:sz w:val="28"/>
          <w:szCs w:val="28"/>
          <w:lang w:val="uk-UA"/>
        </w:rPr>
        <w:t>the</w:t>
      </w:r>
      <w:proofErr w:type="spellEnd"/>
      <w:r w:rsidR="00A442E3" w:rsidRPr="00A442E3">
        <w:rPr>
          <w:rFonts w:ascii="Times New Roman" w:hAnsi="Times New Roman" w:cs="Times New Roman"/>
          <w:i/>
          <w:iCs/>
          <w:sz w:val="28"/>
          <w:szCs w:val="28"/>
          <w:lang w:val="uk-UA"/>
        </w:rPr>
        <w:t xml:space="preserve"> </w:t>
      </w:r>
      <w:proofErr w:type="spellStart"/>
      <w:r w:rsidR="00A442E3" w:rsidRPr="00A442E3">
        <w:rPr>
          <w:rFonts w:ascii="Times New Roman" w:hAnsi="Times New Roman" w:cs="Times New Roman"/>
          <w:i/>
          <w:iCs/>
          <w:sz w:val="28"/>
          <w:szCs w:val="28"/>
          <w:lang w:val="uk-UA"/>
        </w:rPr>
        <w:t>object</w:t>
      </w:r>
      <w:proofErr w:type="spellEnd"/>
      <w:r w:rsidR="00A442E3" w:rsidRPr="00A442E3">
        <w:rPr>
          <w:rFonts w:ascii="Times New Roman" w:hAnsi="Times New Roman" w:cs="Times New Roman"/>
          <w:i/>
          <w:iCs/>
          <w:sz w:val="28"/>
          <w:szCs w:val="28"/>
          <w:lang w:val="uk-UA"/>
        </w:rPr>
        <w:t>”,</w:t>
      </w:r>
      <w:r w:rsidR="00A442E3">
        <w:rPr>
          <w:rFonts w:ascii="Times New Roman" w:hAnsi="Times New Roman" w:cs="Times New Roman"/>
          <w:i/>
          <w:iCs/>
          <w:sz w:val="28"/>
          <w:szCs w:val="28"/>
          <w:lang w:val="uk-UA"/>
        </w:rPr>
        <w:t xml:space="preserve"> </w:t>
      </w:r>
      <w:r w:rsidR="00461EF0" w:rsidRPr="00461EF0">
        <w:rPr>
          <w:rFonts w:ascii="Times New Roman" w:hAnsi="Times New Roman" w:cs="Times New Roman"/>
          <w:i/>
          <w:iCs/>
          <w:sz w:val="28"/>
          <w:szCs w:val="28"/>
          <w:lang w:val="en-US"/>
        </w:rPr>
        <w:t>”</w:t>
      </w:r>
      <w:r w:rsidR="0092376F">
        <w:rPr>
          <w:rFonts w:ascii="Times New Roman" w:hAnsi="Times New Roman" w:cs="Times New Roman"/>
          <w:i/>
          <w:iCs/>
          <w:sz w:val="28"/>
          <w:szCs w:val="28"/>
          <w:lang w:val="en-US"/>
        </w:rPr>
        <w:t>Composition and</w:t>
      </w:r>
      <w:r w:rsidR="00A442E3">
        <w:rPr>
          <w:rFonts w:ascii="Times New Roman" w:hAnsi="Times New Roman" w:cs="Times New Roman"/>
          <w:i/>
          <w:iCs/>
          <w:sz w:val="28"/>
          <w:szCs w:val="28"/>
          <w:lang w:val="en-US"/>
        </w:rPr>
        <w:t xml:space="preserve"> material</w:t>
      </w:r>
      <w:r w:rsidR="00461EF0" w:rsidRPr="00461EF0">
        <w:rPr>
          <w:rFonts w:ascii="Times New Roman" w:hAnsi="Times New Roman" w:cs="Times New Roman"/>
          <w:i/>
          <w:iCs/>
          <w:sz w:val="28"/>
          <w:szCs w:val="28"/>
          <w:lang w:val="en-US"/>
        </w:rPr>
        <w:t xml:space="preserve">”, </w:t>
      </w:r>
      <w:r w:rsidR="00A442E3" w:rsidRPr="00A442E3">
        <w:rPr>
          <w:rFonts w:ascii="Times New Roman" w:hAnsi="Times New Roman" w:cs="Times New Roman"/>
          <w:i/>
          <w:iCs/>
          <w:sz w:val="28"/>
          <w:szCs w:val="28"/>
          <w:lang w:val="en-US"/>
        </w:rPr>
        <w:t>“Natural and physical state”, “Traits of character, habits”,</w:t>
      </w:r>
      <w:r w:rsidR="00A442E3">
        <w:rPr>
          <w:rFonts w:ascii="Times New Roman" w:hAnsi="Times New Roman" w:cs="Times New Roman"/>
          <w:i/>
          <w:iCs/>
          <w:sz w:val="28"/>
          <w:szCs w:val="28"/>
          <w:lang w:val="en-US"/>
        </w:rPr>
        <w:t xml:space="preserve"> </w:t>
      </w:r>
      <w:r w:rsidR="00461EF0" w:rsidRPr="00461EF0">
        <w:rPr>
          <w:rFonts w:ascii="Times New Roman" w:hAnsi="Times New Roman" w:cs="Times New Roman"/>
          <w:i/>
          <w:iCs/>
          <w:sz w:val="28"/>
          <w:szCs w:val="28"/>
          <w:lang w:val="en-US"/>
        </w:rPr>
        <w:t>”</w:t>
      </w:r>
      <w:r w:rsidR="00A442E3">
        <w:rPr>
          <w:rFonts w:ascii="Times New Roman" w:hAnsi="Times New Roman" w:cs="Times New Roman"/>
          <w:i/>
          <w:iCs/>
          <w:sz w:val="28"/>
          <w:szCs w:val="28"/>
          <w:lang w:val="en-US"/>
        </w:rPr>
        <w:t>Speed</w:t>
      </w:r>
      <w:r w:rsidR="00461EF0" w:rsidRPr="00461EF0">
        <w:rPr>
          <w:rFonts w:ascii="Times New Roman" w:hAnsi="Times New Roman" w:cs="Times New Roman"/>
          <w:i/>
          <w:iCs/>
          <w:sz w:val="28"/>
          <w:szCs w:val="28"/>
          <w:lang w:val="en-US"/>
        </w:rPr>
        <w:t xml:space="preserve">”, </w:t>
      </w:r>
      <w:r w:rsidR="00A442E3" w:rsidRPr="00A442E3">
        <w:rPr>
          <w:rFonts w:ascii="Times New Roman" w:hAnsi="Times New Roman" w:cs="Times New Roman"/>
          <w:i/>
          <w:iCs/>
          <w:sz w:val="28"/>
          <w:szCs w:val="28"/>
          <w:lang w:val="en-US"/>
        </w:rPr>
        <w:t>“Appearance”,</w:t>
      </w:r>
      <w:r w:rsidR="00461EF0" w:rsidRPr="00461EF0">
        <w:rPr>
          <w:rFonts w:ascii="Times New Roman" w:hAnsi="Times New Roman" w:cs="Times New Roman"/>
          <w:i/>
          <w:iCs/>
          <w:sz w:val="28"/>
          <w:szCs w:val="28"/>
          <w:lang w:val="en-US"/>
        </w:rPr>
        <w:t xml:space="preserve"> </w:t>
      </w:r>
      <w:r w:rsidR="00A442E3" w:rsidRPr="00A442E3">
        <w:rPr>
          <w:rFonts w:ascii="Times New Roman" w:hAnsi="Times New Roman" w:cs="Times New Roman"/>
          <w:i/>
          <w:iCs/>
          <w:sz w:val="28"/>
          <w:szCs w:val="28"/>
          <w:lang w:val="en-US"/>
        </w:rPr>
        <w:t>“Temperature”</w:t>
      </w:r>
      <w:r w:rsidR="00461EF0" w:rsidRPr="00461EF0">
        <w:rPr>
          <w:rFonts w:ascii="Times New Roman" w:hAnsi="Times New Roman" w:cs="Times New Roman"/>
          <w:i/>
          <w:iCs/>
          <w:sz w:val="28"/>
          <w:szCs w:val="28"/>
          <w:lang w:val="en-US"/>
        </w:rPr>
        <w:t>,</w:t>
      </w:r>
      <w:r w:rsidR="00A442E3" w:rsidRPr="00A442E3">
        <w:rPr>
          <w:lang w:val="en-US"/>
        </w:rPr>
        <w:t xml:space="preserve"> </w:t>
      </w:r>
      <w:r w:rsidR="00A442E3" w:rsidRPr="00A442E3">
        <w:rPr>
          <w:rFonts w:ascii="Times New Roman" w:hAnsi="Times New Roman" w:cs="Times New Roman"/>
          <w:i/>
          <w:iCs/>
          <w:sz w:val="28"/>
          <w:szCs w:val="28"/>
          <w:lang w:val="en-US"/>
        </w:rPr>
        <w:t xml:space="preserve">“Estimation of mental abilities of a man”, </w:t>
      </w:r>
      <w:r w:rsidR="00461EF0" w:rsidRPr="00461EF0">
        <w:rPr>
          <w:rFonts w:ascii="Times New Roman" w:hAnsi="Times New Roman" w:cs="Times New Roman"/>
          <w:i/>
          <w:iCs/>
          <w:sz w:val="28"/>
          <w:szCs w:val="28"/>
          <w:lang w:val="en-US"/>
        </w:rPr>
        <w:t>”</w:t>
      </w:r>
      <w:r w:rsidR="00A442E3">
        <w:rPr>
          <w:rFonts w:ascii="Times New Roman" w:hAnsi="Times New Roman" w:cs="Times New Roman"/>
          <w:i/>
          <w:iCs/>
          <w:sz w:val="28"/>
          <w:szCs w:val="28"/>
          <w:lang w:val="en-US"/>
        </w:rPr>
        <w:t xml:space="preserve">Estimation of functional </w:t>
      </w:r>
      <w:r w:rsidR="00C11FD8">
        <w:rPr>
          <w:rFonts w:ascii="Times New Roman" w:hAnsi="Times New Roman" w:cs="Times New Roman"/>
          <w:i/>
          <w:iCs/>
          <w:sz w:val="28"/>
          <w:szCs w:val="28"/>
          <w:lang w:val="en-US"/>
        </w:rPr>
        <w:t>activity of organs and parts of the body</w:t>
      </w:r>
      <w:r w:rsidR="00461EF0" w:rsidRPr="00461EF0">
        <w:rPr>
          <w:rFonts w:ascii="Times New Roman" w:hAnsi="Times New Roman" w:cs="Times New Roman"/>
          <w:i/>
          <w:iCs/>
          <w:sz w:val="28"/>
          <w:szCs w:val="28"/>
          <w:lang w:val="en-US"/>
        </w:rPr>
        <w:t>”</w:t>
      </w:r>
      <w:r w:rsidR="0088695F">
        <w:rPr>
          <w:rFonts w:ascii="Times New Roman" w:hAnsi="Times New Roman" w:cs="Times New Roman"/>
          <w:i/>
          <w:iCs/>
          <w:sz w:val="28"/>
          <w:szCs w:val="28"/>
          <w:lang w:val="en-US"/>
        </w:rPr>
        <w:t xml:space="preserve">, </w:t>
      </w:r>
      <w:r w:rsidR="0088695F" w:rsidRPr="004E0B6F">
        <w:rPr>
          <w:rFonts w:ascii="Times New Roman" w:hAnsi="Times New Roman" w:cs="Times New Roman"/>
          <w:b/>
          <w:bCs/>
          <w:i/>
          <w:iCs/>
          <w:sz w:val="28"/>
          <w:szCs w:val="28"/>
          <w:lang w:val="en-US"/>
        </w:rPr>
        <w:t>the</w:t>
      </w:r>
      <w:r w:rsidR="0088695F" w:rsidRPr="004E0B6F">
        <w:rPr>
          <w:b/>
          <w:bCs/>
          <w:lang w:val="en-US"/>
        </w:rPr>
        <w:t xml:space="preserve"> </w:t>
      </w:r>
      <w:proofErr w:type="spellStart"/>
      <w:r w:rsidR="0088695F" w:rsidRPr="004E0B6F">
        <w:rPr>
          <w:rFonts w:ascii="Times New Roman" w:hAnsi="Times New Roman" w:cs="Times New Roman"/>
          <w:b/>
          <w:bCs/>
          <w:i/>
          <w:iCs/>
          <w:sz w:val="28"/>
          <w:szCs w:val="28"/>
          <w:lang w:val="en-US"/>
        </w:rPr>
        <w:t>publicistic</w:t>
      </w:r>
      <w:proofErr w:type="spellEnd"/>
      <w:r w:rsidR="0088695F" w:rsidRPr="004E0B6F">
        <w:rPr>
          <w:rFonts w:ascii="Times New Roman" w:hAnsi="Times New Roman" w:cs="Times New Roman"/>
          <w:b/>
          <w:bCs/>
          <w:i/>
          <w:iCs/>
          <w:sz w:val="28"/>
          <w:szCs w:val="28"/>
          <w:lang w:val="en-US"/>
        </w:rPr>
        <w:t xml:space="preserve"> style</w:t>
      </w:r>
      <w:r w:rsidR="0088695F">
        <w:rPr>
          <w:rFonts w:ascii="Times New Roman" w:hAnsi="Times New Roman" w:cs="Times New Roman"/>
          <w:i/>
          <w:iCs/>
          <w:sz w:val="28"/>
          <w:szCs w:val="28"/>
          <w:lang w:val="en-US"/>
        </w:rPr>
        <w:t xml:space="preserve"> contains 7 LSG of adjectives relating usage volume</w:t>
      </w:r>
      <w:r w:rsidR="001811B3" w:rsidRPr="001811B3">
        <w:rPr>
          <w:rFonts w:ascii="Times New Roman" w:hAnsi="Times New Roman" w:cs="Times New Roman"/>
          <w:i/>
          <w:iCs/>
          <w:sz w:val="28"/>
          <w:szCs w:val="28"/>
          <w:lang w:val="en-US"/>
        </w:rPr>
        <w:t xml:space="preserve">: </w:t>
      </w:r>
      <w:r w:rsidR="00652C3D" w:rsidRPr="00652C3D">
        <w:rPr>
          <w:rFonts w:ascii="Times New Roman" w:hAnsi="Times New Roman" w:cs="Times New Roman"/>
          <w:i/>
          <w:iCs/>
          <w:sz w:val="28"/>
          <w:szCs w:val="28"/>
          <w:lang w:val="en-US"/>
        </w:rPr>
        <w:t>“Field of activity”,</w:t>
      </w:r>
      <w:r w:rsidR="001811B3" w:rsidRPr="001811B3">
        <w:rPr>
          <w:rFonts w:ascii="Times New Roman" w:hAnsi="Times New Roman" w:cs="Times New Roman"/>
          <w:i/>
          <w:iCs/>
          <w:sz w:val="28"/>
          <w:szCs w:val="28"/>
          <w:lang w:val="en-US"/>
        </w:rPr>
        <w:t xml:space="preserve"> </w:t>
      </w:r>
      <w:r w:rsidR="004E0B6F">
        <w:rPr>
          <w:rFonts w:ascii="Times New Roman" w:hAnsi="Times New Roman" w:cs="Times New Roman"/>
          <w:i/>
          <w:iCs/>
          <w:sz w:val="28"/>
          <w:szCs w:val="28"/>
          <w:lang w:val="en-US"/>
        </w:rPr>
        <w:t>“Age, time”</w:t>
      </w:r>
      <w:r w:rsidR="001811B3" w:rsidRPr="001811B3">
        <w:rPr>
          <w:rFonts w:ascii="Times New Roman" w:hAnsi="Times New Roman" w:cs="Times New Roman"/>
          <w:i/>
          <w:iCs/>
          <w:sz w:val="28"/>
          <w:szCs w:val="28"/>
          <w:lang w:val="en-US"/>
        </w:rPr>
        <w:t xml:space="preserve">, </w:t>
      </w:r>
      <w:r w:rsidR="004E0B6F" w:rsidRPr="004E0B6F">
        <w:rPr>
          <w:rFonts w:ascii="Times New Roman" w:hAnsi="Times New Roman" w:cs="Times New Roman"/>
          <w:i/>
          <w:iCs/>
          <w:sz w:val="28"/>
          <w:szCs w:val="28"/>
          <w:lang w:val="en-US"/>
        </w:rPr>
        <w:t>“Nationality”,</w:t>
      </w:r>
      <w:r w:rsidR="001811B3" w:rsidRPr="001811B3">
        <w:rPr>
          <w:rFonts w:ascii="Times New Roman" w:hAnsi="Times New Roman" w:cs="Times New Roman"/>
          <w:i/>
          <w:iCs/>
          <w:sz w:val="28"/>
          <w:szCs w:val="28"/>
          <w:lang w:val="en-US"/>
        </w:rPr>
        <w:t xml:space="preserve"> </w:t>
      </w:r>
      <w:r w:rsidR="007B7891" w:rsidRPr="007B7891">
        <w:rPr>
          <w:rFonts w:ascii="Times New Roman" w:hAnsi="Times New Roman" w:cs="Times New Roman"/>
          <w:i/>
          <w:iCs/>
          <w:sz w:val="28"/>
          <w:szCs w:val="28"/>
          <w:lang w:val="en-US"/>
        </w:rPr>
        <w:t>“Estimation of the object by form, volume, size”</w:t>
      </w:r>
      <w:r w:rsidR="001811B3" w:rsidRPr="001811B3">
        <w:rPr>
          <w:rFonts w:ascii="Times New Roman" w:hAnsi="Times New Roman" w:cs="Times New Roman"/>
          <w:i/>
          <w:iCs/>
          <w:sz w:val="28"/>
          <w:szCs w:val="28"/>
          <w:lang w:val="en-US"/>
        </w:rPr>
        <w:t xml:space="preserve">, </w:t>
      </w:r>
      <w:r w:rsidR="00652C3D" w:rsidRPr="00652C3D">
        <w:rPr>
          <w:rFonts w:ascii="Times New Roman" w:hAnsi="Times New Roman" w:cs="Times New Roman"/>
          <w:i/>
          <w:iCs/>
          <w:sz w:val="28"/>
          <w:szCs w:val="28"/>
          <w:lang w:val="en-US"/>
        </w:rPr>
        <w:t>“Administrative, regional, class distinctions”,</w:t>
      </w:r>
      <w:r w:rsidR="00652C3D">
        <w:rPr>
          <w:rFonts w:ascii="Times New Roman" w:hAnsi="Times New Roman" w:cs="Times New Roman"/>
          <w:i/>
          <w:iCs/>
          <w:sz w:val="28"/>
          <w:szCs w:val="28"/>
          <w:lang w:val="en-US"/>
        </w:rPr>
        <w:t xml:space="preserve"> </w:t>
      </w:r>
      <w:r w:rsidR="004E0B6F" w:rsidRPr="004E0B6F">
        <w:rPr>
          <w:rFonts w:ascii="Times New Roman" w:hAnsi="Times New Roman" w:cs="Times New Roman"/>
          <w:i/>
          <w:iCs/>
          <w:sz w:val="28"/>
          <w:szCs w:val="28"/>
          <w:lang w:val="en-US"/>
        </w:rPr>
        <w:t>“Geographical position”,</w:t>
      </w:r>
      <w:r w:rsidR="00C11FE9" w:rsidRPr="00C11FE9">
        <w:rPr>
          <w:lang w:val="en-US"/>
        </w:rPr>
        <w:t xml:space="preserve"> </w:t>
      </w:r>
      <w:r w:rsidR="00C11FE9" w:rsidRPr="00C11FE9">
        <w:rPr>
          <w:rFonts w:ascii="Times New Roman" w:hAnsi="Times New Roman" w:cs="Times New Roman"/>
          <w:i/>
          <w:iCs/>
          <w:sz w:val="28"/>
          <w:szCs w:val="28"/>
          <w:lang w:val="en-US"/>
        </w:rPr>
        <w:t>“Estimation of the object by space, distance, duration”</w:t>
      </w:r>
      <w:r w:rsidR="0088695F">
        <w:rPr>
          <w:rFonts w:ascii="Times New Roman" w:hAnsi="Times New Roman" w:cs="Times New Roman"/>
          <w:i/>
          <w:iCs/>
          <w:sz w:val="28"/>
          <w:szCs w:val="28"/>
          <w:lang w:val="en-US"/>
        </w:rPr>
        <w:t xml:space="preserve"> and for </w:t>
      </w:r>
      <w:r w:rsidR="0088695F" w:rsidRPr="004E0B6F">
        <w:rPr>
          <w:rFonts w:ascii="Times New Roman" w:hAnsi="Times New Roman" w:cs="Times New Roman"/>
          <w:b/>
          <w:bCs/>
          <w:i/>
          <w:iCs/>
          <w:sz w:val="28"/>
          <w:szCs w:val="28"/>
          <w:lang w:val="en-US"/>
        </w:rPr>
        <w:t>the scientific style</w:t>
      </w:r>
      <w:r w:rsidR="0088695F">
        <w:rPr>
          <w:rFonts w:ascii="Times New Roman" w:hAnsi="Times New Roman" w:cs="Times New Roman"/>
          <w:i/>
          <w:iCs/>
          <w:sz w:val="28"/>
          <w:szCs w:val="28"/>
          <w:lang w:val="en-US"/>
        </w:rPr>
        <w:t xml:space="preserve"> only one group of LSG of adjectives</w:t>
      </w:r>
      <w:r w:rsidR="00C11FE9">
        <w:rPr>
          <w:rFonts w:ascii="Times New Roman" w:hAnsi="Times New Roman" w:cs="Times New Roman"/>
          <w:i/>
          <w:iCs/>
          <w:sz w:val="28"/>
          <w:szCs w:val="28"/>
          <w:lang w:val="en-US"/>
        </w:rPr>
        <w:t xml:space="preserve"> </w:t>
      </w:r>
      <w:r w:rsidR="00C11FE9" w:rsidRPr="00C11FE9">
        <w:rPr>
          <w:rFonts w:ascii="Times New Roman" w:hAnsi="Times New Roman" w:cs="Times New Roman"/>
          <w:i/>
          <w:iCs/>
          <w:sz w:val="28"/>
          <w:szCs w:val="28"/>
          <w:lang w:val="en-US"/>
        </w:rPr>
        <w:t>“Estimation of value, meaning, quality and function”</w:t>
      </w:r>
      <w:r w:rsidR="0088695F">
        <w:rPr>
          <w:rFonts w:ascii="Times New Roman" w:hAnsi="Times New Roman" w:cs="Times New Roman"/>
          <w:i/>
          <w:iCs/>
          <w:sz w:val="28"/>
          <w:szCs w:val="28"/>
          <w:lang w:val="en-US"/>
        </w:rPr>
        <w:t xml:space="preserve"> was determined. </w:t>
      </w:r>
    </w:p>
    <w:p w14:paraId="66C89CF5" w14:textId="77777777" w:rsidR="005458A8" w:rsidRPr="0002317B" w:rsidRDefault="005458A8" w:rsidP="00B147F6">
      <w:pPr>
        <w:spacing w:line="24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The </w:t>
      </w:r>
      <w:r w:rsidRPr="0002317B">
        <w:rPr>
          <w:rFonts w:ascii="Times New Roman" w:hAnsi="Times New Roman" w:cs="Times New Roman"/>
          <w:i/>
          <w:iCs/>
          <w:sz w:val="28"/>
          <w:szCs w:val="28"/>
          <w:lang w:val="en-US"/>
        </w:rPr>
        <w:t>belle-</w:t>
      </w:r>
      <w:proofErr w:type="spellStart"/>
      <w:r w:rsidRPr="0002317B">
        <w:rPr>
          <w:rFonts w:ascii="Times New Roman" w:hAnsi="Times New Roman" w:cs="Times New Roman"/>
          <w:i/>
          <w:iCs/>
          <w:sz w:val="28"/>
          <w:szCs w:val="28"/>
          <w:lang w:val="en-US"/>
        </w:rPr>
        <w:t>lettres</w:t>
      </w:r>
      <w:proofErr w:type="spellEnd"/>
      <w:r w:rsidRPr="0002317B">
        <w:rPr>
          <w:rFonts w:ascii="Times New Roman" w:hAnsi="Times New Roman" w:cs="Times New Roman"/>
          <w:i/>
          <w:iCs/>
          <w:sz w:val="28"/>
          <w:szCs w:val="28"/>
          <w:lang w:val="en-US"/>
        </w:rPr>
        <w:t xml:space="preserve"> style</w:t>
      </w:r>
      <w:r>
        <w:rPr>
          <w:rFonts w:ascii="Times New Roman" w:hAnsi="Times New Roman" w:cs="Times New Roman"/>
          <w:i/>
          <w:iCs/>
          <w:sz w:val="28"/>
          <w:szCs w:val="28"/>
          <w:lang w:val="en-US"/>
        </w:rPr>
        <w:t xml:space="preserve"> presents itself as a wider system of the language which has the biggest number of LSG of adjectives with the highest indices of volumes. Hence it has </w:t>
      </w:r>
      <w:r>
        <w:rPr>
          <w:rFonts w:ascii="Times New Roman" w:hAnsi="Times New Roman" w:cs="Times New Roman"/>
          <w:i/>
          <w:iCs/>
          <w:sz w:val="28"/>
          <w:szCs w:val="28"/>
          <w:lang w:val="en-US"/>
        </w:rPr>
        <w:lastRenderedPageBreak/>
        <w:t xml:space="preserve">a richer, </w:t>
      </w:r>
      <w:proofErr w:type="spellStart"/>
      <w:r>
        <w:rPr>
          <w:rFonts w:ascii="Times New Roman" w:hAnsi="Times New Roman" w:cs="Times New Roman"/>
          <w:i/>
          <w:iCs/>
          <w:sz w:val="28"/>
          <w:szCs w:val="28"/>
          <w:lang w:val="en-US"/>
        </w:rPr>
        <w:t>colourful</w:t>
      </w:r>
      <w:proofErr w:type="spellEnd"/>
      <w:r>
        <w:rPr>
          <w:rFonts w:ascii="Times New Roman" w:hAnsi="Times New Roman" w:cs="Times New Roman"/>
          <w:i/>
          <w:iCs/>
          <w:sz w:val="28"/>
          <w:szCs w:val="28"/>
          <w:lang w:val="en-US"/>
        </w:rPr>
        <w:t xml:space="preserve"> language that shows uniqueness, treasure of the language caused first of all by the tasks and functions of the </w:t>
      </w:r>
      <w:r w:rsidRPr="00B26086">
        <w:rPr>
          <w:rFonts w:ascii="Times New Roman" w:hAnsi="Times New Roman" w:cs="Times New Roman"/>
          <w:i/>
          <w:iCs/>
          <w:sz w:val="28"/>
          <w:szCs w:val="28"/>
          <w:lang w:val="en-US"/>
        </w:rPr>
        <w:t>belle-</w:t>
      </w:r>
      <w:proofErr w:type="spellStart"/>
      <w:r w:rsidRPr="00B26086">
        <w:rPr>
          <w:rFonts w:ascii="Times New Roman" w:hAnsi="Times New Roman" w:cs="Times New Roman"/>
          <w:i/>
          <w:iCs/>
          <w:sz w:val="28"/>
          <w:szCs w:val="28"/>
          <w:lang w:val="en-US"/>
        </w:rPr>
        <w:t>lettres</w:t>
      </w:r>
      <w:proofErr w:type="spellEnd"/>
      <w:r w:rsidRPr="00B26086">
        <w:rPr>
          <w:rFonts w:ascii="Times New Roman" w:hAnsi="Times New Roman" w:cs="Times New Roman"/>
          <w:i/>
          <w:iCs/>
          <w:sz w:val="28"/>
          <w:szCs w:val="28"/>
          <w:lang w:val="en-US"/>
        </w:rPr>
        <w:t xml:space="preserve"> style</w:t>
      </w:r>
      <w:r>
        <w:rPr>
          <w:rFonts w:ascii="Times New Roman" w:hAnsi="Times New Roman" w:cs="Times New Roman"/>
          <w:i/>
          <w:iCs/>
          <w:sz w:val="28"/>
          <w:szCs w:val="28"/>
          <w:lang w:val="en-US"/>
        </w:rPr>
        <w:t>. A wider range of choice is determined in the</w:t>
      </w:r>
      <w:r w:rsidRPr="000404D5">
        <w:rPr>
          <w:lang w:val="en-US"/>
        </w:rPr>
        <w:t xml:space="preserve"> </w:t>
      </w:r>
      <w:proofErr w:type="spellStart"/>
      <w:r w:rsidRPr="000404D5">
        <w:rPr>
          <w:rFonts w:ascii="Times New Roman" w:hAnsi="Times New Roman" w:cs="Times New Roman"/>
          <w:i/>
          <w:iCs/>
          <w:sz w:val="28"/>
          <w:szCs w:val="28"/>
          <w:lang w:val="en-US"/>
        </w:rPr>
        <w:t>publicistic</w:t>
      </w:r>
      <w:proofErr w:type="spellEnd"/>
      <w:r>
        <w:rPr>
          <w:rFonts w:ascii="Times New Roman" w:hAnsi="Times New Roman" w:cs="Times New Roman"/>
          <w:i/>
          <w:iCs/>
          <w:sz w:val="28"/>
          <w:szCs w:val="28"/>
          <w:lang w:val="en-US"/>
        </w:rPr>
        <w:t xml:space="preserve"> style which reflects functioning those language means which are necessary for achieving goals of the </w:t>
      </w:r>
      <w:proofErr w:type="spellStart"/>
      <w:r w:rsidRPr="00744239">
        <w:rPr>
          <w:rFonts w:ascii="Times New Roman" w:hAnsi="Times New Roman" w:cs="Times New Roman"/>
          <w:i/>
          <w:iCs/>
          <w:sz w:val="28"/>
          <w:szCs w:val="28"/>
          <w:lang w:val="en-US"/>
        </w:rPr>
        <w:t>publicistic</w:t>
      </w:r>
      <w:proofErr w:type="spellEnd"/>
      <w:r w:rsidRPr="00744239">
        <w:rPr>
          <w:rFonts w:ascii="Times New Roman" w:hAnsi="Times New Roman" w:cs="Times New Roman"/>
          <w:i/>
          <w:iCs/>
          <w:sz w:val="28"/>
          <w:szCs w:val="28"/>
          <w:lang w:val="en-US"/>
        </w:rPr>
        <w:t xml:space="preserve"> style</w:t>
      </w:r>
      <w:r>
        <w:rPr>
          <w:rFonts w:ascii="Times New Roman" w:hAnsi="Times New Roman" w:cs="Times New Roman"/>
          <w:i/>
          <w:iCs/>
          <w:sz w:val="28"/>
          <w:szCs w:val="28"/>
          <w:lang w:val="en-US"/>
        </w:rPr>
        <w:t xml:space="preserve">. The scientific style is characterized by the highest index of vocabulary selection prevailing mainly with a medium volume of filling of </w:t>
      </w:r>
      <w:r w:rsidRPr="00DD4716">
        <w:rPr>
          <w:rFonts w:ascii="Times New Roman" w:hAnsi="Times New Roman" w:cs="Times New Roman"/>
          <w:i/>
          <w:iCs/>
          <w:sz w:val="28"/>
          <w:szCs w:val="28"/>
          <w:lang w:val="en-US"/>
        </w:rPr>
        <w:t>LSG of adjectives</w:t>
      </w:r>
      <w:r>
        <w:rPr>
          <w:rFonts w:ascii="Times New Roman" w:hAnsi="Times New Roman" w:cs="Times New Roman"/>
          <w:i/>
          <w:iCs/>
          <w:sz w:val="28"/>
          <w:szCs w:val="28"/>
          <w:lang w:val="en-US"/>
        </w:rPr>
        <w:t>. Vocabulary of the scientific style is distinguished by conciseness, exactness, lack of expression.</w:t>
      </w:r>
    </w:p>
    <w:p w14:paraId="2E78AE6F" w14:textId="487F3FBA" w:rsidR="005458A8" w:rsidRDefault="0064541D" w:rsidP="00B147F6">
      <w:pPr>
        <w:spacing w:line="240" w:lineRule="auto"/>
        <w:ind w:firstLine="709"/>
        <w:jc w:val="both"/>
        <w:rPr>
          <w:rFonts w:ascii="Times New Roman" w:hAnsi="Times New Roman" w:cs="Times New Roman"/>
          <w:i/>
          <w:iCs/>
          <w:sz w:val="28"/>
          <w:szCs w:val="28"/>
          <w:lang w:val="en-US"/>
        </w:rPr>
      </w:pPr>
      <w:r w:rsidRPr="0064541D">
        <w:rPr>
          <w:rFonts w:ascii="Times New Roman" w:hAnsi="Times New Roman" w:cs="Times New Roman"/>
          <w:i/>
          <w:iCs/>
          <w:sz w:val="28"/>
          <w:szCs w:val="28"/>
          <w:lang w:val="en-US"/>
        </w:rPr>
        <w:t xml:space="preserve">Key words: </w:t>
      </w:r>
      <w:r>
        <w:rPr>
          <w:rFonts w:ascii="Times New Roman" w:hAnsi="Times New Roman" w:cs="Times New Roman"/>
          <w:i/>
          <w:iCs/>
          <w:sz w:val="28"/>
          <w:szCs w:val="28"/>
          <w:lang w:val="en-US"/>
        </w:rPr>
        <w:t>usage volume</w:t>
      </w:r>
      <w:r w:rsidRPr="0064541D">
        <w:rPr>
          <w:rFonts w:ascii="Times New Roman" w:hAnsi="Times New Roman" w:cs="Times New Roman"/>
          <w:i/>
          <w:iCs/>
          <w:sz w:val="28"/>
          <w:szCs w:val="28"/>
          <w:lang w:val="en-US"/>
        </w:rPr>
        <w:t>, adjective, noun, lexical-semantic group</w:t>
      </w:r>
      <w:r>
        <w:rPr>
          <w:rFonts w:ascii="Times New Roman" w:hAnsi="Times New Roman" w:cs="Times New Roman"/>
          <w:i/>
          <w:iCs/>
          <w:sz w:val="28"/>
          <w:szCs w:val="28"/>
          <w:lang w:val="en-US"/>
        </w:rPr>
        <w:t>, style.</w:t>
      </w:r>
    </w:p>
    <w:p w14:paraId="43FD2B2F" w14:textId="77777777" w:rsidR="00B147F6" w:rsidRPr="00B147F6" w:rsidRDefault="00B147F6" w:rsidP="00B147F6">
      <w:pPr>
        <w:rPr>
          <w:rFonts w:ascii="Times New Roman" w:hAnsi="Times New Roman" w:cs="Times New Roman"/>
          <w:sz w:val="28"/>
          <w:szCs w:val="28"/>
          <w:lang w:val="en-US"/>
        </w:rPr>
      </w:pPr>
    </w:p>
    <w:p w14:paraId="4534B4C4" w14:textId="77777777" w:rsidR="00B147F6" w:rsidRDefault="00B147F6" w:rsidP="00B147F6">
      <w:pPr>
        <w:rPr>
          <w:rFonts w:ascii="Times New Roman" w:hAnsi="Times New Roman" w:cs="Times New Roman"/>
          <w:i/>
          <w:iCs/>
          <w:sz w:val="28"/>
          <w:szCs w:val="28"/>
          <w:lang w:val="en-US"/>
        </w:rPr>
      </w:pPr>
    </w:p>
    <w:p w14:paraId="489686E0" w14:textId="77777777" w:rsidR="00B147F6" w:rsidRPr="00B147F6" w:rsidRDefault="00B147F6" w:rsidP="00B147F6">
      <w:pPr>
        <w:jc w:val="center"/>
        <w:rPr>
          <w:rFonts w:ascii="Times New Roman" w:hAnsi="Times New Roman" w:cs="Times New Roman"/>
          <w:sz w:val="28"/>
          <w:szCs w:val="28"/>
          <w:lang w:val="en-US"/>
        </w:rPr>
      </w:pPr>
    </w:p>
    <w:sectPr w:rsidR="00B147F6" w:rsidRPr="00B147F6" w:rsidSect="00B0170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136F"/>
    <w:multiLevelType w:val="hybridMultilevel"/>
    <w:tmpl w:val="0B02B78A"/>
    <w:lvl w:ilvl="0" w:tplc="CF0C8C48">
      <w:start w:val="2"/>
      <w:numFmt w:val="decimal"/>
      <w:lvlText w:val="%1)"/>
      <w:lvlJc w:val="left"/>
      <w:pPr>
        <w:ind w:left="7311" w:hanging="360"/>
      </w:pPr>
      <w:rPr>
        <w:rFonts w:hint="default"/>
        <w:u w:val="single"/>
      </w:rPr>
    </w:lvl>
    <w:lvl w:ilvl="1" w:tplc="04190019" w:tentative="1">
      <w:start w:val="1"/>
      <w:numFmt w:val="lowerLetter"/>
      <w:lvlText w:val="%2."/>
      <w:lvlJc w:val="left"/>
      <w:pPr>
        <w:ind w:left="8031" w:hanging="360"/>
      </w:pPr>
    </w:lvl>
    <w:lvl w:ilvl="2" w:tplc="0419001B" w:tentative="1">
      <w:start w:val="1"/>
      <w:numFmt w:val="lowerRoman"/>
      <w:lvlText w:val="%3."/>
      <w:lvlJc w:val="right"/>
      <w:pPr>
        <w:ind w:left="8751" w:hanging="180"/>
      </w:pPr>
    </w:lvl>
    <w:lvl w:ilvl="3" w:tplc="0419000F" w:tentative="1">
      <w:start w:val="1"/>
      <w:numFmt w:val="decimal"/>
      <w:lvlText w:val="%4."/>
      <w:lvlJc w:val="left"/>
      <w:pPr>
        <w:ind w:left="9471" w:hanging="360"/>
      </w:pPr>
    </w:lvl>
    <w:lvl w:ilvl="4" w:tplc="04190019" w:tentative="1">
      <w:start w:val="1"/>
      <w:numFmt w:val="lowerLetter"/>
      <w:lvlText w:val="%5."/>
      <w:lvlJc w:val="left"/>
      <w:pPr>
        <w:ind w:left="10191" w:hanging="360"/>
      </w:pPr>
    </w:lvl>
    <w:lvl w:ilvl="5" w:tplc="0419001B" w:tentative="1">
      <w:start w:val="1"/>
      <w:numFmt w:val="lowerRoman"/>
      <w:lvlText w:val="%6."/>
      <w:lvlJc w:val="right"/>
      <w:pPr>
        <w:ind w:left="10911" w:hanging="180"/>
      </w:pPr>
    </w:lvl>
    <w:lvl w:ilvl="6" w:tplc="0419000F" w:tentative="1">
      <w:start w:val="1"/>
      <w:numFmt w:val="decimal"/>
      <w:lvlText w:val="%7."/>
      <w:lvlJc w:val="left"/>
      <w:pPr>
        <w:ind w:left="11631" w:hanging="360"/>
      </w:pPr>
    </w:lvl>
    <w:lvl w:ilvl="7" w:tplc="04190019" w:tentative="1">
      <w:start w:val="1"/>
      <w:numFmt w:val="lowerLetter"/>
      <w:lvlText w:val="%8."/>
      <w:lvlJc w:val="left"/>
      <w:pPr>
        <w:ind w:left="12351" w:hanging="360"/>
      </w:pPr>
    </w:lvl>
    <w:lvl w:ilvl="8" w:tplc="0419001B" w:tentative="1">
      <w:start w:val="1"/>
      <w:numFmt w:val="lowerRoman"/>
      <w:lvlText w:val="%9."/>
      <w:lvlJc w:val="right"/>
      <w:pPr>
        <w:ind w:left="13071" w:hanging="180"/>
      </w:pPr>
    </w:lvl>
  </w:abstractNum>
  <w:abstractNum w:abstractNumId="1" w15:restartNumberingAfterBreak="0">
    <w:nsid w:val="0F9924D7"/>
    <w:multiLevelType w:val="hybridMultilevel"/>
    <w:tmpl w:val="B46E7D7E"/>
    <w:lvl w:ilvl="0" w:tplc="9E1AEA1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15:restartNumberingAfterBreak="0">
    <w:nsid w:val="21574C61"/>
    <w:multiLevelType w:val="hybridMultilevel"/>
    <w:tmpl w:val="23C6ACF6"/>
    <w:lvl w:ilvl="0" w:tplc="CF76A0D8">
      <w:start w:val="1"/>
      <w:numFmt w:val="decimal"/>
      <w:lvlText w:val="%1."/>
      <w:lvlJc w:val="left"/>
      <w:pPr>
        <w:tabs>
          <w:tab w:val="num" w:pos="900"/>
        </w:tabs>
        <w:ind w:left="900" w:hanging="360"/>
      </w:pPr>
      <w:rPr>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18C02CD"/>
    <w:multiLevelType w:val="hybridMultilevel"/>
    <w:tmpl w:val="EBB28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0F23A7"/>
    <w:multiLevelType w:val="hybridMultilevel"/>
    <w:tmpl w:val="7C9E6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B005EA"/>
    <w:multiLevelType w:val="hybridMultilevel"/>
    <w:tmpl w:val="747C2112"/>
    <w:lvl w:ilvl="0" w:tplc="260037A0">
      <w:start w:val="7"/>
      <w:numFmt w:val="bullet"/>
      <w:lvlText w:val="−"/>
      <w:lvlJc w:val="left"/>
      <w:pPr>
        <w:ind w:left="540" w:hanging="360"/>
      </w:pPr>
      <w:rPr>
        <w:rFonts w:ascii="Times New Roman" w:eastAsia="Times New Roman" w:hAnsi="Times New Roman" w:cs="Times New Roman"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6" w15:restartNumberingAfterBreak="0">
    <w:nsid w:val="459E00B0"/>
    <w:multiLevelType w:val="hybridMultilevel"/>
    <w:tmpl w:val="0B02B78A"/>
    <w:lvl w:ilvl="0" w:tplc="CF0C8C48">
      <w:start w:val="2"/>
      <w:numFmt w:val="decimal"/>
      <w:lvlText w:val="%1)"/>
      <w:lvlJc w:val="left"/>
      <w:pPr>
        <w:ind w:left="786" w:hanging="360"/>
      </w:pPr>
      <w:rPr>
        <w:rFonts w:hint="default"/>
        <w:u w:val="singl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5C1519F"/>
    <w:multiLevelType w:val="hybridMultilevel"/>
    <w:tmpl w:val="FFE0C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C90A5D"/>
    <w:multiLevelType w:val="hybridMultilevel"/>
    <w:tmpl w:val="0B02B78A"/>
    <w:lvl w:ilvl="0" w:tplc="CF0C8C48">
      <w:start w:val="2"/>
      <w:numFmt w:val="decimal"/>
      <w:lvlText w:val="%1)"/>
      <w:lvlJc w:val="left"/>
      <w:pPr>
        <w:ind w:left="644" w:hanging="360"/>
      </w:pPr>
      <w:rPr>
        <w:rFonts w:hint="default"/>
        <w:u w:val="singl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E65090B"/>
    <w:multiLevelType w:val="hybridMultilevel"/>
    <w:tmpl w:val="0B02B78A"/>
    <w:lvl w:ilvl="0" w:tplc="CF0C8C48">
      <w:start w:val="2"/>
      <w:numFmt w:val="decimal"/>
      <w:lvlText w:val="%1)"/>
      <w:lvlJc w:val="left"/>
      <w:pPr>
        <w:ind w:left="644" w:hanging="360"/>
      </w:pPr>
      <w:rPr>
        <w:rFonts w:hint="default"/>
        <w:u w:val="singl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654C4E2A"/>
    <w:multiLevelType w:val="hybridMultilevel"/>
    <w:tmpl w:val="D5165FA8"/>
    <w:lvl w:ilvl="0" w:tplc="A2C00728">
      <w:start w:val="1"/>
      <w:numFmt w:val="decimal"/>
      <w:lvlText w:val="%1)"/>
      <w:lvlJc w:val="left"/>
      <w:pPr>
        <w:tabs>
          <w:tab w:val="num" w:pos="674"/>
        </w:tabs>
        <w:ind w:left="674" w:hanging="39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C4C6A83"/>
    <w:multiLevelType w:val="hybridMultilevel"/>
    <w:tmpl w:val="0B02B78A"/>
    <w:lvl w:ilvl="0" w:tplc="CF0C8C48">
      <w:start w:val="2"/>
      <w:numFmt w:val="decimal"/>
      <w:lvlText w:val="%1)"/>
      <w:lvlJc w:val="left"/>
      <w:pPr>
        <w:ind w:left="644" w:hanging="360"/>
      </w:pPr>
      <w:rPr>
        <w:rFonts w:hint="default"/>
        <w:u w:val="singl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415711574">
    <w:abstractNumId w:val="10"/>
  </w:num>
  <w:num w:numId="2" w16cid:durableId="2062245375">
    <w:abstractNumId w:val="4"/>
  </w:num>
  <w:num w:numId="3" w16cid:durableId="229268083">
    <w:abstractNumId w:val="7"/>
  </w:num>
  <w:num w:numId="4" w16cid:durableId="1176260949">
    <w:abstractNumId w:val="3"/>
  </w:num>
  <w:num w:numId="5" w16cid:durableId="490827791">
    <w:abstractNumId w:val="11"/>
  </w:num>
  <w:num w:numId="6" w16cid:durableId="1757823083">
    <w:abstractNumId w:val="6"/>
  </w:num>
  <w:num w:numId="7" w16cid:durableId="535696946">
    <w:abstractNumId w:val="9"/>
  </w:num>
  <w:num w:numId="8" w16cid:durableId="2034377536">
    <w:abstractNumId w:val="8"/>
  </w:num>
  <w:num w:numId="9" w16cid:durableId="588661531">
    <w:abstractNumId w:val="0"/>
  </w:num>
  <w:num w:numId="10" w16cid:durableId="429811586">
    <w:abstractNumId w:val="5"/>
  </w:num>
  <w:num w:numId="11" w16cid:durableId="1459833066">
    <w:abstractNumId w:val="2"/>
  </w:num>
  <w:num w:numId="12" w16cid:durableId="93209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0CC"/>
    <w:rsid w:val="00001EE4"/>
    <w:rsid w:val="0002317B"/>
    <w:rsid w:val="00035F85"/>
    <w:rsid w:val="00037995"/>
    <w:rsid w:val="000404D5"/>
    <w:rsid w:val="0006480E"/>
    <w:rsid w:val="000A1972"/>
    <w:rsid w:val="0010786A"/>
    <w:rsid w:val="00117484"/>
    <w:rsid w:val="001235BC"/>
    <w:rsid w:val="0017706B"/>
    <w:rsid w:val="001811B3"/>
    <w:rsid w:val="00246756"/>
    <w:rsid w:val="0026648D"/>
    <w:rsid w:val="002C33D5"/>
    <w:rsid w:val="00362893"/>
    <w:rsid w:val="0037319A"/>
    <w:rsid w:val="00374D5F"/>
    <w:rsid w:val="00391DB0"/>
    <w:rsid w:val="003B46E0"/>
    <w:rsid w:val="003C45DB"/>
    <w:rsid w:val="003D03CF"/>
    <w:rsid w:val="003F1EAD"/>
    <w:rsid w:val="00403FE0"/>
    <w:rsid w:val="004271AD"/>
    <w:rsid w:val="004345C7"/>
    <w:rsid w:val="004415EE"/>
    <w:rsid w:val="00446106"/>
    <w:rsid w:val="00461EF0"/>
    <w:rsid w:val="004834B7"/>
    <w:rsid w:val="00485CA3"/>
    <w:rsid w:val="00487A81"/>
    <w:rsid w:val="00492EAD"/>
    <w:rsid w:val="004A3FAF"/>
    <w:rsid w:val="004E0B6F"/>
    <w:rsid w:val="00505F5F"/>
    <w:rsid w:val="005458A8"/>
    <w:rsid w:val="005520DF"/>
    <w:rsid w:val="00602EAA"/>
    <w:rsid w:val="006151BC"/>
    <w:rsid w:val="006153C6"/>
    <w:rsid w:val="0064541D"/>
    <w:rsid w:val="00652C3D"/>
    <w:rsid w:val="00691346"/>
    <w:rsid w:val="006916DF"/>
    <w:rsid w:val="006C1B1E"/>
    <w:rsid w:val="007164CA"/>
    <w:rsid w:val="007356EE"/>
    <w:rsid w:val="00741A35"/>
    <w:rsid w:val="00744239"/>
    <w:rsid w:val="007856D3"/>
    <w:rsid w:val="00794B65"/>
    <w:rsid w:val="007B7891"/>
    <w:rsid w:val="007D69C1"/>
    <w:rsid w:val="00806411"/>
    <w:rsid w:val="008247DA"/>
    <w:rsid w:val="008320CC"/>
    <w:rsid w:val="00835074"/>
    <w:rsid w:val="00872098"/>
    <w:rsid w:val="00880D65"/>
    <w:rsid w:val="008839B5"/>
    <w:rsid w:val="0088695F"/>
    <w:rsid w:val="008C28C7"/>
    <w:rsid w:val="00905BBB"/>
    <w:rsid w:val="0092376F"/>
    <w:rsid w:val="00930F06"/>
    <w:rsid w:val="00944AAE"/>
    <w:rsid w:val="009A0459"/>
    <w:rsid w:val="009A52A9"/>
    <w:rsid w:val="009C7B6B"/>
    <w:rsid w:val="00A248FC"/>
    <w:rsid w:val="00A442E3"/>
    <w:rsid w:val="00A610CF"/>
    <w:rsid w:val="00AA418E"/>
    <w:rsid w:val="00AE6C11"/>
    <w:rsid w:val="00B0170A"/>
    <w:rsid w:val="00B147F6"/>
    <w:rsid w:val="00B25D5D"/>
    <w:rsid w:val="00B26086"/>
    <w:rsid w:val="00B46F99"/>
    <w:rsid w:val="00B65365"/>
    <w:rsid w:val="00BB3B5F"/>
    <w:rsid w:val="00BC216B"/>
    <w:rsid w:val="00C03C65"/>
    <w:rsid w:val="00C11FD8"/>
    <w:rsid w:val="00C11FE9"/>
    <w:rsid w:val="00C15760"/>
    <w:rsid w:val="00C17A1F"/>
    <w:rsid w:val="00C40B57"/>
    <w:rsid w:val="00C579F7"/>
    <w:rsid w:val="00CB2E1C"/>
    <w:rsid w:val="00CC363E"/>
    <w:rsid w:val="00D064B5"/>
    <w:rsid w:val="00D14BB1"/>
    <w:rsid w:val="00D47924"/>
    <w:rsid w:val="00D63820"/>
    <w:rsid w:val="00D75709"/>
    <w:rsid w:val="00D900BB"/>
    <w:rsid w:val="00D923D8"/>
    <w:rsid w:val="00DD4716"/>
    <w:rsid w:val="00E02945"/>
    <w:rsid w:val="00E50859"/>
    <w:rsid w:val="00E65FFB"/>
    <w:rsid w:val="00E75F83"/>
    <w:rsid w:val="00EA5B8B"/>
    <w:rsid w:val="00EF3754"/>
    <w:rsid w:val="00F2690C"/>
    <w:rsid w:val="00F300D3"/>
    <w:rsid w:val="00F43AEA"/>
    <w:rsid w:val="00F65909"/>
    <w:rsid w:val="00F66C81"/>
    <w:rsid w:val="00FC5DC5"/>
    <w:rsid w:val="00FE60DC"/>
    <w:rsid w:val="00FE6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67142"/>
  <w15:chartTrackingRefBased/>
  <w15:docId w15:val="{0A6C84B7-A289-4E31-B3AE-6E57ECF3A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rsid w:val="00B46F99"/>
    <w:pPr>
      <w:shd w:val="clear" w:color="auto" w:fill="000080"/>
      <w:spacing w:after="0" w:line="240" w:lineRule="auto"/>
    </w:pPr>
    <w:rPr>
      <w:rFonts w:ascii="Tahoma" w:eastAsia="Times New Roman" w:hAnsi="Tahoma" w:cs="Tahoma"/>
      <w:sz w:val="20"/>
      <w:szCs w:val="20"/>
      <w:lang w:eastAsia="ru-RU"/>
    </w:rPr>
  </w:style>
  <w:style w:type="character" w:customStyle="1" w:styleId="a4">
    <w:name w:val="Схема документа Знак"/>
    <w:basedOn w:val="a0"/>
    <w:link w:val="a3"/>
    <w:semiHidden/>
    <w:rsid w:val="00B46F99"/>
    <w:rPr>
      <w:rFonts w:ascii="Tahoma" w:eastAsia="Times New Roman" w:hAnsi="Tahoma" w:cs="Tahoma"/>
      <w:sz w:val="20"/>
      <w:szCs w:val="20"/>
      <w:shd w:val="clear" w:color="auto" w:fill="000080"/>
      <w:lang w:eastAsia="ru-RU"/>
    </w:rPr>
  </w:style>
  <w:style w:type="table" w:styleId="a5">
    <w:name w:val="Table Grid"/>
    <w:basedOn w:val="a1"/>
    <w:rsid w:val="00B46F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B46F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ій колонтитул Знак"/>
    <w:basedOn w:val="a0"/>
    <w:link w:val="a6"/>
    <w:rsid w:val="00B46F99"/>
    <w:rPr>
      <w:rFonts w:ascii="Times New Roman" w:eastAsia="Times New Roman" w:hAnsi="Times New Roman" w:cs="Times New Roman"/>
      <w:sz w:val="24"/>
      <w:szCs w:val="24"/>
      <w:lang w:eastAsia="ru-RU"/>
    </w:rPr>
  </w:style>
  <w:style w:type="paragraph" w:styleId="a8">
    <w:name w:val="footer"/>
    <w:basedOn w:val="a"/>
    <w:link w:val="a9"/>
    <w:uiPriority w:val="99"/>
    <w:rsid w:val="00B46F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ій колонтитул Знак"/>
    <w:basedOn w:val="a0"/>
    <w:link w:val="a8"/>
    <w:uiPriority w:val="99"/>
    <w:rsid w:val="00B46F99"/>
    <w:rPr>
      <w:rFonts w:ascii="Times New Roman" w:eastAsia="Times New Roman" w:hAnsi="Times New Roman" w:cs="Times New Roman"/>
      <w:sz w:val="24"/>
      <w:szCs w:val="24"/>
      <w:lang w:eastAsia="ru-RU"/>
    </w:rPr>
  </w:style>
  <w:style w:type="paragraph" w:styleId="aa">
    <w:name w:val="List Paragraph"/>
    <w:basedOn w:val="a"/>
    <w:uiPriority w:val="34"/>
    <w:qFormat/>
    <w:rsid w:val="00602E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rcid.org/0000-0003-4270-274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14</Pages>
  <Words>17615</Words>
  <Characters>10041</Characters>
  <Application>Microsoft Office Word</Application>
  <DocSecurity>0</DocSecurity>
  <Lines>83</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75</cp:revision>
  <dcterms:created xsi:type="dcterms:W3CDTF">2023-08-21T10:12:00Z</dcterms:created>
  <dcterms:modified xsi:type="dcterms:W3CDTF">2025-03-19T22:33:00Z</dcterms:modified>
</cp:coreProperties>
</file>