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17EB" w14:textId="77777777" w:rsidR="00111D2D" w:rsidRDefault="00111D2D" w:rsidP="00111D2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НЕЦІНЕННЯ ЯК МАНІПУЛЯТИВНА СТРАТЕГІЯ </w:t>
      </w:r>
    </w:p>
    <w:p w14:paraId="72197D02" w14:textId="13430874" w:rsidR="00111D2D" w:rsidRDefault="00111D2D" w:rsidP="00111D2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ДОСЯГНЕННЯ ВЛАДИ НАД СПІВРОЗМОВНИКОМ</w:t>
      </w:r>
    </w:p>
    <w:p w14:paraId="37D9ABDE" w14:textId="77777777" w:rsidR="00111D2D" w:rsidRDefault="00111D2D" w:rsidP="00213D6B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DCD121" w14:textId="5F075877" w:rsidR="00213D6B" w:rsidRPr="00646BC7" w:rsidRDefault="00213D6B" w:rsidP="00213D6B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b/>
          <w:sz w:val="28"/>
          <w:szCs w:val="28"/>
          <w:lang w:val="uk-UA"/>
        </w:rPr>
        <w:t>Чуйко Галина Василівна</w:t>
      </w:r>
    </w:p>
    <w:p w14:paraId="204FA68C" w14:textId="47007FE7" w:rsidR="00646BC7" w:rsidRPr="00111D2D" w:rsidRDefault="00213D6B" w:rsidP="00111D2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1D2D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="00111D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1D2D"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 w:rsidR="00111D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наук,</w:t>
      </w:r>
      <w:r w:rsidR="00646BC7"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доцент,</w:t>
      </w: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B50E3F" w14:textId="77777777" w:rsidR="00213D6B" w:rsidRPr="00111D2D" w:rsidRDefault="00213D6B" w:rsidP="00111D2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  <w:lang w:val="uk-UA"/>
        </w:rPr>
        <w:t>доцент кафедри психології</w:t>
      </w:r>
    </w:p>
    <w:p w14:paraId="00EC34E0" w14:textId="77777777" w:rsidR="00BC0C68" w:rsidRDefault="00213D6B" w:rsidP="00BC0C6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</w:t>
      </w:r>
    </w:p>
    <w:p w14:paraId="75E120EA" w14:textId="7707CA63" w:rsidR="00BC0C68" w:rsidRPr="00BC0C68" w:rsidRDefault="00213D6B" w:rsidP="00BC0C68">
      <w:pPr>
        <w:spacing w:after="0" w:line="360" w:lineRule="auto"/>
        <w:ind w:firstLine="567"/>
        <w:jc w:val="right"/>
        <w:rPr>
          <w:rStyle w:val="a4"/>
          <w:rFonts w:ascii="Times New Roman" w:hAnsi="Times New Roman" w:cs="Times New Roman"/>
          <w:iCs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  <w:lang w:val="uk-UA"/>
        </w:rPr>
        <w:t>імені Юрія Федьковича</w:t>
      </w:r>
      <w:r w:rsidR="00BC0C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C0C68" w:rsidRPr="00BC0C68">
        <w:rPr>
          <w:rStyle w:val="a4"/>
          <w:rFonts w:ascii="Times New Roman" w:hAnsi="Times New Roman" w:cs="Times New Roman"/>
          <w:iCs/>
          <w:color w:val="auto"/>
          <w:sz w:val="28"/>
          <w:szCs w:val="28"/>
          <w:u w:val="none"/>
          <w:lang w:val="uk-UA"/>
        </w:rPr>
        <w:t>Україна</w:t>
      </w:r>
    </w:p>
    <w:p w14:paraId="62210644" w14:textId="77777777" w:rsidR="00213D6B" w:rsidRPr="00111D2D" w:rsidRDefault="00213D6B" w:rsidP="00111D2D">
      <w:pPr>
        <w:spacing w:after="0" w:line="360" w:lineRule="auto"/>
        <w:ind w:firstLine="567"/>
        <w:jc w:val="right"/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hyperlink r:id="rId5" w:tgtFrame="_blank" w:history="1">
        <w:r w:rsidRPr="00111D2D">
          <w:rPr>
            <w:rFonts w:ascii="Times New Roman" w:hAnsi="Times New Roman" w:cs="Times New Roman"/>
            <w:sz w:val="28"/>
            <w:szCs w:val="28"/>
          </w:rPr>
          <w:t xml:space="preserve"> ORCID ID: </w:t>
        </w:r>
      </w:hyperlink>
      <w:hyperlink r:id="rId6" w:history="1">
        <w:r w:rsidRPr="00111D2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0000-0002-3424-3348</w:t>
        </w:r>
      </w:hyperlink>
    </w:p>
    <w:p w14:paraId="61669044" w14:textId="77777777" w:rsidR="00AB4826" w:rsidRPr="00111D2D" w:rsidRDefault="00AB4826" w:rsidP="00111D2D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b/>
          <w:sz w:val="28"/>
          <w:szCs w:val="28"/>
          <w:lang w:val="uk-UA"/>
        </w:rPr>
        <w:t>Чаплак Ян Васильович</w:t>
      </w:r>
    </w:p>
    <w:p w14:paraId="36B9602A" w14:textId="62D66561" w:rsidR="00646BC7" w:rsidRPr="00111D2D" w:rsidRDefault="00AB4826" w:rsidP="00111D2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1D2D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="00111D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1D2D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="00111D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наук,</w:t>
      </w:r>
      <w:r w:rsidR="00646BC7"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доцент,</w:t>
      </w: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0AAEE79" w14:textId="77777777" w:rsidR="00AB4826" w:rsidRPr="00111D2D" w:rsidRDefault="00AB4826" w:rsidP="00111D2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  <w:lang w:val="uk-UA"/>
        </w:rPr>
        <w:t>доцент кафедри психології</w:t>
      </w:r>
    </w:p>
    <w:p w14:paraId="3FC21252" w14:textId="77777777" w:rsidR="00BC0C68" w:rsidRDefault="00AB4826" w:rsidP="00111D2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</w:t>
      </w:r>
    </w:p>
    <w:p w14:paraId="388B48D0" w14:textId="00B52110" w:rsidR="00AB4826" w:rsidRPr="00646BC7" w:rsidRDefault="00AB4826" w:rsidP="00111D2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  <w:lang w:val="uk-UA"/>
        </w:rPr>
        <w:t>імені Юрія Федьковича</w:t>
      </w:r>
      <w:r w:rsidR="00BC0C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C0C68" w:rsidRPr="00BC0C68">
        <w:rPr>
          <w:rStyle w:val="a4"/>
          <w:rFonts w:ascii="Times New Roman" w:hAnsi="Times New Roman" w:cs="Times New Roman"/>
          <w:iCs/>
          <w:color w:val="auto"/>
          <w:sz w:val="28"/>
          <w:szCs w:val="28"/>
          <w:u w:val="none"/>
          <w:lang w:val="uk-UA"/>
        </w:rPr>
        <w:t>Україна</w:t>
      </w:r>
    </w:p>
    <w:p w14:paraId="52751786" w14:textId="77777777" w:rsidR="00AB4826" w:rsidRPr="00646BC7" w:rsidRDefault="00AB4826" w:rsidP="00AB4826">
      <w:pPr>
        <w:spacing w:after="0" w:line="360" w:lineRule="auto"/>
        <w:ind w:firstLine="567"/>
        <w:jc w:val="right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Pr="00646BC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646BC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ORCID</w:t>
        </w:r>
        <w:r w:rsidRPr="00C9014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Pr="00646BC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C9014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 xml:space="preserve">: </w:t>
        </w:r>
        <w:r w:rsidRPr="00646BC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0000-0001-6763-2967</w:t>
        </w:r>
      </w:hyperlink>
    </w:p>
    <w:p w14:paraId="5518FF43" w14:textId="77777777" w:rsidR="00111D2D" w:rsidRPr="00111D2D" w:rsidRDefault="00111D2D" w:rsidP="00111D2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Зварич Ігор Михайлович</w:t>
      </w:r>
    </w:p>
    <w:p w14:paraId="3B057FFD" w14:textId="37A4FC2F" w:rsidR="00111D2D" w:rsidRPr="00111D2D" w:rsidRDefault="00111D2D" w:rsidP="00111D2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11D2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1D2D"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наук, професор, </w:t>
      </w:r>
    </w:p>
    <w:p w14:paraId="5D0BCDCC" w14:textId="77777777" w:rsidR="00111D2D" w:rsidRPr="00111D2D" w:rsidRDefault="00111D2D" w:rsidP="00111D2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професор кафедри психології, </w:t>
      </w:r>
    </w:p>
    <w:p w14:paraId="7007E7F3" w14:textId="77777777" w:rsidR="00BC0C68" w:rsidRDefault="00111D2D" w:rsidP="00111D2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</w:t>
      </w:r>
    </w:p>
    <w:p w14:paraId="28E2F07D" w14:textId="134598E9" w:rsidR="00111D2D" w:rsidRPr="00111D2D" w:rsidRDefault="00111D2D" w:rsidP="00111D2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  <w:lang w:val="uk-UA"/>
        </w:rPr>
        <w:t>імені Юрія Федьковича,</w:t>
      </w:r>
      <w:r w:rsidR="00BC0C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C68" w:rsidRPr="00BC0C68">
        <w:rPr>
          <w:rStyle w:val="a4"/>
          <w:rFonts w:ascii="Times New Roman" w:hAnsi="Times New Roman" w:cs="Times New Roman"/>
          <w:iCs/>
          <w:color w:val="auto"/>
          <w:sz w:val="28"/>
          <w:szCs w:val="28"/>
          <w:u w:val="none"/>
          <w:lang w:val="uk-UA"/>
        </w:rPr>
        <w:t>Україна</w:t>
      </w:r>
      <w:r w:rsidRPr="00111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530BC09" w14:textId="353A9DA3" w:rsidR="00111D2D" w:rsidRPr="00111D2D" w:rsidRDefault="00111D2D" w:rsidP="00111D2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</w:rPr>
        <w:t>ORCID ID: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1D2D">
        <w:rPr>
          <w:rFonts w:ascii="Times New Roman" w:hAnsi="Times New Roman" w:cs="Times New Roman"/>
          <w:sz w:val="28"/>
          <w:szCs w:val="28"/>
        </w:rPr>
        <w:t>0000-0003-2033-5054-27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32BFD683" w14:textId="77777777" w:rsidR="00C90143" w:rsidRPr="00646BC7" w:rsidRDefault="00C90143" w:rsidP="00213D6B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9A41E3" w14:textId="77777777" w:rsidR="00E1076A" w:rsidRDefault="002D5398" w:rsidP="00E1076A">
      <w:pPr>
        <w:pStyle w:val="a3"/>
        <w:widowControl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5398">
        <w:rPr>
          <w:rFonts w:ascii="Times New Roman" w:hAnsi="Times New Roman" w:cs="Times New Roman"/>
          <w:b/>
          <w:sz w:val="28"/>
          <w:szCs w:val="28"/>
          <w:lang w:val="uk-UA"/>
        </w:rPr>
        <w:t>Анотація.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76A">
        <w:rPr>
          <w:rFonts w:ascii="Times New Roman" w:hAnsi="Times New Roman" w:cs="Times New Roman"/>
          <w:sz w:val="28"/>
          <w:szCs w:val="28"/>
          <w:lang w:val="uk-UA"/>
        </w:rPr>
        <w:t>У статті зазначається, що знецінення – один з психологічних захисних механізмів, проте, ставши домінуючим у людини, він перетворюється на ефективний засіб та специфічну, м’яку, з прихованою агресивністю, стратегією маніпуляції іншою людиною, тоді як у форматі знецінення людиною себе здатний виконати навіть позитивну функцію, спрямовуючи особистість до саморозвитку.</w:t>
      </w:r>
    </w:p>
    <w:p w14:paraId="62DE64D3" w14:textId="77777777" w:rsidR="00E1076A" w:rsidRDefault="00E1076A" w:rsidP="00E1076A">
      <w:pPr>
        <w:pStyle w:val="a3"/>
        <w:widowControl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Розглянуто основні негативні наслідки знецінення іншої людини, як для її індивідуальності, так і для стосунків, та можливі причини знецінення;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визначені й описані етапи бланкінгу. </w:t>
      </w:r>
    </w:p>
    <w:p w14:paraId="08CED7CF" w14:textId="77777777" w:rsidR="00E1076A" w:rsidRPr="00C90143" w:rsidRDefault="00E1076A" w:rsidP="00E1076A">
      <w:pPr>
        <w:pStyle w:val="a3"/>
        <w:widowControl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Зроблено висновок, що жертві знецінення не варто виправдовуватися перед його ініціатором, проте потрібно запитати себе, наскільки її знає ця людина – і не довіряти сказаному нею.</w:t>
      </w:r>
    </w:p>
    <w:p w14:paraId="0239DBEC" w14:textId="77777777" w:rsidR="00DF51EB" w:rsidRPr="00DF51EB" w:rsidRDefault="00DF51EB" w:rsidP="00E1076A">
      <w:pPr>
        <w:pStyle w:val="a3"/>
        <w:widowControl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5398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</w:t>
      </w:r>
      <w:r>
        <w:rPr>
          <w:rFonts w:ascii="Times New Roman" w:hAnsi="Times New Roman" w:cs="Times New Roman"/>
          <w:sz w:val="28"/>
          <w:szCs w:val="28"/>
          <w:lang w:val="uk-UA"/>
        </w:rPr>
        <w:t>: знецінення, бланкінг, маніпуляція, стосунки, жертва.</w:t>
      </w:r>
    </w:p>
    <w:p w14:paraId="00B6974C" w14:textId="77777777" w:rsidR="00DF51EB" w:rsidRDefault="00DF51EB" w:rsidP="00DF51EB">
      <w:pPr>
        <w:pStyle w:val="a3"/>
        <w:widowControl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20DDEC" w14:textId="77777777" w:rsidR="00BC0C68" w:rsidRDefault="00FA0C65" w:rsidP="00FA0C6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LANKING AS A MANIPULATIVE STRATEGY FOR </w:t>
      </w:r>
    </w:p>
    <w:p w14:paraId="1B9FF99C" w14:textId="7F43EA59" w:rsidR="00FA0C65" w:rsidRDefault="00FA0C65" w:rsidP="00FA0C6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ACHIEVING </w:t>
      </w:r>
      <w:r w:rsidR="00BC0C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POWER OVER THE INTERLOCUTOR </w:t>
      </w:r>
    </w:p>
    <w:p w14:paraId="549DED02" w14:textId="77777777" w:rsidR="00FA0C65" w:rsidRDefault="00FA0C65" w:rsidP="00FA0C65">
      <w:pPr>
        <w:pStyle w:val="a3"/>
        <w:widowControl w:val="0"/>
        <w:spacing w:after="0" w:line="360" w:lineRule="auto"/>
        <w:ind w:left="0"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A1CA7D" w14:textId="0B1C3806" w:rsidR="00FA0C65" w:rsidRDefault="00FA0C65" w:rsidP="00FA0C65">
      <w:pPr>
        <w:pStyle w:val="a3"/>
        <w:widowControl w:val="0"/>
        <w:spacing w:after="0" w:line="36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46BC7">
        <w:rPr>
          <w:rFonts w:ascii="Times New Roman" w:hAnsi="Times New Roman" w:cs="Times New Roman"/>
          <w:b/>
          <w:sz w:val="28"/>
          <w:szCs w:val="28"/>
          <w:lang w:val="en-US"/>
        </w:rPr>
        <w:t>Chuyko</w:t>
      </w:r>
      <w:proofErr w:type="spellEnd"/>
      <w:r w:rsidRPr="00646B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Halyna </w:t>
      </w:r>
      <w:proofErr w:type="spellStart"/>
      <w:r w:rsidRPr="00646BC7">
        <w:rPr>
          <w:rFonts w:ascii="Times New Roman" w:hAnsi="Times New Roman" w:cs="Times New Roman"/>
          <w:b/>
          <w:sz w:val="28"/>
          <w:szCs w:val="28"/>
          <w:lang w:val="en-US"/>
        </w:rPr>
        <w:t>Vasylivna</w:t>
      </w:r>
      <w:proofErr w:type="spellEnd"/>
    </w:p>
    <w:p w14:paraId="7BE1CD96" w14:textId="77777777" w:rsidR="00FA0C65" w:rsidRDefault="00FA0C65" w:rsidP="00FA0C65">
      <w:pPr>
        <w:pStyle w:val="a3"/>
        <w:widowControl w:val="0"/>
        <w:spacing w:after="0" w:line="36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en-US"/>
        </w:rPr>
        <w:t xml:space="preserve">Candidate of Philological Sciences, Associate Professor, </w:t>
      </w:r>
    </w:p>
    <w:p w14:paraId="2098EBD4" w14:textId="77777777" w:rsidR="00FA0C65" w:rsidRDefault="00FA0C65" w:rsidP="00FA0C65">
      <w:pPr>
        <w:pStyle w:val="a3"/>
        <w:widowControl w:val="0"/>
        <w:spacing w:after="0" w:line="36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en-US"/>
        </w:rPr>
        <w:t>Associate Professor of the Department of Psychology</w:t>
      </w:r>
    </w:p>
    <w:p w14:paraId="6D1901AA" w14:textId="77777777" w:rsidR="00FA0C65" w:rsidRPr="00FA0C65" w:rsidRDefault="00FA0C65" w:rsidP="00FA0C65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en-US"/>
        </w:rPr>
        <w:t xml:space="preserve">Yuriy </w:t>
      </w:r>
      <w:proofErr w:type="spellStart"/>
      <w:r w:rsidRPr="00646BC7">
        <w:rPr>
          <w:rFonts w:ascii="Times New Roman" w:hAnsi="Times New Roman" w:cs="Times New Roman"/>
          <w:sz w:val="28"/>
          <w:szCs w:val="28"/>
          <w:lang w:val="en-US"/>
        </w:rPr>
        <w:t>Fedkovych</w:t>
      </w:r>
      <w:proofErr w:type="spellEnd"/>
      <w:r w:rsidRPr="00646BC7">
        <w:rPr>
          <w:rFonts w:ascii="Times New Roman" w:hAnsi="Times New Roman" w:cs="Times New Roman"/>
          <w:sz w:val="28"/>
          <w:szCs w:val="28"/>
          <w:lang w:val="en-US"/>
        </w:rPr>
        <w:t xml:space="preserve"> Chernivtsi National University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A0C65">
        <w:rPr>
          <w:rStyle w:val="a4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Ukraine</w:t>
      </w:r>
    </w:p>
    <w:p w14:paraId="6AC89EDA" w14:textId="77777777" w:rsidR="00FA0C65" w:rsidRPr="00646BC7" w:rsidRDefault="00FA0C65" w:rsidP="00FA0C65">
      <w:pPr>
        <w:spacing w:after="0" w:line="360" w:lineRule="auto"/>
        <w:ind w:firstLine="567"/>
        <w:jc w:val="right"/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646BC7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"https://orcid.org/0000-0002-3424-3348" \t "_blank" </w:instrText>
      </w:r>
      <w:r w:rsidRPr="00646BC7">
        <w:rPr>
          <w:rFonts w:ascii="Times New Roman" w:hAnsi="Times New Roman" w:cs="Times New Roman"/>
          <w:sz w:val="28"/>
          <w:szCs w:val="28"/>
          <w:lang w:val="en-US"/>
        </w:rPr>
      </w:r>
      <w:r w:rsidRPr="00646BC7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hyperlink r:id="rId8" w:tgtFrame="_blank" w:history="1">
        <w:r w:rsidRPr="00646BC7">
          <w:rPr>
            <w:rFonts w:ascii="Times New Roman" w:hAnsi="Times New Roman" w:cs="Times New Roman"/>
            <w:sz w:val="28"/>
            <w:szCs w:val="28"/>
          </w:rPr>
          <w:t xml:space="preserve"> ORCID ID: </w:t>
        </w:r>
      </w:hyperlink>
      <w:hyperlink r:id="rId9" w:history="1">
        <w:r w:rsidRPr="00646BC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0000-0002-3424-3348</w:t>
        </w:r>
      </w:hyperlink>
    </w:p>
    <w:p w14:paraId="0D9E332D" w14:textId="14998293" w:rsidR="00FA0C65" w:rsidRDefault="00FA0C65" w:rsidP="00FA0C65">
      <w:pPr>
        <w:pStyle w:val="a3"/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646B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Chaplak Yan </w:t>
      </w:r>
      <w:proofErr w:type="spellStart"/>
      <w:r w:rsidRPr="00646BC7">
        <w:rPr>
          <w:rFonts w:ascii="Times New Roman" w:hAnsi="Times New Roman" w:cs="Times New Roman"/>
          <w:b/>
          <w:sz w:val="28"/>
          <w:szCs w:val="28"/>
          <w:lang w:val="en-US"/>
        </w:rPr>
        <w:t>Vasylyovych</w:t>
      </w:r>
      <w:proofErr w:type="spellEnd"/>
    </w:p>
    <w:p w14:paraId="091E0C4F" w14:textId="77777777" w:rsidR="00FA0C65" w:rsidRDefault="00FA0C65" w:rsidP="00FA0C65">
      <w:pPr>
        <w:widowControl w:val="0"/>
        <w:tabs>
          <w:tab w:val="left" w:pos="993"/>
          <w:tab w:val="left" w:pos="1134"/>
        </w:tabs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en-US"/>
        </w:rPr>
        <w:t>Candidate of Psychological Sciences, Associate Professor,</w:t>
      </w:r>
    </w:p>
    <w:p w14:paraId="60CAE6B3" w14:textId="77777777" w:rsidR="00FA0C65" w:rsidRDefault="00FA0C65" w:rsidP="00FA0C65">
      <w:pPr>
        <w:widowControl w:val="0"/>
        <w:tabs>
          <w:tab w:val="left" w:pos="993"/>
          <w:tab w:val="left" w:pos="1134"/>
        </w:tabs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en-US"/>
        </w:rPr>
        <w:t>Associate Professor of the Department of Psychology</w:t>
      </w:r>
    </w:p>
    <w:p w14:paraId="1EEA144D" w14:textId="77777777" w:rsidR="00FA0C65" w:rsidRPr="00FA0C65" w:rsidRDefault="00FA0C65" w:rsidP="00FA0C65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en-US"/>
        </w:rPr>
        <w:t xml:space="preserve">Yuriy </w:t>
      </w:r>
      <w:proofErr w:type="spellStart"/>
      <w:r w:rsidRPr="00646BC7">
        <w:rPr>
          <w:rFonts w:ascii="Times New Roman" w:hAnsi="Times New Roman" w:cs="Times New Roman"/>
          <w:sz w:val="28"/>
          <w:szCs w:val="28"/>
          <w:lang w:val="en-US"/>
        </w:rPr>
        <w:t>Fedkovych</w:t>
      </w:r>
      <w:proofErr w:type="spellEnd"/>
      <w:r w:rsidRPr="00646BC7">
        <w:rPr>
          <w:rFonts w:ascii="Times New Roman" w:hAnsi="Times New Roman" w:cs="Times New Roman"/>
          <w:sz w:val="28"/>
          <w:szCs w:val="28"/>
          <w:lang w:val="en-US"/>
        </w:rPr>
        <w:t xml:space="preserve"> Chernivtsi National University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A0C65">
        <w:rPr>
          <w:rStyle w:val="a4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Ukraine</w:t>
      </w:r>
    </w:p>
    <w:p w14:paraId="41926471" w14:textId="77777777" w:rsidR="00FA0C65" w:rsidRDefault="00FA0C65" w:rsidP="00FA0C65">
      <w:pPr>
        <w:spacing w:after="0" w:line="360" w:lineRule="auto"/>
        <w:ind w:firstLine="567"/>
        <w:jc w:val="right"/>
        <w:rPr>
          <w:rStyle w:val="a4"/>
          <w:rFonts w:ascii="Times New Roman" w:hAnsi="Times New Roman" w:cs="Times New Roman"/>
          <w:color w:val="auto"/>
          <w:sz w:val="28"/>
          <w:szCs w:val="28"/>
          <w:lang w:val="uk-UA"/>
        </w:rPr>
      </w:pPr>
      <w:hyperlink r:id="rId10" w:history="1">
        <w:r w:rsidRPr="00646BC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646BC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 xml:space="preserve">ORCID ID: </w:t>
        </w:r>
        <w:r w:rsidRPr="00646BC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0000-0001-6763-2967</w:t>
        </w:r>
      </w:hyperlink>
    </w:p>
    <w:p w14:paraId="7CA26AD6" w14:textId="77777777" w:rsidR="00FA0C65" w:rsidRPr="00FA0C65" w:rsidRDefault="00FA0C65" w:rsidP="00FA0C65">
      <w:pPr>
        <w:pStyle w:val="a3"/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proofErr w:type="spellStart"/>
      <w:r w:rsidRPr="00FA0C6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Zvarych</w:t>
      </w:r>
      <w:proofErr w:type="spellEnd"/>
      <w:r w:rsidRPr="00FA0C6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Igor </w:t>
      </w:r>
      <w:proofErr w:type="spellStart"/>
      <w:r w:rsidRPr="00FA0C6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Mykhailovych</w:t>
      </w:r>
      <w:proofErr w:type="spellEnd"/>
    </w:p>
    <w:p w14:paraId="7DE98F5F" w14:textId="77777777" w:rsidR="00FA0C65" w:rsidRPr="00FA0C65" w:rsidRDefault="00FA0C65" w:rsidP="00FA0C65">
      <w:pPr>
        <w:pStyle w:val="a3"/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</w:pPr>
      <w:r w:rsidRPr="00FA0C6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Doctor of Philology, Professor,</w:t>
      </w:r>
    </w:p>
    <w:p w14:paraId="042E24A1" w14:textId="77777777" w:rsidR="00FA0C65" w:rsidRPr="00FA0C65" w:rsidRDefault="00FA0C65" w:rsidP="00FA0C65">
      <w:pPr>
        <w:pStyle w:val="a3"/>
        <w:widowControl w:val="0"/>
        <w:spacing w:after="0" w:line="360" w:lineRule="auto"/>
        <w:ind w:left="0" w:firstLine="567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FA0C6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Professor of the Department of Psychology,</w:t>
      </w:r>
    </w:p>
    <w:p w14:paraId="6C0C0500" w14:textId="77777777" w:rsidR="00FA0C65" w:rsidRPr="00FA0C65" w:rsidRDefault="00FA0C65" w:rsidP="00FA0C65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en-US"/>
        </w:rPr>
        <w:t xml:space="preserve">Yuriy </w:t>
      </w:r>
      <w:proofErr w:type="spellStart"/>
      <w:r w:rsidRPr="00646BC7">
        <w:rPr>
          <w:rFonts w:ascii="Times New Roman" w:hAnsi="Times New Roman" w:cs="Times New Roman"/>
          <w:sz w:val="28"/>
          <w:szCs w:val="28"/>
          <w:lang w:val="en-US"/>
        </w:rPr>
        <w:t>Fedkovych</w:t>
      </w:r>
      <w:proofErr w:type="spellEnd"/>
      <w:r w:rsidRPr="00646BC7">
        <w:rPr>
          <w:rFonts w:ascii="Times New Roman" w:hAnsi="Times New Roman" w:cs="Times New Roman"/>
          <w:sz w:val="28"/>
          <w:szCs w:val="28"/>
          <w:lang w:val="en-US"/>
        </w:rPr>
        <w:t xml:space="preserve"> Chernivtsi National University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A0C65">
        <w:rPr>
          <w:rStyle w:val="a4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Ukraine</w:t>
      </w:r>
    </w:p>
    <w:p w14:paraId="1CC6DA79" w14:textId="77777777" w:rsidR="00FA0C65" w:rsidRDefault="00FA0C65" w:rsidP="00FA0C6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1D2D">
        <w:rPr>
          <w:rFonts w:ascii="Times New Roman" w:hAnsi="Times New Roman" w:cs="Times New Roman"/>
          <w:sz w:val="28"/>
          <w:szCs w:val="28"/>
        </w:rPr>
        <w:t>ORCID ID: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1D2D">
        <w:rPr>
          <w:rFonts w:ascii="Times New Roman" w:hAnsi="Times New Roman" w:cs="Times New Roman"/>
          <w:sz w:val="28"/>
          <w:szCs w:val="28"/>
        </w:rPr>
        <w:t>0000-0003-2033-5054-27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157DF155" w14:textId="77777777" w:rsidR="00FA0C65" w:rsidRDefault="00FA0C65" w:rsidP="00DF51EB">
      <w:pPr>
        <w:pStyle w:val="a3"/>
        <w:widowControl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D6F8AE" w14:textId="77777777" w:rsidR="00DF51EB" w:rsidRPr="002D5398" w:rsidRDefault="002D5398" w:rsidP="00DF51EB">
      <w:pPr>
        <w:pStyle w:val="a3"/>
        <w:widowControl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5398">
        <w:rPr>
          <w:rFonts w:ascii="Times New Roman" w:hAnsi="Times New Roman" w:cs="Times New Roman"/>
          <w:b/>
          <w:sz w:val="28"/>
          <w:szCs w:val="28"/>
          <w:lang w:val="en-US"/>
        </w:rPr>
        <w:t>Summary.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51EB" w:rsidRPr="002D5398">
        <w:rPr>
          <w:rFonts w:ascii="Times New Roman" w:hAnsi="Times New Roman" w:cs="Times New Roman"/>
          <w:sz w:val="28"/>
          <w:szCs w:val="28"/>
          <w:lang w:val="en-US"/>
        </w:rPr>
        <w:t>The article notes that depreciation is one of the psychological defense mechanisms, however, becoming dominant in a person, it turns into an effective means and a specific, soft, with hidden aggressiveness, strategy of manipulation of another person, while in the format of man's devaluation of himself is able to perform even a positive function, directing the personality to self-</w:t>
      </w:r>
      <w:r w:rsidR="00DF51EB" w:rsidRPr="002D5398">
        <w:rPr>
          <w:rFonts w:ascii="Times New Roman" w:hAnsi="Times New Roman" w:cs="Times New Roman"/>
          <w:sz w:val="28"/>
          <w:szCs w:val="28"/>
          <w:lang w:val="en-US"/>
        </w:rPr>
        <w:lastRenderedPageBreak/>
        <w:t>development.</w:t>
      </w:r>
    </w:p>
    <w:p w14:paraId="0D0F1349" w14:textId="77777777" w:rsidR="00DF51EB" w:rsidRPr="002D5398" w:rsidRDefault="00DF51EB" w:rsidP="00DF51EB">
      <w:pPr>
        <w:pStyle w:val="a3"/>
        <w:widowControl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The main negative consequences of depreciation of another person, both for his individuality and for </w:t>
      </w:r>
      <w:r w:rsidR="002D5398" w:rsidRPr="002D5398">
        <w:rPr>
          <w:rFonts w:ascii="Times New Roman" w:hAnsi="Times New Roman" w:cs="Times New Roman"/>
          <w:sz w:val="28"/>
          <w:szCs w:val="28"/>
          <w:lang w:val="en-US"/>
        </w:rPr>
        <w:t>relationships</w:t>
      </w:r>
      <w:r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 and possible causes of devaluation are considered; the stages of blanking are defined and described.</w:t>
      </w:r>
    </w:p>
    <w:p w14:paraId="1663835B" w14:textId="77777777" w:rsidR="00E1076A" w:rsidRDefault="00E1076A" w:rsidP="00E1076A">
      <w:pPr>
        <w:pStyle w:val="a3"/>
        <w:widowControl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It was concluded that the victim of </w:t>
      </w:r>
      <w:r w:rsidR="00DF51EB" w:rsidRPr="002D5398">
        <w:rPr>
          <w:rFonts w:ascii="Times New Roman" w:hAnsi="Times New Roman" w:cs="Times New Roman"/>
          <w:sz w:val="28"/>
          <w:szCs w:val="28"/>
          <w:lang w:val="en-US"/>
        </w:rPr>
        <w:t>depreciation</w:t>
      </w:r>
      <w:r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 should not make excuses in front of its initiator, but </w:t>
      </w:r>
      <w:r w:rsidR="00DF51EB" w:rsidRPr="002D5398">
        <w:rPr>
          <w:rFonts w:ascii="Times New Roman" w:hAnsi="Times New Roman" w:cs="Times New Roman"/>
          <w:sz w:val="28"/>
          <w:szCs w:val="28"/>
          <w:lang w:val="en-US"/>
        </w:rPr>
        <w:t>he / she</w:t>
      </w:r>
      <w:r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 need to ask yourself how well this person knows </w:t>
      </w:r>
      <w:r w:rsidR="00DF51EB"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him / </w:t>
      </w:r>
      <w:r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her </w:t>
      </w:r>
      <w:r w:rsidR="00DF51EB" w:rsidRPr="002D539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DF51EB"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 do </w:t>
      </w:r>
      <w:r w:rsidRPr="002D5398">
        <w:rPr>
          <w:rFonts w:ascii="Times New Roman" w:hAnsi="Times New Roman" w:cs="Times New Roman"/>
          <w:sz w:val="28"/>
          <w:szCs w:val="28"/>
          <w:lang w:val="en-US"/>
        </w:rPr>
        <w:t>not trust what he says.</w:t>
      </w:r>
    </w:p>
    <w:p w14:paraId="02B2F781" w14:textId="21C4BDD7" w:rsidR="00DF51EB" w:rsidRPr="002D5398" w:rsidRDefault="00DF51EB" w:rsidP="00E1076A">
      <w:pPr>
        <w:pStyle w:val="a3"/>
        <w:widowControl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5398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</w:t>
      </w:r>
      <w:r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: depreciation, blanking, manipulation, relationships, victim.  </w:t>
      </w:r>
    </w:p>
    <w:p w14:paraId="07E4E2DD" w14:textId="77777777" w:rsidR="00FA0C65" w:rsidRDefault="00FA0C65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4046D1" w14:textId="5F6D871A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Знецінення – це психологічний захисний механізм, що полягає у зменшенні цінності, значимості чогось для людини. Проте, зважаючи на його 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неочевидну</w:t>
      </w:r>
      <w:r w:rsidR="004B1B6C"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специфіку, він 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>найбільш неоднозначни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загалом і досить жорстоки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і маніпулятивни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за суттю </w:t>
      </w:r>
      <w:r w:rsidR="00C90143">
        <w:rPr>
          <w:rFonts w:ascii="Times New Roman" w:hAnsi="Times New Roman" w:cs="Times New Roman"/>
          <w:sz w:val="28"/>
          <w:szCs w:val="28"/>
          <w:lang w:val="uk-UA"/>
        </w:rPr>
        <w:t xml:space="preserve">прийомом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з погляду можливості його конкретного використання. Адже у випадку, коли людиною знецінюється предмет / річ матеріального типу, яку вона дуже хотіла отримати, та з тих чи інших причин не вийшло, </w:t>
      </w:r>
      <w:r w:rsidR="00C621FE" w:rsidRPr="00646BC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це насправді механізм психологічного захисту особистості, що рятує її від переживань тривоги, гострої фрустрації чи, принаймні, послаблює силу відчуття цього емоційного стану. </w:t>
      </w:r>
      <w:r w:rsidRPr="006C57B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роте небезпечним і жорстоким стає цей захисний механізм, на нашу думку, перетворюючись на спосіб маніпуляції та нападу, якщо знецінення / бланкінг стосується живої істоти, якою частіше буває людина, з якою ініціатор / автор знецінення перебуває у досить близьких, але не рівних / залежних стосунках. Хоча, звичайно, трапляються і настільки вразливі особи, яких боляче б’є принижуюче та неочевидне знецінення їх навіть незнайомцями, проте – нечасто. Тоді як знецінення близькою чи й рідною людиною завдає жертві бланкінгу болю (хоча, </w:t>
      </w:r>
      <w:r w:rsidR="00AB4826" w:rsidRPr="00646BC7">
        <w:rPr>
          <w:rFonts w:ascii="Times New Roman" w:hAnsi="Times New Roman" w:cs="Times New Roman"/>
          <w:sz w:val="28"/>
          <w:szCs w:val="28"/>
          <w:lang w:val="uk-UA"/>
        </w:rPr>
        <w:t>виявившись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уперше, спочатку може сприйматися як непорозуміння (адже це стається несподівано), що має завершитися виправданням близької людини, яка, звичайно ж, зовсім не це мала на увазі). У випадку ж, якщо людина повірить, що насправді вона нічого не варта (особливо без ініціатора знецінення), бланкінг вплине не лише на її самооцінку, думку про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lastRenderedPageBreak/>
        <w:t>себе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це руйнує цілісність Я-концепції особистості, впливаючи на її самосприйняття та самоповагу. </w:t>
      </w:r>
    </w:p>
    <w:p w14:paraId="5CAA8717" w14:textId="574CA742" w:rsidR="00C90143" w:rsidRDefault="00C90143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власне маніпуляції, досить дослідженої в психології, бланкінгу / знецінюванню науковці приділяють дуже мало уваги, зокрема, до вивчення цього явища зверталися 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2D5398">
        <w:rPr>
          <w:rFonts w:ascii="Times New Roman" w:hAnsi="Times New Roman" w:cs="Times New Roman"/>
          <w:sz w:val="28"/>
          <w:szCs w:val="28"/>
          <w:lang w:val="uk-UA"/>
        </w:rPr>
        <w:t>Янчак</w:t>
      </w:r>
      <w:proofErr w:type="spellEnd"/>
      <w:r w:rsidRPr="00C9014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>Г.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>Ковпак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5398">
        <w:rPr>
          <w:rFonts w:ascii="Times New Roman" w:hAnsi="Times New Roman" w:cs="Times New Roman"/>
          <w:sz w:val="28"/>
          <w:szCs w:val="28"/>
        </w:rPr>
        <w:t>Н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2D5398">
        <w:rPr>
          <w:rFonts w:ascii="Times New Roman" w:hAnsi="Times New Roman" w:cs="Times New Roman"/>
          <w:sz w:val="28"/>
          <w:szCs w:val="28"/>
        </w:rPr>
        <w:t>Браницька</w:t>
      </w:r>
      <w:proofErr w:type="spellEnd"/>
      <w:r w:rsidRPr="00C901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866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Яненко</w:t>
      </w:r>
      <w:proofErr w:type="spellEnd"/>
      <w:r w:rsidR="00866EFA">
        <w:rPr>
          <w:rFonts w:ascii="Times New Roman" w:hAnsi="Times New Roman" w:cs="Times New Roman"/>
          <w:sz w:val="28"/>
          <w:szCs w:val="28"/>
          <w:lang w:val="uk-UA"/>
        </w:rPr>
        <w:t>, Т. </w:t>
      </w:r>
      <w:proofErr w:type="spellStart"/>
      <w:r w:rsidR="00866EFA">
        <w:rPr>
          <w:rFonts w:ascii="Times New Roman" w:hAnsi="Times New Roman" w:cs="Times New Roman"/>
          <w:sz w:val="28"/>
          <w:szCs w:val="28"/>
          <w:lang w:val="uk-UA"/>
        </w:rPr>
        <w:t>Лісунова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6EFA">
        <w:rPr>
          <w:rFonts w:ascii="Times New Roman" w:hAnsi="Times New Roman" w:cs="Times New Roman"/>
          <w:sz w:val="28"/>
          <w:szCs w:val="28"/>
          <w:lang w:val="uk-UA"/>
        </w:rPr>
        <w:t xml:space="preserve"> Проте феномен бланкінгу зустрічається у сучасному суспільстві відносно часто, тому його аналіз представляється нам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66EFA">
        <w:rPr>
          <w:rFonts w:ascii="Times New Roman" w:hAnsi="Times New Roman" w:cs="Times New Roman"/>
          <w:sz w:val="28"/>
          <w:szCs w:val="28"/>
          <w:lang w:val="uk-UA"/>
        </w:rPr>
        <w:t>актуальним.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</w:p>
    <w:p w14:paraId="75E97054" w14:textId="3FA36B2B" w:rsidR="00213D6B" w:rsidRPr="00646BC7" w:rsidRDefault="00C90143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Т. </w:t>
      </w:r>
      <w:proofErr w:type="spellStart"/>
      <w:r w:rsidR="004B1B6C">
        <w:rPr>
          <w:rFonts w:ascii="Times New Roman" w:hAnsi="Times New Roman" w:cs="Times New Roman"/>
          <w:sz w:val="28"/>
          <w:szCs w:val="28"/>
          <w:lang w:val="uk-UA"/>
        </w:rPr>
        <w:t>Яненко</w:t>
      </w:r>
      <w:proofErr w:type="spellEnd"/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цілком слушно зазначає, що ставши типовим і основним захисним механізмом людини, знецінення перетворюється на головний спосіб її реагування на різноманітні життєві обставини, водночас являючись небезпечним і шкідливим перш за все для самої людини (до прикладу, якщо людина знецінила власну перевтому, яку почала відчувати постійно, </w:t>
      </w:r>
      <w:r w:rsidR="00C621FE" w:rsidRPr="00646BC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це може закінчитися хворобою), псуючи їй настрій, а з часом – і життя</w:t>
      </w:r>
      <w:r w:rsidR="00866E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6EFA" w:rsidRPr="00C9014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436FE" w:rsidRPr="00111D2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66EFA" w:rsidRPr="00C9014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66D4">
        <w:rPr>
          <w:rFonts w:ascii="Times New Roman" w:hAnsi="Times New Roman" w:cs="Times New Roman"/>
          <w:sz w:val="28"/>
          <w:szCs w:val="28"/>
          <w:lang w:val="uk-UA"/>
        </w:rPr>
        <w:t xml:space="preserve"> Оскільки, додає Т. </w:t>
      </w:r>
      <w:proofErr w:type="spellStart"/>
      <w:r w:rsidR="00D866D4">
        <w:rPr>
          <w:rFonts w:ascii="Times New Roman" w:hAnsi="Times New Roman" w:cs="Times New Roman"/>
          <w:sz w:val="28"/>
          <w:szCs w:val="28"/>
          <w:lang w:val="uk-UA"/>
        </w:rPr>
        <w:t>Лісунова</w:t>
      </w:r>
      <w:proofErr w:type="spellEnd"/>
      <w:r w:rsidR="00D866D4">
        <w:rPr>
          <w:rFonts w:ascii="Times New Roman" w:hAnsi="Times New Roman" w:cs="Times New Roman"/>
          <w:sz w:val="28"/>
          <w:szCs w:val="28"/>
          <w:lang w:val="uk-UA"/>
        </w:rPr>
        <w:t>, така людина змушена жити з інформацією, яка служить постійно травмуючим її фактором, що може руйнувати її психіку, проте ситуація не допускає змін – адже вони також знецінюються</w:t>
      </w:r>
      <w:r w:rsidR="00866E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6EFA" w:rsidRPr="00C9014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436FE" w:rsidRPr="007436F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66EFA" w:rsidRPr="00C9014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866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872D65" w14:textId="56FDB43C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Знецінення, на думку </w:t>
      </w:r>
      <w:r w:rsidR="00C621FE" w:rsidRPr="00646BC7">
        <w:rPr>
          <w:rFonts w:ascii="Times New Roman" w:hAnsi="Times New Roman" w:cs="Times New Roman"/>
          <w:sz w:val="28"/>
          <w:szCs w:val="28"/>
          <w:lang w:val="uk-UA"/>
        </w:rPr>
        <w:t>Т. </w:t>
      </w:r>
      <w:proofErr w:type="spellStart"/>
      <w:r w:rsidR="00C621FE" w:rsidRPr="00646BC7">
        <w:rPr>
          <w:rFonts w:ascii="Times New Roman" w:hAnsi="Times New Roman" w:cs="Times New Roman"/>
          <w:sz w:val="28"/>
          <w:szCs w:val="28"/>
          <w:lang w:val="uk-UA"/>
        </w:rPr>
        <w:t>Яненко</w:t>
      </w:r>
      <w:proofErr w:type="spellEnd"/>
      <w:r w:rsidRPr="00646BC7">
        <w:rPr>
          <w:rFonts w:ascii="Times New Roman" w:hAnsi="Times New Roman" w:cs="Times New Roman"/>
          <w:sz w:val="28"/>
          <w:szCs w:val="28"/>
          <w:lang w:val="uk-UA"/>
        </w:rPr>
        <w:t>, може стосуватися п’яти основних життєвих сфер людини</w:t>
      </w:r>
      <w:r w:rsidR="00C621FE"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436FE" w:rsidRPr="007436F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621FE" w:rsidRPr="00C9014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7E53E4E" w14:textId="77777777" w:rsidR="00213D6B" w:rsidRPr="00646BC7" w:rsidRDefault="00213D6B" w:rsidP="00213D6B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базових потреб (хочу відпочити, але відпочину, як тільки виконаю </w:t>
      </w:r>
      <w:r w:rsidR="00B52CB7">
        <w:rPr>
          <w:rFonts w:ascii="Times New Roman" w:hAnsi="Times New Roman" w:cs="Times New Roman"/>
          <w:sz w:val="28"/>
          <w:szCs w:val="28"/>
          <w:lang w:val="uk-UA"/>
        </w:rPr>
        <w:t xml:space="preserve">всю намічену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>роботу);</w:t>
      </w:r>
    </w:p>
    <w:p w14:paraId="7093FC2B" w14:textId="77777777" w:rsidR="00213D6B" w:rsidRPr="00646BC7" w:rsidRDefault="00213D6B" w:rsidP="00213D6B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стимулів (зуб болить, але поки потерплю);</w:t>
      </w:r>
    </w:p>
    <w:p w14:paraId="783DE28C" w14:textId="77777777" w:rsidR="00213D6B" w:rsidRPr="00646BC7" w:rsidRDefault="00213D6B" w:rsidP="00213D6B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можливостей (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 xml:space="preserve">надто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>давно закінчив школу, щоб засвоїти це);</w:t>
      </w:r>
    </w:p>
    <w:p w14:paraId="79290878" w14:textId="77777777" w:rsidR="00213D6B" w:rsidRPr="00646BC7" w:rsidRDefault="00213D6B" w:rsidP="00213D6B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способів (ви що, смієтеся, пропонуючи мені для заспокоєння глибоко дихати чи називати кольори);</w:t>
      </w:r>
    </w:p>
    <w:p w14:paraId="3636EE49" w14:textId="77777777" w:rsidR="008743F9" w:rsidRDefault="00213D6B" w:rsidP="00213D6B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знань, що підкріплюють уявлення людини про людей, світ і життя загалом (мене так вихов</w:t>
      </w:r>
      <w:r w:rsidR="00AB4826" w:rsidRPr="00646BC7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>али…).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46048BF" w14:textId="0E05898F" w:rsidR="00213D6B" w:rsidRPr="00646BC7" w:rsidRDefault="008743F9" w:rsidP="008743F9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3F9">
        <w:rPr>
          <w:rFonts w:ascii="Times New Roman" w:hAnsi="Times New Roman" w:cs="Times New Roman"/>
          <w:sz w:val="28"/>
          <w:szCs w:val="28"/>
          <w:lang w:val="uk-UA"/>
        </w:rPr>
        <w:t>Причому в цих випадках знеціненням (точніше, знеціненням себе) займається сама людина, з власної ініціативи.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, на нашу думку, цікавість викликає такий позитивний аспект </w:t>
      </w:r>
      <w:proofErr w:type="spellStart"/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>самознецінення</w:t>
      </w:r>
      <w:proofErr w:type="spellEnd"/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, помічений </w:t>
      </w:r>
      <w:r w:rsidR="00C621FE" w:rsidRPr="00646BC7">
        <w:rPr>
          <w:rFonts w:ascii="Times New Roman" w:hAnsi="Times New Roman" w:cs="Times New Roman"/>
          <w:sz w:val="28"/>
          <w:szCs w:val="28"/>
          <w:lang w:val="uk-UA"/>
        </w:rPr>
        <w:t>Т. </w:t>
      </w:r>
      <w:proofErr w:type="spellStart"/>
      <w:r w:rsidR="00C621FE" w:rsidRPr="00646BC7">
        <w:rPr>
          <w:rFonts w:ascii="Times New Roman" w:hAnsi="Times New Roman" w:cs="Times New Roman"/>
          <w:sz w:val="28"/>
          <w:szCs w:val="28"/>
          <w:lang w:val="uk-UA"/>
        </w:rPr>
        <w:t>Яненко</w:t>
      </w:r>
      <w:proofErr w:type="spellEnd"/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: для 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самої людини знецінення може бути ознакою прагнення саморозвитку та самовдосконалення, адже знецінюючи наявне, ніби хочеш досягти більшого</w:t>
      </w:r>
      <w:r w:rsidR="00C621FE"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436FE" w:rsidRPr="007436F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621FE" w:rsidRPr="00C9014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CD3CC9C" w14:textId="77777777" w:rsidR="00213D6B" w:rsidRPr="00646BC7" w:rsidRDefault="00213D6B" w:rsidP="00213D6B">
      <w:pPr>
        <w:pStyle w:val="a3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Проте особливо небезпечним стає 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>цей захисний механізм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, коли стосується іншої людини та стосунків з нею, що проявляється у знеціненні: </w:t>
      </w:r>
    </w:p>
    <w:p w14:paraId="545D5503" w14:textId="77777777" w:rsidR="00213D6B" w:rsidRPr="00646BC7" w:rsidRDefault="00213D6B" w:rsidP="00213D6B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проявів емоцій, почуттів, бажань, оціночного ставлення;</w:t>
      </w:r>
    </w:p>
    <w:p w14:paraId="1B9333DA" w14:textId="77777777" w:rsidR="00213D6B" w:rsidRPr="00646BC7" w:rsidRDefault="00213D6B" w:rsidP="00213D6B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думок, переконань, світогляду, ідеалів;</w:t>
      </w:r>
    </w:p>
    <w:p w14:paraId="7938EAEA" w14:textId="77777777" w:rsidR="00213D6B" w:rsidRPr="00646BC7" w:rsidRDefault="00213D6B" w:rsidP="00213D6B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дій, вчинків, поведінки, результатів діяльності, здібностей; </w:t>
      </w:r>
    </w:p>
    <w:p w14:paraId="1799001B" w14:textId="77777777" w:rsidR="00213D6B" w:rsidRPr="00646BC7" w:rsidRDefault="00213D6B" w:rsidP="00213D6B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рис характеру, якостей і властивостей, індивідуальності людини;</w:t>
      </w:r>
    </w:p>
    <w:p w14:paraId="63A5D144" w14:textId="77777777" w:rsidR="00213D6B" w:rsidRPr="00646BC7" w:rsidRDefault="00213D6B" w:rsidP="00213D6B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сприйняття інших людей і ставлення до світу;</w:t>
      </w:r>
    </w:p>
    <w:p w14:paraId="6B5A0627" w14:textId="12C35B11" w:rsidR="00213D6B" w:rsidRPr="00646BC7" w:rsidRDefault="00213D6B" w:rsidP="00213D6B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людей загалом / природи людини</w:t>
      </w:r>
      <w:r w:rsidR="008743F9" w:rsidRPr="00874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43F9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(зазначимо, що ми об’єднали 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>в окремі</w:t>
      </w:r>
      <w:r w:rsidR="008743F9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групи аспекти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43F9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перелічені Т. </w:t>
      </w:r>
      <w:proofErr w:type="spellStart"/>
      <w:r w:rsidR="008743F9" w:rsidRPr="00646BC7">
        <w:rPr>
          <w:rFonts w:ascii="Times New Roman" w:hAnsi="Times New Roman" w:cs="Times New Roman"/>
          <w:sz w:val="28"/>
          <w:szCs w:val="28"/>
          <w:lang w:val="uk-UA"/>
        </w:rPr>
        <w:t>Яненко</w:t>
      </w:r>
      <w:proofErr w:type="spellEnd"/>
      <w:r w:rsidR="008743F9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43F9" w:rsidRPr="00C9014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436FE" w:rsidRPr="007436F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743F9" w:rsidRPr="00C9014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743F9" w:rsidRPr="00646BC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7AAE7F2" w14:textId="3858A199" w:rsidR="00217CFB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Варто 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>також наголос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ити, що замаскована агресія, </w:t>
      </w:r>
      <w:r w:rsidR="00217CFB">
        <w:rPr>
          <w:rFonts w:ascii="Times New Roman" w:hAnsi="Times New Roman" w:cs="Times New Roman"/>
          <w:sz w:val="28"/>
          <w:szCs w:val="28"/>
          <w:lang w:val="uk-UA"/>
        </w:rPr>
        <w:t xml:space="preserve">імпліцитно присутня в знецінюванні,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яка ніби огортає жертву коконом, з якого неймовірно важко вибратися і який позбавляє її самостійності та свободи вирішувати, </w:t>
      </w:r>
      <w:r w:rsidR="00217CFB">
        <w:rPr>
          <w:rFonts w:ascii="Times New Roman" w:hAnsi="Times New Roman" w:cs="Times New Roman"/>
          <w:sz w:val="28"/>
          <w:szCs w:val="28"/>
          <w:lang w:val="uk-UA"/>
        </w:rPr>
        <w:t xml:space="preserve">проявляється як специфічна стратегія маніпуляції іншою людиною через 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>нівелюва</w:t>
      </w:r>
      <w:r w:rsidR="00217CFB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 xml:space="preserve"> значимості</w:t>
      </w:r>
      <w:r w:rsidR="00217CFB">
        <w:rPr>
          <w:rFonts w:ascii="Times New Roman" w:hAnsi="Times New Roman" w:cs="Times New Roman"/>
          <w:sz w:val="28"/>
          <w:szCs w:val="28"/>
          <w:lang w:val="uk-UA"/>
        </w:rPr>
        <w:t xml:space="preserve"> (яке іноді науковцями іменується бланкінгом </w:t>
      </w:r>
      <w:r w:rsidR="00217CFB" w:rsidRPr="00646BC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17CFB" w:rsidRPr="00646BC7">
        <w:rPr>
          <w:rFonts w:ascii="Times New Roman" w:hAnsi="Times New Roman" w:cs="Times New Roman"/>
          <w:sz w:val="28"/>
          <w:szCs w:val="28"/>
          <w:lang w:val="en-US"/>
        </w:rPr>
        <w:t>blanking</w:t>
      </w:r>
      <w:r w:rsidR="00217CFB" w:rsidRPr="00646BC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17CFB">
        <w:rPr>
          <w:rFonts w:ascii="Times New Roman" w:hAnsi="Times New Roman" w:cs="Times New Roman"/>
          <w:sz w:val="28"/>
          <w:szCs w:val="28"/>
          <w:lang w:val="uk-UA"/>
        </w:rPr>
        <w:t>) її слів, думок, емоцій, потреб / бажань, екзистенційних цінностей людини, її особистості загалом та ніби зведення її до нижчого статусу.</w:t>
      </w:r>
      <w:r w:rsidR="00E53472" w:rsidRPr="00E534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472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Зазначимо, що маніпуляція – це спосіб прихованого психологічного впливу на людину з метою примусити її змінити свою позицію чи думки, ставши керованою маніпулятором заради досягнення ним власної вигоди </w:t>
      </w:r>
      <w:r w:rsidR="002F32C6" w:rsidRPr="00C9014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436FE" w:rsidRPr="007436F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F32C6" w:rsidRPr="00C9014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53472" w:rsidRPr="00646B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29130C3" w14:textId="77777777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217CFB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спос</w:t>
      </w:r>
      <w:r w:rsidR="00217CFB">
        <w:rPr>
          <w:rFonts w:ascii="Times New Roman" w:hAnsi="Times New Roman" w:cs="Times New Roman"/>
          <w:sz w:val="28"/>
          <w:szCs w:val="28"/>
          <w:lang w:val="uk-UA"/>
        </w:rPr>
        <w:t>іб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м’якої, маніпулятивної агресивності, логічно, асоціативно і закономірно пов’язуються для нас з аб’юзивними стосунками (насильницькими за характером взаєминами, в яких одна людина (власне, аб’юзер), використовуючи своє положення чи владу над іншою людиною, подавляє та жорстоко принижує її, частіше психологічно чи емоційно (хоча, не виключено, що й фізично), добиваючись повного контролю над нею та підкорення з її боку. Жертва аб’юзера втрачає не лише свободу, але й право на власну думку, перебуваючи у стані страху та непевності / невизначеності. </w:t>
      </w:r>
    </w:p>
    <w:p w14:paraId="4708A0CD" w14:textId="77777777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Знецінення в міжособистісних стосунках, на нашу думку, не випадково назване </w:t>
      </w:r>
      <w:r w:rsidRPr="00646BC7">
        <w:rPr>
          <w:rFonts w:ascii="Times New Roman" w:hAnsi="Times New Roman" w:cs="Times New Roman"/>
          <w:sz w:val="28"/>
          <w:szCs w:val="28"/>
          <w:lang w:val="en-US"/>
        </w:rPr>
        <w:t>blanking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зведення до порожнього / не заповненого бланку. Результат цього процесу  нагадує втрату людиною пам’яті, коли вона не знає, хто і яка вона, адже інша людина, якій жертва знецінення цілком довіряє, усіма можливими способами доводить їй, що вона насправді не має про себе адекватного уявлення, а все, що вона про себе думала чи знала, </w:t>
      </w:r>
      <w:r w:rsidR="002D5398" w:rsidRPr="00646BC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зовсім не так. Причому, знецінюючи іншу людину, можна переслідувати дві різні цілі: це можна робити, захищаючи себе, власну індивідуальність (до прикладу, піднімаючи свою самооцінку чи поліпшуючи самоставлення), або ж, що трапляється значно частіше, руйнуючи у підсумку безпеку й індивідуальність іншої людини та отримуючи владу над нею, підкоряючи собі. А систематичне, постійне, спочатку – ніби випадкове й одиночне, у підсумку ж – повне знецінення може привести жертву до відчуття власної меншовартості / комплексу неповноцінності та зруйнувати стосунки між людьми, знищивши позитивні почуття, які були.</w:t>
      </w:r>
    </w:p>
    <w:p w14:paraId="310DAAF8" w14:textId="7D60A758" w:rsidR="00213D6B" w:rsidRPr="00646BC7" w:rsidRDefault="00C621FE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</w:rPr>
        <w:t>Н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646BC7">
        <w:rPr>
          <w:rFonts w:ascii="Times New Roman" w:hAnsi="Times New Roman" w:cs="Times New Roman"/>
          <w:sz w:val="28"/>
          <w:szCs w:val="28"/>
        </w:rPr>
        <w:t>Браницька</w:t>
      </w:r>
      <w:proofErr w:type="spellEnd"/>
      <w:r w:rsidRPr="00646BC7">
        <w:rPr>
          <w:rFonts w:ascii="Times New Roman" w:hAnsi="Times New Roman" w:cs="Times New Roman"/>
          <w:sz w:val="28"/>
          <w:szCs w:val="28"/>
        </w:rPr>
        <w:t xml:space="preserve"> 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>вважає, що людина, яка знецінює іншу, насправді не цінує і себе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2D539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, хоча нам важко погодитися з абсолютністю цієї думки, адже є не лише такі люди, які </w:t>
      </w:r>
      <w:r>
        <w:rPr>
          <w:rFonts w:ascii="Times New Roman" w:hAnsi="Times New Roman" w:cs="Times New Roman"/>
          <w:sz w:val="28"/>
          <w:szCs w:val="28"/>
          <w:lang w:val="uk-UA"/>
        </w:rPr>
        <w:t>дума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ють, що якщо вони нічого не варті, відчуваючи свою нікчемність, 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>то необхідно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довести, що ніхто не ліпший, але й інші, хто вважає, що ніхто інший не може бути таким самим досконалим, як вони (</w:t>
      </w:r>
      <w:proofErr w:type="gramStart"/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>до прикладу</w:t>
      </w:r>
      <w:proofErr w:type="gramEnd"/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, нарциси чи перфекціоністи). </w:t>
      </w:r>
      <w:r>
        <w:rPr>
          <w:rFonts w:ascii="Times New Roman" w:hAnsi="Times New Roman" w:cs="Times New Roman"/>
          <w:sz w:val="28"/>
          <w:szCs w:val="28"/>
          <w:lang w:val="uk-UA"/>
        </w:rPr>
        <w:t>Як слушно зазначає О.</w:t>
      </w:r>
      <w:r w:rsidR="002D5398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Янчак</w:t>
      </w:r>
      <w:proofErr w:type="spellEnd"/>
      <w:r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436FE" w:rsidRPr="007436F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тут самоповага є не результатом саморозвитку людини чи її реальних успіхів, а наслідком </w:t>
      </w:r>
      <w:proofErr w:type="spellStart"/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>знецінювального</w:t>
      </w:r>
      <w:proofErr w:type="spellEnd"/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приниження іншої / інших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 xml:space="preserve"> людей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64C568" w14:textId="77777777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І, на нашу думку, головна причина знецінення полягає в тому, що людина не може визнати, що інший хоча б у чомусь кращий чи успішніший, з одного боку, чи має серйозніші проблеми, </w:t>
      </w:r>
      <w:r w:rsidR="00C621FE" w:rsidRPr="00646BC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з іншого.</w:t>
      </w:r>
    </w:p>
    <w:p w14:paraId="58F61466" w14:textId="77777777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Чого досягає ініціатор маніпулятивного знецінення? Його жертва стає вразливою, психічно нестабільною, залежною, зі зруйнованою / порушеною самоповагою та гідністю, відчуттям власної безпомічності та нікчемності, а тому – легко контрольованою. Проте, нас цікавлять не стільки бонуси, які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lastRenderedPageBreak/>
        <w:t>отримує той, хто знецінює іншу людину (їх багато, і, ймовірно, головне для ініціатора бланкі</w:t>
      </w:r>
      <w:r w:rsidR="00C621FE" w:rsidRPr="00646BC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>гу – відчуття влади над іншою людиною), скільки те, як почувається жертва бланкінгу, що з нею відбувається</w:t>
      </w:r>
      <w:r w:rsidR="00C621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79835D" w14:textId="77777777" w:rsidR="00213D6B" w:rsidRPr="00646BC7" w:rsidRDefault="00C621FE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Г. Ковпак наголошує, що в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>чені виділяють чотири рівні знецінення. Проте, на нашу думку, варто додати: це рівні знецінювання з погляду в основному жертви маніпулятивного знецінення: наявність, значимість, можливість / не можливість та особисті здібності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D539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13D6B" w:rsidRPr="00646BC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7B17FB9" w14:textId="77777777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1) все ніби, як завжди, нічого екстраординарного не сталося;</w:t>
      </w:r>
    </w:p>
    <w:p w14:paraId="0F7D9648" w14:textId="77777777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>2) інші теж так кажуть / думають, отже, це нічого особливого не значить;</w:t>
      </w:r>
    </w:p>
    <w:p w14:paraId="5FFAF2DD" w14:textId="77777777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3) знецінювача не зміниш (він не зміниться), це його натура / чи 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>родзинка;</w:t>
      </w:r>
    </w:p>
    <w:p w14:paraId="3943F6A8" w14:textId="77777777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4) у цій ситуації я нічого зробити не можу (отже, її треба прийняти (чи подумати, що все насправді так, як він 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 xml:space="preserve">/ вона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каже)). </w:t>
      </w:r>
    </w:p>
    <w:p w14:paraId="7F5A53DC" w14:textId="77777777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На наш погляд, знецінення іншої людини відбувається як відносно (залежно від самої людини-жертви) тривалий процес, який проходить через певні етапи, які ми б позначили так: 1) початок: ситуативне, парціальне знецінення – людина раптом дізнається, що не всі її уявлення про себе відповідають дійсності; ми б назвали цей етап м’яким і неочевидним знецінюванням; і людина починає задумуватися про те, що якщо так думає близька / рідна чи кохана людина, то, можливо, так воно і є, і майбутня жертва бланкінгу приймає ситуацію, не намагаючись спростувати чужу думку чи перевірити сказане; крім того, у варіанті знецінення як маніпуляції зазвичай після нього його ініціатором додається пом’якшення в стилі: «ти тільки нічого поганого / зайвого не подумай»; 2) постійне знецінення: людині практично при кожній зустрічі нагадують, що вона щось робить не так, </w:t>
      </w:r>
      <w:r w:rsidR="008743F9">
        <w:rPr>
          <w:rFonts w:ascii="Times New Roman" w:hAnsi="Times New Roman" w:cs="Times New Roman"/>
          <w:sz w:val="28"/>
          <w:szCs w:val="28"/>
          <w:lang w:val="uk-UA"/>
        </w:rPr>
        <w:t xml:space="preserve">як треба / чи як хтось добре робить,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маючи на увазі її недолугі здібності, але спочатку це нагадування робиться поблажливим тоном (ти мало на що здатна / здатний, але я тебе вибачаю), тому, хоча жертва бланкінгу все більше переконується у власній неспроможності відповідати бажаному образу, їй продовжує здаватися, що все не так погано; крім того, її спілкування з іншими людьми (друзями, рідними), 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які б могли допомогти людині відновити її враження про себе, різко обмежується під тим чи іншим проводом; 3) під знецінення потрапляє практично все, що так чи інакше стосується людини: все в ній, все вона робить не так і ніяких позитивних рис, здібностей, якостей, властивостей вона не має. І повідомляється це вже зневажливим тоном, з прихованою агресивністю, так що людина поступово вірить / переконується, що вона нічого не варта (особливо без маніпулятора-знецінювача). І це саме те, з чим у підсумку зустрічається жертва знецінення. </w:t>
      </w:r>
    </w:p>
    <w:p w14:paraId="47500E0A" w14:textId="77777777" w:rsidR="00213D6B" w:rsidRPr="00646BC7" w:rsidRDefault="00213D6B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Потрапляючи до ситуації бланкінгу, його жертві не варто ні виправдовуватися – не спрацює, ні брати це близько до серця / вірити: так, це може зробити добре знайома людина, якій довіряють, але чи все вона знає про того, кого намагається принизити знецінюванням, і чи все їй відомо про об’єкт, який вона знецінює, </w:t>
      </w:r>
      <w:r w:rsidR="00AC4F21" w:rsidRPr="00646BC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46BC7">
        <w:rPr>
          <w:rFonts w:ascii="Times New Roman" w:hAnsi="Times New Roman" w:cs="Times New Roman"/>
          <w:sz w:val="28"/>
          <w:szCs w:val="28"/>
          <w:lang w:val="uk-UA"/>
        </w:rPr>
        <w:t xml:space="preserve"> вочевидь ні, хоча б тому, що цінності не лише суто індивідуальні, але й суб’єктивні.</w:t>
      </w:r>
    </w:p>
    <w:p w14:paraId="76A80030" w14:textId="77777777" w:rsidR="00BC0C68" w:rsidRDefault="00BC0C68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5377DDB" w14:textId="3B9B41DB" w:rsidR="00213D6B" w:rsidRPr="007436FE" w:rsidRDefault="00111D2D" w:rsidP="00213D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111D2D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  <w:r w:rsidR="00AA33D7" w:rsidRPr="00AE43B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1CE42DCD" w14:textId="77777777" w:rsidR="00E53472" w:rsidRPr="002D5398" w:rsidRDefault="00E53472" w:rsidP="007436FE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D5398">
        <w:rPr>
          <w:rFonts w:ascii="Times New Roman" w:hAnsi="Times New Roman" w:cs="Times New Roman"/>
          <w:sz w:val="28"/>
          <w:szCs w:val="28"/>
        </w:rPr>
        <w:t>Браницька</w:t>
      </w:r>
      <w:proofErr w:type="spellEnd"/>
      <w:r w:rsidRPr="00C901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D5398">
        <w:rPr>
          <w:rFonts w:ascii="Times New Roman" w:hAnsi="Times New Roman" w:cs="Times New Roman"/>
          <w:sz w:val="28"/>
          <w:szCs w:val="28"/>
        </w:rPr>
        <w:t>Н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(2018). </w:t>
      </w:r>
      <w:r w:rsidRPr="007436FE">
        <w:rPr>
          <w:rFonts w:ascii="Times New Roman" w:hAnsi="Times New Roman" w:cs="Times New Roman"/>
          <w:i/>
          <w:sz w:val="28"/>
          <w:szCs w:val="28"/>
          <w:lang w:val="uk-UA"/>
        </w:rPr>
        <w:t>Знецінення як спосіб самоствердження</w:t>
      </w:r>
      <w:r w:rsidRPr="00D866D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hyperlink r:id="rId11" w:history="1">
        <w:r w:rsidRPr="002D5398">
          <w:rPr>
            <w:rStyle w:val="a4"/>
            <w:rFonts w:ascii="Times New Roman" w:hAnsi="Times New Roman" w:cs="Times New Roman"/>
            <w:sz w:val="28"/>
            <w:szCs w:val="28"/>
          </w:rPr>
          <w:t>https://psychology.lviv.ua/znetsinennia-iak-sposib-samostverdzhennia/</w:t>
        </w:r>
      </w:hyperlink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 С.6-8.</w:t>
      </w:r>
    </w:p>
    <w:p w14:paraId="78BDD2E2" w14:textId="3DF0623C" w:rsidR="00E53472" w:rsidRPr="002D5398" w:rsidRDefault="00E53472" w:rsidP="007436FE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5398">
        <w:rPr>
          <w:rFonts w:ascii="Times New Roman" w:hAnsi="Times New Roman" w:cs="Times New Roman"/>
          <w:sz w:val="28"/>
          <w:szCs w:val="28"/>
          <w:lang w:val="uk-UA"/>
        </w:rPr>
        <w:t>Ковпак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(2020). </w:t>
      </w:r>
      <w:r w:rsidRPr="007436FE">
        <w:rPr>
          <w:rFonts w:ascii="Times New Roman" w:hAnsi="Times New Roman" w:cs="Times New Roman"/>
          <w:i/>
          <w:sz w:val="28"/>
          <w:szCs w:val="28"/>
          <w:lang w:val="uk-UA"/>
        </w:rPr>
        <w:t>Знецінення в стосунках: як його розпізнати і нейтралізувати</w:t>
      </w:r>
      <w:r w:rsidRPr="00D866D4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="007436FE" w:rsidRPr="008702A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https://lifestyle.segodnya.ua/ua/lifestyle/psychology/obescenivanie</w:t>
        </w:r>
        <w:r w:rsidR="007436FE" w:rsidRPr="008702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 w:rsidR="007436FE" w:rsidRPr="008702A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-v-otnosheniyah-kak-ego-raspoznat-i-neytralizovat-1471226. html</w:t>
        </w:r>
      </w:hyperlink>
      <w:r w:rsidRPr="002D53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242B070" w14:textId="20B99B96" w:rsidR="00D866D4" w:rsidRPr="00D866D4" w:rsidRDefault="00D866D4" w:rsidP="007436FE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66D4">
        <w:rPr>
          <w:rFonts w:ascii="Times New Roman" w:hAnsi="Times New Roman" w:cs="Times New Roman"/>
          <w:sz w:val="28"/>
          <w:szCs w:val="28"/>
          <w:lang w:val="uk-UA"/>
        </w:rPr>
        <w:t>Лісунова</w:t>
      </w:r>
      <w:proofErr w:type="spellEnd"/>
      <w:r w:rsidRPr="00D866D4">
        <w:rPr>
          <w:rFonts w:ascii="Times New Roman" w:hAnsi="Times New Roman" w:cs="Times New Roman"/>
          <w:sz w:val="28"/>
          <w:szCs w:val="28"/>
          <w:lang w:val="uk-UA"/>
        </w:rPr>
        <w:t xml:space="preserve"> Т. </w:t>
      </w:r>
      <w:r w:rsidRPr="007436FE">
        <w:rPr>
          <w:rFonts w:ascii="Times New Roman" w:hAnsi="Times New Roman" w:cs="Times New Roman"/>
          <w:i/>
          <w:iCs/>
          <w:sz w:val="28"/>
          <w:szCs w:val="28"/>
          <w:lang w:val="uk-UA"/>
        </w:rPr>
        <w:t>Знецінення ... спосіб виживання або умертвіння себе ???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8702A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https://www.qui.help/blog/obestsenivaniesposob-vyzhivaniya-ili-umershchvlenie-sebya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55017E6" w14:textId="65741B28" w:rsidR="00E53472" w:rsidRPr="002D5398" w:rsidRDefault="00E53472" w:rsidP="007436FE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5398">
        <w:rPr>
          <w:rFonts w:ascii="Times New Roman" w:hAnsi="Times New Roman" w:cs="Times New Roman"/>
          <w:sz w:val="28"/>
          <w:szCs w:val="28"/>
          <w:lang w:val="uk-UA"/>
        </w:rPr>
        <w:t>Чуйко,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Г., 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&amp; </w:t>
      </w:r>
      <w:proofErr w:type="spellStart"/>
      <w:r w:rsidRPr="002D5398">
        <w:rPr>
          <w:rFonts w:ascii="Times New Roman" w:hAnsi="Times New Roman" w:cs="Times New Roman"/>
          <w:sz w:val="28"/>
          <w:szCs w:val="28"/>
          <w:lang w:val="uk-UA"/>
        </w:rPr>
        <w:t>Комісарик</w:t>
      </w:r>
      <w:proofErr w:type="spellEnd"/>
      <w:r w:rsidRPr="002D539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>2014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2D5398">
        <w:rPr>
          <w:rFonts w:ascii="Times New Roman" w:hAnsi="Times New Roman" w:cs="Times New Roman"/>
          <w:i/>
          <w:sz w:val="28"/>
          <w:szCs w:val="28"/>
          <w:lang w:val="uk-UA"/>
        </w:rPr>
        <w:t>Основи психологічного впливу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D5398">
        <w:rPr>
          <w:rFonts w:ascii="Times New Roman" w:hAnsi="Times New Roman" w:cs="Times New Roman"/>
          <w:sz w:val="28"/>
          <w:szCs w:val="28"/>
          <w:lang w:val="uk-UA"/>
        </w:rPr>
        <w:t>Технодрук</w:t>
      </w:r>
      <w:proofErr w:type="spellEnd"/>
      <w:r w:rsidRPr="002D53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B18655" w14:textId="3C0CBBD8" w:rsidR="00E53472" w:rsidRPr="002D5398" w:rsidRDefault="00E53472" w:rsidP="007436FE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5398">
        <w:rPr>
          <w:rFonts w:ascii="Times New Roman" w:hAnsi="Times New Roman" w:cs="Times New Roman"/>
          <w:sz w:val="28"/>
          <w:szCs w:val="28"/>
        </w:rPr>
        <w:t>Яненко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D5398">
        <w:rPr>
          <w:rFonts w:ascii="Times New Roman" w:hAnsi="Times New Roman" w:cs="Times New Roman"/>
          <w:sz w:val="28"/>
          <w:szCs w:val="28"/>
        </w:rPr>
        <w:t xml:space="preserve">Т. 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(2024). </w:t>
      </w:r>
      <w:r w:rsidRPr="007436FE">
        <w:rPr>
          <w:rFonts w:ascii="Times New Roman" w:hAnsi="Times New Roman" w:cs="Times New Roman"/>
          <w:i/>
          <w:sz w:val="28"/>
          <w:szCs w:val="28"/>
        </w:rPr>
        <w:t xml:space="preserve">50 </w:t>
      </w:r>
      <w:r w:rsidRPr="007436FE">
        <w:rPr>
          <w:rFonts w:ascii="Times New Roman" w:hAnsi="Times New Roman" w:cs="Times New Roman"/>
          <w:i/>
          <w:sz w:val="28"/>
          <w:szCs w:val="28"/>
          <w:lang w:val="uk-UA"/>
        </w:rPr>
        <w:t>відтінків знецінення.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4" w:history="1">
        <w:r w:rsidR="007436FE" w:rsidRPr="008702A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https://www.linkedin.com/ pulse/50-%D0%B2%D1%96%D0%B4%D1%82%D1%96%D0%BD%D0%BA%D1</w:t>
        </w:r>
        <w:r w:rsidR="007436FE" w:rsidRPr="008702AA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="007436FE" w:rsidRPr="008702A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%96%D0%B2-%D0%B7%D0%BD%D0%B5%D1%86%D1%96%D0%BD%D1%</w:t>
        </w:r>
        <w:r w:rsidR="007436FE" w:rsidRPr="008702AA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r w:rsidR="007436FE" w:rsidRPr="008702A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8E%D0%B2%D0%B0%0%BD%D0%BD%D1% 8F-tetiana-yanenko-m91te/</w:t>
        </w:r>
      </w:hyperlink>
      <w:r w:rsidR="00C621FE" w:rsidRPr="002D53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7B3210" w14:textId="77777777" w:rsidR="00E53472" w:rsidRPr="002D5398" w:rsidRDefault="00E53472" w:rsidP="007436FE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D5398">
        <w:rPr>
          <w:rFonts w:ascii="Times New Roman" w:hAnsi="Times New Roman" w:cs="Times New Roman"/>
          <w:sz w:val="28"/>
          <w:szCs w:val="28"/>
          <w:lang w:val="uk-UA"/>
        </w:rPr>
        <w:lastRenderedPageBreak/>
        <w:t>Янчак</w:t>
      </w:r>
      <w:proofErr w:type="spellEnd"/>
      <w:r w:rsidRPr="00C901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B1B6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r w:rsidRPr="00C90143">
        <w:rPr>
          <w:rFonts w:ascii="Times New Roman" w:hAnsi="Times New Roman" w:cs="Times New Roman"/>
          <w:sz w:val="28"/>
          <w:szCs w:val="28"/>
          <w:lang w:val="uk-UA"/>
        </w:rPr>
        <w:t xml:space="preserve">(2020). </w:t>
      </w:r>
      <w:r w:rsidRPr="007436FE">
        <w:rPr>
          <w:rFonts w:ascii="Times New Roman" w:hAnsi="Times New Roman" w:cs="Times New Roman"/>
          <w:i/>
          <w:sz w:val="28"/>
          <w:szCs w:val="28"/>
          <w:lang w:val="uk-UA"/>
        </w:rPr>
        <w:t>Знецінення інших як захист себе.</w:t>
      </w:r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w:history="1">
        <w:r w:rsidR="004B1B6C" w:rsidRPr="001D55B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https://oksanayan chak.com/osobistisnij-rozvitok/znecinennya-inshix-yak-zaxist-sebe.html</w:t>
        </w:r>
      </w:hyperlink>
      <w:r w:rsidRPr="002D53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E3C58B8" w14:textId="77777777" w:rsidR="00000000" w:rsidRPr="00646BC7" w:rsidRDefault="00000000" w:rsidP="00213D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4E6E40" w:rsidRPr="00646BC7" w:rsidSect="00213D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8617E"/>
    <w:multiLevelType w:val="hybridMultilevel"/>
    <w:tmpl w:val="E2EAA6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EEA68D2"/>
    <w:multiLevelType w:val="hybridMultilevel"/>
    <w:tmpl w:val="FF48123E"/>
    <w:lvl w:ilvl="0" w:tplc="0419000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num w:numId="1" w16cid:durableId="1854761608">
    <w:abstractNumId w:val="1"/>
  </w:num>
  <w:num w:numId="2" w16cid:durableId="1011684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D6B"/>
    <w:rsid w:val="00111D2D"/>
    <w:rsid w:val="001141BC"/>
    <w:rsid w:val="0013745D"/>
    <w:rsid w:val="00213D6B"/>
    <w:rsid w:val="00217CFB"/>
    <w:rsid w:val="002D5398"/>
    <w:rsid w:val="002F32C6"/>
    <w:rsid w:val="004B1B6C"/>
    <w:rsid w:val="00646BC7"/>
    <w:rsid w:val="006C57B8"/>
    <w:rsid w:val="007436FE"/>
    <w:rsid w:val="00866EFA"/>
    <w:rsid w:val="008743F9"/>
    <w:rsid w:val="00A61E4F"/>
    <w:rsid w:val="00AA33D7"/>
    <w:rsid w:val="00AB4826"/>
    <w:rsid w:val="00AC4F21"/>
    <w:rsid w:val="00AE43B7"/>
    <w:rsid w:val="00B52CB7"/>
    <w:rsid w:val="00BC0C68"/>
    <w:rsid w:val="00C621FE"/>
    <w:rsid w:val="00C90143"/>
    <w:rsid w:val="00D72F9E"/>
    <w:rsid w:val="00D866D4"/>
    <w:rsid w:val="00DF51EB"/>
    <w:rsid w:val="00E1076A"/>
    <w:rsid w:val="00E24474"/>
    <w:rsid w:val="00E53472"/>
    <w:rsid w:val="00EF0A98"/>
    <w:rsid w:val="00F048F2"/>
    <w:rsid w:val="00FA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F609"/>
  <w15:docId w15:val="{98BB0D21-DEC2-4CE1-A3AB-AC944E49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D6B"/>
  </w:style>
  <w:style w:type="paragraph" w:styleId="1">
    <w:name w:val="heading 1"/>
    <w:basedOn w:val="a"/>
    <w:next w:val="a"/>
    <w:link w:val="10"/>
    <w:uiPriority w:val="9"/>
    <w:qFormat/>
    <w:rsid w:val="00D866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D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3D6B"/>
    <w:rPr>
      <w:color w:val="0000FF"/>
      <w:u w:val="single"/>
    </w:rPr>
  </w:style>
  <w:style w:type="character" w:customStyle="1" w:styleId="docdata">
    <w:name w:val="docdata"/>
    <w:aliases w:val="docy,v5,1566,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B4826"/>
  </w:style>
  <w:style w:type="character" w:styleId="a5">
    <w:name w:val="FollowedHyperlink"/>
    <w:basedOn w:val="a0"/>
    <w:uiPriority w:val="99"/>
    <w:semiHidden/>
    <w:unhideWhenUsed/>
    <w:rsid w:val="0013745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66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D86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424-3348" TargetMode="External"/><Relationship Id="rId13" Type="http://schemas.openxmlformats.org/officeDocument/2006/relationships/hyperlink" Target="https://www.qui.help/blog/obestsenivaniesposob-vyzhivaniya-ili-umershchvlenie-seb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6763-2967" TargetMode="External"/><Relationship Id="rId12" Type="http://schemas.openxmlformats.org/officeDocument/2006/relationships/hyperlink" Target="https://lifestyle.segodnya.ua/ua/lifestyle/psychology/obescenivanie%20-v-otnosheniyah-kak-ego-raspoznat-i-neytralizovat-1471226.%20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3424-3348" TargetMode="External"/><Relationship Id="rId11" Type="http://schemas.openxmlformats.org/officeDocument/2006/relationships/hyperlink" Target="https://psychology.lviv.ua/znetsinennia-iak-sposib-samostverdzhennia/" TargetMode="External"/><Relationship Id="rId5" Type="http://schemas.openxmlformats.org/officeDocument/2006/relationships/hyperlink" Target="https://orcid.org/0000-0002-3424-334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1-6763-29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3424-3348" TargetMode="External"/><Relationship Id="rId14" Type="http://schemas.openxmlformats.org/officeDocument/2006/relationships/hyperlink" Target="https://www.linkedin.com/%20pulse/50-%D0%B2%D1%96%D0%B4%D1%82%D1%96%D0%BD%D0%BA%D1%20%96%D0%B2-%D0%B7%D0%BD%D0%B5%D1%86%D1%96%D0%BD%D1%25%208E%D0%B2%D0%B0%250%BD%D0%BD%D1%25%208F-tetiana-yanenko-m91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2274</Words>
  <Characters>12967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admin</cp:lastModifiedBy>
  <cp:revision>14</cp:revision>
  <dcterms:created xsi:type="dcterms:W3CDTF">2024-07-27T07:31:00Z</dcterms:created>
  <dcterms:modified xsi:type="dcterms:W3CDTF">2024-12-28T08:08:00Z</dcterms:modified>
</cp:coreProperties>
</file>