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12B9" w:rsidRDefault="001112B9" w:rsidP="001112B9"/>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7"/>
        <w:gridCol w:w="2038"/>
        <w:gridCol w:w="2038"/>
      </w:tblGrid>
      <w:tr w:rsidR="001112B9" w:rsidTr="001112B9">
        <w:trPr>
          <w:trHeight w:val="1653"/>
        </w:trPr>
        <w:tc>
          <w:tcPr>
            <w:tcW w:w="2037" w:type="dxa"/>
            <w:vMerge w:val="restart"/>
          </w:tcPr>
          <w:p w:rsidR="001112B9" w:rsidRDefault="001112B9" w:rsidP="001112B9">
            <w:pPr>
              <w:ind w:left="-120" w:hanging="22"/>
              <w:rPr>
                <w:noProof/>
                <w:lang w:val="en-US" w:eastAsia="uk-UA"/>
              </w:rPr>
            </w:pPr>
          </w:p>
          <w:p w:rsidR="001112B9" w:rsidRDefault="001112B9" w:rsidP="001112B9">
            <w:pPr>
              <w:ind w:left="-120" w:hanging="22"/>
              <w:rPr>
                <w:noProof/>
                <w:lang w:val="en-US" w:eastAsia="uk-UA"/>
              </w:rPr>
            </w:pPr>
          </w:p>
          <w:p w:rsidR="001112B9" w:rsidRDefault="001112B9" w:rsidP="001112B9">
            <w:pPr>
              <w:ind w:left="-120" w:hanging="22"/>
              <w:rPr>
                <w:noProof/>
                <w:lang w:val="en-US" w:eastAsia="uk-UA"/>
              </w:rPr>
            </w:pPr>
          </w:p>
          <w:p w:rsidR="001112B9" w:rsidRDefault="001112B9" w:rsidP="001112B9">
            <w:pPr>
              <w:ind w:left="-120" w:hanging="22"/>
              <w:rPr>
                <w:lang w:val="en-US" w:eastAsia="en-US"/>
              </w:rPr>
            </w:pPr>
            <w:r>
              <w:rPr>
                <w:noProof/>
                <w:lang w:eastAsia="uk-UA"/>
              </w:rPr>
              <w:drawing>
                <wp:inline distT="0" distB="0" distL="0" distR="0">
                  <wp:extent cx="841050" cy="8477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46143" cy="852858"/>
                          </a:xfrm>
                          <a:prstGeom prst="rect">
                            <a:avLst/>
                          </a:prstGeom>
                          <a:noFill/>
                          <a:ln>
                            <a:noFill/>
                          </a:ln>
                        </pic:spPr>
                      </pic:pic>
                    </a:graphicData>
                  </a:graphic>
                </wp:inline>
              </w:drawing>
            </w:r>
          </w:p>
        </w:tc>
        <w:tc>
          <w:tcPr>
            <w:tcW w:w="2038" w:type="dxa"/>
            <w:hideMark/>
          </w:tcPr>
          <w:p w:rsidR="001112B9" w:rsidRDefault="001112B9" w:rsidP="001112B9">
            <w:pPr>
              <w:ind w:left="-142" w:right="-80" w:hanging="22"/>
              <w:jc w:val="center"/>
              <w:rPr>
                <w:lang w:val="en-US"/>
              </w:rPr>
            </w:pPr>
            <w:r>
              <w:rPr>
                <w:noProof/>
                <w:lang w:eastAsia="uk-UA"/>
              </w:rPr>
              <w:drawing>
                <wp:inline distT="0" distB="0" distL="0" distR="0">
                  <wp:extent cx="892801" cy="10477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2180" cy="1058756"/>
                          </a:xfrm>
                          <a:prstGeom prst="rect">
                            <a:avLst/>
                          </a:prstGeom>
                          <a:noFill/>
                          <a:ln>
                            <a:noFill/>
                          </a:ln>
                        </pic:spPr>
                      </pic:pic>
                    </a:graphicData>
                  </a:graphic>
                </wp:inline>
              </w:drawing>
            </w:r>
          </w:p>
        </w:tc>
        <w:tc>
          <w:tcPr>
            <w:tcW w:w="2038" w:type="dxa"/>
            <w:vMerge w:val="restart"/>
          </w:tcPr>
          <w:p w:rsidR="001112B9" w:rsidRDefault="001112B9" w:rsidP="001112B9">
            <w:pPr>
              <w:ind w:left="-142" w:right="-80" w:hanging="22"/>
              <w:jc w:val="center"/>
              <w:rPr>
                <w:lang w:val="en-US"/>
              </w:rPr>
            </w:pPr>
          </w:p>
          <w:p w:rsidR="001112B9" w:rsidRDefault="001112B9" w:rsidP="001112B9">
            <w:pPr>
              <w:ind w:left="-142" w:right="-80" w:hanging="22"/>
              <w:jc w:val="center"/>
              <w:rPr>
                <w:lang w:val="en-US"/>
              </w:rPr>
            </w:pPr>
          </w:p>
          <w:p w:rsidR="001112B9" w:rsidRDefault="001112B9" w:rsidP="001112B9">
            <w:pPr>
              <w:ind w:left="-142" w:right="-80" w:hanging="22"/>
              <w:jc w:val="center"/>
              <w:rPr>
                <w:lang w:val="en-US"/>
              </w:rPr>
            </w:pPr>
          </w:p>
          <w:p w:rsidR="001112B9" w:rsidRDefault="001112B9" w:rsidP="001112B9">
            <w:pPr>
              <w:ind w:left="-142" w:right="-80" w:hanging="22"/>
              <w:jc w:val="center"/>
              <w:rPr>
                <w:lang w:val="en-US"/>
              </w:rPr>
            </w:pPr>
            <w:r>
              <w:rPr>
                <w:noProof/>
                <w:lang w:eastAsia="uk-UA"/>
              </w:rPr>
              <w:drawing>
                <wp:inline distT="0" distB="0" distL="0" distR="0">
                  <wp:extent cx="676275" cy="917324"/>
                  <wp:effectExtent l="0" t="0" r="0" b="0"/>
                  <wp:docPr id="7" name="Рисунок 7" descr="cropped-Емблема-кафедриА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ropped-Емблема-кафедриА4-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3684" cy="927374"/>
                          </a:xfrm>
                          <a:prstGeom prst="rect">
                            <a:avLst/>
                          </a:prstGeom>
                          <a:noFill/>
                          <a:ln>
                            <a:noFill/>
                          </a:ln>
                        </pic:spPr>
                      </pic:pic>
                    </a:graphicData>
                  </a:graphic>
                </wp:inline>
              </w:drawing>
            </w:r>
          </w:p>
        </w:tc>
      </w:tr>
      <w:tr w:rsidR="001112B9" w:rsidTr="001112B9">
        <w:trPr>
          <w:trHeight w:val="1916"/>
        </w:trPr>
        <w:tc>
          <w:tcPr>
            <w:tcW w:w="0" w:type="auto"/>
            <w:vMerge/>
            <w:vAlign w:val="center"/>
            <w:hideMark/>
          </w:tcPr>
          <w:p w:rsidR="001112B9" w:rsidRDefault="001112B9" w:rsidP="001112B9">
            <w:pPr>
              <w:ind w:hanging="22"/>
              <w:rPr>
                <w:sz w:val="22"/>
                <w:szCs w:val="22"/>
                <w:lang w:val="en-US" w:eastAsia="en-US"/>
              </w:rPr>
            </w:pPr>
          </w:p>
        </w:tc>
        <w:tc>
          <w:tcPr>
            <w:tcW w:w="2038" w:type="dxa"/>
          </w:tcPr>
          <w:p w:rsidR="001112B9" w:rsidRDefault="001112B9" w:rsidP="001112B9">
            <w:pPr>
              <w:ind w:left="320" w:right="-80" w:hanging="22"/>
              <w:jc w:val="center"/>
              <w:rPr>
                <w:lang w:val="en-US"/>
              </w:rPr>
            </w:pPr>
          </w:p>
        </w:tc>
        <w:tc>
          <w:tcPr>
            <w:tcW w:w="0" w:type="auto"/>
            <w:vMerge/>
            <w:vAlign w:val="center"/>
            <w:hideMark/>
          </w:tcPr>
          <w:p w:rsidR="001112B9" w:rsidRDefault="001112B9" w:rsidP="001112B9">
            <w:pPr>
              <w:ind w:hanging="22"/>
              <w:rPr>
                <w:sz w:val="22"/>
                <w:szCs w:val="22"/>
                <w:lang w:val="en-US" w:eastAsia="en-US"/>
              </w:rPr>
            </w:pPr>
          </w:p>
        </w:tc>
      </w:tr>
      <w:tr w:rsidR="001112B9" w:rsidTr="001112B9">
        <w:trPr>
          <w:trHeight w:val="1762"/>
        </w:trPr>
        <w:tc>
          <w:tcPr>
            <w:tcW w:w="6113" w:type="dxa"/>
            <w:gridSpan w:val="3"/>
          </w:tcPr>
          <w:p w:rsidR="001112B9" w:rsidRDefault="001112B9" w:rsidP="001112B9">
            <w:pPr>
              <w:ind w:hanging="22"/>
              <w:jc w:val="center"/>
              <w:rPr>
                <w:b/>
                <w:sz w:val="40"/>
                <w:szCs w:val="40"/>
                <w:lang w:val="uk-UA"/>
              </w:rPr>
            </w:pPr>
            <w:r>
              <w:rPr>
                <w:b/>
                <w:sz w:val="40"/>
                <w:szCs w:val="40"/>
              </w:rPr>
              <w:t xml:space="preserve">Матеріали </w:t>
            </w:r>
          </w:p>
          <w:p w:rsidR="001112B9" w:rsidRDefault="001112B9" w:rsidP="001112B9">
            <w:pPr>
              <w:ind w:hanging="22"/>
              <w:jc w:val="center"/>
              <w:rPr>
                <w:b/>
                <w:sz w:val="32"/>
                <w:szCs w:val="32"/>
              </w:rPr>
            </w:pPr>
            <w:r>
              <w:rPr>
                <w:b/>
                <w:sz w:val="32"/>
                <w:szCs w:val="32"/>
              </w:rPr>
              <w:t>студентської наукової</w:t>
            </w:r>
          </w:p>
          <w:p w:rsidR="001112B9" w:rsidRDefault="001112B9" w:rsidP="001112B9">
            <w:pPr>
              <w:ind w:hanging="22"/>
              <w:jc w:val="center"/>
              <w:rPr>
                <w:b/>
                <w:sz w:val="32"/>
                <w:szCs w:val="32"/>
                <w:lang w:val="uk-UA"/>
              </w:rPr>
            </w:pPr>
            <w:r>
              <w:rPr>
                <w:b/>
                <w:sz w:val="32"/>
                <w:szCs w:val="32"/>
              </w:rPr>
              <w:t>конференції</w:t>
            </w:r>
          </w:p>
          <w:p w:rsidR="001112B9" w:rsidRDefault="001112B9" w:rsidP="001112B9">
            <w:pPr>
              <w:ind w:hanging="22"/>
              <w:jc w:val="center"/>
              <w:rPr>
                <w:b/>
                <w:sz w:val="32"/>
                <w:szCs w:val="32"/>
              </w:rPr>
            </w:pPr>
            <w:r>
              <w:rPr>
                <w:b/>
                <w:sz w:val="32"/>
                <w:szCs w:val="32"/>
              </w:rPr>
              <w:t xml:space="preserve">Чернівецького національного </w:t>
            </w:r>
          </w:p>
          <w:p w:rsidR="001112B9" w:rsidRDefault="001112B9" w:rsidP="001112B9">
            <w:pPr>
              <w:ind w:hanging="22"/>
              <w:jc w:val="center"/>
              <w:rPr>
                <w:b/>
                <w:sz w:val="32"/>
                <w:szCs w:val="32"/>
              </w:rPr>
            </w:pPr>
            <w:r>
              <w:rPr>
                <w:b/>
                <w:sz w:val="32"/>
                <w:szCs w:val="32"/>
              </w:rPr>
              <w:t xml:space="preserve">університету імені </w:t>
            </w:r>
          </w:p>
          <w:p w:rsidR="001112B9" w:rsidRDefault="001112B9" w:rsidP="001112B9">
            <w:pPr>
              <w:ind w:hanging="22"/>
              <w:jc w:val="center"/>
              <w:rPr>
                <w:b/>
                <w:sz w:val="32"/>
                <w:szCs w:val="32"/>
              </w:rPr>
            </w:pPr>
            <w:r>
              <w:rPr>
                <w:b/>
                <w:sz w:val="32"/>
                <w:szCs w:val="32"/>
              </w:rPr>
              <w:t>Юрія Федьковича</w:t>
            </w:r>
          </w:p>
          <w:p w:rsidR="001112B9" w:rsidRDefault="001112B9" w:rsidP="001112B9">
            <w:pPr>
              <w:ind w:hanging="22"/>
              <w:rPr>
                <w:rFonts w:asciiTheme="minorHAnsi" w:hAnsiTheme="minorHAnsi" w:cstheme="minorBidi"/>
                <w:noProof/>
                <w:sz w:val="22"/>
                <w:szCs w:val="22"/>
                <w:lang w:eastAsia="uk-UA"/>
              </w:rPr>
            </w:pPr>
          </w:p>
        </w:tc>
      </w:tr>
      <w:tr w:rsidR="001112B9" w:rsidTr="001112B9">
        <w:trPr>
          <w:trHeight w:val="1762"/>
        </w:trPr>
        <w:tc>
          <w:tcPr>
            <w:tcW w:w="6113" w:type="dxa"/>
            <w:gridSpan w:val="3"/>
          </w:tcPr>
          <w:p w:rsidR="001112B9" w:rsidRDefault="001112B9" w:rsidP="001112B9">
            <w:pPr>
              <w:ind w:hanging="22"/>
              <w:jc w:val="both"/>
              <w:rPr>
                <w:b/>
                <w:sz w:val="28"/>
                <w:szCs w:val="28"/>
              </w:rPr>
            </w:pPr>
          </w:p>
          <w:p w:rsidR="001112B9" w:rsidRDefault="001112B9" w:rsidP="001112B9">
            <w:pPr>
              <w:ind w:hanging="22"/>
              <w:jc w:val="center"/>
              <w:rPr>
                <w:b/>
                <w:sz w:val="28"/>
                <w:szCs w:val="28"/>
              </w:rPr>
            </w:pPr>
            <w:r>
              <w:rPr>
                <w:b/>
                <w:sz w:val="28"/>
                <w:szCs w:val="28"/>
              </w:rPr>
              <w:t>Природничі науки</w:t>
            </w:r>
          </w:p>
          <w:p w:rsidR="001112B9" w:rsidRDefault="001112B9" w:rsidP="001112B9">
            <w:pPr>
              <w:ind w:hanging="22"/>
              <w:jc w:val="center"/>
              <w:rPr>
                <w:b/>
                <w:sz w:val="28"/>
                <w:szCs w:val="28"/>
              </w:rPr>
            </w:pPr>
          </w:p>
          <w:p w:rsidR="001112B9" w:rsidRDefault="001112B9" w:rsidP="001112B9">
            <w:pPr>
              <w:ind w:hanging="22"/>
              <w:jc w:val="center"/>
              <w:rPr>
                <w:i/>
                <w:sz w:val="28"/>
                <w:szCs w:val="28"/>
              </w:rPr>
            </w:pPr>
            <w:r>
              <w:rPr>
                <w:i/>
                <w:sz w:val="28"/>
                <w:szCs w:val="28"/>
              </w:rPr>
              <w:t>Секція географічні науки</w:t>
            </w:r>
          </w:p>
          <w:p w:rsidR="001112B9" w:rsidRDefault="001112B9" w:rsidP="001112B9">
            <w:pPr>
              <w:ind w:hanging="22"/>
              <w:jc w:val="center"/>
              <w:rPr>
                <w:i/>
                <w:sz w:val="24"/>
                <w:szCs w:val="24"/>
              </w:rPr>
            </w:pPr>
            <w:r>
              <w:rPr>
                <w:i/>
                <w:sz w:val="24"/>
                <w:szCs w:val="24"/>
              </w:rPr>
              <w:t xml:space="preserve">Підсекції: </w:t>
            </w:r>
          </w:p>
          <w:p w:rsidR="001112B9" w:rsidRDefault="001112B9" w:rsidP="001112B9">
            <w:pPr>
              <w:ind w:hanging="22"/>
              <w:jc w:val="center"/>
              <w:rPr>
                <w:i/>
                <w:color w:val="002060"/>
                <w:sz w:val="24"/>
                <w:szCs w:val="24"/>
                <w:lang w:val="uk-UA"/>
              </w:rPr>
            </w:pPr>
            <w:r>
              <w:rPr>
                <w:i/>
                <w:color w:val="002060"/>
                <w:sz w:val="24"/>
                <w:szCs w:val="24"/>
              </w:rPr>
              <w:t>- геодезія та землеустрій,</w:t>
            </w:r>
          </w:p>
          <w:p w:rsidR="001112B9" w:rsidRDefault="001112B9" w:rsidP="001112B9">
            <w:pPr>
              <w:ind w:hanging="22"/>
              <w:jc w:val="center"/>
              <w:rPr>
                <w:i/>
                <w:color w:val="FFC000"/>
                <w:sz w:val="24"/>
                <w:szCs w:val="24"/>
              </w:rPr>
            </w:pPr>
            <w:r>
              <w:rPr>
                <w:i/>
                <w:color w:val="FFC000"/>
                <w:sz w:val="24"/>
                <w:szCs w:val="24"/>
              </w:rPr>
              <w:t>-  картографія та ГІС - технології</w:t>
            </w:r>
          </w:p>
          <w:p w:rsidR="001112B9" w:rsidRDefault="001112B9" w:rsidP="001112B9">
            <w:pPr>
              <w:spacing w:line="240" w:lineRule="exact"/>
              <w:ind w:hanging="22"/>
              <w:jc w:val="both"/>
              <w:rPr>
                <w:color w:val="FF0000"/>
                <w:sz w:val="24"/>
                <w:szCs w:val="24"/>
              </w:rPr>
            </w:pPr>
          </w:p>
          <w:p w:rsidR="001112B9" w:rsidRDefault="001112B9" w:rsidP="001112B9">
            <w:pPr>
              <w:spacing w:line="240" w:lineRule="exact"/>
              <w:ind w:hanging="22"/>
              <w:jc w:val="both"/>
              <w:rPr>
                <w:sz w:val="22"/>
                <w:szCs w:val="22"/>
              </w:rPr>
            </w:pPr>
          </w:p>
          <w:p w:rsidR="001112B9" w:rsidRDefault="001112B9" w:rsidP="001112B9">
            <w:pPr>
              <w:ind w:hanging="22"/>
              <w:jc w:val="both"/>
            </w:pPr>
          </w:p>
          <w:p w:rsidR="001112B9" w:rsidRDefault="001112B9" w:rsidP="001112B9">
            <w:pPr>
              <w:spacing w:line="240" w:lineRule="exact"/>
              <w:ind w:hanging="22"/>
              <w:jc w:val="center"/>
            </w:pPr>
            <w:r>
              <w:t>Чернівці</w:t>
            </w:r>
            <w:r>
              <w:rPr>
                <w:lang w:val="en-US"/>
              </w:rPr>
              <w:t xml:space="preserve">  -  </w:t>
            </w:r>
            <w:r>
              <w:t>202</w:t>
            </w:r>
            <w:r>
              <w:rPr>
                <w:lang w:val="en-US"/>
              </w:rPr>
              <w:t>2</w:t>
            </w:r>
          </w:p>
        </w:tc>
      </w:tr>
    </w:tbl>
    <w:p w:rsidR="007A381B" w:rsidRDefault="007A381B" w:rsidP="00820E76">
      <w:pPr>
        <w:spacing w:after="200" w:line="276" w:lineRule="auto"/>
        <w:ind w:firstLine="284"/>
        <w:jc w:val="both"/>
        <w:rPr>
          <w:rFonts w:ascii="Times New Roman" w:hAnsi="Times New Roman" w:cs="Times New Roman"/>
          <w:color w:val="FF0000"/>
        </w:rPr>
      </w:pPr>
      <w:r>
        <w:rPr>
          <w:rFonts w:ascii="Times New Roman" w:hAnsi="Times New Roman" w:cs="Times New Roman"/>
        </w:rPr>
        <w:lastRenderedPageBreak/>
        <w:t>Друкується за ухвалою вченої ради географічного факульте</w:t>
      </w:r>
      <w:r w:rsidRPr="00105D9C">
        <w:rPr>
          <w:rFonts w:ascii="Times New Roman" w:hAnsi="Times New Roman" w:cs="Times New Roman"/>
          <w:color w:val="000000" w:themeColor="text1"/>
        </w:rPr>
        <w:t>ту Чернівецького національного університету імені Юрія Федьковича</w:t>
      </w:r>
      <w:r w:rsidR="00786CCB" w:rsidRPr="00105D9C">
        <w:rPr>
          <w:rFonts w:ascii="Times New Roman" w:hAnsi="Times New Roman" w:cs="Times New Roman"/>
          <w:color w:val="000000" w:themeColor="text1"/>
        </w:rPr>
        <w:t xml:space="preserve"> (</w:t>
      </w:r>
      <w:r w:rsidR="00105D9C" w:rsidRPr="00105D9C">
        <w:rPr>
          <w:rFonts w:ascii="Times New Roman" w:hAnsi="Times New Roman" w:cs="Times New Roman"/>
          <w:color w:val="000000" w:themeColor="text1"/>
        </w:rPr>
        <w:t>протокол №8 від 16</w:t>
      </w:r>
      <w:r w:rsidR="00786CCB" w:rsidRPr="00105D9C">
        <w:rPr>
          <w:rFonts w:ascii="Times New Roman" w:hAnsi="Times New Roman" w:cs="Times New Roman"/>
          <w:color w:val="000000" w:themeColor="text1"/>
        </w:rPr>
        <w:t xml:space="preserve"> </w:t>
      </w:r>
      <w:r w:rsidR="00105D9C" w:rsidRPr="00105D9C">
        <w:rPr>
          <w:rFonts w:ascii="Times New Roman" w:hAnsi="Times New Roman" w:cs="Times New Roman"/>
          <w:color w:val="000000" w:themeColor="text1"/>
        </w:rPr>
        <w:t>березня</w:t>
      </w:r>
      <w:r w:rsidR="00786CCB" w:rsidRPr="00105D9C">
        <w:rPr>
          <w:rFonts w:ascii="Times New Roman" w:hAnsi="Times New Roman" w:cs="Times New Roman"/>
          <w:color w:val="000000" w:themeColor="text1"/>
        </w:rPr>
        <w:t xml:space="preserve"> 2022</w:t>
      </w:r>
      <w:r w:rsidRPr="00105D9C">
        <w:rPr>
          <w:rFonts w:ascii="Times New Roman" w:hAnsi="Times New Roman" w:cs="Times New Roman"/>
          <w:color w:val="000000" w:themeColor="text1"/>
        </w:rPr>
        <w:t xml:space="preserve"> р.)</w:t>
      </w:r>
    </w:p>
    <w:p w:rsidR="006B49CC" w:rsidRDefault="006B49CC" w:rsidP="00820E76">
      <w:pPr>
        <w:spacing w:after="200" w:line="276" w:lineRule="auto"/>
        <w:ind w:firstLine="284"/>
        <w:jc w:val="both"/>
        <w:rPr>
          <w:rFonts w:ascii="Times New Roman" w:hAnsi="Times New Roman" w:cs="Times New Roman"/>
        </w:rPr>
      </w:pPr>
    </w:p>
    <w:p w:rsidR="007A381B" w:rsidRDefault="007A381B" w:rsidP="00820E76">
      <w:pPr>
        <w:spacing w:after="200" w:line="276" w:lineRule="auto"/>
        <w:ind w:firstLine="284"/>
        <w:jc w:val="both"/>
        <w:rPr>
          <w:rFonts w:ascii="Times New Roman" w:hAnsi="Times New Roman" w:cs="Times New Roman"/>
        </w:rPr>
      </w:pPr>
      <w:r>
        <w:rPr>
          <w:rFonts w:ascii="Times New Roman" w:hAnsi="Times New Roman" w:cs="Times New Roman"/>
        </w:rPr>
        <w:t xml:space="preserve">Рецензенти:                                                  </w:t>
      </w:r>
    </w:p>
    <w:p w:rsidR="007A381B" w:rsidRPr="00105D9C" w:rsidRDefault="007A381B" w:rsidP="00820E76">
      <w:pPr>
        <w:spacing w:after="200" w:line="276" w:lineRule="auto"/>
        <w:ind w:firstLine="284"/>
        <w:jc w:val="both"/>
        <w:rPr>
          <w:rFonts w:ascii="Times New Roman" w:hAnsi="Times New Roman" w:cs="Times New Roman"/>
          <w:color w:val="000000" w:themeColor="text1"/>
        </w:rPr>
      </w:pPr>
      <w:r w:rsidRPr="00105D9C">
        <w:rPr>
          <w:rFonts w:ascii="Times New Roman" w:hAnsi="Times New Roman" w:cs="Times New Roman"/>
          <w:b/>
          <w:color w:val="000000" w:themeColor="text1"/>
        </w:rPr>
        <w:t>Заячук М.Д.,</w:t>
      </w:r>
      <w:r w:rsidRPr="00105D9C">
        <w:rPr>
          <w:rFonts w:ascii="Times New Roman" w:hAnsi="Times New Roman" w:cs="Times New Roman"/>
          <w:color w:val="000000" w:themeColor="text1"/>
        </w:rPr>
        <w:t xml:space="preserve"> доктор географічних наук, </w:t>
      </w:r>
      <w:r w:rsidR="00105D9C" w:rsidRPr="00105D9C">
        <w:rPr>
          <w:rFonts w:ascii="Times New Roman" w:hAnsi="Times New Roman" w:cs="Times New Roman"/>
          <w:color w:val="000000" w:themeColor="text1"/>
        </w:rPr>
        <w:t>декан географічного факультету</w:t>
      </w:r>
      <w:r w:rsidRPr="00105D9C">
        <w:rPr>
          <w:rFonts w:ascii="Times New Roman" w:hAnsi="Times New Roman" w:cs="Times New Roman"/>
          <w:color w:val="000000" w:themeColor="text1"/>
        </w:rPr>
        <w:t xml:space="preserve"> Чернівецького національного університету імені Юрія Федьковича</w:t>
      </w:r>
      <w:r w:rsidR="00093702" w:rsidRPr="00105D9C">
        <w:rPr>
          <w:rFonts w:ascii="Times New Roman" w:hAnsi="Times New Roman" w:cs="Times New Roman"/>
          <w:color w:val="000000" w:themeColor="text1"/>
        </w:rPr>
        <w:t>;</w:t>
      </w:r>
    </w:p>
    <w:p w:rsidR="00093702" w:rsidRDefault="00786CCB" w:rsidP="00820E76">
      <w:pPr>
        <w:spacing w:after="200" w:line="276" w:lineRule="auto"/>
        <w:ind w:firstLine="284"/>
        <w:jc w:val="both"/>
        <w:rPr>
          <w:rFonts w:ascii="Times New Roman" w:hAnsi="Times New Roman" w:cs="Times New Roman"/>
        </w:rPr>
      </w:pPr>
      <w:r>
        <w:rPr>
          <w:rFonts w:ascii="Times New Roman" w:hAnsi="Times New Roman" w:cs="Times New Roman"/>
          <w:b/>
        </w:rPr>
        <w:t>Хобзей М.В.</w:t>
      </w:r>
      <w:r w:rsidR="00093702" w:rsidRPr="00093702">
        <w:rPr>
          <w:rFonts w:ascii="Times New Roman" w:hAnsi="Times New Roman" w:cs="Times New Roman"/>
          <w:b/>
        </w:rPr>
        <w:t>,</w:t>
      </w:r>
      <w:r w:rsidR="00093702">
        <w:rPr>
          <w:rFonts w:ascii="Times New Roman" w:hAnsi="Times New Roman" w:cs="Times New Roman"/>
        </w:rPr>
        <w:t xml:space="preserve"> начальник </w:t>
      </w:r>
      <w:r>
        <w:rPr>
          <w:rFonts w:ascii="Times New Roman" w:hAnsi="Times New Roman" w:cs="Times New Roman"/>
        </w:rPr>
        <w:t xml:space="preserve">відділу методологічного забезпечення ведення державного земельного кадастру та розгляду скарг на рішення, дії та бездіяльність державних кадастрових реєстраторів управління державного земельного кадастру </w:t>
      </w:r>
      <w:r w:rsidR="00093702">
        <w:rPr>
          <w:rFonts w:ascii="Times New Roman" w:hAnsi="Times New Roman" w:cs="Times New Roman"/>
        </w:rPr>
        <w:t>Головного управління Держгеокадастру у Чернівецькій області.</w:t>
      </w:r>
    </w:p>
    <w:p w:rsidR="007A381B" w:rsidRDefault="007A381B" w:rsidP="00820E76">
      <w:pPr>
        <w:spacing w:after="200" w:line="276" w:lineRule="auto"/>
        <w:ind w:firstLine="284"/>
        <w:jc w:val="both"/>
        <w:rPr>
          <w:rFonts w:ascii="Times New Roman" w:hAnsi="Times New Roman" w:cs="Times New Roman"/>
        </w:rPr>
      </w:pPr>
    </w:p>
    <w:p w:rsidR="006B49CC" w:rsidRDefault="006B49CC" w:rsidP="00820E76">
      <w:pPr>
        <w:spacing w:after="200" w:line="276" w:lineRule="auto"/>
        <w:ind w:firstLine="284"/>
        <w:jc w:val="both"/>
        <w:rPr>
          <w:rFonts w:ascii="Times New Roman" w:hAnsi="Times New Roman" w:cs="Times New Roman"/>
        </w:rPr>
      </w:pPr>
    </w:p>
    <w:p w:rsidR="00CB1BC9" w:rsidRDefault="00093702" w:rsidP="009D7156">
      <w:pPr>
        <w:spacing w:after="200"/>
        <w:ind w:firstLine="284"/>
        <w:jc w:val="both"/>
        <w:rPr>
          <w:rFonts w:ascii="Times New Roman" w:hAnsi="Times New Roman" w:cs="Times New Roman"/>
          <w:color w:val="FF0000"/>
        </w:rPr>
      </w:pPr>
      <w:r w:rsidRPr="00DA723B">
        <w:rPr>
          <w:rFonts w:ascii="Times New Roman" w:hAnsi="Times New Roman" w:cs="Times New Roman"/>
          <w:b/>
        </w:rPr>
        <w:t>Матеріали</w:t>
      </w:r>
      <w:r>
        <w:rPr>
          <w:rFonts w:ascii="Times New Roman" w:hAnsi="Times New Roman" w:cs="Times New Roman"/>
        </w:rPr>
        <w:t xml:space="preserve"> студентської наукової конференції Чернівецького національного університету імені Юрія </w:t>
      </w:r>
      <w:r w:rsidRPr="00105D9C">
        <w:rPr>
          <w:rFonts w:ascii="Times New Roman" w:hAnsi="Times New Roman" w:cs="Times New Roman"/>
          <w:color w:val="000000" w:themeColor="text1"/>
        </w:rPr>
        <w:t>Федько</w:t>
      </w:r>
      <w:r w:rsidR="00DA723B" w:rsidRPr="00105D9C">
        <w:rPr>
          <w:rFonts w:ascii="Times New Roman" w:hAnsi="Times New Roman" w:cs="Times New Roman"/>
          <w:color w:val="000000" w:themeColor="text1"/>
        </w:rPr>
        <w:t>вича (</w:t>
      </w:r>
      <w:r w:rsidR="00786CCB" w:rsidRPr="00105D9C">
        <w:rPr>
          <w:rFonts w:ascii="Times New Roman" w:hAnsi="Times New Roman" w:cs="Times New Roman"/>
          <w:color w:val="000000" w:themeColor="text1"/>
        </w:rPr>
        <w:t>2022</w:t>
      </w:r>
      <w:r w:rsidR="00DA723B" w:rsidRPr="00105D9C">
        <w:rPr>
          <w:rFonts w:ascii="Times New Roman" w:hAnsi="Times New Roman" w:cs="Times New Roman"/>
          <w:color w:val="000000" w:themeColor="text1"/>
        </w:rPr>
        <w:t xml:space="preserve"> року).</w:t>
      </w:r>
      <w:r>
        <w:rPr>
          <w:rFonts w:ascii="Times New Roman" w:hAnsi="Times New Roman" w:cs="Times New Roman"/>
        </w:rPr>
        <w:t xml:space="preserve"> Природничі науки (секція географічні науки, підсекції: геодезія та </w:t>
      </w:r>
      <w:r w:rsidR="00DE740C">
        <w:rPr>
          <w:rFonts w:ascii="Times New Roman" w:hAnsi="Times New Roman" w:cs="Times New Roman"/>
        </w:rPr>
        <w:t>землеустрій, картографія та ГІС-</w:t>
      </w:r>
      <w:r w:rsidRPr="00105D9C">
        <w:rPr>
          <w:rFonts w:ascii="Times New Roman" w:hAnsi="Times New Roman" w:cs="Times New Roman"/>
          <w:color w:val="000000" w:themeColor="text1"/>
        </w:rPr>
        <w:t>технології</w:t>
      </w:r>
      <w:r w:rsidR="00DA723B" w:rsidRPr="00105D9C">
        <w:rPr>
          <w:rFonts w:ascii="Times New Roman" w:hAnsi="Times New Roman" w:cs="Times New Roman"/>
          <w:color w:val="000000" w:themeColor="text1"/>
        </w:rPr>
        <w:t>).</w:t>
      </w:r>
      <w:r w:rsidRPr="00105D9C">
        <w:rPr>
          <w:rFonts w:ascii="Times New Roman" w:hAnsi="Times New Roman" w:cs="Times New Roman"/>
          <w:color w:val="000000" w:themeColor="text1"/>
        </w:rPr>
        <w:t xml:space="preserve"> Чернівці: Чернівецький нац. ун-т</w:t>
      </w:r>
      <w:r w:rsidR="00DA723B" w:rsidRPr="00105D9C">
        <w:rPr>
          <w:rFonts w:ascii="Times New Roman" w:hAnsi="Times New Roman" w:cs="Times New Roman"/>
          <w:color w:val="000000" w:themeColor="text1"/>
        </w:rPr>
        <w:t xml:space="preserve"> ім. Ю. Федьковича</w:t>
      </w:r>
      <w:r w:rsidR="00786CCB" w:rsidRPr="00105D9C">
        <w:rPr>
          <w:rFonts w:ascii="Times New Roman" w:hAnsi="Times New Roman" w:cs="Times New Roman"/>
          <w:color w:val="000000" w:themeColor="text1"/>
        </w:rPr>
        <w:t>, 2022</w:t>
      </w:r>
      <w:r w:rsidRPr="00105D9C">
        <w:rPr>
          <w:rFonts w:ascii="Times New Roman" w:hAnsi="Times New Roman" w:cs="Times New Roman"/>
          <w:color w:val="000000" w:themeColor="text1"/>
        </w:rPr>
        <w:t xml:space="preserve">. </w:t>
      </w:r>
      <w:r w:rsidR="00105D9C" w:rsidRPr="00105D9C">
        <w:rPr>
          <w:rFonts w:ascii="Times New Roman" w:hAnsi="Times New Roman" w:cs="Times New Roman"/>
          <w:color w:val="000000" w:themeColor="text1"/>
        </w:rPr>
        <w:t>44</w:t>
      </w:r>
      <w:r w:rsidRPr="00105D9C">
        <w:rPr>
          <w:rFonts w:ascii="Times New Roman" w:hAnsi="Times New Roman" w:cs="Times New Roman"/>
          <w:color w:val="000000" w:themeColor="text1"/>
        </w:rPr>
        <w:t xml:space="preserve"> с.</w:t>
      </w:r>
    </w:p>
    <w:p w:rsidR="009D7156" w:rsidRDefault="009D7156" w:rsidP="009D7156">
      <w:pPr>
        <w:spacing w:after="200"/>
        <w:ind w:firstLine="284"/>
        <w:jc w:val="both"/>
        <w:rPr>
          <w:rFonts w:ascii="Times New Roman" w:hAnsi="Times New Roman" w:cs="Times New Roman"/>
        </w:rPr>
      </w:pPr>
    </w:p>
    <w:p w:rsidR="007A381B" w:rsidRDefault="00CB1BC9" w:rsidP="006B49CC">
      <w:pPr>
        <w:spacing w:after="200" w:line="276" w:lineRule="auto"/>
        <w:ind w:firstLine="284"/>
        <w:jc w:val="both"/>
        <w:rPr>
          <w:rFonts w:ascii="Times New Roman" w:hAnsi="Times New Roman" w:cs="Times New Roman"/>
        </w:rPr>
      </w:pPr>
      <w:r>
        <w:rPr>
          <w:rFonts w:ascii="Times New Roman" w:hAnsi="Times New Roman" w:cs="Times New Roman"/>
        </w:rPr>
        <w:t xml:space="preserve">До збірника увійшли статті студентів географічного факультету спеціальності 193 </w:t>
      </w:r>
      <w:r w:rsidRPr="00CB1BC9">
        <w:rPr>
          <w:rFonts w:ascii="Times New Roman" w:hAnsi="Times New Roman" w:cs="Times New Roman"/>
        </w:rPr>
        <w:t>“Геодезія та землеустрій”, підготовлені до щорічної студентської наукової конференції університету.</w:t>
      </w:r>
    </w:p>
    <w:p w:rsidR="00CB1BC9" w:rsidRPr="00CB1BC9" w:rsidRDefault="00CB1BC9" w:rsidP="00CB1BC9">
      <w:pPr>
        <w:ind w:left="34" w:right="30"/>
        <w:rPr>
          <w:rFonts w:ascii="Times New Roman" w:hAnsi="Times New Roman"/>
        </w:rPr>
      </w:pPr>
      <w:r w:rsidRPr="00CB1BC9">
        <w:rPr>
          <w:rFonts w:ascii="Times New Roman" w:hAnsi="Times New Roman"/>
        </w:rPr>
        <w:t>© Чернівецький національний</w:t>
      </w:r>
    </w:p>
    <w:p w:rsidR="00661911" w:rsidRDefault="00CB1BC9" w:rsidP="009D7156">
      <w:pPr>
        <w:ind w:left="34" w:right="30"/>
        <w:rPr>
          <w:rFonts w:ascii="Times New Roman" w:hAnsi="Times New Roman"/>
        </w:rPr>
      </w:pPr>
      <w:r w:rsidRPr="00CB1BC9">
        <w:rPr>
          <w:rFonts w:ascii="Times New Roman" w:hAnsi="Times New Roman"/>
        </w:rPr>
        <w:t>університет</w:t>
      </w:r>
      <w:r w:rsidR="00786CCB">
        <w:rPr>
          <w:rFonts w:ascii="Times New Roman" w:hAnsi="Times New Roman"/>
        </w:rPr>
        <w:t xml:space="preserve"> ім. Юрія Федьковича, 2022</w:t>
      </w:r>
    </w:p>
    <w:p w:rsidR="006B49CC" w:rsidRDefault="006B49CC" w:rsidP="00661911">
      <w:pPr>
        <w:ind w:left="34" w:right="30" w:hanging="34"/>
        <w:jc w:val="center"/>
        <w:rPr>
          <w:rFonts w:ascii="Times New Roman" w:hAnsi="Times New Roman"/>
          <w:b/>
        </w:rPr>
      </w:pPr>
    </w:p>
    <w:p w:rsidR="00661911" w:rsidRDefault="00661911" w:rsidP="00661911">
      <w:pPr>
        <w:ind w:left="34" w:right="30" w:hanging="34"/>
        <w:jc w:val="center"/>
        <w:rPr>
          <w:rFonts w:ascii="Times New Roman" w:hAnsi="Times New Roman"/>
          <w:b/>
        </w:rPr>
      </w:pPr>
      <w:r w:rsidRPr="00661911">
        <w:rPr>
          <w:rFonts w:ascii="Times New Roman" w:hAnsi="Times New Roman"/>
          <w:b/>
        </w:rPr>
        <w:lastRenderedPageBreak/>
        <w:t xml:space="preserve">Перелік </w:t>
      </w:r>
      <w:r w:rsidR="00105D9C">
        <w:rPr>
          <w:rFonts w:ascii="Times New Roman" w:hAnsi="Times New Roman"/>
          <w:b/>
        </w:rPr>
        <w:t>учасників</w:t>
      </w:r>
      <w:r w:rsidRPr="00661911">
        <w:rPr>
          <w:rFonts w:ascii="Times New Roman" w:hAnsi="Times New Roman"/>
          <w:b/>
        </w:rPr>
        <w:t xml:space="preserve"> </w:t>
      </w:r>
      <w:r>
        <w:rPr>
          <w:rFonts w:ascii="Times New Roman" w:hAnsi="Times New Roman"/>
          <w:b/>
        </w:rPr>
        <w:t>і</w:t>
      </w:r>
      <w:r w:rsidRPr="00661911">
        <w:rPr>
          <w:rFonts w:ascii="Times New Roman" w:hAnsi="Times New Roman"/>
          <w:b/>
        </w:rPr>
        <w:t xml:space="preserve"> тем</w:t>
      </w:r>
      <w:r w:rsidR="00105D9C">
        <w:rPr>
          <w:rFonts w:ascii="Times New Roman" w:hAnsi="Times New Roman"/>
          <w:b/>
        </w:rPr>
        <w:t xml:space="preserve"> доповідей</w:t>
      </w:r>
      <w:r w:rsidRPr="00661911">
        <w:rPr>
          <w:rFonts w:ascii="Times New Roman" w:hAnsi="Times New Roman"/>
          <w:b/>
        </w:rPr>
        <w:t xml:space="preserve"> </w:t>
      </w:r>
    </w:p>
    <w:p w:rsidR="00661911" w:rsidRDefault="00661911" w:rsidP="00661911">
      <w:pPr>
        <w:ind w:left="34" w:right="30" w:hanging="34"/>
        <w:jc w:val="center"/>
        <w:rPr>
          <w:rFonts w:ascii="Times New Roman" w:hAnsi="Times New Roman" w:cs="Times New Roman"/>
          <w:b/>
        </w:rPr>
      </w:pPr>
      <w:r w:rsidRPr="00661911">
        <w:rPr>
          <w:rFonts w:ascii="Times New Roman" w:hAnsi="Times New Roman" w:cs="Times New Roman"/>
          <w:b/>
        </w:rPr>
        <w:t xml:space="preserve">студентської наукової конференції </w:t>
      </w:r>
    </w:p>
    <w:p w:rsidR="00661911" w:rsidRDefault="00661911" w:rsidP="00661911">
      <w:pPr>
        <w:ind w:left="34" w:right="30" w:hanging="34"/>
        <w:jc w:val="center"/>
        <w:rPr>
          <w:rFonts w:ascii="Times New Roman" w:hAnsi="Times New Roman" w:cs="Times New Roman"/>
          <w:b/>
        </w:rPr>
      </w:pPr>
      <w:r w:rsidRPr="00661911">
        <w:rPr>
          <w:rFonts w:ascii="Times New Roman" w:hAnsi="Times New Roman" w:cs="Times New Roman"/>
          <w:b/>
        </w:rPr>
        <w:t xml:space="preserve">Чернівецького національного університету </w:t>
      </w:r>
    </w:p>
    <w:p w:rsidR="00661911" w:rsidRDefault="00661911" w:rsidP="00661911">
      <w:pPr>
        <w:ind w:left="34" w:right="30" w:hanging="34"/>
        <w:jc w:val="center"/>
        <w:rPr>
          <w:rFonts w:ascii="Times New Roman" w:hAnsi="Times New Roman" w:cs="Times New Roman"/>
          <w:b/>
        </w:rPr>
      </w:pPr>
      <w:r w:rsidRPr="00661911">
        <w:rPr>
          <w:rFonts w:ascii="Times New Roman" w:hAnsi="Times New Roman" w:cs="Times New Roman"/>
          <w:b/>
        </w:rPr>
        <w:t>імені Юрія Федьковича</w:t>
      </w:r>
    </w:p>
    <w:p w:rsidR="009D7156" w:rsidRPr="00661911" w:rsidRDefault="00661911" w:rsidP="00661911">
      <w:pPr>
        <w:ind w:left="34" w:right="30" w:hanging="34"/>
        <w:jc w:val="center"/>
        <w:rPr>
          <w:rFonts w:ascii="Times New Roman" w:hAnsi="Times New Roman" w:cs="Times New Roman"/>
          <w:b/>
        </w:rPr>
      </w:pPr>
      <w:r>
        <w:rPr>
          <w:rFonts w:ascii="Times New Roman" w:hAnsi="Times New Roman" w:cs="Times New Roman"/>
          <w:b/>
        </w:rPr>
        <w:t xml:space="preserve"> п</w:t>
      </w:r>
      <w:r w:rsidRPr="00661911">
        <w:rPr>
          <w:rFonts w:ascii="Times New Roman" w:hAnsi="Times New Roman" w:cs="Times New Roman"/>
          <w:b/>
        </w:rPr>
        <w:t>риродничі науки (секція географічні науки, підсекції: геодезія та землеустрій, картографія та ГІС-технології)</w:t>
      </w:r>
    </w:p>
    <w:p w:rsidR="00661911" w:rsidRPr="009D7156" w:rsidRDefault="00661911" w:rsidP="00661911">
      <w:pPr>
        <w:ind w:left="34" w:right="30"/>
        <w:jc w:val="both"/>
        <w:rPr>
          <w:rFonts w:ascii="Times New Roman" w:hAnsi="Times New Roman"/>
        </w:rPr>
      </w:pPr>
    </w:p>
    <w:p w:rsidR="00661911" w:rsidRDefault="00661911" w:rsidP="00661911">
      <w:pPr>
        <w:pStyle w:val="a3"/>
        <w:numPr>
          <w:ilvl w:val="0"/>
          <w:numId w:val="24"/>
        </w:numPr>
        <w:spacing w:after="0" w:line="240" w:lineRule="auto"/>
        <w:jc w:val="both"/>
        <w:rPr>
          <w:rFonts w:ascii="Times New Roman" w:hAnsi="Times New Roman" w:cs="Times New Roman"/>
          <w:lang w:val="uk-UA"/>
        </w:rPr>
      </w:pPr>
      <w:r w:rsidRPr="00661911">
        <w:rPr>
          <w:rFonts w:ascii="Times New Roman" w:hAnsi="Times New Roman" w:cs="Times New Roman"/>
          <w:i/>
        </w:rPr>
        <w:t>Вілівчук Ілона</w:t>
      </w:r>
      <w:r w:rsidRPr="00661911">
        <w:rPr>
          <w:rFonts w:ascii="Times New Roman" w:hAnsi="Times New Roman" w:cs="Times New Roman"/>
        </w:rPr>
        <w:t xml:space="preserve"> - Прикладні аспекти проведення інвентаризації земель сільськогосподарського призначення.</w:t>
      </w:r>
    </w:p>
    <w:p w:rsidR="00661911" w:rsidRPr="00661911" w:rsidRDefault="00661911" w:rsidP="00661911">
      <w:pPr>
        <w:pStyle w:val="a3"/>
        <w:spacing w:after="0" w:line="240" w:lineRule="auto"/>
        <w:jc w:val="both"/>
        <w:rPr>
          <w:rFonts w:ascii="Times New Roman" w:hAnsi="Times New Roman" w:cs="Times New Roman"/>
          <w:lang w:val="uk-UA"/>
        </w:rPr>
      </w:pPr>
    </w:p>
    <w:p w:rsidR="00661911" w:rsidRPr="00661911" w:rsidRDefault="00661911" w:rsidP="00661911">
      <w:pPr>
        <w:pStyle w:val="a3"/>
        <w:numPr>
          <w:ilvl w:val="0"/>
          <w:numId w:val="24"/>
        </w:numPr>
        <w:spacing w:after="0" w:line="240" w:lineRule="auto"/>
        <w:jc w:val="both"/>
        <w:rPr>
          <w:rFonts w:ascii="Times New Roman" w:eastAsia="SimSun" w:hAnsi="Times New Roman"/>
          <w:bCs/>
          <w:lang w:eastAsia="zh-CN"/>
        </w:rPr>
      </w:pPr>
      <w:r w:rsidRPr="00661911">
        <w:rPr>
          <w:rFonts w:ascii="Times New Roman" w:eastAsia="SimSun" w:hAnsi="Times New Roman"/>
          <w:bCs/>
          <w:i/>
          <w:lang w:eastAsia="zh-CN"/>
        </w:rPr>
        <w:t>Вілівчук Ірина</w:t>
      </w:r>
      <w:r w:rsidRPr="00661911">
        <w:rPr>
          <w:rFonts w:ascii="Times New Roman" w:eastAsia="SimSun" w:hAnsi="Times New Roman"/>
          <w:bCs/>
          <w:lang w:eastAsia="zh-CN"/>
        </w:rPr>
        <w:t xml:space="preserve"> - Застосування інструментів ГІС в управлінні земельними ресурсами.</w:t>
      </w:r>
    </w:p>
    <w:p w:rsidR="00661911" w:rsidRPr="00661911" w:rsidRDefault="00661911" w:rsidP="00661911">
      <w:pPr>
        <w:pStyle w:val="a3"/>
        <w:spacing w:after="0" w:line="240" w:lineRule="auto"/>
        <w:jc w:val="both"/>
        <w:rPr>
          <w:rFonts w:ascii="Times New Roman" w:eastAsia="SimSun" w:hAnsi="Times New Roman"/>
          <w:bCs/>
          <w:lang w:eastAsia="zh-CN"/>
        </w:rPr>
      </w:pPr>
    </w:p>
    <w:p w:rsidR="00661911" w:rsidRPr="00661911" w:rsidRDefault="00661911" w:rsidP="00661911">
      <w:pPr>
        <w:pStyle w:val="a3"/>
        <w:widowControl w:val="0"/>
        <w:numPr>
          <w:ilvl w:val="0"/>
          <w:numId w:val="24"/>
        </w:numPr>
        <w:spacing w:after="0" w:line="240" w:lineRule="auto"/>
        <w:jc w:val="both"/>
        <w:rPr>
          <w:rFonts w:ascii="Times New Roman" w:hAnsi="Times New Roman"/>
        </w:rPr>
      </w:pPr>
      <w:r w:rsidRPr="00661911">
        <w:rPr>
          <w:rFonts w:ascii="Times New Roman" w:hAnsi="Times New Roman"/>
          <w:i/>
        </w:rPr>
        <w:t>Вощинський Дмитро</w:t>
      </w:r>
      <w:r w:rsidRPr="00661911">
        <w:rPr>
          <w:rFonts w:ascii="Times New Roman" w:hAnsi="Times New Roman"/>
        </w:rPr>
        <w:t xml:space="preserve"> - Особливості формування геоінформаційної бази даних на територію Дністровського району.</w:t>
      </w:r>
    </w:p>
    <w:p w:rsidR="00661911" w:rsidRPr="00661911" w:rsidRDefault="00661911" w:rsidP="00661911">
      <w:pPr>
        <w:pStyle w:val="a3"/>
        <w:widowControl w:val="0"/>
        <w:spacing w:after="0" w:line="240" w:lineRule="auto"/>
        <w:jc w:val="both"/>
        <w:rPr>
          <w:rFonts w:ascii="Times New Roman" w:hAnsi="Times New Roman"/>
        </w:rPr>
      </w:pPr>
    </w:p>
    <w:p w:rsidR="00661911" w:rsidRPr="00661911" w:rsidRDefault="00661911" w:rsidP="00661911">
      <w:pPr>
        <w:pStyle w:val="a3"/>
        <w:numPr>
          <w:ilvl w:val="0"/>
          <w:numId w:val="24"/>
        </w:numPr>
        <w:spacing w:after="0" w:line="240" w:lineRule="auto"/>
        <w:ind w:right="-1"/>
        <w:jc w:val="both"/>
        <w:rPr>
          <w:rFonts w:ascii="Times New Roman" w:hAnsi="Times New Roman"/>
        </w:rPr>
      </w:pPr>
      <w:r w:rsidRPr="00661911">
        <w:rPr>
          <w:rFonts w:ascii="Times New Roman" w:hAnsi="Times New Roman"/>
          <w:i/>
        </w:rPr>
        <w:t>Гаїна Максим</w:t>
      </w:r>
      <w:r w:rsidRPr="00661911">
        <w:rPr>
          <w:rFonts w:ascii="Times New Roman" w:hAnsi="Times New Roman"/>
        </w:rPr>
        <w:t xml:space="preserve"> - Дослідження просторово-часових особливостей  формування лісовкритих площ на території Усть-Путильської територіальної громади.</w:t>
      </w:r>
    </w:p>
    <w:p w:rsidR="00661911" w:rsidRPr="00661911" w:rsidRDefault="00661911" w:rsidP="00661911">
      <w:pPr>
        <w:pStyle w:val="a3"/>
        <w:spacing w:after="0" w:line="240" w:lineRule="auto"/>
        <w:ind w:right="-1"/>
        <w:jc w:val="both"/>
        <w:rPr>
          <w:rFonts w:ascii="Times New Roman" w:hAnsi="Times New Roman"/>
        </w:rPr>
      </w:pPr>
    </w:p>
    <w:p w:rsidR="00661911" w:rsidRPr="00661911" w:rsidRDefault="00661911" w:rsidP="00661911">
      <w:pPr>
        <w:pStyle w:val="a3"/>
        <w:widowControl w:val="0"/>
        <w:numPr>
          <w:ilvl w:val="0"/>
          <w:numId w:val="24"/>
        </w:numPr>
        <w:spacing w:after="0" w:line="240" w:lineRule="auto"/>
        <w:jc w:val="both"/>
        <w:rPr>
          <w:rFonts w:ascii="Times New Roman" w:hAnsi="Times New Roman"/>
        </w:rPr>
      </w:pPr>
      <w:r w:rsidRPr="00661911">
        <w:rPr>
          <w:rFonts w:ascii="Times New Roman" w:hAnsi="Times New Roman"/>
          <w:i/>
        </w:rPr>
        <w:t>Горенчук Олександр</w:t>
      </w:r>
      <w:r w:rsidRPr="00661911">
        <w:rPr>
          <w:rFonts w:ascii="Times New Roman" w:hAnsi="Times New Roman"/>
        </w:rPr>
        <w:t xml:space="preserve"> - </w:t>
      </w:r>
      <w:r w:rsidRPr="00661911">
        <w:rPr>
          <w:rFonts w:ascii="Times New Roman" w:hAnsi="Times New Roman"/>
          <w:color w:val="000000"/>
        </w:rPr>
        <w:t>Використання ГІС-технологій для оцифрування території Магальської територіальної громади.</w:t>
      </w:r>
    </w:p>
    <w:p w:rsidR="00661911" w:rsidRPr="00661911" w:rsidRDefault="00661911" w:rsidP="00661911">
      <w:pPr>
        <w:pStyle w:val="a3"/>
        <w:widowControl w:val="0"/>
        <w:spacing w:after="0" w:line="240" w:lineRule="auto"/>
        <w:jc w:val="both"/>
        <w:rPr>
          <w:rFonts w:ascii="Times New Roman" w:hAnsi="Times New Roman"/>
        </w:rPr>
      </w:pPr>
    </w:p>
    <w:p w:rsidR="00661911" w:rsidRPr="00661911" w:rsidRDefault="00661911" w:rsidP="00661911">
      <w:pPr>
        <w:pStyle w:val="a3"/>
        <w:widowControl w:val="0"/>
        <w:numPr>
          <w:ilvl w:val="0"/>
          <w:numId w:val="24"/>
        </w:numPr>
        <w:spacing w:after="0" w:line="240" w:lineRule="auto"/>
        <w:jc w:val="both"/>
        <w:rPr>
          <w:rFonts w:ascii="Times New Roman" w:hAnsi="Times New Roman"/>
        </w:rPr>
      </w:pPr>
      <w:r w:rsidRPr="00661911">
        <w:rPr>
          <w:rFonts w:ascii="Times New Roman" w:hAnsi="Times New Roman"/>
          <w:color w:val="000000"/>
        </w:rPr>
        <w:t xml:space="preserve"> </w:t>
      </w:r>
      <w:r w:rsidRPr="00661911">
        <w:rPr>
          <w:rFonts w:ascii="Times New Roman" w:eastAsia="Times New Roman" w:hAnsi="Times New Roman"/>
          <w:i/>
        </w:rPr>
        <w:t>Григораш Іванна</w:t>
      </w:r>
      <w:r w:rsidRPr="00661911">
        <w:rPr>
          <w:rFonts w:ascii="Times New Roman" w:eastAsia="Times New Roman" w:hAnsi="Times New Roman"/>
        </w:rPr>
        <w:t xml:space="preserve"> - </w:t>
      </w:r>
      <w:r w:rsidRPr="00661911">
        <w:rPr>
          <w:rFonts w:ascii="Times New Roman" w:eastAsia="Times New Roman" w:hAnsi="Times New Roman"/>
          <w:bCs/>
          <w:kern w:val="24"/>
        </w:rPr>
        <w:t>Проєктування гірськолижних трас  у ГІС-середовищі на прикладі території  Пасічнянської територіальної громади</w:t>
      </w:r>
    </w:p>
    <w:p w:rsidR="00661911" w:rsidRPr="00661911" w:rsidRDefault="00661911" w:rsidP="00661911">
      <w:pPr>
        <w:pStyle w:val="a3"/>
        <w:widowControl w:val="0"/>
        <w:spacing w:after="0" w:line="240" w:lineRule="auto"/>
        <w:jc w:val="both"/>
        <w:rPr>
          <w:rFonts w:ascii="Times New Roman" w:hAnsi="Times New Roman"/>
        </w:rPr>
      </w:pPr>
    </w:p>
    <w:p w:rsidR="00661911" w:rsidRPr="00661911" w:rsidRDefault="00661911" w:rsidP="00661911">
      <w:pPr>
        <w:pStyle w:val="a3"/>
        <w:widowControl w:val="0"/>
        <w:numPr>
          <w:ilvl w:val="0"/>
          <w:numId w:val="24"/>
        </w:numPr>
        <w:spacing w:after="0" w:line="240" w:lineRule="auto"/>
        <w:jc w:val="both"/>
        <w:rPr>
          <w:rFonts w:ascii="Times New Roman" w:hAnsi="Times New Roman"/>
        </w:rPr>
      </w:pPr>
      <w:r w:rsidRPr="00661911">
        <w:rPr>
          <w:rFonts w:ascii="Times New Roman" w:hAnsi="Times New Roman"/>
          <w:i/>
        </w:rPr>
        <w:t>Меленко Андрій</w:t>
      </w:r>
      <w:r w:rsidRPr="00661911">
        <w:rPr>
          <w:rFonts w:ascii="Times New Roman" w:hAnsi="Times New Roman"/>
        </w:rPr>
        <w:t xml:space="preserve"> - Особливості складання топографічного плану за допомогою програмного продукту Digitals</w:t>
      </w:r>
    </w:p>
    <w:p w:rsidR="00661911" w:rsidRPr="00661911" w:rsidRDefault="00661911" w:rsidP="00661911">
      <w:pPr>
        <w:pStyle w:val="a3"/>
        <w:widowControl w:val="0"/>
        <w:spacing w:after="0" w:line="240" w:lineRule="auto"/>
        <w:jc w:val="both"/>
        <w:rPr>
          <w:rFonts w:ascii="Times New Roman" w:hAnsi="Times New Roman"/>
        </w:rPr>
      </w:pPr>
    </w:p>
    <w:p w:rsidR="00661911" w:rsidRPr="00661911" w:rsidRDefault="00661911" w:rsidP="00661911">
      <w:pPr>
        <w:pStyle w:val="a3"/>
        <w:widowControl w:val="0"/>
        <w:numPr>
          <w:ilvl w:val="0"/>
          <w:numId w:val="24"/>
        </w:numPr>
        <w:spacing w:after="0" w:line="240" w:lineRule="auto"/>
        <w:jc w:val="both"/>
        <w:rPr>
          <w:rFonts w:ascii="Times New Roman" w:hAnsi="Times New Roman"/>
        </w:rPr>
      </w:pPr>
      <w:r w:rsidRPr="00661911">
        <w:rPr>
          <w:rFonts w:ascii="Times New Roman" w:hAnsi="Times New Roman"/>
          <w:i/>
        </w:rPr>
        <w:t>Миронів Людмила</w:t>
      </w:r>
      <w:r w:rsidRPr="00661911">
        <w:rPr>
          <w:rFonts w:ascii="Times New Roman" w:hAnsi="Times New Roman"/>
        </w:rPr>
        <w:t xml:space="preserve"> - </w:t>
      </w:r>
      <w:r w:rsidRPr="00661911">
        <w:rPr>
          <w:rFonts w:ascii="Times New Roman" w:hAnsi="Times New Roman"/>
          <w:color w:val="000000"/>
        </w:rPr>
        <w:t>Створення ЦМР засобами ГІС (на прикладі Мельнице-Подільської територіальної громади)</w:t>
      </w:r>
    </w:p>
    <w:p w:rsidR="00661911" w:rsidRPr="00661911" w:rsidRDefault="00661911" w:rsidP="00661911">
      <w:pPr>
        <w:pStyle w:val="a3"/>
        <w:widowControl w:val="0"/>
        <w:spacing w:after="0" w:line="240" w:lineRule="auto"/>
        <w:jc w:val="both"/>
        <w:rPr>
          <w:rFonts w:ascii="Times New Roman" w:hAnsi="Times New Roman"/>
        </w:rPr>
      </w:pPr>
    </w:p>
    <w:p w:rsidR="00661911" w:rsidRPr="00661911" w:rsidRDefault="00661911" w:rsidP="00661911">
      <w:pPr>
        <w:pStyle w:val="a3"/>
        <w:numPr>
          <w:ilvl w:val="0"/>
          <w:numId w:val="24"/>
        </w:numPr>
        <w:spacing w:after="0" w:line="240" w:lineRule="auto"/>
        <w:jc w:val="both"/>
        <w:rPr>
          <w:rFonts w:ascii="Times New Roman" w:hAnsi="Times New Roman"/>
        </w:rPr>
      </w:pPr>
      <w:r w:rsidRPr="00661911">
        <w:rPr>
          <w:rFonts w:ascii="Times New Roman" w:hAnsi="Times New Roman"/>
          <w:i/>
        </w:rPr>
        <w:t>Петращук Назар</w:t>
      </w:r>
      <w:r w:rsidRPr="00661911">
        <w:rPr>
          <w:rFonts w:ascii="Times New Roman" w:hAnsi="Times New Roman"/>
        </w:rPr>
        <w:t xml:space="preserve"> - Актуальність створення цифрових карт для потреб територіальних громад.</w:t>
      </w:r>
    </w:p>
    <w:p w:rsidR="00661911" w:rsidRPr="00661911" w:rsidRDefault="00661911" w:rsidP="00661911">
      <w:pPr>
        <w:pStyle w:val="a3"/>
        <w:widowControl w:val="0"/>
        <w:numPr>
          <w:ilvl w:val="0"/>
          <w:numId w:val="24"/>
        </w:numPr>
        <w:spacing w:after="0" w:line="240" w:lineRule="auto"/>
        <w:jc w:val="both"/>
        <w:rPr>
          <w:rFonts w:ascii="Times New Roman" w:hAnsi="Times New Roman"/>
        </w:rPr>
      </w:pPr>
      <w:r w:rsidRPr="00661911">
        <w:rPr>
          <w:rFonts w:ascii="Times New Roman" w:hAnsi="Times New Roman"/>
        </w:rPr>
        <w:t xml:space="preserve"> </w:t>
      </w:r>
      <w:r w:rsidRPr="00661911">
        <w:rPr>
          <w:rFonts w:ascii="Times New Roman" w:hAnsi="Times New Roman"/>
          <w:i/>
        </w:rPr>
        <w:t>Роман Євгеній</w:t>
      </w:r>
      <w:r w:rsidRPr="00661911">
        <w:rPr>
          <w:rFonts w:ascii="Times New Roman" w:hAnsi="Times New Roman"/>
        </w:rPr>
        <w:t xml:space="preserve"> - Моніторинг лісових ресурсів Довжан</w:t>
      </w:r>
      <w:r w:rsidRPr="00661911">
        <w:rPr>
          <w:rFonts w:ascii="Times New Roman" w:hAnsi="Times New Roman"/>
        </w:rPr>
        <w:lastRenderedPageBreak/>
        <w:t>ської територіальної громади Хустського району засобами ДЗЗ</w:t>
      </w:r>
    </w:p>
    <w:p w:rsidR="00661911" w:rsidRPr="00661911" w:rsidRDefault="00661911" w:rsidP="00661911">
      <w:pPr>
        <w:pStyle w:val="a3"/>
        <w:widowControl w:val="0"/>
        <w:spacing w:after="0" w:line="240" w:lineRule="auto"/>
        <w:jc w:val="both"/>
        <w:rPr>
          <w:rFonts w:ascii="Times New Roman" w:hAnsi="Times New Roman"/>
        </w:rPr>
      </w:pPr>
    </w:p>
    <w:p w:rsidR="00661911" w:rsidRPr="00661911" w:rsidRDefault="00661911" w:rsidP="00661911">
      <w:pPr>
        <w:pStyle w:val="a3"/>
        <w:widowControl w:val="0"/>
        <w:numPr>
          <w:ilvl w:val="0"/>
          <w:numId w:val="24"/>
        </w:numPr>
        <w:spacing w:after="0" w:line="240" w:lineRule="auto"/>
        <w:jc w:val="both"/>
        <w:rPr>
          <w:rFonts w:ascii="Times New Roman" w:eastAsia="Times New Roman" w:hAnsi="Times New Roman"/>
        </w:rPr>
      </w:pPr>
      <w:r w:rsidRPr="00661911">
        <w:rPr>
          <w:rFonts w:ascii="Times New Roman" w:eastAsia="Times New Roman" w:hAnsi="Times New Roman"/>
        </w:rPr>
        <w:t xml:space="preserve"> </w:t>
      </w:r>
      <w:r w:rsidRPr="00661911">
        <w:rPr>
          <w:rFonts w:ascii="Times New Roman" w:eastAsia="Times New Roman" w:hAnsi="Times New Roman"/>
          <w:i/>
        </w:rPr>
        <w:t>Сакаль Михайло</w:t>
      </w:r>
      <w:r w:rsidRPr="00661911">
        <w:rPr>
          <w:rFonts w:ascii="Times New Roman" w:eastAsia="Times New Roman" w:hAnsi="Times New Roman"/>
        </w:rPr>
        <w:t xml:space="preserve"> - </w:t>
      </w:r>
      <w:r w:rsidRPr="00661911">
        <w:rPr>
          <w:rFonts w:ascii="Times New Roman" w:eastAsia="Times New Roman" w:hAnsi="Times New Roman"/>
          <w:kern w:val="24"/>
        </w:rPr>
        <w:t>Веб-картографування у сфері енергетики (на прикладі АТ «Чернівціобленерго»)</w:t>
      </w:r>
    </w:p>
    <w:p w:rsidR="00661911" w:rsidRPr="00661911" w:rsidRDefault="00661911" w:rsidP="00661911">
      <w:pPr>
        <w:pStyle w:val="a3"/>
        <w:widowControl w:val="0"/>
        <w:spacing w:after="0" w:line="240" w:lineRule="auto"/>
        <w:jc w:val="both"/>
        <w:rPr>
          <w:rFonts w:ascii="Times New Roman" w:eastAsia="Times New Roman" w:hAnsi="Times New Roman"/>
        </w:rPr>
      </w:pPr>
    </w:p>
    <w:p w:rsidR="00661911" w:rsidRPr="00661911" w:rsidRDefault="00661911" w:rsidP="00661911">
      <w:pPr>
        <w:pStyle w:val="a3"/>
        <w:numPr>
          <w:ilvl w:val="0"/>
          <w:numId w:val="24"/>
        </w:numPr>
        <w:spacing w:after="0" w:line="240" w:lineRule="auto"/>
        <w:jc w:val="both"/>
        <w:rPr>
          <w:rFonts w:ascii="Times New Roman" w:hAnsi="Times New Roman"/>
        </w:rPr>
      </w:pPr>
      <w:r w:rsidRPr="00661911">
        <w:rPr>
          <w:rFonts w:ascii="Times New Roman" w:hAnsi="Times New Roman"/>
        </w:rPr>
        <w:t xml:space="preserve"> </w:t>
      </w:r>
      <w:r w:rsidRPr="00661911">
        <w:rPr>
          <w:rFonts w:ascii="Times New Roman" w:hAnsi="Times New Roman"/>
          <w:i/>
        </w:rPr>
        <w:t>Сзкірка Любов</w:t>
      </w:r>
      <w:r w:rsidRPr="00661911">
        <w:rPr>
          <w:rFonts w:ascii="Times New Roman" w:hAnsi="Times New Roman"/>
        </w:rPr>
        <w:t xml:space="preserve"> - Наповнення геопорталу Чернівецької територіальної громади картографічними матеріалами з відкритих джерел</w:t>
      </w:r>
    </w:p>
    <w:p w:rsidR="00661911" w:rsidRPr="00661911" w:rsidRDefault="00661911" w:rsidP="00661911">
      <w:pPr>
        <w:pStyle w:val="a3"/>
        <w:spacing w:after="0" w:line="240" w:lineRule="auto"/>
        <w:jc w:val="both"/>
        <w:rPr>
          <w:rFonts w:ascii="Times New Roman" w:hAnsi="Times New Roman"/>
        </w:rPr>
      </w:pPr>
    </w:p>
    <w:p w:rsidR="00661911" w:rsidRPr="00661911" w:rsidRDefault="00661911" w:rsidP="00661911">
      <w:pPr>
        <w:pStyle w:val="a3"/>
        <w:numPr>
          <w:ilvl w:val="0"/>
          <w:numId w:val="24"/>
        </w:numPr>
        <w:spacing w:after="0" w:line="240" w:lineRule="auto"/>
        <w:jc w:val="both"/>
        <w:rPr>
          <w:rFonts w:ascii="Times New Roman" w:hAnsi="Times New Roman"/>
          <w:bCs/>
        </w:rPr>
      </w:pPr>
      <w:r w:rsidRPr="00661911">
        <w:rPr>
          <w:rFonts w:ascii="Times New Roman" w:hAnsi="Times New Roman"/>
          <w:bCs/>
        </w:rPr>
        <w:t xml:space="preserve"> </w:t>
      </w:r>
      <w:r w:rsidRPr="00661911">
        <w:rPr>
          <w:rFonts w:ascii="Times New Roman" w:hAnsi="Times New Roman"/>
          <w:bCs/>
          <w:i/>
        </w:rPr>
        <w:t>Синицький Олександр</w:t>
      </w:r>
      <w:r w:rsidRPr="00661911">
        <w:rPr>
          <w:rFonts w:ascii="Times New Roman" w:hAnsi="Times New Roman"/>
          <w:bCs/>
        </w:rPr>
        <w:t xml:space="preserve"> - Технологічні аспекти спостереження за деформаціями споруд баштового типу</w:t>
      </w:r>
    </w:p>
    <w:p w:rsidR="00661911" w:rsidRPr="00661911" w:rsidRDefault="00661911" w:rsidP="00661911">
      <w:pPr>
        <w:pStyle w:val="a3"/>
        <w:spacing w:after="0" w:line="240" w:lineRule="auto"/>
        <w:jc w:val="both"/>
        <w:rPr>
          <w:rFonts w:ascii="Times New Roman" w:hAnsi="Times New Roman"/>
          <w:bCs/>
        </w:rPr>
      </w:pPr>
    </w:p>
    <w:p w:rsidR="00661911" w:rsidRPr="00661911" w:rsidRDefault="00661911" w:rsidP="00661911">
      <w:pPr>
        <w:pStyle w:val="a3"/>
        <w:widowControl w:val="0"/>
        <w:numPr>
          <w:ilvl w:val="0"/>
          <w:numId w:val="24"/>
        </w:numPr>
        <w:spacing w:after="0" w:line="240" w:lineRule="auto"/>
        <w:jc w:val="both"/>
        <w:rPr>
          <w:rFonts w:ascii="Times New Roman" w:hAnsi="Times New Roman"/>
        </w:rPr>
      </w:pPr>
      <w:r w:rsidRPr="00661911">
        <w:rPr>
          <w:rFonts w:ascii="Times New Roman" w:hAnsi="Times New Roman"/>
        </w:rPr>
        <w:t xml:space="preserve"> </w:t>
      </w:r>
      <w:r w:rsidRPr="00661911">
        <w:rPr>
          <w:rFonts w:ascii="Times New Roman" w:hAnsi="Times New Roman"/>
          <w:i/>
        </w:rPr>
        <w:t>Совяк Михайло</w:t>
      </w:r>
      <w:r w:rsidRPr="00661911">
        <w:rPr>
          <w:rFonts w:ascii="Times New Roman" w:hAnsi="Times New Roman"/>
        </w:rPr>
        <w:t xml:space="preserve"> - Особливості використання даних ДЗЗ для цілей актуалізації кадастрової інформації (на прикладі частини Мамаївської ТГ)</w:t>
      </w:r>
    </w:p>
    <w:p w:rsidR="00661911" w:rsidRPr="00661911" w:rsidRDefault="00661911" w:rsidP="00661911">
      <w:pPr>
        <w:pStyle w:val="a3"/>
        <w:widowControl w:val="0"/>
        <w:spacing w:after="0" w:line="240" w:lineRule="auto"/>
        <w:jc w:val="both"/>
        <w:rPr>
          <w:rFonts w:ascii="Times New Roman" w:hAnsi="Times New Roman"/>
        </w:rPr>
      </w:pPr>
    </w:p>
    <w:p w:rsidR="00661911" w:rsidRPr="00661911" w:rsidRDefault="00661911" w:rsidP="00661911">
      <w:pPr>
        <w:pStyle w:val="a3"/>
        <w:widowControl w:val="0"/>
        <w:numPr>
          <w:ilvl w:val="0"/>
          <w:numId w:val="24"/>
        </w:numPr>
        <w:spacing w:after="0" w:line="240" w:lineRule="auto"/>
        <w:jc w:val="both"/>
        <w:rPr>
          <w:rFonts w:ascii="Times New Roman" w:eastAsia="Times New Roman" w:hAnsi="Times New Roman"/>
        </w:rPr>
      </w:pPr>
      <w:r w:rsidRPr="00661911">
        <w:rPr>
          <w:rFonts w:ascii="Times New Roman" w:eastAsia="Times New Roman" w:hAnsi="Times New Roman"/>
        </w:rPr>
        <w:t xml:space="preserve"> </w:t>
      </w:r>
      <w:r w:rsidRPr="00661911">
        <w:rPr>
          <w:rFonts w:ascii="Times New Roman" w:eastAsia="Times New Roman" w:hAnsi="Times New Roman"/>
          <w:i/>
        </w:rPr>
        <w:t xml:space="preserve">Угляніца Тетяна </w:t>
      </w:r>
      <w:r w:rsidRPr="00661911">
        <w:rPr>
          <w:rFonts w:ascii="Times New Roman" w:eastAsia="Times New Roman" w:hAnsi="Times New Roman"/>
        </w:rPr>
        <w:t xml:space="preserve">- </w:t>
      </w:r>
      <w:r w:rsidRPr="00661911">
        <w:rPr>
          <w:rFonts w:ascii="Times New Roman" w:hAnsi="Times New Roman"/>
        </w:rPr>
        <w:t>Будова й функціональні можливості БПЛА DJI Mavic 2 Zoom</w:t>
      </w:r>
    </w:p>
    <w:p w:rsidR="00661911" w:rsidRPr="00661911" w:rsidRDefault="00661911" w:rsidP="00661911">
      <w:pPr>
        <w:pStyle w:val="a3"/>
        <w:widowControl w:val="0"/>
        <w:spacing w:after="0" w:line="240" w:lineRule="auto"/>
        <w:jc w:val="both"/>
        <w:rPr>
          <w:rFonts w:ascii="Times New Roman" w:eastAsia="Times New Roman" w:hAnsi="Times New Roman"/>
        </w:rPr>
      </w:pPr>
    </w:p>
    <w:p w:rsidR="00661911" w:rsidRPr="00661911" w:rsidRDefault="00661911" w:rsidP="00661911">
      <w:pPr>
        <w:pStyle w:val="a3"/>
        <w:numPr>
          <w:ilvl w:val="0"/>
          <w:numId w:val="24"/>
        </w:numPr>
        <w:spacing w:after="0" w:line="240" w:lineRule="auto"/>
        <w:jc w:val="both"/>
        <w:rPr>
          <w:rFonts w:ascii="Times New Roman" w:eastAsia="Times New Roman" w:hAnsi="Times New Roman"/>
        </w:rPr>
      </w:pPr>
      <w:r w:rsidRPr="00661911">
        <w:rPr>
          <w:rFonts w:ascii="Times New Roman" w:eastAsia="Times New Roman" w:hAnsi="Times New Roman"/>
        </w:rPr>
        <w:t xml:space="preserve"> </w:t>
      </w:r>
      <w:r w:rsidRPr="00661911">
        <w:rPr>
          <w:rFonts w:ascii="Times New Roman" w:eastAsia="Times New Roman" w:hAnsi="Times New Roman"/>
          <w:i/>
        </w:rPr>
        <w:t>Філіпчук Оксана</w:t>
      </w:r>
      <w:r w:rsidRPr="00661911">
        <w:rPr>
          <w:rFonts w:ascii="Times New Roman" w:eastAsia="Times New Roman" w:hAnsi="Times New Roman"/>
        </w:rPr>
        <w:t xml:space="preserve"> - Картографічне забезпечення функціонування НПП “Хотинський”</w:t>
      </w:r>
    </w:p>
    <w:p w:rsidR="00661911" w:rsidRPr="00661911" w:rsidRDefault="00661911" w:rsidP="00661911">
      <w:pPr>
        <w:pStyle w:val="a3"/>
        <w:spacing w:after="0" w:line="240" w:lineRule="auto"/>
        <w:jc w:val="both"/>
        <w:rPr>
          <w:rFonts w:ascii="Times New Roman" w:eastAsia="Times New Roman" w:hAnsi="Times New Roman"/>
        </w:rPr>
      </w:pPr>
    </w:p>
    <w:p w:rsidR="00661911" w:rsidRPr="00661911" w:rsidRDefault="00661911" w:rsidP="00661911">
      <w:pPr>
        <w:pStyle w:val="a3"/>
        <w:numPr>
          <w:ilvl w:val="0"/>
          <w:numId w:val="24"/>
        </w:numPr>
        <w:spacing w:after="0" w:line="240" w:lineRule="auto"/>
        <w:jc w:val="both"/>
        <w:rPr>
          <w:rFonts w:ascii="Times New Roman" w:hAnsi="Times New Roman"/>
        </w:rPr>
      </w:pPr>
      <w:r w:rsidRPr="00661911">
        <w:rPr>
          <w:rFonts w:ascii="Times New Roman" w:hAnsi="Times New Roman"/>
        </w:rPr>
        <w:t xml:space="preserve"> </w:t>
      </w:r>
      <w:r w:rsidRPr="00661911">
        <w:rPr>
          <w:rFonts w:ascii="Times New Roman" w:hAnsi="Times New Roman"/>
          <w:i/>
        </w:rPr>
        <w:t>Якимчук Аліна</w:t>
      </w:r>
      <w:r w:rsidRPr="00661911">
        <w:rPr>
          <w:rFonts w:ascii="Times New Roman" w:hAnsi="Times New Roman"/>
        </w:rPr>
        <w:t xml:space="preserve"> - Особливості створення планово-висотної польової підготовки аерофотознімання з БПЛА</w:t>
      </w: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661911" w:rsidRDefault="00661911" w:rsidP="00661911">
      <w:pPr>
        <w:ind w:firstLine="0"/>
        <w:jc w:val="both"/>
        <w:rPr>
          <w:rFonts w:ascii="Times New Roman" w:hAnsi="Times New Roman" w:cs="Times New Roman"/>
          <w:b/>
          <w:lang w:val="ru-RU"/>
        </w:rPr>
      </w:pPr>
    </w:p>
    <w:p w:rsidR="00105D9C" w:rsidRDefault="00105D9C" w:rsidP="00661911">
      <w:pPr>
        <w:ind w:firstLine="0"/>
        <w:jc w:val="both"/>
        <w:rPr>
          <w:rFonts w:ascii="Times New Roman" w:hAnsi="Times New Roman" w:cs="Times New Roman"/>
          <w:b/>
          <w:lang w:val="ru-RU"/>
        </w:rPr>
      </w:pPr>
    </w:p>
    <w:p w:rsidR="00661911" w:rsidRPr="00661911" w:rsidRDefault="00661911" w:rsidP="00661911">
      <w:pPr>
        <w:ind w:firstLine="0"/>
        <w:jc w:val="both"/>
        <w:rPr>
          <w:rFonts w:ascii="Times New Roman" w:hAnsi="Times New Roman" w:cs="Times New Roman"/>
          <w:b/>
          <w:lang w:val="ru-RU"/>
        </w:rPr>
      </w:pPr>
    </w:p>
    <w:p w:rsidR="00820E76" w:rsidRPr="00DE740C" w:rsidRDefault="00820E76" w:rsidP="00DE740C">
      <w:pPr>
        <w:ind w:firstLine="0"/>
        <w:jc w:val="center"/>
        <w:rPr>
          <w:rFonts w:ascii="Times New Roman" w:hAnsi="Times New Roman" w:cs="Times New Roman"/>
          <w:b/>
        </w:rPr>
      </w:pPr>
      <w:r w:rsidRPr="00DE740C">
        <w:rPr>
          <w:rFonts w:ascii="Times New Roman" w:hAnsi="Times New Roman" w:cs="Times New Roman"/>
          <w:b/>
        </w:rPr>
        <w:lastRenderedPageBreak/>
        <w:t>Секція географічні науки</w:t>
      </w:r>
    </w:p>
    <w:p w:rsidR="00820E76" w:rsidRPr="00DE740C" w:rsidRDefault="00DE740C" w:rsidP="00DE740C">
      <w:pPr>
        <w:ind w:firstLine="0"/>
        <w:jc w:val="center"/>
        <w:rPr>
          <w:rFonts w:ascii="Times New Roman" w:eastAsia="Calibri" w:hAnsi="Times New Roman" w:cs="Times New Roman"/>
          <w:b/>
          <w:kern w:val="2"/>
        </w:rPr>
      </w:pPr>
      <w:r>
        <w:rPr>
          <w:rFonts w:ascii="Times New Roman" w:eastAsia="Calibri" w:hAnsi="Times New Roman" w:cs="Times New Roman"/>
          <w:b/>
          <w:kern w:val="2"/>
        </w:rPr>
        <w:t>П</w:t>
      </w:r>
      <w:r w:rsidR="009F65F4" w:rsidRPr="00DE740C">
        <w:rPr>
          <w:rFonts w:ascii="Times New Roman" w:eastAsia="Calibri" w:hAnsi="Times New Roman" w:cs="Times New Roman"/>
          <w:b/>
          <w:kern w:val="2"/>
        </w:rPr>
        <w:t xml:space="preserve">ідсекція </w:t>
      </w:r>
      <w:r w:rsidRPr="00E643E0">
        <w:rPr>
          <w:rFonts w:ascii="Times New Roman" w:eastAsia="Calibri" w:hAnsi="Times New Roman" w:cs="Times New Roman"/>
          <w:kern w:val="2"/>
        </w:rPr>
        <w:t>–</w:t>
      </w:r>
      <w:r w:rsidR="00786CCB">
        <w:rPr>
          <w:rFonts w:ascii="Times New Roman" w:eastAsia="Calibri" w:hAnsi="Times New Roman" w:cs="Times New Roman"/>
          <w:kern w:val="2"/>
        </w:rPr>
        <w:t xml:space="preserve"> </w:t>
      </w:r>
      <w:r w:rsidR="00820E76" w:rsidRPr="00DE740C">
        <w:rPr>
          <w:rFonts w:ascii="Times New Roman" w:hAnsi="Times New Roman" w:cs="Times New Roman"/>
          <w:b/>
        </w:rPr>
        <w:t>геодезія та землеустрій</w:t>
      </w:r>
    </w:p>
    <w:p w:rsidR="00DE740C" w:rsidRDefault="00DE740C" w:rsidP="00DE740C">
      <w:pPr>
        <w:ind w:firstLine="0"/>
        <w:jc w:val="center"/>
        <w:rPr>
          <w:rFonts w:ascii="Times New Roman" w:eastAsia="Calibri" w:hAnsi="Times New Roman" w:cs="Times New Roman"/>
          <w:i/>
          <w:kern w:val="2"/>
        </w:rPr>
      </w:pPr>
    </w:p>
    <w:p w:rsidR="009F65F4" w:rsidRPr="004E3506" w:rsidRDefault="009F65F4" w:rsidP="00DE740C">
      <w:pPr>
        <w:ind w:firstLine="0"/>
        <w:jc w:val="center"/>
        <w:rPr>
          <w:rFonts w:ascii="Times New Roman" w:eastAsia="Calibri" w:hAnsi="Times New Roman" w:cs="Times New Roman"/>
          <w:i/>
          <w:kern w:val="2"/>
        </w:rPr>
      </w:pPr>
      <w:r w:rsidRPr="004E3506">
        <w:rPr>
          <w:rFonts w:ascii="Times New Roman" w:eastAsia="Calibri" w:hAnsi="Times New Roman" w:cs="Times New Roman"/>
          <w:i/>
          <w:kern w:val="2"/>
        </w:rPr>
        <w:t xml:space="preserve">Керівник – </w:t>
      </w:r>
      <w:r w:rsidR="00820E76">
        <w:rPr>
          <w:rFonts w:ascii="Times New Roman" w:eastAsia="Calibri" w:hAnsi="Times New Roman" w:cs="Times New Roman"/>
          <w:i/>
          <w:kern w:val="2"/>
        </w:rPr>
        <w:t>проф</w:t>
      </w:r>
      <w:r w:rsidRPr="004E3506">
        <w:rPr>
          <w:rFonts w:ascii="Times New Roman" w:eastAsia="Calibri" w:hAnsi="Times New Roman" w:cs="Times New Roman"/>
          <w:i/>
          <w:kern w:val="2"/>
        </w:rPr>
        <w:t xml:space="preserve">. </w:t>
      </w:r>
      <w:r w:rsidR="00820E76">
        <w:rPr>
          <w:rFonts w:ascii="Times New Roman" w:eastAsia="Calibri" w:hAnsi="Times New Roman" w:cs="Times New Roman"/>
          <w:i/>
          <w:kern w:val="2"/>
        </w:rPr>
        <w:t>Сухий П.О.</w:t>
      </w:r>
    </w:p>
    <w:p w:rsidR="00105D9C" w:rsidRDefault="00786CCB" w:rsidP="00105D9C">
      <w:pPr>
        <w:keepNext/>
        <w:widowControl w:val="0"/>
        <w:ind w:firstLine="0"/>
        <w:jc w:val="center"/>
        <w:rPr>
          <w:rFonts w:ascii="Times New Roman" w:eastAsia="Calibri" w:hAnsi="Times New Roman" w:cs="Times New Roman"/>
          <w:i/>
          <w:kern w:val="2"/>
        </w:rPr>
      </w:pPr>
      <w:r>
        <w:rPr>
          <w:rFonts w:ascii="Times New Roman" w:eastAsia="Calibri" w:hAnsi="Times New Roman" w:cs="Times New Roman"/>
          <w:i/>
          <w:kern w:val="2"/>
        </w:rPr>
        <w:t>Секретар – студентка 5</w:t>
      </w:r>
      <w:r w:rsidR="009F65F4" w:rsidRPr="004E3506">
        <w:rPr>
          <w:rFonts w:ascii="Times New Roman" w:eastAsia="Calibri" w:hAnsi="Times New Roman" w:cs="Times New Roman"/>
          <w:i/>
          <w:kern w:val="2"/>
        </w:rPr>
        <w:t xml:space="preserve"> курсу </w:t>
      </w:r>
      <w:r>
        <w:rPr>
          <w:rFonts w:ascii="Times New Roman" w:eastAsia="Calibri" w:hAnsi="Times New Roman" w:cs="Times New Roman"/>
          <w:i/>
          <w:kern w:val="2"/>
        </w:rPr>
        <w:t>Вілівчук Ілона</w:t>
      </w:r>
    </w:p>
    <w:p w:rsidR="00DE740C" w:rsidRDefault="00DE740C" w:rsidP="00105D9C">
      <w:pPr>
        <w:rPr>
          <w:rFonts w:ascii="Times New Roman" w:eastAsia="Calibri" w:hAnsi="Times New Roman" w:cs="Times New Roman"/>
          <w:i/>
          <w:kern w:val="2"/>
          <w:u w:val="single"/>
        </w:rPr>
      </w:pPr>
    </w:p>
    <w:p w:rsidR="00105D9C" w:rsidRPr="00105D9C" w:rsidRDefault="00105D9C" w:rsidP="00105D9C">
      <w:pPr>
        <w:rPr>
          <w:rFonts w:ascii="Times New Roman" w:eastAsia="Calibri" w:hAnsi="Times New Roman" w:cs="Times New Roman"/>
          <w:i/>
          <w:kern w:val="2"/>
          <w:u w:val="single"/>
        </w:rPr>
      </w:pPr>
    </w:p>
    <w:p w:rsidR="00820E76" w:rsidRPr="00786CCB" w:rsidRDefault="00786CCB" w:rsidP="00786CCB">
      <w:pPr>
        <w:pStyle w:val="a3"/>
        <w:widowControl w:val="0"/>
        <w:numPr>
          <w:ilvl w:val="0"/>
          <w:numId w:val="1"/>
        </w:numPr>
        <w:autoSpaceDE w:val="0"/>
        <w:autoSpaceDN w:val="0"/>
        <w:adjustRightInd w:val="0"/>
        <w:spacing w:after="0"/>
        <w:ind w:left="0" w:firstLine="426"/>
        <w:jc w:val="both"/>
        <w:rPr>
          <w:rFonts w:ascii="Times New Roman" w:hAnsi="Times New Roman"/>
        </w:rPr>
      </w:pPr>
      <w:r w:rsidRPr="00786CCB">
        <w:rPr>
          <w:rFonts w:ascii="Times New Roman" w:hAnsi="Times New Roman"/>
        </w:rPr>
        <w:t>Прикладні аспекти проведення інвентаризації земель сільськогосподарського призначення</w:t>
      </w:r>
      <w:r>
        <w:rPr>
          <w:rFonts w:ascii="Times New Roman" w:hAnsi="Times New Roman"/>
          <w:lang w:val="uk-UA"/>
        </w:rPr>
        <w:t>.</w:t>
      </w:r>
    </w:p>
    <w:p w:rsidR="009F65F4" w:rsidRPr="00E643E0" w:rsidRDefault="009F65F4" w:rsidP="00786CCB">
      <w:pPr>
        <w:widowControl w:val="0"/>
        <w:ind w:firstLine="340"/>
        <w:jc w:val="center"/>
        <w:rPr>
          <w:rFonts w:ascii="Times New Roman" w:eastAsia="Calibri" w:hAnsi="Times New Roman" w:cs="Times New Roman"/>
          <w:kern w:val="2"/>
        </w:rPr>
      </w:pPr>
      <w:r w:rsidRPr="00E643E0">
        <w:rPr>
          <w:rFonts w:ascii="Times New Roman" w:eastAsia="Calibri" w:hAnsi="Times New Roman" w:cs="Times New Roman"/>
          <w:i/>
          <w:kern w:val="2"/>
        </w:rPr>
        <w:t xml:space="preserve">Студ. </w:t>
      </w:r>
      <w:r w:rsidR="00786CCB">
        <w:rPr>
          <w:rFonts w:ascii="Times New Roman" w:eastAsia="Calibri" w:hAnsi="Times New Roman" w:cs="Times New Roman"/>
          <w:i/>
          <w:kern w:val="2"/>
          <w:lang w:val="ru-RU"/>
        </w:rPr>
        <w:t>5</w:t>
      </w:r>
      <w:r w:rsidRPr="00E643E0">
        <w:rPr>
          <w:rFonts w:ascii="Times New Roman" w:eastAsia="Calibri" w:hAnsi="Times New Roman" w:cs="Times New Roman"/>
          <w:i/>
          <w:kern w:val="2"/>
          <w:lang w:val="ru-RU"/>
        </w:rPr>
        <w:t xml:space="preserve"> </w:t>
      </w:r>
      <w:r w:rsidRPr="00E643E0">
        <w:rPr>
          <w:rFonts w:ascii="Times New Roman" w:eastAsia="Calibri" w:hAnsi="Times New Roman" w:cs="Times New Roman"/>
          <w:i/>
          <w:kern w:val="2"/>
        </w:rPr>
        <w:t>курсу</w:t>
      </w:r>
      <w:r w:rsidRPr="00E643E0">
        <w:rPr>
          <w:rFonts w:ascii="Times New Roman" w:eastAsia="Calibri" w:hAnsi="Times New Roman" w:cs="Times New Roman"/>
          <w:kern w:val="2"/>
        </w:rPr>
        <w:t xml:space="preserve"> – </w:t>
      </w:r>
      <w:r w:rsidR="00786CCB" w:rsidRPr="00786CCB">
        <w:rPr>
          <w:rFonts w:ascii="Times New Roman" w:eastAsia="Calibri" w:hAnsi="Times New Roman" w:cs="Times New Roman"/>
          <w:kern w:val="2"/>
        </w:rPr>
        <w:t>Вілівчук Ілона</w:t>
      </w:r>
    </w:p>
    <w:p w:rsidR="009F65F4" w:rsidRPr="00E643E0" w:rsidRDefault="009F65F4" w:rsidP="00786CCB">
      <w:pPr>
        <w:widowControl w:val="0"/>
        <w:ind w:firstLine="340"/>
        <w:jc w:val="center"/>
        <w:rPr>
          <w:rFonts w:ascii="Times New Roman" w:eastAsia="Calibri" w:hAnsi="Times New Roman" w:cs="Times New Roman"/>
          <w:kern w:val="2"/>
        </w:rPr>
      </w:pPr>
      <w:r w:rsidRPr="00E643E0">
        <w:rPr>
          <w:rFonts w:ascii="Times New Roman" w:eastAsia="Calibri" w:hAnsi="Times New Roman" w:cs="Times New Roman"/>
          <w:i/>
          <w:kern w:val="2"/>
        </w:rPr>
        <w:t xml:space="preserve">Наук. керівник </w:t>
      </w:r>
      <w:r w:rsidRPr="00E643E0">
        <w:rPr>
          <w:rFonts w:ascii="Times New Roman" w:eastAsia="Calibri" w:hAnsi="Times New Roman" w:cs="Times New Roman"/>
          <w:kern w:val="2"/>
        </w:rPr>
        <w:t xml:space="preserve">– </w:t>
      </w:r>
      <w:r w:rsidR="00786CCB" w:rsidRPr="00BC24CD">
        <w:rPr>
          <w:rFonts w:ascii="Times New Roman" w:eastAsia="Times New Roman" w:hAnsi="Times New Roman"/>
          <w:lang w:eastAsia="ru-RU"/>
        </w:rPr>
        <w:t>доц. Дарчук К.В.</w:t>
      </w:r>
    </w:p>
    <w:p w:rsidR="009F65F4" w:rsidRPr="00E643E0" w:rsidRDefault="009F65F4" w:rsidP="00786CCB">
      <w:pPr>
        <w:keepNext/>
        <w:widowControl w:val="0"/>
        <w:ind w:firstLine="426"/>
        <w:jc w:val="both"/>
        <w:rPr>
          <w:rFonts w:ascii="Times New Roman" w:hAnsi="Times New Roman" w:cs="Times New Roman"/>
          <w:color w:val="222222"/>
          <w:shd w:val="clear" w:color="auto" w:fill="FFFFFF"/>
        </w:rPr>
      </w:pPr>
      <w:r w:rsidRPr="00E643E0">
        <w:rPr>
          <w:rFonts w:ascii="Times New Roman" w:eastAsia="Calibri" w:hAnsi="Times New Roman" w:cs="Times New Roman"/>
          <w:kern w:val="2"/>
        </w:rPr>
        <w:t xml:space="preserve">2. </w:t>
      </w:r>
      <w:r w:rsidR="00786CCB" w:rsidRPr="00786CCB">
        <w:rPr>
          <w:rFonts w:ascii="Times New Roman" w:hAnsi="Times New Roman" w:cs="Times New Roman"/>
          <w:color w:val="222222"/>
          <w:shd w:val="clear" w:color="auto" w:fill="FFFFFF"/>
        </w:rPr>
        <w:t>Дослідження просторово-часових особливостей формування лісовкритих площ на території Усть-Путильської територіальної громади</w:t>
      </w:r>
    </w:p>
    <w:p w:rsidR="009F65F4" w:rsidRPr="00E643E0" w:rsidRDefault="00EC04A5" w:rsidP="009F65F4">
      <w:pPr>
        <w:keepNext/>
        <w:widowControl w:val="0"/>
        <w:ind w:firstLine="340"/>
        <w:jc w:val="center"/>
        <w:rPr>
          <w:rFonts w:ascii="Times New Roman" w:eastAsia="Calibri" w:hAnsi="Times New Roman" w:cs="Times New Roman"/>
          <w:kern w:val="2"/>
        </w:rPr>
      </w:pPr>
      <w:r>
        <w:rPr>
          <w:rFonts w:ascii="Times New Roman" w:eastAsia="Calibri" w:hAnsi="Times New Roman" w:cs="Times New Roman"/>
          <w:i/>
          <w:kern w:val="2"/>
        </w:rPr>
        <w:t>Студ. 3</w:t>
      </w:r>
      <w:r w:rsidR="009F65F4" w:rsidRPr="00E643E0">
        <w:rPr>
          <w:rFonts w:ascii="Times New Roman" w:eastAsia="Calibri" w:hAnsi="Times New Roman" w:cs="Times New Roman"/>
          <w:i/>
          <w:kern w:val="2"/>
        </w:rPr>
        <w:t xml:space="preserve"> курсу</w:t>
      </w:r>
      <w:r w:rsidR="009F65F4" w:rsidRPr="00E643E0">
        <w:rPr>
          <w:rFonts w:ascii="Times New Roman" w:eastAsia="Calibri" w:hAnsi="Times New Roman" w:cs="Times New Roman"/>
          <w:kern w:val="2"/>
        </w:rPr>
        <w:t xml:space="preserve"> – </w:t>
      </w:r>
      <w:r w:rsidR="00786CCB" w:rsidRPr="00786CCB">
        <w:rPr>
          <w:rFonts w:ascii="Times New Roman" w:eastAsia="Calibri" w:hAnsi="Times New Roman" w:cs="Times New Roman"/>
          <w:kern w:val="2"/>
        </w:rPr>
        <w:t xml:space="preserve">Гаїна Максим </w:t>
      </w:r>
    </w:p>
    <w:p w:rsidR="009F65F4" w:rsidRPr="00E643E0" w:rsidRDefault="009F65F4" w:rsidP="009F65F4">
      <w:pPr>
        <w:ind w:firstLine="340"/>
        <w:jc w:val="center"/>
        <w:rPr>
          <w:rFonts w:ascii="Times New Roman" w:eastAsia="Calibri" w:hAnsi="Times New Roman" w:cs="Times New Roman"/>
          <w:kern w:val="2"/>
        </w:rPr>
      </w:pPr>
      <w:r w:rsidRPr="00E643E0">
        <w:rPr>
          <w:rFonts w:ascii="Times New Roman" w:eastAsia="Calibri" w:hAnsi="Times New Roman" w:cs="Times New Roman"/>
          <w:i/>
          <w:kern w:val="2"/>
        </w:rPr>
        <w:t>Наук. керівник</w:t>
      </w:r>
      <w:r w:rsidRPr="00E643E0">
        <w:rPr>
          <w:rFonts w:ascii="Times New Roman" w:eastAsia="Calibri" w:hAnsi="Times New Roman" w:cs="Times New Roman"/>
          <w:kern w:val="2"/>
        </w:rPr>
        <w:t xml:space="preserve"> – </w:t>
      </w:r>
      <w:r w:rsidR="00EC04A5" w:rsidRPr="00EC04A5">
        <w:rPr>
          <w:rFonts w:ascii="Times New Roman" w:eastAsia="Calibri" w:hAnsi="Times New Roman" w:cs="Times New Roman"/>
          <w:kern w:val="2"/>
        </w:rPr>
        <w:t xml:space="preserve">доц. </w:t>
      </w:r>
      <w:r w:rsidR="00786CCB" w:rsidRPr="0026144A">
        <w:rPr>
          <w:rFonts w:ascii="Times New Roman" w:hAnsi="Times New Roman"/>
        </w:rPr>
        <w:t>Мельник А.А.</w:t>
      </w:r>
    </w:p>
    <w:p w:rsidR="009F65F4" w:rsidRPr="00786CCB" w:rsidRDefault="009F65F4" w:rsidP="00786CCB">
      <w:pPr>
        <w:pStyle w:val="a3"/>
        <w:spacing w:after="0"/>
        <w:ind w:left="0" w:firstLine="340"/>
        <w:jc w:val="both"/>
        <w:rPr>
          <w:rFonts w:ascii="Times New Roman" w:hAnsi="Times New Roman"/>
          <w:lang w:val="uk-UA"/>
        </w:rPr>
      </w:pPr>
      <w:r w:rsidRPr="00E643E0">
        <w:rPr>
          <w:rFonts w:ascii="Times New Roman" w:hAnsi="Times New Roman"/>
          <w:lang w:val="uk-UA"/>
        </w:rPr>
        <w:t>3.</w:t>
      </w:r>
      <w:r w:rsidR="00786CCB">
        <w:rPr>
          <w:rFonts w:ascii="Times New Roman" w:hAnsi="Times New Roman"/>
          <w:lang w:val="uk-UA"/>
        </w:rPr>
        <w:t xml:space="preserve"> </w:t>
      </w:r>
      <w:r w:rsidR="00786CCB" w:rsidRPr="00786CCB">
        <w:rPr>
          <w:rFonts w:ascii="Times New Roman" w:hAnsi="Times New Roman"/>
          <w:lang w:val="uk-UA"/>
        </w:rPr>
        <w:t>Особливості складання топографічного плану за допомогою програмного продукту Digitals</w:t>
      </w:r>
      <w:r w:rsidR="00DA723B">
        <w:rPr>
          <w:rFonts w:ascii="Times New Roman" w:hAnsi="Times New Roman"/>
          <w:lang w:val="uk-UA"/>
        </w:rPr>
        <w:t>.</w:t>
      </w:r>
    </w:p>
    <w:p w:rsidR="009F65F4" w:rsidRPr="00E643E0" w:rsidRDefault="009F65F4" w:rsidP="00786CCB">
      <w:pPr>
        <w:widowControl w:val="0"/>
        <w:ind w:firstLine="340"/>
        <w:jc w:val="center"/>
        <w:rPr>
          <w:rFonts w:ascii="Times New Roman" w:eastAsia="Calibri" w:hAnsi="Times New Roman" w:cs="Times New Roman"/>
          <w:kern w:val="2"/>
        </w:rPr>
      </w:pPr>
      <w:r w:rsidRPr="00E643E0">
        <w:rPr>
          <w:rFonts w:ascii="Times New Roman" w:eastAsia="Calibri" w:hAnsi="Times New Roman" w:cs="Times New Roman"/>
          <w:i/>
          <w:kern w:val="2"/>
        </w:rPr>
        <w:t xml:space="preserve">Студ. </w:t>
      </w:r>
      <w:r w:rsidR="00786CCB">
        <w:rPr>
          <w:rFonts w:ascii="Times New Roman" w:eastAsia="Calibri" w:hAnsi="Times New Roman" w:cs="Times New Roman"/>
          <w:i/>
          <w:kern w:val="2"/>
          <w:lang w:val="ru-RU"/>
        </w:rPr>
        <w:t xml:space="preserve">5 </w:t>
      </w:r>
      <w:r w:rsidRPr="00E643E0">
        <w:rPr>
          <w:rFonts w:ascii="Times New Roman" w:eastAsia="Calibri" w:hAnsi="Times New Roman" w:cs="Times New Roman"/>
          <w:i/>
          <w:kern w:val="2"/>
        </w:rPr>
        <w:t>курсу</w:t>
      </w:r>
      <w:r w:rsidRPr="00E643E0">
        <w:rPr>
          <w:rFonts w:ascii="Times New Roman" w:eastAsia="Calibri" w:hAnsi="Times New Roman" w:cs="Times New Roman"/>
          <w:kern w:val="2"/>
        </w:rPr>
        <w:t xml:space="preserve"> – </w:t>
      </w:r>
      <w:r w:rsidR="00786CCB" w:rsidRPr="00786CCB">
        <w:rPr>
          <w:rFonts w:ascii="Times New Roman" w:eastAsia="Calibri" w:hAnsi="Times New Roman" w:cs="Times New Roman"/>
          <w:kern w:val="2"/>
        </w:rPr>
        <w:t xml:space="preserve">Меленко Андрій </w:t>
      </w:r>
    </w:p>
    <w:p w:rsidR="009F65F4" w:rsidRPr="00E643E0" w:rsidRDefault="009F65F4" w:rsidP="00786CCB">
      <w:pPr>
        <w:widowControl w:val="0"/>
        <w:ind w:firstLine="340"/>
        <w:jc w:val="center"/>
        <w:rPr>
          <w:rFonts w:ascii="Times New Roman" w:eastAsia="Calibri" w:hAnsi="Times New Roman" w:cs="Times New Roman"/>
          <w:kern w:val="2"/>
        </w:rPr>
      </w:pPr>
      <w:r w:rsidRPr="00E643E0">
        <w:rPr>
          <w:rFonts w:ascii="Times New Roman" w:eastAsia="Calibri" w:hAnsi="Times New Roman" w:cs="Times New Roman"/>
          <w:i/>
          <w:kern w:val="2"/>
        </w:rPr>
        <w:t xml:space="preserve">Наук. керівник </w:t>
      </w:r>
      <w:r w:rsidRPr="00E643E0">
        <w:rPr>
          <w:rFonts w:ascii="Times New Roman" w:eastAsia="Calibri" w:hAnsi="Times New Roman" w:cs="Times New Roman"/>
          <w:kern w:val="2"/>
        </w:rPr>
        <w:t xml:space="preserve">– </w:t>
      </w:r>
      <w:r w:rsidR="00EC04A5">
        <w:rPr>
          <w:rFonts w:ascii="Times New Roman" w:eastAsia="Calibri" w:hAnsi="Times New Roman" w:cs="Times New Roman"/>
          <w:kern w:val="2"/>
        </w:rPr>
        <w:t>доц</w:t>
      </w:r>
      <w:r w:rsidR="00EC04A5" w:rsidRPr="00EC04A5">
        <w:rPr>
          <w:rFonts w:ascii="Times New Roman" w:eastAsia="Calibri" w:hAnsi="Times New Roman" w:cs="Times New Roman"/>
          <w:kern w:val="2"/>
        </w:rPr>
        <w:t>. Дарчук К.В.</w:t>
      </w:r>
    </w:p>
    <w:p w:rsidR="009F65F4" w:rsidRPr="00E643E0" w:rsidRDefault="009F65F4" w:rsidP="00786CCB">
      <w:pPr>
        <w:keepNext/>
        <w:widowControl w:val="0"/>
        <w:ind w:firstLine="340"/>
        <w:jc w:val="both"/>
        <w:rPr>
          <w:rFonts w:ascii="Times New Roman" w:hAnsi="Times New Roman"/>
        </w:rPr>
      </w:pPr>
      <w:r w:rsidRPr="00E643E0">
        <w:rPr>
          <w:rFonts w:ascii="Times New Roman" w:eastAsia="Calibri" w:hAnsi="Times New Roman" w:cs="Times New Roman"/>
          <w:kern w:val="2"/>
        </w:rPr>
        <w:t xml:space="preserve">4. </w:t>
      </w:r>
      <w:r w:rsidR="00786CCB" w:rsidRPr="00786CCB">
        <w:rPr>
          <w:rFonts w:ascii="Times New Roman" w:hAnsi="Times New Roman"/>
        </w:rPr>
        <w:t>Моніторинг лісових ресурсів Довжанської територіальної громади Хустського району засобами ДЗЗ</w:t>
      </w:r>
      <w:r w:rsidR="00DA723B">
        <w:rPr>
          <w:rFonts w:ascii="Times New Roman" w:hAnsi="Times New Roman"/>
        </w:rPr>
        <w:t>.</w:t>
      </w:r>
    </w:p>
    <w:p w:rsidR="009F65F4" w:rsidRPr="00E643E0" w:rsidRDefault="00786CCB" w:rsidP="009F65F4">
      <w:pPr>
        <w:keepNext/>
        <w:widowControl w:val="0"/>
        <w:ind w:firstLine="340"/>
        <w:jc w:val="center"/>
        <w:rPr>
          <w:rFonts w:ascii="Times New Roman" w:eastAsia="Calibri" w:hAnsi="Times New Roman" w:cs="Times New Roman"/>
          <w:kern w:val="2"/>
        </w:rPr>
      </w:pPr>
      <w:r>
        <w:rPr>
          <w:rFonts w:ascii="Times New Roman" w:eastAsia="Calibri" w:hAnsi="Times New Roman" w:cs="Times New Roman"/>
          <w:i/>
          <w:kern w:val="2"/>
        </w:rPr>
        <w:t>Студ. 5</w:t>
      </w:r>
      <w:r w:rsidR="009F65F4" w:rsidRPr="00E643E0">
        <w:rPr>
          <w:rFonts w:ascii="Times New Roman" w:eastAsia="Calibri" w:hAnsi="Times New Roman" w:cs="Times New Roman"/>
          <w:i/>
          <w:kern w:val="2"/>
        </w:rPr>
        <w:t xml:space="preserve"> курсу</w:t>
      </w:r>
      <w:r w:rsidR="009F65F4" w:rsidRPr="00E643E0">
        <w:rPr>
          <w:rFonts w:ascii="Times New Roman" w:eastAsia="Calibri" w:hAnsi="Times New Roman" w:cs="Times New Roman"/>
          <w:kern w:val="2"/>
        </w:rPr>
        <w:t xml:space="preserve"> – </w:t>
      </w:r>
      <w:r w:rsidRPr="00786CCB">
        <w:rPr>
          <w:rFonts w:ascii="Times New Roman" w:eastAsia="Calibri" w:hAnsi="Times New Roman" w:cs="Times New Roman"/>
          <w:kern w:val="2"/>
        </w:rPr>
        <w:t xml:space="preserve">Роман Євгеній </w:t>
      </w:r>
    </w:p>
    <w:p w:rsidR="009F65F4" w:rsidRPr="00E643E0" w:rsidRDefault="009F65F4" w:rsidP="009F65F4">
      <w:pPr>
        <w:keepNext/>
        <w:widowControl w:val="0"/>
        <w:ind w:firstLine="340"/>
        <w:jc w:val="center"/>
        <w:rPr>
          <w:rFonts w:ascii="Times New Roman" w:eastAsia="Calibri" w:hAnsi="Times New Roman" w:cs="Times New Roman"/>
          <w:kern w:val="2"/>
        </w:rPr>
      </w:pPr>
      <w:r w:rsidRPr="00E643E0">
        <w:rPr>
          <w:rFonts w:ascii="Times New Roman" w:eastAsia="Calibri" w:hAnsi="Times New Roman" w:cs="Times New Roman"/>
          <w:i/>
          <w:kern w:val="2"/>
        </w:rPr>
        <w:t>Наук. керівник</w:t>
      </w:r>
      <w:r w:rsidRPr="00E643E0">
        <w:rPr>
          <w:rFonts w:ascii="Times New Roman" w:eastAsia="Calibri" w:hAnsi="Times New Roman" w:cs="Times New Roman"/>
          <w:kern w:val="2"/>
        </w:rPr>
        <w:t xml:space="preserve"> – </w:t>
      </w:r>
      <w:r w:rsidR="00786CCB">
        <w:rPr>
          <w:rFonts w:ascii="Times New Roman" w:eastAsia="Calibri" w:hAnsi="Times New Roman" w:cs="Times New Roman"/>
          <w:kern w:val="2"/>
        </w:rPr>
        <w:t>доц</w:t>
      </w:r>
      <w:r w:rsidR="00786CCB" w:rsidRPr="00EC04A5">
        <w:rPr>
          <w:rFonts w:ascii="Times New Roman" w:eastAsia="Calibri" w:hAnsi="Times New Roman" w:cs="Times New Roman"/>
          <w:kern w:val="2"/>
        </w:rPr>
        <w:t>. Дарчук К.В.</w:t>
      </w:r>
    </w:p>
    <w:p w:rsidR="009F65F4" w:rsidRPr="00E643E0" w:rsidRDefault="009F65F4" w:rsidP="00786CCB">
      <w:pPr>
        <w:ind w:firstLine="340"/>
        <w:jc w:val="both"/>
        <w:rPr>
          <w:rFonts w:ascii="Times New Roman" w:hAnsi="Times New Roman" w:cs="Times New Roman"/>
        </w:rPr>
      </w:pPr>
      <w:r w:rsidRPr="00E643E0">
        <w:rPr>
          <w:rFonts w:ascii="Times New Roman" w:eastAsia="Calibri" w:hAnsi="Times New Roman" w:cs="Times New Roman"/>
          <w:kern w:val="2"/>
        </w:rPr>
        <w:t xml:space="preserve">5. </w:t>
      </w:r>
      <w:r w:rsidR="00786CCB" w:rsidRPr="00786CCB">
        <w:rPr>
          <w:rFonts w:ascii="Times New Roman" w:hAnsi="Times New Roman" w:cs="Times New Roman"/>
        </w:rPr>
        <w:t>Технологічні аспекти спостереження за деформаціями споруд баштового типу</w:t>
      </w:r>
      <w:r w:rsidR="00DA723B">
        <w:rPr>
          <w:rFonts w:ascii="Times New Roman" w:hAnsi="Times New Roman" w:cs="Times New Roman"/>
        </w:rPr>
        <w:t>.</w:t>
      </w:r>
    </w:p>
    <w:p w:rsidR="009F65F4" w:rsidRPr="00E643E0" w:rsidRDefault="00786CCB" w:rsidP="009F65F4">
      <w:pPr>
        <w:ind w:firstLine="340"/>
        <w:jc w:val="center"/>
        <w:rPr>
          <w:rFonts w:ascii="Times New Roman" w:eastAsia="Calibri" w:hAnsi="Times New Roman" w:cs="Times New Roman"/>
          <w:kern w:val="2"/>
          <w:lang w:val="ru-RU"/>
        </w:rPr>
      </w:pPr>
      <w:r>
        <w:rPr>
          <w:rFonts w:ascii="Times New Roman" w:eastAsia="Calibri" w:hAnsi="Times New Roman" w:cs="Times New Roman"/>
          <w:i/>
          <w:kern w:val="2"/>
        </w:rPr>
        <w:t>Студ. 5</w:t>
      </w:r>
      <w:r w:rsidR="009F65F4" w:rsidRPr="00E643E0">
        <w:rPr>
          <w:rFonts w:ascii="Times New Roman" w:eastAsia="Calibri" w:hAnsi="Times New Roman" w:cs="Times New Roman"/>
          <w:i/>
          <w:kern w:val="2"/>
        </w:rPr>
        <w:t xml:space="preserve"> курсу</w:t>
      </w:r>
      <w:r w:rsidR="009F65F4" w:rsidRPr="00E643E0">
        <w:rPr>
          <w:rFonts w:ascii="Times New Roman" w:eastAsia="Calibri" w:hAnsi="Times New Roman" w:cs="Times New Roman"/>
          <w:kern w:val="2"/>
        </w:rPr>
        <w:t xml:space="preserve"> –</w:t>
      </w:r>
      <w:r w:rsidRPr="00786CCB">
        <w:t xml:space="preserve"> </w:t>
      </w:r>
      <w:r w:rsidRPr="00786CCB">
        <w:rPr>
          <w:rFonts w:ascii="Times New Roman" w:eastAsia="Calibri" w:hAnsi="Times New Roman" w:cs="Times New Roman"/>
          <w:kern w:val="2"/>
        </w:rPr>
        <w:t xml:space="preserve">Синицький Олександр </w:t>
      </w:r>
    </w:p>
    <w:p w:rsidR="009F65F4" w:rsidRPr="00E643E0" w:rsidRDefault="009F65F4" w:rsidP="009F65F4">
      <w:pPr>
        <w:ind w:firstLine="340"/>
        <w:jc w:val="center"/>
        <w:rPr>
          <w:rFonts w:ascii="Times New Roman" w:eastAsia="Calibri" w:hAnsi="Times New Roman" w:cs="Times New Roman"/>
          <w:kern w:val="2"/>
        </w:rPr>
      </w:pPr>
      <w:r w:rsidRPr="00E643E0">
        <w:rPr>
          <w:rFonts w:ascii="Times New Roman" w:eastAsia="Calibri" w:hAnsi="Times New Roman" w:cs="Times New Roman"/>
          <w:i/>
          <w:kern w:val="2"/>
        </w:rPr>
        <w:t>Наук. керівник</w:t>
      </w:r>
      <w:r w:rsidRPr="00E643E0">
        <w:rPr>
          <w:rFonts w:ascii="Times New Roman" w:eastAsia="Calibri" w:hAnsi="Times New Roman" w:cs="Times New Roman"/>
          <w:kern w:val="2"/>
        </w:rPr>
        <w:t xml:space="preserve"> – </w:t>
      </w:r>
      <w:r w:rsidR="00786CCB" w:rsidRPr="0026144A">
        <w:rPr>
          <w:rFonts w:ascii="Times New Roman" w:hAnsi="Times New Roman"/>
        </w:rPr>
        <w:t>асист. Сабадаш В.І.</w:t>
      </w:r>
    </w:p>
    <w:p w:rsidR="009F65F4" w:rsidRPr="00E643E0" w:rsidRDefault="009F65F4" w:rsidP="00786CCB">
      <w:pPr>
        <w:ind w:firstLine="340"/>
        <w:jc w:val="both"/>
        <w:rPr>
          <w:rFonts w:ascii="Times New Roman" w:hAnsi="Times New Roman" w:cs="Times New Roman"/>
          <w:color w:val="000000"/>
        </w:rPr>
      </w:pPr>
      <w:r w:rsidRPr="00E643E0">
        <w:rPr>
          <w:rFonts w:ascii="Times New Roman" w:hAnsi="Times New Roman" w:cs="Times New Roman"/>
          <w:color w:val="000000"/>
        </w:rPr>
        <w:t xml:space="preserve">6. </w:t>
      </w:r>
      <w:r w:rsidR="00786CCB" w:rsidRPr="00786CCB">
        <w:rPr>
          <w:rFonts w:ascii="Times New Roman" w:hAnsi="Times New Roman" w:cs="Times New Roman"/>
          <w:color w:val="000000"/>
        </w:rPr>
        <w:t>Особливості ви</w:t>
      </w:r>
      <w:r w:rsidR="00786CCB">
        <w:rPr>
          <w:rFonts w:ascii="Times New Roman" w:hAnsi="Times New Roman" w:cs="Times New Roman"/>
          <w:color w:val="000000"/>
        </w:rPr>
        <w:t xml:space="preserve">користання даних ДЗЗ для цілей </w:t>
      </w:r>
      <w:r w:rsidR="00786CCB" w:rsidRPr="00786CCB">
        <w:rPr>
          <w:rFonts w:ascii="Times New Roman" w:hAnsi="Times New Roman" w:cs="Times New Roman"/>
          <w:color w:val="000000"/>
        </w:rPr>
        <w:t>актуа</w:t>
      </w:r>
      <w:r w:rsidR="00786CCB">
        <w:rPr>
          <w:rFonts w:ascii="Times New Roman" w:hAnsi="Times New Roman" w:cs="Times New Roman"/>
          <w:color w:val="000000"/>
        </w:rPr>
        <w:t xml:space="preserve">лізації кадастрової інформації </w:t>
      </w:r>
      <w:r w:rsidR="00786CCB" w:rsidRPr="00786CCB">
        <w:rPr>
          <w:rFonts w:ascii="Times New Roman" w:hAnsi="Times New Roman" w:cs="Times New Roman"/>
          <w:color w:val="000000"/>
        </w:rPr>
        <w:t>(на прикладі частини Мамаївської ТГ)</w:t>
      </w:r>
      <w:r w:rsidR="00EC04A5" w:rsidRPr="00EC04A5">
        <w:rPr>
          <w:rFonts w:ascii="Times New Roman" w:hAnsi="Times New Roman" w:cs="Times New Roman"/>
          <w:color w:val="000000"/>
        </w:rPr>
        <w:t>.</w:t>
      </w:r>
    </w:p>
    <w:p w:rsidR="009F65F4" w:rsidRPr="00E643E0" w:rsidRDefault="00786CCB" w:rsidP="009F65F4">
      <w:pPr>
        <w:tabs>
          <w:tab w:val="left" w:pos="4064"/>
        </w:tabs>
        <w:ind w:firstLine="340"/>
        <w:jc w:val="center"/>
        <w:rPr>
          <w:rFonts w:ascii="Times New Roman" w:hAnsi="Times New Roman" w:cs="Times New Roman"/>
        </w:rPr>
      </w:pPr>
      <w:r>
        <w:rPr>
          <w:rFonts w:ascii="Times New Roman" w:eastAsia="Calibri" w:hAnsi="Times New Roman" w:cs="Times New Roman"/>
          <w:i/>
          <w:kern w:val="2"/>
        </w:rPr>
        <w:t>Студ. 2</w:t>
      </w:r>
      <w:r w:rsidR="009F65F4" w:rsidRPr="00E643E0">
        <w:rPr>
          <w:rFonts w:ascii="Times New Roman" w:eastAsia="Calibri" w:hAnsi="Times New Roman" w:cs="Times New Roman"/>
          <w:i/>
          <w:kern w:val="2"/>
        </w:rPr>
        <w:t xml:space="preserve"> курсу</w:t>
      </w:r>
      <w:r w:rsidR="009F65F4" w:rsidRPr="00E643E0">
        <w:rPr>
          <w:rFonts w:ascii="Times New Roman" w:eastAsia="Calibri" w:hAnsi="Times New Roman" w:cs="Times New Roman"/>
          <w:kern w:val="2"/>
        </w:rPr>
        <w:t xml:space="preserve"> – </w:t>
      </w:r>
      <w:r w:rsidRPr="00786CCB">
        <w:rPr>
          <w:rFonts w:ascii="Times New Roman" w:hAnsi="Times New Roman" w:cs="Times New Roman"/>
        </w:rPr>
        <w:t xml:space="preserve">Совяк Михайло </w:t>
      </w:r>
    </w:p>
    <w:p w:rsidR="009F65F4" w:rsidRPr="00E643E0" w:rsidRDefault="009F65F4" w:rsidP="00EB235F">
      <w:pPr>
        <w:ind w:firstLine="340"/>
        <w:jc w:val="center"/>
        <w:rPr>
          <w:rFonts w:ascii="Times New Roman" w:hAnsi="Times New Roman" w:cs="Times New Roman"/>
        </w:rPr>
      </w:pPr>
      <w:r w:rsidRPr="00E643E0">
        <w:rPr>
          <w:rFonts w:ascii="Times New Roman" w:hAnsi="Times New Roman" w:cs="Times New Roman"/>
          <w:i/>
        </w:rPr>
        <w:t>Наук. керівник</w:t>
      </w:r>
      <w:r w:rsidRPr="00E643E0">
        <w:rPr>
          <w:rFonts w:ascii="Times New Roman" w:hAnsi="Times New Roman" w:cs="Times New Roman"/>
        </w:rPr>
        <w:t xml:space="preserve"> – </w:t>
      </w:r>
      <w:r w:rsidR="00786CCB" w:rsidRPr="0026144A">
        <w:rPr>
          <w:rFonts w:ascii="Times New Roman" w:eastAsia="Times New Roman" w:hAnsi="Times New Roman"/>
          <w:lang w:eastAsia="ru-RU"/>
        </w:rPr>
        <w:t>доц. Дарчук К.В.</w:t>
      </w:r>
    </w:p>
    <w:p w:rsidR="00EB235F" w:rsidRDefault="009F65F4" w:rsidP="00EB235F">
      <w:pPr>
        <w:widowControl w:val="0"/>
        <w:ind w:firstLine="340"/>
        <w:jc w:val="both"/>
        <w:rPr>
          <w:rFonts w:ascii="Times New Roman" w:hAnsi="Times New Roman"/>
        </w:rPr>
      </w:pPr>
      <w:r w:rsidRPr="00E643E0">
        <w:rPr>
          <w:rFonts w:ascii="Times New Roman" w:eastAsia="Calibri" w:hAnsi="Times New Roman" w:cs="Times New Roman"/>
          <w:kern w:val="2"/>
        </w:rPr>
        <w:t xml:space="preserve">7. </w:t>
      </w:r>
      <w:r w:rsidR="00EB235F" w:rsidRPr="00EB235F">
        <w:rPr>
          <w:rFonts w:ascii="Times New Roman" w:hAnsi="Times New Roman"/>
        </w:rPr>
        <w:t>Будова й функціональні можливості БПЛА DJI Mavic 2 Zoom</w:t>
      </w:r>
      <w:r w:rsidR="00EC04A5" w:rsidRPr="00EC04A5">
        <w:rPr>
          <w:rFonts w:ascii="Times New Roman" w:hAnsi="Times New Roman"/>
        </w:rPr>
        <w:t>.</w:t>
      </w:r>
    </w:p>
    <w:p w:rsidR="00DE740C" w:rsidRPr="00EB235F" w:rsidRDefault="00EB235F" w:rsidP="00EB235F">
      <w:pPr>
        <w:widowControl w:val="0"/>
        <w:ind w:firstLine="426"/>
        <w:jc w:val="center"/>
        <w:rPr>
          <w:rFonts w:ascii="Times New Roman" w:eastAsia="Times New Roman" w:hAnsi="Times New Roman"/>
          <w:b/>
          <w:sz w:val="24"/>
          <w:szCs w:val="24"/>
          <w:lang w:eastAsia="ru-RU"/>
        </w:rPr>
      </w:pPr>
      <w:r>
        <w:rPr>
          <w:rFonts w:ascii="Times New Roman" w:eastAsia="Calibri" w:hAnsi="Times New Roman" w:cs="Times New Roman"/>
          <w:i/>
          <w:kern w:val="2"/>
        </w:rPr>
        <w:t>Студ. 4</w:t>
      </w:r>
      <w:r w:rsidR="009F65F4" w:rsidRPr="00E643E0">
        <w:rPr>
          <w:rFonts w:ascii="Times New Roman" w:eastAsia="Calibri" w:hAnsi="Times New Roman" w:cs="Times New Roman"/>
          <w:i/>
          <w:kern w:val="2"/>
        </w:rPr>
        <w:t xml:space="preserve"> курсу</w:t>
      </w:r>
      <w:r w:rsidR="009F65F4" w:rsidRPr="00E643E0">
        <w:rPr>
          <w:rFonts w:ascii="Times New Roman" w:eastAsia="Calibri" w:hAnsi="Times New Roman" w:cs="Times New Roman"/>
          <w:kern w:val="2"/>
        </w:rPr>
        <w:t xml:space="preserve"> – </w:t>
      </w:r>
      <w:r w:rsidRPr="00EB235F">
        <w:rPr>
          <w:rFonts w:ascii="Times New Roman" w:eastAsia="Times New Roman" w:hAnsi="Times New Roman"/>
          <w:lang w:eastAsia="ru-RU"/>
        </w:rPr>
        <w:t>Угляніца Тетяна</w:t>
      </w:r>
    </w:p>
    <w:p w:rsidR="00DE740C" w:rsidRPr="00E643E0" w:rsidRDefault="009F65F4" w:rsidP="00EB235F">
      <w:pPr>
        <w:widowControl w:val="0"/>
        <w:ind w:firstLine="340"/>
        <w:jc w:val="center"/>
        <w:rPr>
          <w:rFonts w:ascii="Times New Roman" w:eastAsia="Calibri" w:hAnsi="Times New Roman" w:cs="Times New Roman"/>
          <w:kern w:val="2"/>
        </w:rPr>
      </w:pPr>
      <w:r w:rsidRPr="00E643E0">
        <w:rPr>
          <w:rFonts w:ascii="Times New Roman" w:eastAsia="Calibri" w:hAnsi="Times New Roman" w:cs="Times New Roman"/>
          <w:i/>
          <w:kern w:val="2"/>
        </w:rPr>
        <w:t>Наук. керівник</w:t>
      </w:r>
      <w:r w:rsidRPr="00E643E0">
        <w:rPr>
          <w:rFonts w:ascii="Times New Roman" w:eastAsia="Calibri" w:hAnsi="Times New Roman" w:cs="Times New Roman"/>
          <w:kern w:val="2"/>
        </w:rPr>
        <w:t xml:space="preserve"> – </w:t>
      </w:r>
      <w:r w:rsidR="00EB235F" w:rsidRPr="0026144A">
        <w:rPr>
          <w:rFonts w:ascii="Times New Roman" w:eastAsia="Times New Roman" w:hAnsi="Times New Roman"/>
          <w:lang w:eastAsia="ru-RU"/>
        </w:rPr>
        <w:t>доц. Дарчук К.В.</w:t>
      </w:r>
    </w:p>
    <w:p w:rsidR="009F65F4" w:rsidRPr="00E643E0" w:rsidRDefault="009F65F4" w:rsidP="00EB235F">
      <w:pPr>
        <w:keepNext/>
        <w:widowControl w:val="0"/>
        <w:ind w:firstLine="340"/>
        <w:jc w:val="both"/>
        <w:rPr>
          <w:rFonts w:ascii="Times New Roman" w:hAnsi="Times New Roman" w:cs="Times New Roman"/>
        </w:rPr>
      </w:pPr>
      <w:r w:rsidRPr="00E643E0">
        <w:rPr>
          <w:rFonts w:ascii="Times New Roman" w:eastAsia="Calibri" w:hAnsi="Times New Roman" w:cs="Times New Roman"/>
          <w:kern w:val="2"/>
          <w:lang w:val="ru-RU"/>
        </w:rPr>
        <w:lastRenderedPageBreak/>
        <w:t>8</w:t>
      </w:r>
      <w:r w:rsidRPr="00E643E0">
        <w:rPr>
          <w:rFonts w:ascii="Times New Roman" w:eastAsia="Calibri" w:hAnsi="Times New Roman" w:cs="Times New Roman"/>
          <w:kern w:val="2"/>
        </w:rPr>
        <w:t xml:space="preserve">. </w:t>
      </w:r>
      <w:r w:rsidR="00EB235F" w:rsidRPr="00EB235F">
        <w:rPr>
          <w:rFonts w:ascii="Times New Roman" w:hAnsi="Times New Roman" w:cs="Times New Roman"/>
        </w:rPr>
        <w:t>Особливості створення планово-висотної польової підготовки аерофотознімання з БПЛА</w:t>
      </w:r>
      <w:r w:rsidR="00DA723B">
        <w:rPr>
          <w:rFonts w:ascii="Times New Roman" w:hAnsi="Times New Roman" w:cs="Times New Roman"/>
        </w:rPr>
        <w:t>.</w:t>
      </w:r>
    </w:p>
    <w:p w:rsidR="009F65F4" w:rsidRPr="00E643E0" w:rsidRDefault="00EB235F" w:rsidP="00EB235F">
      <w:pPr>
        <w:keepNext/>
        <w:widowControl w:val="0"/>
        <w:ind w:firstLine="340"/>
        <w:jc w:val="center"/>
        <w:rPr>
          <w:rFonts w:ascii="Times New Roman" w:eastAsia="Calibri" w:hAnsi="Times New Roman" w:cs="Times New Roman"/>
          <w:kern w:val="2"/>
        </w:rPr>
      </w:pPr>
      <w:r>
        <w:rPr>
          <w:rFonts w:ascii="Times New Roman" w:eastAsia="Calibri" w:hAnsi="Times New Roman" w:cs="Times New Roman"/>
          <w:i/>
          <w:kern w:val="2"/>
        </w:rPr>
        <w:t>Студ. 4</w:t>
      </w:r>
      <w:r w:rsidR="009F65F4" w:rsidRPr="00E643E0">
        <w:rPr>
          <w:rFonts w:ascii="Times New Roman" w:eastAsia="Calibri" w:hAnsi="Times New Roman" w:cs="Times New Roman"/>
          <w:i/>
          <w:kern w:val="2"/>
        </w:rPr>
        <w:t xml:space="preserve"> курсу</w:t>
      </w:r>
      <w:r w:rsidR="009F65F4" w:rsidRPr="00E643E0">
        <w:rPr>
          <w:rFonts w:ascii="Times New Roman" w:eastAsia="Calibri" w:hAnsi="Times New Roman" w:cs="Times New Roman"/>
          <w:kern w:val="2"/>
        </w:rPr>
        <w:t xml:space="preserve"> – </w:t>
      </w:r>
      <w:r w:rsidRPr="00EB235F">
        <w:rPr>
          <w:rFonts w:ascii="Times New Roman" w:eastAsia="Calibri" w:hAnsi="Times New Roman" w:cs="Times New Roman"/>
          <w:kern w:val="2"/>
        </w:rPr>
        <w:t xml:space="preserve">Якимчук Аліна </w:t>
      </w:r>
    </w:p>
    <w:p w:rsidR="009F65F4" w:rsidRPr="00E643E0" w:rsidRDefault="009F65F4" w:rsidP="00EB235F">
      <w:pPr>
        <w:ind w:firstLine="340"/>
        <w:jc w:val="center"/>
        <w:rPr>
          <w:rFonts w:ascii="Times New Roman" w:eastAsia="Calibri" w:hAnsi="Times New Roman" w:cs="Times New Roman"/>
          <w:kern w:val="2"/>
        </w:rPr>
      </w:pPr>
      <w:r w:rsidRPr="00E643E0">
        <w:rPr>
          <w:rFonts w:ascii="Times New Roman" w:eastAsia="Calibri" w:hAnsi="Times New Roman" w:cs="Times New Roman"/>
          <w:i/>
          <w:kern w:val="2"/>
        </w:rPr>
        <w:t>Наук. керівник</w:t>
      </w:r>
      <w:r w:rsidRPr="00E643E0">
        <w:rPr>
          <w:rFonts w:ascii="Times New Roman" w:eastAsia="Calibri" w:hAnsi="Times New Roman" w:cs="Times New Roman"/>
          <w:kern w:val="2"/>
        </w:rPr>
        <w:t xml:space="preserve"> – </w:t>
      </w:r>
      <w:r w:rsidR="00EC04A5" w:rsidRPr="00EC04A5">
        <w:rPr>
          <w:rFonts w:ascii="Times New Roman" w:eastAsia="Calibri" w:hAnsi="Times New Roman" w:cs="Times New Roman"/>
          <w:kern w:val="2"/>
        </w:rPr>
        <w:t>доц. Дарчук К.В.</w:t>
      </w:r>
    </w:p>
    <w:p w:rsidR="00DE740C" w:rsidRDefault="00DE740C" w:rsidP="009F65F4">
      <w:pPr>
        <w:ind w:firstLine="340"/>
        <w:jc w:val="center"/>
        <w:rPr>
          <w:rFonts w:ascii="Times New Roman" w:eastAsia="Calibri" w:hAnsi="Times New Roman" w:cs="Times New Roman"/>
          <w:i/>
          <w:kern w:val="2"/>
        </w:rPr>
      </w:pPr>
    </w:p>
    <w:p w:rsidR="00DE740C" w:rsidRDefault="00DE740C" w:rsidP="009F65F4">
      <w:pPr>
        <w:ind w:firstLine="340"/>
        <w:jc w:val="center"/>
        <w:rPr>
          <w:rFonts w:ascii="Times New Roman" w:eastAsia="Calibri" w:hAnsi="Times New Roman" w:cs="Times New Roman"/>
          <w:i/>
          <w:kern w:val="2"/>
        </w:rPr>
      </w:pPr>
    </w:p>
    <w:p w:rsidR="00DE740C" w:rsidRDefault="00DE740C" w:rsidP="009F65F4">
      <w:pPr>
        <w:ind w:firstLine="340"/>
        <w:jc w:val="center"/>
        <w:rPr>
          <w:rFonts w:ascii="Times New Roman" w:eastAsia="Calibri" w:hAnsi="Times New Roman" w:cs="Times New Roman"/>
          <w:i/>
          <w:kern w:val="2"/>
        </w:rPr>
      </w:pPr>
    </w:p>
    <w:p w:rsidR="00DE740C" w:rsidRPr="00DE740C" w:rsidRDefault="00DE740C" w:rsidP="00DE740C">
      <w:pPr>
        <w:ind w:firstLine="0"/>
        <w:jc w:val="center"/>
        <w:rPr>
          <w:rFonts w:ascii="Times New Roman" w:hAnsi="Times New Roman" w:cs="Times New Roman"/>
          <w:b/>
        </w:rPr>
      </w:pPr>
      <w:r w:rsidRPr="00DE740C">
        <w:rPr>
          <w:rFonts w:ascii="Times New Roman" w:hAnsi="Times New Roman" w:cs="Times New Roman"/>
          <w:b/>
        </w:rPr>
        <w:t>Секція географічні науки</w:t>
      </w:r>
    </w:p>
    <w:p w:rsidR="00DE740C" w:rsidRPr="00DE740C" w:rsidRDefault="00DE740C" w:rsidP="00DE740C">
      <w:pPr>
        <w:ind w:firstLine="0"/>
        <w:jc w:val="center"/>
        <w:rPr>
          <w:rFonts w:ascii="Times New Roman" w:eastAsia="Calibri" w:hAnsi="Times New Roman" w:cs="Times New Roman"/>
          <w:b/>
          <w:kern w:val="2"/>
        </w:rPr>
      </w:pPr>
      <w:r>
        <w:rPr>
          <w:rFonts w:ascii="Times New Roman" w:eastAsia="Calibri" w:hAnsi="Times New Roman" w:cs="Times New Roman"/>
          <w:b/>
          <w:kern w:val="2"/>
        </w:rPr>
        <w:t>П</w:t>
      </w:r>
      <w:r w:rsidRPr="00DE740C">
        <w:rPr>
          <w:rFonts w:ascii="Times New Roman" w:eastAsia="Calibri" w:hAnsi="Times New Roman" w:cs="Times New Roman"/>
          <w:b/>
          <w:kern w:val="2"/>
        </w:rPr>
        <w:t xml:space="preserve">ідсекція </w:t>
      </w:r>
      <w:r w:rsidRPr="00E643E0">
        <w:rPr>
          <w:rFonts w:ascii="Times New Roman" w:eastAsia="Calibri" w:hAnsi="Times New Roman" w:cs="Times New Roman"/>
          <w:kern w:val="2"/>
        </w:rPr>
        <w:t>–</w:t>
      </w:r>
      <w:r w:rsidR="00EB235F">
        <w:rPr>
          <w:rFonts w:ascii="Times New Roman" w:eastAsia="Calibri" w:hAnsi="Times New Roman" w:cs="Times New Roman"/>
          <w:kern w:val="2"/>
        </w:rPr>
        <w:t xml:space="preserve"> </w:t>
      </w:r>
      <w:r>
        <w:rPr>
          <w:rFonts w:ascii="Times New Roman" w:hAnsi="Times New Roman" w:cs="Times New Roman"/>
          <w:b/>
        </w:rPr>
        <w:t>картографія та ГІС-технології</w:t>
      </w:r>
    </w:p>
    <w:p w:rsidR="00DE740C" w:rsidRDefault="00DE740C" w:rsidP="00DE740C">
      <w:pPr>
        <w:ind w:firstLine="0"/>
        <w:jc w:val="center"/>
        <w:rPr>
          <w:rFonts w:ascii="Times New Roman" w:eastAsia="Calibri" w:hAnsi="Times New Roman" w:cs="Times New Roman"/>
          <w:i/>
          <w:kern w:val="2"/>
        </w:rPr>
      </w:pPr>
    </w:p>
    <w:p w:rsidR="00DE740C" w:rsidRPr="004E3506" w:rsidRDefault="00DE740C" w:rsidP="00DE740C">
      <w:pPr>
        <w:ind w:firstLine="0"/>
        <w:jc w:val="center"/>
        <w:rPr>
          <w:rFonts w:ascii="Times New Roman" w:eastAsia="Calibri" w:hAnsi="Times New Roman" w:cs="Times New Roman"/>
          <w:i/>
          <w:kern w:val="2"/>
        </w:rPr>
      </w:pPr>
      <w:r w:rsidRPr="004E3506">
        <w:rPr>
          <w:rFonts w:ascii="Times New Roman" w:eastAsia="Calibri" w:hAnsi="Times New Roman" w:cs="Times New Roman"/>
          <w:i/>
          <w:kern w:val="2"/>
        </w:rPr>
        <w:t xml:space="preserve">Керівник – </w:t>
      </w:r>
      <w:r>
        <w:rPr>
          <w:rFonts w:ascii="Times New Roman" w:eastAsia="Calibri" w:hAnsi="Times New Roman" w:cs="Times New Roman"/>
          <w:i/>
          <w:kern w:val="2"/>
        </w:rPr>
        <w:t>доц</w:t>
      </w:r>
      <w:r w:rsidRPr="004E3506">
        <w:rPr>
          <w:rFonts w:ascii="Times New Roman" w:eastAsia="Calibri" w:hAnsi="Times New Roman" w:cs="Times New Roman"/>
          <w:i/>
          <w:kern w:val="2"/>
        </w:rPr>
        <w:t xml:space="preserve">. </w:t>
      </w:r>
      <w:r w:rsidR="00EB235F">
        <w:rPr>
          <w:rFonts w:ascii="Times New Roman" w:eastAsia="Calibri" w:hAnsi="Times New Roman" w:cs="Times New Roman"/>
          <w:i/>
          <w:kern w:val="2"/>
        </w:rPr>
        <w:t>Мельник А.А.</w:t>
      </w:r>
    </w:p>
    <w:p w:rsidR="00DE740C" w:rsidRPr="00DE740C" w:rsidRDefault="00EB235F" w:rsidP="00DE740C">
      <w:pPr>
        <w:keepNext/>
        <w:widowControl w:val="0"/>
        <w:ind w:firstLine="0"/>
        <w:jc w:val="center"/>
        <w:rPr>
          <w:rFonts w:ascii="Times New Roman" w:eastAsia="Calibri" w:hAnsi="Times New Roman" w:cs="Times New Roman"/>
          <w:i/>
          <w:kern w:val="2"/>
          <w:lang w:val="ru-RU"/>
        </w:rPr>
      </w:pPr>
      <w:r>
        <w:rPr>
          <w:rFonts w:ascii="Times New Roman" w:eastAsia="Calibri" w:hAnsi="Times New Roman" w:cs="Times New Roman"/>
          <w:i/>
          <w:kern w:val="2"/>
        </w:rPr>
        <w:t>Секретар – студентка 3</w:t>
      </w:r>
      <w:r w:rsidR="00DE740C" w:rsidRPr="004E3506">
        <w:rPr>
          <w:rFonts w:ascii="Times New Roman" w:eastAsia="Calibri" w:hAnsi="Times New Roman" w:cs="Times New Roman"/>
          <w:i/>
          <w:kern w:val="2"/>
        </w:rPr>
        <w:t xml:space="preserve"> курсу </w:t>
      </w:r>
      <w:r>
        <w:rPr>
          <w:rFonts w:ascii="Times New Roman" w:eastAsia="Calibri" w:hAnsi="Times New Roman" w:cs="Times New Roman"/>
          <w:i/>
          <w:kern w:val="2"/>
        </w:rPr>
        <w:t>Вілівчук Ірина</w:t>
      </w:r>
    </w:p>
    <w:p w:rsidR="00105D9C" w:rsidRDefault="00105D9C" w:rsidP="00EB235F">
      <w:pPr>
        <w:keepNext/>
        <w:widowControl w:val="0"/>
        <w:ind w:firstLine="340"/>
        <w:jc w:val="both"/>
        <w:rPr>
          <w:rFonts w:ascii="Times New Roman" w:eastAsia="Calibri" w:hAnsi="Times New Roman" w:cs="Times New Roman"/>
          <w:kern w:val="2"/>
        </w:rPr>
      </w:pPr>
    </w:p>
    <w:p w:rsidR="00105D9C" w:rsidRDefault="00105D9C" w:rsidP="00EB235F">
      <w:pPr>
        <w:keepNext/>
        <w:widowControl w:val="0"/>
        <w:ind w:firstLine="340"/>
        <w:jc w:val="both"/>
        <w:rPr>
          <w:rFonts w:ascii="Times New Roman" w:eastAsia="Calibri" w:hAnsi="Times New Roman" w:cs="Times New Roman"/>
          <w:kern w:val="2"/>
        </w:rPr>
      </w:pPr>
    </w:p>
    <w:p w:rsidR="009F65F4" w:rsidRPr="00EB235F" w:rsidRDefault="009F65F4" w:rsidP="00EB235F">
      <w:pPr>
        <w:keepNext/>
        <w:widowControl w:val="0"/>
        <w:ind w:firstLine="340"/>
        <w:jc w:val="both"/>
        <w:rPr>
          <w:rFonts w:ascii="Times New Roman" w:hAnsi="Times New Roman" w:cs="Times New Roman"/>
        </w:rPr>
      </w:pPr>
      <w:r>
        <w:rPr>
          <w:rFonts w:ascii="Times New Roman" w:eastAsia="Calibri" w:hAnsi="Times New Roman" w:cs="Times New Roman"/>
          <w:kern w:val="2"/>
        </w:rPr>
        <w:t>1</w:t>
      </w:r>
      <w:r w:rsidRPr="004E3506">
        <w:rPr>
          <w:rFonts w:ascii="Times New Roman" w:eastAsia="Calibri" w:hAnsi="Times New Roman" w:cs="Times New Roman"/>
          <w:kern w:val="2"/>
        </w:rPr>
        <w:t xml:space="preserve">. </w:t>
      </w:r>
      <w:r w:rsidR="00EB235F">
        <w:rPr>
          <w:rFonts w:ascii="Times New Roman" w:hAnsi="Times New Roman" w:cs="Times New Roman"/>
        </w:rPr>
        <w:t xml:space="preserve">Застосування інструментів ГІС </w:t>
      </w:r>
      <w:r w:rsidR="00EB235F" w:rsidRPr="00EB235F">
        <w:rPr>
          <w:rFonts w:ascii="Times New Roman" w:hAnsi="Times New Roman" w:cs="Times New Roman"/>
        </w:rPr>
        <w:t>в управлінні земельними ресурсами</w:t>
      </w:r>
      <w:r w:rsidR="00DA723B">
        <w:rPr>
          <w:rFonts w:ascii="Times New Roman" w:hAnsi="Times New Roman" w:cs="Times New Roman"/>
        </w:rPr>
        <w:t>.</w:t>
      </w:r>
    </w:p>
    <w:p w:rsidR="009F65F4" w:rsidRPr="004E3506" w:rsidRDefault="00EB235F" w:rsidP="009F65F4">
      <w:pPr>
        <w:widowControl w:val="0"/>
        <w:ind w:firstLine="340"/>
        <w:jc w:val="center"/>
        <w:rPr>
          <w:rFonts w:ascii="Times New Roman" w:eastAsia="Calibri" w:hAnsi="Times New Roman" w:cs="Times New Roman"/>
          <w:kern w:val="2"/>
        </w:rPr>
      </w:pPr>
      <w:r>
        <w:rPr>
          <w:rFonts w:ascii="Times New Roman" w:eastAsia="Calibri" w:hAnsi="Times New Roman" w:cs="Times New Roman"/>
          <w:i/>
          <w:kern w:val="2"/>
        </w:rPr>
        <w:t>Студ. 3</w:t>
      </w:r>
      <w:r w:rsidR="009F65F4" w:rsidRPr="004E3506">
        <w:rPr>
          <w:rFonts w:ascii="Times New Roman" w:eastAsia="Calibri" w:hAnsi="Times New Roman" w:cs="Times New Roman"/>
          <w:i/>
          <w:kern w:val="2"/>
        </w:rPr>
        <w:t xml:space="preserve"> курсу</w:t>
      </w:r>
      <w:r w:rsidR="009F65F4" w:rsidRPr="004E3506">
        <w:rPr>
          <w:rFonts w:ascii="Times New Roman" w:eastAsia="Calibri" w:hAnsi="Times New Roman" w:cs="Times New Roman"/>
          <w:kern w:val="2"/>
        </w:rPr>
        <w:t xml:space="preserve"> – </w:t>
      </w:r>
      <w:r w:rsidR="00DE740C" w:rsidRPr="00DE740C">
        <w:rPr>
          <w:rFonts w:ascii="Times New Roman" w:eastAsia="Calibri" w:hAnsi="Times New Roman" w:cs="Times New Roman"/>
          <w:kern w:val="2"/>
        </w:rPr>
        <w:t xml:space="preserve">Вілівчук </w:t>
      </w:r>
      <w:r>
        <w:rPr>
          <w:rFonts w:ascii="Times New Roman" w:eastAsia="Calibri" w:hAnsi="Times New Roman" w:cs="Times New Roman"/>
          <w:kern w:val="2"/>
        </w:rPr>
        <w:t>Ірина</w:t>
      </w:r>
    </w:p>
    <w:p w:rsidR="00EB235F" w:rsidRPr="00EB235F" w:rsidRDefault="009F65F4" w:rsidP="00EB235F">
      <w:pPr>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Наук. керівник</w:t>
      </w:r>
      <w:r w:rsidRPr="004E3506">
        <w:rPr>
          <w:rFonts w:ascii="Times New Roman" w:eastAsia="Calibri" w:hAnsi="Times New Roman" w:cs="Times New Roman"/>
          <w:kern w:val="2"/>
        </w:rPr>
        <w:t xml:space="preserve"> – </w:t>
      </w:r>
      <w:r w:rsidR="00EB235F" w:rsidRPr="00EB235F">
        <w:rPr>
          <w:rFonts w:ascii="Times New Roman" w:eastAsia="Calibri" w:hAnsi="Times New Roman" w:cs="Times New Roman"/>
          <w:kern w:val="2"/>
        </w:rPr>
        <w:t>проф. Сухий П.О.</w:t>
      </w:r>
    </w:p>
    <w:p w:rsidR="009F65F4" w:rsidRPr="004E3506" w:rsidRDefault="00EB235F" w:rsidP="00EB235F">
      <w:pPr>
        <w:ind w:firstLine="340"/>
        <w:jc w:val="center"/>
        <w:rPr>
          <w:rFonts w:ascii="Times New Roman" w:eastAsia="Calibri" w:hAnsi="Times New Roman" w:cs="Times New Roman"/>
          <w:kern w:val="2"/>
        </w:rPr>
      </w:pPr>
      <w:r w:rsidRPr="00EB235F">
        <w:rPr>
          <w:rFonts w:ascii="Times New Roman" w:eastAsia="Calibri" w:hAnsi="Times New Roman" w:cs="Times New Roman"/>
          <w:kern w:val="2"/>
        </w:rPr>
        <w:t>асп. Проданюк Д.М.</w:t>
      </w:r>
    </w:p>
    <w:p w:rsidR="009F65F4" w:rsidRPr="00DE740C" w:rsidRDefault="009F65F4" w:rsidP="00DE740C">
      <w:pPr>
        <w:ind w:firstLine="340"/>
        <w:jc w:val="both"/>
        <w:rPr>
          <w:rFonts w:ascii="Times New Roman" w:hAnsi="Times New Roman"/>
          <w:sz w:val="24"/>
          <w:szCs w:val="24"/>
        </w:rPr>
      </w:pPr>
      <w:r>
        <w:rPr>
          <w:rFonts w:ascii="Times New Roman" w:eastAsia="Calibri" w:hAnsi="Times New Roman" w:cs="Times New Roman"/>
          <w:kern w:val="2"/>
        </w:rPr>
        <w:t>2</w:t>
      </w:r>
      <w:r w:rsidRPr="004E3506">
        <w:rPr>
          <w:rFonts w:ascii="Times New Roman" w:eastAsia="Calibri" w:hAnsi="Times New Roman" w:cs="Times New Roman"/>
          <w:kern w:val="2"/>
        </w:rPr>
        <w:t xml:space="preserve">. </w:t>
      </w:r>
      <w:r w:rsidR="00F834FF" w:rsidRPr="00F834FF">
        <w:rPr>
          <w:rFonts w:ascii="Times New Roman" w:hAnsi="Times New Roman"/>
        </w:rPr>
        <w:t>Особливості формування геоінформаційної бази даних на територію Дністровського району</w:t>
      </w:r>
      <w:r w:rsidR="00DA723B" w:rsidRPr="00F834FF">
        <w:rPr>
          <w:rFonts w:ascii="Times New Roman" w:hAnsi="Times New Roman"/>
        </w:rPr>
        <w:t>.</w:t>
      </w:r>
    </w:p>
    <w:p w:rsidR="009F65F4" w:rsidRPr="004E3506" w:rsidRDefault="009F65F4" w:rsidP="009F65F4">
      <w:pPr>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 xml:space="preserve">Студ. </w:t>
      </w:r>
      <w:r w:rsidR="00F834FF">
        <w:rPr>
          <w:rFonts w:ascii="Times New Roman" w:eastAsia="Calibri" w:hAnsi="Times New Roman" w:cs="Times New Roman"/>
          <w:i/>
          <w:kern w:val="2"/>
        </w:rPr>
        <w:t xml:space="preserve">5 </w:t>
      </w:r>
      <w:r w:rsidRPr="004E3506">
        <w:rPr>
          <w:rFonts w:ascii="Times New Roman" w:eastAsia="Calibri" w:hAnsi="Times New Roman" w:cs="Times New Roman"/>
          <w:i/>
          <w:kern w:val="2"/>
        </w:rPr>
        <w:t>курсу</w:t>
      </w:r>
      <w:r w:rsidRPr="004E3506">
        <w:rPr>
          <w:rFonts w:ascii="Times New Roman" w:eastAsia="Calibri" w:hAnsi="Times New Roman" w:cs="Times New Roman"/>
          <w:kern w:val="2"/>
        </w:rPr>
        <w:t xml:space="preserve"> – </w:t>
      </w:r>
      <w:r w:rsidR="00F834FF" w:rsidRPr="00F834FF">
        <w:rPr>
          <w:rFonts w:ascii="Times New Roman" w:eastAsia="Calibri" w:hAnsi="Times New Roman" w:cs="Times New Roman"/>
          <w:kern w:val="2"/>
        </w:rPr>
        <w:t xml:space="preserve">Вощинський Дмитро </w:t>
      </w:r>
    </w:p>
    <w:p w:rsidR="009F65F4" w:rsidRPr="004E3506" w:rsidRDefault="009F65F4" w:rsidP="009F65F4">
      <w:pPr>
        <w:widowControl w:val="0"/>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 xml:space="preserve">Наук. керівник </w:t>
      </w:r>
      <w:r w:rsidRPr="004E3506">
        <w:rPr>
          <w:rFonts w:ascii="Times New Roman" w:eastAsia="Calibri" w:hAnsi="Times New Roman" w:cs="Times New Roman"/>
          <w:kern w:val="2"/>
        </w:rPr>
        <w:t xml:space="preserve">– </w:t>
      </w:r>
      <w:r w:rsidR="00F834FF" w:rsidRPr="0026144A">
        <w:rPr>
          <w:rFonts w:ascii="Times New Roman" w:eastAsia="Times New Roman" w:hAnsi="Times New Roman"/>
          <w:lang w:eastAsia="ru-RU"/>
        </w:rPr>
        <w:t>асист. Сабадаш</w:t>
      </w:r>
      <w:r w:rsidR="00F834FF">
        <w:rPr>
          <w:rFonts w:ascii="Times New Roman" w:eastAsia="Times New Roman" w:hAnsi="Times New Roman"/>
          <w:lang w:eastAsia="ru-RU"/>
        </w:rPr>
        <w:t xml:space="preserve"> </w:t>
      </w:r>
      <w:r w:rsidR="00F834FF" w:rsidRPr="0026144A">
        <w:rPr>
          <w:rFonts w:ascii="Times New Roman" w:eastAsia="Times New Roman" w:hAnsi="Times New Roman"/>
          <w:lang w:eastAsia="ru-RU"/>
        </w:rPr>
        <w:t>В.І.</w:t>
      </w:r>
    </w:p>
    <w:p w:rsidR="009F65F4" w:rsidRPr="00DE740C" w:rsidRDefault="009F65F4" w:rsidP="00F834FF">
      <w:pPr>
        <w:pStyle w:val="af1"/>
        <w:tabs>
          <w:tab w:val="left" w:pos="600"/>
        </w:tabs>
        <w:ind w:firstLine="340"/>
        <w:jc w:val="both"/>
        <w:rPr>
          <w:b w:val="0"/>
          <w:bCs w:val="0"/>
          <w:sz w:val="22"/>
          <w:szCs w:val="22"/>
        </w:rPr>
      </w:pPr>
      <w:r>
        <w:rPr>
          <w:rFonts w:eastAsia="Calibri"/>
          <w:b w:val="0"/>
          <w:kern w:val="2"/>
          <w:sz w:val="22"/>
          <w:szCs w:val="22"/>
        </w:rPr>
        <w:t>3</w:t>
      </w:r>
      <w:r w:rsidRPr="001F47C3">
        <w:rPr>
          <w:rFonts w:eastAsia="Calibri"/>
          <w:b w:val="0"/>
          <w:kern w:val="2"/>
          <w:sz w:val="22"/>
          <w:szCs w:val="22"/>
        </w:rPr>
        <w:t xml:space="preserve">. </w:t>
      </w:r>
      <w:r w:rsidR="00F834FF" w:rsidRPr="00F834FF">
        <w:rPr>
          <w:b w:val="0"/>
          <w:bCs w:val="0"/>
          <w:sz w:val="22"/>
          <w:szCs w:val="22"/>
        </w:rPr>
        <w:t>Використання ГІС-технологій для оцифрування території Магальської територіальної громади</w:t>
      </w:r>
      <w:r w:rsidR="00DE740C" w:rsidRPr="00DE740C">
        <w:rPr>
          <w:b w:val="0"/>
          <w:bCs w:val="0"/>
          <w:sz w:val="22"/>
          <w:szCs w:val="22"/>
        </w:rPr>
        <w:t>.</w:t>
      </w:r>
    </w:p>
    <w:p w:rsidR="009F65F4" w:rsidRPr="004E3506" w:rsidRDefault="009F65F4" w:rsidP="009F65F4">
      <w:pPr>
        <w:widowControl w:val="0"/>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 xml:space="preserve">Студ. </w:t>
      </w:r>
      <w:r w:rsidR="00F834FF">
        <w:rPr>
          <w:rFonts w:ascii="Times New Roman" w:eastAsia="Calibri" w:hAnsi="Times New Roman" w:cs="Times New Roman"/>
          <w:i/>
          <w:kern w:val="2"/>
        </w:rPr>
        <w:t>4</w:t>
      </w:r>
      <w:r>
        <w:rPr>
          <w:rFonts w:ascii="Times New Roman" w:eastAsia="Calibri" w:hAnsi="Times New Roman" w:cs="Times New Roman"/>
          <w:i/>
          <w:kern w:val="2"/>
        </w:rPr>
        <w:t xml:space="preserve"> </w:t>
      </w:r>
      <w:r w:rsidRPr="004E3506">
        <w:rPr>
          <w:rFonts w:ascii="Times New Roman" w:eastAsia="Calibri" w:hAnsi="Times New Roman" w:cs="Times New Roman"/>
          <w:i/>
          <w:kern w:val="2"/>
        </w:rPr>
        <w:t>курсу</w:t>
      </w:r>
      <w:r w:rsidRPr="004E3506">
        <w:rPr>
          <w:rFonts w:ascii="Times New Roman" w:eastAsia="Calibri" w:hAnsi="Times New Roman" w:cs="Times New Roman"/>
          <w:kern w:val="2"/>
        </w:rPr>
        <w:t xml:space="preserve"> – </w:t>
      </w:r>
      <w:r w:rsidR="00F834FF" w:rsidRPr="00F834FF">
        <w:rPr>
          <w:rFonts w:ascii="Times New Roman" w:eastAsia="Calibri" w:hAnsi="Times New Roman" w:cs="Times New Roman"/>
          <w:kern w:val="2"/>
        </w:rPr>
        <w:t xml:space="preserve">Горенчук Олександр </w:t>
      </w:r>
    </w:p>
    <w:p w:rsidR="009F65F4" w:rsidRPr="004E3506" w:rsidRDefault="009F65F4" w:rsidP="009F65F4">
      <w:pPr>
        <w:widowControl w:val="0"/>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 xml:space="preserve">Наук. керівник </w:t>
      </w:r>
      <w:r w:rsidRPr="004E3506">
        <w:rPr>
          <w:rFonts w:ascii="Times New Roman" w:eastAsia="Calibri" w:hAnsi="Times New Roman" w:cs="Times New Roman"/>
          <w:kern w:val="2"/>
        </w:rPr>
        <w:t xml:space="preserve">– </w:t>
      </w:r>
      <w:r w:rsidR="00F834FF" w:rsidRPr="0026144A">
        <w:rPr>
          <w:rFonts w:ascii="Times New Roman" w:hAnsi="Times New Roman"/>
        </w:rPr>
        <w:t>доц. Мельник А.А.</w:t>
      </w:r>
    </w:p>
    <w:p w:rsidR="00DE740C" w:rsidRDefault="009F65F4" w:rsidP="00F834FF">
      <w:pPr>
        <w:ind w:firstLine="340"/>
        <w:jc w:val="both"/>
        <w:rPr>
          <w:rFonts w:ascii="Times New Roman" w:hAnsi="Times New Roman" w:cs="Times New Roman"/>
        </w:rPr>
      </w:pPr>
      <w:r>
        <w:rPr>
          <w:rFonts w:ascii="Times New Roman" w:eastAsia="Calibri" w:hAnsi="Times New Roman" w:cs="Times New Roman"/>
          <w:kern w:val="2"/>
        </w:rPr>
        <w:t>4</w:t>
      </w:r>
      <w:r w:rsidRPr="004E3506">
        <w:rPr>
          <w:rFonts w:ascii="Times New Roman" w:eastAsia="Calibri" w:hAnsi="Times New Roman" w:cs="Times New Roman"/>
          <w:kern w:val="2"/>
        </w:rPr>
        <w:t xml:space="preserve">. </w:t>
      </w:r>
      <w:r w:rsidR="00F834FF" w:rsidRPr="00F834FF">
        <w:rPr>
          <w:rFonts w:ascii="Times New Roman" w:hAnsi="Times New Roman" w:cs="Times New Roman"/>
        </w:rPr>
        <w:t>Проєктування гірськолижних трас у ГІС-середовищі на прикладі території Пасічнянської територіальної громади</w:t>
      </w:r>
      <w:r w:rsidR="00DA723B">
        <w:rPr>
          <w:rFonts w:ascii="Times New Roman" w:hAnsi="Times New Roman" w:cs="Times New Roman"/>
        </w:rPr>
        <w:t>.</w:t>
      </w:r>
    </w:p>
    <w:p w:rsidR="009F65F4" w:rsidRPr="004E3506" w:rsidRDefault="009F65F4" w:rsidP="00DE740C">
      <w:pPr>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Студ.</w:t>
      </w:r>
      <w:r w:rsidR="00F834FF">
        <w:rPr>
          <w:rFonts w:ascii="Times New Roman" w:eastAsia="Calibri" w:hAnsi="Times New Roman" w:cs="Times New Roman"/>
          <w:i/>
          <w:kern w:val="2"/>
        </w:rPr>
        <w:t>4</w:t>
      </w:r>
      <w:r w:rsidRPr="004E3506">
        <w:rPr>
          <w:rFonts w:ascii="Times New Roman" w:eastAsia="Calibri" w:hAnsi="Times New Roman" w:cs="Times New Roman"/>
          <w:i/>
          <w:kern w:val="2"/>
        </w:rPr>
        <w:t xml:space="preserve"> курсу</w:t>
      </w:r>
      <w:r w:rsidRPr="004E3506">
        <w:rPr>
          <w:rFonts w:ascii="Times New Roman" w:eastAsia="Calibri" w:hAnsi="Times New Roman" w:cs="Times New Roman"/>
          <w:kern w:val="2"/>
        </w:rPr>
        <w:t xml:space="preserve"> – </w:t>
      </w:r>
      <w:r w:rsidR="00F834FF" w:rsidRPr="00F834FF">
        <w:rPr>
          <w:rFonts w:ascii="Times New Roman" w:eastAsia="Calibri" w:hAnsi="Times New Roman" w:cs="Times New Roman"/>
          <w:kern w:val="2"/>
        </w:rPr>
        <w:t xml:space="preserve">Григораш Іванна </w:t>
      </w:r>
    </w:p>
    <w:p w:rsidR="009F65F4" w:rsidRPr="00BA1D48" w:rsidRDefault="009F65F4" w:rsidP="009F65F4">
      <w:pPr>
        <w:widowControl w:val="0"/>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Наук. керівник</w:t>
      </w:r>
      <w:r w:rsidRPr="004E3506">
        <w:rPr>
          <w:rFonts w:ascii="Times New Roman" w:eastAsia="Calibri" w:hAnsi="Times New Roman" w:cs="Times New Roman"/>
          <w:kern w:val="2"/>
        </w:rPr>
        <w:t xml:space="preserve"> – </w:t>
      </w:r>
      <w:r w:rsidR="00F834FF" w:rsidRPr="0026144A">
        <w:rPr>
          <w:rFonts w:ascii="Times New Roman" w:eastAsia="Times New Roman" w:hAnsi="Times New Roman"/>
          <w:lang w:eastAsia="ru-RU"/>
        </w:rPr>
        <w:t>доц. Дутчак  С.В.</w:t>
      </w:r>
    </w:p>
    <w:p w:rsidR="009F65F4" w:rsidRPr="00BA1D48" w:rsidRDefault="009F65F4" w:rsidP="009D7156">
      <w:pPr>
        <w:keepNext/>
        <w:widowControl w:val="0"/>
        <w:ind w:firstLine="340"/>
        <w:jc w:val="both"/>
        <w:rPr>
          <w:rFonts w:ascii="Times New Roman" w:hAnsi="Times New Roman"/>
          <w:color w:val="000000"/>
          <w:shd w:val="clear" w:color="auto" w:fill="FFFFFF"/>
        </w:rPr>
      </w:pPr>
      <w:r>
        <w:rPr>
          <w:rFonts w:ascii="Times New Roman" w:eastAsia="Calibri" w:hAnsi="Times New Roman" w:cs="Times New Roman"/>
          <w:kern w:val="2"/>
        </w:rPr>
        <w:t>5</w:t>
      </w:r>
      <w:r w:rsidRPr="00BA1D48">
        <w:rPr>
          <w:rFonts w:ascii="Times New Roman" w:eastAsia="Calibri" w:hAnsi="Times New Roman" w:cs="Times New Roman"/>
          <w:kern w:val="2"/>
        </w:rPr>
        <w:t xml:space="preserve">. </w:t>
      </w:r>
      <w:r w:rsidR="009D7156" w:rsidRPr="009D7156">
        <w:rPr>
          <w:rFonts w:ascii="Times New Roman" w:hAnsi="Times New Roman"/>
          <w:color w:val="000000"/>
          <w:shd w:val="clear" w:color="auto" w:fill="FFFFFF"/>
        </w:rPr>
        <w:t>Створення ЦМР засобами ГІС (на прикладі Мельнице-Подільської територіальної громади)</w:t>
      </w:r>
      <w:r w:rsidR="00DA723B">
        <w:rPr>
          <w:rFonts w:ascii="Times New Roman" w:hAnsi="Times New Roman"/>
          <w:color w:val="000000"/>
          <w:shd w:val="clear" w:color="auto" w:fill="FFFFFF"/>
        </w:rPr>
        <w:t>.</w:t>
      </w:r>
    </w:p>
    <w:p w:rsidR="009F65F4" w:rsidRPr="00DE740C" w:rsidRDefault="009D7156" w:rsidP="00DE740C">
      <w:pPr>
        <w:keepNext/>
        <w:widowControl w:val="0"/>
        <w:ind w:firstLine="340"/>
        <w:jc w:val="center"/>
        <w:rPr>
          <w:rFonts w:ascii="Times New Roman" w:eastAsia="Calibri" w:hAnsi="Times New Roman" w:cs="Times New Roman"/>
          <w:kern w:val="2"/>
        </w:rPr>
      </w:pPr>
      <w:r>
        <w:rPr>
          <w:rFonts w:ascii="Times New Roman" w:eastAsia="Calibri" w:hAnsi="Times New Roman" w:cs="Times New Roman"/>
          <w:i/>
          <w:kern w:val="2"/>
        </w:rPr>
        <w:t>Студ. 4</w:t>
      </w:r>
      <w:r w:rsidR="009F65F4" w:rsidRPr="004E3506">
        <w:rPr>
          <w:rFonts w:ascii="Times New Roman" w:eastAsia="Calibri" w:hAnsi="Times New Roman" w:cs="Times New Roman"/>
          <w:i/>
          <w:kern w:val="2"/>
        </w:rPr>
        <w:t xml:space="preserve"> курсу</w:t>
      </w:r>
      <w:r w:rsidR="009F65F4" w:rsidRPr="004E3506">
        <w:rPr>
          <w:rFonts w:ascii="Times New Roman" w:eastAsia="Calibri" w:hAnsi="Times New Roman" w:cs="Times New Roman"/>
          <w:kern w:val="2"/>
        </w:rPr>
        <w:t xml:space="preserve"> – </w:t>
      </w:r>
      <w:r w:rsidRPr="009D7156">
        <w:rPr>
          <w:rFonts w:ascii="Times New Roman" w:eastAsia="Calibri" w:hAnsi="Times New Roman" w:cs="Times New Roman"/>
          <w:kern w:val="2"/>
        </w:rPr>
        <w:t xml:space="preserve">Миронів Людмила </w:t>
      </w:r>
    </w:p>
    <w:p w:rsidR="009F65F4" w:rsidRPr="004E3506" w:rsidRDefault="009F65F4" w:rsidP="009F65F4">
      <w:pPr>
        <w:keepNext/>
        <w:widowControl w:val="0"/>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Наук. керівник</w:t>
      </w:r>
      <w:r w:rsidRPr="004E3506">
        <w:rPr>
          <w:rFonts w:ascii="Times New Roman" w:eastAsia="Calibri" w:hAnsi="Times New Roman" w:cs="Times New Roman"/>
          <w:kern w:val="2"/>
        </w:rPr>
        <w:t xml:space="preserve"> – </w:t>
      </w:r>
      <w:r w:rsidR="009D7156" w:rsidRPr="0026144A">
        <w:rPr>
          <w:rFonts w:ascii="Times New Roman" w:hAnsi="Times New Roman"/>
        </w:rPr>
        <w:t>проф. Сухий П.О.</w:t>
      </w:r>
    </w:p>
    <w:p w:rsidR="00DE740C" w:rsidRPr="00DE740C" w:rsidRDefault="009F65F4" w:rsidP="009D7156">
      <w:pPr>
        <w:ind w:firstLine="340"/>
        <w:jc w:val="both"/>
        <w:rPr>
          <w:rFonts w:ascii="Times New Roman" w:hAnsi="Times New Roman" w:cs="Times New Roman"/>
        </w:rPr>
      </w:pPr>
      <w:r>
        <w:rPr>
          <w:rFonts w:ascii="Times New Roman" w:eastAsia="Calibri" w:hAnsi="Times New Roman" w:cs="Times New Roman"/>
          <w:kern w:val="2"/>
        </w:rPr>
        <w:t>6</w:t>
      </w:r>
      <w:r w:rsidRPr="004E3506">
        <w:rPr>
          <w:rFonts w:ascii="Times New Roman" w:eastAsia="Calibri" w:hAnsi="Times New Roman" w:cs="Times New Roman"/>
          <w:kern w:val="2"/>
        </w:rPr>
        <w:t xml:space="preserve">. </w:t>
      </w:r>
      <w:r w:rsidR="009D7156" w:rsidRPr="009D7156">
        <w:rPr>
          <w:rFonts w:ascii="Times New Roman" w:hAnsi="Times New Roman" w:cs="Times New Roman"/>
        </w:rPr>
        <w:t>Актуальність створення цифрових карт для потреб територіальних громад.</w:t>
      </w:r>
    </w:p>
    <w:p w:rsidR="009F65F4" w:rsidRPr="004E3506" w:rsidRDefault="009D7156" w:rsidP="009F65F4">
      <w:pPr>
        <w:widowControl w:val="0"/>
        <w:ind w:firstLine="340"/>
        <w:jc w:val="center"/>
        <w:rPr>
          <w:rFonts w:ascii="Times New Roman" w:eastAsia="Calibri" w:hAnsi="Times New Roman" w:cs="Times New Roman"/>
          <w:kern w:val="2"/>
        </w:rPr>
      </w:pPr>
      <w:r>
        <w:rPr>
          <w:rFonts w:ascii="Times New Roman" w:eastAsia="Calibri" w:hAnsi="Times New Roman" w:cs="Times New Roman"/>
          <w:i/>
          <w:kern w:val="2"/>
        </w:rPr>
        <w:t>Студ. 3</w:t>
      </w:r>
      <w:r w:rsidR="009F65F4" w:rsidRPr="004E3506">
        <w:rPr>
          <w:rFonts w:ascii="Times New Roman" w:eastAsia="Calibri" w:hAnsi="Times New Roman" w:cs="Times New Roman"/>
          <w:i/>
          <w:kern w:val="2"/>
        </w:rPr>
        <w:t xml:space="preserve"> курсу</w:t>
      </w:r>
      <w:r w:rsidR="009F65F4" w:rsidRPr="004E3506">
        <w:rPr>
          <w:rFonts w:ascii="Times New Roman" w:eastAsia="Calibri" w:hAnsi="Times New Roman" w:cs="Times New Roman"/>
          <w:kern w:val="2"/>
        </w:rPr>
        <w:t xml:space="preserve"> – </w:t>
      </w:r>
      <w:r w:rsidRPr="009D7156">
        <w:rPr>
          <w:rFonts w:ascii="Times New Roman" w:eastAsia="Calibri" w:hAnsi="Times New Roman" w:cs="Times New Roman"/>
          <w:kern w:val="2"/>
        </w:rPr>
        <w:t xml:space="preserve">Петращук Назар </w:t>
      </w:r>
    </w:p>
    <w:p w:rsidR="009F65F4" w:rsidRDefault="009F65F4" w:rsidP="009F65F4">
      <w:pPr>
        <w:widowControl w:val="0"/>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lastRenderedPageBreak/>
        <w:t xml:space="preserve">Наук. керівник </w:t>
      </w:r>
      <w:r w:rsidRPr="004E3506">
        <w:rPr>
          <w:rFonts w:ascii="Times New Roman" w:eastAsia="Calibri" w:hAnsi="Times New Roman" w:cs="Times New Roman"/>
          <w:kern w:val="2"/>
        </w:rPr>
        <w:t xml:space="preserve">– </w:t>
      </w:r>
      <w:r w:rsidR="009D7156" w:rsidRPr="0026144A">
        <w:rPr>
          <w:rFonts w:ascii="Times New Roman" w:hAnsi="Times New Roman"/>
        </w:rPr>
        <w:t>доц. Дутчак С.В.</w:t>
      </w:r>
    </w:p>
    <w:p w:rsidR="009F65F4" w:rsidRDefault="009F65F4" w:rsidP="009D7156">
      <w:pPr>
        <w:widowControl w:val="0"/>
        <w:ind w:firstLine="340"/>
        <w:jc w:val="both"/>
        <w:rPr>
          <w:rFonts w:ascii="Times New Roman" w:hAnsi="Times New Roman" w:cs="Times New Roman"/>
          <w:shd w:val="clear" w:color="auto" w:fill="FFFFFF"/>
        </w:rPr>
      </w:pPr>
      <w:r>
        <w:rPr>
          <w:rFonts w:ascii="Times New Roman" w:eastAsia="Calibri" w:hAnsi="Times New Roman" w:cs="Times New Roman"/>
          <w:kern w:val="2"/>
        </w:rPr>
        <w:t>7</w:t>
      </w:r>
      <w:r w:rsidRPr="004E3506">
        <w:rPr>
          <w:rFonts w:ascii="Times New Roman" w:eastAsia="Calibri" w:hAnsi="Times New Roman" w:cs="Times New Roman"/>
          <w:kern w:val="2"/>
        </w:rPr>
        <w:t xml:space="preserve">. </w:t>
      </w:r>
      <w:r w:rsidR="009D7156" w:rsidRPr="009D7156">
        <w:rPr>
          <w:rFonts w:ascii="Times New Roman" w:hAnsi="Times New Roman" w:cs="Times New Roman"/>
          <w:shd w:val="clear" w:color="auto" w:fill="FFFFFF"/>
        </w:rPr>
        <w:t>Веб-картографування у сфері енергетики (на прикладі АТ «Чернівціобленерго»)</w:t>
      </w:r>
      <w:r w:rsidR="00DA723B">
        <w:rPr>
          <w:rFonts w:ascii="Times New Roman" w:hAnsi="Times New Roman" w:cs="Times New Roman"/>
          <w:shd w:val="clear" w:color="auto" w:fill="FFFFFF"/>
        </w:rPr>
        <w:t>.</w:t>
      </w:r>
    </w:p>
    <w:p w:rsidR="009F65F4" w:rsidRDefault="009F65F4" w:rsidP="009F65F4">
      <w:pPr>
        <w:widowControl w:val="0"/>
        <w:ind w:firstLine="340"/>
        <w:jc w:val="center"/>
        <w:rPr>
          <w:rFonts w:ascii="Times New Roman" w:eastAsia="Calibri" w:hAnsi="Times New Roman" w:cs="Times New Roman"/>
          <w:kern w:val="2"/>
        </w:rPr>
      </w:pPr>
      <w:r>
        <w:rPr>
          <w:rFonts w:ascii="Times New Roman" w:eastAsia="Calibri" w:hAnsi="Times New Roman" w:cs="Times New Roman"/>
          <w:i/>
          <w:kern w:val="2"/>
        </w:rPr>
        <w:t>Студ. 5</w:t>
      </w:r>
      <w:r w:rsidRPr="004E3506">
        <w:rPr>
          <w:rFonts w:ascii="Times New Roman" w:eastAsia="Calibri" w:hAnsi="Times New Roman" w:cs="Times New Roman"/>
          <w:i/>
          <w:kern w:val="2"/>
        </w:rPr>
        <w:t xml:space="preserve"> курсу</w:t>
      </w:r>
      <w:r w:rsidRPr="004E3506">
        <w:rPr>
          <w:rFonts w:ascii="Times New Roman" w:eastAsia="Calibri" w:hAnsi="Times New Roman" w:cs="Times New Roman"/>
          <w:kern w:val="2"/>
        </w:rPr>
        <w:t xml:space="preserve"> – </w:t>
      </w:r>
      <w:r w:rsidR="009D7156" w:rsidRPr="009D7156">
        <w:rPr>
          <w:rFonts w:ascii="Times New Roman" w:eastAsia="Calibri" w:hAnsi="Times New Roman" w:cs="Times New Roman"/>
          <w:kern w:val="2"/>
        </w:rPr>
        <w:t xml:space="preserve">Сакаль Михайло </w:t>
      </w:r>
    </w:p>
    <w:p w:rsidR="009F65F4" w:rsidRDefault="009F65F4" w:rsidP="009F65F4">
      <w:pPr>
        <w:widowControl w:val="0"/>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Наук. керівник</w:t>
      </w:r>
      <w:r w:rsidRPr="004E3506">
        <w:rPr>
          <w:rFonts w:ascii="Times New Roman" w:eastAsia="Calibri" w:hAnsi="Times New Roman" w:cs="Times New Roman"/>
          <w:kern w:val="2"/>
        </w:rPr>
        <w:t xml:space="preserve"> – </w:t>
      </w:r>
      <w:r w:rsidR="009D7156" w:rsidRPr="0026144A">
        <w:rPr>
          <w:rFonts w:ascii="Times New Roman" w:eastAsia="Times New Roman" w:hAnsi="Times New Roman"/>
          <w:lang w:eastAsia="ru-RU"/>
        </w:rPr>
        <w:t>доц. Дарчук  К.В.</w:t>
      </w:r>
    </w:p>
    <w:p w:rsidR="009F65F4" w:rsidRDefault="009F65F4" w:rsidP="00DE740C">
      <w:pPr>
        <w:widowControl w:val="0"/>
        <w:ind w:firstLine="340"/>
        <w:jc w:val="both"/>
        <w:rPr>
          <w:rFonts w:ascii="Times New Roman" w:hAnsi="Times New Roman"/>
        </w:rPr>
      </w:pPr>
      <w:r>
        <w:rPr>
          <w:rFonts w:ascii="Times New Roman" w:eastAsia="Calibri" w:hAnsi="Times New Roman" w:cs="Times New Roman"/>
          <w:kern w:val="2"/>
        </w:rPr>
        <w:t>8</w:t>
      </w:r>
      <w:r w:rsidRPr="004E3506">
        <w:rPr>
          <w:rFonts w:ascii="Times New Roman" w:eastAsia="Calibri" w:hAnsi="Times New Roman" w:cs="Times New Roman"/>
          <w:kern w:val="2"/>
        </w:rPr>
        <w:t xml:space="preserve">. </w:t>
      </w:r>
      <w:r w:rsidR="009D7156" w:rsidRPr="009D7156">
        <w:rPr>
          <w:rFonts w:ascii="Times New Roman" w:hAnsi="Times New Roman"/>
        </w:rPr>
        <w:t>Наповнення геопорталу Чернівецької територіальної громади картографічними матеріалами з відкритих джерел</w:t>
      </w:r>
      <w:r w:rsidR="00DA723B">
        <w:rPr>
          <w:rFonts w:ascii="Times New Roman" w:hAnsi="Times New Roman"/>
        </w:rPr>
        <w:t>.</w:t>
      </w:r>
    </w:p>
    <w:p w:rsidR="009F65F4" w:rsidRDefault="009D7156" w:rsidP="009F65F4">
      <w:pPr>
        <w:widowControl w:val="0"/>
        <w:ind w:firstLine="340"/>
        <w:jc w:val="center"/>
        <w:rPr>
          <w:rFonts w:ascii="Times New Roman" w:eastAsia="Calibri" w:hAnsi="Times New Roman" w:cs="Times New Roman"/>
          <w:kern w:val="2"/>
        </w:rPr>
      </w:pPr>
      <w:r>
        <w:rPr>
          <w:rFonts w:ascii="Times New Roman" w:eastAsia="Calibri" w:hAnsi="Times New Roman" w:cs="Times New Roman"/>
          <w:i/>
          <w:kern w:val="2"/>
        </w:rPr>
        <w:t>Студ. 4</w:t>
      </w:r>
      <w:r w:rsidR="009F65F4">
        <w:rPr>
          <w:rFonts w:ascii="Times New Roman" w:eastAsia="Calibri" w:hAnsi="Times New Roman" w:cs="Times New Roman"/>
          <w:i/>
          <w:kern w:val="2"/>
        </w:rPr>
        <w:t xml:space="preserve"> </w:t>
      </w:r>
      <w:r w:rsidR="009F65F4" w:rsidRPr="004E3506">
        <w:rPr>
          <w:rFonts w:ascii="Times New Roman" w:eastAsia="Calibri" w:hAnsi="Times New Roman" w:cs="Times New Roman"/>
          <w:i/>
          <w:kern w:val="2"/>
        </w:rPr>
        <w:t>курсу</w:t>
      </w:r>
      <w:r w:rsidR="009F65F4" w:rsidRPr="004E3506">
        <w:rPr>
          <w:rFonts w:ascii="Times New Roman" w:eastAsia="Calibri" w:hAnsi="Times New Roman" w:cs="Times New Roman"/>
          <w:kern w:val="2"/>
        </w:rPr>
        <w:t xml:space="preserve"> – </w:t>
      </w:r>
      <w:r w:rsidRPr="009D7156">
        <w:rPr>
          <w:rFonts w:ascii="Times New Roman" w:eastAsia="Calibri" w:hAnsi="Times New Roman" w:cs="Times New Roman"/>
          <w:kern w:val="2"/>
        </w:rPr>
        <w:t>Любов Сзкірка</w:t>
      </w:r>
    </w:p>
    <w:p w:rsidR="009F65F4" w:rsidRDefault="009F65F4" w:rsidP="009F65F4">
      <w:pPr>
        <w:widowControl w:val="0"/>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Наук. керівник</w:t>
      </w:r>
      <w:r w:rsidRPr="004E3506">
        <w:rPr>
          <w:rFonts w:ascii="Times New Roman" w:eastAsia="Calibri" w:hAnsi="Times New Roman" w:cs="Times New Roman"/>
          <w:kern w:val="2"/>
        </w:rPr>
        <w:t xml:space="preserve"> – </w:t>
      </w:r>
      <w:r w:rsidR="009D7156" w:rsidRPr="0026144A">
        <w:rPr>
          <w:rFonts w:ascii="Times New Roman" w:hAnsi="Times New Roman"/>
        </w:rPr>
        <w:t>доц. Дутчак С.В.</w:t>
      </w:r>
    </w:p>
    <w:p w:rsidR="00DE740C" w:rsidRDefault="009F65F4" w:rsidP="009D7156">
      <w:pPr>
        <w:widowControl w:val="0"/>
        <w:ind w:firstLine="340"/>
        <w:jc w:val="both"/>
        <w:rPr>
          <w:rFonts w:ascii="Times New Roman" w:hAnsi="Times New Roman"/>
        </w:rPr>
      </w:pPr>
      <w:r>
        <w:rPr>
          <w:rFonts w:ascii="Times New Roman" w:eastAsia="Calibri" w:hAnsi="Times New Roman" w:cs="Times New Roman"/>
          <w:kern w:val="2"/>
        </w:rPr>
        <w:t>9</w:t>
      </w:r>
      <w:r w:rsidRPr="004E3506">
        <w:rPr>
          <w:rFonts w:ascii="Times New Roman" w:eastAsia="Calibri" w:hAnsi="Times New Roman" w:cs="Times New Roman"/>
          <w:kern w:val="2"/>
        </w:rPr>
        <w:t xml:space="preserve">. </w:t>
      </w:r>
      <w:r w:rsidR="009D7156" w:rsidRPr="009D7156">
        <w:rPr>
          <w:rFonts w:ascii="Times New Roman" w:hAnsi="Times New Roman"/>
        </w:rPr>
        <w:t>Картографічне забезпечення функціонування</w:t>
      </w:r>
      <w:r w:rsidR="009D7156">
        <w:rPr>
          <w:rFonts w:ascii="Times New Roman" w:hAnsi="Times New Roman"/>
        </w:rPr>
        <w:t xml:space="preserve"> </w:t>
      </w:r>
      <w:r w:rsidR="009D7156" w:rsidRPr="009D7156">
        <w:rPr>
          <w:rFonts w:ascii="Times New Roman" w:hAnsi="Times New Roman"/>
        </w:rPr>
        <w:t>НПП “Хотинський”</w:t>
      </w:r>
      <w:r w:rsidR="00DA723B">
        <w:rPr>
          <w:rFonts w:ascii="Times New Roman" w:hAnsi="Times New Roman"/>
        </w:rPr>
        <w:t>.</w:t>
      </w:r>
    </w:p>
    <w:p w:rsidR="009F65F4" w:rsidRDefault="009D7156" w:rsidP="009F65F4">
      <w:pPr>
        <w:widowControl w:val="0"/>
        <w:ind w:firstLine="340"/>
        <w:jc w:val="center"/>
        <w:rPr>
          <w:rFonts w:ascii="Times New Roman" w:eastAsia="Calibri" w:hAnsi="Times New Roman" w:cs="Times New Roman"/>
          <w:kern w:val="2"/>
        </w:rPr>
      </w:pPr>
      <w:r>
        <w:rPr>
          <w:rFonts w:ascii="Times New Roman" w:eastAsia="Calibri" w:hAnsi="Times New Roman" w:cs="Times New Roman"/>
          <w:i/>
          <w:kern w:val="2"/>
        </w:rPr>
        <w:t>Студ. 2</w:t>
      </w:r>
      <w:r w:rsidR="009F65F4" w:rsidRPr="004E3506">
        <w:rPr>
          <w:rFonts w:ascii="Times New Roman" w:eastAsia="Calibri" w:hAnsi="Times New Roman" w:cs="Times New Roman"/>
          <w:i/>
          <w:kern w:val="2"/>
        </w:rPr>
        <w:t xml:space="preserve"> курсу</w:t>
      </w:r>
      <w:r w:rsidR="009F65F4" w:rsidRPr="004E3506">
        <w:rPr>
          <w:rFonts w:ascii="Times New Roman" w:eastAsia="Calibri" w:hAnsi="Times New Roman" w:cs="Times New Roman"/>
          <w:kern w:val="2"/>
        </w:rPr>
        <w:t xml:space="preserve"> – </w:t>
      </w:r>
      <w:r w:rsidRPr="009D7156">
        <w:rPr>
          <w:rFonts w:ascii="Times New Roman" w:eastAsia="Calibri" w:hAnsi="Times New Roman" w:cs="Times New Roman"/>
          <w:kern w:val="2"/>
        </w:rPr>
        <w:t xml:space="preserve">Філіпчук Оксана </w:t>
      </w:r>
    </w:p>
    <w:p w:rsidR="009D7156" w:rsidRPr="009D7156" w:rsidRDefault="009F65F4" w:rsidP="009D7156">
      <w:pPr>
        <w:widowControl w:val="0"/>
        <w:ind w:firstLine="340"/>
        <w:jc w:val="center"/>
        <w:rPr>
          <w:rFonts w:ascii="Times New Roman" w:eastAsia="Calibri" w:hAnsi="Times New Roman" w:cs="Times New Roman"/>
          <w:kern w:val="2"/>
        </w:rPr>
      </w:pPr>
      <w:r w:rsidRPr="004E3506">
        <w:rPr>
          <w:rFonts w:ascii="Times New Roman" w:eastAsia="Calibri" w:hAnsi="Times New Roman" w:cs="Times New Roman"/>
          <w:i/>
          <w:kern w:val="2"/>
        </w:rPr>
        <w:t>Наук. керівник</w:t>
      </w:r>
      <w:r w:rsidRPr="004E3506">
        <w:rPr>
          <w:rFonts w:ascii="Times New Roman" w:eastAsia="Calibri" w:hAnsi="Times New Roman" w:cs="Times New Roman"/>
          <w:kern w:val="2"/>
        </w:rPr>
        <w:t xml:space="preserve"> – </w:t>
      </w:r>
      <w:r w:rsidR="009D7156" w:rsidRPr="009D7156">
        <w:rPr>
          <w:rFonts w:ascii="Times New Roman" w:eastAsia="Calibri" w:hAnsi="Times New Roman" w:cs="Times New Roman"/>
          <w:kern w:val="2"/>
        </w:rPr>
        <w:t>проф. Сухий П.О.</w:t>
      </w:r>
    </w:p>
    <w:p w:rsidR="009F65F4" w:rsidRDefault="009D7156" w:rsidP="009D7156">
      <w:pPr>
        <w:widowControl w:val="0"/>
        <w:ind w:firstLine="340"/>
        <w:jc w:val="center"/>
        <w:rPr>
          <w:rFonts w:ascii="Times New Roman" w:eastAsia="Calibri" w:hAnsi="Times New Roman" w:cs="Times New Roman"/>
          <w:kern w:val="2"/>
        </w:rPr>
      </w:pPr>
      <w:r w:rsidRPr="009D7156">
        <w:rPr>
          <w:rFonts w:ascii="Times New Roman" w:eastAsia="Calibri" w:hAnsi="Times New Roman" w:cs="Times New Roman"/>
          <w:kern w:val="2"/>
        </w:rPr>
        <w:t>асп. Проданюк Д.М.</w:t>
      </w:r>
    </w:p>
    <w:p w:rsidR="000B3CA9" w:rsidRDefault="000B3CA9"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eastAsia="Calibri" w:hAnsi="Times New Roman" w:cs="Times New Roman"/>
          <w:kern w:val="2"/>
        </w:rPr>
      </w:pPr>
    </w:p>
    <w:p w:rsidR="009D7156" w:rsidRDefault="009D7156" w:rsidP="000B3CA9">
      <w:pPr>
        <w:ind w:firstLine="340"/>
        <w:rPr>
          <w:rFonts w:ascii="Times New Roman" w:hAnsi="Times New Roman"/>
          <w:b/>
          <w:kern w:val="2"/>
        </w:rPr>
      </w:pPr>
    </w:p>
    <w:p w:rsidR="009D7156" w:rsidRDefault="009D7156" w:rsidP="000B3CA9">
      <w:pPr>
        <w:ind w:firstLine="340"/>
        <w:rPr>
          <w:rFonts w:ascii="Times New Roman" w:hAnsi="Times New Roman"/>
          <w:b/>
          <w:kern w:val="2"/>
        </w:rPr>
      </w:pPr>
    </w:p>
    <w:p w:rsidR="009D7156" w:rsidRDefault="009D7156" w:rsidP="000B3CA9">
      <w:pPr>
        <w:ind w:firstLine="340"/>
        <w:rPr>
          <w:rFonts w:ascii="Times New Roman" w:hAnsi="Times New Roman"/>
          <w:b/>
          <w:kern w:val="2"/>
        </w:rPr>
      </w:pPr>
    </w:p>
    <w:p w:rsidR="009D7156" w:rsidRDefault="009D7156" w:rsidP="000B3CA9">
      <w:pPr>
        <w:ind w:firstLine="340"/>
        <w:rPr>
          <w:rFonts w:ascii="Times New Roman" w:hAnsi="Times New Roman"/>
          <w:b/>
          <w:kern w:val="2"/>
        </w:rPr>
      </w:pPr>
    </w:p>
    <w:p w:rsidR="009D7156" w:rsidRDefault="009D7156" w:rsidP="000B3CA9">
      <w:pPr>
        <w:ind w:firstLine="340"/>
        <w:rPr>
          <w:rFonts w:ascii="Times New Roman" w:hAnsi="Times New Roman"/>
          <w:b/>
          <w:kern w:val="2"/>
        </w:rPr>
      </w:pPr>
    </w:p>
    <w:p w:rsidR="009D7156" w:rsidRDefault="009D7156" w:rsidP="000B3CA9">
      <w:pPr>
        <w:ind w:firstLine="340"/>
        <w:rPr>
          <w:rFonts w:ascii="Times New Roman" w:hAnsi="Times New Roman"/>
          <w:b/>
          <w:kern w:val="2"/>
        </w:rPr>
      </w:pPr>
    </w:p>
    <w:p w:rsidR="009D7156" w:rsidRDefault="009D7156" w:rsidP="000B3CA9">
      <w:pPr>
        <w:ind w:firstLine="340"/>
        <w:rPr>
          <w:rFonts w:ascii="Times New Roman" w:hAnsi="Times New Roman"/>
          <w:b/>
          <w:kern w:val="2"/>
        </w:rPr>
      </w:pPr>
    </w:p>
    <w:p w:rsidR="009D7156" w:rsidRDefault="009D7156" w:rsidP="000B3CA9">
      <w:pPr>
        <w:ind w:firstLine="340"/>
        <w:rPr>
          <w:rFonts w:ascii="Times New Roman" w:hAnsi="Times New Roman"/>
          <w:b/>
          <w:kern w:val="2"/>
        </w:rPr>
      </w:pPr>
    </w:p>
    <w:p w:rsidR="00C7768F" w:rsidRPr="00BC24CD" w:rsidRDefault="00C7768F" w:rsidP="00C7768F">
      <w:pPr>
        <w:widowControl w:val="0"/>
        <w:rPr>
          <w:rFonts w:ascii="Times New Roman" w:hAnsi="Times New Roman"/>
          <w:b/>
          <w:sz w:val="24"/>
          <w:szCs w:val="24"/>
        </w:rPr>
      </w:pPr>
      <w:r w:rsidRPr="00BC24CD">
        <w:rPr>
          <w:rFonts w:ascii="Times New Roman" w:hAnsi="Times New Roman"/>
          <w:b/>
          <w:sz w:val="24"/>
          <w:szCs w:val="24"/>
        </w:rPr>
        <w:lastRenderedPageBreak/>
        <w:t>Ілона Вілівчук</w:t>
      </w:r>
    </w:p>
    <w:p w:rsidR="00C7768F" w:rsidRPr="00BC24CD" w:rsidRDefault="00C7768F" w:rsidP="00C7768F">
      <w:pPr>
        <w:widowControl w:val="0"/>
        <w:ind w:left="-567" w:firstLine="283"/>
        <w:rPr>
          <w:rFonts w:ascii="Times New Roman" w:eastAsia="Times New Roman" w:hAnsi="Times New Roman"/>
          <w:lang w:eastAsia="ru-RU"/>
        </w:rPr>
      </w:pPr>
      <w:r w:rsidRPr="00BC24CD">
        <w:rPr>
          <w:rFonts w:ascii="Times New Roman" w:eastAsia="Times New Roman" w:hAnsi="Times New Roman"/>
          <w:lang w:eastAsia="ru-RU"/>
        </w:rPr>
        <w:t>Науковий керівник – доц. Дарчук К.В.</w:t>
      </w:r>
    </w:p>
    <w:p w:rsidR="00C7768F" w:rsidRPr="00BC24CD" w:rsidRDefault="00C7768F" w:rsidP="00C7768F">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Прикладні аспекти проведення інвентаризації земель сільськогосподарського призначення</w:t>
      </w:r>
    </w:p>
    <w:p w:rsidR="00C7768F" w:rsidRPr="00BC24CD" w:rsidRDefault="00C7768F" w:rsidP="00C7768F">
      <w:pPr>
        <w:pStyle w:val="af0"/>
        <w:widowControl w:val="0"/>
        <w:ind w:firstLine="284"/>
        <w:jc w:val="both"/>
        <w:rPr>
          <w:rFonts w:ascii="Times New Roman" w:hAnsi="Times New Roman"/>
          <w:spacing w:val="-4"/>
          <w:lang w:eastAsia="ru-RU"/>
        </w:rPr>
      </w:pPr>
      <w:r w:rsidRPr="00BC24CD">
        <w:rPr>
          <w:rFonts w:ascii="Times New Roman" w:eastAsia="Times New Roman" w:hAnsi="Times New Roman"/>
          <w:spacing w:val="-4"/>
          <w:szCs w:val="20"/>
          <w:lang w:eastAsia="ru-RU"/>
        </w:rPr>
        <w:t xml:space="preserve">Розвиток сучасного землеволодіння значною мірою залежить від методів і засобів досліджень, особливостей використанням системного підходу, розвитку комп’ютерних технологій. </w:t>
      </w:r>
      <w:r w:rsidRPr="00BC24CD">
        <w:rPr>
          <w:rFonts w:ascii="Times New Roman" w:hAnsi="Times New Roman"/>
          <w:spacing w:val="-4"/>
          <w:lang w:eastAsia="ru-RU"/>
        </w:rPr>
        <w:t xml:space="preserve">Досить важливим моментом є створення актуальної інформаційної бази для ведення та регулювання земельних відносин, їх раціональне </w:t>
      </w:r>
      <w:r w:rsidRPr="00BC24CD">
        <w:rPr>
          <w:rFonts w:ascii="Times New Roman" w:hAnsi="Times New Roman"/>
          <w:spacing w:val="-6"/>
          <w:lang w:eastAsia="ru-RU"/>
        </w:rPr>
        <w:t>використання та охорона земельних ресурсів, їх оподаткування, для новостворених територіальних громад в умовах земельної реформи</w:t>
      </w:r>
      <w:r w:rsidRPr="00BC24CD">
        <w:rPr>
          <w:rFonts w:ascii="Times New Roman" w:hAnsi="Times New Roman"/>
          <w:spacing w:val="-4"/>
          <w:lang w:eastAsia="ru-RU"/>
        </w:rPr>
        <w:t>.</w:t>
      </w:r>
    </w:p>
    <w:p w:rsidR="00C7768F" w:rsidRPr="00BC24CD" w:rsidRDefault="00C7768F" w:rsidP="00C7768F">
      <w:pPr>
        <w:pStyle w:val="af0"/>
        <w:widowControl w:val="0"/>
        <w:ind w:firstLine="284"/>
        <w:jc w:val="both"/>
        <w:rPr>
          <w:rFonts w:ascii="Times New Roman" w:hAnsi="Times New Roman"/>
          <w:lang w:eastAsia="ru-RU"/>
        </w:rPr>
      </w:pPr>
      <w:r w:rsidRPr="00BC24CD">
        <w:rPr>
          <w:rFonts w:ascii="Times New Roman" w:hAnsi="Times New Roman"/>
          <w:lang w:eastAsia="ru-RU"/>
        </w:rPr>
        <w:t>Проведення інвентаризації земель під польовими дорогами, як одного з елементів земель сільськогосподарського призначення – паїв, с. Чуньків Кадубовецької територіальної громади є досить актуальним питанням, оскільки одержання даних по всіх земельних ділянках цієї ТГ постає основою регулювання та управління земельними відносинами зазначеного утворення.</w:t>
      </w:r>
    </w:p>
    <w:p w:rsidR="00C7768F" w:rsidRPr="00BC24CD" w:rsidRDefault="00C7768F" w:rsidP="00C7768F">
      <w:pPr>
        <w:pStyle w:val="af0"/>
        <w:widowControl w:val="0"/>
        <w:ind w:right="27" w:firstLine="284"/>
        <w:jc w:val="both"/>
        <w:rPr>
          <w:rFonts w:ascii="Times New Roman" w:hAnsi="Times New Roman"/>
          <w:lang w:eastAsia="ru-RU"/>
        </w:rPr>
      </w:pPr>
      <w:r w:rsidRPr="00BC24CD">
        <w:rPr>
          <w:rFonts w:ascii="Times New Roman" w:hAnsi="Times New Roman"/>
          <w:lang w:eastAsia="ru-RU"/>
        </w:rPr>
        <w:t>Інвентаризація земель проводиться в три етапи: підготовчі роботи, виготовлення технічної документації та присвоєння права власності.</w:t>
      </w:r>
    </w:p>
    <w:p w:rsidR="00C7768F" w:rsidRPr="00BC24CD" w:rsidRDefault="00C7768F" w:rsidP="00C7768F">
      <w:pPr>
        <w:pStyle w:val="af0"/>
        <w:widowControl w:val="0"/>
        <w:ind w:right="27" w:firstLine="284"/>
        <w:jc w:val="both"/>
        <w:rPr>
          <w:rFonts w:ascii="Times New Roman" w:hAnsi="Times New Roman"/>
          <w:lang w:eastAsia="ru-RU"/>
        </w:rPr>
      </w:pPr>
      <w:r w:rsidRPr="00BC24CD">
        <w:rPr>
          <w:rFonts w:ascii="Times New Roman" w:hAnsi="Times New Roman"/>
          <w:bCs/>
          <w:lang w:eastAsia="ru-RU"/>
        </w:rPr>
        <w:t>Перший етап включає збір вихідної інформації щодо інвентаризації минулих років, зокрема, це г</w:t>
      </w:r>
      <w:r w:rsidRPr="00BC24CD">
        <w:rPr>
          <w:rFonts w:ascii="Times New Roman" w:hAnsi="Times New Roman"/>
          <w:lang w:eastAsia="ru-RU"/>
        </w:rPr>
        <w:t>рафічні, текстові, правові документи на земельні ділянки, каталоги координат поворотних точок меж земельних ділянок тощо.</w:t>
      </w:r>
    </w:p>
    <w:p w:rsidR="00C7768F" w:rsidRPr="00BC24CD" w:rsidRDefault="00C7768F" w:rsidP="00C7768F">
      <w:pPr>
        <w:pStyle w:val="af0"/>
        <w:widowControl w:val="0"/>
        <w:ind w:right="27" w:firstLine="284"/>
        <w:jc w:val="both"/>
        <w:rPr>
          <w:rFonts w:ascii="Times New Roman" w:hAnsi="Times New Roman"/>
        </w:rPr>
      </w:pPr>
      <w:r w:rsidRPr="00BC24CD">
        <w:rPr>
          <w:rFonts w:ascii="Times New Roman" w:hAnsi="Times New Roman"/>
          <w:lang w:eastAsia="ru-RU"/>
        </w:rPr>
        <w:t xml:space="preserve">Другий етап поділяється умовно на дві частини, а саме: виготовлення обмінних файлів </w:t>
      </w:r>
      <w:r w:rsidRPr="00BC24CD">
        <w:rPr>
          <w:rFonts w:ascii="Times New Roman" w:hAnsi="Times New Roman"/>
          <w:sz w:val="20"/>
          <w:szCs w:val="20"/>
        </w:rPr>
        <w:t>XML</w:t>
      </w:r>
      <w:r w:rsidRPr="00BC24CD">
        <w:rPr>
          <w:rFonts w:ascii="Times New Roman" w:hAnsi="Times New Roman"/>
        </w:rPr>
        <w:t xml:space="preserve"> та власне виготовлення самої технічної документації із землеустрою щодо інвентаризації земель. Обмінні файли містять такі шари XML: «Земельна ділянка»,  «Кадастрова зона», «Кадастровий квартал», «Угіддя», «Суміжники» та «Реквізити обмінного файлу». За наявних обмежень, договорів оренди, також формуються шари XML: «Обмеження» та «Оренда». </w:t>
      </w:r>
    </w:p>
    <w:p w:rsidR="00C7768F" w:rsidRPr="00BC24CD" w:rsidRDefault="00C7768F" w:rsidP="00C7768F">
      <w:pPr>
        <w:pStyle w:val="af0"/>
        <w:widowControl w:val="0"/>
        <w:ind w:right="27" w:firstLine="284"/>
        <w:jc w:val="both"/>
        <w:rPr>
          <w:rFonts w:ascii="Times New Roman" w:hAnsi="Times New Roman"/>
        </w:rPr>
      </w:pPr>
      <w:r w:rsidRPr="00BC24CD">
        <w:rPr>
          <w:rFonts w:ascii="Times New Roman" w:hAnsi="Times New Roman"/>
        </w:rPr>
        <w:t>Після внесення відомостей до всіх шарів обмінних файлів, було виготовлено документацію щодо інвентаризації земель, яка складалась із таких частин:</w:t>
      </w:r>
    </w:p>
    <w:p w:rsidR="00C7768F" w:rsidRPr="00BC24CD" w:rsidRDefault="00C7768F" w:rsidP="00C7768F">
      <w:pPr>
        <w:pStyle w:val="af0"/>
        <w:widowControl w:val="0"/>
        <w:numPr>
          <w:ilvl w:val="0"/>
          <w:numId w:val="19"/>
        </w:numPr>
        <w:tabs>
          <w:tab w:val="clear" w:pos="720"/>
          <w:tab w:val="num" w:pos="0"/>
        </w:tabs>
        <w:ind w:left="0" w:right="27" w:firstLine="284"/>
        <w:jc w:val="both"/>
        <w:rPr>
          <w:rFonts w:ascii="Times New Roman" w:hAnsi="Times New Roman"/>
        </w:rPr>
      </w:pPr>
      <w:r w:rsidRPr="00BC24CD">
        <w:rPr>
          <w:rFonts w:ascii="Times New Roman" w:hAnsi="Times New Roman"/>
        </w:rPr>
        <w:t>пояснювальна записка;</w:t>
      </w:r>
    </w:p>
    <w:p w:rsidR="00C7768F" w:rsidRPr="00BC24CD" w:rsidRDefault="00C7768F" w:rsidP="00C7768F">
      <w:pPr>
        <w:pStyle w:val="af0"/>
        <w:widowControl w:val="0"/>
        <w:numPr>
          <w:ilvl w:val="0"/>
          <w:numId w:val="19"/>
        </w:numPr>
        <w:tabs>
          <w:tab w:val="clear" w:pos="720"/>
          <w:tab w:val="num" w:pos="0"/>
        </w:tabs>
        <w:ind w:left="0" w:right="27" w:firstLine="284"/>
        <w:jc w:val="both"/>
        <w:rPr>
          <w:rFonts w:ascii="Times New Roman" w:hAnsi="Times New Roman"/>
        </w:rPr>
      </w:pPr>
      <w:r w:rsidRPr="00BC24CD">
        <w:rPr>
          <w:rFonts w:ascii="Times New Roman" w:hAnsi="Times New Roman"/>
        </w:rPr>
        <w:t>матеріали топографо-геодезичних вишукувань;</w:t>
      </w:r>
    </w:p>
    <w:p w:rsidR="00C7768F" w:rsidRPr="00BC24CD" w:rsidRDefault="00C7768F" w:rsidP="00C7768F">
      <w:pPr>
        <w:pStyle w:val="af0"/>
        <w:widowControl w:val="0"/>
        <w:numPr>
          <w:ilvl w:val="0"/>
          <w:numId w:val="19"/>
        </w:numPr>
        <w:tabs>
          <w:tab w:val="clear" w:pos="720"/>
          <w:tab w:val="num" w:pos="0"/>
        </w:tabs>
        <w:ind w:left="0" w:right="27" w:firstLine="284"/>
        <w:jc w:val="both"/>
        <w:rPr>
          <w:rFonts w:ascii="Times New Roman" w:hAnsi="Times New Roman"/>
        </w:rPr>
      </w:pPr>
      <w:r w:rsidRPr="00BC24CD">
        <w:rPr>
          <w:rFonts w:ascii="Times New Roman" w:hAnsi="Times New Roman"/>
        </w:rPr>
        <w:lastRenderedPageBreak/>
        <w:t>пропозиції щодо узгодження даних, отриманих у результаті проведення інвентаризації земель;</w:t>
      </w:r>
    </w:p>
    <w:p w:rsidR="00C7768F" w:rsidRPr="00BC24CD" w:rsidRDefault="00C7768F" w:rsidP="00C7768F">
      <w:pPr>
        <w:pStyle w:val="af0"/>
        <w:widowControl w:val="0"/>
        <w:numPr>
          <w:ilvl w:val="0"/>
          <w:numId w:val="19"/>
        </w:numPr>
        <w:tabs>
          <w:tab w:val="clear" w:pos="720"/>
          <w:tab w:val="num" w:pos="0"/>
        </w:tabs>
        <w:ind w:left="0" w:right="27" w:firstLine="284"/>
        <w:jc w:val="both"/>
        <w:rPr>
          <w:rFonts w:ascii="Times New Roman" w:hAnsi="Times New Roman"/>
        </w:rPr>
      </w:pPr>
      <w:r w:rsidRPr="00BC24CD">
        <w:rPr>
          <w:rFonts w:ascii="Times New Roman" w:hAnsi="Times New Roman"/>
        </w:rPr>
        <w:t>робочий і зведений інвентаризаційні плани;</w:t>
      </w:r>
    </w:p>
    <w:p w:rsidR="00C7768F" w:rsidRPr="00BC24CD" w:rsidRDefault="00C7768F" w:rsidP="00C7768F">
      <w:pPr>
        <w:pStyle w:val="af0"/>
        <w:widowControl w:val="0"/>
        <w:numPr>
          <w:ilvl w:val="0"/>
          <w:numId w:val="19"/>
        </w:numPr>
        <w:tabs>
          <w:tab w:val="clear" w:pos="720"/>
          <w:tab w:val="num" w:pos="0"/>
        </w:tabs>
        <w:ind w:left="0" w:right="27" w:firstLine="284"/>
        <w:jc w:val="both"/>
        <w:rPr>
          <w:rFonts w:ascii="Times New Roman" w:hAnsi="Times New Roman"/>
        </w:rPr>
      </w:pPr>
      <w:r w:rsidRPr="00BC24CD">
        <w:rPr>
          <w:rFonts w:ascii="Times New Roman" w:hAnsi="Times New Roman"/>
        </w:rPr>
        <w:t>переліки земельних ділянок (земель) у розрізі за категоріями земель та угіддями;</w:t>
      </w:r>
    </w:p>
    <w:p w:rsidR="00C7768F" w:rsidRPr="00BC24CD" w:rsidRDefault="00C7768F" w:rsidP="00C7768F">
      <w:pPr>
        <w:pStyle w:val="af0"/>
        <w:widowControl w:val="0"/>
        <w:numPr>
          <w:ilvl w:val="0"/>
          <w:numId w:val="19"/>
        </w:numPr>
        <w:tabs>
          <w:tab w:val="clear" w:pos="720"/>
          <w:tab w:val="num" w:pos="0"/>
        </w:tabs>
        <w:ind w:left="0" w:right="27" w:firstLine="284"/>
        <w:jc w:val="both"/>
        <w:rPr>
          <w:rFonts w:ascii="Times New Roman" w:hAnsi="Times New Roman"/>
        </w:rPr>
      </w:pPr>
      <w:r w:rsidRPr="00BC24CD">
        <w:rPr>
          <w:rFonts w:ascii="Times New Roman" w:hAnsi="Times New Roman"/>
        </w:rPr>
        <w:t>відомості про обчислення площі земельної ділянки;</w:t>
      </w:r>
    </w:p>
    <w:p w:rsidR="00C7768F" w:rsidRPr="00BC24CD" w:rsidRDefault="00C7768F" w:rsidP="00C7768F">
      <w:pPr>
        <w:pStyle w:val="af0"/>
        <w:widowControl w:val="0"/>
        <w:numPr>
          <w:ilvl w:val="0"/>
          <w:numId w:val="19"/>
        </w:numPr>
        <w:tabs>
          <w:tab w:val="clear" w:pos="720"/>
          <w:tab w:val="num" w:pos="0"/>
        </w:tabs>
        <w:ind w:left="0" w:right="27" w:firstLine="284"/>
        <w:jc w:val="both"/>
        <w:rPr>
          <w:rFonts w:ascii="Times New Roman" w:hAnsi="Times New Roman"/>
        </w:rPr>
      </w:pPr>
      <w:r w:rsidRPr="00BC24CD">
        <w:rPr>
          <w:rFonts w:ascii="Times New Roman" w:hAnsi="Times New Roman"/>
        </w:rPr>
        <w:t>кадастровий план земельної ділянки;</w:t>
      </w:r>
    </w:p>
    <w:p w:rsidR="00C7768F" w:rsidRPr="00BC24CD" w:rsidRDefault="00C7768F" w:rsidP="00C7768F">
      <w:pPr>
        <w:pStyle w:val="af0"/>
        <w:widowControl w:val="0"/>
        <w:numPr>
          <w:ilvl w:val="0"/>
          <w:numId w:val="19"/>
        </w:numPr>
        <w:tabs>
          <w:tab w:val="clear" w:pos="720"/>
          <w:tab w:val="num" w:pos="0"/>
        </w:tabs>
        <w:ind w:left="0" w:right="27" w:firstLine="284"/>
        <w:jc w:val="both"/>
        <w:rPr>
          <w:rFonts w:ascii="Times New Roman" w:hAnsi="Times New Roman"/>
          <w:spacing w:val="-4"/>
        </w:rPr>
      </w:pPr>
      <w:r w:rsidRPr="00BC24CD">
        <w:rPr>
          <w:rFonts w:ascii="Times New Roman" w:hAnsi="Times New Roman"/>
          <w:spacing w:val="-4"/>
        </w:rPr>
        <w:t>перелік обмежень, щодо використання земельних ділянок;</w:t>
      </w:r>
    </w:p>
    <w:p w:rsidR="00C7768F" w:rsidRPr="00BC24CD" w:rsidRDefault="00C7768F" w:rsidP="00C7768F">
      <w:pPr>
        <w:pStyle w:val="af0"/>
        <w:widowControl w:val="0"/>
        <w:numPr>
          <w:ilvl w:val="0"/>
          <w:numId w:val="19"/>
        </w:numPr>
        <w:tabs>
          <w:tab w:val="clear" w:pos="720"/>
          <w:tab w:val="num" w:pos="0"/>
        </w:tabs>
        <w:ind w:left="0" w:right="27" w:firstLine="284"/>
        <w:jc w:val="both"/>
        <w:rPr>
          <w:rFonts w:ascii="Times New Roman" w:hAnsi="Times New Roman"/>
        </w:rPr>
      </w:pPr>
      <w:r w:rsidRPr="00BC24CD">
        <w:rPr>
          <w:rFonts w:ascii="Times New Roman" w:hAnsi="Times New Roman"/>
        </w:rPr>
        <w:t>відомості про встановлені межові знаки.</w:t>
      </w:r>
    </w:p>
    <w:p w:rsidR="00C7768F" w:rsidRPr="00BC24CD" w:rsidRDefault="00C7768F" w:rsidP="00C7768F">
      <w:pPr>
        <w:pStyle w:val="af0"/>
        <w:widowControl w:val="0"/>
        <w:ind w:right="27" w:firstLine="284"/>
        <w:jc w:val="both"/>
        <w:rPr>
          <w:rFonts w:ascii="Times New Roman" w:hAnsi="Times New Roman"/>
        </w:rPr>
      </w:pPr>
      <w:r w:rsidRPr="00BC24CD">
        <w:rPr>
          <w:rFonts w:ascii="Times New Roman" w:hAnsi="Times New Roman"/>
        </w:rPr>
        <w:t>Після цього ми  приступили до третього етапу інвентаризації, а саме передачі її на підпис представникам Кадубовецької тергромади та на погодження меж із суміжними власниками земельних ділянок.</w:t>
      </w:r>
      <w:r w:rsidRPr="00BC24CD">
        <w:rPr>
          <w:rFonts w:ascii="Times New Roman" w:eastAsia="Times New Roman" w:hAnsi="Times New Roman"/>
          <w:sz w:val="20"/>
          <w:szCs w:val="20"/>
          <w:lang w:eastAsia="ru-RU"/>
        </w:rPr>
        <w:t xml:space="preserve"> </w:t>
      </w:r>
      <w:r w:rsidRPr="00BC24CD">
        <w:rPr>
          <w:rFonts w:ascii="Times New Roman" w:hAnsi="Times New Roman"/>
        </w:rPr>
        <w:t xml:space="preserve">Наступний крок передбачає підписування документації (кожен окремий XML </w:t>
      </w:r>
      <w:r w:rsidRPr="00BC24CD">
        <w:rPr>
          <w:rFonts w:ascii="Times New Roman" w:hAnsi="Times New Roman"/>
          <w:spacing w:val="-6"/>
        </w:rPr>
        <w:t>дороги і загальний PDF цілої документації) сертифікованим інженером-землевпорядником із внесенням відомостей у реєстр. Після отримання витягів</w:t>
      </w:r>
      <w:r w:rsidRPr="00BC24CD">
        <w:rPr>
          <w:rFonts w:ascii="Times New Roman" w:hAnsi="Times New Roman"/>
        </w:rPr>
        <w:t xml:space="preserve"> з Державного земельного кадастру на всі дороги ми передаємо документацію разом із витягами до сільської ради на сесію на затвердження та присвоєння права власності, технічної документації щодо інвентаризації земель.</w:t>
      </w:r>
    </w:p>
    <w:p w:rsidR="00C7768F" w:rsidRPr="00BC24CD" w:rsidRDefault="00C7768F" w:rsidP="00C7768F">
      <w:pPr>
        <w:pStyle w:val="af0"/>
        <w:widowControl w:val="0"/>
        <w:ind w:right="27" w:firstLine="284"/>
        <w:jc w:val="both"/>
        <w:rPr>
          <w:rFonts w:ascii="Times New Roman" w:hAnsi="Times New Roman"/>
          <w:spacing w:val="-6"/>
        </w:rPr>
      </w:pPr>
      <w:r w:rsidRPr="00BC24CD">
        <w:rPr>
          <w:rFonts w:ascii="Times New Roman" w:hAnsi="Times New Roman"/>
        </w:rPr>
        <w:t xml:space="preserve">Завершальним етапом є оформлення кадастрового плану на земельні ділянки під польовими дорогами. Для цього ми використали додаток Digitals. Щоб застосувати автоматичні шаблони, ми використали вкладку Сервіс / Документи та обрали необхідний формат – «Кадастровий план М 1:2 000». Оформлення </w:t>
      </w:r>
      <w:r w:rsidRPr="00BC24CD">
        <w:rPr>
          <w:rFonts w:ascii="Times New Roman" w:hAnsi="Times New Roman"/>
          <w:spacing w:val="-6"/>
        </w:rPr>
        <w:t>плану включає вставку і редагування рамки і легенди карти, встановлення порядку розташування об'єктів та редагування пікетів.</w:t>
      </w:r>
    </w:p>
    <w:p w:rsidR="00C7768F" w:rsidRPr="00BC24CD" w:rsidRDefault="00C7768F" w:rsidP="00C7768F">
      <w:pPr>
        <w:pStyle w:val="af0"/>
        <w:widowControl w:val="0"/>
        <w:ind w:right="27" w:firstLine="284"/>
        <w:jc w:val="both"/>
        <w:rPr>
          <w:rFonts w:ascii="Times New Roman" w:hAnsi="Times New Roman"/>
          <w:spacing w:val="-6"/>
        </w:rPr>
      </w:pPr>
      <w:r w:rsidRPr="00BC24CD">
        <w:rPr>
          <w:rFonts w:ascii="Times New Roman" w:hAnsi="Times New Roman"/>
          <w:lang w:eastAsia="ru-RU"/>
        </w:rPr>
        <w:t>На основі проведеного наукового дослідження ми дійшли висновку, що в результаті створення технічної документації із землеустрою щодо інвентаризації земель під польовими дорогами земель за межами с. Чуньків Кадубовецької територіальної громади ми отримали необхідну базу у вигляді обмінного файлу</w:t>
      </w:r>
      <w:r w:rsidRPr="00BC24CD">
        <w:rPr>
          <w:rFonts w:ascii="Times New Roman" w:hAnsi="Times New Roman"/>
        </w:rPr>
        <w:t xml:space="preserve"> XML. Цей матеріал є ключовим реєстраційним </w:t>
      </w:r>
      <w:r w:rsidRPr="00BC24CD">
        <w:rPr>
          <w:rFonts w:ascii="Times New Roman" w:hAnsi="Times New Roman"/>
          <w:spacing w:val="-6"/>
        </w:rPr>
        <w:t>елементом  земельної ділянки. За ним визначають взаємне положення між проєктованою земельною ділянкою й загальною базою даних.</w:t>
      </w:r>
    </w:p>
    <w:p w:rsidR="00C7768F" w:rsidRPr="00BC24CD" w:rsidRDefault="00C7768F" w:rsidP="00C7768F">
      <w:pPr>
        <w:pStyle w:val="af0"/>
        <w:widowControl w:val="0"/>
        <w:jc w:val="center"/>
        <w:rPr>
          <w:rFonts w:ascii="Times New Roman" w:eastAsia="Times New Roman" w:hAnsi="Times New Roman"/>
          <w:b/>
          <w:spacing w:val="-4"/>
          <w:szCs w:val="20"/>
          <w:lang w:eastAsia="ru-RU"/>
        </w:rPr>
      </w:pPr>
      <w:r w:rsidRPr="00BC24CD">
        <w:rPr>
          <w:rFonts w:ascii="Times New Roman" w:eastAsia="Times New Roman" w:hAnsi="Times New Roman"/>
          <w:b/>
          <w:spacing w:val="-4"/>
          <w:szCs w:val="20"/>
          <w:lang w:eastAsia="ru-RU"/>
        </w:rPr>
        <w:t>Список літератури</w:t>
      </w:r>
    </w:p>
    <w:p w:rsidR="00C7768F" w:rsidRPr="00BC24CD" w:rsidRDefault="00C7768F" w:rsidP="00C7768F">
      <w:pPr>
        <w:widowControl w:val="0"/>
        <w:tabs>
          <w:tab w:val="left" w:pos="709"/>
        </w:tabs>
        <w:ind w:firstLine="426"/>
        <w:jc w:val="both"/>
        <w:rPr>
          <w:rFonts w:ascii="Times New Roman" w:hAnsi="Times New Roman"/>
          <w:color w:val="000000"/>
          <w:sz w:val="20"/>
          <w:szCs w:val="24"/>
          <w:shd w:val="clear" w:color="auto" w:fill="FFFFFF"/>
        </w:rPr>
      </w:pPr>
      <w:r w:rsidRPr="00BC24CD">
        <w:rPr>
          <w:rFonts w:ascii="Times New Roman" w:hAnsi="Times New Roman"/>
          <w:color w:val="000000"/>
          <w:sz w:val="20"/>
          <w:szCs w:val="24"/>
          <w:shd w:val="clear" w:color="auto" w:fill="FFFFFF"/>
        </w:rPr>
        <w:t xml:space="preserve">Дорош О. С. Інвентаризація земель: методичні підходи до її проведення. </w:t>
      </w:r>
      <w:r w:rsidRPr="00BC24CD">
        <w:rPr>
          <w:rFonts w:ascii="Times New Roman" w:hAnsi="Times New Roman"/>
          <w:i/>
          <w:color w:val="000000"/>
          <w:sz w:val="20"/>
          <w:szCs w:val="24"/>
          <w:shd w:val="clear" w:color="auto" w:fill="FFFFFF"/>
        </w:rPr>
        <w:t>АгроСвіт</w:t>
      </w:r>
      <w:r w:rsidRPr="00BC24CD">
        <w:rPr>
          <w:rFonts w:ascii="Times New Roman" w:hAnsi="Times New Roman"/>
          <w:color w:val="000000"/>
          <w:sz w:val="20"/>
          <w:szCs w:val="24"/>
          <w:shd w:val="clear" w:color="auto" w:fill="FFFFFF"/>
        </w:rPr>
        <w:t>. 2015. № 11. С. 24–30.</w:t>
      </w:r>
    </w:p>
    <w:p w:rsidR="00C7768F" w:rsidRPr="00BC24CD" w:rsidRDefault="00C7768F" w:rsidP="00C7768F">
      <w:pPr>
        <w:ind w:right="-1"/>
        <w:rPr>
          <w:rFonts w:ascii="Times New Roman" w:hAnsi="Times New Roman"/>
          <w:b/>
          <w:sz w:val="24"/>
          <w:szCs w:val="24"/>
        </w:rPr>
      </w:pPr>
      <w:r w:rsidRPr="00BC24CD">
        <w:rPr>
          <w:rFonts w:ascii="Times New Roman" w:hAnsi="Times New Roman"/>
          <w:b/>
          <w:sz w:val="24"/>
          <w:szCs w:val="24"/>
        </w:rPr>
        <w:lastRenderedPageBreak/>
        <w:t>Максим Гаїна</w:t>
      </w:r>
    </w:p>
    <w:p w:rsidR="00C7768F" w:rsidRPr="0026144A" w:rsidRDefault="00C7768F" w:rsidP="00C7768F">
      <w:pPr>
        <w:ind w:right="-1"/>
        <w:rPr>
          <w:rFonts w:ascii="Times New Roman" w:hAnsi="Times New Roman"/>
        </w:rPr>
      </w:pPr>
      <w:r w:rsidRPr="0026144A">
        <w:rPr>
          <w:rFonts w:ascii="Times New Roman" w:hAnsi="Times New Roman"/>
        </w:rPr>
        <w:t>Науковий керівник – доц. Мельник А.А.</w:t>
      </w:r>
    </w:p>
    <w:p w:rsidR="00C7768F" w:rsidRPr="00BC24CD" w:rsidRDefault="00C7768F" w:rsidP="00C7768F">
      <w:pPr>
        <w:mirrorIndents/>
        <w:jc w:val="center"/>
        <w:rPr>
          <w:rFonts w:ascii="Times New Roman" w:hAnsi="Times New Roman"/>
          <w:b/>
          <w:sz w:val="24"/>
          <w:szCs w:val="24"/>
        </w:rPr>
      </w:pPr>
      <w:r w:rsidRPr="00BC24CD">
        <w:rPr>
          <w:rFonts w:ascii="Times New Roman" w:hAnsi="Times New Roman"/>
          <w:b/>
          <w:sz w:val="24"/>
          <w:szCs w:val="24"/>
        </w:rPr>
        <w:t xml:space="preserve">Дослідження просторово-часових особливостей </w:t>
      </w:r>
    </w:p>
    <w:p w:rsidR="00C7768F" w:rsidRPr="00BC24CD" w:rsidRDefault="00C7768F" w:rsidP="00C7768F">
      <w:pPr>
        <w:mirrorIndents/>
        <w:jc w:val="center"/>
        <w:rPr>
          <w:rFonts w:ascii="Times New Roman" w:hAnsi="Times New Roman"/>
          <w:b/>
          <w:sz w:val="24"/>
          <w:szCs w:val="24"/>
        </w:rPr>
      </w:pPr>
      <w:r w:rsidRPr="00BC24CD">
        <w:rPr>
          <w:rFonts w:ascii="Times New Roman" w:hAnsi="Times New Roman"/>
          <w:b/>
          <w:sz w:val="24"/>
          <w:szCs w:val="24"/>
        </w:rPr>
        <w:t xml:space="preserve">формування лісовкритих площ на території </w:t>
      </w:r>
    </w:p>
    <w:p w:rsidR="00C7768F" w:rsidRPr="00BC24CD" w:rsidRDefault="00C7768F" w:rsidP="00C7768F">
      <w:pPr>
        <w:mirrorIndents/>
        <w:jc w:val="center"/>
        <w:rPr>
          <w:rFonts w:ascii="Times New Roman" w:hAnsi="Times New Roman"/>
          <w:b/>
          <w:sz w:val="24"/>
          <w:szCs w:val="24"/>
        </w:rPr>
      </w:pPr>
      <w:r w:rsidRPr="00BC24CD">
        <w:rPr>
          <w:rFonts w:ascii="Times New Roman" w:hAnsi="Times New Roman"/>
          <w:b/>
          <w:sz w:val="24"/>
          <w:szCs w:val="24"/>
        </w:rPr>
        <w:t>Усть-Путильської територіальної громади</w:t>
      </w:r>
    </w:p>
    <w:p w:rsidR="00C7768F" w:rsidRPr="00BC24CD" w:rsidRDefault="00C7768F" w:rsidP="00C7768F">
      <w:pPr>
        <w:mirrorIndents/>
        <w:jc w:val="both"/>
        <w:rPr>
          <w:rFonts w:ascii="Times New Roman" w:hAnsi="Times New Roman"/>
          <w:color w:val="000000"/>
        </w:rPr>
      </w:pPr>
      <w:r w:rsidRPr="00BC24CD">
        <w:rPr>
          <w:rFonts w:ascii="Times New Roman" w:hAnsi="Times New Roman"/>
          <w:color w:val="000000"/>
        </w:rPr>
        <w:t xml:space="preserve">     Достовірна інформація про просторовий  розподіл  лісів,  таксаційні показники  лісових  насаджень  має  важливе  значення  як  для  практиків,  так  і представників  наукової  спільноти,  оскільки  дозволяє  встановити  динаміку лісовкритих площ.  Відкриття  доступу  до  архіву  супутникових  знімків  Landsat, Sentinel  та  їх  поточних  місій  кардинально  змінило стандарти  використання  даних  дистанційного  зондування  Землі  та  остаточно визначило  ліси  як  один  із  найголовніших  об’єктів  моніторингу  довкілля.  Класифікація  лісового покриву за даними супутникової зйомки розширює уявлення про стан і динаміку насаджень. У межах завдань лісової інвентаризації одержана інформація має важливе значення  для  встановлення  площі  лісів,  тощо. </w:t>
      </w:r>
    </w:p>
    <w:p w:rsidR="00C7768F" w:rsidRPr="00BC24CD" w:rsidRDefault="00C7768F" w:rsidP="00C7768F">
      <w:pPr>
        <w:ind w:left="20" w:right="20" w:firstLine="264"/>
        <w:jc w:val="both"/>
        <w:rPr>
          <w:rFonts w:ascii="Times New Roman" w:hAnsi="Times New Roman"/>
          <w:color w:val="000000"/>
        </w:rPr>
      </w:pPr>
      <w:r w:rsidRPr="00BC24CD">
        <w:rPr>
          <w:rFonts w:ascii="Times New Roman" w:hAnsi="Times New Roman"/>
          <w:color w:val="000000"/>
        </w:rPr>
        <w:t>Незважаючи на успішне вирішення цього питання у світі та науковий доробок вчених,  досі  комплексне  використання  даних дистанційного  зондування  Землі  для  потреб  обліку  лісових  ресурсів  в Україні залишається проблемним.</w:t>
      </w:r>
    </w:p>
    <w:p w:rsidR="00C7768F" w:rsidRPr="00BC24CD" w:rsidRDefault="00C7768F" w:rsidP="00C7768F">
      <w:pPr>
        <w:ind w:left="23" w:right="23" w:firstLine="261"/>
        <w:jc w:val="both"/>
        <w:rPr>
          <w:rFonts w:ascii="Times New Roman" w:hAnsi="Times New Roman"/>
        </w:rPr>
      </w:pPr>
      <w:r w:rsidRPr="00BC24CD">
        <w:rPr>
          <w:rFonts w:ascii="Times New Roman" w:hAnsi="Times New Roman"/>
        </w:rPr>
        <w:t>Метою дослідження є аналіз особливостей використання ГІС QGIS для спостереження за просторово-часовими змінами територій, зайнятих лісовими ресурсами Усть-Путильської територіальної громади. Для досягнення поставленої мети у роботі поставлені такі завдання: проаналізувати здійснення моніторингу лісових ресурсів за допомогою глобальних програмних продуктів;дослідити просторово-часові зміни лісових ресурсів для території досліджень, використовуючи відкриті геопортали</w:t>
      </w:r>
      <w:r w:rsidRPr="00BC24CD">
        <w:rPr>
          <w:rFonts w:ascii="Times New Roman" w:hAnsi="Times New Roman"/>
          <w:color w:val="000000"/>
        </w:rPr>
        <w:t>; здійснити імпортування та аналіз космічних знімків різних супутників у ГІС - продукт QGIS</w:t>
      </w:r>
      <w:r w:rsidRPr="00BC24CD">
        <w:t xml:space="preserve">. </w:t>
      </w:r>
      <w:r w:rsidRPr="00BC24CD">
        <w:rPr>
          <w:rFonts w:ascii="Times New Roman" w:hAnsi="Times New Roman"/>
        </w:rPr>
        <w:t>Порівняти наявність ділянок під лісовими ресурсами на космічних знімках різних геоплатформ.</w:t>
      </w:r>
    </w:p>
    <w:p w:rsidR="00C7768F" w:rsidRPr="00BC24CD" w:rsidRDefault="00C7768F" w:rsidP="00C7768F">
      <w:pPr>
        <w:ind w:left="23" w:right="23" w:firstLine="261"/>
        <w:jc w:val="both"/>
        <w:rPr>
          <w:rFonts w:ascii="Times New Roman" w:hAnsi="Times New Roman"/>
        </w:rPr>
      </w:pPr>
      <w:r w:rsidRPr="00BC24CD">
        <w:rPr>
          <w:rFonts w:ascii="Times New Roman" w:hAnsi="Times New Roman"/>
        </w:rPr>
        <w:t xml:space="preserve">Для аналізу змін площі земель під лісовими ресурсами на території досліджуваної громади використано онлайн-платформу Global Forest Watch (GFW), яка надає дані та інструменти для моніторингу лісів. Використовуючи найсучасніші технології, </w:t>
      </w:r>
    </w:p>
    <w:p w:rsidR="00C7768F" w:rsidRPr="00BC24CD" w:rsidRDefault="00C7768F" w:rsidP="00C7768F">
      <w:pPr>
        <w:ind w:left="23" w:right="23" w:firstLine="261"/>
        <w:jc w:val="both"/>
        <w:rPr>
          <w:rFonts w:ascii="Times New Roman" w:hAnsi="Times New Roman"/>
        </w:rPr>
      </w:pPr>
      <w:r w:rsidRPr="00BC24CD">
        <w:rPr>
          <w:rFonts w:ascii="Times New Roman" w:hAnsi="Times New Roman"/>
        </w:rPr>
        <w:lastRenderedPageBreak/>
        <w:t>GFW дозволяє кожному отримати доступ до інформації у реальному часі  про стан лісовкритих площ на планеті загалом.</w:t>
      </w:r>
    </w:p>
    <w:p w:rsidR="00C7768F" w:rsidRPr="00BC24CD" w:rsidRDefault="00C7768F" w:rsidP="00C7768F">
      <w:pPr>
        <w:ind w:left="23" w:right="23" w:firstLine="261"/>
        <w:jc w:val="both"/>
        <w:rPr>
          <w:rFonts w:ascii="Times New Roman" w:hAnsi="Times New Roman"/>
        </w:rPr>
      </w:pPr>
      <w:r w:rsidRPr="00BC24CD">
        <w:rPr>
          <w:rFonts w:ascii="Times New Roman" w:hAnsi="Times New Roman"/>
        </w:rPr>
        <w:t>У роботі використано такі категорії геопорталу, як  “Дані зміни лісу”, зокрема</w:t>
      </w:r>
      <w:r>
        <w:rPr>
          <w:rFonts w:ascii="Times New Roman" w:hAnsi="Times New Roman"/>
        </w:rPr>
        <w:t xml:space="preserve"> </w:t>
      </w:r>
      <w:r w:rsidRPr="00BC24CD">
        <w:rPr>
          <w:rFonts w:ascii="Times New Roman" w:hAnsi="Times New Roman"/>
        </w:rPr>
        <w:t xml:space="preserve">“Втрати деревної рослинності”. У цьому наборі даних «деревостан» визначається як уся рослинність, висота якої перевищує 5 метрів, і може мати форму природних лісів або насаджень у діапазоні щільності купола. "Втрата" вказує на зникнення деревостані може бути пов'язана з різними чинниками, включаючи вирубку, пожежі, хвороби або ураження бурею. Таким чином, «втрата» не прирівнюється до вирубки лісів. </w:t>
      </w:r>
    </w:p>
    <w:p w:rsidR="00C7768F" w:rsidRPr="00BC24CD" w:rsidRDefault="00C7768F" w:rsidP="00C7768F">
      <w:pPr>
        <w:ind w:left="23" w:right="23" w:firstLine="261"/>
        <w:jc w:val="both"/>
        <w:rPr>
          <w:rFonts w:ascii="Times New Roman" w:hAnsi="Times New Roman"/>
        </w:rPr>
      </w:pPr>
      <w:r w:rsidRPr="00BC24CD">
        <w:rPr>
          <w:rFonts w:ascii="Times New Roman" w:hAnsi="Times New Roman"/>
        </w:rPr>
        <w:t>Використовуючи функціональні можливості даної платформи, визначено та відображено на карті території зникнення деревного покриву червоним кольором.</w:t>
      </w:r>
    </w:p>
    <w:p w:rsidR="00C7768F" w:rsidRPr="00BC24CD" w:rsidRDefault="00C7768F" w:rsidP="00C7768F">
      <w:pPr>
        <w:ind w:left="23" w:right="23" w:firstLine="261"/>
        <w:jc w:val="both"/>
        <w:rPr>
          <w:rFonts w:ascii="Times New Roman" w:hAnsi="Times New Roman"/>
          <w:b/>
          <w:color w:val="FF0000"/>
        </w:rPr>
      </w:pPr>
      <w:r w:rsidRPr="00BC24CD">
        <w:rPr>
          <w:rFonts w:ascii="Times New Roman" w:hAnsi="Times New Roman"/>
        </w:rPr>
        <w:t>Крім того, отримано кількісні показники часового розподілу втрат деревного покриву для території Усть-Путильської територіальної громади з 2001 по 2021 рік. Вдалось виокремити ділянки з найнижчими та найвижчими показниками площі втрат площ лісових насаджень.</w:t>
      </w:r>
    </w:p>
    <w:p w:rsidR="00C7768F" w:rsidRPr="00BC24CD" w:rsidRDefault="00C7768F" w:rsidP="00C7768F">
      <w:pPr>
        <w:ind w:left="23" w:right="23" w:firstLine="261"/>
        <w:jc w:val="both"/>
        <w:rPr>
          <w:rFonts w:ascii="Times New Roman" w:hAnsi="Times New Roman"/>
          <w:b/>
          <w:color w:val="FF0000"/>
        </w:rPr>
      </w:pPr>
      <w:r w:rsidRPr="00BC24CD">
        <w:rPr>
          <w:rFonts w:ascii="Times New Roman" w:hAnsi="Times New Roman"/>
          <w:color w:val="000000"/>
        </w:rPr>
        <w:t>Для аналізу вирубки лісів використано дані Державного агентства лісових ресурсів України, а саме реєстр дозвільних документів, які дають право здійснювати господарську діяльність, пов'язану із заготівлею деревини. В цьому реєстрі зібрано всі дані про лісорубні квитки для того, щоб зробити цю інформацію доступною для громадськості.</w:t>
      </w:r>
    </w:p>
    <w:p w:rsidR="00C7768F" w:rsidRPr="00BC24CD" w:rsidRDefault="00C7768F" w:rsidP="00C7768F">
      <w:pPr>
        <w:ind w:left="23" w:right="23" w:firstLine="261"/>
        <w:jc w:val="both"/>
        <w:rPr>
          <w:rFonts w:ascii="Times New Roman" w:hAnsi="Times New Roman"/>
          <w:color w:val="000000"/>
        </w:rPr>
      </w:pPr>
      <w:r w:rsidRPr="00BC24CD">
        <w:rPr>
          <w:rFonts w:ascii="Times New Roman" w:hAnsi="Times New Roman"/>
          <w:color w:val="000000"/>
        </w:rPr>
        <w:t>За допомогою  архіву Геологічної служби США, що розмістив свої відкриті дані на на сайті Earth Explorer</w:t>
      </w:r>
      <w:r>
        <w:rPr>
          <w:rFonts w:ascii="Times New Roman" w:hAnsi="Times New Roman"/>
          <w:color w:val="000000"/>
        </w:rPr>
        <w:t>, вдалос</w:t>
      </w:r>
      <w:r w:rsidRPr="00BC24CD">
        <w:rPr>
          <w:rFonts w:ascii="Times New Roman" w:hAnsi="Times New Roman"/>
          <w:color w:val="000000"/>
        </w:rPr>
        <w:t xml:space="preserve">ь, для подальших досліджень, отримати та скачати космічні знімки </w:t>
      </w:r>
      <w:r w:rsidRPr="00BC24CD">
        <w:rPr>
          <w:rFonts w:ascii="Times New Roman" w:hAnsi="Times New Roman"/>
        </w:rPr>
        <w:t>Sentinel.</w:t>
      </w:r>
      <w:r w:rsidRPr="00BC24CD">
        <w:rPr>
          <w:rFonts w:ascii="Times New Roman" w:hAnsi="Times New Roman"/>
          <w:color w:val="000000"/>
        </w:rPr>
        <w:t xml:space="preserve"> </w:t>
      </w:r>
    </w:p>
    <w:p w:rsidR="00C7768F" w:rsidRPr="00BC24CD" w:rsidRDefault="00C7768F" w:rsidP="00C7768F">
      <w:pPr>
        <w:ind w:left="23" w:right="23" w:firstLine="261"/>
        <w:jc w:val="both"/>
        <w:rPr>
          <w:rFonts w:ascii="Times New Roman" w:hAnsi="Times New Roman"/>
          <w:b/>
          <w:color w:val="FF0000"/>
        </w:rPr>
      </w:pPr>
      <w:r w:rsidRPr="00BC24CD">
        <w:rPr>
          <w:rFonts w:ascii="Times New Roman" w:hAnsi="Times New Roman"/>
          <w:color w:val="000000"/>
        </w:rPr>
        <w:t xml:space="preserve">Планується завдяки проведеному дешифруванню виявити на територіях під лісовим покривом ділянки з вирубкою лісової рослинності станом на сьогоднішній день використовуючи різні комбінації каналів космічних знімків супутника та його роздільної здатності. </w:t>
      </w:r>
      <w:r w:rsidRPr="00BC24CD">
        <w:rPr>
          <w:rFonts w:ascii="Times New Roman" w:hAnsi="Times New Roman"/>
        </w:rPr>
        <w:t>Передбачається здійснити аналіз та оцінку космічних знімків</w:t>
      </w:r>
      <w:r>
        <w:rPr>
          <w:rFonts w:ascii="Times New Roman" w:hAnsi="Times New Roman"/>
        </w:rPr>
        <w:t xml:space="preserve"> </w:t>
      </w:r>
      <w:r w:rsidRPr="00BC24CD">
        <w:rPr>
          <w:rFonts w:ascii="Times New Roman" w:hAnsi="Times New Roman"/>
        </w:rPr>
        <w:t>відомих геоплатформ щодо відповідності геооб’єктів їх сучасному стану.</w:t>
      </w:r>
    </w:p>
    <w:p w:rsidR="00C7768F" w:rsidRDefault="00C7768F" w:rsidP="00C7768F">
      <w:pPr>
        <w:widowControl w:val="0"/>
        <w:tabs>
          <w:tab w:val="left" w:pos="709"/>
        </w:tabs>
        <w:ind w:firstLine="426"/>
        <w:jc w:val="both"/>
        <w:rPr>
          <w:rFonts w:ascii="Times New Roman" w:hAnsi="Times New Roman"/>
          <w:sz w:val="20"/>
          <w:lang w:eastAsia="ru-RU"/>
        </w:rPr>
      </w:pPr>
    </w:p>
    <w:p w:rsidR="006B49CC" w:rsidRPr="00BC24CD" w:rsidRDefault="006B49CC" w:rsidP="00C7768F">
      <w:pPr>
        <w:widowControl w:val="0"/>
        <w:tabs>
          <w:tab w:val="left" w:pos="709"/>
        </w:tabs>
        <w:ind w:firstLine="426"/>
        <w:jc w:val="both"/>
        <w:rPr>
          <w:rFonts w:ascii="Times New Roman" w:hAnsi="Times New Roman"/>
          <w:sz w:val="20"/>
          <w:lang w:eastAsia="ru-RU"/>
        </w:rPr>
      </w:pPr>
    </w:p>
    <w:p w:rsidR="00C7768F" w:rsidRPr="00BC24CD" w:rsidRDefault="00C7768F" w:rsidP="00C7768F">
      <w:pPr>
        <w:widowControl w:val="0"/>
        <w:rPr>
          <w:rFonts w:ascii="Times New Roman" w:hAnsi="Times New Roman"/>
          <w:b/>
          <w:sz w:val="24"/>
          <w:szCs w:val="24"/>
        </w:rPr>
      </w:pPr>
      <w:r w:rsidRPr="00BC24CD">
        <w:rPr>
          <w:rFonts w:ascii="Times New Roman" w:hAnsi="Times New Roman"/>
          <w:b/>
          <w:sz w:val="24"/>
          <w:szCs w:val="24"/>
        </w:rPr>
        <w:lastRenderedPageBreak/>
        <w:t>Андрій Меленко</w:t>
      </w:r>
    </w:p>
    <w:p w:rsidR="00C7768F" w:rsidRPr="0026144A" w:rsidRDefault="00C7768F" w:rsidP="00C7768F">
      <w:pPr>
        <w:widowControl w:val="0"/>
        <w:ind w:left="-567" w:firstLine="283"/>
        <w:rPr>
          <w:rFonts w:ascii="Times New Roman" w:eastAsia="Times New Roman" w:hAnsi="Times New Roman"/>
          <w:lang w:eastAsia="ru-RU"/>
        </w:rPr>
      </w:pPr>
      <w:r w:rsidRPr="0026144A">
        <w:rPr>
          <w:rFonts w:ascii="Times New Roman" w:eastAsia="Times New Roman" w:hAnsi="Times New Roman"/>
          <w:lang w:eastAsia="ru-RU"/>
        </w:rPr>
        <w:t>Науковий керівник – доц. Дарчук К.В.</w:t>
      </w:r>
    </w:p>
    <w:p w:rsidR="00C7768F" w:rsidRPr="00BC24CD" w:rsidRDefault="00C7768F" w:rsidP="00C7768F">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 xml:space="preserve">Особливості складання топографічного плану </w:t>
      </w:r>
    </w:p>
    <w:p w:rsidR="00C7768F" w:rsidRPr="00BC24CD" w:rsidRDefault="00C7768F" w:rsidP="00C7768F">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за допомогою програмного продукту Digitals</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Технології створення та оновлення карт, які основані на використанні ГІС передбачають застосування різних за типом та функціональними можливостями програмних продуктів, таких як: ArcMap, MapInfo,  AutoCAD тощо, кожний з яких має певні переваги й недоліки порівняно з іншими. При опрацюванні результатів геодезичних вишукувань широкого використання набули спеціальні пакети прикладного використання – Credo, Digitals, Civil 3D.</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Початковий етап дослідження  включав послідовне ознайомлення із функціональними можливостями додатку Digitals шляхом формування шаблону проєкту. На цій стадії роботи також передбачався збір та аналіз початкових даних, необхідних для майбутнього картографування, зокрема, було отримано результати польових геодезичних знімань, аерофотознімання та довідкові матеріали на територію дослідження.</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Щоб обчислити результати геодезичного знімання, активізуємо в меню програми модуль «Геодезія». Для внесення вихідних даних заходимо у “Ход → Исходные данные…”, де послідовно вносимо у відкрите вікно координати опорних точок та дирекційні кути.</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У лівій частині вікна програми послідовно заповнюємо значення колонок “Пункт”, “Гориз. Угол” та “Длина (гор)”. Що буде відповідати результатам знімання. При цьому положення усіх точок буде зразу ж візуалізовуватися на екрані. Після цього натискаємо на кнопку “Вычислить”, щоб виконати обчислення теодолітного ходу. У нижній частині можна ознайомитися з основними характеристиками точності знімання. Так, відносна нев’язка склала 1:4 860, що в межах допуску.</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 xml:space="preserve">При необхідності, можемо змінити допустимі значення нев’язок. Для цього використовуємо команду “Ход→Параметры”, щоб відкрити вікно налаштування геодезичного модуля.Після цього переходимо до вкладки “Тахеометр” та вказуємо як точку стояння станцію №7 й заповнюємо значення горизонтальних кутів та відстаней, що спостерігались з цієї точки, використовуючи абрис земельної ділянки та викачаний файл теодолітного знімання. Варто </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lastRenderedPageBreak/>
        <w:t>відзначити, що виконувалось лише планове знімання, без отримання висотних величин, тому вкладку перевищення за допомогою правої клавіши забираємо.</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Наступні дії полягають у візуалізації отриманих результатів. Digitals має широкі можливості роботи з векторними шарами, цю функцію називають «Менеджер параметрів»</w:t>
      </w:r>
    </w:p>
    <w:p w:rsidR="00C7768F" w:rsidRPr="00BC24CD" w:rsidRDefault="00C7768F" w:rsidP="00C7768F">
      <w:pPr>
        <w:pStyle w:val="af0"/>
        <w:widowControl w:val="0"/>
        <w:ind w:firstLine="284"/>
        <w:jc w:val="both"/>
        <w:rPr>
          <w:rFonts w:ascii="Times New Roman" w:eastAsia="Times New Roman" w:hAnsi="Times New Roman"/>
          <w:spacing w:val="-6"/>
          <w:szCs w:val="20"/>
          <w:lang w:eastAsia="ru-RU"/>
        </w:rPr>
      </w:pPr>
      <w:r w:rsidRPr="00BC24CD">
        <w:rPr>
          <w:rFonts w:ascii="Times New Roman" w:eastAsia="Times New Roman" w:hAnsi="Times New Roman"/>
          <w:spacing w:val="-6"/>
          <w:szCs w:val="20"/>
          <w:lang w:eastAsia="ru-RU"/>
        </w:rPr>
        <w:t>Для того, щоб потрапите в менеджер шарів (об'єктів) потрібно активувати піктограму. Як і у випадку з параметрами, можна сортувати об'єкти в абетковому порядку. Є можливість редагувати існуючі та створювати нові об’єкти командами з контекстного меню.</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Для кожного об’єкта призначають тип шару; колір, стиль та товщину лінії; колір та стиль заливки; статус шару та діапазон видимості. Для кожного шару потрібно вибрати робочі параметри, активувавши піктограму  в менеджері шарів.</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З правого боку від робочого поля розміщено 4 інструментальні панелі, які активують основні режими роботи. За допомогою них розпочинаємо оформлення контурів вибраної ділянки. Найпростіший та найнадійніший спосіб візуалізації отриманих результатів –  послідовне викреслювання контурів ділянки.</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Після створення об’єкта слід ввести його семантичні характеристики в режимі Інфо. Куди вводимо основні характеристики наділу. Вносимо відомості про суміжних землевласників, де по кожному із них формуємо окремий шар із внесенням атрибутики.</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 xml:space="preserve">Digitals також має широкі можливості оформлення кінцевого картографічного матеріалу. Значення параметра обєкта можна виносити на карту у вигляді підписів. </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Завершальним етапом є оформлення топографічного плану на земельну ділянку. Щоб використати автоматичні шаблони, ми застосовуємо вкладку Сервіс / Документи та обираємо необхідний формат – «Кадастровий план М 1:2 000»</w:t>
      </w:r>
    </w:p>
    <w:p w:rsidR="00C7768F" w:rsidRPr="00BC24CD" w:rsidRDefault="00C7768F" w:rsidP="00C7768F">
      <w:pPr>
        <w:pStyle w:val="af0"/>
        <w:widowControl w:val="0"/>
        <w:ind w:firstLine="284"/>
        <w:jc w:val="both"/>
        <w:rPr>
          <w:rFonts w:ascii="Times New Roman" w:eastAsia="Times New Roman" w:hAnsi="Times New Roman"/>
          <w:spacing w:val="-4"/>
          <w:szCs w:val="20"/>
          <w:lang w:eastAsia="ru-RU"/>
        </w:rPr>
      </w:pPr>
      <w:r w:rsidRPr="00BC24CD">
        <w:rPr>
          <w:rFonts w:ascii="Times New Roman" w:eastAsia="Times New Roman" w:hAnsi="Times New Roman"/>
          <w:spacing w:val="-4"/>
          <w:szCs w:val="20"/>
          <w:lang w:eastAsia="ru-RU"/>
        </w:rPr>
        <w:t xml:space="preserve">Оформлення плану включає вставку і редагування рамки і легенди карти, встановлення порядку розташування обєктів (передній або задній план) та редагування пікетів. </w:t>
      </w:r>
    </w:p>
    <w:p w:rsidR="00C7768F" w:rsidRPr="00BC24CD" w:rsidRDefault="00C7768F" w:rsidP="00C7768F">
      <w:pPr>
        <w:pStyle w:val="af0"/>
        <w:widowControl w:val="0"/>
        <w:jc w:val="center"/>
        <w:rPr>
          <w:rFonts w:ascii="Times New Roman" w:eastAsia="Times New Roman" w:hAnsi="Times New Roman"/>
          <w:b/>
          <w:spacing w:val="-4"/>
          <w:sz w:val="20"/>
          <w:szCs w:val="20"/>
          <w:lang w:eastAsia="ru-RU"/>
        </w:rPr>
      </w:pPr>
      <w:r w:rsidRPr="00BC24CD">
        <w:rPr>
          <w:rFonts w:ascii="Times New Roman" w:eastAsia="Times New Roman" w:hAnsi="Times New Roman"/>
          <w:b/>
          <w:spacing w:val="-4"/>
          <w:sz w:val="20"/>
          <w:szCs w:val="20"/>
          <w:lang w:eastAsia="ru-RU"/>
        </w:rPr>
        <w:t>Список літератури</w:t>
      </w:r>
    </w:p>
    <w:p w:rsidR="00C7768F" w:rsidRPr="00BC24CD" w:rsidRDefault="00C7768F" w:rsidP="00C7768F">
      <w:pPr>
        <w:widowControl w:val="0"/>
        <w:tabs>
          <w:tab w:val="left" w:pos="709"/>
        </w:tabs>
        <w:ind w:firstLine="426"/>
        <w:jc w:val="both"/>
        <w:rPr>
          <w:rFonts w:ascii="Times New Roman" w:hAnsi="Times New Roman"/>
          <w:sz w:val="20"/>
          <w:szCs w:val="20"/>
          <w:lang w:eastAsia="ru-RU"/>
        </w:rPr>
      </w:pPr>
      <w:r w:rsidRPr="00BC24CD">
        <w:rPr>
          <w:rFonts w:ascii="Times New Roman" w:hAnsi="Times New Roman"/>
          <w:color w:val="000000"/>
          <w:sz w:val="20"/>
          <w:szCs w:val="20"/>
          <w:shd w:val="clear" w:color="auto" w:fill="FFFFFF"/>
        </w:rPr>
        <w:t>1. Digitals. Использование в геодезии, картографии и землеустройстве. 354 с.</w:t>
      </w:r>
    </w:p>
    <w:p w:rsidR="006B49CC" w:rsidRDefault="006B49CC" w:rsidP="00C7768F">
      <w:pPr>
        <w:widowControl w:val="0"/>
        <w:rPr>
          <w:rFonts w:ascii="Times New Roman" w:hAnsi="Times New Roman"/>
          <w:b/>
          <w:sz w:val="24"/>
          <w:szCs w:val="24"/>
        </w:rPr>
      </w:pPr>
    </w:p>
    <w:p w:rsidR="006B49CC" w:rsidRDefault="006B49CC" w:rsidP="00C7768F">
      <w:pPr>
        <w:widowControl w:val="0"/>
        <w:rPr>
          <w:rFonts w:ascii="Times New Roman" w:hAnsi="Times New Roman"/>
          <w:b/>
          <w:sz w:val="24"/>
          <w:szCs w:val="24"/>
        </w:rPr>
      </w:pPr>
    </w:p>
    <w:p w:rsidR="00C7768F" w:rsidRPr="00BC24CD" w:rsidRDefault="00C7768F" w:rsidP="00C7768F">
      <w:pPr>
        <w:widowControl w:val="0"/>
        <w:rPr>
          <w:rFonts w:ascii="Times New Roman" w:hAnsi="Times New Roman"/>
          <w:b/>
          <w:sz w:val="24"/>
          <w:szCs w:val="24"/>
        </w:rPr>
      </w:pPr>
      <w:r w:rsidRPr="00BC24CD">
        <w:rPr>
          <w:rFonts w:ascii="Times New Roman" w:hAnsi="Times New Roman"/>
          <w:b/>
          <w:sz w:val="24"/>
          <w:szCs w:val="24"/>
        </w:rPr>
        <w:lastRenderedPageBreak/>
        <w:t>Євгеній Роман</w:t>
      </w:r>
    </w:p>
    <w:p w:rsidR="00C7768F" w:rsidRPr="0026144A" w:rsidRDefault="00C7768F" w:rsidP="00C7768F">
      <w:pPr>
        <w:widowControl w:val="0"/>
        <w:ind w:left="-567" w:firstLine="283"/>
        <w:rPr>
          <w:rFonts w:ascii="Times New Roman" w:eastAsia="Times New Roman" w:hAnsi="Times New Roman"/>
          <w:lang w:eastAsia="ru-RU"/>
        </w:rPr>
      </w:pPr>
      <w:r w:rsidRPr="0026144A">
        <w:rPr>
          <w:rFonts w:ascii="Times New Roman" w:eastAsia="Times New Roman" w:hAnsi="Times New Roman"/>
          <w:lang w:eastAsia="ru-RU"/>
        </w:rPr>
        <w:t>Науковий керівник – доц. Дарчук К.В.</w:t>
      </w:r>
    </w:p>
    <w:p w:rsidR="00C7768F" w:rsidRPr="00BC24CD" w:rsidRDefault="00C7768F" w:rsidP="00C7768F">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 xml:space="preserve">Моніторинг лісових ресурсів Довжанської </w:t>
      </w:r>
    </w:p>
    <w:p w:rsidR="00C7768F" w:rsidRPr="00BC24CD" w:rsidRDefault="00C7768F" w:rsidP="00C7768F">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 xml:space="preserve">територіальної громади Хустського району </w:t>
      </w:r>
    </w:p>
    <w:p w:rsidR="00C7768F" w:rsidRPr="00BC24CD" w:rsidRDefault="00C7768F" w:rsidP="00C7768F">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засобами ДЗЗ</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Топографічні карти оновлюються з недостатньою частотою, вони майже не містять детальних даних про ліси. До того ж, дані з інвентаризації лісів у багатьох регіонах дуже застарі. Водночас, нові дані по інвентаризації лісів доступні для користувачів: підприємств, що працюють з лісом, місцевих влад, наукових організацій та організацій по захисту навколишнього середовища. Навіть лісові адміністративні організації мають проблеми з отриманням даних про облік лісів, особливо в електронному вигляді. В цій ситуації космічні зображення стали найбільш актуальним та доступним видом даних.</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Хустський район – район Закарпатської області в Україні, утворений у 2020 році. Район в укрупнених межах ділиться на 13 територіальних громад, в тому числі 2 міські, 2 селищні та 9 сільських громад. У центральній частині району знаходиться Довжанська сільська територіальна громада, яка сформувалася із 4 колишніх сільських рад (Довжанської, Броньківської, Приборжавської та Липецько-Полянської, охоплюючи загальну площу у 261 км</w:t>
      </w:r>
      <w:r w:rsidRPr="00BC24CD">
        <w:rPr>
          <w:rFonts w:ascii="Times New Roman" w:hAnsi="Times New Roman"/>
          <w:bCs/>
          <w:spacing w:val="-2"/>
          <w:szCs w:val="24"/>
          <w:vertAlign w:val="superscript"/>
        </w:rPr>
        <w:t>2</w:t>
      </w:r>
      <w:r w:rsidRPr="00BC24CD">
        <w:rPr>
          <w:rFonts w:ascii="Times New Roman" w:hAnsi="Times New Roman"/>
          <w:bCs/>
          <w:spacing w:val="-2"/>
          <w:szCs w:val="24"/>
        </w:rPr>
        <w:t xml:space="preserve"> (що складає 8 % від площі району)).</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До складу Довжанської громади входить 9 сіл: Довге, яке є адміністративним центром, Приборжавське, Липецька Поляна, Каллів, Ожоверх, Слоповий, Бронька та Суха.</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 xml:space="preserve">При побудові базової карти на територію Довжанської територіальної громади, яка в подальшому застосовуватиметься як основу для моніторингу лісових ресурсів досліджуваної території, виконано ряд завдань. </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Безумовно, що оперативний моніторинг потребує достовірної та оперативної інформації, за останній період часу, яка дозволяє приймати рішення в надзвичайних ситуаціях, що може складатись за певний період. Цю інформацію ми намагалися отримати за допомогою програмного продукту ArcGIS версії 10.8, було прив’язано топографічну карту масштабу 1:50 000. Для більш зручної роботи з растрами ми використали функцію Clip, яка до</w:t>
      </w:r>
      <w:r w:rsidRPr="00BC24CD">
        <w:rPr>
          <w:rFonts w:ascii="Times New Roman" w:hAnsi="Times New Roman"/>
          <w:bCs/>
          <w:spacing w:val="-2"/>
          <w:szCs w:val="24"/>
        </w:rPr>
        <w:lastRenderedPageBreak/>
        <w:t>зволила обрізати підкладку по полігону нашої громади.</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Після прив’язки топографічної карти здійснено формування меж адміністравно-територіальних одиниць, спочатку 4-х сільрад, після цього об’єднали їх у громаду. В пригоді стали геопортали адміністративно-територіального устрою та публічної кадастрової карти України.</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Наступний етап включав оцифровку важливих для нас шарів із топографічної карти, уточнюючи контури за космознімком. Насамперед було векторизовано річки й струмки, зокрема, річку Боржаву, Метову, Великий Грабовий та їхні притоки, а також ідентифікували межі 9-ти сільських населених пунктів.</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Після здійснення пошарової дигіталізації отримано результат у вигляді базової карти. Вона є невід’ємною складовою для здійснення моніторингу лісових ресурсів, оскільки за допомогою цієї карти ми зможемо проаналізувати космічні знімки, які будуть прив’язані до неї, та побудувати галузеву карту лісогосподарських угідь досліджуваної території.</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 xml:space="preserve">Аналогічно, використовуючи візуально-логічне дешифрування, ми здійснили оцифровку лісовкритих площ. Зазначимо, що питання об’єктивності отриманої інформації потребує глибокого аналізу. </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Використання знімків при аналізі земель під лісами дає змогу оцінити ситуацію досліджуваної території в плані перспектив розвитку природничих ландшафтів. Різночасові зображення допомагають простежити дуже яскраві відмінності у територіальній структурі землекористування, причому причини цих змін можуть бути як природного, так і антропогенного характеру.</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 xml:space="preserve">Отже, у ході дослідження ми визначили, що використання даних ДЗЗ дозволяє оперативно отримувати інформацію та розв’язувати проблеми лісогосподарського комплексу. </w:t>
      </w:r>
    </w:p>
    <w:p w:rsidR="00C7768F" w:rsidRPr="00BC24CD" w:rsidRDefault="00C7768F" w:rsidP="00C7768F">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Отримані дані можуть використовуватись для виконання обліку й інвентаризації лісів, створення карт, отримання таксаційних характеристик. Проте, на нашу думку, більш раціональне  залучення безпілотних літальних засобів, які більш гнучкі та оперативні у цьому плані.</w:t>
      </w:r>
    </w:p>
    <w:p w:rsidR="00C7768F" w:rsidRPr="00BC24CD" w:rsidRDefault="00C7768F" w:rsidP="00C7768F">
      <w:pPr>
        <w:pStyle w:val="af0"/>
        <w:widowControl w:val="0"/>
        <w:jc w:val="center"/>
        <w:rPr>
          <w:rFonts w:ascii="Times New Roman" w:eastAsia="Times New Roman" w:hAnsi="Times New Roman"/>
          <w:b/>
          <w:spacing w:val="-4"/>
          <w:sz w:val="20"/>
          <w:szCs w:val="20"/>
          <w:lang w:eastAsia="ru-RU"/>
        </w:rPr>
      </w:pPr>
      <w:r w:rsidRPr="00BC24CD">
        <w:rPr>
          <w:rFonts w:ascii="Times New Roman" w:eastAsia="Times New Roman" w:hAnsi="Times New Roman"/>
          <w:b/>
          <w:spacing w:val="-4"/>
          <w:sz w:val="20"/>
          <w:szCs w:val="20"/>
          <w:lang w:eastAsia="ru-RU"/>
        </w:rPr>
        <w:t>Список літератури</w:t>
      </w:r>
    </w:p>
    <w:p w:rsidR="00C7768F" w:rsidRPr="00BC24CD" w:rsidRDefault="00C7768F" w:rsidP="00C7768F">
      <w:pPr>
        <w:widowControl w:val="0"/>
        <w:tabs>
          <w:tab w:val="left" w:pos="709"/>
        </w:tabs>
        <w:ind w:firstLine="426"/>
        <w:jc w:val="both"/>
        <w:rPr>
          <w:rFonts w:ascii="Times New Roman" w:hAnsi="Times New Roman"/>
          <w:sz w:val="20"/>
          <w:lang w:eastAsia="ru-RU"/>
        </w:rPr>
      </w:pPr>
      <w:r w:rsidRPr="00BC24CD">
        <w:rPr>
          <w:rFonts w:ascii="Times New Roman" w:hAnsi="Times New Roman"/>
          <w:color w:val="000000"/>
          <w:sz w:val="20"/>
          <w:szCs w:val="24"/>
          <w:shd w:val="clear" w:color="auto" w:fill="FFFFFF"/>
        </w:rPr>
        <w:t>Інструкція з впорядкування лісового фонду України. Київ, 2006.</w:t>
      </w:r>
    </w:p>
    <w:p w:rsidR="006B49CC" w:rsidRDefault="006B49CC" w:rsidP="00C7768F">
      <w:pPr>
        <w:rPr>
          <w:rFonts w:ascii="Times New Roman" w:hAnsi="Times New Roman"/>
          <w:b/>
          <w:bCs/>
          <w:sz w:val="24"/>
          <w:szCs w:val="24"/>
        </w:rPr>
      </w:pPr>
    </w:p>
    <w:p w:rsidR="00C7768F" w:rsidRPr="00BC24CD" w:rsidRDefault="00C7768F" w:rsidP="00C7768F">
      <w:pPr>
        <w:rPr>
          <w:rFonts w:ascii="Times New Roman" w:hAnsi="Times New Roman"/>
          <w:b/>
          <w:bCs/>
          <w:sz w:val="24"/>
          <w:szCs w:val="24"/>
        </w:rPr>
      </w:pPr>
      <w:r w:rsidRPr="00BC24CD">
        <w:rPr>
          <w:rFonts w:ascii="Times New Roman" w:hAnsi="Times New Roman"/>
          <w:b/>
          <w:bCs/>
          <w:sz w:val="24"/>
          <w:szCs w:val="24"/>
        </w:rPr>
        <w:lastRenderedPageBreak/>
        <w:t>Олександр Синицький</w:t>
      </w:r>
    </w:p>
    <w:p w:rsidR="00C7768F" w:rsidRPr="0026144A" w:rsidRDefault="00C7768F" w:rsidP="00C7768F">
      <w:pPr>
        <w:rPr>
          <w:rFonts w:ascii="Times New Roman" w:hAnsi="Times New Roman"/>
        </w:rPr>
      </w:pPr>
      <w:r w:rsidRPr="0026144A">
        <w:rPr>
          <w:rFonts w:ascii="Times New Roman" w:hAnsi="Times New Roman"/>
        </w:rPr>
        <w:t>Науковий керівник – асист. Сабадаш В.І.</w:t>
      </w:r>
    </w:p>
    <w:p w:rsidR="00C7768F" w:rsidRPr="00BC24CD" w:rsidRDefault="00C7768F" w:rsidP="00C7768F">
      <w:pPr>
        <w:jc w:val="center"/>
        <w:rPr>
          <w:rFonts w:ascii="Times New Roman" w:hAnsi="Times New Roman"/>
          <w:b/>
          <w:bCs/>
          <w:sz w:val="24"/>
          <w:szCs w:val="24"/>
        </w:rPr>
      </w:pPr>
      <w:r w:rsidRPr="00BC24CD">
        <w:rPr>
          <w:rFonts w:ascii="Times New Roman" w:hAnsi="Times New Roman"/>
          <w:b/>
          <w:bCs/>
          <w:sz w:val="24"/>
          <w:szCs w:val="24"/>
        </w:rPr>
        <w:t xml:space="preserve">Технологічні аспекти спостереження </w:t>
      </w:r>
    </w:p>
    <w:p w:rsidR="00C7768F" w:rsidRPr="00BC24CD" w:rsidRDefault="00C7768F" w:rsidP="00C7768F">
      <w:pPr>
        <w:jc w:val="center"/>
        <w:rPr>
          <w:rFonts w:ascii="Times New Roman" w:hAnsi="Times New Roman"/>
          <w:b/>
          <w:bCs/>
          <w:sz w:val="24"/>
          <w:szCs w:val="24"/>
        </w:rPr>
      </w:pPr>
      <w:r w:rsidRPr="00BC24CD">
        <w:rPr>
          <w:rFonts w:ascii="Times New Roman" w:hAnsi="Times New Roman"/>
          <w:b/>
          <w:bCs/>
          <w:sz w:val="24"/>
          <w:szCs w:val="24"/>
        </w:rPr>
        <w:t>за деформаціями споруд баштового типу</w:t>
      </w:r>
    </w:p>
    <w:p w:rsidR="00C7768F" w:rsidRPr="00BC24CD" w:rsidRDefault="00C7768F" w:rsidP="00C7768F">
      <w:pPr>
        <w:ind w:firstLineChars="129" w:firstLine="284"/>
        <w:jc w:val="both"/>
        <w:rPr>
          <w:rFonts w:ascii="Times New Roman" w:hAnsi="Times New Roman"/>
          <w:iCs/>
          <w:color w:val="FF0000"/>
        </w:rPr>
      </w:pPr>
      <w:r w:rsidRPr="00BC24CD">
        <w:rPr>
          <w:rFonts w:ascii="Times New Roman" w:hAnsi="Times New Roman"/>
          <w:iCs/>
        </w:rPr>
        <w:t xml:space="preserve">Димові труби (ДТ) є важливими конструктивними елементами промислових та громадських об’єктів. Для таких об'єктів відповідно до чинних нормативних актів - додані вимоги безпеки експлуатації та норми щодо спостережень осідань фундаментів і вертикальності баштових споруд. Враховуючи вплив різних природних і техногенних чинників збільшується кількість деформованих будівель та споруд. Більшість наслідків цих впливів – це деформація фундаменту, а отже, і будівель загалом. Деформація баштових споруд може набувати різних форм, найпоширенішою з яких є просідання, яке є наслідком нерівномірного осідання фундаменту. В свою чергу, при нерівномірному осіданні, згинанні, односторонньому температурному нагріванні та поривах вітру споруди можуть деформуватись у вигляді нахилу (крену) або переламу верхньої частини </w:t>
      </w:r>
      <w:r w:rsidRPr="00BC24CD">
        <w:rPr>
          <w:rFonts w:ascii="Times New Roman" w:hAnsi="Times New Roman"/>
        </w:rPr>
        <w:t>[1, с.540]</w:t>
      </w:r>
      <w:r w:rsidRPr="00BC24CD">
        <w:rPr>
          <w:rFonts w:ascii="Times New Roman" w:hAnsi="Times New Roman"/>
          <w:iCs/>
        </w:rPr>
        <w:t>. Саме тому важливо проводити регулярний моніторинг стійкості основ, особливо в перші роки після зведення будівлі. Геодезичне спостереження такого роду дозволить вчасно визначити просідання споруди і ліквідувати всі загрози подальших деформацій з уникненням руйнівних наслідків.</w:t>
      </w:r>
    </w:p>
    <w:p w:rsidR="00C7768F" w:rsidRPr="00BC24CD" w:rsidRDefault="00C7768F" w:rsidP="00C7768F">
      <w:pPr>
        <w:ind w:firstLineChars="129" w:firstLine="284"/>
        <w:jc w:val="both"/>
        <w:rPr>
          <w:rFonts w:ascii="Times New Roman" w:hAnsi="Times New Roman"/>
        </w:rPr>
      </w:pPr>
      <w:r w:rsidRPr="00BC24CD">
        <w:rPr>
          <w:rFonts w:ascii="Times New Roman" w:hAnsi="Times New Roman"/>
        </w:rPr>
        <w:t xml:space="preserve">Мета дослідження полягала у визначенні осідань основи фундаментів та вертикальності димових труб Добротвірської ТЕС. Враховуючи високий рівень автоматизації обробки польових вимірювань, наявна змога врівноважувати та проводити різного роду дослідження безпосередньо в польових умовах із використанням сучасних інструментів. </w:t>
      </w:r>
    </w:p>
    <w:p w:rsidR="00C7768F" w:rsidRPr="00BC24CD" w:rsidRDefault="00C7768F" w:rsidP="00C7768F">
      <w:pPr>
        <w:ind w:firstLineChars="129" w:firstLine="284"/>
        <w:jc w:val="both"/>
        <w:rPr>
          <w:rFonts w:ascii="Times New Roman" w:hAnsi="Times New Roman"/>
        </w:rPr>
      </w:pPr>
      <w:r w:rsidRPr="00BC24CD">
        <w:rPr>
          <w:rFonts w:ascii="Times New Roman" w:hAnsi="Times New Roman"/>
        </w:rPr>
        <w:t xml:space="preserve">Спостереження за осіданням основи фундаменту димових труб виконувалось методом геометричного нівелювання високоточним нівеліром AFL 320 з мікрометренною насадкою SM4. У свою чергу моніторинг за осіданням фундаментів ДТ № 1, № 2, № 3, № 4 проводився методом високоточного нівелювання по марках осідання, закладених на створах димових труб. Було прокладено замкнутий нівелірний хід між глибинним репером - 141с і деформаційною маркою - М-5 закладеною на стволі ДТ </w:t>
      </w:r>
    </w:p>
    <w:p w:rsidR="00C7768F" w:rsidRPr="00BC24CD" w:rsidRDefault="00C7768F" w:rsidP="00C7768F">
      <w:pPr>
        <w:ind w:firstLineChars="129" w:firstLine="284"/>
        <w:jc w:val="both"/>
        <w:rPr>
          <w:rFonts w:ascii="Times New Roman" w:hAnsi="Times New Roman"/>
        </w:rPr>
      </w:pPr>
      <w:r w:rsidRPr="00BC24CD">
        <w:rPr>
          <w:rFonts w:ascii="Times New Roman" w:hAnsi="Times New Roman"/>
        </w:rPr>
        <w:lastRenderedPageBreak/>
        <w:t>№4. За результатами камерального опрацювання польових матеріалів і оцінці точності вимірювань складено каталог деформаційних марок. Точність визначення висот марок за результатами урівноваження нівелювання знаходиться в межах ±0,2 мм, а точність визначення перевищень ±0,1 мм.</w:t>
      </w:r>
    </w:p>
    <w:p w:rsidR="00C7768F" w:rsidRPr="00BC24CD" w:rsidRDefault="00C7768F" w:rsidP="00C7768F">
      <w:pPr>
        <w:ind w:firstLineChars="129" w:firstLine="284"/>
        <w:jc w:val="both"/>
        <w:rPr>
          <w:rFonts w:ascii="Times New Roman" w:hAnsi="Times New Roman"/>
          <w:color w:val="FF0000"/>
        </w:rPr>
      </w:pPr>
      <w:r w:rsidRPr="00BC24CD">
        <w:rPr>
          <w:rFonts w:ascii="Times New Roman" w:hAnsi="Times New Roman"/>
        </w:rPr>
        <w:t>Визначення крену димової труби виконувалось методом вимірювання напрямків (горизонтальних кутів) електронним тахеометром Trimble C5 2''. Прилад розміщувався на відстані 1,5-2Н від труби (де Н - висота труби) за 30 хв до початку спостережень, щоб його температура зрівнялась з температурою повітря. Горизонтальні кути вимірювалися двома напівприйомами способом кругових прийомів. Значення кута засічки (місця встановлення інструменту) знаходились в межах від 60° до 120°. Відстань від місця стояння інструменту до центру димової труби визначалася із заміру відстані між інструментом і димовою трубою та діаметру ДТ.</w:t>
      </w:r>
    </w:p>
    <w:p w:rsidR="00C7768F" w:rsidRPr="00BC24CD" w:rsidRDefault="00C7768F" w:rsidP="00C7768F">
      <w:pPr>
        <w:ind w:firstLineChars="129" w:firstLine="284"/>
        <w:jc w:val="both"/>
        <w:rPr>
          <w:rFonts w:ascii="Times New Roman" w:hAnsi="Times New Roman"/>
        </w:rPr>
      </w:pPr>
      <w:r w:rsidRPr="00BC24CD">
        <w:rPr>
          <w:rFonts w:ascii="Times New Roman" w:hAnsi="Times New Roman"/>
        </w:rPr>
        <w:t>Величина відносного крену методом кутових замірів визначалася вимірюванням горизонтальних кутів у верхній і нижній точках труби з двох напрямків при протилежному крузі (КЛ+КП). Кут засічки знаходився в межах 90°. Отримана величина фактичного відносного крену (</w:t>
      </w:r>
      <w:r w:rsidRPr="00BC24CD">
        <w:rPr>
          <w:rFonts w:ascii="Times New Roman" w:hAnsi="Times New Roman"/>
          <w:i/>
        </w:rPr>
        <w:t>К</w:t>
      </w:r>
      <w:r w:rsidRPr="00BC24CD">
        <w:rPr>
          <w:rFonts w:ascii="Times New Roman" w:hAnsi="Times New Roman"/>
          <w:vertAlign w:val="subscript"/>
        </w:rPr>
        <w:t>від</w:t>
      </w:r>
      <w:r w:rsidRPr="00BC24CD">
        <w:rPr>
          <w:rFonts w:ascii="Times New Roman" w:hAnsi="Times New Roman"/>
        </w:rPr>
        <w:t>) ДТ № 3 - 0,0030 не перевищує граничну - 0,0042.</w:t>
      </w:r>
    </w:p>
    <w:p w:rsidR="00C7768F" w:rsidRPr="00BC24CD" w:rsidRDefault="00C7768F" w:rsidP="00C7768F">
      <w:pPr>
        <w:ind w:firstLineChars="129" w:firstLine="284"/>
        <w:jc w:val="both"/>
        <w:rPr>
          <w:rFonts w:ascii="Times New Roman" w:hAnsi="Times New Roman"/>
          <w:color w:val="FF0000"/>
        </w:rPr>
      </w:pPr>
      <w:r w:rsidRPr="00BC24CD">
        <w:rPr>
          <w:rFonts w:ascii="Times New Roman" w:hAnsi="Times New Roman"/>
        </w:rPr>
        <w:t>Швидкість деформацій основи фундаментів ДТ №1, №2, №3 за результатами IІ-го та VII-го циклів знаходяться в межах - 0,28 - 0,75 мм/рік та за результатами VІ-го та VII-го циклів відповідає нормам - 0,17 - 0,92 мм</w:t>
      </w:r>
      <w:r w:rsidRPr="00BC24CD">
        <w:rPr>
          <w:rFonts w:ascii="Times New Roman" w:hAnsi="Times New Roman"/>
          <w:color w:val="000000"/>
        </w:rPr>
        <w:t>/рік. Максимальне осідання основи фундаменту ДТ №1 (Н=100 м) склало 3,3 см, що в допуску середнього абсолютного значення - 40 см, максимальне осідання основи фундаментів ДТ № 2, 3 (Н=120 м) склало - 2,4 см, що також не перевищує середнє абсолютне значення - 30 см.</w:t>
      </w:r>
    </w:p>
    <w:p w:rsidR="00C7768F" w:rsidRPr="00BC24CD" w:rsidRDefault="00C7768F" w:rsidP="00C7768F">
      <w:pPr>
        <w:ind w:firstLineChars="129" w:firstLine="284"/>
        <w:jc w:val="both"/>
        <w:rPr>
          <w:rFonts w:ascii="Times New Roman" w:hAnsi="Times New Roman"/>
        </w:rPr>
      </w:pPr>
      <w:r w:rsidRPr="00BC24CD">
        <w:rPr>
          <w:rFonts w:ascii="Times New Roman" w:hAnsi="Times New Roman"/>
        </w:rPr>
        <w:t>Відповідно до методичних норм зроблено висновок про стабілізацію деформацій фундаментів димових труб № 1, №2, №3 і проведенню наступного циклу спостережень через 5 років. Основні заходи при спостережені деформацій будівель, споруд повинні бути комплексними, в кожному циклі вимірювань важливо дотримуватись постійності схеми і методики вимірювань.</w:t>
      </w:r>
    </w:p>
    <w:p w:rsidR="00C7768F" w:rsidRPr="0026144A" w:rsidRDefault="00C7768F" w:rsidP="00C7768F">
      <w:pPr>
        <w:ind w:firstLineChars="129" w:firstLine="259"/>
        <w:jc w:val="center"/>
        <w:rPr>
          <w:rFonts w:ascii="Times New Roman" w:hAnsi="Times New Roman"/>
          <w:b/>
          <w:bCs/>
          <w:sz w:val="20"/>
          <w:szCs w:val="20"/>
        </w:rPr>
      </w:pPr>
      <w:r w:rsidRPr="0026144A">
        <w:rPr>
          <w:rFonts w:ascii="Times New Roman" w:hAnsi="Times New Roman"/>
          <w:b/>
          <w:bCs/>
          <w:sz w:val="20"/>
          <w:szCs w:val="20"/>
        </w:rPr>
        <w:t>Список використаних джерел</w:t>
      </w:r>
    </w:p>
    <w:p w:rsidR="00C7768F" w:rsidRPr="00BC24CD" w:rsidRDefault="00C7768F" w:rsidP="006B49CC">
      <w:pPr>
        <w:ind w:left="284" w:firstLine="0"/>
        <w:jc w:val="both"/>
        <w:rPr>
          <w:rFonts w:ascii="Times New Roman" w:hAnsi="Times New Roman"/>
        </w:rPr>
      </w:pPr>
      <w:r w:rsidRPr="0026144A">
        <w:rPr>
          <w:rFonts w:ascii="Times New Roman" w:hAnsi="Times New Roman"/>
          <w:sz w:val="20"/>
          <w:szCs w:val="20"/>
        </w:rPr>
        <w:t>Войтенко С.П. Інженерна геодезія. Київ: Знання, 2009. 557 с</w:t>
      </w:r>
      <w:r w:rsidRPr="00BC24CD">
        <w:rPr>
          <w:rFonts w:ascii="Times New Roman" w:hAnsi="Times New Roman"/>
        </w:rPr>
        <w:t xml:space="preserve">. </w:t>
      </w:r>
    </w:p>
    <w:p w:rsidR="00C7768F" w:rsidRPr="00BC24CD" w:rsidRDefault="00C7768F" w:rsidP="00C7768F">
      <w:pPr>
        <w:widowControl w:val="0"/>
        <w:rPr>
          <w:rFonts w:ascii="Times New Roman" w:hAnsi="Times New Roman"/>
          <w:b/>
          <w:sz w:val="24"/>
          <w:szCs w:val="24"/>
        </w:rPr>
      </w:pPr>
      <w:r w:rsidRPr="00BC24CD">
        <w:rPr>
          <w:rFonts w:ascii="Times New Roman" w:hAnsi="Times New Roman"/>
          <w:b/>
          <w:sz w:val="24"/>
          <w:szCs w:val="24"/>
        </w:rPr>
        <w:lastRenderedPageBreak/>
        <w:t>Михайло Совяк</w:t>
      </w:r>
    </w:p>
    <w:p w:rsidR="00C7768F" w:rsidRPr="0026144A" w:rsidRDefault="00C7768F" w:rsidP="00C7768F">
      <w:pPr>
        <w:widowControl w:val="0"/>
        <w:ind w:left="-567" w:firstLine="283"/>
        <w:rPr>
          <w:rFonts w:ascii="Times New Roman" w:eastAsia="Times New Roman" w:hAnsi="Times New Roman"/>
          <w:lang w:eastAsia="ru-RU"/>
        </w:rPr>
      </w:pPr>
      <w:r w:rsidRPr="0026144A">
        <w:rPr>
          <w:rFonts w:ascii="Times New Roman" w:eastAsia="Times New Roman" w:hAnsi="Times New Roman"/>
          <w:lang w:eastAsia="ru-RU"/>
        </w:rPr>
        <w:t>Науковий керівник – доц. Дарчук К.В.</w:t>
      </w:r>
    </w:p>
    <w:p w:rsidR="00C7768F" w:rsidRPr="00BC24CD" w:rsidRDefault="00C7768F" w:rsidP="00C7768F">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 xml:space="preserve">Особливості використання даних ДЗЗ для цілей </w:t>
      </w:r>
    </w:p>
    <w:p w:rsidR="00C7768F" w:rsidRPr="00BC24CD" w:rsidRDefault="00C7768F" w:rsidP="00C7768F">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 xml:space="preserve">актуалізації кадастрової інформації </w:t>
      </w:r>
    </w:p>
    <w:p w:rsidR="00C7768F" w:rsidRPr="00BC24CD" w:rsidRDefault="00C7768F" w:rsidP="00C7768F">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(на прикладі частини Мамаївської ТГ)</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Моніторинг можна проводити за допомогою мережі стаціонарних пунктів, однак спостереження на окремих точках або профілях не завжди відображають просторові зміни. Тому використання аеро- і космічних знімків є необхідною умовою проведення регулярних спостережень за сучасним станом земельних ресурсів. Порівняння їх із результатами зйомок, виконаних в минулі роки, дозволяє досить точно зафіксувати зміни, які відбулися в тому, чи іншому середовищі.</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Географічні дослідження на локальному рівні, також спираються на дані ДЗЗ, де вони мають на меті виявити та оцінити зміни, що відбуваються. Тому дослідження існуючих можливостей застосування даних ДЗЗ для цілей земельного кадастру є досить актуальним та перспективним.</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Метою дослідження є визначення проблем із недотримання земельного законодавства та неточності зображення кадастрової інформації на порталі «Публічної кадастрової карти».</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Розглянемо територію Мамаївської ТГ. Територіальна громада скаладається із 10 сіл (Біла, Бурдеї, Глиниця, Драчинці, Дубівці, Коростувата, Мамаївці, Новий Киселів, Нові Драчинці, Ревне, Стрілецький Кут) та 1 смт (Лужани). Площа громади скаладає 155,5 км</w:t>
      </w:r>
      <w:r w:rsidRPr="00BC24CD">
        <w:rPr>
          <w:rFonts w:ascii="Times New Roman" w:hAnsi="Times New Roman"/>
          <w:bCs/>
          <w:spacing w:val="-2"/>
          <w:szCs w:val="24"/>
          <w:vertAlign w:val="superscript"/>
        </w:rPr>
        <w:t>2</w:t>
      </w:r>
      <w:r w:rsidRPr="00BC24CD">
        <w:rPr>
          <w:rFonts w:ascii="Times New Roman" w:hAnsi="Times New Roman"/>
          <w:bCs/>
          <w:spacing w:val="-2"/>
          <w:szCs w:val="24"/>
        </w:rPr>
        <w:t>. Об’єктом дослідження виступає територія смт Лужани площею 8,15 км</w:t>
      </w:r>
      <w:r w:rsidRPr="00BC24CD">
        <w:rPr>
          <w:rFonts w:ascii="Times New Roman" w:hAnsi="Times New Roman"/>
          <w:bCs/>
          <w:spacing w:val="-2"/>
          <w:szCs w:val="24"/>
          <w:vertAlign w:val="superscript"/>
        </w:rPr>
        <w:t>2</w:t>
      </w:r>
      <w:r w:rsidRPr="00BC24CD">
        <w:rPr>
          <w:rFonts w:ascii="Times New Roman" w:hAnsi="Times New Roman"/>
          <w:bCs/>
          <w:spacing w:val="-2"/>
          <w:szCs w:val="24"/>
        </w:rPr>
        <w:t xml:space="preserve"> та чисельністю населення 4 983 особи. </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Для збору аерокосмічних та картографічних матеріалів нами використовувалась «Публічна кадастрова карта України», зручність програми полягає у зрозумілій концепції роботи, продуманому інтерфейсі, можливості вільного користування.</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При веденні земельного кадастру існує декілька критичних процесій. Найбільш актуальним є процес перетворення графічної інформації з паперових носіїв або вихідних даних аерофотозйомки та ДЗЗ у цифровий векторний формат та подальшого заповнення отриманою інформацією кадастрової бази даних (КБД). Обєкти на цих зображеннях при заповненні КБД підлягають, по-</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lastRenderedPageBreak/>
        <w:t>перше, контролю коректності геометричних та топологічних параметрів, по-друге – чіткій класифікації на типи. До цих типів відносять, наприклад: межі полів, межі земельних ділянок, дороги, будівлі та споруди, водойми, лісосмуги та інші.</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Одним із найважливіших чинників управління земельними ресурсами на всіх адміністративно-територіальних рівнях є система землеустрою і державного земельного кадастру, які ґрунтуються на кадастровому зонуванні території держави й економічному регулюванні земельних відносин.</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Провівши аналіз існуючого стану реалізації адміністративно-територіальної реформи, ми розпочали складати карту меж смт Лужани. Вихідною інформацію, на додачу до вищезазначених, слугувала растрова основа цього спрямування – Публічна кадастрова карта (ПКК). Її ми завантажили у середовище ArcMap 10.8 використовуючи функцію ГІС-сервісу. Для оцінки точності висвітлення інформації із цього сервісу ми також підвантажили космічні знімки Bing. Так, у деяких випадках можна порівняти адмінмежі утворення з природними утвореннями</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Каркасом картографування мають слугувати базові шари, які дозволять не тільки прив’язати отримані результати до місцевості, але й поліпшити кінцеве сприйняття. Ключове місце, на цій стадії векторизації займали природні об’єкти, так як межі Мамаївської ТГ та колишніх сільрад переважно проходять по них.</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Використання знімків при аналізі земель під лісами дає змогу оцінити ситуацію досліджуваної території в плані перспектив розвитку природничих ландшафтів. Різночасові зображення показують відмінність кадастрових меж землекористувань, причому причини цих змін можуть бути антропогенного, так і природного характеру.</w:t>
      </w:r>
    </w:p>
    <w:p w:rsidR="00C7768F" w:rsidRPr="00BC24CD" w:rsidRDefault="00C7768F" w:rsidP="00C7768F">
      <w:pPr>
        <w:pStyle w:val="af0"/>
        <w:widowControl w:val="0"/>
        <w:ind w:firstLine="426"/>
        <w:jc w:val="both"/>
        <w:rPr>
          <w:rFonts w:ascii="Times New Roman" w:hAnsi="Times New Roman"/>
          <w:bCs/>
          <w:spacing w:val="-2"/>
          <w:szCs w:val="24"/>
        </w:rPr>
      </w:pPr>
      <w:r w:rsidRPr="00BC24CD">
        <w:rPr>
          <w:rFonts w:ascii="Times New Roman" w:hAnsi="Times New Roman"/>
          <w:bCs/>
          <w:spacing w:val="-2"/>
          <w:szCs w:val="24"/>
        </w:rPr>
        <w:t>Отже, у ході дослідження ми визначили, що використання даних ДЗЗ дозволяє оперативно отримувати інформацію кадастрового поділу. Дані можуть використовуватися  для створення картта ведення обліку.</w:t>
      </w:r>
    </w:p>
    <w:p w:rsidR="00C7768F" w:rsidRPr="00BC24CD" w:rsidRDefault="00C7768F" w:rsidP="00C7768F">
      <w:pPr>
        <w:pStyle w:val="af0"/>
        <w:widowControl w:val="0"/>
        <w:jc w:val="center"/>
        <w:rPr>
          <w:rFonts w:ascii="Times New Roman" w:eastAsia="Times New Roman" w:hAnsi="Times New Roman"/>
          <w:b/>
          <w:spacing w:val="-4"/>
          <w:sz w:val="20"/>
          <w:szCs w:val="20"/>
          <w:lang w:eastAsia="ru-RU"/>
        </w:rPr>
      </w:pPr>
      <w:r w:rsidRPr="00BC24CD">
        <w:rPr>
          <w:rFonts w:ascii="Times New Roman" w:eastAsia="Times New Roman" w:hAnsi="Times New Roman"/>
          <w:b/>
          <w:spacing w:val="-4"/>
          <w:sz w:val="20"/>
          <w:szCs w:val="20"/>
          <w:lang w:eastAsia="ru-RU"/>
        </w:rPr>
        <w:t>Список літератури</w:t>
      </w:r>
    </w:p>
    <w:p w:rsidR="00C7768F" w:rsidRPr="00BC24CD" w:rsidRDefault="00C7768F" w:rsidP="00C7768F">
      <w:pPr>
        <w:widowControl w:val="0"/>
        <w:tabs>
          <w:tab w:val="left" w:pos="709"/>
        </w:tabs>
        <w:ind w:firstLine="426"/>
        <w:jc w:val="both"/>
        <w:rPr>
          <w:rFonts w:ascii="Times New Roman" w:hAnsi="Times New Roman"/>
          <w:sz w:val="20"/>
          <w:szCs w:val="20"/>
          <w:lang w:eastAsia="ru-RU"/>
        </w:rPr>
      </w:pPr>
      <w:r w:rsidRPr="00BC24CD">
        <w:rPr>
          <w:rFonts w:ascii="Times New Roman" w:hAnsi="Times New Roman"/>
          <w:color w:val="000000"/>
          <w:sz w:val="20"/>
          <w:szCs w:val="20"/>
          <w:shd w:val="clear" w:color="auto" w:fill="FFFFFF"/>
        </w:rPr>
        <w:t>1. Публічнака дастрова карта Державного агентства земельних ресурсів України.  URL: http://map.dazru.gov.ua/ kadastrova-karta.</w:t>
      </w:r>
    </w:p>
    <w:p w:rsidR="006B49CC" w:rsidRDefault="006B49CC" w:rsidP="00C7768F">
      <w:pPr>
        <w:widowControl w:val="0"/>
        <w:ind w:firstLine="426"/>
        <w:rPr>
          <w:rFonts w:ascii="Times New Roman" w:eastAsia="Times New Roman" w:hAnsi="Times New Roman"/>
          <w:b/>
          <w:sz w:val="24"/>
          <w:szCs w:val="24"/>
          <w:lang w:eastAsia="ru-RU"/>
        </w:rPr>
      </w:pPr>
    </w:p>
    <w:p w:rsidR="006B49CC" w:rsidRDefault="006B49CC" w:rsidP="00C7768F">
      <w:pPr>
        <w:widowControl w:val="0"/>
        <w:ind w:firstLine="426"/>
        <w:rPr>
          <w:rFonts w:ascii="Times New Roman" w:eastAsia="Times New Roman" w:hAnsi="Times New Roman"/>
          <w:b/>
          <w:sz w:val="24"/>
          <w:szCs w:val="24"/>
          <w:lang w:eastAsia="ru-RU"/>
        </w:rPr>
      </w:pPr>
    </w:p>
    <w:p w:rsidR="00C7768F" w:rsidRPr="00BC24CD" w:rsidRDefault="00C7768F" w:rsidP="00C7768F">
      <w:pPr>
        <w:widowControl w:val="0"/>
        <w:ind w:firstLine="426"/>
        <w:rPr>
          <w:rFonts w:ascii="Times New Roman" w:eastAsia="Times New Roman" w:hAnsi="Times New Roman"/>
          <w:b/>
          <w:sz w:val="24"/>
          <w:szCs w:val="24"/>
          <w:lang w:eastAsia="ru-RU"/>
        </w:rPr>
      </w:pPr>
      <w:r w:rsidRPr="00BC24CD">
        <w:rPr>
          <w:rFonts w:ascii="Times New Roman" w:eastAsia="Times New Roman" w:hAnsi="Times New Roman"/>
          <w:b/>
          <w:sz w:val="24"/>
          <w:szCs w:val="24"/>
          <w:lang w:eastAsia="ru-RU"/>
        </w:rPr>
        <w:lastRenderedPageBreak/>
        <w:t>Тетяна Угляніца</w:t>
      </w:r>
    </w:p>
    <w:p w:rsidR="00C7768F" w:rsidRPr="0026144A" w:rsidRDefault="00C7768F" w:rsidP="00C7768F">
      <w:pPr>
        <w:widowControl w:val="0"/>
        <w:ind w:firstLine="426"/>
        <w:rPr>
          <w:rFonts w:ascii="Times New Roman" w:eastAsia="Times New Roman" w:hAnsi="Times New Roman"/>
          <w:lang w:eastAsia="ru-RU"/>
        </w:rPr>
      </w:pPr>
      <w:r w:rsidRPr="0026144A">
        <w:rPr>
          <w:rFonts w:ascii="Times New Roman" w:eastAsia="Times New Roman" w:hAnsi="Times New Roman"/>
          <w:lang w:eastAsia="ru-RU"/>
        </w:rPr>
        <w:t>Науковий керівник – доц. Дарчук К.В.</w:t>
      </w:r>
    </w:p>
    <w:p w:rsidR="00C7768F" w:rsidRPr="00BC24CD" w:rsidRDefault="00C7768F" w:rsidP="00C7768F">
      <w:pPr>
        <w:widowControl w:val="0"/>
        <w:jc w:val="center"/>
        <w:rPr>
          <w:rFonts w:ascii="Times New Roman" w:eastAsia="Times New Roman" w:hAnsi="Times New Roman"/>
          <w:b/>
          <w:kern w:val="24"/>
          <w:sz w:val="24"/>
          <w:szCs w:val="24"/>
          <w:lang w:eastAsia="ru-RU"/>
        </w:rPr>
      </w:pPr>
      <w:r w:rsidRPr="00BC24CD">
        <w:rPr>
          <w:rFonts w:ascii="Times New Roman" w:hAnsi="Times New Roman"/>
          <w:b/>
          <w:sz w:val="24"/>
          <w:szCs w:val="24"/>
        </w:rPr>
        <w:t>Будова й функціональні можливості БПЛА DJI Mavic 2 Zoom</w:t>
      </w:r>
    </w:p>
    <w:p w:rsidR="00C7768F" w:rsidRPr="00BC24CD" w:rsidRDefault="00C7768F" w:rsidP="00C7768F">
      <w:pPr>
        <w:ind w:firstLine="284"/>
        <w:jc w:val="both"/>
        <w:rPr>
          <w:rFonts w:ascii="Times New Roman" w:hAnsi="Times New Roman"/>
          <w:szCs w:val="24"/>
        </w:rPr>
      </w:pPr>
      <w:r w:rsidRPr="00BC24CD">
        <w:rPr>
          <w:rFonts w:ascii="Times New Roman" w:hAnsi="Times New Roman"/>
          <w:szCs w:val="24"/>
        </w:rPr>
        <w:t xml:space="preserve">Високі технічні характеристики апарату дають усі підстави визнати, що дрон DJI Mavic 2 практично з моменту появи на ринку і до теперішнього часу вважається одним з кращих коптерів як для любителів, так і для професіоналів, чий пріоритет – високоякісна фото- і відеозйомка. </w:t>
      </w:r>
    </w:p>
    <w:p w:rsidR="00C7768F" w:rsidRPr="00BC24CD" w:rsidRDefault="00C7768F" w:rsidP="00C7768F">
      <w:pPr>
        <w:ind w:firstLine="284"/>
        <w:jc w:val="both"/>
        <w:rPr>
          <w:rFonts w:ascii="Times New Roman" w:hAnsi="Times New Roman"/>
          <w:szCs w:val="24"/>
        </w:rPr>
      </w:pPr>
      <w:r w:rsidRPr="00BC24CD">
        <w:rPr>
          <w:rFonts w:ascii="Times New Roman" w:hAnsi="Times New Roman"/>
          <w:szCs w:val="24"/>
        </w:rPr>
        <w:t>Саме для такої вимогливої аудиторії і розроблялася ця багатофункціональна модель. Ознайомлення з можливостями квадрокоптера, який перебуває на балансі нашої кафедри, зумовило вибір тематики наукового дослідження.</w:t>
      </w:r>
    </w:p>
    <w:p w:rsidR="00C7768F" w:rsidRPr="00BC24CD" w:rsidRDefault="00C7768F" w:rsidP="00C7768F">
      <w:pPr>
        <w:ind w:firstLine="284"/>
        <w:jc w:val="both"/>
        <w:rPr>
          <w:rFonts w:ascii="Times New Roman" w:hAnsi="Times New Roman"/>
          <w:szCs w:val="24"/>
        </w:rPr>
      </w:pPr>
      <w:r w:rsidRPr="00BC24CD">
        <w:rPr>
          <w:rFonts w:ascii="Times New Roman" w:hAnsi="Times New Roman"/>
          <w:szCs w:val="24"/>
        </w:rPr>
        <w:t>До стандартної комплектації апарату входить: квадрокоптер; політний контролер (пульт ДУ); три пари гвинтів; зарядний пристрій; інтелектуальна батарея; захист підвісу; кабель живлення й зв'язку – USB 3.0 Type-C та адаптер USB; пара запасних джойстиків керування; кабелі: Lightning, Standart Micro USB та USB Type-C.</w:t>
      </w:r>
    </w:p>
    <w:p w:rsidR="00C7768F" w:rsidRPr="00BC24CD" w:rsidRDefault="00C7768F" w:rsidP="00C7768F">
      <w:pPr>
        <w:ind w:firstLine="284"/>
        <w:jc w:val="both"/>
        <w:rPr>
          <w:rFonts w:ascii="Times New Roman" w:hAnsi="Times New Roman"/>
          <w:szCs w:val="24"/>
        </w:rPr>
      </w:pPr>
      <w:r w:rsidRPr="00BC24CD">
        <w:rPr>
          <w:rFonts w:ascii="Times New Roman" w:hAnsi="Times New Roman"/>
          <w:szCs w:val="24"/>
        </w:rPr>
        <w:t xml:space="preserve">На Mavic 2 Zoom встановлена 1/2,3-дюймова матриця з роздільною здатністю 12 мегапікселів, оснащена чотирикратнимзумом, включаючи двократний оптичний зум (24 мм - 48 мм). Його головним завданням є динамічна перспектива. </w:t>
      </w:r>
    </w:p>
    <w:p w:rsidR="00C7768F" w:rsidRPr="00BC24CD" w:rsidRDefault="00C7768F" w:rsidP="00C7768F">
      <w:pPr>
        <w:ind w:firstLine="284"/>
        <w:jc w:val="both"/>
        <w:rPr>
          <w:rFonts w:ascii="Times New Roman" w:hAnsi="Times New Roman"/>
          <w:szCs w:val="24"/>
        </w:rPr>
      </w:pPr>
      <w:r w:rsidRPr="00BC24CD">
        <w:rPr>
          <w:rFonts w:ascii="Times New Roman" w:hAnsi="Times New Roman"/>
          <w:szCs w:val="24"/>
        </w:rPr>
        <w:t>Mavic 2 Zoom підтримує три режими польоту:</w:t>
      </w:r>
    </w:p>
    <w:p w:rsidR="00C7768F" w:rsidRPr="00BC24CD" w:rsidRDefault="00C7768F" w:rsidP="00C7768F">
      <w:pPr>
        <w:ind w:firstLine="284"/>
        <w:jc w:val="both"/>
        <w:rPr>
          <w:rFonts w:ascii="Times New Roman" w:hAnsi="Times New Roman"/>
          <w:szCs w:val="24"/>
        </w:rPr>
      </w:pPr>
      <w:r w:rsidRPr="00BC24CD">
        <w:rPr>
          <w:rFonts w:ascii="Times New Roman" w:hAnsi="Times New Roman"/>
          <w:szCs w:val="24"/>
        </w:rPr>
        <w:t>- P «Позиціонування» –</w:t>
      </w:r>
      <w:r>
        <w:rPr>
          <w:rFonts w:ascii="Times New Roman" w:hAnsi="Times New Roman"/>
          <w:szCs w:val="24"/>
        </w:rPr>
        <w:t xml:space="preserve"> </w:t>
      </w:r>
      <w:r w:rsidRPr="00BC24CD">
        <w:rPr>
          <w:rFonts w:ascii="Times New Roman" w:hAnsi="Times New Roman"/>
          <w:szCs w:val="24"/>
        </w:rPr>
        <w:t xml:space="preserve">найкраще використовувати при наявності стабільного сигналу супутників. При цьому БПЛА використовує GPS і систему огляду для встановлення свого місцезнаходження, стабілізації і навігації між перешкодами. </w:t>
      </w:r>
    </w:p>
    <w:p w:rsidR="00C7768F" w:rsidRPr="00BC24CD" w:rsidRDefault="00C7768F" w:rsidP="00C7768F">
      <w:pPr>
        <w:ind w:firstLine="284"/>
        <w:jc w:val="both"/>
        <w:rPr>
          <w:rFonts w:ascii="Times New Roman" w:hAnsi="Times New Roman"/>
          <w:szCs w:val="24"/>
        </w:rPr>
      </w:pPr>
      <w:r w:rsidRPr="00BC24CD">
        <w:rPr>
          <w:rFonts w:ascii="Times New Roman" w:hAnsi="Times New Roman"/>
          <w:szCs w:val="24"/>
        </w:rPr>
        <w:t xml:space="preserve">- S «Спортивний» – коптер використовує сигнали GPS тільки для позиціонування, усі системи огляду відключені. Максимальна швидкість польоту складає 72 км/год. </w:t>
      </w:r>
    </w:p>
    <w:p w:rsidR="00C7768F" w:rsidRPr="00BC24CD" w:rsidRDefault="00C7768F" w:rsidP="00C7768F">
      <w:pPr>
        <w:widowControl w:val="0"/>
        <w:ind w:firstLine="284"/>
        <w:jc w:val="both"/>
        <w:rPr>
          <w:rFonts w:ascii="Times New Roman" w:hAnsi="Times New Roman"/>
          <w:szCs w:val="24"/>
        </w:rPr>
      </w:pPr>
      <w:r w:rsidRPr="00BC24CD">
        <w:rPr>
          <w:rFonts w:ascii="Times New Roman" w:hAnsi="Times New Roman"/>
          <w:szCs w:val="24"/>
        </w:rPr>
        <w:t>- T «Штатив»</w:t>
      </w:r>
      <w:r>
        <w:rPr>
          <w:rFonts w:ascii="Times New Roman" w:hAnsi="Times New Roman"/>
          <w:szCs w:val="24"/>
        </w:rPr>
        <w:t xml:space="preserve"> </w:t>
      </w:r>
      <w:r w:rsidRPr="00BC24CD">
        <w:rPr>
          <w:rFonts w:ascii="Times New Roman" w:hAnsi="Times New Roman"/>
          <w:szCs w:val="24"/>
        </w:rPr>
        <w:t xml:space="preserve">– </w:t>
      </w:r>
      <w:r>
        <w:rPr>
          <w:rFonts w:ascii="Times New Roman" w:hAnsi="Times New Roman"/>
          <w:szCs w:val="24"/>
        </w:rPr>
        <w:t xml:space="preserve"> </w:t>
      </w:r>
      <w:r w:rsidRPr="00BC24CD">
        <w:rPr>
          <w:rFonts w:ascii="Times New Roman" w:hAnsi="Times New Roman"/>
          <w:szCs w:val="24"/>
        </w:rPr>
        <w:t>заснований на режимі P, з обмеженою швидкістю польоту, що робить дрон більш стабільним під час знімання. Максимальні швидкості польоту, підйому й спуску становлять лише 1 м/с (3,6 км/год).</w:t>
      </w:r>
    </w:p>
    <w:p w:rsidR="00C7768F" w:rsidRPr="00BC24CD" w:rsidRDefault="00C7768F" w:rsidP="00C7768F">
      <w:pPr>
        <w:widowControl w:val="0"/>
        <w:ind w:firstLine="284"/>
        <w:jc w:val="both"/>
        <w:rPr>
          <w:rFonts w:ascii="Times New Roman" w:hAnsi="Times New Roman"/>
          <w:szCs w:val="24"/>
        </w:rPr>
      </w:pPr>
      <w:r w:rsidRPr="00BC24CD">
        <w:rPr>
          <w:rFonts w:ascii="Times New Roman" w:hAnsi="Times New Roman"/>
          <w:szCs w:val="24"/>
        </w:rPr>
        <w:t xml:space="preserve">Цифрова технологія відео передачі OcuSync 2.0 забезпечує більшу відстань передачі сигналу (до 8 км), кращу якість відео </w:t>
      </w:r>
      <w:r w:rsidRPr="00BC24CD">
        <w:rPr>
          <w:rFonts w:ascii="Times New Roman" w:hAnsi="Times New Roman"/>
          <w:szCs w:val="24"/>
        </w:rPr>
        <w:lastRenderedPageBreak/>
        <w:t xml:space="preserve">та перешкодостійкість. При цьому, швидкість завантаження </w:t>
      </w:r>
    </w:p>
    <w:p w:rsidR="00C7768F" w:rsidRPr="00BC24CD" w:rsidRDefault="00C7768F" w:rsidP="00C7768F">
      <w:pPr>
        <w:widowControl w:val="0"/>
        <w:ind w:firstLine="284"/>
        <w:jc w:val="both"/>
        <w:rPr>
          <w:rFonts w:ascii="Times New Roman" w:hAnsi="Times New Roman"/>
          <w:szCs w:val="24"/>
        </w:rPr>
      </w:pPr>
      <w:r w:rsidRPr="00BC24CD">
        <w:rPr>
          <w:rFonts w:ascii="Times New Roman" w:hAnsi="Times New Roman"/>
          <w:szCs w:val="24"/>
        </w:rPr>
        <w:t>даних становить до 40 Мбіт/с, а затримка телеметричного сигналу – всього 120 мс. Технологія здатна забезпечувати безперебійну трансляцію відео та зручність в керуванні пристроєм.</w:t>
      </w:r>
    </w:p>
    <w:p w:rsidR="00C7768F" w:rsidRPr="00BC24CD" w:rsidRDefault="00C7768F" w:rsidP="00C7768F">
      <w:pPr>
        <w:widowControl w:val="0"/>
        <w:ind w:firstLine="284"/>
        <w:jc w:val="both"/>
        <w:rPr>
          <w:rFonts w:ascii="Times New Roman" w:hAnsi="Times New Roman"/>
          <w:szCs w:val="24"/>
        </w:rPr>
      </w:pPr>
      <w:r w:rsidRPr="00BC24CD">
        <w:rPr>
          <w:rFonts w:ascii="Times New Roman" w:hAnsi="Times New Roman"/>
          <w:szCs w:val="24"/>
        </w:rPr>
        <w:t>Mavic 2 Zoom оснащений системами переднього, заднього, нижнього і верхнього огляду, а також верхніми і нижніми інфрачервоними датчиками, що забезпечують розпізнавання перешкод на всіх напрямках (при достатньому освітленні).</w:t>
      </w:r>
    </w:p>
    <w:p w:rsidR="00C7768F" w:rsidRPr="00BC24CD" w:rsidRDefault="00C7768F" w:rsidP="00C7768F">
      <w:pPr>
        <w:ind w:firstLine="284"/>
        <w:jc w:val="both"/>
        <w:rPr>
          <w:rFonts w:ascii="Times New Roman" w:hAnsi="Times New Roman"/>
          <w:iCs/>
          <w:szCs w:val="24"/>
        </w:rPr>
      </w:pPr>
      <w:r w:rsidRPr="00BC24CD">
        <w:rPr>
          <w:rFonts w:ascii="Times New Roman" w:hAnsi="Times New Roman"/>
          <w:iCs/>
          <w:szCs w:val="24"/>
        </w:rPr>
        <w:t>Трьохосьовий стабілізатор Mavic 2 Zoom забезпечує надійне кріплення камери і дозволяє знімати чіткі фотографії та відео. Стабілізатор може нахилятися в діапазоні від -90˚ до + 30˚. Можна обрати й інші налаштування стабілізатора, такі як Gimbal Mode (режим стабілізатора) і Gimbal Auto Calibration (автоматичне калібрування стабілізатора).</w:t>
      </w:r>
    </w:p>
    <w:p w:rsidR="00C7768F" w:rsidRPr="00BC24CD" w:rsidRDefault="00C7768F" w:rsidP="00C7768F">
      <w:pPr>
        <w:ind w:firstLine="284"/>
        <w:jc w:val="both"/>
        <w:rPr>
          <w:rFonts w:ascii="Times New Roman" w:hAnsi="Times New Roman"/>
          <w:iCs/>
          <w:szCs w:val="24"/>
        </w:rPr>
      </w:pPr>
      <w:r w:rsidRPr="00BC24CD">
        <w:rPr>
          <w:rFonts w:ascii="Times New Roman" w:hAnsi="Times New Roman"/>
          <w:iCs/>
          <w:szCs w:val="24"/>
        </w:rPr>
        <w:t>Окремо варто виділити пульт дистанційного керування, який має ергономічну і компактну конструкцію, тому його легко і зручно транспортувати при необхідності. До того ж він має знімні джойстики, а завдяки сучасному дизайну, спільно з пультом дистанційного керування можна використовувати будь-які нові моделі смартфонів.</w:t>
      </w:r>
    </w:p>
    <w:p w:rsidR="00C7768F" w:rsidRPr="00BC24CD" w:rsidRDefault="00C7768F" w:rsidP="00C7768F">
      <w:pPr>
        <w:ind w:firstLine="284"/>
        <w:jc w:val="both"/>
        <w:rPr>
          <w:rFonts w:ascii="Times New Roman" w:hAnsi="Times New Roman"/>
          <w:iCs/>
          <w:szCs w:val="24"/>
        </w:rPr>
      </w:pPr>
      <w:r w:rsidRPr="00BC24CD">
        <w:rPr>
          <w:rFonts w:ascii="Times New Roman" w:hAnsi="Times New Roman"/>
          <w:iCs/>
          <w:szCs w:val="24"/>
        </w:rPr>
        <w:t>Саме для цих цілей використовується додаток DJI GO 4, тобто він дозволяє управляти квадрокоптером і зйомкою із нього. У додатку можна змінювати налаштування камери, вибирати режими</w:t>
      </w:r>
      <w:r>
        <w:rPr>
          <w:rFonts w:ascii="Times New Roman" w:hAnsi="Times New Roman"/>
          <w:iCs/>
          <w:szCs w:val="24"/>
        </w:rPr>
        <w:t xml:space="preserve"> </w:t>
      </w:r>
      <w:r w:rsidRPr="00BC24CD">
        <w:rPr>
          <w:rFonts w:ascii="Times New Roman" w:hAnsi="Times New Roman"/>
          <w:iCs/>
          <w:szCs w:val="24"/>
        </w:rPr>
        <w:t xml:space="preserve">знімання, відстежувати свою статистику польотів і редагувати відзнятий матеріал. </w:t>
      </w:r>
    </w:p>
    <w:p w:rsidR="00C7768F" w:rsidRPr="00BC24CD" w:rsidRDefault="00C7768F" w:rsidP="00C7768F">
      <w:pPr>
        <w:ind w:firstLine="284"/>
        <w:jc w:val="both"/>
        <w:rPr>
          <w:rFonts w:ascii="Times New Roman" w:hAnsi="Times New Roman"/>
          <w:iCs/>
          <w:szCs w:val="24"/>
        </w:rPr>
      </w:pPr>
      <w:r w:rsidRPr="00BC24CD">
        <w:rPr>
          <w:rFonts w:ascii="Times New Roman" w:hAnsi="Times New Roman"/>
          <w:iCs/>
          <w:szCs w:val="24"/>
        </w:rPr>
        <w:t xml:space="preserve">Найголовнішою частиною програмного продукту є головний екран DJI GO 4. Під час польоту цей екран буде використовуватися найчастіше. Основна область екрана зайнята зображенням з камери квадрокоптера. По </w:t>
      </w:r>
    </w:p>
    <w:p w:rsidR="00C7768F" w:rsidRPr="00BC24CD" w:rsidRDefault="00C7768F" w:rsidP="00C7768F">
      <w:pPr>
        <w:ind w:firstLine="284"/>
        <w:jc w:val="both"/>
        <w:rPr>
          <w:rFonts w:ascii="Times New Roman" w:hAnsi="Times New Roman"/>
          <w:iCs/>
          <w:szCs w:val="24"/>
        </w:rPr>
      </w:pPr>
      <w:r w:rsidRPr="00BC24CD">
        <w:rPr>
          <w:rFonts w:ascii="Times New Roman" w:hAnsi="Times New Roman"/>
          <w:iCs/>
          <w:szCs w:val="24"/>
        </w:rPr>
        <w:t>периметру розташовуються іконки, при натисканні на які ви можете змінити налаштування. У верхній частині екрана розташовується шкала заряду батареї, а знизу відображаються основні телеметричні дані: відстань від домашньої точки, висота, горизонтальна і вертикальна швидкості.</w:t>
      </w:r>
    </w:p>
    <w:p w:rsidR="00C7768F" w:rsidRPr="00BC24CD" w:rsidRDefault="00C7768F" w:rsidP="00C7768F">
      <w:pPr>
        <w:widowControl w:val="0"/>
        <w:jc w:val="center"/>
        <w:rPr>
          <w:rFonts w:ascii="Times New Roman" w:eastAsia="Times New Roman" w:hAnsi="Times New Roman"/>
          <w:b/>
          <w:spacing w:val="-4"/>
          <w:sz w:val="20"/>
          <w:szCs w:val="20"/>
          <w:lang w:eastAsia="ru-RU"/>
        </w:rPr>
      </w:pPr>
    </w:p>
    <w:p w:rsidR="00C7768F" w:rsidRPr="00BC24CD" w:rsidRDefault="00C7768F" w:rsidP="00C7768F">
      <w:pPr>
        <w:widowControl w:val="0"/>
        <w:jc w:val="center"/>
        <w:rPr>
          <w:rFonts w:ascii="Times New Roman" w:eastAsia="Times New Roman" w:hAnsi="Times New Roman"/>
          <w:spacing w:val="-4"/>
          <w:sz w:val="20"/>
          <w:szCs w:val="20"/>
          <w:lang w:eastAsia="ru-RU"/>
        </w:rPr>
      </w:pPr>
      <w:r w:rsidRPr="00BC24CD">
        <w:rPr>
          <w:rFonts w:ascii="Times New Roman" w:eastAsia="Times New Roman" w:hAnsi="Times New Roman"/>
          <w:b/>
          <w:spacing w:val="-4"/>
          <w:sz w:val="20"/>
          <w:szCs w:val="20"/>
          <w:lang w:eastAsia="ru-RU"/>
        </w:rPr>
        <w:t xml:space="preserve">Список літератури </w:t>
      </w:r>
    </w:p>
    <w:p w:rsidR="00C7768F" w:rsidRPr="00BC24CD" w:rsidRDefault="00C7768F" w:rsidP="00C7768F">
      <w:pPr>
        <w:widowControl w:val="0"/>
        <w:ind w:firstLine="284"/>
        <w:jc w:val="both"/>
        <w:rPr>
          <w:rFonts w:ascii="Times New Roman" w:eastAsia="Times New Roman" w:hAnsi="Times New Roman"/>
          <w:spacing w:val="-4"/>
          <w:sz w:val="20"/>
          <w:szCs w:val="20"/>
          <w:lang w:eastAsia="ru-RU"/>
        </w:rPr>
      </w:pPr>
      <w:r w:rsidRPr="00BC24CD">
        <w:rPr>
          <w:rFonts w:ascii="Times New Roman" w:eastAsia="Times New Roman" w:hAnsi="Times New Roman"/>
          <w:spacing w:val="-4"/>
          <w:sz w:val="20"/>
          <w:szCs w:val="20"/>
          <w:lang w:eastAsia="ru-RU"/>
        </w:rPr>
        <w:t>1.</w:t>
      </w:r>
      <w:r w:rsidRPr="00BC24CD">
        <w:rPr>
          <w:rFonts w:ascii="Times New Roman" w:eastAsia="Times New Roman" w:hAnsi="Times New Roman"/>
          <w:spacing w:val="-4"/>
          <w:sz w:val="20"/>
          <w:szCs w:val="20"/>
          <w:lang w:eastAsia="ru-RU"/>
        </w:rPr>
        <w:tab/>
        <w:t>DJI – офіційний веб-сайт компанії. URL: www.dji.com.</w:t>
      </w:r>
    </w:p>
    <w:p w:rsidR="00C7768F" w:rsidRPr="00BC24CD" w:rsidRDefault="00C7768F" w:rsidP="00C7768F">
      <w:pPr>
        <w:pStyle w:val="a3"/>
        <w:widowControl w:val="0"/>
        <w:spacing w:after="0" w:line="240" w:lineRule="auto"/>
        <w:jc w:val="both"/>
        <w:rPr>
          <w:rFonts w:ascii="Times New Roman" w:eastAsia="Times New Roman" w:hAnsi="Times New Roman"/>
          <w:spacing w:val="-4"/>
          <w:sz w:val="20"/>
          <w:szCs w:val="20"/>
          <w:lang w:val="uk-UA"/>
        </w:rPr>
      </w:pPr>
    </w:p>
    <w:p w:rsidR="00C7768F" w:rsidRPr="00BC24CD" w:rsidRDefault="00C7768F" w:rsidP="00C7768F">
      <w:pPr>
        <w:rPr>
          <w:rFonts w:ascii="Times New Roman" w:hAnsi="Times New Roman"/>
          <w:b/>
        </w:rPr>
      </w:pPr>
      <w:r w:rsidRPr="00BC24CD">
        <w:rPr>
          <w:rFonts w:ascii="Times New Roman" w:hAnsi="Times New Roman"/>
          <w:b/>
        </w:rPr>
        <w:lastRenderedPageBreak/>
        <w:t>Аліна</w:t>
      </w:r>
      <w:r>
        <w:rPr>
          <w:rFonts w:ascii="Times New Roman" w:hAnsi="Times New Roman"/>
          <w:b/>
        </w:rPr>
        <w:t xml:space="preserve"> </w:t>
      </w:r>
      <w:r w:rsidRPr="00BC24CD">
        <w:rPr>
          <w:rFonts w:ascii="Times New Roman" w:hAnsi="Times New Roman"/>
          <w:b/>
        </w:rPr>
        <w:t>Якимчук</w:t>
      </w:r>
    </w:p>
    <w:p w:rsidR="00C7768F" w:rsidRPr="00BC24CD" w:rsidRDefault="00C7768F" w:rsidP="00C7768F">
      <w:pPr>
        <w:rPr>
          <w:rFonts w:ascii="Times New Roman" w:hAnsi="Times New Roman"/>
        </w:rPr>
      </w:pPr>
      <w:r w:rsidRPr="00BC24CD">
        <w:rPr>
          <w:rFonts w:ascii="Times New Roman" w:hAnsi="Times New Roman"/>
        </w:rPr>
        <w:t>Науковий керівник –</w:t>
      </w:r>
      <w:r>
        <w:rPr>
          <w:rFonts w:ascii="Times New Roman" w:hAnsi="Times New Roman"/>
        </w:rPr>
        <w:t xml:space="preserve"> </w:t>
      </w:r>
      <w:r w:rsidRPr="00BC24CD">
        <w:rPr>
          <w:rFonts w:ascii="Times New Roman" w:hAnsi="Times New Roman"/>
        </w:rPr>
        <w:t>доц. Дарчук К.В.</w:t>
      </w:r>
    </w:p>
    <w:p w:rsidR="00C7768F" w:rsidRPr="00BC24CD" w:rsidRDefault="00C7768F" w:rsidP="00C7768F">
      <w:pPr>
        <w:jc w:val="center"/>
        <w:rPr>
          <w:rFonts w:ascii="Times New Roman" w:hAnsi="Times New Roman"/>
          <w:b/>
        </w:rPr>
      </w:pPr>
      <w:r w:rsidRPr="00BC24CD">
        <w:rPr>
          <w:rFonts w:ascii="Times New Roman" w:hAnsi="Times New Roman"/>
          <w:b/>
        </w:rPr>
        <w:t xml:space="preserve">Особливості створення планово-висотної польової </w:t>
      </w:r>
    </w:p>
    <w:p w:rsidR="00C7768F" w:rsidRPr="00BC24CD" w:rsidRDefault="00C7768F" w:rsidP="00C7768F">
      <w:pPr>
        <w:jc w:val="center"/>
        <w:rPr>
          <w:rFonts w:ascii="Times New Roman" w:hAnsi="Times New Roman"/>
          <w:b/>
        </w:rPr>
      </w:pPr>
      <w:r w:rsidRPr="00BC24CD">
        <w:rPr>
          <w:rFonts w:ascii="Times New Roman" w:hAnsi="Times New Roman"/>
          <w:b/>
        </w:rPr>
        <w:t>підготовки аерофотознімання з БПЛА</w:t>
      </w:r>
    </w:p>
    <w:p w:rsidR="00C7768F" w:rsidRPr="00BC24CD" w:rsidRDefault="00C7768F" w:rsidP="00C7768F">
      <w:pPr>
        <w:widowControl w:val="0"/>
        <w:ind w:firstLine="425"/>
        <w:jc w:val="both"/>
        <w:rPr>
          <w:rFonts w:ascii="Times New Roman" w:hAnsi="Times New Roman"/>
        </w:rPr>
      </w:pPr>
      <w:r w:rsidRPr="00BC24CD">
        <w:rPr>
          <w:rFonts w:ascii="Times New Roman" w:hAnsi="Times New Roman"/>
        </w:rPr>
        <w:t>Тривалий час основним способом отримування фотоматеріалів були аерофотознімання, які виконувалася з пілотованих літальних апаратів. Сьогодні, завдяки технічному прогресу, розвиваються більш доступні та мобільні способи повітряного фотографування й сканування за допомогою БПЛА, яка знаходить своє застосування для вирішування питань у сфері геодезії, геології, кадастру та моніторингу.</w:t>
      </w:r>
    </w:p>
    <w:p w:rsidR="00C7768F" w:rsidRPr="00BC24CD" w:rsidRDefault="00C7768F" w:rsidP="00C7768F">
      <w:pPr>
        <w:widowControl w:val="0"/>
        <w:ind w:firstLine="425"/>
        <w:jc w:val="both"/>
        <w:rPr>
          <w:rFonts w:ascii="Times New Roman" w:hAnsi="Times New Roman"/>
          <w:spacing w:val="-6"/>
        </w:rPr>
      </w:pPr>
      <w:r w:rsidRPr="00BC24CD">
        <w:rPr>
          <w:rFonts w:ascii="Times New Roman" w:hAnsi="Times New Roman"/>
          <w:spacing w:val="-6"/>
        </w:rPr>
        <w:t xml:space="preserve">    Основна мета використання БПЛА – отримання зображень території із заданими характеристиками, які будуть відповідати точності певного масштабу створюваного плану. При цьому важливу роль відіграє польова планово-висотна підготовка (ПВП) аерофотознімання. Тобто точки ПВП фотознімків призначені для зовнішнього орієнтування і врахування деформації фотограмметричних мереж, із подальшим контролем і оцінки якості побудови цих мереж.</w:t>
      </w:r>
    </w:p>
    <w:p w:rsidR="00C7768F" w:rsidRPr="00BC24CD" w:rsidRDefault="00C7768F" w:rsidP="00C7768F">
      <w:pPr>
        <w:widowControl w:val="0"/>
        <w:ind w:firstLine="425"/>
        <w:jc w:val="both"/>
        <w:rPr>
          <w:rFonts w:ascii="Times New Roman" w:hAnsi="Times New Roman"/>
          <w:spacing w:val="-4"/>
          <w:sz w:val="20"/>
        </w:rPr>
      </w:pPr>
      <w:r w:rsidRPr="00BC24CD">
        <w:rPr>
          <w:rFonts w:ascii="Times New Roman" w:hAnsi="Times New Roman"/>
          <w:spacing w:val="-4"/>
        </w:rPr>
        <w:t>Щоби похибки визначення точок ПВП не впливали на точність отримання точок фототріангуляції, їх значення не повинні перевищувати однієї третини похибки визначення точок фототріангуляції в плані й по висоті. Точки ПВП визначають у плані відносно найближчих пунктів ДГМ із середньою похибкою, яка не перевищує 0,1 мм у масштабі карти.</w:t>
      </w:r>
    </w:p>
    <w:p w:rsidR="00C7768F" w:rsidRPr="00BC24CD" w:rsidRDefault="00C7768F" w:rsidP="00C7768F">
      <w:pPr>
        <w:widowControl w:val="0"/>
        <w:ind w:firstLine="425"/>
        <w:jc w:val="both"/>
        <w:rPr>
          <w:rFonts w:ascii="Times New Roman" w:hAnsi="Times New Roman"/>
          <w:spacing w:val="-4"/>
        </w:rPr>
      </w:pPr>
      <w:r w:rsidRPr="00BC24CD">
        <w:rPr>
          <w:rFonts w:ascii="Times New Roman" w:hAnsi="Times New Roman"/>
          <w:spacing w:val="-4"/>
        </w:rPr>
        <w:t>У ході рекогностування перевіряють наявність видимості за запланованими напрямками. У випадку необхідності відновлюють або ремонтують верхні центри вихідних геодезичних пунктів і геодезичні знаки на них. Якщо кількість геодезичних пунктів недостатня для визначення точок ПВП фотознімків із необхідною точністю, то вживають заходи для додаткового їх визначення шляхом дозгущення геодезичних мереж.</w:t>
      </w:r>
    </w:p>
    <w:p w:rsidR="00C7768F" w:rsidRPr="00BC24CD" w:rsidRDefault="00C7768F" w:rsidP="00C7768F">
      <w:pPr>
        <w:widowControl w:val="0"/>
        <w:ind w:firstLine="425"/>
        <w:jc w:val="both"/>
        <w:rPr>
          <w:rFonts w:ascii="Times New Roman" w:hAnsi="Times New Roman"/>
          <w:spacing w:val="-4"/>
        </w:rPr>
      </w:pPr>
      <w:r w:rsidRPr="00BC24CD">
        <w:rPr>
          <w:rFonts w:ascii="Times New Roman" w:hAnsi="Times New Roman"/>
          <w:spacing w:val="-4"/>
        </w:rPr>
        <w:t xml:space="preserve">Після затвердження уточненого проєкту приступають до визначення точок ПВП фотознімків. Контурні точки, обрані як точки ПВП, повинні чітко зображуватися на всіх фотознімках, які перекриваються, і впевнено розпізнаватися на місцевості. Їх обирають поблизу середньої лінії поперечного перекриття і по можливості в зоні потрійного поздовжнього перекриття фотознімків на чітких, добре розпізнаних на фотознімках контурах місцевості (лінійні </w:t>
      </w:r>
    </w:p>
    <w:p w:rsidR="00C7768F" w:rsidRPr="00BC24CD" w:rsidRDefault="00C7768F" w:rsidP="00C7768F">
      <w:pPr>
        <w:widowControl w:val="0"/>
        <w:ind w:firstLine="425"/>
        <w:jc w:val="both"/>
        <w:rPr>
          <w:rFonts w:ascii="Times New Roman" w:hAnsi="Times New Roman"/>
          <w:spacing w:val="-4"/>
        </w:rPr>
      </w:pPr>
      <w:r w:rsidRPr="00BC24CD">
        <w:rPr>
          <w:rFonts w:ascii="Times New Roman" w:hAnsi="Times New Roman"/>
          <w:spacing w:val="-4"/>
        </w:rPr>
        <w:lastRenderedPageBreak/>
        <w:t>контури, які перекриваються між собою під кутами 90°, різко виразні прогини контурів тощо). Забороняється обирати точки ПВП фотознімків на овальних контурах або які перетинаються під гострими кутами, а також у затінених місцях.</w:t>
      </w:r>
    </w:p>
    <w:p w:rsidR="00C7768F" w:rsidRPr="00BC24CD" w:rsidRDefault="00C7768F" w:rsidP="00C7768F">
      <w:pPr>
        <w:widowControl w:val="0"/>
        <w:ind w:firstLine="425"/>
        <w:jc w:val="both"/>
        <w:rPr>
          <w:rFonts w:ascii="Times New Roman" w:hAnsi="Times New Roman"/>
        </w:rPr>
      </w:pPr>
      <w:r w:rsidRPr="00BC24CD">
        <w:rPr>
          <w:rFonts w:ascii="Times New Roman" w:hAnsi="Times New Roman"/>
        </w:rPr>
        <w:t xml:space="preserve">При створенні карт на малоконтурні території, заздалегідь до повітряного фотографування, здійснюють маркування точок ПВП фотознімків, тобто створюють штучні контурні точки. Форма, розміри і кольори знаку маркування повинні бути такими, щоби його можна було впевнено розпізнати на фотознімку. </w:t>
      </w:r>
    </w:p>
    <w:p w:rsidR="00C7768F" w:rsidRPr="00BC24CD" w:rsidRDefault="00C7768F" w:rsidP="00C7768F">
      <w:pPr>
        <w:widowControl w:val="0"/>
        <w:ind w:firstLine="425"/>
        <w:jc w:val="both"/>
        <w:rPr>
          <w:rFonts w:ascii="Times New Roman" w:hAnsi="Times New Roman"/>
        </w:rPr>
      </w:pPr>
      <w:r w:rsidRPr="00BC24CD">
        <w:rPr>
          <w:rFonts w:ascii="Times New Roman" w:hAnsi="Times New Roman"/>
        </w:rPr>
        <w:t>Для знаків маркування виготовляють дерев’яні рамки, які обтягують білою тканиною або білою поліетиленовою плівкою. На задернованих ґрунтах маркування роблять оранкою (зняттям дерну). На ріллі пункти маркування заливають вапном і засипають піском. У лісі для маркування точок розчищають майданчик квадратної форми на старих вирубках або лісових галявинах. Маркують також всі геодезичні пункти, які неможливо розпізнати на фотознімках.</w:t>
      </w:r>
    </w:p>
    <w:p w:rsidR="00C7768F" w:rsidRPr="00BC24CD" w:rsidRDefault="00C7768F" w:rsidP="00C7768F">
      <w:pPr>
        <w:widowControl w:val="0"/>
        <w:ind w:firstLine="425"/>
        <w:jc w:val="both"/>
        <w:rPr>
          <w:rFonts w:ascii="Times New Roman" w:hAnsi="Times New Roman"/>
          <w:spacing w:val="-4"/>
        </w:rPr>
      </w:pPr>
      <w:r w:rsidRPr="00BC24CD">
        <w:rPr>
          <w:rFonts w:ascii="Times New Roman" w:hAnsi="Times New Roman"/>
          <w:spacing w:val="-4"/>
        </w:rPr>
        <w:t>Враховуючи вищезазначені рекомендації ми запроєктували розпізнавальні знаки рівномірно по всій території резиденції ЧНУ, враховуючи умови місцевості. В місцях відсутності природних контурів, ми створили схему розташування штучних знаків, які будуть чітко відображатися на аерофотознімках, тобто здійснюємо маркування точок ПВП. Як геометричну фігуру обрали пластиковий посуд діаметром 20 см.</w:t>
      </w:r>
    </w:p>
    <w:p w:rsidR="00C7768F" w:rsidRPr="00BC24CD" w:rsidRDefault="00C7768F" w:rsidP="00C7768F">
      <w:pPr>
        <w:widowControl w:val="0"/>
        <w:ind w:firstLine="425"/>
        <w:jc w:val="both"/>
        <w:rPr>
          <w:rFonts w:ascii="Times New Roman" w:hAnsi="Times New Roman"/>
          <w:spacing w:val="-4"/>
        </w:rPr>
      </w:pPr>
      <w:r w:rsidRPr="00BC24CD">
        <w:rPr>
          <w:rFonts w:ascii="Times New Roman" w:hAnsi="Times New Roman"/>
          <w:spacing w:val="-4"/>
        </w:rPr>
        <w:t xml:space="preserve">Для визначення їх координат варто скористатися GPS-приймачами та відповідними сервісами. На м. Чернівці найбільш популярні є сервіс компанії SystemSolutions. Зареєструватися в мережі і підписатися на послуги в режимі реального часу можна через систему управління послугами Spider Business Centre. </w:t>
      </w:r>
    </w:p>
    <w:p w:rsidR="00C7768F" w:rsidRPr="00BC24CD" w:rsidRDefault="00C7768F" w:rsidP="00C7768F">
      <w:pPr>
        <w:widowControl w:val="0"/>
        <w:ind w:firstLine="425"/>
        <w:jc w:val="both"/>
        <w:rPr>
          <w:rFonts w:ascii="Times New Roman" w:hAnsi="Times New Roman"/>
          <w:spacing w:val="-4"/>
        </w:rPr>
      </w:pPr>
      <w:r w:rsidRPr="00BC24CD">
        <w:rPr>
          <w:rFonts w:ascii="Times New Roman" w:hAnsi="Times New Roman"/>
          <w:spacing w:val="-4"/>
        </w:rPr>
        <w:t>Усі запроєктовані та відкориговані в процесі знімальних робіт пункти планово-висотного обґрунтування ми нанесли на графічну (космознімок) частину. При цьому використали ГІС-продукт ArcMap 10.8, який дозволив, окрім візуалізації, внести атрибутивну інформацію: координати Х та Y, висоти, адреса розташування, тип опознаку тощо.</w:t>
      </w:r>
    </w:p>
    <w:p w:rsidR="00C7768F" w:rsidRPr="00BC24CD" w:rsidRDefault="00C7768F" w:rsidP="00C7768F">
      <w:pPr>
        <w:widowControl w:val="0"/>
        <w:jc w:val="center"/>
        <w:rPr>
          <w:rFonts w:ascii="Times New Roman" w:hAnsi="Times New Roman"/>
          <w:b/>
          <w:sz w:val="20"/>
          <w:szCs w:val="20"/>
        </w:rPr>
      </w:pPr>
      <w:r w:rsidRPr="00BC24CD">
        <w:rPr>
          <w:rFonts w:ascii="Times New Roman" w:hAnsi="Times New Roman"/>
          <w:b/>
          <w:sz w:val="20"/>
          <w:szCs w:val="20"/>
        </w:rPr>
        <w:t>Список літератури</w:t>
      </w:r>
    </w:p>
    <w:p w:rsidR="00E75250" w:rsidRPr="006B49CC" w:rsidRDefault="00C7768F" w:rsidP="006B49CC">
      <w:pPr>
        <w:widowControl w:val="0"/>
        <w:ind w:firstLine="426"/>
        <w:jc w:val="both"/>
        <w:rPr>
          <w:rFonts w:ascii="Times New Roman" w:hAnsi="Times New Roman"/>
          <w:sz w:val="20"/>
        </w:rPr>
      </w:pPr>
      <w:r w:rsidRPr="00BC24CD">
        <w:rPr>
          <w:rFonts w:ascii="Times New Roman" w:hAnsi="Times New Roman"/>
          <w:sz w:val="20"/>
          <w:szCs w:val="20"/>
        </w:rPr>
        <w:t>Дорожинський О. Л., Тукай</w:t>
      </w:r>
      <w:r w:rsidRPr="00BC24CD">
        <w:rPr>
          <w:rFonts w:ascii="Times New Roman" w:hAnsi="Times New Roman"/>
          <w:sz w:val="20"/>
        </w:rPr>
        <w:t xml:space="preserve"> Р. Фотограмметрія : підручник. Львів : Вид-во Львів, нац. ун-ту "</w:t>
      </w:r>
      <w:r w:rsidRPr="00BC24CD">
        <w:rPr>
          <w:rFonts w:ascii="Times New Roman" w:hAnsi="Times New Roman"/>
          <w:i/>
          <w:sz w:val="20"/>
        </w:rPr>
        <w:t>Львівська політехніка</w:t>
      </w:r>
      <w:r w:rsidRPr="00BC24CD">
        <w:rPr>
          <w:rFonts w:ascii="Times New Roman" w:hAnsi="Times New Roman"/>
          <w:sz w:val="20"/>
        </w:rPr>
        <w:t>", 2008.  332 с.</w:t>
      </w:r>
    </w:p>
    <w:p w:rsidR="00661911" w:rsidRPr="00291AE8" w:rsidRDefault="00661911" w:rsidP="00661911">
      <w:pPr>
        <w:wordWrap w:val="0"/>
        <w:rPr>
          <w:rFonts w:ascii="Times New Roman" w:eastAsia="SimSun" w:hAnsi="Times New Roman"/>
          <w:b/>
          <w:bCs/>
          <w:sz w:val="24"/>
          <w:szCs w:val="24"/>
          <w:lang w:eastAsia="zh-CN"/>
        </w:rPr>
      </w:pPr>
      <w:r w:rsidRPr="00291AE8">
        <w:rPr>
          <w:rFonts w:ascii="Times New Roman" w:eastAsia="SimSun" w:hAnsi="Times New Roman"/>
          <w:b/>
          <w:bCs/>
          <w:sz w:val="24"/>
          <w:szCs w:val="24"/>
          <w:lang w:eastAsia="zh-CN"/>
        </w:rPr>
        <w:lastRenderedPageBreak/>
        <w:t>Ірина Вілівчук</w:t>
      </w:r>
    </w:p>
    <w:p w:rsidR="00661911" w:rsidRPr="00291AE8" w:rsidRDefault="00661911" w:rsidP="00661911">
      <w:pPr>
        <w:wordWrap w:val="0"/>
        <w:rPr>
          <w:rFonts w:ascii="Times New Roman" w:eastAsia="SimSun" w:hAnsi="Times New Roman"/>
          <w:lang w:eastAsia="zh-CN"/>
        </w:rPr>
      </w:pPr>
      <w:r w:rsidRPr="00291AE8">
        <w:rPr>
          <w:rFonts w:ascii="Times New Roman" w:eastAsia="SimSun" w:hAnsi="Times New Roman"/>
          <w:lang w:eastAsia="zh-CN"/>
        </w:rPr>
        <w:t>Науковий керівник - проф. Сухий П.О.</w:t>
      </w:r>
    </w:p>
    <w:p w:rsidR="00661911" w:rsidRPr="00291AE8" w:rsidRDefault="00661911" w:rsidP="00661911">
      <w:pPr>
        <w:wordWrap w:val="0"/>
        <w:rPr>
          <w:rFonts w:ascii="Times New Roman" w:eastAsia="SimSun" w:hAnsi="Times New Roman"/>
          <w:lang w:eastAsia="zh-CN"/>
        </w:rPr>
      </w:pPr>
      <w:r w:rsidRPr="00291AE8">
        <w:rPr>
          <w:rFonts w:ascii="Times New Roman" w:eastAsia="SimSun" w:hAnsi="Times New Roman"/>
          <w:lang w:eastAsia="zh-CN"/>
        </w:rPr>
        <w:t>асп. Проданюк Д.М.</w:t>
      </w:r>
    </w:p>
    <w:p w:rsidR="00661911" w:rsidRPr="00291AE8" w:rsidRDefault="00661911" w:rsidP="00661911">
      <w:pPr>
        <w:jc w:val="center"/>
        <w:rPr>
          <w:rFonts w:ascii="Times New Roman" w:eastAsia="SimSun" w:hAnsi="Times New Roman"/>
          <w:b/>
          <w:bCs/>
          <w:sz w:val="24"/>
          <w:szCs w:val="24"/>
          <w:lang w:eastAsia="zh-CN"/>
        </w:rPr>
      </w:pPr>
      <w:r w:rsidRPr="00291AE8">
        <w:rPr>
          <w:rFonts w:ascii="Times New Roman" w:eastAsia="SimSun" w:hAnsi="Times New Roman"/>
          <w:b/>
          <w:bCs/>
          <w:sz w:val="24"/>
          <w:szCs w:val="24"/>
          <w:lang w:eastAsia="zh-CN"/>
        </w:rPr>
        <w:t xml:space="preserve">Застосування інструментів ГІС </w:t>
      </w:r>
    </w:p>
    <w:p w:rsidR="00661911" w:rsidRPr="00291AE8" w:rsidRDefault="00661911" w:rsidP="00661911">
      <w:pPr>
        <w:jc w:val="center"/>
        <w:rPr>
          <w:rFonts w:ascii="Times New Roman" w:eastAsia="SimSun" w:hAnsi="Times New Roman"/>
          <w:b/>
          <w:bCs/>
          <w:sz w:val="24"/>
          <w:szCs w:val="24"/>
          <w:lang w:eastAsia="zh-CN"/>
        </w:rPr>
      </w:pPr>
      <w:r w:rsidRPr="00291AE8">
        <w:rPr>
          <w:rFonts w:ascii="Times New Roman" w:eastAsia="SimSun" w:hAnsi="Times New Roman"/>
          <w:b/>
          <w:bCs/>
          <w:sz w:val="24"/>
          <w:szCs w:val="24"/>
          <w:lang w:eastAsia="zh-CN"/>
        </w:rPr>
        <w:t>в управлінні земельними ресурсами</w:t>
      </w:r>
    </w:p>
    <w:p w:rsidR="00661911" w:rsidRPr="00291AE8" w:rsidRDefault="00661911" w:rsidP="00661911">
      <w:pPr>
        <w:ind w:firstLineChars="129" w:firstLine="284"/>
        <w:jc w:val="both"/>
        <w:rPr>
          <w:rFonts w:ascii="Times New Roman" w:eastAsia="SimSun" w:hAnsi="Times New Roman"/>
          <w:lang w:eastAsia="zh-CN"/>
        </w:rPr>
      </w:pPr>
      <w:r w:rsidRPr="00291AE8">
        <w:rPr>
          <w:rFonts w:ascii="Times New Roman" w:eastAsia="SimSun" w:hAnsi="Times New Roman"/>
          <w:lang w:eastAsia="zh-CN"/>
        </w:rPr>
        <w:t>На сьогодні перед нами стоїть нагальне питання висвітлення проблем управління земельними ресурсами країни, її регіонів та в межах окремих населених пунктів. Стан розвитку земельнихвідносин будь-якої країни безпосередньо пов’язаний із встановленням і практичною реалізацією порядку, принципів і норм, що забезпечують правовий режим організації використання земельних ресурсів, як просторового базису всіх галузей економіки країни. Оскільки саме геоінформаційні системи (ГІС) є найбільш перспективним напрямком в управлінні земельними ресурсами, інструменти яких забезпечують отримання актуальної, наочної і доступної інформації та виступають незамінними засобами розв`язування задач, пов’язаних</w:t>
      </w:r>
      <w:r w:rsidRPr="00BC24CD">
        <w:rPr>
          <w:rFonts w:ascii="Times New Roman" w:eastAsia="SimSun" w:hAnsi="Times New Roman"/>
          <w:lang w:eastAsia="zh-CN"/>
        </w:rPr>
        <w:t xml:space="preserve"> </w:t>
      </w:r>
      <w:r w:rsidRPr="00291AE8">
        <w:rPr>
          <w:rFonts w:ascii="Times New Roman" w:eastAsia="SimSun" w:hAnsi="Times New Roman"/>
          <w:lang w:eastAsia="zh-CN"/>
        </w:rPr>
        <w:t xml:space="preserve">із введенням, зберіганням вихідної інформації та подальшої обробки просторових даних, поліпшують візуальне сприйняття, здійснюють геостатистичний аналіз та підготовку різного виду документації. </w:t>
      </w:r>
    </w:p>
    <w:p w:rsidR="00661911" w:rsidRPr="00291AE8" w:rsidRDefault="00661911" w:rsidP="00661911">
      <w:pPr>
        <w:ind w:firstLineChars="129" w:firstLine="284"/>
        <w:jc w:val="both"/>
        <w:rPr>
          <w:rFonts w:ascii="Times New Roman" w:eastAsia="SimSun" w:hAnsi="Times New Roman"/>
          <w:lang w:eastAsia="zh-CN"/>
        </w:rPr>
      </w:pPr>
      <w:r w:rsidRPr="00291AE8">
        <w:rPr>
          <w:rFonts w:ascii="Times New Roman" w:eastAsia="SimSun" w:hAnsi="Times New Roman"/>
          <w:lang w:eastAsia="zh-CN"/>
        </w:rPr>
        <w:t>Враховуючи актуальність, зазначену вище, метою нашого дослідження є аналіз особливостей застосування інструментів ГІС для управління земельними ресурсами. Відповідно головним завданням постало дослідження змін у структурі землекористування, що відбулися на території Байковецької ТГ, і за допомогою ГІС опрацювання матеріалів, що слугуватимуть основою для приведення подальших геодезичних або землевпорядних робіт.</w:t>
      </w:r>
    </w:p>
    <w:p w:rsidR="00661911" w:rsidRPr="00291AE8" w:rsidRDefault="00661911" w:rsidP="00661911">
      <w:pPr>
        <w:ind w:firstLineChars="129" w:firstLine="284"/>
        <w:jc w:val="both"/>
        <w:rPr>
          <w:rFonts w:ascii="Times New Roman" w:eastAsia="SimSun" w:hAnsi="Times New Roman"/>
          <w:lang w:eastAsia="zh-CN"/>
        </w:rPr>
      </w:pPr>
      <w:r w:rsidRPr="00291AE8">
        <w:rPr>
          <w:rFonts w:ascii="Times New Roman" w:eastAsia="SimSun" w:hAnsi="Times New Roman"/>
          <w:lang w:eastAsia="zh-CN"/>
        </w:rPr>
        <w:t>Для виконання поставлених завдань було проведено ряд дій, які можна умовно поділити на декілька етапів.</w:t>
      </w:r>
    </w:p>
    <w:p w:rsidR="00661911" w:rsidRPr="00291AE8" w:rsidRDefault="00661911" w:rsidP="00661911">
      <w:pPr>
        <w:ind w:firstLineChars="129" w:firstLine="284"/>
        <w:jc w:val="both"/>
        <w:rPr>
          <w:rFonts w:ascii="Times New Roman" w:eastAsia="SimSun" w:hAnsi="Times New Roman"/>
          <w:lang w:eastAsia="zh-CN"/>
        </w:rPr>
      </w:pPr>
      <w:r w:rsidRPr="00291AE8">
        <w:rPr>
          <w:rFonts w:ascii="Times New Roman" w:eastAsia="SimSun" w:hAnsi="Times New Roman"/>
          <w:lang w:eastAsia="zh-CN"/>
        </w:rPr>
        <w:t>Початковий етап передбачав ознайомлення з основними поняттями, функціюванням, метою та завданнями управління земельними відносинами та з`ясування того, яку роль в цьому можуть відігравати саме геоінформаційні технології.</w:t>
      </w:r>
    </w:p>
    <w:p w:rsidR="00661911" w:rsidRPr="00291AE8" w:rsidRDefault="00661911" w:rsidP="00661911">
      <w:pPr>
        <w:ind w:firstLineChars="129" w:firstLine="284"/>
        <w:jc w:val="both"/>
        <w:rPr>
          <w:rFonts w:ascii="Times New Roman" w:eastAsia="SimSun" w:hAnsi="Times New Roman"/>
          <w:lang w:eastAsia="zh-CN"/>
        </w:rPr>
      </w:pPr>
      <w:r w:rsidRPr="00291AE8">
        <w:rPr>
          <w:rFonts w:ascii="Times New Roman" w:eastAsia="SimSun" w:hAnsi="Times New Roman"/>
          <w:lang w:eastAsia="zh-CN"/>
        </w:rPr>
        <w:t xml:space="preserve">Наступний етап включав в себе збір вихідної інформації, про території Байковецької територіальної громади. За основу було взято статистичні показники форми 6-зем державної звітності </w:t>
      </w:r>
      <w:r w:rsidRPr="00291AE8">
        <w:rPr>
          <w:rFonts w:ascii="Times New Roman" w:eastAsia="SimSun" w:hAnsi="Times New Roman"/>
          <w:lang w:eastAsia="zh-CN"/>
        </w:rPr>
        <w:lastRenderedPageBreak/>
        <w:t>класифікацію земель за видами економічної діяльності і видами земельних угідь за 2000, 2005, 2010, 2015 роки та картографічні матеріали, розроблені на основі аерофотогеодезичних вишукувань, виконаних в плані масштабу 1:2 000 для обраної території.</w:t>
      </w:r>
    </w:p>
    <w:p w:rsidR="00661911" w:rsidRPr="00291AE8" w:rsidRDefault="00661911" w:rsidP="00661911">
      <w:pPr>
        <w:ind w:firstLineChars="129" w:firstLine="284"/>
        <w:jc w:val="both"/>
        <w:rPr>
          <w:rFonts w:ascii="Times New Roman" w:eastAsia="SimSun" w:hAnsi="Times New Roman"/>
          <w:lang w:eastAsia="zh-CN"/>
        </w:rPr>
      </w:pPr>
      <w:r w:rsidRPr="00291AE8">
        <w:rPr>
          <w:rFonts w:ascii="Times New Roman" w:eastAsia="SimSun" w:hAnsi="Times New Roman"/>
          <w:lang w:eastAsia="zh-CN"/>
        </w:rPr>
        <w:t>Виконання наступного етапу передбачало застосування аналітичного та порівняльного методу опрацювання даних, аналіз отриманих результатів обгрунтування висновків про характер змін у структурі землекористування за майже двадцятирічний період на землях, що наразі входять до Байковецької територіальної громади.</w:t>
      </w:r>
    </w:p>
    <w:p w:rsidR="00661911" w:rsidRPr="00291AE8" w:rsidRDefault="00661911" w:rsidP="00661911">
      <w:pPr>
        <w:ind w:firstLineChars="129" w:firstLine="284"/>
        <w:jc w:val="both"/>
        <w:rPr>
          <w:rFonts w:ascii="Times New Roman" w:eastAsia="SimSun" w:hAnsi="Times New Roman"/>
          <w:lang w:eastAsia="zh-CN"/>
        </w:rPr>
      </w:pPr>
      <w:r w:rsidRPr="00291AE8">
        <w:rPr>
          <w:rFonts w:ascii="Times New Roman" w:eastAsia="SimSun" w:hAnsi="Times New Roman"/>
          <w:lang w:eastAsia="zh-CN"/>
        </w:rPr>
        <w:t>Останній етап нашого дослідження полягав у долученні усіх отриманих та проаналізованих статистичних і картографічних матеріалів до геоінформаційної бази,створеної на основі програмного продукту ArcGIS 10.5.Вона являє собою певну сукупність структурованих даних, що належать до сфери землевпорядкування та організації території в межах обраної ТГ. У базі містяться растрові та векторні дані (з семантичною інформацією), які зведені до єдиної системи координат для створення цифрових моделей та картографічних зображень.</w:t>
      </w:r>
    </w:p>
    <w:p w:rsidR="00661911" w:rsidRPr="00291AE8" w:rsidRDefault="00661911" w:rsidP="00661911">
      <w:pPr>
        <w:ind w:firstLineChars="129" w:firstLine="284"/>
        <w:jc w:val="both"/>
        <w:rPr>
          <w:rFonts w:ascii="Times New Roman" w:eastAsia="SimSun" w:hAnsi="Times New Roman"/>
          <w:lang w:eastAsia="zh-CN"/>
        </w:rPr>
      </w:pPr>
      <w:r w:rsidRPr="00291AE8">
        <w:rPr>
          <w:rFonts w:ascii="Times New Roman" w:eastAsia="SimSun" w:hAnsi="Times New Roman"/>
          <w:lang w:eastAsia="zh-CN"/>
        </w:rPr>
        <w:t>Як</w:t>
      </w:r>
      <w:r w:rsidRPr="00BC24CD">
        <w:rPr>
          <w:rFonts w:ascii="Times New Roman" w:eastAsia="SimSun" w:hAnsi="Times New Roman"/>
          <w:lang w:eastAsia="zh-CN"/>
        </w:rPr>
        <w:t xml:space="preserve"> </w:t>
      </w:r>
      <w:r w:rsidRPr="00291AE8">
        <w:rPr>
          <w:rFonts w:ascii="Times New Roman" w:eastAsia="SimSun" w:hAnsi="Times New Roman"/>
          <w:lang w:eastAsia="zh-CN"/>
        </w:rPr>
        <w:t xml:space="preserve">результат опрацьованої інформації,створено схеми використання земельних ресурсів та схему обмежень для земель на території ТГ.Аналіз даних схем дозволяє виявити землі, що не використовуються або використовуються не раціонально, процеси заболочення, заліснення, забруднення, а також показати на карті вільні земельні ділянки. </w:t>
      </w:r>
    </w:p>
    <w:p w:rsidR="00661911" w:rsidRPr="00291AE8" w:rsidRDefault="00661911" w:rsidP="00661911">
      <w:pPr>
        <w:ind w:firstLineChars="129" w:firstLine="284"/>
        <w:jc w:val="both"/>
        <w:rPr>
          <w:rFonts w:ascii="Times New Roman" w:eastAsia="SimSun" w:hAnsi="Times New Roman"/>
          <w:lang w:eastAsia="zh-CN"/>
        </w:rPr>
      </w:pPr>
      <w:r w:rsidRPr="00291AE8">
        <w:rPr>
          <w:rFonts w:ascii="Times New Roman" w:eastAsia="SimSun" w:hAnsi="Times New Roman"/>
          <w:lang w:eastAsia="zh-CN"/>
        </w:rPr>
        <w:t>Застосування ГІС під час управління земельними ресурсами на всіх його рівнях сприятиме підвищенню впровадження та реалізації наукових положень щодо однієї з головних функцій державного апарату в сфері землеустрою. Сучасні геоінформаційні системи забезпечують можливість побудови ефективної загальнодержавної структури управління земельним фондом, створення спеціалізованих програм для впровадження керівних заходів, що є важливим інструментом пізнання навколишнього природного середовища від якого залежить екологічна, економічна і соціальна стабільність природо-господа</w:t>
      </w:r>
      <w:r>
        <w:rPr>
          <w:rFonts w:ascii="Times New Roman" w:eastAsia="SimSun" w:hAnsi="Times New Roman"/>
          <w:lang w:eastAsia="zh-CN"/>
        </w:rPr>
        <w:t>рських систем</w:t>
      </w:r>
      <w:r w:rsidRPr="00291AE8">
        <w:rPr>
          <w:rFonts w:ascii="Times New Roman" w:eastAsia="SimSun" w:hAnsi="Times New Roman"/>
          <w:lang w:eastAsia="zh-CN"/>
        </w:rPr>
        <w:t>.</w:t>
      </w:r>
    </w:p>
    <w:p w:rsidR="00661911" w:rsidRPr="00291AE8" w:rsidRDefault="00661911" w:rsidP="00661911">
      <w:pPr>
        <w:ind w:firstLineChars="100" w:firstLine="201"/>
        <w:jc w:val="center"/>
        <w:rPr>
          <w:rFonts w:ascii="Times New Roman" w:eastAsia="SimSun" w:hAnsi="Times New Roman"/>
          <w:b/>
          <w:bCs/>
          <w:sz w:val="20"/>
          <w:szCs w:val="20"/>
          <w:lang w:eastAsia="zh-CN"/>
        </w:rPr>
      </w:pPr>
      <w:r w:rsidRPr="00291AE8">
        <w:rPr>
          <w:rFonts w:ascii="Times New Roman" w:eastAsia="SimSun" w:hAnsi="Times New Roman"/>
          <w:b/>
          <w:bCs/>
          <w:sz w:val="20"/>
          <w:szCs w:val="20"/>
          <w:lang w:eastAsia="zh-CN"/>
        </w:rPr>
        <w:t>Список використаних джерел</w:t>
      </w:r>
    </w:p>
    <w:p w:rsidR="00661911" w:rsidRPr="00291AE8" w:rsidRDefault="00661911" w:rsidP="00661911">
      <w:pPr>
        <w:numPr>
          <w:ilvl w:val="0"/>
          <w:numId w:val="20"/>
        </w:numPr>
        <w:ind w:firstLineChars="100" w:firstLine="200"/>
        <w:jc w:val="both"/>
        <w:rPr>
          <w:rFonts w:ascii="Times New Roman" w:eastAsia="SimSun" w:hAnsi="Times New Roman"/>
          <w:sz w:val="20"/>
          <w:szCs w:val="20"/>
          <w:lang w:eastAsia="zh-CN"/>
        </w:rPr>
      </w:pPr>
      <w:r w:rsidRPr="00291AE8">
        <w:rPr>
          <w:rFonts w:ascii="Times New Roman" w:eastAsia="SimSun" w:hAnsi="Times New Roman"/>
          <w:sz w:val="20"/>
          <w:szCs w:val="20"/>
          <w:lang w:eastAsia="zh-CN"/>
        </w:rPr>
        <w:t xml:space="preserve">Бабенко О. А. Застосування геоінформаційних систем в управлінні земельними ресурсами. </w:t>
      </w:r>
      <w:r w:rsidRPr="00BC24CD">
        <w:rPr>
          <w:rFonts w:ascii="Times New Roman" w:eastAsia="SimSun" w:hAnsi="Times New Roman"/>
          <w:i/>
          <w:sz w:val="20"/>
          <w:szCs w:val="20"/>
          <w:lang w:eastAsia="zh-CN"/>
        </w:rPr>
        <w:t>Часо</w:t>
      </w:r>
      <w:r w:rsidRPr="00291AE8">
        <w:rPr>
          <w:rFonts w:ascii="Times New Roman" w:eastAsia="SimSun" w:hAnsi="Times New Roman"/>
          <w:i/>
          <w:sz w:val="20"/>
          <w:szCs w:val="20"/>
          <w:lang w:eastAsia="zh-CN"/>
        </w:rPr>
        <w:t>пис картографії</w:t>
      </w:r>
      <w:r w:rsidRPr="00291AE8">
        <w:rPr>
          <w:rFonts w:ascii="Times New Roman" w:eastAsia="SimSun" w:hAnsi="Times New Roman"/>
          <w:sz w:val="20"/>
          <w:szCs w:val="20"/>
          <w:lang w:eastAsia="zh-CN"/>
        </w:rPr>
        <w:t>. 2018. С. 17-24.</w:t>
      </w:r>
    </w:p>
    <w:p w:rsidR="00661911" w:rsidRPr="00BC24CD" w:rsidRDefault="00661911" w:rsidP="00661911">
      <w:pPr>
        <w:widowControl w:val="0"/>
        <w:rPr>
          <w:rFonts w:ascii="Times New Roman" w:hAnsi="Times New Roman"/>
          <w:b/>
          <w:sz w:val="24"/>
          <w:szCs w:val="24"/>
        </w:rPr>
      </w:pPr>
      <w:r w:rsidRPr="00BC24CD">
        <w:rPr>
          <w:rFonts w:ascii="Times New Roman" w:hAnsi="Times New Roman"/>
          <w:b/>
          <w:sz w:val="24"/>
          <w:szCs w:val="24"/>
        </w:rPr>
        <w:lastRenderedPageBreak/>
        <w:t>Дмитро Вощинський</w:t>
      </w:r>
    </w:p>
    <w:p w:rsidR="00661911" w:rsidRPr="0026144A" w:rsidRDefault="00661911" w:rsidP="00661911">
      <w:pPr>
        <w:widowControl w:val="0"/>
        <w:ind w:left="-567" w:firstLine="283"/>
        <w:rPr>
          <w:rFonts w:ascii="Times New Roman" w:eastAsia="Times New Roman" w:hAnsi="Times New Roman"/>
          <w:lang w:eastAsia="ru-RU"/>
        </w:rPr>
      </w:pPr>
      <w:r w:rsidRPr="0026144A">
        <w:rPr>
          <w:rFonts w:ascii="Times New Roman" w:eastAsia="Times New Roman" w:hAnsi="Times New Roman"/>
          <w:lang w:eastAsia="ru-RU"/>
        </w:rPr>
        <w:t>Науковий керівник – асист. СабадашВ.І.</w:t>
      </w:r>
    </w:p>
    <w:p w:rsidR="00661911" w:rsidRPr="00BC24CD" w:rsidRDefault="00661911" w:rsidP="00661911">
      <w:pPr>
        <w:widowControl w:val="0"/>
        <w:autoSpaceDE w:val="0"/>
        <w:autoSpaceDN w:val="0"/>
        <w:adjustRightInd w:val="0"/>
        <w:contextualSpacing/>
        <w:jc w:val="center"/>
        <w:rPr>
          <w:rFonts w:ascii="Times New Roman" w:hAnsi="Times New Roman"/>
          <w:b/>
          <w:sz w:val="24"/>
          <w:szCs w:val="24"/>
        </w:rPr>
      </w:pPr>
      <w:r w:rsidRPr="00BC24CD">
        <w:rPr>
          <w:rFonts w:ascii="Times New Roman" w:hAnsi="Times New Roman"/>
          <w:b/>
          <w:sz w:val="24"/>
          <w:szCs w:val="24"/>
        </w:rPr>
        <w:t>Особливості формування геоінформаційної бази даних на територію Дністровського району</w:t>
      </w:r>
    </w:p>
    <w:p w:rsidR="00661911" w:rsidRPr="00BC24CD" w:rsidRDefault="00661911" w:rsidP="00661911">
      <w:pPr>
        <w:pStyle w:val="af0"/>
        <w:widowControl w:val="0"/>
        <w:ind w:firstLine="284"/>
        <w:jc w:val="both"/>
        <w:rPr>
          <w:rFonts w:ascii="Times New Roman" w:hAnsi="Times New Roman"/>
          <w:bCs/>
          <w:spacing w:val="-2"/>
          <w:szCs w:val="24"/>
        </w:rPr>
      </w:pPr>
      <w:r w:rsidRPr="00BC24CD">
        <w:rPr>
          <w:rFonts w:ascii="Times New Roman" w:hAnsi="Times New Roman"/>
          <w:bCs/>
          <w:spacing w:val="-2"/>
          <w:szCs w:val="24"/>
        </w:rPr>
        <w:t>У сучасному тематичному картографуванні важливе місце відводиться створенню саме політико-адміністративних й адміністративних карт, які відображують адміністративно-територіальний поділ територій. Цей напрям картографування в Україні має тривалу історію й свої національні особливості. Інтерес до нього став зростати у зв’язку із реформування адміністративно-територіального поділу країни.</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 xml:space="preserve">Дністровський район сформувався у ході нової адміністративно-територіальної реформи й, відповідно до ухваленої постанови «Про утворення та ліквідацію районів», його було утворено 17 липня 2020 року з адміністративним центром в селищі Кельменці. </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Територія Дністровського району розташована у східній частині області й межує на півночі із Чортківським та Кам’янець-Подільським районами, на сході із Могилів-Подільським районом, на півдні з республікою Молдова і на Заході з Чернівецьким районом.</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До складу новостворенного району увійшли колишні Сокирянський, Кельменецький та частини Хотинського (без Топорівської громади) й Новоселицький (лише Мамалигівська ТГ) райони.</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Загальна площа району складає 2 132 км</w:t>
      </w:r>
      <w:r w:rsidRPr="00BC24CD">
        <w:rPr>
          <w:rFonts w:ascii="Times New Roman" w:eastAsia="Times New Roman" w:hAnsi="Times New Roman"/>
          <w:szCs w:val="20"/>
          <w:vertAlign w:val="superscript"/>
          <w:lang w:eastAsia="ru-RU"/>
        </w:rPr>
        <w:t>2</w:t>
      </w:r>
      <w:r w:rsidRPr="00BC24CD">
        <w:rPr>
          <w:rFonts w:ascii="Times New Roman" w:eastAsia="Times New Roman" w:hAnsi="Times New Roman"/>
          <w:szCs w:val="20"/>
          <w:lang w:eastAsia="ru-RU"/>
        </w:rPr>
        <w:t>, а населення становить майже 158 тис. осіб, які проживають на території 107 населених пунктів,у межах 10 територіальних громад.</w:t>
      </w:r>
    </w:p>
    <w:p w:rsidR="00661911" w:rsidRPr="00BC24CD" w:rsidRDefault="00661911" w:rsidP="00661911">
      <w:pPr>
        <w:pStyle w:val="af0"/>
        <w:widowControl w:val="0"/>
        <w:ind w:firstLine="284"/>
        <w:jc w:val="both"/>
        <w:rPr>
          <w:rFonts w:ascii="Times New Roman" w:eastAsia="Times New Roman" w:hAnsi="Times New Roman"/>
          <w:spacing w:val="-6"/>
          <w:szCs w:val="20"/>
          <w:lang w:eastAsia="ru-RU"/>
        </w:rPr>
      </w:pPr>
      <w:r w:rsidRPr="00BC24CD">
        <w:rPr>
          <w:rFonts w:ascii="Times New Roman" w:eastAsia="Times New Roman" w:hAnsi="Times New Roman"/>
          <w:spacing w:val="-6"/>
          <w:szCs w:val="20"/>
          <w:lang w:eastAsia="ru-RU"/>
        </w:rPr>
        <w:t>Провівши аналіз теперішнього стану реалізації адміністративно-територіальної реформи, ми розпочали складати карту зовнішніх меж укрупнених районів та внутрішньоструктурних одиниць. Вихідною інформацію слугувала найточніша растрова основа цього спрямування – Публічна кадастрова карта.</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Для оцінки точності візуалізованої інформації із цього сервісу ми також завантажили додаткові картматеріали – космічні знімки «Bing». Так у деяких випадках можна порівняти адміністративні межі утворень із географічними елементами.</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lastRenderedPageBreak/>
        <w:t>За цією вебосновою ми сформували шари меж колишнього поділу східної частини Чернівецької області та сучасних меж новоствореного району.</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Такі самі дії ми виконали з межами колишніх місцевих рад, що сформувало певні уявлення про процес децентралізації у цій частині Чернівецької області, кожному полігональному шару ми присвоювали назву, а пунсонами відображали його адмінцентр.</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Основою картографування мають слугувати базові шари. Вони дозволять не тільки прив’язати отримані результати до ландшафтів, але й поліпшити остаточне сприйняття. Ключове місце на цій стадії векторизації займали природні контури, оскільки межі територіальних громад та колишніх сільрад переважно проходять по них. Для цих цілей, за допомогою стандартного провідника ArcCatalog сформовані шари.</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Ці шари дозволять перейти із регіональних досліджень на місцеві – моделювати елементи поділу Дністровського району. Крім того, набір цих шарів унеможливить помилковість виділення меж тих чи інших елементів низового адміністративно-територіального устрою. Так, векторизовано межі усіх поселень району.</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 xml:space="preserve">Далі формувалися тематичні шари. Для полегшення дешифрувальних робіт ми вирішили виокремити базові елементи місцевості, які знайшли своє відображення на космічному знімку, дотримуючись загальновживаного підходу «від очевидних об’єктів до менш виразних». </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Найоб’ємнішою роботою була векторизація будинків й споруд, а також територій для їх обслуговування, тобто дворів. Враховуючи їх кількість, вони були віддешифровані лише на найбільші поселення району – міста Новодністровськ та Сокиряни. У процесі дешифрування виокремлено 2500 об’єктів, переважно одно та двоповерхових будівель.</w:t>
      </w:r>
    </w:p>
    <w:p w:rsidR="00661911" w:rsidRPr="00BC24CD" w:rsidRDefault="00661911" w:rsidP="00661911">
      <w:pPr>
        <w:pStyle w:val="af0"/>
        <w:widowControl w:val="0"/>
        <w:ind w:firstLine="284"/>
        <w:jc w:val="both"/>
        <w:rPr>
          <w:rFonts w:ascii="Times New Roman" w:eastAsia="Times New Roman" w:hAnsi="Times New Roman"/>
          <w:szCs w:val="20"/>
          <w:lang w:eastAsia="ru-RU"/>
        </w:rPr>
      </w:pPr>
      <w:r w:rsidRPr="00BC24CD">
        <w:rPr>
          <w:rFonts w:ascii="Times New Roman" w:eastAsia="Times New Roman" w:hAnsi="Times New Roman"/>
          <w:szCs w:val="20"/>
          <w:lang w:eastAsia="ru-RU"/>
        </w:rPr>
        <w:t>У підсумку  ми отримали набір векторних шарів із 5 500 полігональних об’єктів із необхідною для нас інформацією, а також сформували атрибутивну таблицю, із можливістю доповнення її різноманітними характеристиками.</w:t>
      </w:r>
    </w:p>
    <w:p w:rsidR="00661911" w:rsidRPr="00BC24CD" w:rsidRDefault="00661911" w:rsidP="00661911">
      <w:pPr>
        <w:pStyle w:val="af0"/>
        <w:widowControl w:val="0"/>
        <w:jc w:val="center"/>
        <w:rPr>
          <w:rFonts w:ascii="Times New Roman" w:eastAsia="Times New Roman" w:hAnsi="Times New Roman"/>
          <w:b/>
          <w:spacing w:val="-4"/>
          <w:sz w:val="20"/>
          <w:szCs w:val="20"/>
          <w:lang w:eastAsia="ru-RU"/>
        </w:rPr>
      </w:pPr>
      <w:r w:rsidRPr="00BC24CD">
        <w:rPr>
          <w:rFonts w:ascii="Times New Roman" w:eastAsia="Times New Roman" w:hAnsi="Times New Roman"/>
          <w:b/>
          <w:spacing w:val="-4"/>
          <w:sz w:val="20"/>
          <w:szCs w:val="20"/>
          <w:lang w:eastAsia="ru-RU"/>
        </w:rPr>
        <w:t>Список літератури</w:t>
      </w:r>
    </w:p>
    <w:p w:rsidR="00661911" w:rsidRPr="00BC24CD" w:rsidRDefault="00661911" w:rsidP="00661911">
      <w:pPr>
        <w:widowControl w:val="0"/>
        <w:tabs>
          <w:tab w:val="left" w:pos="709"/>
        </w:tabs>
        <w:jc w:val="both"/>
        <w:rPr>
          <w:rFonts w:ascii="Times New Roman" w:hAnsi="Times New Roman"/>
          <w:spacing w:val="-6"/>
          <w:sz w:val="20"/>
          <w:szCs w:val="20"/>
          <w:lang w:eastAsia="ru-RU"/>
        </w:rPr>
      </w:pPr>
      <w:r w:rsidRPr="00BC24CD">
        <w:rPr>
          <w:rFonts w:ascii="Times New Roman" w:hAnsi="Times New Roman"/>
          <w:color w:val="000000"/>
          <w:spacing w:val="-6"/>
          <w:sz w:val="20"/>
          <w:szCs w:val="20"/>
          <w:shd w:val="clear" w:color="auto" w:fill="FFFFFF"/>
        </w:rPr>
        <w:t>ArcGis 10.1.: Руководство пользователя URL: http://resources.arcgis.com/ru/help/main/10.1/index.html#//00150000001v000000</w:t>
      </w:r>
    </w:p>
    <w:p w:rsidR="00661911" w:rsidRPr="00BC24CD" w:rsidRDefault="00661911" w:rsidP="00661911">
      <w:pPr>
        <w:widowControl w:val="0"/>
        <w:rPr>
          <w:rFonts w:ascii="Times New Roman" w:hAnsi="Times New Roman"/>
          <w:b/>
          <w:sz w:val="24"/>
          <w:szCs w:val="24"/>
        </w:rPr>
      </w:pPr>
      <w:r w:rsidRPr="00BC24CD">
        <w:rPr>
          <w:rFonts w:ascii="Times New Roman" w:hAnsi="Times New Roman"/>
          <w:b/>
          <w:sz w:val="24"/>
          <w:szCs w:val="24"/>
        </w:rPr>
        <w:lastRenderedPageBreak/>
        <w:t>Олександр Горенчук</w:t>
      </w:r>
    </w:p>
    <w:p w:rsidR="00661911" w:rsidRPr="0026144A" w:rsidRDefault="00661911" w:rsidP="00661911">
      <w:pPr>
        <w:widowControl w:val="0"/>
        <w:rPr>
          <w:rFonts w:ascii="Times New Roman" w:hAnsi="Times New Roman"/>
        </w:rPr>
      </w:pPr>
      <w:r w:rsidRPr="0026144A">
        <w:rPr>
          <w:rFonts w:ascii="Times New Roman" w:hAnsi="Times New Roman"/>
        </w:rPr>
        <w:t>Науковий керівник – доц. Мельник А.А.</w:t>
      </w:r>
    </w:p>
    <w:p w:rsidR="00661911" w:rsidRPr="00BC24CD" w:rsidRDefault="00661911" w:rsidP="00661911">
      <w:pPr>
        <w:widowControl w:val="0"/>
        <w:jc w:val="center"/>
        <w:rPr>
          <w:rFonts w:ascii="Times New Roman" w:hAnsi="Times New Roman"/>
          <w:b/>
          <w:color w:val="000000"/>
          <w:sz w:val="24"/>
          <w:szCs w:val="24"/>
        </w:rPr>
      </w:pPr>
      <w:r w:rsidRPr="00BC24CD">
        <w:rPr>
          <w:rFonts w:ascii="Times New Roman" w:hAnsi="Times New Roman"/>
          <w:b/>
          <w:color w:val="000000"/>
          <w:sz w:val="24"/>
          <w:szCs w:val="24"/>
        </w:rPr>
        <w:t xml:space="preserve">Використання ГІС-технологій для оцифрування </w:t>
      </w:r>
    </w:p>
    <w:p w:rsidR="00661911" w:rsidRPr="00BC24CD" w:rsidRDefault="00661911" w:rsidP="00661911">
      <w:pPr>
        <w:widowControl w:val="0"/>
        <w:jc w:val="center"/>
        <w:rPr>
          <w:rFonts w:ascii="Times New Roman" w:hAnsi="Times New Roman"/>
          <w:b/>
          <w:color w:val="000000"/>
          <w:sz w:val="24"/>
          <w:szCs w:val="24"/>
        </w:rPr>
      </w:pPr>
      <w:r w:rsidRPr="00BC24CD">
        <w:rPr>
          <w:rFonts w:ascii="Times New Roman" w:hAnsi="Times New Roman"/>
          <w:b/>
          <w:color w:val="000000"/>
          <w:sz w:val="24"/>
          <w:szCs w:val="24"/>
        </w:rPr>
        <w:t xml:space="preserve">території Магальської територіальної громади </w:t>
      </w:r>
    </w:p>
    <w:p w:rsidR="00661911" w:rsidRPr="00BC24CD" w:rsidRDefault="00661911" w:rsidP="00661911">
      <w:pPr>
        <w:ind w:firstLine="284"/>
        <w:jc w:val="both"/>
        <w:rPr>
          <w:rFonts w:ascii="Times New Roman" w:hAnsi="Times New Roman"/>
          <w:color w:val="000000"/>
        </w:rPr>
      </w:pPr>
      <w:r w:rsidRPr="00BC24CD">
        <w:rPr>
          <w:rFonts w:ascii="Times New Roman" w:hAnsi="Times New Roman"/>
          <w:color w:val="000000"/>
        </w:rPr>
        <w:t>Сучасний рівень розвитку ГІС-технологій та використання космічних знімків, які є у вільному доступі, а також геопортали з атрибутивними та просторовими даними по геообєктах дозволяє провести оцифрування територій на рівні адміністративних районів, громад або ж окремих населених пунктів.</w:t>
      </w:r>
    </w:p>
    <w:p w:rsidR="00661911" w:rsidRPr="00BC24CD" w:rsidRDefault="00661911" w:rsidP="00661911">
      <w:pPr>
        <w:ind w:firstLine="284"/>
        <w:jc w:val="both"/>
        <w:rPr>
          <w:rFonts w:ascii="Times New Roman" w:hAnsi="Times New Roman"/>
          <w:color w:val="000000"/>
        </w:rPr>
      </w:pPr>
      <w:r w:rsidRPr="00BC24CD">
        <w:rPr>
          <w:rFonts w:ascii="Times New Roman" w:hAnsi="Times New Roman"/>
          <w:color w:val="000000"/>
        </w:rPr>
        <w:t>Метою дослідження є здійснення оцифрування території Магальської територіальної громади в умовах реформи децентралізації за допомогою ГІС-технологій. Процес оцифрування передбачає створення окремих тематичних шарів, що вміщуватимуть схожі геообєкти одного виду та наповнення бази даних атрибутивними та просторовими характеристиками.</w:t>
      </w:r>
    </w:p>
    <w:p w:rsidR="00661911" w:rsidRPr="00BC24CD" w:rsidRDefault="00661911" w:rsidP="00661911">
      <w:pPr>
        <w:ind w:firstLine="284"/>
        <w:jc w:val="both"/>
        <w:rPr>
          <w:rFonts w:ascii="Times New Roman" w:hAnsi="Times New Roman"/>
          <w:color w:val="000000"/>
        </w:rPr>
      </w:pPr>
      <w:r w:rsidRPr="00BC24CD">
        <w:rPr>
          <w:rFonts w:ascii="Times New Roman" w:hAnsi="Times New Roman"/>
          <w:color w:val="000000"/>
        </w:rPr>
        <w:t>Було визначено та виконано такі завдання дослідження: проаналізовано сучасний стан функціонування Магальської  територіальної громади в умовах реформи децентралізації, експортувати векторизовані дані з геопорталу адміністративно-територіального устрою та імпортувати їх до ГІС продукту Mapinfo, здійснити векторизацію об’єктів за космічними знімками створивши окремі тематичні шари та наповнити базу даних основною атрибутивною та просторовою інформацією.</w:t>
      </w:r>
    </w:p>
    <w:p w:rsidR="00661911" w:rsidRPr="00BC24CD" w:rsidRDefault="00661911" w:rsidP="00661911">
      <w:pPr>
        <w:widowControl w:val="0"/>
        <w:tabs>
          <w:tab w:val="left" w:pos="0"/>
        </w:tabs>
        <w:autoSpaceDE w:val="0"/>
        <w:autoSpaceDN w:val="0"/>
        <w:adjustRightInd w:val="0"/>
        <w:ind w:firstLine="284"/>
        <w:jc w:val="both"/>
        <w:rPr>
          <w:rFonts w:ascii="Times New Roman" w:hAnsi="Times New Roman"/>
          <w:color w:val="000000"/>
        </w:rPr>
      </w:pPr>
      <w:r w:rsidRPr="00BC24CD">
        <w:rPr>
          <w:rFonts w:ascii="Times New Roman" w:hAnsi="Times New Roman"/>
          <w:color w:val="000000"/>
        </w:rPr>
        <w:t xml:space="preserve">Досить важливе при дослідженні та аналізі процесів децентралізації володіння не лише інформацією про окремі статистичні показники нових утворень, а ще й візуально їх спостерігати. Останнє було досягнуто завдяки створеним геопорталам, що володіють візуалізованими геообєктами з їх атрибутивними та просторовими характеристиками. Одним із таких геопорталів є  Геопортал Адміністративно-територіального устрою України - </w:t>
      </w:r>
      <w:hyperlink r:id="rId11" w:history="1">
        <w:r w:rsidRPr="00BC24CD">
          <w:rPr>
            <w:rStyle w:val="af5"/>
            <w:rFonts w:ascii="Times New Roman" w:hAnsi="Times New Roman"/>
            <w:color w:val="000000"/>
          </w:rPr>
          <w:t>https://atu.gki.com.ua/</w:t>
        </w:r>
      </w:hyperlink>
      <w:r w:rsidRPr="00BC24CD">
        <w:rPr>
          <w:rFonts w:ascii="Times New Roman" w:hAnsi="Times New Roman"/>
          <w:color w:val="000000"/>
        </w:rPr>
        <w:t>.</w:t>
      </w:r>
    </w:p>
    <w:p w:rsidR="00661911" w:rsidRPr="00BC24CD" w:rsidRDefault="00661911" w:rsidP="00661911">
      <w:pPr>
        <w:widowControl w:val="0"/>
        <w:tabs>
          <w:tab w:val="left" w:pos="0"/>
        </w:tabs>
        <w:autoSpaceDE w:val="0"/>
        <w:autoSpaceDN w:val="0"/>
        <w:adjustRightInd w:val="0"/>
        <w:ind w:firstLine="284"/>
        <w:jc w:val="both"/>
        <w:rPr>
          <w:rFonts w:ascii="Times New Roman" w:hAnsi="Times New Roman"/>
          <w:color w:val="000000"/>
        </w:rPr>
      </w:pPr>
      <w:r w:rsidRPr="00BC24CD">
        <w:rPr>
          <w:rFonts w:ascii="Times New Roman" w:hAnsi="Times New Roman"/>
          <w:color w:val="000000"/>
        </w:rPr>
        <w:t xml:space="preserve">Проте, інформація про адміністративно-територіальні утворення на геопорталі та їх характеристики неповна і не відповідає сучасному стану, тобто застаріла. Інформація що міститься в базах даних цього геопорталу не оновилась повністю, хоча можна отримати й атрибутивні дані необхідних геообєктів станом за попередні роки. На відміну від них, геопросторові дані, які </w:t>
      </w:r>
      <w:r w:rsidRPr="00BC24CD">
        <w:rPr>
          <w:rFonts w:ascii="Times New Roman" w:hAnsi="Times New Roman"/>
          <w:color w:val="000000"/>
        </w:rPr>
        <w:lastRenderedPageBreak/>
        <w:t>містяться в базі, можна подивитись та експортувати в ГІС -продукт.</w:t>
      </w:r>
    </w:p>
    <w:p w:rsidR="00661911" w:rsidRPr="00BC24CD" w:rsidRDefault="00661911" w:rsidP="00661911">
      <w:pPr>
        <w:widowControl w:val="0"/>
        <w:tabs>
          <w:tab w:val="left" w:pos="0"/>
        </w:tabs>
        <w:autoSpaceDE w:val="0"/>
        <w:autoSpaceDN w:val="0"/>
        <w:adjustRightInd w:val="0"/>
        <w:ind w:firstLine="284"/>
        <w:jc w:val="both"/>
        <w:rPr>
          <w:rFonts w:ascii="Times New Roman" w:hAnsi="Times New Roman"/>
          <w:color w:val="000000"/>
        </w:rPr>
      </w:pPr>
      <w:r w:rsidRPr="00BC24CD">
        <w:rPr>
          <w:rFonts w:ascii="Times New Roman" w:hAnsi="Times New Roman"/>
          <w:color w:val="000000"/>
        </w:rPr>
        <w:t xml:space="preserve">Використано дані з існуючого офіційного сайту реформи децентралізації - </w:t>
      </w:r>
      <w:hyperlink r:id="rId12" w:history="1">
        <w:r w:rsidRPr="00BC24CD">
          <w:rPr>
            <w:rStyle w:val="af5"/>
            <w:rFonts w:ascii="Times New Roman" w:hAnsi="Times New Roman"/>
            <w:color w:val="000000"/>
          </w:rPr>
          <w:t>https://decentralization.gov.ua/map</w:t>
        </w:r>
      </w:hyperlink>
      <w:r w:rsidRPr="00BC24CD">
        <w:rPr>
          <w:rFonts w:ascii="Times New Roman" w:hAnsi="Times New Roman"/>
          <w:color w:val="000000"/>
        </w:rPr>
        <w:t>. Тут зібрана практично вся інформація про дану реформу. Важливе існування бази даних з певним набором інформації, використання якої підтверджує кращу оновленість деякої візуалізованої у вигляді карт інформації. Атрибутивні дані геообєктів цього ж сайту дозволяють переглянути та проаналізувати сучасну інформацію станом на сьогодні.</w:t>
      </w:r>
    </w:p>
    <w:p w:rsidR="00661911" w:rsidRPr="00BC24CD" w:rsidRDefault="00661911" w:rsidP="00661911">
      <w:pPr>
        <w:widowControl w:val="0"/>
        <w:tabs>
          <w:tab w:val="left" w:pos="0"/>
        </w:tabs>
        <w:autoSpaceDE w:val="0"/>
        <w:autoSpaceDN w:val="0"/>
        <w:adjustRightInd w:val="0"/>
        <w:ind w:firstLine="284"/>
        <w:jc w:val="both"/>
        <w:rPr>
          <w:rFonts w:ascii="Times New Roman" w:hAnsi="Times New Roman"/>
          <w:color w:val="000000"/>
        </w:rPr>
      </w:pPr>
      <w:r w:rsidRPr="00BC24CD">
        <w:rPr>
          <w:rFonts w:ascii="Times New Roman" w:hAnsi="Times New Roman"/>
          <w:color w:val="000000"/>
        </w:rPr>
        <w:t>Магальська територіальна громада входить до Чернівецького району Чернівецької області та займає площу84,1 км</w:t>
      </w:r>
      <w:r w:rsidRPr="00BC24CD">
        <w:rPr>
          <w:rFonts w:ascii="Times New Roman" w:hAnsi="Times New Roman"/>
          <w:color w:val="000000"/>
          <w:vertAlign w:val="superscript"/>
        </w:rPr>
        <w:t>2</w:t>
      </w:r>
      <w:r w:rsidRPr="00BC24CD">
        <w:rPr>
          <w:rFonts w:ascii="Times New Roman" w:hAnsi="Times New Roman"/>
          <w:color w:val="000000"/>
        </w:rPr>
        <w:t xml:space="preserve"> із чисельністю населення 9499 осіб. До складу громади увійшли території сіл: Буда, Магала (адміністративний центр), Остриця, Прут.</w:t>
      </w:r>
    </w:p>
    <w:p w:rsidR="00661911" w:rsidRPr="00BC24CD" w:rsidRDefault="00661911" w:rsidP="00661911">
      <w:pPr>
        <w:widowControl w:val="0"/>
        <w:tabs>
          <w:tab w:val="left" w:pos="0"/>
        </w:tabs>
        <w:autoSpaceDE w:val="0"/>
        <w:autoSpaceDN w:val="0"/>
        <w:adjustRightInd w:val="0"/>
        <w:ind w:firstLine="284"/>
        <w:jc w:val="both"/>
        <w:rPr>
          <w:rFonts w:ascii="Times New Roman" w:hAnsi="Times New Roman"/>
          <w:color w:val="000000"/>
        </w:rPr>
      </w:pPr>
      <w:r w:rsidRPr="00BC24CD">
        <w:rPr>
          <w:rFonts w:ascii="Times New Roman" w:hAnsi="Times New Roman"/>
          <w:color w:val="000000"/>
          <w:shd w:val="clear" w:color="auto" w:fill="FFFFFF"/>
        </w:rPr>
        <w:t xml:space="preserve">Проведено дешифрування аерофотознімків території досліджуваної </w:t>
      </w:r>
      <w:r w:rsidRPr="00BC24CD">
        <w:rPr>
          <w:rFonts w:ascii="Times New Roman" w:hAnsi="Times New Roman"/>
          <w:color w:val="000000"/>
        </w:rPr>
        <w:t xml:space="preserve">Магальської громади. Для вказаного об`єкта створено векторизовані тематичні шари з геообєктами та створено базу атрибутивних даних інформації. Окремо у роботі здійснено оверлейний аналіз. </w:t>
      </w:r>
    </w:p>
    <w:p w:rsidR="00661911" w:rsidRPr="00BC24CD" w:rsidRDefault="00661911" w:rsidP="00661911">
      <w:pPr>
        <w:ind w:firstLine="284"/>
        <w:jc w:val="both"/>
        <w:rPr>
          <w:rFonts w:ascii="Times New Roman" w:eastAsia="TimesNewRomanPSMT" w:hAnsi="Times New Roman"/>
          <w:color w:val="000000"/>
          <w:spacing w:val="-8"/>
        </w:rPr>
      </w:pPr>
      <w:r w:rsidRPr="00BC24CD">
        <w:rPr>
          <w:rFonts w:ascii="Times New Roman" w:hAnsi="Times New Roman"/>
          <w:color w:val="000000"/>
          <w:spacing w:val="-8"/>
          <w:shd w:val="clear" w:color="auto" w:fill="FFFFFF"/>
        </w:rPr>
        <w:t>Першим етапом створення векторизованих шарів було проведення дешифрування аерофотознімків як одного із методів вивчення місцевості по її зображенню, отриманому за допомогою аерознімання</w:t>
      </w:r>
      <w:r w:rsidRPr="00BC24CD">
        <w:rPr>
          <w:rFonts w:ascii="Times New Roman" w:eastAsia="TimesNewRomanPSMT" w:hAnsi="Times New Roman"/>
          <w:color w:val="000000"/>
          <w:spacing w:val="-8"/>
        </w:rPr>
        <w:t>.</w:t>
      </w:r>
    </w:p>
    <w:p w:rsidR="00661911" w:rsidRPr="00BC24CD" w:rsidRDefault="00661911" w:rsidP="00661911">
      <w:pPr>
        <w:ind w:firstLine="284"/>
        <w:jc w:val="both"/>
        <w:rPr>
          <w:rFonts w:ascii="Times New Roman" w:hAnsi="Times New Roman"/>
          <w:color w:val="000000"/>
        </w:rPr>
      </w:pPr>
      <w:r w:rsidRPr="00BC24CD">
        <w:rPr>
          <w:rFonts w:ascii="Times New Roman" w:hAnsi="Times New Roman"/>
          <w:color w:val="000000"/>
        </w:rPr>
        <w:t xml:space="preserve">Було створено окремі тематичні шари: перший побудований та векторизований шар містить полігональні та лінійні елементи ділянок територій населених пунктів. </w:t>
      </w:r>
    </w:p>
    <w:p w:rsidR="00661911" w:rsidRPr="00BC24CD" w:rsidRDefault="00661911" w:rsidP="00661911">
      <w:pPr>
        <w:ind w:firstLine="284"/>
        <w:jc w:val="both"/>
        <w:rPr>
          <w:rFonts w:ascii="Times New Roman" w:hAnsi="Times New Roman"/>
          <w:color w:val="000000"/>
        </w:rPr>
      </w:pPr>
      <w:r w:rsidRPr="00BC24CD">
        <w:rPr>
          <w:rFonts w:ascii="Times New Roman" w:hAnsi="Times New Roman"/>
          <w:color w:val="000000"/>
        </w:rPr>
        <w:t>Другий шар володіє полігональними та лінійними елементами річкової мережі та водних обєктів території досліджень.</w:t>
      </w:r>
    </w:p>
    <w:p w:rsidR="00661911" w:rsidRPr="00BC24CD" w:rsidRDefault="00661911" w:rsidP="00661911">
      <w:pPr>
        <w:ind w:firstLine="284"/>
        <w:jc w:val="both"/>
        <w:rPr>
          <w:rFonts w:ascii="Times New Roman" w:hAnsi="Times New Roman"/>
          <w:color w:val="000000"/>
        </w:rPr>
      </w:pPr>
      <w:r w:rsidRPr="00BC24CD">
        <w:rPr>
          <w:rFonts w:ascii="Times New Roman" w:hAnsi="Times New Roman"/>
          <w:color w:val="000000"/>
        </w:rPr>
        <w:t xml:space="preserve">Третій шар складається з полігональних об’єктів, що охоплюють усі території, вкриті рослинністю. Четвертий оцифрований шар містить лінійні елементи дорожньої мережі, ліній електропередач. Ще одним векторизованим шаром виступав рельєф території. </w:t>
      </w:r>
    </w:p>
    <w:p w:rsidR="00661911" w:rsidRPr="00BC24CD" w:rsidRDefault="00661911" w:rsidP="00661911">
      <w:pPr>
        <w:ind w:firstLine="284"/>
        <w:jc w:val="both"/>
        <w:rPr>
          <w:rFonts w:ascii="Times New Roman" w:hAnsi="Times New Roman"/>
          <w:color w:val="000000"/>
        </w:rPr>
      </w:pPr>
      <w:r w:rsidRPr="00BC24CD">
        <w:rPr>
          <w:rFonts w:ascii="Times New Roman" w:hAnsi="Times New Roman"/>
          <w:color w:val="000000"/>
        </w:rPr>
        <w:t>Отже, завдяки ГІС-технологіям створено цифрову карту території Магальської територіальної громади із оцифрованими тематичними шарами, що дозволило у проведеному дослідженні створити ряд картосхем для візуального сприйняття.</w:t>
      </w:r>
    </w:p>
    <w:p w:rsidR="00661911" w:rsidRPr="00BC24CD" w:rsidRDefault="00661911" w:rsidP="00661911">
      <w:pPr>
        <w:widowControl w:val="0"/>
        <w:ind w:left="-567" w:firstLine="283"/>
        <w:rPr>
          <w:rFonts w:ascii="Times New Roman" w:eastAsia="Times New Roman" w:hAnsi="Times New Roman"/>
          <w:b/>
          <w:sz w:val="24"/>
          <w:szCs w:val="24"/>
          <w:lang w:eastAsia="ru-RU"/>
        </w:rPr>
      </w:pPr>
    </w:p>
    <w:p w:rsidR="00661911" w:rsidRPr="00BC24CD" w:rsidRDefault="00661911" w:rsidP="00661911">
      <w:pPr>
        <w:widowControl w:val="0"/>
        <w:ind w:left="-567" w:firstLine="283"/>
        <w:rPr>
          <w:rFonts w:ascii="Times New Roman" w:eastAsia="Times New Roman" w:hAnsi="Times New Roman"/>
          <w:b/>
          <w:sz w:val="28"/>
          <w:szCs w:val="24"/>
          <w:lang w:eastAsia="ru-RU"/>
        </w:rPr>
      </w:pPr>
      <w:r w:rsidRPr="00BC24CD">
        <w:rPr>
          <w:rFonts w:ascii="Times New Roman" w:eastAsia="Times New Roman" w:hAnsi="Times New Roman"/>
          <w:b/>
          <w:sz w:val="24"/>
          <w:szCs w:val="24"/>
          <w:lang w:eastAsia="ru-RU"/>
        </w:rPr>
        <w:lastRenderedPageBreak/>
        <w:t>Іванна Григораш</w:t>
      </w:r>
    </w:p>
    <w:p w:rsidR="00661911" w:rsidRPr="0026144A" w:rsidRDefault="00661911" w:rsidP="00661911">
      <w:pPr>
        <w:widowControl w:val="0"/>
        <w:ind w:left="-567" w:firstLine="283"/>
        <w:rPr>
          <w:rFonts w:ascii="Times New Roman" w:eastAsia="Times New Roman" w:hAnsi="Times New Roman"/>
          <w:lang w:eastAsia="ru-RU"/>
        </w:rPr>
      </w:pPr>
      <w:r w:rsidRPr="0026144A">
        <w:rPr>
          <w:rFonts w:ascii="Times New Roman" w:eastAsia="Times New Roman" w:hAnsi="Times New Roman"/>
          <w:lang w:eastAsia="ru-RU"/>
        </w:rPr>
        <w:t>Науковий керівник – доц. Дутчак  С.В.</w:t>
      </w:r>
    </w:p>
    <w:p w:rsidR="00661911" w:rsidRPr="00BC24CD" w:rsidRDefault="00661911" w:rsidP="00661911">
      <w:pPr>
        <w:widowControl w:val="0"/>
        <w:ind w:firstLine="426"/>
        <w:jc w:val="center"/>
        <w:rPr>
          <w:rFonts w:ascii="Times New Roman" w:eastAsia="Times New Roman" w:hAnsi="Times New Roman"/>
          <w:b/>
          <w:bCs/>
          <w:kern w:val="24"/>
          <w:sz w:val="24"/>
          <w:szCs w:val="24"/>
          <w:lang w:eastAsia="ru-RU"/>
        </w:rPr>
      </w:pPr>
      <w:r w:rsidRPr="00BC24CD">
        <w:rPr>
          <w:rFonts w:ascii="Times New Roman" w:eastAsia="Times New Roman" w:hAnsi="Times New Roman"/>
          <w:b/>
          <w:bCs/>
          <w:kern w:val="24"/>
          <w:sz w:val="24"/>
          <w:szCs w:val="24"/>
          <w:lang w:eastAsia="ru-RU"/>
        </w:rPr>
        <w:t xml:space="preserve">Проєктування гірськолижних трас </w:t>
      </w:r>
    </w:p>
    <w:p w:rsidR="00661911" w:rsidRPr="00BC24CD" w:rsidRDefault="00661911" w:rsidP="00661911">
      <w:pPr>
        <w:widowControl w:val="0"/>
        <w:ind w:firstLine="426"/>
        <w:jc w:val="center"/>
        <w:rPr>
          <w:rFonts w:ascii="Times New Roman" w:eastAsia="Times New Roman" w:hAnsi="Times New Roman"/>
          <w:b/>
          <w:bCs/>
          <w:kern w:val="24"/>
          <w:sz w:val="24"/>
          <w:szCs w:val="24"/>
          <w:lang w:eastAsia="ru-RU"/>
        </w:rPr>
      </w:pPr>
      <w:r w:rsidRPr="00BC24CD">
        <w:rPr>
          <w:rFonts w:ascii="Times New Roman" w:eastAsia="Times New Roman" w:hAnsi="Times New Roman"/>
          <w:b/>
          <w:bCs/>
          <w:kern w:val="24"/>
          <w:sz w:val="24"/>
          <w:szCs w:val="24"/>
          <w:lang w:eastAsia="ru-RU"/>
        </w:rPr>
        <w:t xml:space="preserve">у ГІС-середовищі на прикладі території </w:t>
      </w:r>
    </w:p>
    <w:p w:rsidR="00661911" w:rsidRPr="00BC24CD" w:rsidRDefault="00661911" w:rsidP="00661911">
      <w:pPr>
        <w:widowControl w:val="0"/>
        <w:ind w:firstLine="426"/>
        <w:jc w:val="center"/>
        <w:rPr>
          <w:rFonts w:ascii="Times New Roman" w:eastAsia="Times New Roman" w:hAnsi="Times New Roman"/>
          <w:b/>
          <w:bCs/>
          <w:kern w:val="24"/>
          <w:sz w:val="24"/>
          <w:szCs w:val="24"/>
          <w:lang w:eastAsia="ru-RU"/>
        </w:rPr>
      </w:pPr>
      <w:r w:rsidRPr="00BC24CD">
        <w:rPr>
          <w:rFonts w:ascii="Times New Roman" w:eastAsia="Times New Roman" w:hAnsi="Times New Roman"/>
          <w:b/>
          <w:bCs/>
          <w:kern w:val="24"/>
          <w:sz w:val="24"/>
          <w:szCs w:val="24"/>
          <w:lang w:eastAsia="ru-RU"/>
        </w:rPr>
        <w:t>Пасічнянської територіальної громади</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В процесі розвитку реформи адміністративного устрою на рівні територіальних громад набуває актуальності питання залучення інвестиційних коштів та формування нових напрямків економічної діяльності населення громади. Одним із таких видів господарської діяльності в Карпатському регіоні є розвиток туризму та рекреації. А розширення видів послуг спонукає зростання кількості зайнятих в громаді. Тому гірськолижні комплекси є одним із центрів тяжіння туристів та рекреантів. Тим більше, що інфраструктура, яка будується для зимових видів активного відпочинку, може задовольняти і літній попит рекреантів.  Одним із способів візуалізації території для потреб ринку туристичних послуг такого напрямку є створення цифрової мапи у 3D - форматі.</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Об’єктом дослідження є територія Пасічнянської ТГ Надвірнянського району Івано-Франківської області з метою використання її для розвитку зимових видів відпочинку та розгортання гірськолижної інфраструктури за допомогою інструментів ГІС.</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 xml:space="preserve">Метою дослідження є аналіз земель рекреації, можливість їх розширення для будівництва гірськолижних трас та іншої необхідної інфраструктури. </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Для написання науково-дослідної роботи були поставлені такі завдання: проаналізувати теоретичні та методичні забезпечення розвитку рекреації та туризму;розглянути основні загально-географічні та морфометричні особливості території; побудувати 3D-модель поверхні досліджуваної території та описати процес створення моделі власне гірськолижних трас на цій території. Для виконання поставлених завдань використовувалися, статичний, логістичний, картографічний та інші  методи дослідження.</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До земель рекреаційного призначення належать землі, які використовуються для організації відпочинку населення, туризму та проведення спортивних заходів.</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На території громади виокремлюється 40,13</w:t>
      </w:r>
      <w:r>
        <w:rPr>
          <w:rFonts w:ascii="Times New Roman" w:eastAsia="Times New Roman" w:hAnsi="Times New Roman"/>
          <w:spacing w:val="-4"/>
          <w:lang w:eastAsia="ru-RU"/>
        </w:rPr>
        <w:t xml:space="preserve"> </w:t>
      </w:r>
      <w:r w:rsidRPr="00BC24CD">
        <w:rPr>
          <w:rFonts w:ascii="Times New Roman" w:eastAsia="Times New Roman" w:hAnsi="Times New Roman"/>
          <w:spacing w:val="-4"/>
          <w:lang w:eastAsia="ru-RU"/>
        </w:rPr>
        <w:t>км</w:t>
      </w:r>
      <w:r w:rsidRPr="00BC24CD">
        <w:rPr>
          <w:rFonts w:ascii="Times New Roman" w:eastAsia="Times New Roman" w:hAnsi="Times New Roman"/>
          <w:spacing w:val="-4"/>
          <w:vertAlign w:val="superscript"/>
          <w:lang w:eastAsia="ru-RU"/>
        </w:rPr>
        <w:t>2</w:t>
      </w:r>
      <w:r w:rsidRPr="00BC24CD">
        <w:rPr>
          <w:rFonts w:ascii="Times New Roman" w:eastAsia="Times New Roman" w:hAnsi="Times New Roman"/>
          <w:spacing w:val="-4"/>
          <w:lang w:eastAsia="ru-RU"/>
        </w:rPr>
        <w:t xml:space="preserve"> земель рекреаційного призначення, що становить 74,9 % від загальної площі. З </w:t>
      </w:r>
      <w:r w:rsidRPr="00BC24CD">
        <w:rPr>
          <w:rFonts w:ascii="Times New Roman" w:eastAsia="Times New Roman" w:hAnsi="Times New Roman"/>
          <w:spacing w:val="-4"/>
          <w:lang w:eastAsia="ru-RU"/>
        </w:rPr>
        <w:lastRenderedPageBreak/>
        <w:t>них:0,089 км</w:t>
      </w:r>
      <w:r w:rsidRPr="00BC24CD">
        <w:rPr>
          <w:rFonts w:ascii="Times New Roman" w:eastAsia="Times New Roman" w:hAnsi="Times New Roman"/>
          <w:spacing w:val="-4"/>
          <w:vertAlign w:val="superscript"/>
          <w:lang w:eastAsia="ru-RU"/>
        </w:rPr>
        <w:t xml:space="preserve">2 </w:t>
      </w:r>
      <w:r w:rsidRPr="00BC24CD">
        <w:rPr>
          <w:rFonts w:ascii="Times New Roman" w:eastAsia="Times New Roman" w:hAnsi="Times New Roman"/>
          <w:spacing w:val="-4"/>
          <w:lang w:eastAsia="ru-RU"/>
        </w:rPr>
        <w:t>- забудовані землі (землі громадського призначення 0,0077 км</w:t>
      </w:r>
      <w:r w:rsidRPr="00BC24CD">
        <w:rPr>
          <w:rFonts w:ascii="Times New Roman" w:eastAsia="Times New Roman" w:hAnsi="Times New Roman"/>
          <w:spacing w:val="-4"/>
          <w:vertAlign w:val="superscript"/>
          <w:lang w:eastAsia="ru-RU"/>
        </w:rPr>
        <w:t>2</w:t>
      </w:r>
      <w:r w:rsidRPr="00BC24CD">
        <w:rPr>
          <w:rFonts w:ascii="Times New Roman" w:eastAsia="Times New Roman" w:hAnsi="Times New Roman"/>
          <w:spacing w:val="-4"/>
          <w:lang w:eastAsia="ru-RU"/>
        </w:rPr>
        <w:t>, 0,0813км</w:t>
      </w:r>
      <w:r w:rsidRPr="00BC24CD">
        <w:rPr>
          <w:rFonts w:ascii="Times New Roman" w:eastAsia="Times New Roman" w:hAnsi="Times New Roman"/>
          <w:spacing w:val="-4"/>
          <w:vertAlign w:val="superscript"/>
          <w:lang w:eastAsia="ru-RU"/>
        </w:rPr>
        <w:t xml:space="preserve">2 </w:t>
      </w:r>
      <w:r w:rsidRPr="00BC24CD">
        <w:rPr>
          <w:rFonts w:ascii="Times New Roman" w:eastAsia="Times New Roman" w:hAnsi="Times New Roman"/>
          <w:spacing w:val="-4"/>
          <w:lang w:eastAsia="ru-RU"/>
        </w:rPr>
        <w:t>займають кемпінги та будинки відпочинку); 0,53 км</w:t>
      </w:r>
      <w:r w:rsidRPr="00BC24CD">
        <w:rPr>
          <w:rFonts w:ascii="Times New Roman" w:eastAsia="Times New Roman" w:hAnsi="Times New Roman"/>
          <w:spacing w:val="-4"/>
          <w:vertAlign w:val="superscript"/>
          <w:lang w:eastAsia="ru-RU"/>
        </w:rPr>
        <w:t>2</w:t>
      </w:r>
      <w:r w:rsidRPr="00BC24CD">
        <w:rPr>
          <w:rFonts w:ascii="Times New Roman" w:eastAsia="Times New Roman" w:hAnsi="Times New Roman"/>
          <w:spacing w:val="-4"/>
          <w:lang w:eastAsia="ru-RU"/>
        </w:rPr>
        <w:t>- сільськогосподарські угіддя, гірські пасовища; 35,6 - землі вкриті лісовою рослинністю; 3,66 км</w:t>
      </w:r>
      <w:r w:rsidRPr="00BC24CD">
        <w:rPr>
          <w:rFonts w:ascii="Times New Roman" w:eastAsia="Times New Roman" w:hAnsi="Times New Roman"/>
          <w:spacing w:val="-4"/>
          <w:vertAlign w:val="superscript"/>
          <w:lang w:eastAsia="ru-RU"/>
        </w:rPr>
        <w:t xml:space="preserve">2 </w:t>
      </w:r>
      <w:r w:rsidRPr="00BC24CD">
        <w:rPr>
          <w:rFonts w:ascii="Times New Roman" w:eastAsia="Times New Roman" w:hAnsi="Times New Roman"/>
          <w:spacing w:val="-4"/>
          <w:lang w:eastAsia="ru-RU"/>
        </w:rPr>
        <w:t>- відкриті землі без рослинного покриву або з незначним рослинним покривом (з них 0,053 - яри, 3,609  - інші землі); 0,221 км</w:t>
      </w:r>
      <w:r w:rsidRPr="00BC24CD">
        <w:rPr>
          <w:rFonts w:ascii="Times New Roman" w:eastAsia="Times New Roman" w:hAnsi="Times New Roman"/>
          <w:spacing w:val="-4"/>
          <w:vertAlign w:val="superscript"/>
          <w:lang w:eastAsia="ru-RU"/>
        </w:rPr>
        <w:t xml:space="preserve">2 </w:t>
      </w:r>
      <w:r w:rsidRPr="00BC24CD">
        <w:rPr>
          <w:rFonts w:ascii="Times New Roman" w:eastAsia="Times New Roman" w:hAnsi="Times New Roman"/>
          <w:spacing w:val="-4"/>
          <w:lang w:eastAsia="ru-RU"/>
        </w:rPr>
        <w:t>– знаходяться під водою.</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Село Пасічна лежить у Скибовій зоні складчастої області Українських Карпат. Територія  Пасічної переважно розміщена по хребтах Українських Карпат.</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Для реалізації поставлених завдань в частині практичного створення 3D - моделі рельєфу було обрано QGIS, яка  є однією з найбільш функціональних і зручних настільних геоінформаційних систем та динамічно розвивається.</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При великій функціональності та можливості інтеграції з іншими відкритими ГІС-пакетами, файл має досить малий розмір, при цьому є досить популярні формати (GeoTiff,  Shapefile). Упроцесі дослідження використовуються такі функціональні можливості як: морфометричний аналіз(крутизна схилів, експозиція, кольорове зображення рельєфу) та робота з тривимірними моделями рельєфу (DEM) (3D-модель території).</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 xml:space="preserve">Побудову 3D-моделі здійснено на основі файлу цифрової моделі земліSRTM (Shuttle Radar Topography Mission). Прив’язка до топографічної карти(або космічного знімку поверхні) підсилить візуалізацію особливостей рельєфу  обраної території. Нині є можливість створення 3D-моделі рельєфу в режимі online, за допомогою плагіну QGIS-Cloud. </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 xml:space="preserve">На готовій моделі рельєфу плануємо визначити крутизну схилів(у градусах), відповідно до вимог такого роду інфраструктури: перепад висот,кут нахилу ділянки повинен відповідати рівню катання цільової групи лижників. </w:t>
      </w:r>
    </w:p>
    <w:p w:rsidR="00661911" w:rsidRPr="00BC24CD" w:rsidRDefault="00661911" w:rsidP="00661911">
      <w:pPr>
        <w:widowControl w:val="0"/>
        <w:ind w:firstLine="284"/>
        <w:jc w:val="both"/>
        <w:rPr>
          <w:rFonts w:ascii="Times New Roman" w:eastAsia="Times New Roman" w:hAnsi="Times New Roman"/>
          <w:spacing w:val="-4"/>
          <w:lang w:eastAsia="ru-RU"/>
        </w:rPr>
      </w:pPr>
      <w:r w:rsidRPr="00BC24CD">
        <w:rPr>
          <w:rFonts w:ascii="Times New Roman" w:eastAsia="Times New Roman" w:hAnsi="Times New Roman"/>
          <w:spacing w:val="-4"/>
          <w:lang w:eastAsia="ru-RU"/>
        </w:rPr>
        <w:t xml:space="preserve">Визначення експозиції схилів та вибір територій, що повернуті на північ та північний захід допоможе господарюючим суб’єктам більш раціонально використовувати сніговий покрив на схилах трас. Шар ‘‘Дороги’’ із OSM, імпортуємоз метою аналізу можливостей дорожньої інфраструктури в цій громаді.   </w:t>
      </w:r>
    </w:p>
    <w:p w:rsidR="00661911" w:rsidRPr="00BC24CD" w:rsidRDefault="00661911" w:rsidP="00661911">
      <w:pPr>
        <w:widowControl w:val="0"/>
        <w:jc w:val="center"/>
        <w:rPr>
          <w:rFonts w:ascii="Times New Roman" w:eastAsia="Times New Roman" w:hAnsi="Times New Roman"/>
          <w:b/>
          <w:spacing w:val="-4"/>
          <w:sz w:val="20"/>
          <w:szCs w:val="20"/>
          <w:lang w:eastAsia="ru-RU"/>
        </w:rPr>
      </w:pPr>
      <w:r w:rsidRPr="00BC24CD">
        <w:rPr>
          <w:rFonts w:ascii="Times New Roman" w:eastAsia="Times New Roman" w:hAnsi="Times New Roman"/>
          <w:b/>
          <w:spacing w:val="-4"/>
          <w:sz w:val="20"/>
          <w:szCs w:val="20"/>
          <w:lang w:eastAsia="ru-RU"/>
        </w:rPr>
        <w:t>Список літератури</w:t>
      </w:r>
    </w:p>
    <w:p w:rsidR="00661911" w:rsidRPr="00BC24CD" w:rsidRDefault="00661911" w:rsidP="00661911">
      <w:pPr>
        <w:pStyle w:val="a3"/>
        <w:widowControl w:val="0"/>
        <w:numPr>
          <w:ilvl w:val="0"/>
          <w:numId w:val="4"/>
        </w:numPr>
        <w:spacing w:after="0" w:line="240" w:lineRule="auto"/>
        <w:jc w:val="both"/>
        <w:rPr>
          <w:rFonts w:ascii="Times New Roman" w:eastAsia="Times New Roman" w:hAnsi="Times New Roman"/>
          <w:spacing w:val="-4"/>
          <w:sz w:val="20"/>
          <w:szCs w:val="20"/>
          <w:lang w:val="uk-UA"/>
        </w:rPr>
      </w:pPr>
      <w:r w:rsidRPr="00BC24CD">
        <w:rPr>
          <w:rFonts w:ascii="Times New Roman" w:eastAsia="Times New Roman" w:hAnsi="Times New Roman"/>
          <w:spacing w:val="-4"/>
          <w:sz w:val="20"/>
          <w:szCs w:val="20"/>
          <w:lang w:val="uk-UA"/>
        </w:rPr>
        <w:t>https://earthexplorer.usgs.gov/</w:t>
      </w:r>
    </w:p>
    <w:p w:rsidR="00661911" w:rsidRPr="00BC24CD" w:rsidRDefault="00EC0911" w:rsidP="00661911">
      <w:pPr>
        <w:pStyle w:val="a3"/>
        <w:widowControl w:val="0"/>
        <w:numPr>
          <w:ilvl w:val="0"/>
          <w:numId w:val="4"/>
        </w:numPr>
        <w:spacing w:after="0" w:line="240" w:lineRule="auto"/>
        <w:jc w:val="both"/>
        <w:rPr>
          <w:rFonts w:ascii="Times New Roman" w:eastAsia="Times New Roman" w:hAnsi="Times New Roman"/>
          <w:spacing w:val="-4"/>
          <w:sz w:val="20"/>
          <w:szCs w:val="20"/>
          <w:lang w:val="uk-UA"/>
        </w:rPr>
      </w:pPr>
      <w:hyperlink r:id="rId13" w:history="1">
        <w:r w:rsidR="00661911" w:rsidRPr="00BC24CD">
          <w:rPr>
            <w:rStyle w:val="af5"/>
            <w:rFonts w:ascii="Times New Roman" w:eastAsia="Times New Roman" w:hAnsi="Times New Roman"/>
            <w:spacing w:val="-4"/>
            <w:sz w:val="20"/>
            <w:szCs w:val="20"/>
            <w:lang w:val="uk-UA"/>
          </w:rPr>
          <w:t>https://pasichna-tg.gov.ua/pro-gromadu/</w:t>
        </w:r>
      </w:hyperlink>
    </w:p>
    <w:p w:rsidR="00661911" w:rsidRPr="00BC24CD" w:rsidRDefault="00661911" w:rsidP="00661911">
      <w:pPr>
        <w:widowControl w:val="0"/>
        <w:rPr>
          <w:rFonts w:ascii="Times New Roman" w:hAnsi="Times New Roman"/>
          <w:b/>
          <w:sz w:val="24"/>
          <w:szCs w:val="24"/>
        </w:rPr>
      </w:pPr>
      <w:r w:rsidRPr="00BC24CD">
        <w:rPr>
          <w:rFonts w:ascii="Times New Roman" w:hAnsi="Times New Roman"/>
          <w:b/>
          <w:sz w:val="24"/>
          <w:szCs w:val="24"/>
        </w:rPr>
        <w:lastRenderedPageBreak/>
        <w:t>Людмила Миронів</w:t>
      </w:r>
    </w:p>
    <w:p w:rsidR="00661911" w:rsidRPr="0026144A" w:rsidRDefault="00661911" w:rsidP="00661911">
      <w:pPr>
        <w:widowControl w:val="0"/>
        <w:rPr>
          <w:rFonts w:ascii="Times New Roman" w:hAnsi="Times New Roman"/>
          <w:color w:val="FF0000"/>
        </w:rPr>
      </w:pPr>
      <w:r w:rsidRPr="0026144A">
        <w:rPr>
          <w:rFonts w:ascii="Times New Roman" w:hAnsi="Times New Roman"/>
        </w:rPr>
        <w:t>Науковий керівник – проф. Сухий П.О.</w:t>
      </w:r>
    </w:p>
    <w:p w:rsidR="00661911" w:rsidRPr="00BC24CD" w:rsidRDefault="00661911" w:rsidP="00661911">
      <w:pPr>
        <w:widowControl w:val="0"/>
        <w:jc w:val="center"/>
        <w:rPr>
          <w:rFonts w:ascii="Times New Roman" w:hAnsi="Times New Roman"/>
          <w:b/>
          <w:color w:val="000000"/>
          <w:sz w:val="24"/>
          <w:szCs w:val="24"/>
        </w:rPr>
      </w:pPr>
      <w:r w:rsidRPr="00BC24CD">
        <w:rPr>
          <w:rFonts w:ascii="Times New Roman" w:hAnsi="Times New Roman"/>
          <w:b/>
          <w:color w:val="000000"/>
          <w:sz w:val="24"/>
          <w:szCs w:val="24"/>
        </w:rPr>
        <w:t xml:space="preserve">Створення ЦМР засобами ГІС (на прикладі </w:t>
      </w:r>
    </w:p>
    <w:p w:rsidR="00661911" w:rsidRPr="00BC24CD" w:rsidRDefault="00661911" w:rsidP="00661911">
      <w:pPr>
        <w:widowControl w:val="0"/>
        <w:jc w:val="center"/>
        <w:rPr>
          <w:rFonts w:ascii="Times New Roman" w:hAnsi="Times New Roman"/>
          <w:b/>
          <w:color w:val="000000"/>
          <w:sz w:val="24"/>
          <w:szCs w:val="24"/>
        </w:rPr>
      </w:pPr>
      <w:r w:rsidRPr="00BC24CD">
        <w:rPr>
          <w:rFonts w:ascii="Times New Roman" w:hAnsi="Times New Roman"/>
          <w:b/>
          <w:color w:val="000000"/>
          <w:sz w:val="24"/>
          <w:szCs w:val="24"/>
        </w:rPr>
        <w:t>Мельнице-Подільської територіальної громади)</w:t>
      </w:r>
    </w:p>
    <w:p w:rsidR="00661911" w:rsidRPr="00BC24CD" w:rsidRDefault="00661911" w:rsidP="00661911">
      <w:pPr>
        <w:ind w:firstLine="284"/>
        <w:jc w:val="both"/>
        <w:rPr>
          <w:rFonts w:ascii="Times New Roman" w:hAnsi="Times New Roman"/>
        </w:rPr>
      </w:pPr>
      <w:r w:rsidRPr="00BC24CD">
        <w:rPr>
          <w:rFonts w:ascii="Times New Roman" w:hAnsi="Times New Roman"/>
        </w:rPr>
        <w:t>Передача тривимірності завжди викликала інтерес у традиційній картографії, хоча була пов'язана з багатьма труднощами. Удосконалення методів картографування рельєфу з розвитком технологій геіонформаційних систем продовжується і в наш час, вносячи в картографію свої переваги і перспективи  розвитку.</w:t>
      </w:r>
    </w:p>
    <w:p w:rsidR="00661911" w:rsidRPr="00BC24CD" w:rsidRDefault="00661911" w:rsidP="00661911">
      <w:pPr>
        <w:ind w:firstLine="284"/>
        <w:jc w:val="both"/>
        <w:rPr>
          <w:rFonts w:ascii="Times New Roman" w:hAnsi="Times New Roman"/>
        </w:rPr>
      </w:pPr>
      <w:r w:rsidRPr="00BC24CD">
        <w:rPr>
          <w:rFonts w:ascii="Times New Roman" w:hAnsi="Times New Roman"/>
        </w:rPr>
        <w:t>Актуальність застосування цифрової моделі рельєфу пояснюється, перш за все, тим, що вона забезпечує більшу наочність та інтерпретацію даних, надає можливість максимально повно передавати інформацію про зміни об'єктів і досліджуваного середовища з плином часу, а також дозволяє реалізовувати ряд прикладних задач, недоступних для вирішення з використанням двовимірних даних. </w:t>
      </w:r>
    </w:p>
    <w:p w:rsidR="00661911" w:rsidRPr="00BC24CD" w:rsidRDefault="00661911" w:rsidP="00661911">
      <w:pPr>
        <w:ind w:firstLine="284"/>
        <w:jc w:val="both"/>
        <w:rPr>
          <w:rFonts w:ascii="Times New Roman" w:hAnsi="Times New Roman"/>
        </w:rPr>
      </w:pPr>
      <w:r w:rsidRPr="00BC24CD">
        <w:rPr>
          <w:rFonts w:ascii="Times New Roman" w:hAnsi="Times New Roman"/>
        </w:rPr>
        <w:t>На основі ЦМР, в свою чергу, можливо швидке створення серії тематичних карт найважливіших морфометричних показників: гіпсометричної карти, карт крутизни та експозицій схилів, а на їх основі і карт ерозійної небезпеки, напрямків поверхневого стоку, геохімічної міграції елементів, стійкості ландшафтів та ін. Крім того, за такими моделями користувачі можуть проводити розрахунки об'ємних характеристик поверхонь і похилів, експозицій і відмивки рельєфу, а також виконувати побудову профілів та ізоліній рельєфної поверхні.</w:t>
      </w:r>
    </w:p>
    <w:p w:rsidR="00661911" w:rsidRPr="00BC24CD" w:rsidRDefault="00661911" w:rsidP="00661911">
      <w:pPr>
        <w:ind w:firstLine="284"/>
        <w:jc w:val="both"/>
        <w:rPr>
          <w:rFonts w:ascii="Times New Roman" w:hAnsi="Times New Roman"/>
        </w:rPr>
      </w:pPr>
      <w:r w:rsidRPr="00BC24CD">
        <w:rPr>
          <w:rFonts w:ascii="Times New Roman" w:hAnsi="Times New Roman"/>
          <w:bCs/>
        </w:rPr>
        <w:t>Мета</w:t>
      </w:r>
      <w:r w:rsidRPr="00BC24CD">
        <w:rPr>
          <w:rFonts w:ascii="Times New Roman" w:hAnsi="Times New Roman"/>
          <w:b/>
          <w:bCs/>
        </w:rPr>
        <w:t> </w:t>
      </w:r>
      <w:r w:rsidRPr="00BC24CD">
        <w:rPr>
          <w:rFonts w:ascii="Times New Roman" w:hAnsi="Times New Roman"/>
        </w:rPr>
        <w:t>даного</w:t>
      </w:r>
      <w:r>
        <w:rPr>
          <w:rFonts w:ascii="Times New Roman" w:hAnsi="Times New Roman"/>
        </w:rPr>
        <w:t xml:space="preserve"> </w:t>
      </w:r>
      <w:r w:rsidRPr="00BC24CD">
        <w:rPr>
          <w:rFonts w:ascii="Times New Roman" w:hAnsi="Times New Roman"/>
        </w:rPr>
        <w:t>дослідження полягала у створенні цифрової моделі рельєфу за допомогою ГІС-технологій для території Мельнице-Подільської територіальної громади.</w:t>
      </w:r>
    </w:p>
    <w:p w:rsidR="00661911" w:rsidRPr="00BC24CD" w:rsidRDefault="00661911" w:rsidP="00661911">
      <w:pPr>
        <w:ind w:firstLine="284"/>
        <w:jc w:val="both"/>
        <w:rPr>
          <w:rFonts w:ascii="Times New Roman" w:hAnsi="Times New Roman"/>
        </w:rPr>
      </w:pPr>
      <w:r w:rsidRPr="00BC24CD">
        <w:rPr>
          <w:rFonts w:ascii="Times New Roman" w:hAnsi="Times New Roman"/>
        </w:rPr>
        <w:t xml:space="preserve">Для досягнення сформульованої мети було поставлено і виконано такі завдання: 1) створити та векторизувати окремі тематичні шари території досліджень в умовах децентралізації; 2) змоделювати засобами ГІС MapInfo  і його модуля Vertical Mapper цифрову модель рельєфу території Мельнице-Подільської територіальної громади, визначити крутизну та експозицію схилів; 3) розрахувати та проаналізувати показники оптимального використання видів земельних ресурсів на основі </w:t>
      </w:r>
      <w:r w:rsidRPr="00BC24CD">
        <w:rPr>
          <w:rFonts w:ascii="Times New Roman" w:hAnsi="Times New Roman"/>
        </w:rPr>
        <w:lastRenderedPageBreak/>
        <w:t>визначених значень крутизни нахилу території, що досліджується в даній роботі.          </w:t>
      </w:r>
    </w:p>
    <w:p w:rsidR="00661911" w:rsidRPr="00BC24CD" w:rsidRDefault="00661911" w:rsidP="00661911">
      <w:pPr>
        <w:widowControl w:val="0"/>
        <w:tabs>
          <w:tab w:val="left" w:pos="0"/>
        </w:tabs>
        <w:autoSpaceDE w:val="0"/>
        <w:autoSpaceDN w:val="0"/>
        <w:adjustRightInd w:val="0"/>
        <w:ind w:firstLine="284"/>
        <w:jc w:val="both"/>
        <w:rPr>
          <w:rFonts w:ascii="Times New Roman" w:hAnsi="Times New Roman"/>
        </w:rPr>
      </w:pPr>
      <w:r w:rsidRPr="00BC24CD">
        <w:rPr>
          <w:rFonts w:ascii="Times New Roman" w:hAnsi="Times New Roman"/>
        </w:rPr>
        <w:t>Мельнице-Подільська територіальна громада Чортківського району Тернопільської області утворена в 2020 році</w:t>
      </w:r>
      <w:r>
        <w:rPr>
          <w:rFonts w:ascii="Times New Roman" w:hAnsi="Times New Roman"/>
        </w:rPr>
        <w:t xml:space="preserve"> </w:t>
      </w:r>
      <w:r w:rsidRPr="00BC24CD">
        <w:rPr>
          <w:rFonts w:ascii="Times New Roman" w:hAnsi="Times New Roman"/>
        </w:rPr>
        <w:t>та має площу 245,2 км</w:t>
      </w:r>
      <w:r w:rsidRPr="00BC24CD">
        <w:rPr>
          <w:rFonts w:ascii="Times New Roman" w:hAnsi="Times New Roman"/>
          <w:vertAlign w:val="superscript"/>
        </w:rPr>
        <w:t>2</w:t>
      </w:r>
      <w:r w:rsidRPr="00BC24CD">
        <w:rPr>
          <w:rFonts w:ascii="Times New Roman" w:hAnsi="Times New Roman"/>
        </w:rPr>
        <w:t xml:space="preserve">  із чисельністю населення 16719 осіб. </w:t>
      </w:r>
    </w:p>
    <w:p w:rsidR="00661911" w:rsidRPr="00BC24CD" w:rsidRDefault="00661911" w:rsidP="00661911">
      <w:pPr>
        <w:tabs>
          <w:tab w:val="left" w:pos="5885"/>
        </w:tabs>
        <w:ind w:firstLine="284"/>
        <w:jc w:val="both"/>
        <w:rPr>
          <w:rFonts w:ascii="Times New Roman" w:hAnsi="Times New Roman"/>
        </w:rPr>
      </w:pPr>
      <w:r w:rsidRPr="00BC24CD">
        <w:rPr>
          <w:rFonts w:ascii="Times New Roman" w:hAnsi="Times New Roman"/>
        </w:rPr>
        <w:t>Для майбутніх досліджень важливим є не тільки</w:t>
      </w:r>
      <w:r>
        <w:rPr>
          <w:rFonts w:ascii="Times New Roman" w:hAnsi="Times New Roman"/>
        </w:rPr>
        <w:t xml:space="preserve"> </w:t>
      </w:r>
      <w:r w:rsidRPr="00BC24CD">
        <w:rPr>
          <w:rFonts w:ascii="Times New Roman" w:hAnsi="Times New Roman"/>
        </w:rPr>
        <w:t>наповнення бази даних, прив’язка топографічної карти, але й</w:t>
      </w:r>
      <w:r>
        <w:rPr>
          <w:rFonts w:ascii="Times New Roman" w:hAnsi="Times New Roman"/>
        </w:rPr>
        <w:t xml:space="preserve"> </w:t>
      </w:r>
      <w:r w:rsidRPr="00BC24CD">
        <w:rPr>
          <w:rFonts w:ascii="Times New Roman" w:hAnsi="Times New Roman"/>
        </w:rPr>
        <w:t xml:space="preserve">оцифровка за космознімками відповідної достатньої роздільної здатності. Проведено пошарове перетворення зображення растрового у векторне. </w:t>
      </w:r>
    </w:p>
    <w:p w:rsidR="00661911" w:rsidRPr="00BC24CD" w:rsidRDefault="00661911" w:rsidP="00661911">
      <w:pPr>
        <w:widowControl w:val="0"/>
        <w:ind w:firstLine="284"/>
        <w:jc w:val="both"/>
        <w:rPr>
          <w:rFonts w:ascii="Times New Roman" w:hAnsi="Times New Roman"/>
        </w:rPr>
      </w:pPr>
      <w:r w:rsidRPr="00BC24CD">
        <w:rPr>
          <w:rFonts w:ascii="Times New Roman" w:hAnsi="Times New Roman"/>
        </w:rPr>
        <w:t>Здійснено наповнення бази даних ГІС продукту Mapinfo основною атрибутивною та просторовою інформацією досліджуваної території, зокрема внесено порядковий номер, назву, площу, чисельність населення геооб`єктів (адміністративно-територіальних одиниць), а також їх просторові характеристики.</w:t>
      </w:r>
    </w:p>
    <w:p w:rsidR="00661911" w:rsidRPr="00BC24CD" w:rsidRDefault="00661911" w:rsidP="00661911">
      <w:pPr>
        <w:widowControl w:val="0"/>
        <w:ind w:firstLine="284"/>
        <w:jc w:val="both"/>
        <w:rPr>
          <w:rFonts w:ascii="Times New Roman" w:hAnsi="Times New Roman"/>
        </w:rPr>
      </w:pPr>
      <w:r w:rsidRPr="00BC24CD">
        <w:rPr>
          <w:rFonts w:ascii="Times New Roman" w:hAnsi="Times New Roman"/>
        </w:rPr>
        <w:t xml:space="preserve">Побудовано цифрову карту території громади. Окремо оцифровано населені пункти, елементи річкової мережі та водних об’єктів, території, що вкриті рослинністю. Автоматично проведено лінії кілометрової сітки з підписами. </w:t>
      </w:r>
    </w:p>
    <w:p w:rsidR="00661911" w:rsidRPr="00BC24CD" w:rsidRDefault="00661911" w:rsidP="00661911">
      <w:pPr>
        <w:pStyle w:val="a7"/>
        <w:shd w:val="clear" w:color="auto" w:fill="FFFFFF"/>
        <w:spacing w:before="0" w:beforeAutospacing="0" w:after="0" w:afterAutospacing="0"/>
        <w:ind w:firstLine="284"/>
        <w:jc w:val="both"/>
        <w:rPr>
          <w:sz w:val="22"/>
          <w:szCs w:val="22"/>
          <w:lang w:val="uk-UA"/>
        </w:rPr>
      </w:pPr>
      <w:r w:rsidRPr="00BC24CD">
        <w:rPr>
          <w:sz w:val="22"/>
          <w:szCs w:val="22"/>
          <w:lang w:val="uk-UA"/>
        </w:rPr>
        <w:t xml:space="preserve">Одним із важливих джерел отримання інформації про атрибутивні характеристики геооб`єктів є статистичні дані. Оскільки в даній роботі досліджуються земельні ресурси, важливим є здійснити аналіз кількісних показників кожного з видів земелькористування. </w:t>
      </w:r>
    </w:p>
    <w:p w:rsidR="00661911" w:rsidRPr="00BC24CD" w:rsidRDefault="00661911" w:rsidP="00661911">
      <w:pPr>
        <w:pStyle w:val="a7"/>
        <w:shd w:val="clear" w:color="auto" w:fill="FFFFFF"/>
        <w:spacing w:before="0" w:beforeAutospacing="0" w:after="0" w:afterAutospacing="0"/>
        <w:ind w:firstLine="284"/>
        <w:jc w:val="both"/>
        <w:rPr>
          <w:sz w:val="22"/>
          <w:szCs w:val="22"/>
          <w:lang w:val="uk-UA"/>
        </w:rPr>
      </w:pPr>
      <w:r w:rsidRPr="00BC24CD">
        <w:rPr>
          <w:sz w:val="22"/>
          <w:szCs w:val="22"/>
          <w:lang w:val="uk-UA"/>
        </w:rPr>
        <w:t>В минулі роки статистичним джерелом необхідної інформації виступали форми 6-ЗЕМ, проте останні 2016 року і в зв`язку з проведенням процесу децентралізації та нового адміністративно-територіального устрою вказане джерело використовуватися обєктивно не може. Тому за рахунок проведеного оцифруваннявдалось визначити кількісно окремі види земельних ресурсів у вигляді їх площі.</w:t>
      </w:r>
    </w:p>
    <w:p w:rsidR="00661911" w:rsidRPr="00BC24CD" w:rsidRDefault="00661911" w:rsidP="00661911">
      <w:pPr>
        <w:pStyle w:val="a7"/>
        <w:widowControl w:val="0"/>
        <w:shd w:val="clear" w:color="auto" w:fill="FFFFFF"/>
        <w:spacing w:before="0" w:beforeAutospacing="0" w:after="0" w:afterAutospacing="0"/>
        <w:ind w:firstLine="284"/>
        <w:jc w:val="both"/>
        <w:rPr>
          <w:sz w:val="22"/>
          <w:szCs w:val="22"/>
          <w:lang w:val="uk-UA"/>
        </w:rPr>
      </w:pPr>
      <w:r w:rsidRPr="00BC24CD">
        <w:rPr>
          <w:sz w:val="22"/>
          <w:szCs w:val="22"/>
          <w:lang w:val="uk-UA"/>
        </w:rPr>
        <w:t>На основі побудованої цифрової моделі рельєфу території досліджень вдалось побудувати картосхеми крутизни схилів поверхні, що використані були як один із чинників у розрахунку та аналізу показників оптимального використання земельних ресурсів для території досліджень.</w:t>
      </w:r>
    </w:p>
    <w:p w:rsidR="00661911" w:rsidRPr="00BC24CD" w:rsidRDefault="00661911" w:rsidP="00661911">
      <w:pPr>
        <w:pStyle w:val="a3"/>
        <w:widowControl w:val="0"/>
        <w:spacing w:after="0" w:line="240" w:lineRule="auto"/>
        <w:jc w:val="both"/>
        <w:rPr>
          <w:lang w:val="uk-UA"/>
        </w:rPr>
      </w:pPr>
    </w:p>
    <w:p w:rsidR="00661911" w:rsidRPr="00BC24CD" w:rsidRDefault="00661911" w:rsidP="00661911">
      <w:pPr>
        <w:rPr>
          <w:rFonts w:ascii="Times New Roman" w:hAnsi="Times New Roman"/>
          <w:b/>
          <w:sz w:val="24"/>
        </w:rPr>
      </w:pPr>
      <w:r w:rsidRPr="00BC24CD">
        <w:rPr>
          <w:rFonts w:ascii="Times New Roman" w:hAnsi="Times New Roman"/>
          <w:b/>
          <w:sz w:val="24"/>
        </w:rPr>
        <w:lastRenderedPageBreak/>
        <w:t>Назар Петращук</w:t>
      </w:r>
    </w:p>
    <w:p w:rsidR="00661911" w:rsidRPr="0026144A" w:rsidRDefault="00661911" w:rsidP="00661911">
      <w:pPr>
        <w:rPr>
          <w:rFonts w:ascii="Times New Roman" w:hAnsi="Times New Roman"/>
        </w:rPr>
      </w:pPr>
      <w:r w:rsidRPr="0026144A">
        <w:rPr>
          <w:rFonts w:ascii="Times New Roman" w:hAnsi="Times New Roman"/>
        </w:rPr>
        <w:t>Науковий керівник – доц. Дутчак С.В.</w:t>
      </w:r>
    </w:p>
    <w:p w:rsidR="00661911" w:rsidRPr="00BC24CD" w:rsidRDefault="00661911" w:rsidP="00661911">
      <w:pPr>
        <w:ind w:firstLine="851"/>
        <w:jc w:val="center"/>
        <w:rPr>
          <w:rFonts w:ascii="Times New Roman" w:hAnsi="Times New Roman"/>
          <w:b/>
          <w:sz w:val="24"/>
        </w:rPr>
      </w:pPr>
      <w:r w:rsidRPr="00BC24CD">
        <w:rPr>
          <w:rFonts w:ascii="Times New Roman" w:hAnsi="Times New Roman"/>
          <w:b/>
          <w:sz w:val="24"/>
        </w:rPr>
        <w:t xml:space="preserve">Актуальність створення цифрових карт </w:t>
      </w:r>
    </w:p>
    <w:p w:rsidR="00661911" w:rsidRPr="00BC24CD" w:rsidRDefault="00661911" w:rsidP="00661911">
      <w:pPr>
        <w:ind w:firstLine="851"/>
        <w:jc w:val="center"/>
        <w:rPr>
          <w:rFonts w:ascii="Times New Roman" w:hAnsi="Times New Roman"/>
          <w:b/>
          <w:sz w:val="24"/>
        </w:rPr>
      </w:pPr>
      <w:r w:rsidRPr="00BC24CD">
        <w:rPr>
          <w:rFonts w:ascii="Times New Roman" w:hAnsi="Times New Roman"/>
          <w:b/>
          <w:sz w:val="24"/>
        </w:rPr>
        <w:t>для потреб територіальних громад.</w:t>
      </w:r>
    </w:p>
    <w:p w:rsidR="00661911" w:rsidRPr="00BC24CD" w:rsidRDefault="00661911" w:rsidP="00661911">
      <w:pPr>
        <w:ind w:firstLine="284"/>
        <w:jc w:val="both"/>
        <w:rPr>
          <w:rFonts w:ascii="Times New Roman" w:hAnsi="Times New Roman"/>
          <w:bCs/>
        </w:rPr>
      </w:pPr>
      <w:r w:rsidRPr="00BC24CD">
        <w:rPr>
          <w:rFonts w:ascii="Times New Roman" w:hAnsi="Times New Roman"/>
          <w:bCs/>
        </w:rPr>
        <w:t>Зміни адміністративно-територіального устрою в  Україні</w:t>
      </w:r>
      <w:r>
        <w:rPr>
          <w:rFonts w:ascii="Times New Roman" w:hAnsi="Times New Roman"/>
          <w:bCs/>
        </w:rPr>
        <w:t xml:space="preserve"> </w:t>
      </w:r>
      <w:r w:rsidRPr="00BC24CD">
        <w:rPr>
          <w:rFonts w:ascii="Times New Roman" w:hAnsi="Times New Roman"/>
          <w:bCs/>
        </w:rPr>
        <w:t xml:space="preserve">створили певну  кількість проблем організації господарської діяльності та управління новоствореними громадами. Однією з таких є відсутність картографічного забезпечення територій громад загалом та окремих старостинських округів зокрема. Іншою проблемою є зміна меж нових територіальних утворень та їх уточнення відповідно до вимог державного змельного кадастру. </w:t>
      </w:r>
    </w:p>
    <w:p w:rsidR="00661911" w:rsidRPr="00BC24CD" w:rsidRDefault="00661911" w:rsidP="00661911">
      <w:pPr>
        <w:ind w:firstLine="284"/>
        <w:jc w:val="both"/>
        <w:rPr>
          <w:rFonts w:ascii="Times New Roman" w:hAnsi="Times New Roman"/>
          <w:bCs/>
        </w:rPr>
      </w:pPr>
      <w:r w:rsidRPr="00BC24CD">
        <w:rPr>
          <w:rFonts w:ascii="Times New Roman" w:hAnsi="Times New Roman"/>
          <w:bCs/>
        </w:rPr>
        <w:t>Зважаючи на нетривалий період функціонування  громад у нови</w:t>
      </w:r>
      <w:r>
        <w:rPr>
          <w:rFonts w:ascii="Times New Roman" w:hAnsi="Times New Roman"/>
          <w:bCs/>
        </w:rPr>
        <w:t>х межах, на тему саме картограф</w:t>
      </w:r>
      <w:r w:rsidRPr="00BC24CD">
        <w:rPr>
          <w:rFonts w:ascii="Times New Roman" w:hAnsi="Times New Roman"/>
          <w:bCs/>
        </w:rPr>
        <w:t>ічного забезпечення територій та  можливостей отримання інформації з уже існуючих баз даних є певні напрацювання та проводяться дослідження в цьому напрямку. Розвитком територіальних громад в Україні в різнопланових аспектах займаються фахівці у сфері територіального проєктування та районного планування, але вони переважно стосуються процесів організації управління розвитком новостворених територіальних одиниць,а саме: Васильченко Г.І., Парасюк І. Л., Бутко М. П., Давимука С. А., Заблодська І. В.  та інші. Але вивчення сучасного стану картографічного забезпечення потреб</w:t>
      </w:r>
      <w:r>
        <w:rPr>
          <w:rFonts w:ascii="Times New Roman" w:hAnsi="Times New Roman"/>
          <w:bCs/>
        </w:rPr>
        <w:t xml:space="preserve"> </w:t>
      </w:r>
      <w:r w:rsidRPr="00BC24CD">
        <w:rPr>
          <w:rFonts w:ascii="Times New Roman" w:hAnsi="Times New Roman"/>
          <w:bCs/>
        </w:rPr>
        <w:t>територіальних громад потребує низки науково обгрунтованих напрацювань,а обрана нами тема залишатиметься актуальною ще тривалий час.</w:t>
      </w:r>
    </w:p>
    <w:p w:rsidR="00661911" w:rsidRPr="00BC24CD" w:rsidRDefault="00661911" w:rsidP="00661911">
      <w:pPr>
        <w:ind w:firstLine="284"/>
        <w:jc w:val="both"/>
        <w:rPr>
          <w:rFonts w:ascii="Times New Roman" w:hAnsi="Times New Roman"/>
          <w:bCs/>
          <w:szCs w:val="20"/>
        </w:rPr>
      </w:pPr>
      <w:r w:rsidRPr="00BC24CD">
        <w:rPr>
          <w:rFonts w:ascii="Times New Roman" w:hAnsi="Times New Roman"/>
          <w:bCs/>
          <w:szCs w:val="20"/>
        </w:rPr>
        <w:t>Метою наукового дослідження є проведення аналізу існуючого картографічного забезпечення та потреб у картографії територіальних громад із</w:t>
      </w:r>
      <w:r>
        <w:rPr>
          <w:rFonts w:ascii="Times New Roman" w:hAnsi="Times New Roman"/>
          <w:bCs/>
          <w:szCs w:val="20"/>
        </w:rPr>
        <w:t xml:space="preserve"> </w:t>
      </w:r>
      <w:r w:rsidRPr="00BC24CD">
        <w:rPr>
          <w:rFonts w:ascii="Times New Roman" w:hAnsi="Times New Roman"/>
          <w:bCs/>
          <w:szCs w:val="20"/>
        </w:rPr>
        <w:t>вибором оптимальних варіантів їх створення в сучасних ГІС-середовищах.</w:t>
      </w:r>
    </w:p>
    <w:p w:rsidR="00661911" w:rsidRPr="00BC24CD" w:rsidRDefault="00661911" w:rsidP="00661911">
      <w:pPr>
        <w:ind w:firstLine="284"/>
        <w:jc w:val="both"/>
        <w:rPr>
          <w:rFonts w:ascii="Times New Roman" w:hAnsi="Times New Roman"/>
          <w:bCs/>
          <w:szCs w:val="20"/>
        </w:rPr>
      </w:pPr>
      <w:r w:rsidRPr="00BC24CD">
        <w:rPr>
          <w:rFonts w:ascii="Times New Roman" w:hAnsi="Times New Roman"/>
          <w:bCs/>
          <w:szCs w:val="20"/>
        </w:rPr>
        <w:t xml:space="preserve">Об`єктом обрано територію Михалківського старостинського округу Сокирянської громади Дністровського району – як ключову ділянку для проведення вищезазначеного аналізу. </w:t>
      </w:r>
    </w:p>
    <w:p w:rsidR="00661911" w:rsidRPr="00BC24CD" w:rsidRDefault="00661911" w:rsidP="00661911">
      <w:pPr>
        <w:ind w:firstLine="284"/>
        <w:jc w:val="both"/>
        <w:rPr>
          <w:rFonts w:ascii="Times New Roman" w:hAnsi="Times New Roman"/>
          <w:bCs/>
          <w:szCs w:val="20"/>
        </w:rPr>
      </w:pPr>
      <w:r w:rsidRPr="00BC24CD">
        <w:rPr>
          <w:rFonts w:ascii="Times New Roman" w:hAnsi="Times New Roman"/>
          <w:bCs/>
          <w:szCs w:val="20"/>
        </w:rPr>
        <w:t>Важливим місцем, на початковому етапі нашого дослідження, стало визначення кількості та якості вихідних картографічних матеріалів. Суть проблеми полягає у тому,що для успішного розвитку  нової ТГ необхідно мати новітні картографічні мате</w:t>
      </w:r>
      <w:r w:rsidRPr="00BC24CD">
        <w:rPr>
          <w:rFonts w:ascii="Times New Roman" w:hAnsi="Times New Roman"/>
          <w:bCs/>
          <w:szCs w:val="20"/>
        </w:rPr>
        <w:lastRenderedPageBreak/>
        <w:t>ріали</w:t>
      </w:r>
      <w:r>
        <w:rPr>
          <w:rFonts w:ascii="Times New Roman" w:hAnsi="Times New Roman"/>
          <w:bCs/>
          <w:szCs w:val="20"/>
        </w:rPr>
        <w:t xml:space="preserve"> </w:t>
      </w:r>
      <w:r w:rsidRPr="00BC24CD">
        <w:rPr>
          <w:rFonts w:ascii="Times New Roman" w:hAnsi="Times New Roman"/>
          <w:bCs/>
          <w:szCs w:val="20"/>
        </w:rPr>
        <w:t xml:space="preserve">та наповнювати їх сучасною інформацією,  моніторити певні процеси  та зміни, що відбуваються на окремих територіях, і на їх основі мати можливість приймати раціональні управлінські рішення. Це не просто організувати, оскільки сільські території значною мірою відрізняються одна від одної видами господарської діяльності, особливостями формування житлової забудови, використанням природних ресурсів, фінансовими можливостями тощо. Наприклад: недоотримання надходжень до місцевого бюджету від плати за землю; невизначеність меж ТГ; неможливість спланування діяльності через відсутність інформації про види землекористування в межах новостворених територіальних одиниць.Тому в рамках даного дослідженні ми поставили завдання виявити  потреби в картографічній продукції, проаналізувати види та формати картографічної інформації, можливість оновлення інформації актуальними даними. </w:t>
      </w:r>
    </w:p>
    <w:p w:rsidR="00661911" w:rsidRPr="00BC24CD" w:rsidRDefault="00661911" w:rsidP="00661911">
      <w:pPr>
        <w:ind w:firstLine="284"/>
        <w:jc w:val="both"/>
        <w:rPr>
          <w:rFonts w:ascii="Times New Roman" w:hAnsi="Times New Roman"/>
          <w:bCs/>
          <w:szCs w:val="20"/>
        </w:rPr>
      </w:pPr>
      <w:r w:rsidRPr="00BC24CD">
        <w:rPr>
          <w:rFonts w:ascii="Times New Roman" w:hAnsi="Times New Roman"/>
          <w:bCs/>
          <w:szCs w:val="20"/>
        </w:rPr>
        <w:t>Територія Михалківського старостинського округу включає села Михалкове, Галиця та Непоротове. Аналізуючи існуючі карти Михалківської сільради, виявили, що вони є вкрай застарілі.  Це типове явище для більшості сільських громад та старостинських округів,  а зрештою й окремих частин новостворених адміністративних районів.</w:t>
      </w:r>
    </w:p>
    <w:p w:rsidR="00661911" w:rsidRPr="00BC24CD" w:rsidRDefault="00661911" w:rsidP="00661911">
      <w:pPr>
        <w:ind w:firstLine="284"/>
        <w:jc w:val="both"/>
        <w:rPr>
          <w:rFonts w:ascii="Times New Roman" w:hAnsi="Times New Roman"/>
          <w:bCs/>
          <w:szCs w:val="20"/>
        </w:rPr>
      </w:pPr>
      <w:r w:rsidRPr="00BC24CD">
        <w:rPr>
          <w:rFonts w:ascii="Times New Roman" w:hAnsi="Times New Roman"/>
          <w:bCs/>
          <w:szCs w:val="20"/>
        </w:rPr>
        <w:t>Слід зазначити, що інформація про природні умови (рельєф, клімат, водні ресурси, ґрунтовий покрив тощо) важлива для аналізу господарської діяльності населення та планування перспективного розвитку території.</w:t>
      </w:r>
    </w:p>
    <w:p w:rsidR="00661911" w:rsidRPr="00BC24CD" w:rsidRDefault="00661911" w:rsidP="00661911">
      <w:pPr>
        <w:ind w:firstLine="284"/>
        <w:jc w:val="both"/>
        <w:rPr>
          <w:rFonts w:ascii="Times New Roman" w:hAnsi="Times New Roman"/>
          <w:bCs/>
          <w:spacing w:val="-4"/>
          <w:szCs w:val="20"/>
        </w:rPr>
      </w:pPr>
      <w:r w:rsidRPr="00BC24CD">
        <w:rPr>
          <w:rFonts w:ascii="Times New Roman" w:hAnsi="Times New Roman"/>
          <w:bCs/>
          <w:spacing w:val="-4"/>
          <w:szCs w:val="20"/>
        </w:rPr>
        <w:t>Тому в основу нашого дослідження покладено такі алгоритми: 1) проведеням</w:t>
      </w:r>
      <w:r>
        <w:rPr>
          <w:rFonts w:ascii="Times New Roman" w:hAnsi="Times New Roman"/>
          <w:bCs/>
          <w:spacing w:val="-4"/>
          <w:szCs w:val="20"/>
        </w:rPr>
        <w:t xml:space="preserve"> </w:t>
      </w:r>
      <w:r w:rsidRPr="00BC24CD">
        <w:rPr>
          <w:rFonts w:ascii="Times New Roman" w:hAnsi="Times New Roman"/>
          <w:bCs/>
          <w:spacing w:val="-4"/>
          <w:szCs w:val="20"/>
        </w:rPr>
        <w:t xml:space="preserve">аналізу стану геодезичної мережі для оновлення топографічної основи картматеріалів; 2) проведення аналізу супутникових знімків досліджуваної територію; 3) вивчення можливостей інструментів QGIS, за допомогою яких створюватиметься  картографічна основа та подальші тематичні шари: стан сучасної дорожньо-транспортної інфраструктури; визначення меж села, та структури землекористування, уточнення та виявлення проблемних ділянок на публічній  кадастровій карті. </w:t>
      </w:r>
    </w:p>
    <w:p w:rsidR="00661911" w:rsidRPr="00BC24CD" w:rsidRDefault="00661911" w:rsidP="00661911">
      <w:pPr>
        <w:jc w:val="center"/>
        <w:rPr>
          <w:rFonts w:ascii="Times New Roman" w:hAnsi="Times New Roman"/>
          <w:b/>
        </w:rPr>
      </w:pPr>
      <w:r w:rsidRPr="00BC24CD">
        <w:rPr>
          <w:rFonts w:ascii="Times New Roman" w:hAnsi="Times New Roman"/>
          <w:b/>
        </w:rPr>
        <w:t>Список використаних джерел</w:t>
      </w:r>
    </w:p>
    <w:p w:rsidR="00661911" w:rsidRPr="00BC24CD" w:rsidRDefault="00661911" w:rsidP="00661911">
      <w:pPr>
        <w:pStyle w:val="a3"/>
        <w:numPr>
          <w:ilvl w:val="0"/>
          <w:numId w:val="21"/>
        </w:numPr>
        <w:spacing w:after="0" w:line="240" w:lineRule="auto"/>
        <w:jc w:val="both"/>
        <w:rPr>
          <w:rStyle w:val="af5"/>
          <w:rFonts w:ascii="Times New Roman" w:hAnsi="Times New Roman"/>
          <w:bCs/>
          <w:sz w:val="20"/>
          <w:szCs w:val="20"/>
          <w:lang w:val="uk-UA"/>
        </w:rPr>
      </w:pPr>
      <w:r w:rsidRPr="00BC24CD">
        <w:rPr>
          <w:rStyle w:val="af5"/>
          <w:rFonts w:ascii="Times New Roman" w:hAnsi="Times New Roman"/>
          <w:bCs/>
          <w:sz w:val="20"/>
          <w:szCs w:val="20"/>
          <w:lang w:val="uk-UA"/>
        </w:rPr>
        <w:t>http://zakon2.rada.gov.ua/laws/show/157-19</w:t>
      </w:r>
    </w:p>
    <w:p w:rsidR="00661911" w:rsidRPr="00BC24CD" w:rsidRDefault="00661911" w:rsidP="00661911">
      <w:pPr>
        <w:pStyle w:val="a3"/>
        <w:numPr>
          <w:ilvl w:val="0"/>
          <w:numId w:val="21"/>
        </w:numPr>
        <w:spacing w:after="0" w:line="240" w:lineRule="auto"/>
        <w:jc w:val="both"/>
        <w:rPr>
          <w:rStyle w:val="af5"/>
          <w:rFonts w:ascii="Times New Roman" w:hAnsi="Times New Roman"/>
          <w:bCs/>
          <w:sz w:val="20"/>
          <w:szCs w:val="20"/>
          <w:lang w:val="uk-UA"/>
        </w:rPr>
      </w:pPr>
      <w:r w:rsidRPr="00BC24CD">
        <w:rPr>
          <w:rStyle w:val="af5"/>
          <w:rFonts w:ascii="Times New Roman" w:hAnsi="Times New Roman"/>
          <w:bCs/>
          <w:sz w:val="20"/>
          <w:szCs w:val="20"/>
          <w:lang w:val="uk-UA"/>
        </w:rPr>
        <w:t xml:space="preserve">http://zakon2.rada.gov.ua/laws/show/2768-14 </w:t>
      </w:r>
    </w:p>
    <w:p w:rsidR="00661911" w:rsidRPr="00BC24CD" w:rsidRDefault="00661911" w:rsidP="00661911">
      <w:pPr>
        <w:pStyle w:val="a3"/>
        <w:numPr>
          <w:ilvl w:val="0"/>
          <w:numId w:val="21"/>
        </w:numPr>
        <w:spacing w:after="0" w:line="240" w:lineRule="auto"/>
        <w:jc w:val="both"/>
        <w:rPr>
          <w:rFonts w:ascii="Times New Roman" w:hAnsi="Times New Roman"/>
          <w:bCs/>
          <w:color w:val="0000FF"/>
          <w:sz w:val="20"/>
          <w:szCs w:val="20"/>
          <w:u w:val="single"/>
          <w:lang w:val="uk-UA"/>
        </w:rPr>
      </w:pPr>
      <w:r w:rsidRPr="00BC24CD">
        <w:rPr>
          <w:rStyle w:val="af5"/>
          <w:rFonts w:ascii="Times New Roman" w:hAnsi="Times New Roman"/>
          <w:bCs/>
          <w:sz w:val="20"/>
          <w:szCs w:val="20"/>
          <w:lang w:val="uk-UA"/>
        </w:rPr>
        <w:t>http://er.nau.edu.ua/bitstream/NAU/33238/1</w:t>
      </w:r>
    </w:p>
    <w:p w:rsidR="00661911" w:rsidRPr="00BC24CD" w:rsidRDefault="00661911" w:rsidP="00661911">
      <w:pPr>
        <w:widowControl w:val="0"/>
        <w:ind w:left="-567" w:firstLine="283"/>
        <w:rPr>
          <w:rFonts w:ascii="Times New Roman" w:eastAsia="Times New Roman" w:hAnsi="Times New Roman"/>
          <w:b/>
          <w:sz w:val="28"/>
          <w:szCs w:val="24"/>
          <w:lang w:eastAsia="ru-RU"/>
        </w:rPr>
      </w:pPr>
      <w:r w:rsidRPr="00BC24CD">
        <w:rPr>
          <w:rFonts w:ascii="Times New Roman" w:eastAsia="Times New Roman" w:hAnsi="Times New Roman"/>
          <w:b/>
          <w:sz w:val="24"/>
          <w:szCs w:val="24"/>
          <w:lang w:eastAsia="ru-RU"/>
        </w:rPr>
        <w:lastRenderedPageBreak/>
        <w:t>Михайло Сакаль</w:t>
      </w:r>
    </w:p>
    <w:p w:rsidR="00661911" w:rsidRPr="0026144A" w:rsidRDefault="00661911" w:rsidP="00661911">
      <w:pPr>
        <w:widowControl w:val="0"/>
        <w:ind w:left="-567" w:firstLine="283"/>
        <w:rPr>
          <w:rFonts w:ascii="Times New Roman" w:eastAsia="Times New Roman" w:hAnsi="Times New Roman"/>
          <w:lang w:eastAsia="ru-RU"/>
        </w:rPr>
      </w:pPr>
      <w:r w:rsidRPr="0026144A">
        <w:rPr>
          <w:rFonts w:ascii="Times New Roman" w:eastAsia="Times New Roman" w:hAnsi="Times New Roman"/>
          <w:lang w:eastAsia="ru-RU"/>
        </w:rPr>
        <w:t>Науковий керівник – доц. Дарчук  К.В.</w:t>
      </w:r>
    </w:p>
    <w:p w:rsidR="00661911" w:rsidRPr="00BC24CD" w:rsidRDefault="00661911" w:rsidP="00661911">
      <w:pPr>
        <w:widowControl w:val="0"/>
        <w:ind w:firstLine="142"/>
        <w:jc w:val="center"/>
        <w:rPr>
          <w:rFonts w:ascii="Times New Roman" w:eastAsia="Times New Roman" w:hAnsi="Times New Roman"/>
          <w:b/>
          <w:kern w:val="24"/>
          <w:sz w:val="24"/>
          <w:szCs w:val="24"/>
          <w:lang w:eastAsia="ru-RU"/>
        </w:rPr>
      </w:pPr>
      <w:r w:rsidRPr="00BC24CD">
        <w:rPr>
          <w:rFonts w:ascii="Times New Roman" w:eastAsia="Times New Roman" w:hAnsi="Times New Roman"/>
          <w:b/>
          <w:kern w:val="24"/>
          <w:sz w:val="24"/>
          <w:szCs w:val="24"/>
          <w:lang w:eastAsia="ru-RU"/>
        </w:rPr>
        <w:t xml:space="preserve">Веб-картографування у сфері енергетики </w:t>
      </w:r>
    </w:p>
    <w:p w:rsidR="00661911" w:rsidRPr="00BC24CD" w:rsidRDefault="00661911" w:rsidP="00661911">
      <w:pPr>
        <w:widowControl w:val="0"/>
        <w:ind w:firstLine="142"/>
        <w:jc w:val="center"/>
        <w:rPr>
          <w:rFonts w:ascii="Times New Roman" w:eastAsia="Times New Roman" w:hAnsi="Times New Roman"/>
          <w:b/>
          <w:kern w:val="24"/>
          <w:lang w:eastAsia="ru-RU"/>
        </w:rPr>
      </w:pPr>
      <w:r w:rsidRPr="00BC24CD">
        <w:rPr>
          <w:rFonts w:ascii="Times New Roman" w:eastAsia="Times New Roman" w:hAnsi="Times New Roman"/>
          <w:b/>
          <w:kern w:val="24"/>
          <w:sz w:val="24"/>
          <w:szCs w:val="24"/>
          <w:lang w:eastAsia="ru-RU"/>
        </w:rPr>
        <w:t>(на прикладі АТ «Чернівціобленерго»)</w:t>
      </w:r>
    </w:p>
    <w:p w:rsidR="00661911" w:rsidRPr="00BC24CD" w:rsidRDefault="00661911" w:rsidP="00661911">
      <w:pPr>
        <w:widowControl w:val="0"/>
        <w:ind w:firstLine="284"/>
        <w:jc w:val="both"/>
        <w:rPr>
          <w:rFonts w:ascii="Times New Roman" w:eastAsia="Times New Roman" w:hAnsi="Times New Roman"/>
          <w:lang w:eastAsia="ru-RU"/>
        </w:rPr>
      </w:pPr>
      <w:r w:rsidRPr="00BC24CD">
        <w:rPr>
          <w:rFonts w:ascii="Times New Roman" w:eastAsia="Times New Roman" w:hAnsi="Times New Roman"/>
          <w:spacing w:val="-4"/>
          <w:lang w:eastAsia="ru-RU"/>
        </w:rPr>
        <w:t xml:space="preserve">В </w:t>
      </w:r>
      <w:r w:rsidRPr="00BC24CD">
        <w:rPr>
          <w:rFonts w:ascii="Times New Roman" w:eastAsia="Times New Roman" w:hAnsi="Times New Roman"/>
          <w:lang w:eastAsia="ru-RU"/>
        </w:rPr>
        <w:t>Україні на даний час вживається низка заходів національного масштабу щодо підвищення енергоефективності та енергозбереження. Всі ці ініціативи так чи інакше використовували, або використовують світовий досвід і глобальні тенденції. В останні роки у</w:t>
      </w:r>
      <w:r>
        <w:rPr>
          <w:rFonts w:ascii="Times New Roman" w:eastAsia="Times New Roman" w:hAnsi="Times New Roman"/>
          <w:lang w:eastAsia="ru-RU"/>
        </w:rPr>
        <w:t xml:space="preserve"> </w:t>
      </w:r>
      <w:r w:rsidRPr="00BC24CD">
        <w:rPr>
          <w:rFonts w:ascii="Times New Roman" w:eastAsia="Times New Roman" w:hAnsi="Times New Roman"/>
          <w:lang w:eastAsia="ru-RU"/>
        </w:rPr>
        <w:t>світовій електроенергетиці дуже активно розвивається концепція Smart Grid (інтелектуальні мережі). Сучасні ж навчальні засоби у поєднанні з новітніми інформаційними технологіями породжують нові інтерактивні продукти. Одним із векторів розвитку останніх є вебресурси, які з появою HTML5 можуть виконувати більшість задач. Нині одним із актуальних завдань є аналіз</w:t>
      </w:r>
      <w:r>
        <w:rPr>
          <w:rFonts w:ascii="Times New Roman" w:eastAsia="Times New Roman" w:hAnsi="Times New Roman"/>
          <w:lang w:eastAsia="ru-RU"/>
        </w:rPr>
        <w:t xml:space="preserve"> </w:t>
      </w:r>
      <w:r w:rsidRPr="00BC24CD">
        <w:rPr>
          <w:rFonts w:ascii="Times New Roman" w:eastAsia="Times New Roman" w:hAnsi="Times New Roman"/>
          <w:lang w:eastAsia="ru-RU"/>
        </w:rPr>
        <w:t>особливостей створення вебкарт у сфері енергетики.</w:t>
      </w:r>
    </w:p>
    <w:p w:rsidR="00661911" w:rsidRPr="00BC24CD" w:rsidRDefault="00661911" w:rsidP="00661911">
      <w:pPr>
        <w:widowControl w:val="0"/>
        <w:ind w:firstLine="284"/>
        <w:jc w:val="both"/>
        <w:rPr>
          <w:rFonts w:ascii="Times New Roman" w:eastAsia="Times New Roman" w:hAnsi="Times New Roman"/>
          <w:spacing w:val="-2"/>
          <w:lang w:eastAsia="ru-RU"/>
        </w:rPr>
      </w:pPr>
      <w:r w:rsidRPr="00BC24CD">
        <w:rPr>
          <w:rFonts w:ascii="Times New Roman" w:eastAsia="Times New Roman" w:hAnsi="Times New Roman"/>
          <w:spacing w:val="-2"/>
          <w:lang w:eastAsia="ru-RU"/>
        </w:rPr>
        <w:t>Безпосереднім об'єктом дослідження є ЛЕП та інші споруди енергетики, які знаходяться на території Чернівецької області. Компанія, яка забезпечує експлуатаційно-ремонтне обслуговування електричних мереж та електропостачання – це АТ «Чернівціобленерго». На балансі компанії знаходиться: 16 675 км повітряних ліній електропередач усіх напруг; 381 км кабельних ліній; 72 підстанції 35-110 Кв; 3 282 од. трансформаторних підстанцій 10-0,4 Кв; 242 од. транспортних засобів та механізмів.</w:t>
      </w:r>
    </w:p>
    <w:p w:rsidR="00661911" w:rsidRPr="00BC24CD" w:rsidRDefault="00661911" w:rsidP="00661911">
      <w:pPr>
        <w:widowControl w:val="0"/>
        <w:ind w:firstLine="284"/>
        <w:jc w:val="both"/>
        <w:rPr>
          <w:rFonts w:ascii="Times New Roman" w:eastAsia="Times New Roman" w:hAnsi="Times New Roman"/>
          <w:lang w:eastAsia="ru-RU"/>
        </w:rPr>
      </w:pPr>
      <w:r w:rsidRPr="00BC24CD">
        <w:rPr>
          <w:rFonts w:ascii="Times New Roman" w:eastAsia="Times New Roman" w:hAnsi="Times New Roman"/>
          <w:lang w:eastAsia="ru-RU"/>
        </w:rPr>
        <w:t>Для створення вебкарти були проведені геодезично-вишукувальне GNSS-знімання з визначенням геодезичних координат опор, підкосів, трансформаторних підстанцій 10 та 0,4 кВ на всій території Чернівецькій області. Для виконання даних робіт використовували GNSS приймач South S660, контролер South Master Pro Mobile S10 та програмне забезпечення SurvCE. В результаті робіт ми отримали 78 156 точок опор ЛЕПів, 28 172 точок підкосів та 5 412 точок трансформаторних підстанцій.</w:t>
      </w:r>
    </w:p>
    <w:p w:rsidR="00661911" w:rsidRPr="00BC24CD" w:rsidRDefault="00661911" w:rsidP="00661911">
      <w:pPr>
        <w:widowControl w:val="0"/>
        <w:ind w:firstLine="284"/>
        <w:jc w:val="both"/>
        <w:rPr>
          <w:rFonts w:ascii="Times New Roman" w:eastAsia="Times New Roman" w:hAnsi="Times New Roman"/>
          <w:lang w:eastAsia="ru-RU"/>
        </w:rPr>
      </w:pPr>
      <w:r w:rsidRPr="00BC24CD">
        <w:rPr>
          <w:rFonts w:ascii="Times New Roman" w:eastAsia="Times New Roman" w:hAnsi="Times New Roman"/>
          <w:lang w:eastAsia="ru-RU"/>
        </w:rPr>
        <w:t xml:space="preserve">Для занесення в ГІС середовище вищезазначених даних, було використано QGIS, який є одним із найпопулярніших програмних продуктів. Ця геоінформаційна система безкоштовна та багатофункціональна. Процес створення карт в QGIS починається із завантаження даних із просторової бази даних </w:t>
      </w:r>
      <w:r w:rsidRPr="00BC24CD">
        <w:rPr>
          <w:rFonts w:ascii="Times New Roman" w:eastAsia="Times New Roman" w:hAnsi="Times New Roman"/>
          <w:lang w:eastAsia="ru-RU"/>
        </w:rPr>
        <w:lastRenderedPageBreak/>
        <w:t>PostgreSQL / PostGIS. До неї імпортували результати</w:t>
      </w:r>
      <w:r>
        <w:rPr>
          <w:rFonts w:ascii="Times New Roman" w:eastAsia="Times New Roman" w:hAnsi="Times New Roman"/>
          <w:lang w:eastAsia="ru-RU"/>
        </w:rPr>
        <w:t xml:space="preserve"> </w:t>
      </w:r>
      <w:r w:rsidRPr="00BC24CD">
        <w:rPr>
          <w:rFonts w:ascii="Times New Roman" w:eastAsia="Times New Roman" w:hAnsi="Times New Roman"/>
          <w:lang w:eastAsia="ru-RU"/>
        </w:rPr>
        <w:t>GNSS-знімань та наповнювали їх інформацією, такою як: форма власності, напруга, пропускна спроможність тощо. Після цього наносили повітряну лінію енергопередач напругою 6 та 10 кВ.</w:t>
      </w:r>
    </w:p>
    <w:p w:rsidR="00661911" w:rsidRPr="00BC24CD" w:rsidRDefault="00661911" w:rsidP="00661911">
      <w:pPr>
        <w:widowControl w:val="0"/>
        <w:ind w:firstLine="284"/>
        <w:jc w:val="both"/>
        <w:rPr>
          <w:rFonts w:ascii="Times New Roman" w:eastAsia="Times New Roman" w:hAnsi="Times New Roman"/>
          <w:lang w:eastAsia="ru-RU"/>
        </w:rPr>
      </w:pPr>
      <w:r w:rsidRPr="00BC24CD">
        <w:rPr>
          <w:rFonts w:ascii="Times New Roman" w:eastAsia="Times New Roman" w:hAnsi="Times New Roman"/>
          <w:lang w:eastAsia="ru-RU"/>
        </w:rPr>
        <w:t>Оскільки карти статичні та призначені як для розміщення в інтернеті, так і для публікації в складі атласу, то ми їх генерували для кожного виду автоматично за допомогою спеціального плаґіну. Інтерфейс генерації та експорту карт, карти генеруються та експортуються в пакетному режимі.</w:t>
      </w:r>
    </w:p>
    <w:p w:rsidR="00661911" w:rsidRPr="00BC24CD" w:rsidRDefault="00661911" w:rsidP="00661911">
      <w:pPr>
        <w:widowControl w:val="0"/>
        <w:ind w:firstLine="284"/>
        <w:jc w:val="both"/>
        <w:rPr>
          <w:rFonts w:ascii="Times New Roman" w:eastAsia="Times New Roman" w:hAnsi="Times New Roman"/>
          <w:lang w:eastAsia="ru-RU"/>
        </w:rPr>
      </w:pPr>
      <w:r w:rsidRPr="00BC24CD">
        <w:rPr>
          <w:rFonts w:ascii="Times New Roman" w:eastAsia="Times New Roman" w:hAnsi="Times New Roman"/>
          <w:lang w:eastAsia="ru-RU"/>
        </w:rPr>
        <w:t>Для керування  PostgreSQL використовуємо програму pgAdmin - це платформа з відкритим вихідним кодом для адміністрування та розробки для PostgreSQL та пов'язаних із нею систем управління базами даних. Платформа написана на Python та jQuery та підтримує всі функції PostgreSQL. На базі програмного забезпечення QGIS сформована реляційна база даних об’єктів електроенергетики Чернівецької області. Розробка бази даних здійснювалась засобами об’єктно-реляційної СУБД PostgreSQL з розширенням PostGIS для відображення геоданих.</w:t>
      </w:r>
    </w:p>
    <w:p w:rsidR="00661911" w:rsidRPr="00BC24CD" w:rsidRDefault="00661911" w:rsidP="00661911">
      <w:pPr>
        <w:widowControl w:val="0"/>
        <w:ind w:firstLine="284"/>
        <w:jc w:val="both"/>
        <w:rPr>
          <w:rFonts w:ascii="Times New Roman" w:eastAsia="Times New Roman" w:hAnsi="Times New Roman"/>
          <w:lang w:eastAsia="ru-RU"/>
        </w:rPr>
      </w:pPr>
      <w:r w:rsidRPr="00BC24CD">
        <w:rPr>
          <w:rFonts w:ascii="Times New Roman" w:eastAsia="Times New Roman" w:hAnsi="Times New Roman"/>
          <w:lang w:eastAsia="ru-RU"/>
        </w:rPr>
        <w:t>Для створення інтерактивної карти використано GeoServer- програмне забезпечення з відкритим вихідним кодом, написане на Java, що надає можливість адміністрування та публікації геоданих на сервері. При цьому для відображення використали Leaflet - JavaScript бібліотека з відкритим сирцевим кодом для відображення мап на html-сторінках. Самодостатня, сучасна (HTML5, CSS3), не велика за обсягом, з широким колом ліцензійної угоди, проста у використанні.</w:t>
      </w:r>
    </w:p>
    <w:p w:rsidR="00661911" w:rsidRPr="00BC24CD" w:rsidRDefault="00661911" w:rsidP="00661911">
      <w:pPr>
        <w:widowControl w:val="0"/>
        <w:ind w:firstLine="284"/>
        <w:jc w:val="both"/>
        <w:rPr>
          <w:rFonts w:ascii="Times New Roman" w:eastAsia="Times New Roman" w:hAnsi="Times New Roman"/>
          <w:lang w:eastAsia="ru-RU"/>
        </w:rPr>
      </w:pPr>
      <w:r w:rsidRPr="00BC24CD">
        <w:rPr>
          <w:rFonts w:ascii="Times New Roman" w:eastAsia="Times New Roman" w:hAnsi="Times New Roman"/>
          <w:lang w:eastAsia="ru-RU"/>
        </w:rPr>
        <w:t>На підставі проведеної науково-дослідної роботи ми отримали інтерактивну катру «GISENERGY», якою активно користуються працівники АТ «Чернівціобленерго». Вебкарта дозволила сформувати висновок, що сучасні засоби ГІС та веб-картографування полегшує використання картографічних матеріалів  у сфері енергетики для всіх споживачів і працівників.</w:t>
      </w:r>
    </w:p>
    <w:p w:rsidR="00661911" w:rsidRPr="00BC24CD" w:rsidRDefault="00661911" w:rsidP="00661911">
      <w:pPr>
        <w:widowControl w:val="0"/>
        <w:jc w:val="center"/>
        <w:rPr>
          <w:rFonts w:ascii="Times New Roman" w:eastAsia="Times New Roman" w:hAnsi="Times New Roman"/>
          <w:b/>
          <w:spacing w:val="-4"/>
          <w:sz w:val="20"/>
          <w:szCs w:val="20"/>
          <w:lang w:eastAsia="ru-RU"/>
        </w:rPr>
      </w:pPr>
      <w:r w:rsidRPr="00BC24CD">
        <w:rPr>
          <w:rFonts w:ascii="Times New Roman" w:eastAsia="Times New Roman" w:hAnsi="Times New Roman"/>
          <w:b/>
          <w:spacing w:val="-4"/>
          <w:sz w:val="20"/>
          <w:szCs w:val="20"/>
          <w:lang w:eastAsia="ru-RU"/>
        </w:rPr>
        <w:t xml:space="preserve">Список літератури </w:t>
      </w:r>
    </w:p>
    <w:p w:rsidR="00661911" w:rsidRPr="00BC24CD" w:rsidRDefault="00661911" w:rsidP="00661911">
      <w:pPr>
        <w:pStyle w:val="a3"/>
        <w:widowControl w:val="0"/>
        <w:spacing w:after="0" w:line="240" w:lineRule="auto"/>
        <w:ind w:left="0" w:firstLine="426"/>
        <w:jc w:val="both"/>
        <w:rPr>
          <w:rFonts w:ascii="Times New Roman" w:eastAsia="Times New Roman" w:hAnsi="Times New Roman"/>
          <w:spacing w:val="-4"/>
          <w:sz w:val="20"/>
          <w:szCs w:val="20"/>
          <w:lang w:val="uk-UA"/>
        </w:rPr>
      </w:pPr>
      <w:r w:rsidRPr="00BC24CD">
        <w:rPr>
          <w:rFonts w:ascii="Times New Roman" w:eastAsia="Times New Roman" w:hAnsi="Times New Roman"/>
          <w:spacing w:val="-4"/>
          <w:sz w:val="20"/>
          <w:szCs w:val="20"/>
          <w:lang w:val="uk-UA"/>
        </w:rPr>
        <w:t xml:space="preserve">1. Гарловська А. О., Т. Л. Кацадзе. Запровадження геоінформаційних систем для автоматизаціії проектування та управління енергетичними системами. [URL: </w:t>
      </w:r>
      <w:hyperlink r:id="rId14" w:history="1">
        <w:r w:rsidRPr="00BC24CD">
          <w:rPr>
            <w:rStyle w:val="af5"/>
            <w:rFonts w:ascii="Times New Roman" w:eastAsia="Times New Roman" w:hAnsi="Times New Roman"/>
            <w:spacing w:val="-4"/>
            <w:sz w:val="20"/>
            <w:szCs w:val="20"/>
            <w:lang w:val="uk-UA"/>
          </w:rPr>
          <w:t>http://webcache.googleusercontent.com/search?q=cache:cfGIAKgUHqcJ:jour.fea.kpi.ua/article/download/130313/125961+&amp;cd=1&amp;hl=ru&amp;ct=clnk&amp;gl=ua</w:t>
        </w:r>
      </w:hyperlink>
      <w:r w:rsidRPr="00BC24CD">
        <w:rPr>
          <w:lang w:val="uk-UA"/>
        </w:rPr>
        <w:t>.</w:t>
      </w:r>
    </w:p>
    <w:p w:rsidR="00661911" w:rsidRPr="00BC24CD" w:rsidRDefault="00661911" w:rsidP="00661911">
      <w:pPr>
        <w:rPr>
          <w:rFonts w:ascii="Times New Roman" w:hAnsi="Times New Roman"/>
          <w:b/>
          <w:sz w:val="24"/>
        </w:rPr>
      </w:pPr>
      <w:r w:rsidRPr="00BC24CD">
        <w:rPr>
          <w:rFonts w:ascii="Times New Roman" w:hAnsi="Times New Roman"/>
          <w:b/>
          <w:sz w:val="24"/>
        </w:rPr>
        <w:lastRenderedPageBreak/>
        <w:t xml:space="preserve">Любов Сзкірка </w:t>
      </w:r>
    </w:p>
    <w:p w:rsidR="00661911" w:rsidRPr="0026144A" w:rsidRDefault="00661911" w:rsidP="00661911">
      <w:pPr>
        <w:rPr>
          <w:rFonts w:ascii="Times New Roman" w:hAnsi="Times New Roman"/>
        </w:rPr>
      </w:pPr>
      <w:r w:rsidRPr="0026144A">
        <w:rPr>
          <w:rFonts w:ascii="Times New Roman" w:hAnsi="Times New Roman"/>
        </w:rPr>
        <w:t>Науковий керівник – доц. Дутчак С.В.</w:t>
      </w:r>
    </w:p>
    <w:p w:rsidR="00661911" w:rsidRPr="00BC24CD" w:rsidRDefault="00661911" w:rsidP="00661911">
      <w:pPr>
        <w:jc w:val="center"/>
        <w:rPr>
          <w:rFonts w:ascii="Times New Roman" w:hAnsi="Times New Roman"/>
          <w:b/>
          <w:sz w:val="24"/>
        </w:rPr>
      </w:pPr>
      <w:r w:rsidRPr="00BC24CD">
        <w:rPr>
          <w:rFonts w:ascii="Times New Roman" w:hAnsi="Times New Roman"/>
          <w:b/>
          <w:sz w:val="24"/>
        </w:rPr>
        <w:t>Наповнення геопорталу Чернівецької територіальної громади картографічними матеріалами з відкритих джерел</w:t>
      </w:r>
    </w:p>
    <w:p w:rsidR="00661911" w:rsidRPr="00BC24CD" w:rsidRDefault="00661911" w:rsidP="00661911">
      <w:pPr>
        <w:ind w:firstLine="284"/>
        <w:jc w:val="both"/>
        <w:rPr>
          <w:rFonts w:ascii="Times New Roman" w:hAnsi="Times New Roman"/>
          <w:bCs/>
        </w:rPr>
      </w:pPr>
      <w:r w:rsidRPr="00BC24CD">
        <w:rPr>
          <w:rFonts w:ascii="Times New Roman" w:hAnsi="Times New Roman"/>
          <w:bCs/>
        </w:rPr>
        <w:t>У 2018 році набрав чинності Закон України від 03.04.2018 № 2379-VIII «Про внесення змін до Закону України «Про добровільне об’єднання територіальних громад» щодо добровільного приєднання територіальних громад сіл, селищ до територіальних громад міст.</w:t>
      </w:r>
    </w:p>
    <w:p w:rsidR="00661911" w:rsidRPr="00BC24CD" w:rsidRDefault="00661911" w:rsidP="00661911">
      <w:pPr>
        <w:ind w:firstLine="284"/>
        <w:jc w:val="both"/>
        <w:rPr>
          <w:rFonts w:ascii="Times New Roman" w:hAnsi="Times New Roman"/>
          <w:bCs/>
        </w:rPr>
      </w:pPr>
      <w:r w:rsidRPr="00BC24CD">
        <w:rPr>
          <w:rFonts w:ascii="Times New Roman" w:hAnsi="Times New Roman"/>
          <w:bCs/>
        </w:rPr>
        <w:t>За час дії Закону утворилася велика кількість сільських ОТГ. І найактивніше вони створювалися саме навколо великих міст. Якщо уважно подивитися на карту, то можна побачити, що здебільшого ядрами громад</w:t>
      </w:r>
      <w:r>
        <w:rPr>
          <w:rFonts w:ascii="Times New Roman" w:hAnsi="Times New Roman"/>
          <w:bCs/>
        </w:rPr>
        <w:t xml:space="preserve"> </w:t>
      </w:r>
      <w:r w:rsidRPr="00BC24CD">
        <w:rPr>
          <w:rFonts w:ascii="Times New Roman" w:hAnsi="Times New Roman"/>
          <w:bCs/>
        </w:rPr>
        <w:t>стали крупні сільські поселення та містечка, а для великих міст</w:t>
      </w:r>
      <w:r>
        <w:rPr>
          <w:rFonts w:ascii="Times New Roman" w:hAnsi="Times New Roman"/>
          <w:bCs/>
        </w:rPr>
        <w:t xml:space="preserve"> </w:t>
      </w:r>
      <w:r w:rsidRPr="00BC24CD">
        <w:rPr>
          <w:rFonts w:ascii="Times New Roman" w:hAnsi="Times New Roman"/>
          <w:bCs/>
        </w:rPr>
        <w:t>приєднувались лиш окремі поселення. Зазвичай це проблема всіх обласних центрів і міст обласного значення. Але тепер чинне законодавство з цього питання зазнало змін, що дозволило приєднувати села до міст без проведення виборів. У разі прийняття обома сторонами (міста обласного значення та села/селища) рішення про приєднання є деякі застереження, що село/селище зникає, як окремий населений пункт, як адміністративна одиниця. Дехто вважає, що міста обласного значення поглинають села/селища, зникають їх традиції та потенціал. Інші, навпаки, говорять про ймовірний шанс для розвитку таких сіл/селищ у складі самостійного та сильного міста. Оскільки міста не зможуть активно розвиватись, якщо приєднані території будуть у занепаді [1].</w:t>
      </w:r>
    </w:p>
    <w:p w:rsidR="00661911" w:rsidRPr="00BC24CD" w:rsidRDefault="00661911" w:rsidP="00661911">
      <w:pPr>
        <w:ind w:firstLine="284"/>
        <w:jc w:val="both"/>
        <w:rPr>
          <w:rFonts w:ascii="Times New Roman" w:hAnsi="Times New Roman"/>
          <w:bCs/>
        </w:rPr>
      </w:pPr>
      <w:r w:rsidRPr="00BC24CD">
        <w:rPr>
          <w:rFonts w:ascii="Times New Roman" w:hAnsi="Times New Roman"/>
          <w:bCs/>
          <w:szCs w:val="20"/>
        </w:rPr>
        <w:t>Зазначимо, що процес об’єднання громад  вкрай необхідний для концентрації людських, інфраструктурних, земельних ресурсів, щоб нова адміністративна одиниця стала більш спроможною та могла розвиватися.</w:t>
      </w:r>
    </w:p>
    <w:p w:rsidR="00661911" w:rsidRPr="00BC24CD" w:rsidRDefault="00661911" w:rsidP="00661911">
      <w:pPr>
        <w:ind w:firstLine="284"/>
        <w:jc w:val="both"/>
        <w:rPr>
          <w:rFonts w:ascii="Times New Roman" w:hAnsi="Times New Roman"/>
          <w:bCs/>
        </w:rPr>
      </w:pPr>
      <w:r w:rsidRPr="00BC24CD">
        <w:rPr>
          <w:rFonts w:ascii="Times New Roman" w:hAnsi="Times New Roman"/>
          <w:bCs/>
          <w:szCs w:val="20"/>
        </w:rPr>
        <w:t>Нинішня Чернівецька територіальна громада – це громада міського типу. Територіально складається зм. Чернівці (адміністративний центр), та сіл Коровія, Чорнівка. На даний момент забезпечення цих населених пунтів картограчіними матеріалами та атрибутивних даних різне. Місто Чернівці має більшу базу даних</w:t>
      </w:r>
      <w:r>
        <w:rPr>
          <w:rFonts w:ascii="Times New Roman" w:hAnsi="Times New Roman"/>
          <w:bCs/>
          <w:szCs w:val="20"/>
        </w:rPr>
        <w:t xml:space="preserve"> </w:t>
      </w:r>
      <w:r w:rsidRPr="00BC24CD">
        <w:rPr>
          <w:rFonts w:ascii="Times New Roman" w:hAnsi="Times New Roman"/>
          <w:bCs/>
          <w:szCs w:val="20"/>
        </w:rPr>
        <w:t xml:space="preserve">порівняно з с. Коровія та с.Чорнівка, завдяки створеному </w:t>
      </w:r>
      <w:r w:rsidRPr="00BC24CD">
        <w:rPr>
          <w:rFonts w:ascii="Times New Roman" w:hAnsi="Times New Roman"/>
          <w:bCs/>
          <w:szCs w:val="20"/>
        </w:rPr>
        <w:lastRenderedPageBreak/>
        <w:t>геопорталу. На геопорталі можна знайти дані про містобудівну ситуацію, інфраструктуру в м. Чернівці, усі ресурси міста накопичуються в єдині базі даних та мають чіткі координати і детальну інформацію. Села у складі Чернівецької ТГ також мають окремі дані, але, на жаль, їх дуже мало і більшість з них застаріла, тому небхідне доопрацювання та наповнення інформацією геопорталу громади.</w:t>
      </w:r>
    </w:p>
    <w:p w:rsidR="00661911" w:rsidRPr="00BC24CD" w:rsidRDefault="00661911" w:rsidP="00661911">
      <w:pPr>
        <w:ind w:firstLine="284"/>
        <w:jc w:val="both"/>
        <w:rPr>
          <w:rFonts w:ascii="Times New Roman" w:hAnsi="Times New Roman"/>
          <w:bCs/>
        </w:rPr>
      </w:pPr>
      <w:r w:rsidRPr="00BC24CD">
        <w:rPr>
          <w:rFonts w:ascii="Times New Roman" w:hAnsi="Times New Roman"/>
        </w:rPr>
        <w:t>Геоінформаційна система (ГІС) територіальної громади – інноваційний електронний картографічний ресурс, головним завданням якого є забезпечення цілеспрямованого та комфортного управління активами громади: природними (водними, лісовими, мінерально- сировинними та земельними) ресурсами, інженерно-транспортною, соціальною, туристичною інфраструктурою, інвестиційним потенціалом громади, забезпечення оперативної комунікації громадян та керівництва громади.</w:t>
      </w:r>
      <w:r>
        <w:rPr>
          <w:rFonts w:ascii="Times New Roman" w:hAnsi="Times New Roman"/>
        </w:rPr>
        <w:t xml:space="preserve"> </w:t>
      </w:r>
      <w:r w:rsidRPr="00BC24CD">
        <w:rPr>
          <w:rFonts w:ascii="Times New Roman" w:hAnsi="Times New Roman"/>
        </w:rPr>
        <w:t>Візуалізація повного та актуального земельного банку громади та достовірних параметрів земельних ділянок;зручне ведення картографічної бази даних та інвентаризації інженерних комунікацій; візуалізація, оперативний доступ, адміністрування та актуалізація містобудівної документації [2].</w:t>
      </w:r>
    </w:p>
    <w:p w:rsidR="00661911" w:rsidRPr="00BC24CD" w:rsidRDefault="00661911" w:rsidP="00661911">
      <w:pPr>
        <w:ind w:firstLine="284"/>
        <w:jc w:val="both"/>
        <w:rPr>
          <w:rFonts w:ascii="Times New Roman" w:hAnsi="Times New Roman"/>
          <w:bCs/>
        </w:rPr>
      </w:pPr>
      <w:r w:rsidRPr="00BC24CD">
        <w:rPr>
          <w:rFonts w:ascii="Times New Roman" w:hAnsi="Times New Roman"/>
          <w:bCs/>
        </w:rPr>
        <w:t>Наявність картосхеми територіальної громади – один із необхідних та обов’язкових інструментів планування розвитку територіальної громади.</w:t>
      </w:r>
    </w:p>
    <w:p w:rsidR="00661911" w:rsidRPr="00BC24CD" w:rsidRDefault="00661911" w:rsidP="00661911">
      <w:pPr>
        <w:ind w:firstLine="284"/>
        <w:jc w:val="both"/>
        <w:rPr>
          <w:rFonts w:ascii="Times New Roman" w:hAnsi="Times New Roman"/>
          <w:bCs/>
        </w:rPr>
      </w:pPr>
      <w:r w:rsidRPr="00BC24CD">
        <w:rPr>
          <w:rFonts w:ascii="Times New Roman" w:hAnsi="Times New Roman"/>
          <w:bCs/>
        </w:rPr>
        <w:t>Шари геопросторових даних, показують орієнтовне місце розташування меж нових планувальних районів територіальної громади, які можуть в майбутньому стати основою для їх встановлення шляхом, що визначений чинним законодавством.</w:t>
      </w:r>
    </w:p>
    <w:p w:rsidR="00661911" w:rsidRPr="00BC24CD" w:rsidRDefault="00661911" w:rsidP="00661911">
      <w:pPr>
        <w:ind w:firstLine="284"/>
        <w:jc w:val="both"/>
        <w:rPr>
          <w:rFonts w:ascii="Times New Roman" w:hAnsi="Times New Roman"/>
          <w:bCs/>
        </w:rPr>
      </w:pPr>
      <w:r w:rsidRPr="00BC24CD">
        <w:rPr>
          <w:rFonts w:ascii="Times New Roman" w:hAnsi="Times New Roman"/>
        </w:rPr>
        <w:t xml:space="preserve">Не менш важливо важливо знати точні </w:t>
      </w:r>
      <w:r w:rsidRPr="00BC24CD">
        <w:rPr>
          <w:rFonts w:ascii="Times New Roman" w:hAnsi="Times New Roman"/>
          <w:bCs/>
        </w:rPr>
        <w:t>межі одиниць АТУ –які являють собою умовну замкнену лінію на поверхні землі, що відокремлює одну одиницю АТУ від інших та визначається виключно у межах та у спосіб, які визначенні чинним законодавством України.</w:t>
      </w:r>
    </w:p>
    <w:p w:rsidR="00661911" w:rsidRPr="00BC24CD" w:rsidRDefault="00661911" w:rsidP="00661911">
      <w:pPr>
        <w:jc w:val="center"/>
        <w:rPr>
          <w:rFonts w:ascii="Times New Roman" w:hAnsi="Times New Roman"/>
          <w:b/>
          <w:sz w:val="20"/>
          <w:szCs w:val="20"/>
        </w:rPr>
      </w:pPr>
      <w:r w:rsidRPr="00BC24CD">
        <w:rPr>
          <w:rFonts w:ascii="Times New Roman" w:hAnsi="Times New Roman"/>
          <w:b/>
          <w:sz w:val="20"/>
          <w:szCs w:val="20"/>
        </w:rPr>
        <w:t>Список літератури</w:t>
      </w:r>
    </w:p>
    <w:p w:rsidR="00661911" w:rsidRPr="00BC24CD" w:rsidRDefault="00EC0911" w:rsidP="00661911">
      <w:pPr>
        <w:pStyle w:val="a3"/>
        <w:numPr>
          <w:ilvl w:val="0"/>
          <w:numId w:val="22"/>
        </w:numPr>
        <w:spacing w:after="0" w:line="240" w:lineRule="auto"/>
        <w:jc w:val="both"/>
        <w:rPr>
          <w:rFonts w:ascii="Times New Roman" w:hAnsi="Times New Roman"/>
          <w:bCs/>
          <w:sz w:val="20"/>
          <w:szCs w:val="20"/>
          <w:lang w:val="uk-UA"/>
        </w:rPr>
      </w:pPr>
      <w:hyperlink r:id="rId15" w:history="1">
        <w:r w:rsidR="00661911" w:rsidRPr="00BC24CD">
          <w:rPr>
            <w:rStyle w:val="af5"/>
            <w:rFonts w:ascii="Times New Roman" w:hAnsi="Times New Roman"/>
            <w:bCs/>
            <w:sz w:val="20"/>
            <w:szCs w:val="20"/>
            <w:lang w:val="uk-UA"/>
          </w:rPr>
          <w:t>https://softpro.ua/scho-take-geoportal-i-navischo-vin-peresichnim-gromadjanam</w:t>
        </w:r>
      </w:hyperlink>
    </w:p>
    <w:p w:rsidR="00661911" w:rsidRPr="00BC24CD" w:rsidRDefault="00EC0911" w:rsidP="00661911">
      <w:pPr>
        <w:pStyle w:val="a3"/>
        <w:numPr>
          <w:ilvl w:val="0"/>
          <w:numId w:val="22"/>
        </w:numPr>
        <w:spacing w:after="0" w:line="240" w:lineRule="auto"/>
        <w:jc w:val="both"/>
        <w:rPr>
          <w:rFonts w:ascii="Times New Roman" w:hAnsi="Times New Roman"/>
          <w:bCs/>
          <w:sz w:val="20"/>
          <w:szCs w:val="20"/>
          <w:lang w:val="uk-UA"/>
        </w:rPr>
      </w:pPr>
      <w:hyperlink r:id="rId16" w:history="1">
        <w:r w:rsidR="00661911" w:rsidRPr="00BC24CD">
          <w:rPr>
            <w:rStyle w:val="af5"/>
            <w:rFonts w:ascii="Times New Roman" w:hAnsi="Times New Roman"/>
            <w:bCs/>
            <w:sz w:val="20"/>
            <w:szCs w:val="20"/>
            <w:lang w:val="uk-UA"/>
          </w:rPr>
          <w:t>https://magneticonemt.com/m1gis-gis-teritorialnoyi-gromadi/</w:t>
        </w:r>
      </w:hyperlink>
    </w:p>
    <w:p w:rsidR="00661911" w:rsidRPr="00BC24CD" w:rsidRDefault="00EC0911" w:rsidP="00661911">
      <w:pPr>
        <w:pStyle w:val="a3"/>
        <w:widowControl w:val="0"/>
        <w:spacing w:after="0" w:line="240" w:lineRule="auto"/>
        <w:jc w:val="both"/>
        <w:rPr>
          <w:lang w:val="uk-UA"/>
        </w:rPr>
      </w:pPr>
      <w:hyperlink r:id="rId17" w:history="1">
        <w:r w:rsidR="00661911" w:rsidRPr="00BC24CD">
          <w:rPr>
            <w:rStyle w:val="af5"/>
            <w:rFonts w:ascii="Times New Roman" w:hAnsi="Times New Roman"/>
            <w:bCs/>
            <w:sz w:val="20"/>
            <w:szCs w:val="20"/>
            <w:lang w:val="uk-UA"/>
          </w:rPr>
          <w:t>https://decentralization.gov.ua/newgromada/4918/composition</w:t>
        </w:r>
      </w:hyperlink>
    </w:p>
    <w:p w:rsidR="006B49CC" w:rsidRDefault="006B49CC" w:rsidP="00661911">
      <w:pPr>
        <w:rPr>
          <w:rFonts w:ascii="Times New Roman" w:eastAsia="Times New Roman" w:hAnsi="Times New Roman"/>
          <w:b/>
          <w:sz w:val="24"/>
          <w:szCs w:val="24"/>
          <w:lang w:eastAsia="uk-UA"/>
        </w:rPr>
      </w:pPr>
    </w:p>
    <w:p w:rsidR="00661911" w:rsidRPr="00BC24CD" w:rsidRDefault="00661911" w:rsidP="00661911">
      <w:pPr>
        <w:rPr>
          <w:rFonts w:ascii="Times New Roman" w:eastAsia="Times New Roman" w:hAnsi="Times New Roman"/>
          <w:b/>
          <w:sz w:val="24"/>
          <w:szCs w:val="24"/>
          <w:lang w:eastAsia="uk-UA"/>
        </w:rPr>
      </w:pPr>
      <w:r w:rsidRPr="00BC24CD">
        <w:rPr>
          <w:rFonts w:ascii="Times New Roman" w:eastAsia="Times New Roman" w:hAnsi="Times New Roman"/>
          <w:b/>
          <w:sz w:val="24"/>
          <w:szCs w:val="24"/>
          <w:lang w:eastAsia="uk-UA"/>
        </w:rPr>
        <w:lastRenderedPageBreak/>
        <w:t>Оксана Філіпчук</w:t>
      </w:r>
    </w:p>
    <w:p w:rsidR="00661911" w:rsidRPr="00BC24CD" w:rsidRDefault="00661911" w:rsidP="00661911">
      <w:pPr>
        <w:rPr>
          <w:rFonts w:ascii="Times New Roman" w:eastAsia="Times New Roman" w:hAnsi="Times New Roman"/>
          <w:lang w:eastAsia="uk-UA"/>
        </w:rPr>
      </w:pPr>
      <w:r w:rsidRPr="00BC24CD">
        <w:rPr>
          <w:rFonts w:ascii="Times New Roman" w:eastAsia="Times New Roman" w:hAnsi="Times New Roman"/>
          <w:lang w:eastAsia="uk-UA"/>
        </w:rPr>
        <w:t>Науковий керівник - проф. Сухий П.О.</w:t>
      </w:r>
    </w:p>
    <w:p w:rsidR="00661911" w:rsidRPr="00BC24CD" w:rsidRDefault="00661911" w:rsidP="00661911">
      <w:pPr>
        <w:rPr>
          <w:rFonts w:ascii="Times New Roman" w:eastAsia="Times New Roman" w:hAnsi="Times New Roman"/>
          <w:lang w:eastAsia="uk-UA"/>
        </w:rPr>
      </w:pPr>
      <w:r w:rsidRPr="00BC24CD">
        <w:rPr>
          <w:rFonts w:ascii="Times New Roman" w:eastAsia="Times New Roman" w:hAnsi="Times New Roman"/>
          <w:lang w:eastAsia="uk-UA"/>
        </w:rPr>
        <w:t>асп. Проданюк Д.М.</w:t>
      </w:r>
    </w:p>
    <w:p w:rsidR="00661911" w:rsidRPr="00BC24CD" w:rsidRDefault="00661911" w:rsidP="00661911">
      <w:pPr>
        <w:ind w:firstLine="241"/>
        <w:jc w:val="center"/>
        <w:rPr>
          <w:rFonts w:ascii="Times New Roman" w:eastAsia="Times New Roman" w:hAnsi="Times New Roman"/>
          <w:b/>
          <w:sz w:val="24"/>
          <w:szCs w:val="24"/>
          <w:lang w:eastAsia="uk-UA"/>
        </w:rPr>
      </w:pPr>
      <w:bookmarkStart w:id="0" w:name="_gjdgxs" w:colFirst="0" w:colLast="0"/>
      <w:bookmarkEnd w:id="0"/>
      <w:r w:rsidRPr="00BC24CD">
        <w:rPr>
          <w:rFonts w:ascii="Times New Roman" w:eastAsia="Times New Roman" w:hAnsi="Times New Roman"/>
          <w:b/>
          <w:sz w:val="24"/>
          <w:szCs w:val="24"/>
          <w:lang w:eastAsia="uk-UA"/>
        </w:rPr>
        <w:t>Картографічне забезпечення функціонування</w:t>
      </w:r>
    </w:p>
    <w:p w:rsidR="00661911" w:rsidRPr="00BC24CD" w:rsidRDefault="00661911" w:rsidP="00661911">
      <w:pPr>
        <w:ind w:firstLine="241"/>
        <w:jc w:val="center"/>
        <w:rPr>
          <w:rFonts w:ascii="Times New Roman" w:eastAsia="Times New Roman" w:hAnsi="Times New Roman"/>
          <w:b/>
          <w:sz w:val="24"/>
          <w:szCs w:val="24"/>
          <w:lang w:eastAsia="uk-UA"/>
        </w:rPr>
      </w:pPr>
      <w:r w:rsidRPr="00BC24CD">
        <w:rPr>
          <w:rFonts w:ascii="Times New Roman" w:eastAsia="Times New Roman" w:hAnsi="Times New Roman"/>
          <w:b/>
          <w:sz w:val="24"/>
          <w:szCs w:val="24"/>
          <w:lang w:eastAsia="uk-UA"/>
        </w:rPr>
        <w:t>НПП “Хотинський”</w:t>
      </w:r>
    </w:p>
    <w:p w:rsidR="00661911" w:rsidRPr="00BC24CD" w:rsidRDefault="00661911" w:rsidP="00661911">
      <w:pPr>
        <w:ind w:firstLine="284"/>
        <w:jc w:val="both"/>
        <w:rPr>
          <w:rFonts w:ascii="Times New Roman" w:eastAsia="Times New Roman" w:hAnsi="Times New Roman"/>
          <w:lang w:eastAsia="uk-UA"/>
        </w:rPr>
      </w:pPr>
      <w:r w:rsidRPr="00BC24CD">
        <w:rPr>
          <w:rFonts w:ascii="Times New Roman" w:eastAsia="Times New Roman" w:hAnsi="Times New Roman"/>
          <w:lang w:eastAsia="uk-UA"/>
        </w:rPr>
        <w:t>Зважаючи на значимість національних природних парків (НПП) як природоохоронної, рекреаційної, науково-дослідної установи загальнодержавного значення, що створюється з метою збереження, відтворення і ефективного використання природних комплексів та об’єктів, потребують цілісного механізму управління кожною з його складових. Властивість просторового охоплення та цілісності подання інформації характерна картографічним зображенням, переваги застосування яких визнано вченими та об’єктами ПЗФ, впровадження для яких було здійснено при створенні необхідних об'єктів, інфраструктури, транспорту та тощо.</w:t>
      </w:r>
    </w:p>
    <w:p w:rsidR="00661911" w:rsidRPr="00BC24CD" w:rsidRDefault="00661911" w:rsidP="00661911">
      <w:pPr>
        <w:ind w:firstLine="284"/>
        <w:jc w:val="both"/>
        <w:rPr>
          <w:rFonts w:ascii="Times New Roman" w:eastAsia="Times New Roman" w:hAnsi="Times New Roman"/>
          <w:lang w:eastAsia="uk-UA"/>
        </w:rPr>
      </w:pPr>
      <w:r w:rsidRPr="00BC24CD">
        <w:rPr>
          <w:rFonts w:ascii="Times New Roman" w:eastAsia="Times New Roman" w:hAnsi="Times New Roman"/>
          <w:lang w:eastAsia="uk-UA"/>
        </w:rPr>
        <w:t>Картографічне забезпечення є невід’ємною складовою процесу створення та функціонування будь-якої природоохоронної території. Новий та перспективний напрям розвитку ПЗФ пов’язаний із застосуванням сучасних геоінформаційних систем у поєднанні з вебтехнологіями. Особливістю даного програмного забезпечення є можливість використання інтерактивних карт в автономному режимі роботи без підключення до мережі Інтернет за умови завантаження або копіювання карти.</w:t>
      </w:r>
    </w:p>
    <w:p w:rsidR="00661911" w:rsidRPr="00BC24CD" w:rsidRDefault="00661911" w:rsidP="00661911">
      <w:pPr>
        <w:ind w:firstLine="284"/>
        <w:jc w:val="both"/>
        <w:rPr>
          <w:rFonts w:ascii="Times New Roman" w:eastAsia="Times New Roman" w:hAnsi="Times New Roman"/>
          <w:lang w:eastAsia="uk-UA"/>
        </w:rPr>
      </w:pPr>
      <w:r w:rsidRPr="00BC24CD">
        <w:rPr>
          <w:rFonts w:ascii="Times New Roman" w:eastAsia="Times New Roman" w:hAnsi="Times New Roman"/>
          <w:lang w:eastAsia="uk-UA"/>
        </w:rPr>
        <w:t xml:space="preserve">Обов’язковою та закріпленою на законодавчому рівні, при створенні НПП, є наявність певних відповідних картографічних матеріалів. На сьогодні архівна документація, до якої входять карти, схеми, плани природно – заповідних територій подана в досить несистематизованому вигляді. Наявні картографічні твори представлено у паперовій формі, що зазвичай різняться за часом створення та точністю. Недостатність картографічного матеріалу та недоступність даної інформації про об’єкт пересічній людині підтверджують актуальність створення інтерактивної базової карти на основі даних OSM для НПП «Хотинський», як сучасну інформаційно-довідкову платформу. Необхідна також подальша розробка ГІС-проєкту як окремо спеціалізованої ГІС, призначеної для виконання чітко визначених завдань згідно </w:t>
      </w:r>
      <w:r w:rsidRPr="00BC24CD">
        <w:rPr>
          <w:rFonts w:ascii="Times New Roman" w:eastAsia="Times New Roman" w:hAnsi="Times New Roman"/>
          <w:lang w:eastAsia="uk-UA"/>
        </w:rPr>
        <w:lastRenderedPageBreak/>
        <w:t>з функціями та специфікою діяльності природоохоронної одиниці із новоствореною базою даних.</w:t>
      </w:r>
    </w:p>
    <w:p w:rsidR="00661911" w:rsidRPr="00BC24CD" w:rsidRDefault="00661911" w:rsidP="00661911">
      <w:pPr>
        <w:ind w:firstLine="284"/>
        <w:jc w:val="both"/>
        <w:rPr>
          <w:rFonts w:ascii="Times New Roman" w:eastAsia="Times New Roman" w:hAnsi="Times New Roman"/>
          <w:color w:val="FF0000"/>
          <w:lang w:eastAsia="uk-UA"/>
        </w:rPr>
      </w:pPr>
      <w:r w:rsidRPr="00BC24CD">
        <w:rPr>
          <w:rFonts w:ascii="Times New Roman" w:eastAsia="Times New Roman" w:hAnsi="Times New Roman"/>
          <w:lang w:eastAsia="uk-UA"/>
        </w:rPr>
        <w:t>Метою створення різнорівневих інформаційно-картографічних систем є базове забезпечення актуальними просторовими даними для ефективного управління розвитком природоохоронних територій на різних рівнях та підтримки прийняття управлінських рішень. Надалі сприятиме проведенню наукових досліджень, розвитку екологічно орієнтованих видів туризму, інформування громадян та популяризації еко-освітніх знань у діяльності природоохоронних територій[1].</w:t>
      </w:r>
    </w:p>
    <w:p w:rsidR="00661911" w:rsidRPr="00BC24CD" w:rsidRDefault="00661911" w:rsidP="00661911">
      <w:pPr>
        <w:ind w:firstLine="284"/>
        <w:jc w:val="both"/>
        <w:rPr>
          <w:rFonts w:ascii="Times New Roman" w:eastAsia="Times New Roman" w:hAnsi="Times New Roman"/>
          <w:b/>
          <w:lang w:eastAsia="uk-UA"/>
        </w:rPr>
      </w:pPr>
      <w:r w:rsidRPr="00BC24CD">
        <w:rPr>
          <w:rFonts w:ascii="Times New Roman" w:eastAsia="Times New Roman" w:hAnsi="Times New Roman"/>
          <w:lang w:eastAsia="uk-UA"/>
        </w:rPr>
        <w:t>Поповнення та оновлення картографічного забезпечення полегшить виконання поставлених цілей на 2021-2024 рр. згідно з проєктом організації території НПП "Хотинський", охорони, відтворення та рекреаційного використання його природних комплексів і обєктів. У свою чергу це сприятиме розвитку туристичної інфраструктури та поліпшенню умов праці для науковців, які працюють на цій території.</w:t>
      </w:r>
    </w:p>
    <w:p w:rsidR="00661911" w:rsidRPr="00BC24CD" w:rsidRDefault="00661911" w:rsidP="00661911">
      <w:pPr>
        <w:ind w:firstLine="284"/>
        <w:jc w:val="both"/>
        <w:rPr>
          <w:rFonts w:ascii="Times New Roman" w:eastAsia="Times New Roman" w:hAnsi="Times New Roman"/>
          <w:lang w:eastAsia="uk-UA"/>
        </w:rPr>
      </w:pPr>
      <w:r w:rsidRPr="00BC24CD">
        <w:rPr>
          <w:rFonts w:ascii="Times New Roman" w:eastAsia="Times New Roman" w:hAnsi="Times New Roman"/>
          <w:lang w:eastAsia="uk-UA"/>
        </w:rPr>
        <w:t xml:space="preserve">Для досягнення мети здійснено аналіз наявної картографічної інформації обєкта дослідження та визначенні шляхи її опрацювання в геоінформаційній системі. Огляд програмних продуктів та відкритих вебсервісів (SAS Planet, Open Street Map, Earth Explorer, Land Viewer, </w:t>
      </w:r>
      <w:r w:rsidRPr="00BC24CD">
        <w:rPr>
          <w:rFonts w:ascii="Times New Roman" w:eastAsia="Times New Roman" w:hAnsi="Times New Roman"/>
          <w:color w:val="242021"/>
          <w:lang w:eastAsia="uk-UA"/>
        </w:rPr>
        <w:t>Google Satellite</w:t>
      </w:r>
      <w:r w:rsidRPr="00BC24CD">
        <w:rPr>
          <w:rFonts w:ascii="Times New Roman" w:eastAsia="Times New Roman" w:hAnsi="Times New Roman"/>
          <w:lang w:eastAsia="uk-UA"/>
        </w:rPr>
        <w:t>) дозволив забезпечити різноформатність просторових об’єктів. Для подання отриманих даних застосовувались методичні рекомендації картографічного способу візуалізації зображення.</w:t>
      </w:r>
    </w:p>
    <w:p w:rsidR="00661911" w:rsidRPr="00BC24CD" w:rsidRDefault="00661911" w:rsidP="00661911">
      <w:pPr>
        <w:ind w:firstLine="284"/>
        <w:jc w:val="both"/>
        <w:rPr>
          <w:rFonts w:ascii="Times New Roman" w:eastAsia="Times New Roman" w:hAnsi="Times New Roman"/>
          <w:lang w:eastAsia="uk-UA"/>
        </w:rPr>
      </w:pPr>
      <w:r w:rsidRPr="00BC24CD">
        <w:rPr>
          <w:rFonts w:ascii="Times New Roman" w:eastAsia="Times New Roman" w:hAnsi="Times New Roman"/>
          <w:lang w:eastAsia="uk-UA"/>
        </w:rPr>
        <w:t>Потреба в отриманні достовірної, обробленої та наочно представленої інформації про стан ПЗФ за допомогою створення різнорівневих інформаційно-картографічних систем зумовлена необхідністю надання наукової, методичної та інформаційної підтримки для територіального аналізу даних і перспективного планування та підвищення їх ефективності при складанні науково обґрунтованих прогнозів та формуванні програм сталого (збалансованого) розвитку країни та її територій.</w:t>
      </w:r>
    </w:p>
    <w:p w:rsidR="00661911" w:rsidRPr="00BC24CD" w:rsidRDefault="00661911" w:rsidP="00661911">
      <w:pPr>
        <w:ind w:firstLine="284"/>
        <w:jc w:val="center"/>
        <w:rPr>
          <w:rFonts w:ascii="Times New Roman" w:eastAsia="Times New Roman" w:hAnsi="Times New Roman"/>
          <w:b/>
          <w:sz w:val="20"/>
          <w:szCs w:val="20"/>
          <w:lang w:eastAsia="uk-UA"/>
        </w:rPr>
      </w:pPr>
      <w:r w:rsidRPr="00BC24CD">
        <w:rPr>
          <w:rFonts w:ascii="Times New Roman" w:eastAsia="Times New Roman" w:hAnsi="Times New Roman"/>
          <w:b/>
          <w:sz w:val="20"/>
          <w:szCs w:val="20"/>
          <w:lang w:eastAsia="uk-UA"/>
        </w:rPr>
        <w:t>Список літератури</w:t>
      </w:r>
    </w:p>
    <w:p w:rsidR="00661911" w:rsidRPr="00BC24CD" w:rsidRDefault="00661911" w:rsidP="00661911">
      <w:pPr>
        <w:numPr>
          <w:ilvl w:val="0"/>
          <w:numId w:val="23"/>
        </w:numPr>
        <w:ind w:firstLine="200"/>
        <w:jc w:val="both"/>
        <w:rPr>
          <w:rFonts w:ascii="Times New Roman" w:eastAsia="Times New Roman" w:hAnsi="Times New Roman"/>
          <w:sz w:val="20"/>
          <w:szCs w:val="20"/>
          <w:lang w:eastAsia="uk-UA"/>
        </w:rPr>
      </w:pPr>
      <w:r w:rsidRPr="00BC24CD">
        <w:rPr>
          <w:rFonts w:ascii="Times New Roman" w:eastAsia="Times New Roman" w:hAnsi="Times New Roman"/>
          <w:sz w:val="20"/>
          <w:szCs w:val="20"/>
          <w:lang w:eastAsia="uk-UA"/>
        </w:rPr>
        <w:t xml:space="preserve">Поливач К. А. Інформаційно-довідковий атлас природно-заповідного фонду регіону. </w:t>
      </w:r>
      <w:r w:rsidRPr="00BC24CD">
        <w:rPr>
          <w:rFonts w:ascii="Times New Roman" w:eastAsia="Times New Roman" w:hAnsi="Times New Roman"/>
          <w:i/>
          <w:sz w:val="20"/>
          <w:szCs w:val="20"/>
          <w:lang w:eastAsia="uk-UA"/>
        </w:rPr>
        <w:t>Український географічний журнал</w:t>
      </w:r>
      <w:r w:rsidRPr="00BC24CD">
        <w:rPr>
          <w:rFonts w:ascii="Times New Roman" w:eastAsia="Times New Roman" w:hAnsi="Times New Roman"/>
          <w:sz w:val="20"/>
          <w:szCs w:val="20"/>
          <w:lang w:eastAsia="uk-UA"/>
        </w:rPr>
        <w:t>. 2016.  №1. С. 53–60.</w:t>
      </w:r>
    </w:p>
    <w:p w:rsidR="00C7768F" w:rsidRDefault="00C7768F" w:rsidP="00E75250">
      <w:pPr>
        <w:pStyle w:val="af0"/>
        <w:widowControl w:val="0"/>
        <w:ind w:firstLine="284"/>
        <w:jc w:val="center"/>
        <w:rPr>
          <w:rFonts w:ascii="Times New Roman" w:eastAsia="Times New Roman" w:hAnsi="Times New Roman"/>
          <w:b/>
          <w:spacing w:val="-4"/>
          <w:sz w:val="20"/>
          <w:szCs w:val="20"/>
          <w:lang w:eastAsia="ru-RU"/>
        </w:rPr>
      </w:pPr>
    </w:p>
    <w:p w:rsidR="00A009E6" w:rsidRDefault="00E75250" w:rsidP="00A009E6">
      <w:pPr>
        <w:ind w:firstLine="284"/>
        <w:jc w:val="center"/>
        <w:rPr>
          <w:rFonts w:ascii="Times New Roman" w:hAnsi="Times New Roman" w:cs="Times New Roman"/>
          <w:b/>
        </w:rPr>
      </w:pPr>
      <w:r w:rsidRPr="00A009E6">
        <w:rPr>
          <w:rFonts w:ascii="Times New Roman" w:hAnsi="Times New Roman" w:cs="Times New Roman"/>
          <w:b/>
        </w:rPr>
        <w:lastRenderedPageBreak/>
        <w:t xml:space="preserve">Зміст </w:t>
      </w:r>
    </w:p>
    <w:p w:rsidR="00207462" w:rsidRDefault="00207462" w:rsidP="00A009E6">
      <w:pPr>
        <w:ind w:firstLine="284"/>
        <w:jc w:val="center"/>
        <w:rPr>
          <w:rFonts w:ascii="Times New Roman" w:hAnsi="Times New Roman" w:cs="Times New Roman"/>
          <w:b/>
        </w:rPr>
      </w:pPr>
    </w:p>
    <w:tbl>
      <w:tblPr>
        <w:tblStyle w:val="a4"/>
        <w:tblW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35"/>
        <w:gridCol w:w="5202"/>
        <w:gridCol w:w="567"/>
      </w:tblGrid>
      <w:tr w:rsidR="006B49CC" w:rsidRPr="00F266FF" w:rsidTr="00105D9C">
        <w:tc>
          <w:tcPr>
            <w:tcW w:w="5637" w:type="dxa"/>
            <w:gridSpan w:val="2"/>
          </w:tcPr>
          <w:p w:rsidR="006B49CC" w:rsidRPr="006B49CC" w:rsidRDefault="00BE288C" w:rsidP="00BE288C">
            <w:pPr>
              <w:ind w:firstLine="0"/>
              <w:jc w:val="both"/>
              <w:rPr>
                <w:bCs/>
                <w:sz w:val="22"/>
                <w:szCs w:val="22"/>
                <w:lang w:val="uk-UA"/>
              </w:rPr>
            </w:pPr>
            <w:r>
              <w:rPr>
                <w:bCs/>
                <w:sz w:val="22"/>
                <w:szCs w:val="22"/>
                <w:lang w:val="uk-UA"/>
              </w:rPr>
              <w:t xml:space="preserve">    </w:t>
            </w:r>
            <w:r w:rsidR="006B49CC" w:rsidRPr="006B49CC">
              <w:rPr>
                <w:bCs/>
                <w:sz w:val="22"/>
                <w:szCs w:val="22"/>
                <w:lang w:val="uk-UA"/>
              </w:rPr>
              <w:t xml:space="preserve">Перелік </w:t>
            </w:r>
            <w:r w:rsidR="00105D9C" w:rsidRPr="00105D9C">
              <w:rPr>
                <w:bCs/>
                <w:sz w:val="22"/>
                <w:szCs w:val="22"/>
                <w:lang w:val="uk-UA"/>
              </w:rPr>
              <w:t xml:space="preserve">учасників </w:t>
            </w:r>
            <w:r w:rsidR="006B49CC" w:rsidRPr="006B49CC">
              <w:rPr>
                <w:bCs/>
                <w:sz w:val="22"/>
                <w:szCs w:val="22"/>
                <w:lang w:val="uk-UA"/>
              </w:rPr>
              <w:t xml:space="preserve">і тем </w:t>
            </w:r>
            <w:r w:rsidR="00105D9C">
              <w:rPr>
                <w:bCs/>
                <w:sz w:val="22"/>
                <w:szCs w:val="22"/>
                <w:lang w:val="uk-UA"/>
              </w:rPr>
              <w:t xml:space="preserve">доповідей </w:t>
            </w:r>
            <w:r w:rsidR="006B49CC" w:rsidRPr="006B49CC">
              <w:rPr>
                <w:bCs/>
                <w:sz w:val="22"/>
                <w:szCs w:val="22"/>
                <w:lang w:val="uk-UA"/>
              </w:rPr>
              <w:t xml:space="preserve">студентської наукової конференції </w:t>
            </w:r>
            <w:r w:rsidR="006B49CC">
              <w:rPr>
                <w:bCs/>
                <w:sz w:val="22"/>
                <w:szCs w:val="22"/>
                <w:lang w:val="uk-UA"/>
              </w:rPr>
              <w:t>-</w:t>
            </w:r>
            <w:r w:rsidR="006B49CC" w:rsidRPr="006B49CC">
              <w:rPr>
                <w:bCs/>
                <w:sz w:val="22"/>
                <w:szCs w:val="22"/>
                <w:lang w:val="uk-UA"/>
              </w:rPr>
              <w:t xml:space="preserve"> природничі науки (секція географічні науки, підсекції: геодезія та </w:t>
            </w:r>
            <w:r w:rsidR="00105D9C">
              <w:rPr>
                <w:bCs/>
                <w:sz w:val="22"/>
                <w:szCs w:val="22"/>
                <w:lang w:val="uk-UA"/>
              </w:rPr>
              <w:t>землеустрій, картографія та ГІС-</w:t>
            </w:r>
            <w:r w:rsidR="006B49CC" w:rsidRPr="006B49CC">
              <w:rPr>
                <w:bCs/>
                <w:sz w:val="22"/>
                <w:szCs w:val="22"/>
                <w:lang w:val="uk-UA"/>
              </w:rPr>
              <w:t>технології)</w:t>
            </w:r>
            <w:r w:rsidR="00105D9C">
              <w:rPr>
                <w:bCs/>
                <w:sz w:val="22"/>
                <w:szCs w:val="22"/>
                <w:lang w:val="uk-UA"/>
              </w:rPr>
              <w:t>………</w:t>
            </w:r>
            <w:r w:rsidR="006B49CC">
              <w:rPr>
                <w:bCs/>
                <w:sz w:val="22"/>
                <w:szCs w:val="22"/>
                <w:lang w:val="uk-UA"/>
              </w:rPr>
              <w:t>…………………………………….</w:t>
            </w:r>
          </w:p>
        </w:tc>
        <w:tc>
          <w:tcPr>
            <w:tcW w:w="567" w:type="dxa"/>
          </w:tcPr>
          <w:p w:rsidR="006B49CC" w:rsidRDefault="00105D9C" w:rsidP="00A009E6">
            <w:pPr>
              <w:ind w:firstLine="0"/>
              <w:jc w:val="center"/>
              <w:rPr>
                <w:lang w:val="uk-UA"/>
              </w:rPr>
            </w:pPr>
            <w:r>
              <w:rPr>
                <w:lang w:val="uk-UA"/>
              </w:rPr>
              <w:t xml:space="preserve"> </w:t>
            </w:r>
          </w:p>
          <w:p w:rsidR="00105D9C" w:rsidRDefault="00105D9C" w:rsidP="00A009E6">
            <w:pPr>
              <w:ind w:firstLine="0"/>
              <w:jc w:val="center"/>
              <w:rPr>
                <w:lang w:val="uk-UA"/>
              </w:rPr>
            </w:pPr>
          </w:p>
          <w:p w:rsidR="00105D9C" w:rsidRDefault="00105D9C" w:rsidP="00A009E6">
            <w:pPr>
              <w:ind w:firstLine="0"/>
              <w:jc w:val="center"/>
              <w:rPr>
                <w:lang w:val="uk-UA"/>
              </w:rPr>
            </w:pPr>
          </w:p>
          <w:p w:rsidR="00105D9C" w:rsidRPr="006B49CC" w:rsidRDefault="00105D9C" w:rsidP="00A009E6">
            <w:pPr>
              <w:ind w:firstLine="0"/>
              <w:jc w:val="center"/>
              <w:rPr>
                <w:lang w:val="uk-UA"/>
              </w:rPr>
            </w:pPr>
            <w:r>
              <w:rPr>
                <w:lang w:val="uk-UA"/>
              </w:rPr>
              <w:t>3</w:t>
            </w:r>
          </w:p>
        </w:tc>
      </w:tr>
      <w:tr w:rsidR="00207462" w:rsidRPr="00F266FF" w:rsidTr="00105D9C">
        <w:tc>
          <w:tcPr>
            <w:tcW w:w="5637" w:type="dxa"/>
            <w:gridSpan w:val="2"/>
          </w:tcPr>
          <w:p w:rsidR="00207462" w:rsidRPr="00207462" w:rsidRDefault="00BE288C" w:rsidP="00207462">
            <w:pPr>
              <w:ind w:firstLine="0"/>
              <w:jc w:val="both"/>
              <w:rPr>
                <w:bCs/>
                <w:sz w:val="22"/>
                <w:szCs w:val="22"/>
              </w:rPr>
            </w:pPr>
            <w:r w:rsidRPr="00105D9C">
              <w:rPr>
                <w:bCs/>
                <w:sz w:val="22"/>
                <w:szCs w:val="22"/>
                <w:lang w:val="uk-UA"/>
              </w:rPr>
              <w:t xml:space="preserve">    </w:t>
            </w:r>
            <w:r w:rsidR="00207462" w:rsidRPr="00207462">
              <w:rPr>
                <w:bCs/>
                <w:sz w:val="22"/>
                <w:szCs w:val="22"/>
              </w:rPr>
              <w:t xml:space="preserve">Список </w:t>
            </w:r>
            <w:r w:rsidR="00105D9C" w:rsidRPr="00105D9C">
              <w:rPr>
                <w:bCs/>
                <w:sz w:val="22"/>
                <w:szCs w:val="22"/>
              </w:rPr>
              <w:t xml:space="preserve">учасників </w:t>
            </w:r>
            <w:r w:rsidR="00207462" w:rsidRPr="00207462">
              <w:rPr>
                <w:bCs/>
                <w:sz w:val="22"/>
                <w:szCs w:val="22"/>
              </w:rPr>
              <w:t>т</w:t>
            </w:r>
            <w:r w:rsidR="00D40AD2">
              <w:rPr>
                <w:bCs/>
                <w:sz w:val="22"/>
                <w:szCs w:val="22"/>
              </w:rPr>
              <w:t>а наукових керівників по секціях</w:t>
            </w:r>
            <w:r w:rsidR="00207462" w:rsidRPr="00207462">
              <w:rPr>
                <w:bCs/>
                <w:sz w:val="22"/>
                <w:szCs w:val="22"/>
              </w:rPr>
              <w:t>……</w:t>
            </w:r>
            <w:r w:rsidR="00207462">
              <w:rPr>
                <w:bCs/>
                <w:sz w:val="22"/>
                <w:szCs w:val="22"/>
              </w:rPr>
              <w:t>.</w:t>
            </w:r>
          </w:p>
        </w:tc>
        <w:tc>
          <w:tcPr>
            <w:tcW w:w="567" w:type="dxa"/>
          </w:tcPr>
          <w:p w:rsidR="00207462" w:rsidRPr="00F77E1E" w:rsidRDefault="006B49CC" w:rsidP="00A009E6">
            <w:pPr>
              <w:ind w:firstLine="0"/>
              <w:jc w:val="center"/>
            </w:pPr>
            <w:r>
              <w:t>5</w:t>
            </w:r>
          </w:p>
        </w:tc>
      </w:tr>
      <w:tr w:rsidR="00207462" w:rsidRPr="00F266FF" w:rsidTr="00105D9C">
        <w:tc>
          <w:tcPr>
            <w:tcW w:w="6204" w:type="dxa"/>
            <w:gridSpan w:val="3"/>
          </w:tcPr>
          <w:p w:rsidR="00207462" w:rsidRPr="00DA723B" w:rsidRDefault="00207462" w:rsidP="00207462">
            <w:pPr>
              <w:ind w:firstLine="0"/>
              <w:jc w:val="center"/>
              <w:rPr>
                <w:b/>
                <w:lang w:val="uk-UA"/>
              </w:rPr>
            </w:pPr>
          </w:p>
          <w:p w:rsidR="00207462" w:rsidRPr="00DA723B" w:rsidRDefault="00207462" w:rsidP="00207462">
            <w:pPr>
              <w:ind w:firstLine="0"/>
              <w:jc w:val="center"/>
              <w:rPr>
                <w:b/>
                <w:lang w:val="uk-UA"/>
              </w:rPr>
            </w:pPr>
            <w:r w:rsidRPr="00DA723B">
              <w:rPr>
                <w:b/>
                <w:lang w:val="uk-UA"/>
              </w:rPr>
              <w:t>Секція географічні науки</w:t>
            </w:r>
          </w:p>
          <w:p w:rsidR="00207462" w:rsidRPr="00DA723B" w:rsidRDefault="00207462" w:rsidP="00207462">
            <w:pPr>
              <w:ind w:firstLine="0"/>
              <w:jc w:val="center"/>
              <w:rPr>
                <w:b/>
                <w:i/>
                <w:lang w:val="uk-UA"/>
              </w:rPr>
            </w:pPr>
            <w:r w:rsidRPr="00DA723B">
              <w:rPr>
                <w:rFonts w:eastAsia="Calibri"/>
                <w:b/>
                <w:i/>
                <w:kern w:val="2"/>
                <w:lang w:val="uk-UA"/>
              </w:rPr>
              <w:t xml:space="preserve">Підсекція </w:t>
            </w:r>
            <w:r w:rsidRPr="00DA723B">
              <w:rPr>
                <w:rFonts w:eastAsia="Calibri"/>
                <w:i/>
                <w:kern w:val="2"/>
                <w:lang w:val="uk-UA"/>
              </w:rPr>
              <w:t xml:space="preserve">– </w:t>
            </w:r>
            <w:r w:rsidRPr="00DA723B">
              <w:rPr>
                <w:b/>
                <w:i/>
                <w:lang w:val="uk-UA"/>
              </w:rPr>
              <w:t>геодезія та землеустрій</w:t>
            </w:r>
          </w:p>
          <w:p w:rsidR="00207462" w:rsidRPr="00DA723B" w:rsidRDefault="00207462" w:rsidP="00207462">
            <w:pPr>
              <w:ind w:firstLine="0"/>
              <w:jc w:val="center"/>
              <w:rPr>
                <w:b/>
                <w:lang w:val="uk-UA"/>
              </w:rPr>
            </w:pPr>
          </w:p>
        </w:tc>
      </w:tr>
      <w:tr w:rsidR="00207462" w:rsidRPr="00F266FF" w:rsidTr="00105D9C">
        <w:tc>
          <w:tcPr>
            <w:tcW w:w="435" w:type="dxa"/>
          </w:tcPr>
          <w:p w:rsidR="00207462" w:rsidRDefault="00207462" w:rsidP="00A009E6">
            <w:pPr>
              <w:ind w:firstLine="0"/>
              <w:jc w:val="center"/>
            </w:pPr>
            <w:r>
              <w:t>1</w:t>
            </w:r>
          </w:p>
        </w:tc>
        <w:tc>
          <w:tcPr>
            <w:tcW w:w="5202" w:type="dxa"/>
          </w:tcPr>
          <w:p w:rsidR="00207462" w:rsidRPr="00F266FF" w:rsidRDefault="006B49CC" w:rsidP="00207462">
            <w:pPr>
              <w:ind w:firstLine="0"/>
              <w:jc w:val="both"/>
              <w:rPr>
                <w:b/>
                <w:bCs/>
              </w:rPr>
            </w:pPr>
            <w:r w:rsidRPr="006B49CC">
              <w:rPr>
                <w:b/>
                <w:bCs/>
                <w:sz w:val="22"/>
                <w:szCs w:val="22"/>
              </w:rPr>
              <w:t xml:space="preserve">Вілівчук Ілона - </w:t>
            </w:r>
            <w:r w:rsidRPr="006B49CC">
              <w:rPr>
                <w:bCs/>
                <w:sz w:val="22"/>
                <w:szCs w:val="22"/>
              </w:rPr>
              <w:t>Прикладні аспекти проведення інвентаризації земель сільськогосподарського призначення</w:t>
            </w:r>
            <w:r w:rsidRPr="006B49CC">
              <w:rPr>
                <w:b/>
                <w:bCs/>
                <w:sz w:val="22"/>
                <w:szCs w:val="22"/>
              </w:rPr>
              <w:t xml:space="preserve"> </w:t>
            </w:r>
            <w:r w:rsidR="00207462" w:rsidRPr="00F266FF">
              <w:rPr>
                <w:bCs/>
                <w:sz w:val="22"/>
                <w:szCs w:val="22"/>
              </w:rPr>
              <w:t>…</w:t>
            </w:r>
            <w:r w:rsidR="00207462">
              <w:rPr>
                <w:bCs/>
                <w:sz w:val="22"/>
                <w:szCs w:val="22"/>
              </w:rPr>
              <w:t>......</w:t>
            </w:r>
            <w:r>
              <w:rPr>
                <w:bCs/>
                <w:sz w:val="22"/>
                <w:szCs w:val="22"/>
              </w:rPr>
              <w:t>..............................................................</w:t>
            </w:r>
          </w:p>
        </w:tc>
        <w:tc>
          <w:tcPr>
            <w:tcW w:w="567" w:type="dxa"/>
          </w:tcPr>
          <w:p w:rsidR="00F77E1E" w:rsidRDefault="00F77E1E" w:rsidP="00A009E6">
            <w:pPr>
              <w:ind w:firstLine="0"/>
              <w:jc w:val="center"/>
            </w:pPr>
          </w:p>
          <w:p w:rsidR="00207462" w:rsidRPr="00F77E1E" w:rsidRDefault="006B49CC" w:rsidP="00A009E6">
            <w:pPr>
              <w:ind w:firstLine="0"/>
              <w:jc w:val="center"/>
            </w:pPr>
            <w:r>
              <w:t>8</w:t>
            </w:r>
          </w:p>
        </w:tc>
      </w:tr>
      <w:tr w:rsidR="00207462" w:rsidRPr="00F266FF" w:rsidTr="00105D9C">
        <w:tc>
          <w:tcPr>
            <w:tcW w:w="435" w:type="dxa"/>
          </w:tcPr>
          <w:p w:rsidR="00A009E6" w:rsidRPr="00207462" w:rsidRDefault="00A009E6" w:rsidP="00A009E6">
            <w:pPr>
              <w:ind w:firstLine="0"/>
              <w:jc w:val="center"/>
            </w:pPr>
            <w:r w:rsidRPr="00207462">
              <w:t>2</w:t>
            </w:r>
          </w:p>
        </w:tc>
        <w:tc>
          <w:tcPr>
            <w:tcW w:w="5202" w:type="dxa"/>
          </w:tcPr>
          <w:p w:rsidR="00A009E6" w:rsidRPr="00F266FF" w:rsidRDefault="006B49CC" w:rsidP="006B49CC">
            <w:pPr>
              <w:ind w:firstLine="0"/>
              <w:jc w:val="both"/>
              <w:rPr>
                <w:b/>
                <w:sz w:val="22"/>
                <w:szCs w:val="22"/>
              </w:rPr>
            </w:pPr>
            <w:r w:rsidRPr="006B49CC">
              <w:rPr>
                <w:b/>
                <w:bCs/>
                <w:sz w:val="22"/>
                <w:szCs w:val="22"/>
              </w:rPr>
              <w:t xml:space="preserve">Гаїна Максим - </w:t>
            </w:r>
            <w:r w:rsidRPr="006B49CC">
              <w:rPr>
                <w:bCs/>
                <w:sz w:val="22"/>
                <w:szCs w:val="22"/>
              </w:rPr>
              <w:t xml:space="preserve">Дослідження просторово-часових особливостей  формування лісовкритих площ на території Усть-Путильської територіальної громади </w:t>
            </w:r>
          </w:p>
        </w:tc>
        <w:tc>
          <w:tcPr>
            <w:tcW w:w="567" w:type="dxa"/>
          </w:tcPr>
          <w:p w:rsidR="00F77E1E" w:rsidRDefault="00F77E1E" w:rsidP="00A009E6">
            <w:pPr>
              <w:ind w:firstLine="0"/>
              <w:jc w:val="center"/>
              <w:rPr>
                <w:sz w:val="22"/>
                <w:szCs w:val="22"/>
              </w:rPr>
            </w:pPr>
          </w:p>
          <w:p w:rsidR="00A009E6" w:rsidRDefault="00A009E6" w:rsidP="00A009E6">
            <w:pPr>
              <w:ind w:firstLine="0"/>
              <w:jc w:val="center"/>
              <w:rPr>
                <w:sz w:val="22"/>
                <w:szCs w:val="22"/>
              </w:rPr>
            </w:pPr>
          </w:p>
          <w:p w:rsidR="006B49CC" w:rsidRPr="00F77E1E" w:rsidRDefault="006B49CC" w:rsidP="00A009E6">
            <w:pPr>
              <w:ind w:firstLine="0"/>
              <w:jc w:val="center"/>
              <w:rPr>
                <w:sz w:val="22"/>
                <w:szCs w:val="22"/>
              </w:rPr>
            </w:pPr>
            <w:r>
              <w:rPr>
                <w:sz w:val="22"/>
                <w:szCs w:val="22"/>
              </w:rPr>
              <w:t>10</w:t>
            </w:r>
          </w:p>
        </w:tc>
      </w:tr>
      <w:tr w:rsidR="00207462" w:rsidRPr="00F266FF" w:rsidTr="00105D9C">
        <w:tc>
          <w:tcPr>
            <w:tcW w:w="435" w:type="dxa"/>
          </w:tcPr>
          <w:p w:rsidR="00A009E6" w:rsidRPr="00207462" w:rsidRDefault="00A009E6" w:rsidP="00A009E6">
            <w:pPr>
              <w:ind w:firstLine="0"/>
              <w:jc w:val="center"/>
            </w:pPr>
            <w:r w:rsidRPr="00207462">
              <w:t>3</w:t>
            </w:r>
          </w:p>
        </w:tc>
        <w:tc>
          <w:tcPr>
            <w:tcW w:w="5202" w:type="dxa"/>
          </w:tcPr>
          <w:p w:rsidR="00A009E6" w:rsidRPr="00F266FF" w:rsidRDefault="006B49CC" w:rsidP="006B49CC">
            <w:pPr>
              <w:pStyle w:val="a3"/>
              <w:widowControl w:val="0"/>
              <w:spacing w:after="0" w:line="240" w:lineRule="auto"/>
              <w:ind w:left="-9"/>
              <w:jc w:val="both"/>
              <w:rPr>
                <w:b/>
                <w:sz w:val="22"/>
                <w:szCs w:val="22"/>
              </w:rPr>
            </w:pPr>
            <w:r w:rsidRPr="006B49CC">
              <w:rPr>
                <w:b/>
                <w:sz w:val="22"/>
                <w:szCs w:val="22"/>
              </w:rPr>
              <w:t xml:space="preserve">Меленко Андрій - </w:t>
            </w:r>
            <w:r w:rsidRPr="006B49CC">
              <w:rPr>
                <w:sz w:val="22"/>
                <w:szCs w:val="22"/>
              </w:rPr>
              <w:t>Особливості складання топографічного плану за допомогою програмного продукту Digitals</w:t>
            </w:r>
            <w:r>
              <w:rPr>
                <w:sz w:val="22"/>
                <w:szCs w:val="22"/>
                <w:lang w:val="uk-UA"/>
              </w:rPr>
              <w:t>……..</w:t>
            </w:r>
            <w:r w:rsidR="00BB7F90" w:rsidRPr="00F266FF">
              <w:rPr>
                <w:bCs/>
                <w:sz w:val="22"/>
                <w:szCs w:val="22"/>
              </w:rPr>
              <w:t>…</w:t>
            </w:r>
            <w:r w:rsidR="00207462">
              <w:rPr>
                <w:bCs/>
                <w:sz w:val="22"/>
                <w:szCs w:val="22"/>
              </w:rPr>
              <w:t>............................................</w:t>
            </w:r>
          </w:p>
        </w:tc>
        <w:tc>
          <w:tcPr>
            <w:tcW w:w="567" w:type="dxa"/>
          </w:tcPr>
          <w:p w:rsidR="00F77E1E" w:rsidRDefault="00F77E1E" w:rsidP="00A009E6">
            <w:pPr>
              <w:ind w:firstLine="0"/>
              <w:jc w:val="center"/>
              <w:rPr>
                <w:sz w:val="22"/>
                <w:szCs w:val="22"/>
              </w:rPr>
            </w:pPr>
          </w:p>
          <w:p w:rsidR="00F77E1E" w:rsidRDefault="00F77E1E" w:rsidP="00A009E6">
            <w:pPr>
              <w:ind w:firstLine="0"/>
              <w:jc w:val="center"/>
              <w:rPr>
                <w:sz w:val="22"/>
                <w:szCs w:val="22"/>
              </w:rPr>
            </w:pPr>
          </w:p>
          <w:p w:rsidR="00A009E6" w:rsidRPr="00F77E1E" w:rsidRDefault="00F77E1E" w:rsidP="00A009E6">
            <w:pPr>
              <w:ind w:firstLine="0"/>
              <w:jc w:val="center"/>
              <w:rPr>
                <w:sz w:val="22"/>
                <w:szCs w:val="22"/>
              </w:rPr>
            </w:pPr>
            <w:r>
              <w:rPr>
                <w:sz w:val="22"/>
                <w:szCs w:val="22"/>
              </w:rPr>
              <w:t>1</w:t>
            </w:r>
            <w:r w:rsidR="006B49CC">
              <w:rPr>
                <w:sz w:val="22"/>
                <w:szCs w:val="22"/>
              </w:rPr>
              <w:t>2</w:t>
            </w:r>
          </w:p>
        </w:tc>
      </w:tr>
      <w:tr w:rsidR="00207462" w:rsidRPr="00F266FF" w:rsidTr="00105D9C">
        <w:tc>
          <w:tcPr>
            <w:tcW w:w="435" w:type="dxa"/>
          </w:tcPr>
          <w:p w:rsidR="00A009E6" w:rsidRPr="00207462" w:rsidRDefault="00A009E6" w:rsidP="00A009E6">
            <w:pPr>
              <w:ind w:firstLine="0"/>
              <w:jc w:val="center"/>
            </w:pPr>
            <w:r w:rsidRPr="00207462">
              <w:t>4</w:t>
            </w:r>
          </w:p>
        </w:tc>
        <w:tc>
          <w:tcPr>
            <w:tcW w:w="5202" w:type="dxa"/>
          </w:tcPr>
          <w:p w:rsidR="00A009E6" w:rsidRPr="00F266FF" w:rsidRDefault="006B49CC" w:rsidP="006B49CC">
            <w:pPr>
              <w:ind w:firstLine="0"/>
              <w:jc w:val="both"/>
              <w:rPr>
                <w:b/>
                <w:sz w:val="22"/>
                <w:szCs w:val="22"/>
              </w:rPr>
            </w:pPr>
            <w:r w:rsidRPr="006B49CC">
              <w:rPr>
                <w:b/>
                <w:bCs/>
                <w:sz w:val="22"/>
                <w:szCs w:val="22"/>
              </w:rPr>
              <w:t xml:space="preserve">Роман Євгеній - </w:t>
            </w:r>
            <w:r w:rsidRPr="006B49CC">
              <w:rPr>
                <w:bCs/>
                <w:sz w:val="22"/>
                <w:szCs w:val="22"/>
              </w:rPr>
              <w:t>Моніторинг лісових ресурсів Довжанської територіальної громади Хустського району засобами ДЗЗ</w:t>
            </w:r>
            <w:r w:rsidRPr="006B49CC">
              <w:rPr>
                <w:b/>
                <w:bCs/>
                <w:sz w:val="22"/>
                <w:szCs w:val="22"/>
              </w:rPr>
              <w:t xml:space="preserve"> </w:t>
            </w:r>
            <w:r w:rsidR="00BE288C">
              <w:rPr>
                <w:bCs/>
                <w:sz w:val="22"/>
                <w:szCs w:val="22"/>
              </w:rPr>
              <w:t>….</w:t>
            </w:r>
            <w:r w:rsidR="00207462">
              <w:rPr>
                <w:bCs/>
                <w:sz w:val="22"/>
                <w:szCs w:val="22"/>
              </w:rPr>
              <w:t>……………………………..</w:t>
            </w:r>
          </w:p>
        </w:tc>
        <w:tc>
          <w:tcPr>
            <w:tcW w:w="567" w:type="dxa"/>
          </w:tcPr>
          <w:p w:rsidR="00A009E6" w:rsidRDefault="00A009E6" w:rsidP="00A009E6">
            <w:pPr>
              <w:ind w:firstLine="0"/>
              <w:jc w:val="center"/>
              <w:rPr>
                <w:sz w:val="22"/>
                <w:szCs w:val="22"/>
              </w:rPr>
            </w:pPr>
          </w:p>
          <w:p w:rsidR="00F77E1E" w:rsidRDefault="00F77E1E"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1</w:t>
            </w:r>
            <w:r w:rsidR="00BE288C">
              <w:rPr>
                <w:sz w:val="22"/>
                <w:szCs w:val="22"/>
              </w:rPr>
              <w:t>4</w:t>
            </w:r>
          </w:p>
        </w:tc>
      </w:tr>
      <w:tr w:rsidR="00207462" w:rsidRPr="00F266FF" w:rsidTr="00105D9C">
        <w:tc>
          <w:tcPr>
            <w:tcW w:w="435" w:type="dxa"/>
          </w:tcPr>
          <w:p w:rsidR="00A009E6" w:rsidRPr="00207462" w:rsidRDefault="00A009E6" w:rsidP="00A009E6">
            <w:pPr>
              <w:ind w:firstLine="0"/>
              <w:jc w:val="center"/>
            </w:pPr>
            <w:r w:rsidRPr="00207462">
              <w:t>5</w:t>
            </w:r>
          </w:p>
        </w:tc>
        <w:tc>
          <w:tcPr>
            <w:tcW w:w="5202" w:type="dxa"/>
          </w:tcPr>
          <w:p w:rsidR="00A009E6" w:rsidRPr="00F266FF" w:rsidRDefault="00BE288C" w:rsidP="00207462">
            <w:pPr>
              <w:ind w:firstLine="0"/>
              <w:jc w:val="both"/>
              <w:rPr>
                <w:b/>
                <w:sz w:val="22"/>
                <w:szCs w:val="22"/>
              </w:rPr>
            </w:pPr>
            <w:r w:rsidRPr="00BE288C">
              <w:rPr>
                <w:b/>
                <w:bCs/>
                <w:sz w:val="22"/>
                <w:szCs w:val="22"/>
              </w:rPr>
              <w:t xml:space="preserve">Синицький Олександр - </w:t>
            </w:r>
            <w:r w:rsidRPr="00BE288C">
              <w:rPr>
                <w:bCs/>
                <w:sz w:val="22"/>
                <w:szCs w:val="22"/>
              </w:rPr>
              <w:t>Технологічні аспекти спостереження за деформаціями споруд баштового типу</w:t>
            </w:r>
            <w:r w:rsidR="00207462">
              <w:rPr>
                <w:bCs/>
                <w:sz w:val="22"/>
                <w:szCs w:val="22"/>
              </w:rPr>
              <w:t>....</w:t>
            </w:r>
            <w:r>
              <w:rPr>
                <w:bCs/>
                <w:sz w:val="22"/>
                <w:szCs w:val="22"/>
              </w:rPr>
              <w:t>...............................................................................</w:t>
            </w:r>
          </w:p>
        </w:tc>
        <w:tc>
          <w:tcPr>
            <w:tcW w:w="567" w:type="dxa"/>
          </w:tcPr>
          <w:p w:rsidR="00A009E6" w:rsidRDefault="00A009E6"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1</w:t>
            </w:r>
            <w:r w:rsidR="00BE288C">
              <w:rPr>
                <w:sz w:val="22"/>
                <w:szCs w:val="22"/>
              </w:rPr>
              <w:t>6</w:t>
            </w:r>
          </w:p>
        </w:tc>
      </w:tr>
      <w:tr w:rsidR="00207462" w:rsidRPr="00F266FF" w:rsidTr="00105D9C">
        <w:tc>
          <w:tcPr>
            <w:tcW w:w="435" w:type="dxa"/>
          </w:tcPr>
          <w:p w:rsidR="00A009E6" w:rsidRPr="00207462" w:rsidRDefault="00A009E6" w:rsidP="00A009E6">
            <w:pPr>
              <w:ind w:firstLine="0"/>
              <w:jc w:val="center"/>
            </w:pPr>
            <w:r w:rsidRPr="00207462">
              <w:t>6</w:t>
            </w:r>
          </w:p>
        </w:tc>
        <w:tc>
          <w:tcPr>
            <w:tcW w:w="5202" w:type="dxa"/>
          </w:tcPr>
          <w:p w:rsidR="00A009E6" w:rsidRPr="00F266FF" w:rsidRDefault="00BE288C" w:rsidP="00BE288C">
            <w:pPr>
              <w:keepNext/>
              <w:widowControl w:val="0"/>
              <w:ind w:right="-1" w:firstLine="0"/>
              <w:jc w:val="both"/>
              <w:rPr>
                <w:bCs/>
                <w:sz w:val="22"/>
                <w:szCs w:val="22"/>
              </w:rPr>
            </w:pPr>
            <w:r w:rsidRPr="00BE288C">
              <w:rPr>
                <w:b/>
                <w:bCs/>
                <w:sz w:val="22"/>
                <w:szCs w:val="22"/>
              </w:rPr>
              <w:t xml:space="preserve">Совяк Михайло - </w:t>
            </w:r>
            <w:r w:rsidRPr="00BE288C">
              <w:rPr>
                <w:bCs/>
                <w:sz w:val="22"/>
                <w:szCs w:val="22"/>
              </w:rPr>
              <w:t>Особливості використання даних ДЗЗ для цілей актуалізації кадастрової інформації (на прикладі частини Мамаївської ТГ)</w:t>
            </w:r>
            <w:r w:rsidR="00A009E6" w:rsidRPr="00F266FF">
              <w:rPr>
                <w:bCs/>
                <w:sz w:val="22"/>
                <w:szCs w:val="22"/>
              </w:rPr>
              <w:t>.</w:t>
            </w:r>
            <w:r w:rsidR="00BB7F90" w:rsidRPr="00F266FF">
              <w:rPr>
                <w:bCs/>
                <w:sz w:val="22"/>
                <w:szCs w:val="22"/>
              </w:rPr>
              <w:t>..</w:t>
            </w:r>
            <w:r w:rsidR="00207462">
              <w:rPr>
                <w:bCs/>
                <w:sz w:val="22"/>
                <w:szCs w:val="22"/>
              </w:rPr>
              <w:t>..................</w:t>
            </w:r>
            <w:r>
              <w:rPr>
                <w:bCs/>
                <w:sz w:val="22"/>
                <w:szCs w:val="22"/>
              </w:rPr>
              <w:t>....</w:t>
            </w:r>
          </w:p>
        </w:tc>
        <w:tc>
          <w:tcPr>
            <w:tcW w:w="567" w:type="dxa"/>
          </w:tcPr>
          <w:p w:rsidR="00A009E6" w:rsidRDefault="00A009E6" w:rsidP="00A009E6">
            <w:pPr>
              <w:ind w:firstLine="0"/>
              <w:jc w:val="center"/>
              <w:rPr>
                <w:sz w:val="22"/>
                <w:szCs w:val="22"/>
              </w:rPr>
            </w:pPr>
          </w:p>
          <w:p w:rsidR="00F77E1E" w:rsidRDefault="00F77E1E"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1</w:t>
            </w:r>
            <w:r w:rsidR="00BE288C">
              <w:rPr>
                <w:sz w:val="22"/>
                <w:szCs w:val="22"/>
              </w:rPr>
              <w:t>8</w:t>
            </w:r>
          </w:p>
        </w:tc>
      </w:tr>
      <w:tr w:rsidR="00207462" w:rsidRPr="00F266FF" w:rsidTr="00105D9C">
        <w:tc>
          <w:tcPr>
            <w:tcW w:w="435" w:type="dxa"/>
          </w:tcPr>
          <w:p w:rsidR="00A009E6" w:rsidRPr="00207462" w:rsidRDefault="00A009E6" w:rsidP="00A009E6">
            <w:pPr>
              <w:ind w:firstLine="0"/>
              <w:jc w:val="center"/>
            </w:pPr>
            <w:r w:rsidRPr="00207462">
              <w:t>7</w:t>
            </w:r>
          </w:p>
        </w:tc>
        <w:tc>
          <w:tcPr>
            <w:tcW w:w="5202" w:type="dxa"/>
          </w:tcPr>
          <w:p w:rsidR="00A009E6" w:rsidRPr="00F266FF" w:rsidRDefault="00BE288C" w:rsidP="00BE288C">
            <w:pPr>
              <w:ind w:firstLine="0"/>
              <w:jc w:val="both"/>
              <w:rPr>
                <w:b/>
                <w:sz w:val="22"/>
                <w:szCs w:val="22"/>
              </w:rPr>
            </w:pPr>
            <w:r w:rsidRPr="00BE288C">
              <w:rPr>
                <w:b/>
                <w:bCs/>
                <w:sz w:val="22"/>
                <w:szCs w:val="22"/>
              </w:rPr>
              <w:t xml:space="preserve">Угляніца Тетяна - </w:t>
            </w:r>
            <w:r w:rsidRPr="00BE288C">
              <w:rPr>
                <w:bCs/>
                <w:sz w:val="22"/>
                <w:szCs w:val="22"/>
              </w:rPr>
              <w:t>Будова й функціональні можливості БПЛА DJI Mavic 2 Zoom</w:t>
            </w:r>
            <w:r w:rsidRPr="00BE288C">
              <w:rPr>
                <w:b/>
                <w:bCs/>
                <w:sz w:val="22"/>
                <w:szCs w:val="22"/>
              </w:rPr>
              <w:t xml:space="preserve"> </w:t>
            </w:r>
            <w:r w:rsidR="00BB7F90" w:rsidRPr="00F266FF">
              <w:rPr>
                <w:bCs/>
                <w:sz w:val="22"/>
                <w:szCs w:val="22"/>
              </w:rPr>
              <w:t>………</w:t>
            </w:r>
            <w:r>
              <w:rPr>
                <w:bCs/>
                <w:sz w:val="22"/>
                <w:szCs w:val="22"/>
              </w:rPr>
              <w:t>……….</w:t>
            </w:r>
          </w:p>
        </w:tc>
        <w:tc>
          <w:tcPr>
            <w:tcW w:w="567" w:type="dxa"/>
          </w:tcPr>
          <w:p w:rsidR="00A009E6" w:rsidRDefault="00A009E6" w:rsidP="00A009E6">
            <w:pPr>
              <w:ind w:firstLine="0"/>
              <w:jc w:val="center"/>
              <w:rPr>
                <w:sz w:val="22"/>
                <w:szCs w:val="22"/>
              </w:rPr>
            </w:pPr>
          </w:p>
          <w:p w:rsidR="00F77E1E" w:rsidRPr="00F77E1E" w:rsidRDefault="00BE288C" w:rsidP="00A009E6">
            <w:pPr>
              <w:ind w:firstLine="0"/>
              <w:jc w:val="center"/>
              <w:rPr>
                <w:sz w:val="22"/>
                <w:szCs w:val="22"/>
              </w:rPr>
            </w:pPr>
            <w:r>
              <w:rPr>
                <w:sz w:val="22"/>
                <w:szCs w:val="22"/>
              </w:rPr>
              <w:t>20</w:t>
            </w:r>
          </w:p>
        </w:tc>
      </w:tr>
      <w:tr w:rsidR="00207462" w:rsidRPr="00F266FF" w:rsidTr="00105D9C">
        <w:tc>
          <w:tcPr>
            <w:tcW w:w="435" w:type="dxa"/>
          </w:tcPr>
          <w:p w:rsidR="00A009E6" w:rsidRPr="00207462" w:rsidRDefault="00A009E6" w:rsidP="00A009E6">
            <w:pPr>
              <w:ind w:firstLine="0"/>
              <w:jc w:val="center"/>
            </w:pPr>
            <w:r w:rsidRPr="00207462">
              <w:t>8</w:t>
            </w:r>
          </w:p>
        </w:tc>
        <w:tc>
          <w:tcPr>
            <w:tcW w:w="5202" w:type="dxa"/>
          </w:tcPr>
          <w:p w:rsidR="00A009E6" w:rsidRPr="00F266FF" w:rsidRDefault="00BE288C" w:rsidP="00207462">
            <w:pPr>
              <w:ind w:firstLine="0"/>
              <w:jc w:val="both"/>
              <w:rPr>
                <w:b/>
                <w:sz w:val="22"/>
                <w:szCs w:val="22"/>
              </w:rPr>
            </w:pPr>
            <w:r w:rsidRPr="00BE288C">
              <w:rPr>
                <w:b/>
                <w:bCs/>
                <w:sz w:val="22"/>
                <w:szCs w:val="22"/>
              </w:rPr>
              <w:t xml:space="preserve">Якимчук Аліна - </w:t>
            </w:r>
            <w:r w:rsidRPr="00BE288C">
              <w:rPr>
                <w:bCs/>
                <w:sz w:val="22"/>
                <w:szCs w:val="22"/>
              </w:rPr>
              <w:t>Особливості створення планово-висотної польової підготовки аерофотознімання з БПЛА</w:t>
            </w:r>
            <w:r w:rsidRPr="00BE288C">
              <w:rPr>
                <w:b/>
                <w:bCs/>
                <w:sz w:val="22"/>
                <w:szCs w:val="22"/>
              </w:rPr>
              <w:t xml:space="preserve"> </w:t>
            </w:r>
            <w:r w:rsidR="00BB7F90" w:rsidRPr="00F266FF">
              <w:rPr>
                <w:bCs/>
                <w:sz w:val="22"/>
                <w:szCs w:val="22"/>
              </w:rPr>
              <w:t>……………</w:t>
            </w:r>
            <w:r w:rsidR="00207462">
              <w:rPr>
                <w:bCs/>
                <w:sz w:val="22"/>
                <w:szCs w:val="22"/>
              </w:rPr>
              <w:t>.......................</w:t>
            </w:r>
            <w:r>
              <w:rPr>
                <w:bCs/>
                <w:sz w:val="22"/>
                <w:szCs w:val="22"/>
              </w:rPr>
              <w:t>................................</w:t>
            </w:r>
          </w:p>
        </w:tc>
        <w:tc>
          <w:tcPr>
            <w:tcW w:w="567" w:type="dxa"/>
          </w:tcPr>
          <w:p w:rsidR="00A009E6" w:rsidRDefault="00A009E6" w:rsidP="00A009E6">
            <w:pPr>
              <w:ind w:firstLine="0"/>
              <w:jc w:val="center"/>
              <w:rPr>
                <w:sz w:val="22"/>
                <w:szCs w:val="22"/>
              </w:rPr>
            </w:pPr>
          </w:p>
          <w:p w:rsidR="00BE288C" w:rsidRDefault="00BE288C"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2</w:t>
            </w:r>
            <w:r w:rsidR="00BE288C">
              <w:rPr>
                <w:sz w:val="22"/>
                <w:szCs w:val="22"/>
              </w:rPr>
              <w:t>2</w:t>
            </w:r>
          </w:p>
        </w:tc>
      </w:tr>
      <w:tr w:rsidR="00BE288C" w:rsidRPr="00F266FF" w:rsidTr="00105D9C">
        <w:tc>
          <w:tcPr>
            <w:tcW w:w="6204" w:type="dxa"/>
            <w:gridSpan w:val="3"/>
          </w:tcPr>
          <w:p w:rsidR="00BE288C" w:rsidRDefault="00BE288C" w:rsidP="00BE288C">
            <w:pPr>
              <w:ind w:firstLine="0"/>
              <w:jc w:val="center"/>
              <w:rPr>
                <w:b/>
                <w:lang w:val="uk-UA"/>
              </w:rPr>
            </w:pPr>
          </w:p>
          <w:p w:rsidR="00BE288C" w:rsidRDefault="00BE288C" w:rsidP="00BE288C">
            <w:pPr>
              <w:ind w:firstLine="0"/>
              <w:jc w:val="center"/>
              <w:rPr>
                <w:b/>
                <w:lang w:val="uk-UA"/>
              </w:rPr>
            </w:pPr>
          </w:p>
          <w:p w:rsidR="00BE288C" w:rsidRDefault="00BE288C" w:rsidP="00BE288C">
            <w:pPr>
              <w:ind w:firstLine="0"/>
              <w:jc w:val="center"/>
              <w:rPr>
                <w:b/>
                <w:lang w:val="uk-UA"/>
              </w:rPr>
            </w:pPr>
          </w:p>
          <w:p w:rsidR="00BE288C" w:rsidRPr="00DA723B" w:rsidRDefault="00BE288C" w:rsidP="00BE288C">
            <w:pPr>
              <w:ind w:firstLine="0"/>
              <w:jc w:val="center"/>
              <w:rPr>
                <w:b/>
                <w:lang w:val="uk-UA"/>
              </w:rPr>
            </w:pPr>
            <w:r w:rsidRPr="00DA723B">
              <w:rPr>
                <w:b/>
                <w:lang w:val="uk-UA"/>
              </w:rPr>
              <w:lastRenderedPageBreak/>
              <w:t>Секція географічні науки</w:t>
            </w:r>
          </w:p>
          <w:p w:rsidR="00BE288C" w:rsidRPr="00DA723B" w:rsidRDefault="00BE288C" w:rsidP="00BE288C">
            <w:pPr>
              <w:ind w:firstLine="0"/>
              <w:jc w:val="center"/>
              <w:rPr>
                <w:rFonts w:eastAsia="Calibri"/>
                <w:b/>
                <w:i/>
                <w:kern w:val="2"/>
                <w:lang w:val="uk-UA"/>
              </w:rPr>
            </w:pPr>
            <w:r w:rsidRPr="00DA723B">
              <w:rPr>
                <w:rFonts w:eastAsia="Calibri"/>
                <w:b/>
                <w:i/>
                <w:kern w:val="2"/>
                <w:lang w:val="uk-UA"/>
              </w:rPr>
              <w:t xml:space="preserve">Підсекція </w:t>
            </w:r>
            <w:r w:rsidRPr="00DA723B">
              <w:rPr>
                <w:rFonts w:eastAsia="Calibri"/>
                <w:i/>
                <w:kern w:val="2"/>
                <w:lang w:val="uk-UA"/>
              </w:rPr>
              <w:t xml:space="preserve">– </w:t>
            </w:r>
            <w:r w:rsidRPr="00DA723B">
              <w:rPr>
                <w:b/>
                <w:i/>
                <w:lang w:val="uk-UA"/>
              </w:rPr>
              <w:t>картографія та ГІС-технології</w:t>
            </w:r>
          </w:p>
          <w:p w:rsidR="00BE288C" w:rsidRPr="00BE288C" w:rsidRDefault="00BE288C" w:rsidP="00A009E6">
            <w:pPr>
              <w:ind w:firstLine="0"/>
              <w:jc w:val="center"/>
              <w:rPr>
                <w:lang w:val="uk-UA"/>
              </w:rPr>
            </w:pPr>
          </w:p>
        </w:tc>
      </w:tr>
      <w:tr w:rsidR="00207462" w:rsidRPr="00F266FF" w:rsidTr="00105D9C">
        <w:tc>
          <w:tcPr>
            <w:tcW w:w="435" w:type="dxa"/>
          </w:tcPr>
          <w:p w:rsidR="00A009E6" w:rsidRPr="00207462" w:rsidRDefault="00A009E6" w:rsidP="00A009E6">
            <w:pPr>
              <w:ind w:firstLine="0"/>
              <w:jc w:val="center"/>
            </w:pPr>
            <w:r w:rsidRPr="00207462">
              <w:t>9</w:t>
            </w:r>
          </w:p>
        </w:tc>
        <w:tc>
          <w:tcPr>
            <w:tcW w:w="5202" w:type="dxa"/>
          </w:tcPr>
          <w:p w:rsidR="00A009E6" w:rsidRPr="00BE288C" w:rsidRDefault="00BE288C" w:rsidP="00BE288C">
            <w:pPr>
              <w:pStyle w:val="a3"/>
              <w:spacing w:after="0" w:line="240" w:lineRule="auto"/>
              <w:ind w:left="-9"/>
              <w:jc w:val="both"/>
              <w:rPr>
                <w:rFonts w:eastAsia="SimSun"/>
                <w:bCs/>
                <w:sz w:val="22"/>
                <w:szCs w:val="22"/>
                <w:lang w:eastAsia="zh-CN"/>
              </w:rPr>
            </w:pPr>
            <w:r w:rsidRPr="00BE288C">
              <w:rPr>
                <w:rFonts w:eastAsia="SimSun"/>
                <w:b/>
                <w:bCs/>
                <w:sz w:val="22"/>
                <w:szCs w:val="22"/>
                <w:lang w:eastAsia="zh-CN"/>
              </w:rPr>
              <w:t>Вілівчук Ірина</w:t>
            </w:r>
            <w:r w:rsidRPr="00BE288C">
              <w:rPr>
                <w:rFonts w:eastAsia="SimSun"/>
                <w:bCs/>
                <w:sz w:val="22"/>
                <w:szCs w:val="22"/>
                <w:lang w:eastAsia="zh-CN"/>
              </w:rPr>
              <w:t xml:space="preserve"> - Застосування інструментів ГІС в управлінні земельними ресурсами</w:t>
            </w:r>
            <w:r>
              <w:rPr>
                <w:rFonts w:eastAsia="SimSun"/>
                <w:bCs/>
                <w:sz w:val="22"/>
                <w:szCs w:val="22"/>
                <w:lang w:eastAsia="zh-CN"/>
              </w:rPr>
              <w:t>…</w:t>
            </w:r>
            <w:r>
              <w:rPr>
                <w:rFonts w:eastAsia="SimSun"/>
                <w:bCs/>
                <w:sz w:val="22"/>
                <w:szCs w:val="22"/>
                <w:lang w:val="uk-UA" w:eastAsia="zh-CN"/>
              </w:rPr>
              <w:t>………………..</w:t>
            </w:r>
            <w:r w:rsidR="00207462">
              <w:rPr>
                <w:bCs/>
                <w:sz w:val="22"/>
                <w:szCs w:val="22"/>
              </w:rPr>
              <w:t>..</w:t>
            </w:r>
          </w:p>
        </w:tc>
        <w:tc>
          <w:tcPr>
            <w:tcW w:w="567" w:type="dxa"/>
          </w:tcPr>
          <w:p w:rsidR="00A009E6" w:rsidRDefault="00A009E6"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2</w:t>
            </w:r>
            <w:r w:rsidR="00BE288C">
              <w:rPr>
                <w:sz w:val="22"/>
                <w:szCs w:val="22"/>
              </w:rPr>
              <w:t>4</w:t>
            </w:r>
          </w:p>
        </w:tc>
      </w:tr>
      <w:tr w:rsidR="00207462" w:rsidRPr="00F266FF" w:rsidTr="00105D9C">
        <w:tc>
          <w:tcPr>
            <w:tcW w:w="435" w:type="dxa"/>
          </w:tcPr>
          <w:p w:rsidR="00A009E6" w:rsidRPr="00207462" w:rsidRDefault="00A009E6" w:rsidP="00A009E6">
            <w:pPr>
              <w:ind w:firstLine="0"/>
              <w:jc w:val="center"/>
            </w:pPr>
            <w:r w:rsidRPr="00207462">
              <w:t>10</w:t>
            </w:r>
          </w:p>
        </w:tc>
        <w:tc>
          <w:tcPr>
            <w:tcW w:w="5202" w:type="dxa"/>
          </w:tcPr>
          <w:p w:rsidR="00A009E6" w:rsidRPr="00F266FF" w:rsidRDefault="00BE288C" w:rsidP="00207462">
            <w:pPr>
              <w:ind w:firstLine="0"/>
              <w:jc w:val="both"/>
              <w:rPr>
                <w:b/>
                <w:sz w:val="22"/>
                <w:szCs w:val="22"/>
              </w:rPr>
            </w:pPr>
            <w:r w:rsidRPr="00BE288C">
              <w:rPr>
                <w:b/>
                <w:bCs/>
                <w:sz w:val="22"/>
                <w:szCs w:val="22"/>
              </w:rPr>
              <w:t xml:space="preserve">Вощинський Дмитро - </w:t>
            </w:r>
            <w:r w:rsidRPr="00BE288C">
              <w:rPr>
                <w:bCs/>
                <w:sz w:val="22"/>
                <w:szCs w:val="22"/>
              </w:rPr>
              <w:t>Особливості формування геоінформаційної бази даних на територію Дністровського району</w:t>
            </w:r>
            <w:r w:rsidRPr="00BE288C">
              <w:rPr>
                <w:b/>
                <w:bCs/>
                <w:sz w:val="22"/>
                <w:szCs w:val="22"/>
              </w:rPr>
              <w:t xml:space="preserve"> </w:t>
            </w:r>
            <w:r w:rsidR="00BB7F90" w:rsidRPr="00F266FF">
              <w:rPr>
                <w:bCs/>
                <w:sz w:val="22"/>
                <w:szCs w:val="22"/>
              </w:rPr>
              <w:t>………</w:t>
            </w:r>
            <w:r w:rsidR="00207462">
              <w:rPr>
                <w:bCs/>
                <w:sz w:val="22"/>
                <w:szCs w:val="22"/>
              </w:rPr>
              <w:t>..........</w:t>
            </w:r>
            <w:r>
              <w:rPr>
                <w:bCs/>
                <w:sz w:val="22"/>
                <w:szCs w:val="22"/>
              </w:rPr>
              <w:t>........................</w:t>
            </w:r>
            <w:r w:rsidR="00207462">
              <w:rPr>
                <w:bCs/>
                <w:sz w:val="22"/>
                <w:szCs w:val="22"/>
              </w:rPr>
              <w:t>..</w:t>
            </w:r>
          </w:p>
        </w:tc>
        <w:tc>
          <w:tcPr>
            <w:tcW w:w="567" w:type="dxa"/>
          </w:tcPr>
          <w:p w:rsidR="00A009E6" w:rsidRDefault="00A009E6" w:rsidP="00A009E6">
            <w:pPr>
              <w:ind w:firstLine="0"/>
              <w:jc w:val="center"/>
              <w:rPr>
                <w:sz w:val="22"/>
                <w:szCs w:val="22"/>
              </w:rPr>
            </w:pPr>
          </w:p>
          <w:p w:rsidR="00F77E1E" w:rsidRDefault="00F77E1E"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2</w:t>
            </w:r>
            <w:r w:rsidR="00BE288C">
              <w:rPr>
                <w:sz w:val="22"/>
                <w:szCs w:val="22"/>
              </w:rPr>
              <w:t>6</w:t>
            </w:r>
          </w:p>
        </w:tc>
      </w:tr>
      <w:tr w:rsidR="00207462" w:rsidRPr="00F266FF" w:rsidTr="00105D9C">
        <w:tc>
          <w:tcPr>
            <w:tcW w:w="435" w:type="dxa"/>
          </w:tcPr>
          <w:p w:rsidR="00A009E6" w:rsidRPr="00207462" w:rsidRDefault="00A009E6" w:rsidP="00A009E6">
            <w:pPr>
              <w:ind w:firstLine="0"/>
              <w:jc w:val="center"/>
            </w:pPr>
            <w:r w:rsidRPr="00207462">
              <w:t>11</w:t>
            </w:r>
          </w:p>
        </w:tc>
        <w:tc>
          <w:tcPr>
            <w:tcW w:w="5202" w:type="dxa"/>
          </w:tcPr>
          <w:p w:rsidR="00A009E6" w:rsidRPr="00F266FF" w:rsidRDefault="00BE288C" w:rsidP="00BE288C">
            <w:pPr>
              <w:ind w:firstLine="0"/>
              <w:jc w:val="both"/>
              <w:rPr>
                <w:b/>
                <w:sz w:val="22"/>
                <w:szCs w:val="22"/>
              </w:rPr>
            </w:pPr>
            <w:r w:rsidRPr="00BE288C">
              <w:rPr>
                <w:b/>
                <w:bCs/>
                <w:sz w:val="22"/>
                <w:szCs w:val="22"/>
              </w:rPr>
              <w:t xml:space="preserve">Горенчук Олександр </w:t>
            </w:r>
            <w:r w:rsidRPr="00BE288C">
              <w:rPr>
                <w:bCs/>
                <w:sz w:val="22"/>
                <w:szCs w:val="22"/>
              </w:rPr>
              <w:t>- Використання ГІС-технологій для оцифрування території Магальської територіальної громади</w:t>
            </w:r>
            <w:r w:rsidRPr="00BE288C">
              <w:rPr>
                <w:b/>
                <w:bCs/>
                <w:sz w:val="22"/>
                <w:szCs w:val="22"/>
              </w:rPr>
              <w:t xml:space="preserve"> </w:t>
            </w:r>
            <w:r w:rsidR="00BB7F90" w:rsidRPr="00F266FF">
              <w:rPr>
                <w:bCs/>
                <w:sz w:val="22"/>
                <w:szCs w:val="22"/>
              </w:rPr>
              <w:t>…………</w:t>
            </w:r>
            <w:r>
              <w:rPr>
                <w:bCs/>
                <w:sz w:val="22"/>
                <w:szCs w:val="22"/>
              </w:rPr>
              <w:t>……….</w:t>
            </w:r>
            <w:r w:rsidR="00BB7F90" w:rsidRPr="00F266FF">
              <w:rPr>
                <w:bCs/>
                <w:sz w:val="22"/>
                <w:szCs w:val="22"/>
              </w:rPr>
              <w:t>………</w:t>
            </w:r>
            <w:r w:rsidR="00207462">
              <w:rPr>
                <w:bCs/>
                <w:sz w:val="22"/>
                <w:szCs w:val="22"/>
              </w:rPr>
              <w:t>......</w:t>
            </w:r>
            <w:r w:rsidR="00BB7F90" w:rsidRPr="00F266FF">
              <w:rPr>
                <w:bCs/>
                <w:sz w:val="22"/>
                <w:szCs w:val="22"/>
              </w:rPr>
              <w:t>.</w:t>
            </w:r>
          </w:p>
        </w:tc>
        <w:tc>
          <w:tcPr>
            <w:tcW w:w="567" w:type="dxa"/>
          </w:tcPr>
          <w:p w:rsidR="00A009E6" w:rsidRDefault="00A009E6" w:rsidP="00A009E6">
            <w:pPr>
              <w:ind w:firstLine="0"/>
              <w:jc w:val="center"/>
              <w:rPr>
                <w:sz w:val="22"/>
                <w:szCs w:val="22"/>
              </w:rPr>
            </w:pPr>
          </w:p>
          <w:p w:rsidR="00BE288C" w:rsidRDefault="00BE288C"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2</w:t>
            </w:r>
            <w:r w:rsidR="00BE288C">
              <w:rPr>
                <w:sz w:val="22"/>
                <w:szCs w:val="22"/>
              </w:rPr>
              <w:t>8</w:t>
            </w:r>
          </w:p>
        </w:tc>
      </w:tr>
      <w:tr w:rsidR="00207462" w:rsidRPr="00F266FF" w:rsidTr="00105D9C">
        <w:tc>
          <w:tcPr>
            <w:tcW w:w="435" w:type="dxa"/>
          </w:tcPr>
          <w:p w:rsidR="00A009E6" w:rsidRPr="00207462" w:rsidRDefault="00A009E6" w:rsidP="00A009E6">
            <w:pPr>
              <w:ind w:firstLine="0"/>
              <w:jc w:val="center"/>
            </w:pPr>
            <w:r w:rsidRPr="00207462">
              <w:t>12</w:t>
            </w:r>
          </w:p>
        </w:tc>
        <w:tc>
          <w:tcPr>
            <w:tcW w:w="5202" w:type="dxa"/>
          </w:tcPr>
          <w:p w:rsidR="00A009E6" w:rsidRPr="00F266FF" w:rsidRDefault="00BE288C" w:rsidP="00207462">
            <w:pPr>
              <w:ind w:firstLine="0"/>
              <w:jc w:val="both"/>
              <w:rPr>
                <w:b/>
                <w:sz w:val="22"/>
                <w:szCs w:val="22"/>
              </w:rPr>
            </w:pPr>
            <w:r w:rsidRPr="00BE288C">
              <w:rPr>
                <w:b/>
                <w:bCs/>
                <w:sz w:val="22"/>
                <w:szCs w:val="22"/>
              </w:rPr>
              <w:t xml:space="preserve">Григораш Іванна - </w:t>
            </w:r>
            <w:r w:rsidRPr="00BE288C">
              <w:rPr>
                <w:bCs/>
                <w:sz w:val="22"/>
                <w:szCs w:val="22"/>
              </w:rPr>
              <w:t>Проєктування гірськолижних трас  у ГІС-середовищі на прикладі території  Пасічнянської територіальної громади</w:t>
            </w:r>
            <w:r w:rsidRPr="00BE288C">
              <w:rPr>
                <w:b/>
                <w:bCs/>
                <w:sz w:val="22"/>
                <w:szCs w:val="22"/>
              </w:rPr>
              <w:t xml:space="preserve"> </w:t>
            </w:r>
            <w:r w:rsidR="00BB7F90" w:rsidRPr="00F266FF">
              <w:rPr>
                <w:bCs/>
                <w:sz w:val="22"/>
                <w:szCs w:val="22"/>
              </w:rPr>
              <w:t>…………</w:t>
            </w:r>
            <w:r w:rsidR="00207462">
              <w:rPr>
                <w:bCs/>
                <w:sz w:val="22"/>
                <w:szCs w:val="22"/>
              </w:rPr>
              <w:t>...</w:t>
            </w:r>
            <w:r>
              <w:rPr>
                <w:bCs/>
                <w:sz w:val="22"/>
                <w:szCs w:val="22"/>
              </w:rPr>
              <w:t>..</w:t>
            </w:r>
            <w:r w:rsidR="00207462">
              <w:rPr>
                <w:bCs/>
                <w:sz w:val="22"/>
                <w:szCs w:val="22"/>
              </w:rPr>
              <w:t>..</w:t>
            </w:r>
          </w:p>
        </w:tc>
        <w:tc>
          <w:tcPr>
            <w:tcW w:w="567" w:type="dxa"/>
          </w:tcPr>
          <w:p w:rsidR="00A009E6" w:rsidRDefault="00A009E6" w:rsidP="00A009E6">
            <w:pPr>
              <w:ind w:firstLine="0"/>
              <w:jc w:val="center"/>
              <w:rPr>
                <w:sz w:val="22"/>
                <w:szCs w:val="22"/>
              </w:rPr>
            </w:pPr>
          </w:p>
          <w:p w:rsidR="00BE288C" w:rsidRDefault="00BE288C" w:rsidP="00A009E6">
            <w:pPr>
              <w:ind w:firstLine="0"/>
              <w:jc w:val="center"/>
              <w:rPr>
                <w:sz w:val="22"/>
                <w:szCs w:val="22"/>
              </w:rPr>
            </w:pPr>
          </w:p>
          <w:p w:rsidR="00F77E1E" w:rsidRPr="00F77E1E" w:rsidRDefault="00BE288C" w:rsidP="00A009E6">
            <w:pPr>
              <w:ind w:firstLine="0"/>
              <w:jc w:val="center"/>
              <w:rPr>
                <w:sz w:val="22"/>
                <w:szCs w:val="22"/>
              </w:rPr>
            </w:pPr>
            <w:r>
              <w:rPr>
                <w:sz w:val="22"/>
                <w:szCs w:val="22"/>
              </w:rPr>
              <w:t>30</w:t>
            </w:r>
          </w:p>
        </w:tc>
      </w:tr>
      <w:tr w:rsidR="00207462" w:rsidRPr="00F266FF" w:rsidTr="00105D9C">
        <w:tc>
          <w:tcPr>
            <w:tcW w:w="435" w:type="dxa"/>
          </w:tcPr>
          <w:p w:rsidR="00A009E6" w:rsidRPr="00207462" w:rsidRDefault="00A009E6" w:rsidP="00A009E6">
            <w:pPr>
              <w:ind w:firstLine="0"/>
              <w:jc w:val="center"/>
            </w:pPr>
            <w:r w:rsidRPr="00207462">
              <w:t>13</w:t>
            </w:r>
          </w:p>
        </w:tc>
        <w:tc>
          <w:tcPr>
            <w:tcW w:w="5202" w:type="dxa"/>
          </w:tcPr>
          <w:p w:rsidR="00A009E6" w:rsidRPr="00BE288C" w:rsidRDefault="00BE288C" w:rsidP="00BE288C">
            <w:pPr>
              <w:pStyle w:val="a3"/>
              <w:widowControl w:val="0"/>
              <w:spacing w:after="0" w:line="240" w:lineRule="auto"/>
              <w:ind w:left="-9"/>
              <w:jc w:val="both"/>
              <w:rPr>
                <w:sz w:val="22"/>
                <w:szCs w:val="22"/>
              </w:rPr>
            </w:pPr>
            <w:r w:rsidRPr="00BE288C">
              <w:rPr>
                <w:b/>
                <w:sz w:val="22"/>
                <w:szCs w:val="22"/>
              </w:rPr>
              <w:t>Миронів Людмила</w:t>
            </w:r>
            <w:r w:rsidRPr="00BE288C">
              <w:rPr>
                <w:sz w:val="22"/>
                <w:szCs w:val="22"/>
              </w:rPr>
              <w:t xml:space="preserve"> - </w:t>
            </w:r>
            <w:r w:rsidRPr="00BE288C">
              <w:rPr>
                <w:color w:val="000000"/>
                <w:sz w:val="22"/>
                <w:szCs w:val="22"/>
              </w:rPr>
              <w:t>Створення ЦМР засобами ГІС (на прикладі Мельнице-Подільської територіальної громади)</w:t>
            </w:r>
            <w:r>
              <w:rPr>
                <w:color w:val="000000"/>
                <w:sz w:val="22"/>
                <w:szCs w:val="22"/>
                <w:lang w:val="uk-UA"/>
              </w:rPr>
              <w:t>…………………………………………</w:t>
            </w:r>
            <w:r w:rsidR="00BB7F90" w:rsidRPr="00BE288C">
              <w:rPr>
                <w:bCs/>
                <w:sz w:val="22"/>
                <w:szCs w:val="22"/>
              </w:rPr>
              <w:t>……</w:t>
            </w:r>
          </w:p>
        </w:tc>
        <w:tc>
          <w:tcPr>
            <w:tcW w:w="567" w:type="dxa"/>
          </w:tcPr>
          <w:p w:rsidR="00A009E6" w:rsidRDefault="00A009E6" w:rsidP="00A009E6">
            <w:pPr>
              <w:ind w:firstLine="0"/>
              <w:jc w:val="center"/>
              <w:rPr>
                <w:sz w:val="22"/>
                <w:szCs w:val="22"/>
              </w:rPr>
            </w:pPr>
          </w:p>
          <w:p w:rsidR="00F77E1E" w:rsidRDefault="00F77E1E"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3</w:t>
            </w:r>
            <w:r w:rsidR="00BE288C">
              <w:rPr>
                <w:sz w:val="22"/>
                <w:szCs w:val="22"/>
              </w:rPr>
              <w:t>2</w:t>
            </w:r>
          </w:p>
        </w:tc>
      </w:tr>
      <w:tr w:rsidR="00207462" w:rsidRPr="00F266FF" w:rsidTr="00105D9C">
        <w:tc>
          <w:tcPr>
            <w:tcW w:w="435" w:type="dxa"/>
          </w:tcPr>
          <w:p w:rsidR="00A009E6" w:rsidRPr="00207462" w:rsidRDefault="00A009E6" w:rsidP="00A009E6">
            <w:pPr>
              <w:ind w:firstLine="0"/>
              <w:jc w:val="center"/>
            </w:pPr>
            <w:r w:rsidRPr="00207462">
              <w:t>14</w:t>
            </w:r>
          </w:p>
        </w:tc>
        <w:tc>
          <w:tcPr>
            <w:tcW w:w="5202" w:type="dxa"/>
          </w:tcPr>
          <w:p w:rsidR="00A009E6" w:rsidRPr="00BE288C" w:rsidRDefault="00BE288C" w:rsidP="00BE288C">
            <w:pPr>
              <w:pStyle w:val="a3"/>
              <w:spacing w:after="0" w:line="240" w:lineRule="auto"/>
              <w:ind w:left="-9"/>
              <w:jc w:val="both"/>
              <w:rPr>
                <w:sz w:val="22"/>
                <w:szCs w:val="22"/>
                <w:lang w:val="uk-UA"/>
              </w:rPr>
            </w:pPr>
            <w:r w:rsidRPr="00BE288C">
              <w:rPr>
                <w:b/>
                <w:sz w:val="22"/>
                <w:szCs w:val="22"/>
              </w:rPr>
              <w:t>Петращук Назар</w:t>
            </w:r>
            <w:r w:rsidRPr="00BE288C">
              <w:rPr>
                <w:sz w:val="22"/>
                <w:szCs w:val="22"/>
              </w:rPr>
              <w:t xml:space="preserve"> - Актуальність створення цифрових карт для потреб територіальних громад.</w:t>
            </w:r>
            <w:r w:rsidR="00BB7F90" w:rsidRPr="00F266FF">
              <w:rPr>
                <w:bCs/>
                <w:sz w:val="22"/>
                <w:szCs w:val="22"/>
              </w:rPr>
              <w:t>……</w:t>
            </w:r>
            <w:r>
              <w:rPr>
                <w:bCs/>
                <w:sz w:val="22"/>
                <w:szCs w:val="22"/>
                <w:lang w:val="uk-UA"/>
              </w:rPr>
              <w:t>….</w:t>
            </w:r>
          </w:p>
        </w:tc>
        <w:tc>
          <w:tcPr>
            <w:tcW w:w="567" w:type="dxa"/>
          </w:tcPr>
          <w:p w:rsidR="00A009E6" w:rsidRDefault="00A009E6"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3</w:t>
            </w:r>
            <w:r w:rsidR="00BE288C">
              <w:rPr>
                <w:sz w:val="22"/>
                <w:szCs w:val="22"/>
              </w:rPr>
              <w:t>4</w:t>
            </w:r>
          </w:p>
        </w:tc>
      </w:tr>
      <w:tr w:rsidR="00207462" w:rsidRPr="00F266FF" w:rsidTr="00105D9C">
        <w:tc>
          <w:tcPr>
            <w:tcW w:w="435" w:type="dxa"/>
          </w:tcPr>
          <w:p w:rsidR="00A009E6" w:rsidRPr="00207462" w:rsidRDefault="00A009E6" w:rsidP="00A009E6">
            <w:pPr>
              <w:ind w:firstLine="0"/>
              <w:jc w:val="center"/>
            </w:pPr>
            <w:r w:rsidRPr="00207462">
              <w:t>15</w:t>
            </w:r>
          </w:p>
        </w:tc>
        <w:tc>
          <w:tcPr>
            <w:tcW w:w="5202" w:type="dxa"/>
          </w:tcPr>
          <w:p w:rsidR="00A009E6" w:rsidRPr="00BE288C" w:rsidRDefault="00BE288C" w:rsidP="00BE288C">
            <w:pPr>
              <w:pStyle w:val="a3"/>
              <w:widowControl w:val="0"/>
              <w:spacing w:after="0" w:line="240" w:lineRule="auto"/>
              <w:ind w:left="-9"/>
              <w:jc w:val="both"/>
              <w:rPr>
                <w:rFonts w:eastAsia="Times New Roman"/>
                <w:sz w:val="22"/>
                <w:szCs w:val="22"/>
              </w:rPr>
            </w:pPr>
            <w:r w:rsidRPr="00BE288C">
              <w:rPr>
                <w:rFonts w:eastAsia="Times New Roman"/>
                <w:b/>
                <w:sz w:val="22"/>
                <w:szCs w:val="22"/>
              </w:rPr>
              <w:t>Сакаль Михайло</w:t>
            </w:r>
            <w:r w:rsidRPr="00BE288C">
              <w:rPr>
                <w:rFonts w:eastAsia="Times New Roman"/>
                <w:sz w:val="22"/>
                <w:szCs w:val="22"/>
              </w:rPr>
              <w:t xml:space="preserve"> - </w:t>
            </w:r>
            <w:r w:rsidRPr="00BE288C">
              <w:rPr>
                <w:rFonts w:eastAsia="Times New Roman"/>
                <w:kern w:val="24"/>
                <w:sz w:val="22"/>
                <w:szCs w:val="22"/>
              </w:rPr>
              <w:t>Веб-картографування у сфері енергетики (на прикладі АТ «Чернівціобленерго»)</w:t>
            </w:r>
            <w:r>
              <w:rPr>
                <w:rFonts w:eastAsia="Times New Roman"/>
                <w:kern w:val="24"/>
                <w:sz w:val="22"/>
                <w:szCs w:val="22"/>
                <w:lang w:val="uk-UA"/>
              </w:rPr>
              <w:t>..</w:t>
            </w:r>
            <w:r w:rsidR="00207462">
              <w:rPr>
                <w:bCs/>
                <w:sz w:val="22"/>
                <w:szCs w:val="22"/>
              </w:rPr>
              <w:t>..</w:t>
            </w:r>
          </w:p>
        </w:tc>
        <w:tc>
          <w:tcPr>
            <w:tcW w:w="567" w:type="dxa"/>
          </w:tcPr>
          <w:p w:rsidR="00A009E6" w:rsidRDefault="00A009E6"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3</w:t>
            </w:r>
            <w:r w:rsidR="00BE288C">
              <w:rPr>
                <w:sz w:val="22"/>
                <w:szCs w:val="22"/>
              </w:rPr>
              <w:t>6</w:t>
            </w:r>
          </w:p>
        </w:tc>
      </w:tr>
      <w:tr w:rsidR="00207462" w:rsidRPr="00F266FF" w:rsidTr="00105D9C">
        <w:tc>
          <w:tcPr>
            <w:tcW w:w="435" w:type="dxa"/>
          </w:tcPr>
          <w:p w:rsidR="00A009E6" w:rsidRPr="00207462" w:rsidRDefault="00A009E6" w:rsidP="00A009E6">
            <w:pPr>
              <w:ind w:firstLine="0"/>
              <w:jc w:val="center"/>
            </w:pPr>
            <w:r w:rsidRPr="00207462">
              <w:t>16</w:t>
            </w:r>
          </w:p>
        </w:tc>
        <w:tc>
          <w:tcPr>
            <w:tcW w:w="5202" w:type="dxa"/>
          </w:tcPr>
          <w:p w:rsidR="00A009E6" w:rsidRPr="00F266FF" w:rsidRDefault="00BE288C" w:rsidP="00BE288C">
            <w:pPr>
              <w:ind w:firstLine="0"/>
              <w:jc w:val="both"/>
              <w:rPr>
                <w:b/>
                <w:sz w:val="22"/>
                <w:szCs w:val="22"/>
              </w:rPr>
            </w:pPr>
            <w:r w:rsidRPr="00BE288C">
              <w:rPr>
                <w:b/>
                <w:sz w:val="22"/>
                <w:szCs w:val="22"/>
              </w:rPr>
              <w:t xml:space="preserve">Сзкірка Любов - </w:t>
            </w:r>
            <w:r w:rsidRPr="00BE288C">
              <w:rPr>
                <w:sz w:val="22"/>
                <w:szCs w:val="22"/>
              </w:rPr>
              <w:t>Наповнення геопорталу Чернівецької територіальної громади картографічними матеріалами з відкритих джерел</w:t>
            </w:r>
            <w:r w:rsidRPr="00BE288C">
              <w:rPr>
                <w:b/>
                <w:sz w:val="22"/>
                <w:szCs w:val="22"/>
              </w:rPr>
              <w:t xml:space="preserve"> </w:t>
            </w:r>
            <w:r w:rsidR="00BB7F90" w:rsidRPr="00F266FF">
              <w:rPr>
                <w:bCs/>
                <w:sz w:val="22"/>
                <w:szCs w:val="22"/>
              </w:rPr>
              <w:t>…</w:t>
            </w:r>
          </w:p>
        </w:tc>
        <w:tc>
          <w:tcPr>
            <w:tcW w:w="567" w:type="dxa"/>
          </w:tcPr>
          <w:p w:rsidR="00A009E6" w:rsidRDefault="00A009E6" w:rsidP="00A009E6">
            <w:pPr>
              <w:ind w:firstLine="0"/>
              <w:jc w:val="center"/>
              <w:rPr>
                <w:sz w:val="22"/>
                <w:szCs w:val="22"/>
              </w:rPr>
            </w:pPr>
          </w:p>
          <w:p w:rsidR="00F77E1E" w:rsidRDefault="00F77E1E" w:rsidP="00A009E6">
            <w:pPr>
              <w:ind w:firstLine="0"/>
              <w:jc w:val="center"/>
              <w:rPr>
                <w:sz w:val="22"/>
                <w:szCs w:val="22"/>
              </w:rPr>
            </w:pPr>
          </w:p>
          <w:p w:rsidR="00F77E1E" w:rsidRPr="00F77E1E" w:rsidRDefault="00F77E1E" w:rsidP="00A009E6">
            <w:pPr>
              <w:ind w:firstLine="0"/>
              <w:jc w:val="center"/>
              <w:rPr>
                <w:sz w:val="22"/>
                <w:szCs w:val="22"/>
              </w:rPr>
            </w:pPr>
            <w:r>
              <w:rPr>
                <w:sz w:val="22"/>
                <w:szCs w:val="22"/>
              </w:rPr>
              <w:t>3</w:t>
            </w:r>
            <w:r w:rsidR="00BE288C">
              <w:rPr>
                <w:sz w:val="22"/>
                <w:szCs w:val="22"/>
              </w:rPr>
              <w:t>8</w:t>
            </w:r>
          </w:p>
        </w:tc>
      </w:tr>
      <w:tr w:rsidR="00207462" w:rsidRPr="00F266FF" w:rsidTr="00105D9C">
        <w:tc>
          <w:tcPr>
            <w:tcW w:w="435" w:type="dxa"/>
          </w:tcPr>
          <w:p w:rsidR="00A009E6" w:rsidRPr="00207462" w:rsidRDefault="00A009E6" w:rsidP="00A009E6">
            <w:pPr>
              <w:ind w:firstLine="0"/>
              <w:jc w:val="center"/>
            </w:pPr>
            <w:r w:rsidRPr="00207462">
              <w:t>17</w:t>
            </w:r>
          </w:p>
        </w:tc>
        <w:tc>
          <w:tcPr>
            <w:tcW w:w="5202" w:type="dxa"/>
          </w:tcPr>
          <w:p w:rsidR="00A009E6" w:rsidRPr="00BE288C" w:rsidRDefault="00BE288C" w:rsidP="00BE288C">
            <w:pPr>
              <w:pStyle w:val="a3"/>
              <w:spacing w:after="0" w:line="240" w:lineRule="auto"/>
              <w:ind w:left="-9"/>
              <w:jc w:val="both"/>
              <w:rPr>
                <w:rFonts w:eastAsia="Times New Roman"/>
                <w:sz w:val="22"/>
                <w:szCs w:val="22"/>
              </w:rPr>
            </w:pPr>
            <w:r w:rsidRPr="00BE288C">
              <w:rPr>
                <w:rFonts w:eastAsia="Times New Roman"/>
                <w:b/>
                <w:sz w:val="22"/>
                <w:szCs w:val="22"/>
              </w:rPr>
              <w:t>Філіпчук Оксана</w:t>
            </w:r>
            <w:r w:rsidRPr="00BE288C">
              <w:rPr>
                <w:rFonts w:eastAsia="Times New Roman"/>
                <w:sz w:val="22"/>
                <w:szCs w:val="22"/>
              </w:rPr>
              <w:t xml:space="preserve"> - Картографічне забезпечення функціонування НПП “Хотинський”</w:t>
            </w:r>
            <w:r w:rsidR="00BB7F90" w:rsidRPr="00F266FF">
              <w:rPr>
                <w:bCs/>
                <w:sz w:val="22"/>
                <w:szCs w:val="22"/>
              </w:rPr>
              <w:t>………</w:t>
            </w:r>
            <w:r w:rsidR="00207462">
              <w:rPr>
                <w:bCs/>
                <w:sz w:val="22"/>
                <w:szCs w:val="22"/>
              </w:rPr>
              <w:t>..............</w:t>
            </w:r>
            <w:r w:rsidR="00BB7F90" w:rsidRPr="00F266FF">
              <w:rPr>
                <w:bCs/>
                <w:sz w:val="22"/>
                <w:szCs w:val="22"/>
              </w:rPr>
              <w:t>..</w:t>
            </w:r>
          </w:p>
        </w:tc>
        <w:tc>
          <w:tcPr>
            <w:tcW w:w="567" w:type="dxa"/>
          </w:tcPr>
          <w:p w:rsidR="00A009E6" w:rsidRDefault="00A009E6" w:rsidP="00A009E6">
            <w:pPr>
              <w:ind w:firstLine="0"/>
              <w:jc w:val="center"/>
              <w:rPr>
                <w:sz w:val="22"/>
                <w:szCs w:val="22"/>
              </w:rPr>
            </w:pPr>
          </w:p>
          <w:p w:rsidR="00F77E1E" w:rsidRPr="00F77E1E" w:rsidRDefault="00BE288C" w:rsidP="00A009E6">
            <w:pPr>
              <w:ind w:firstLine="0"/>
              <w:jc w:val="center"/>
              <w:rPr>
                <w:sz w:val="22"/>
                <w:szCs w:val="22"/>
              </w:rPr>
            </w:pPr>
            <w:r>
              <w:rPr>
                <w:sz w:val="22"/>
                <w:szCs w:val="22"/>
              </w:rPr>
              <w:t>40</w:t>
            </w:r>
          </w:p>
        </w:tc>
      </w:tr>
    </w:tbl>
    <w:p w:rsidR="00A009E6" w:rsidRDefault="00A009E6" w:rsidP="00A009E6">
      <w:pPr>
        <w:ind w:firstLine="284"/>
        <w:jc w:val="center"/>
        <w:rPr>
          <w:rFonts w:ascii="Times New Roman" w:hAnsi="Times New Roman" w:cs="Times New Roman"/>
          <w:b/>
        </w:rPr>
      </w:pPr>
    </w:p>
    <w:p w:rsidR="00187950" w:rsidRPr="00E75250" w:rsidRDefault="00187950" w:rsidP="00187950">
      <w:pPr>
        <w:ind w:firstLine="340"/>
        <w:jc w:val="both"/>
        <w:rPr>
          <w:rFonts w:ascii="Times New Roman" w:hAnsi="Times New Roman" w:cs="Times New Roman"/>
          <w:sz w:val="24"/>
          <w:szCs w:val="24"/>
          <w:lang w:val="ru-RU"/>
        </w:rPr>
      </w:pPr>
    </w:p>
    <w:p w:rsidR="00305702" w:rsidRDefault="00305702" w:rsidP="00305702">
      <w:pPr>
        <w:spacing w:line="216" w:lineRule="auto"/>
        <w:jc w:val="center"/>
        <w:rPr>
          <w:sz w:val="24"/>
          <w:szCs w:val="24"/>
        </w:rPr>
      </w:pPr>
    </w:p>
    <w:p w:rsidR="00A009E6" w:rsidRDefault="00A009E6" w:rsidP="00305702">
      <w:pPr>
        <w:spacing w:line="216" w:lineRule="auto"/>
        <w:jc w:val="center"/>
        <w:rPr>
          <w:sz w:val="24"/>
          <w:szCs w:val="24"/>
        </w:rPr>
      </w:pPr>
    </w:p>
    <w:p w:rsidR="00207462" w:rsidRDefault="00207462" w:rsidP="00305702">
      <w:pPr>
        <w:spacing w:line="216" w:lineRule="auto"/>
        <w:jc w:val="center"/>
        <w:rPr>
          <w:sz w:val="24"/>
          <w:szCs w:val="24"/>
        </w:rPr>
      </w:pPr>
    </w:p>
    <w:p w:rsidR="00207462" w:rsidRDefault="00207462" w:rsidP="00305702">
      <w:pPr>
        <w:spacing w:line="216" w:lineRule="auto"/>
        <w:jc w:val="center"/>
        <w:rPr>
          <w:sz w:val="24"/>
          <w:szCs w:val="24"/>
        </w:rPr>
      </w:pPr>
    </w:p>
    <w:p w:rsidR="00207462" w:rsidRDefault="00207462" w:rsidP="00305702">
      <w:pPr>
        <w:spacing w:line="216" w:lineRule="auto"/>
        <w:jc w:val="center"/>
        <w:rPr>
          <w:sz w:val="24"/>
          <w:szCs w:val="24"/>
        </w:rPr>
      </w:pPr>
    </w:p>
    <w:p w:rsidR="00207462" w:rsidRDefault="00207462" w:rsidP="00305702">
      <w:pPr>
        <w:spacing w:line="216" w:lineRule="auto"/>
        <w:jc w:val="center"/>
        <w:rPr>
          <w:sz w:val="24"/>
          <w:szCs w:val="24"/>
        </w:rPr>
      </w:pPr>
    </w:p>
    <w:p w:rsidR="00207462" w:rsidRDefault="00207462" w:rsidP="00305702">
      <w:pPr>
        <w:spacing w:line="216" w:lineRule="auto"/>
        <w:jc w:val="center"/>
        <w:rPr>
          <w:sz w:val="24"/>
          <w:szCs w:val="24"/>
        </w:rPr>
      </w:pPr>
    </w:p>
    <w:p w:rsidR="00207462" w:rsidRDefault="00207462" w:rsidP="00305702">
      <w:pPr>
        <w:spacing w:line="216" w:lineRule="auto"/>
        <w:jc w:val="center"/>
        <w:rPr>
          <w:sz w:val="24"/>
          <w:szCs w:val="24"/>
        </w:rPr>
      </w:pPr>
    </w:p>
    <w:p w:rsidR="00207462" w:rsidRDefault="00207462" w:rsidP="00305702">
      <w:pPr>
        <w:spacing w:line="216" w:lineRule="auto"/>
        <w:jc w:val="center"/>
        <w:rPr>
          <w:sz w:val="24"/>
          <w:szCs w:val="24"/>
        </w:rPr>
      </w:pPr>
    </w:p>
    <w:p w:rsidR="00BB7F90" w:rsidRDefault="00BB7F90" w:rsidP="00305702">
      <w:pPr>
        <w:spacing w:line="216" w:lineRule="auto"/>
        <w:jc w:val="center"/>
        <w:rPr>
          <w:sz w:val="24"/>
          <w:szCs w:val="24"/>
        </w:rPr>
      </w:pPr>
    </w:p>
    <w:p w:rsidR="00BB7F90" w:rsidRPr="00272D66" w:rsidRDefault="00BB7F90" w:rsidP="00305702">
      <w:pPr>
        <w:spacing w:line="216" w:lineRule="auto"/>
        <w:jc w:val="center"/>
        <w:rPr>
          <w:sz w:val="24"/>
          <w:szCs w:val="24"/>
        </w:rPr>
      </w:pPr>
    </w:p>
    <w:p w:rsidR="00F77E1E" w:rsidRPr="007A631F" w:rsidRDefault="007A631F" w:rsidP="00BE288C">
      <w:pPr>
        <w:tabs>
          <w:tab w:val="left" w:pos="0"/>
        </w:tabs>
        <w:spacing w:line="240" w:lineRule="exact"/>
        <w:ind w:firstLine="0"/>
        <w:jc w:val="center"/>
        <w:rPr>
          <w:rFonts w:ascii="Times New Roman" w:hAnsi="Times New Roman" w:cs="Times New Roman"/>
          <w:b/>
          <w:i/>
          <w:sz w:val="24"/>
          <w:szCs w:val="24"/>
        </w:rPr>
      </w:pPr>
      <w:r w:rsidRPr="007A631F">
        <w:rPr>
          <w:rFonts w:ascii="Times New Roman" w:hAnsi="Times New Roman" w:cs="Times New Roman"/>
          <w:b/>
          <w:i/>
          <w:sz w:val="24"/>
          <w:szCs w:val="24"/>
        </w:rPr>
        <w:t>Наукове видання</w:t>
      </w:r>
    </w:p>
    <w:p w:rsidR="00305702" w:rsidRPr="00305702" w:rsidRDefault="00305702" w:rsidP="00BE288C">
      <w:pPr>
        <w:spacing w:line="240" w:lineRule="exact"/>
        <w:ind w:firstLine="0"/>
        <w:jc w:val="center"/>
        <w:rPr>
          <w:rFonts w:ascii="Times New Roman" w:hAnsi="Times New Roman" w:cs="Times New Roman"/>
          <w:b/>
          <w:sz w:val="20"/>
          <w:szCs w:val="20"/>
        </w:rPr>
      </w:pPr>
    </w:p>
    <w:p w:rsidR="00305702" w:rsidRPr="00305702" w:rsidRDefault="00305702" w:rsidP="00BE288C">
      <w:pPr>
        <w:spacing w:line="240" w:lineRule="exact"/>
        <w:ind w:firstLine="0"/>
        <w:jc w:val="center"/>
        <w:rPr>
          <w:rFonts w:ascii="Times New Roman" w:hAnsi="Times New Roman" w:cs="Times New Roman"/>
          <w:b/>
          <w:sz w:val="20"/>
          <w:szCs w:val="20"/>
        </w:rPr>
      </w:pPr>
    </w:p>
    <w:p w:rsidR="00BE288C" w:rsidRDefault="007A631F" w:rsidP="00BE288C">
      <w:pPr>
        <w:ind w:firstLine="0"/>
        <w:jc w:val="center"/>
        <w:rPr>
          <w:rFonts w:ascii="Times New Roman" w:hAnsi="Times New Roman" w:cs="Times New Roman"/>
          <w:b/>
          <w:sz w:val="24"/>
          <w:szCs w:val="24"/>
        </w:rPr>
      </w:pPr>
      <w:r w:rsidRPr="007A631F">
        <w:rPr>
          <w:rFonts w:ascii="Times New Roman" w:hAnsi="Times New Roman" w:cs="Times New Roman"/>
          <w:b/>
          <w:sz w:val="24"/>
          <w:szCs w:val="24"/>
        </w:rPr>
        <w:t>Мате</w:t>
      </w:r>
      <w:r>
        <w:rPr>
          <w:rFonts w:ascii="Times New Roman" w:hAnsi="Times New Roman" w:cs="Times New Roman"/>
          <w:b/>
          <w:sz w:val="24"/>
          <w:szCs w:val="24"/>
        </w:rPr>
        <w:t xml:space="preserve">ріали студентської наукової конференції </w:t>
      </w:r>
    </w:p>
    <w:p w:rsidR="00D04C9F" w:rsidRDefault="007A631F" w:rsidP="00BE288C">
      <w:pPr>
        <w:ind w:firstLine="0"/>
        <w:jc w:val="center"/>
        <w:rPr>
          <w:rFonts w:ascii="Times New Roman" w:hAnsi="Times New Roman" w:cs="Times New Roman"/>
          <w:b/>
          <w:sz w:val="24"/>
          <w:szCs w:val="24"/>
        </w:rPr>
      </w:pPr>
      <w:r>
        <w:rPr>
          <w:rFonts w:ascii="Times New Roman" w:hAnsi="Times New Roman" w:cs="Times New Roman"/>
          <w:b/>
          <w:sz w:val="24"/>
          <w:szCs w:val="24"/>
        </w:rPr>
        <w:t xml:space="preserve">Чернівецького національного університету </w:t>
      </w:r>
    </w:p>
    <w:p w:rsidR="00305702" w:rsidRDefault="007A631F" w:rsidP="00BE288C">
      <w:pPr>
        <w:ind w:firstLine="0"/>
        <w:jc w:val="center"/>
        <w:rPr>
          <w:rFonts w:ascii="Times New Roman" w:hAnsi="Times New Roman" w:cs="Times New Roman"/>
          <w:b/>
          <w:sz w:val="24"/>
          <w:szCs w:val="24"/>
        </w:rPr>
      </w:pPr>
      <w:r>
        <w:rPr>
          <w:rFonts w:ascii="Times New Roman" w:hAnsi="Times New Roman" w:cs="Times New Roman"/>
          <w:b/>
          <w:sz w:val="24"/>
          <w:szCs w:val="24"/>
        </w:rPr>
        <w:t>імені Юрія Федьковича</w:t>
      </w:r>
    </w:p>
    <w:p w:rsidR="007A631F" w:rsidRDefault="007A631F" w:rsidP="00BE288C">
      <w:pPr>
        <w:ind w:firstLine="0"/>
        <w:jc w:val="center"/>
        <w:rPr>
          <w:rFonts w:ascii="Times New Roman" w:hAnsi="Times New Roman" w:cs="Times New Roman"/>
          <w:b/>
          <w:sz w:val="24"/>
          <w:szCs w:val="24"/>
        </w:rPr>
      </w:pPr>
    </w:p>
    <w:p w:rsidR="007A631F" w:rsidRDefault="007A631F" w:rsidP="00BE288C">
      <w:pPr>
        <w:ind w:firstLine="0"/>
        <w:jc w:val="center"/>
        <w:rPr>
          <w:rFonts w:ascii="Times New Roman" w:hAnsi="Times New Roman" w:cs="Times New Roman"/>
          <w:b/>
          <w:color w:val="FF0000"/>
          <w:sz w:val="24"/>
          <w:szCs w:val="24"/>
        </w:rPr>
      </w:pPr>
    </w:p>
    <w:p w:rsidR="00105D9C" w:rsidRPr="007A631F" w:rsidRDefault="00105D9C" w:rsidP="00BE288C">
      <w:pPr>
        <w:ind w:firstLine="0"/>
        <w:jc w:val="center"/>
        <w:rPr>
          <w:rFonts w:ascii="Times New Roman" w:hAnsi="Times New Roman" w:cs="Times New Roman"/>
          <w:b/>
          <w:sz w:val="24"/>
          <w:szCs w:val="24"/>
        </w:rPr>
      </w:pPr>
    </w:p>
    <w:p w:rsidR="007A631F" w:rsidRPr="007A631F" w:rsidRDefault="007A631F" w:rsidP="00BE288C">
      <w:pPr>
        <w:ind w:firstLine="0"/>
        <w:jc w:val="center"/>
        <w:rPr>
          <w:rFonts w:ascii="Times New Roman" w:hAnsi="Times New Roman" w:cs="Times New Roman"/>
          <w:b/>
          <w:sz w:val="24"/>
          <w:szCs w:val="24"/>
        </w:rPr>
      </w:pPr>
      <w:r w:rsidRPr="007A631F">
        <w:rPr>
          <w:rFonts w:ascii="Times New Roman" w:hAnsi="Times New Roman" w:cs="Times New Roman"/>
          <w:b/>
          <w:sz w:val="24"/>
          <w:szCs w:val="24"/>
        </w:rPr>
        <w:t>Природничі науки</w:t>
      </w:r>
    </w:p>
    <w:p w:rsidR="007A631F" w:rsidRPr="007A631F" w:rsidRDefault="00BC6789" w:rsidP="00BE288C">
      <w:pPr>
        <w:ind w:firstLine="0"/>
        <w:jc w:val="center"/>
        <w:rPr>
          <w:rFonts w:ascii="Times New Roman" w:hAnsi="Times New Roman" w:cs="Times New Roman"/>
          <w:i/>
          <w:sz w:val="24"/>
          <w:szCs w:val="24"/>
        </w:rPr>
      </w:pPr>
      <w:r>
        <w:rPr>
          <w:rFonts w:ascii="Times New Roman" w:hAnsi="Times New Roman" w:cs="Times New Roman"/>
          <w:i/>
          <w:sz w:val="24"/>
          <w:szCs w:val="24"/>
        </w:rPr>
        <w:t>Секція географічних</w:t>
      </w:r>
      <w:r w:rsidR="00BE288C">
        <w:rPr>
          <w:rFonts w:ascii="Times New Roman" w:hAnsi="Times New Roman" w:cs="Times New Roman"/>
          <w:i/>
          <w:sz w:val="24"/>
          <w:szCs w:val="24"/>
        </w:rPr>
        <w:t xml:space="preserve"> </w:t>
      </w:r>
      <w:r>
        <w:rPr>
          <w:rFonts w:ascii="Times New Roman" w:hAnsi="Times New Roman" w:cs="Times New Roman"/>
          <w:i/>
          <w:sz w:val="24"/>
          <w:szCs w:val="24"/>
        </w:rPr>
        <w:t>наук</w:t>
      </w:r>
    </w:p>
    <w:p w:rsidR="00F266FF" w:rsidRPr="00F266FF" w:rsidRDefault="00F266FF" w:rsidP="00BE288C">
      <w:pPr>
        <w:ind w:firstLine="0"/>
        <w:jc w:val="center"/>
        <w:rPr>
          <w:rFonts w:ascii="Times New Roman" w:hAnsi="Times New Roman" w:cs="Times New Roman"/>
          <w:i/>
          <w:sz w:val="24"/>
          <w:szCs w:val="24"/>
        </w:rPr>
      </w:pPr>
      <w:r w:rsidRPr="00F266FF">
        <w:rPr>
          <w:rFonts w:ascii="Times New Roman" w:hAnsi="Times New Roman" w:cs="Times New Roman"/>
          <w:i/>
          <w:sz w:val="24"/>
          <w:szCs w:val="24"/>
        </w:rPr>
        <w:t>Підсекції: – геодезія та землеустрій</w:t>
      </w:r>
    </w:p>
    <w:p w:rsidR="007A631F" w:rsidRPr="00105D9C" w:rsidRDefault="00F266FF" w:rsidP="00BE288C">
      <w:pPr>
        <w:ind w:left="1416" w:firstLine="0"/>
        <w:jc w:val="center"/>
        <w:rPr>
          <w:rFonts w:ascii="Times New Roman" w:hAnsi="Times New Roman" w:cs="Times New Roman"/>
          <w:i/>
          <w:sz w:val="24"/>
          <w:szCs w:val="24"/>
        </w:rPr>
      </w:pPr>
      <w:r w:rsidRPr="00F266FF">
        <w:rPr>
          <w:rFonts w:ascii="Times New Roman" w:hAnsi="Times New Roman" w:cs="Times New Roman"/>
          <w:i/>
          <w:sz w:val="24"/>
          <w:szCs w:val="24"/>
        </w:rPr>
        <w:t>– картографія та ГІС-технології</w:t>
      </w:r>
    </w:p>
    <w:p w:rsidR="00305702" w:rsidRDefault="00305702" w:rsidP="00BE288C">
      <w:pPr>
        <w:tabs>
          <w:tab w:val="left" w:pos="0"/>
        </w:tabs>
        <w:spacing w:line="240" w:lineRule="exact"/>
        <w:ind w:firstLine="0"/>
        <w:jc w:val="center"/>
        <w:rPr>
          <w:rFonts w:ascii="Times New Roman" w:hAnsi="Times New Roman" w:cs="Times New Roman"/>
          <w:b/>
          <w:sz w:val="20"/>
          <w:szCs w:val="20"/>
        </w:rPr>
      </w:pPr>
    </w:p>
    <w:p w:rsidR="00F266FF" w:rsidRPr="00305702" w:rsidRDefault="00F266FF" w:rsidP="00BE288C">
      <w:pPr>
        <w:tabs>
          <w:tab w:val="left" w:pos="0"/>
        </w:tabs>
        <w:spacing w:line="240" w:lineRule="exact"/>
        <w:ind w:firstLine="0"/>
        <w:jc w:val="center"/>
        <w:rPr>
          <w:rFonts w:ascii="Times New Roman" w:hAnsi="Times New Roman" w:cs="Times New Roman"/>
          <w:b/>
          <w:sz w:val="20"/>
          <w:szCs w:val="20"/>
        </w:rPr>
      </w:pPr>
    </w:p>
    <w:p w:rsidR="00D04C9F" w:rsidRDefault="00305702" w:rsidP="00BE288C">
      <w:pPr>
        <w:tabs>
          <w:tab w:val="left" w:pos="0"/>
        </w:tabs>
        <w:spacing w:line="240" w:lineRule="exact"/>
        <w:ind w:firstLine="0"/>
        <w:jc w:val="center"/>
        <w:rPr>
          <w:rFonts w:ascii="Times New Roman" w:hAnsi="Times New Roman" w:cs="Times New Roman"/>
          <w:sz w:val="20"/>
          <w:szCs w:val="20"/>
        </w:rPr>
      </w:pPr>
      <w:r w:rsidRPr="00305702">
        <w:rPr>
          <w:rFonts w:ascii="Times New Roman" w:hAnsi="Times New Roman" w:cs="Times New Roman"/>
          <w:sz w:val="20"/>
          <w:szCs w:val="20"/>
        </w:rPr>
        <w:t xml:space="preserve">Відповідальний за випуск </w:t>
      </w:r>
    </w:p>
    <w:p w:rsidR="00305702" w:rsidRPr="00305702" w:rsidRDefault="00D04C9F" w:rsidP="00BE288C">
      <w:pPr>
        <w:tabs>
          <w:tab w:val="left" w:pos="0"/>
        </w:tabs>
        <w:spacing w:line="240" w:lineRule="exact"/>
        <w:ind w:firstLine="0"/>
        <w:jc w:val="center"/>
        <w:rPr>
          <w:rFonts w:ascii="Times New Roman" w:hAnsi="Times New Roman" w:cs="Times New Roman"/>
          <w:b/>
          <w:i/>
          <w:sz w:val="20"/>
          <w:szCs w:val="20"/>
        </w:rPr>
      </w:pPr>
      <w:r>
        <w:rPr>
          <w:rFonts w:ascii="Times New Roman" w:hAnsi="Times New Roman" w:cs="Times New Roman"/>
          <w:sz w:val="20"/>
          <w:szCs w:val="20"/>
        </w:rPr>
        <w:t>Сухий П.О.</w:t>
      </w:r>
    </w:p>
    <w:p w:rsidR="00305702" w:rsidRPr="00305702" w:rsidRDefault="00305702" w:rsidP="00BE288C">
      <w:pPr>
        <w:tabs>
          <w:tab w:val="left" w:pos="0"/>
        </w:tabs>
        <w:spacing w:line="240" w:lineRule="exact"/>
        <w:ind w:firstLine="0"/>
        <w:jc w:val="center"/>
        <w:rPr>
          <w:rFonts w:ascii="Times New Roman" w:hAnsi="Times New Roman" w:cs="Times New Roman"/>
          <w:b/>
          <w:i/>
          <w:sz w:val="20"/>
          <w:szCs w:val="20"/>
        </w:rPr>
      </w:pPr>
    </w:p>
    <w:p w:rsidR="00305702" w:rsidRPr="00305702" w:rsidRDefault="00305702" w:rsidP="00BE288C">
      <w:pPr>
        <w:tabs>
          <w:tab w:val="left" w:pos="0"/>
        </w:tabs>
        <w:spacing w:line="240" w:lineRule="exact"/>
        <w:ind w:firstLine="0"/>
        <w:jc w:val="center"/>
        <w:rPr>
          <w:rFonts w:ascii="Times New Roman" w:hAnsi="Times New Roman" w:cs="Times New Roman"/>
          <w:b/>
          <w:i/>
          <w:sz w:val="20"/>
          <w:szCs w:val="20"/>
        </w:rPr>
      </w:pPr>
      <w:r w:rsidRPr="00305702">
        <w:rPr>
          <w:rFonts w:ascii="Times New Roman" w:hAnsi="Times New Roman" w:cs="Times New Roman"/>
          <w:sz w:val="20"/>
          <w:szCs w:val="20"/>
        </w:rPr>
        <w:t xml:space="preserve">Літературний редактор   </w:t>
      </w:r>
    </w:p>
    <w:p w:rsidR="00305702" w:rsidRDefault="00935CDA" w:rsidP="00BE288C">
      <w:pPr>
        <w:tabs>
          <w:tab w:val="left" w:pos="0"/>
        </w:tabs>
        <w:spacing w:line="240" w:lineRule="exact"/>
        <w:ind w:firstLine="0"/>
        <w:jc w:val="center"/>
        <w:rPr>
          <w:rFonts w:ascii="Times New Roman" w:hAnsi="Times New Roman" w:cs="Times New Roman"/>
          <w:sz w:val="20"/>
          <w:szCs w:val="20"/>
        </w:rPr>
      </w:pPr>
      <w:r>
        <w:rPr>
          <w:rFonts w:ascii="Times New Roman" w:hAnsi="Times New Roman" w:cs="Times New Roman"/>
          <w:sz w:val="20"/>
          <w:szCs w:val="20"/>
        </w:rPr>
        <w:t>Колодій О.В</w:t>
      </w:r>
      <w:r w:rsidR="00D04C9F">
        <w:rPr>
          <w:rFonts w:ascii="Times New Roman" w:hAnsi="Times New Roman" w:cs="Times New Roman"/>
          <w:sz w:val="20"/>
          <w:szCs w:val="20"/>
        </w:rPr>
        <w:t>.</w:t>
      </w:r>
    </w:p>
    <w:p w:rsidR="00F266FF" w:rsidRPr="00305702" w:rsidRDefault="00F266FF" w:rsidP="00BE288C">
      <w:pPr>
        <w:tabs>
          <w:tab w:val="left" w:pos="0"/>
        </w:tabs>
        <w:spacing w:line="240" w:lineRule="exact"/>
        <w:ind w:firstLine="0"/>
        <w:jc w:val="center"/>
        <w:rPr>
          <w:rFonts w:ascii="Times New Roman" w:hAnsi="Times New Roman" w:cs="Times New Roman"/>
          <w:sz w:val="20"/>
          <w:szCs w:val="20"/>
        </w:rPr>
      </w:pPr>
    </w:p>
    <w:p w:rsidR="00305702" w:rsidRPr="00305702" w:rsidRDefault="00305702" w:rsidP="00BE288C">
      <w:pPr>
        <w:tabs>
          <w:tab w:val="left" w:pos="0"/>
        </w:tabs>
        <w:spacing w:line="240" w:lineRule="exact"/>
        <w:ind w:firstLine="0"/>
        <w:jc w:val="center"/>
        <w:rPr>
          <w:rFonts w:ascii="Times New Roman" w:hAnsi="Times New Roman" w:cs="Times New Roman"/>
          <w:sz w:val="20"/>
          <w:szCs w:val="20"/>
        </w:rPr>
      </w:pPr>
      <w:r w:rsidRPr="00305702">
        <w:rPr>
          <w:rFonts w:ascii="Times New Roman" w:hAnsi="Times New Roman" w:cs="Times New Roman"/>
          <w:sz w:val="20"/>
          <w:szCs w:val="20"/>
        </w:rPr>
        <w:t xml:space="preserve">Дизайн обкладинки  </w:t>
      </w:r>
    </w:p>
    <w:p w:rsidR="00305702" w:rsidRDefault="00F266FF" w:rsidP="00BE288C">
      <w:pPr>
        <w:tabs>
          <w:tab w:val="left" w:pos="0"/>
        </w:tabs>
        <w:spacing w:line="240" w:lineRule="exact"/>
        <w:ind w:firstLine="0"/>
        <w:jc w:val="center"/>
        <w:rPr>
          <w:rFonts w:ascii="Times New Roman" w:hAnsi="Times New Roman" w:cs="Times New Roman"/>
          <w:sz w:val="20"/>
          <w:szCs w:val="20"/>
        </w:rPr>
      </w:pPr>
      <w:r>
        <w:rPr>
          <w:rFonts w:ascii="Times New Roman" w:hAnsi="Times New Roman" w:cs="Times New Roman"/>
          <w:sz w:val="20"/>
          <w:szCs w:val="20"/>
        </w:rPr>
        <w:t>Мельник А.А.</w:t>
      </w:r>
    </w:p>
    <w:p w:rsidR="00F266FF" w:rsidRDefault="00F266FF" w:rsidP="00305702">
      <w:pPr>
        <w:tabs>
          <w:tab w:val="left" w:pos="0"/>
        </w:tabs>
        <w:spacing w:line="240" w:lineRule="exact"/>
        <w:jc w:val="center"/>
        <w:rPr>
          <w:rFonts w:ascii="Times New Roman" w:hAnsi="Times New Roman" w:cs="Times New Roman"/>
          <w:sz w:val="20"/>
          <w:szCs w:val="20"/>
        </w:rPr>
      </w:pPr>
    </w:p>
    <w:p w:rsidR="00F266FF" w:rsidRDefault="00F266FF" w:rsidP="00305702">
      <w:pPr>
        <w:tabs>
          <w:tab w:val="left" w:pos="0"/>
        </w:tabs>
        <w:spacing w:line="240" w:lineRule="exact"/>
        <w:jc w:val="center"/>
        <w:rPr>
          <w:rFonts w:ascii="Times New Roman" w:hAnsi="Times New Roman" w:cs="Times New Roman"/>
          <w:sz w:val="20"/>
          <w:szCs w:val="20"/>
        </w:rPr>
      </w:pPr>
    </w:p>
    <w:p w:rsidR="00105D9C" w:rsidRDefault="00105D9C" w:rsidP="00305702">
      <w:pPr>
        <w:tabs>
          <w:tab w:val="left" w:pos="0"/>
        </w:tabs>
        <w:spacing w:line="240" w:lineRule="exact"/>
        <w:jc w:val="center"/>
        <w:rPr>
          <w:rFonts w:ascii="Times New Roman" w:hAnsi="Times New Roman" w:cs="Times New Roman"/>
          <w:sz w:val="20"/>
          <w:szCs w:val="20"/>
        </w:rPr>
      </w:pPr>
    </w:p>
    <w:p w:rsidR="00F266FF" w:rsidRPr="00305702" w:rsidRDefault="00F266FF" w:rsidP="00305702">
      <w:pPr>
        <w:tabs>
          <w:tab w:val="left" w:pos="0"/>
        </w:tabs>
        <w:spacing w:line="240" w:lineRule="exact"/>
        <w:jc w:val="center"/>
        <w:rPr>
          <w:rFonts w:ascii="Times New Roman" w:hAnsi="Times New Roman" w:cs="Times New Roman"/>
          <w:sz w:val="20"/>
          <w:szCs w:val="20"/>
        </w:rPr>
      </w:pPr>
    </w:p>
    <w:p w:rsidR="00A93FE3" w:rsidRPr="00105D9C" w:rsidRDefault="00A93FE3" w:rsidP="00A93FE3">
      <w:pPr>
        <w:ind w:firstLine="0"/>
        <w:jc w:val="center"/>
        <w:rPr>
          <w:rFonts w:ascii="Times New Roman" w:hAnsi="Times New Roman" w:cs="Times New Roman"/>
          <w:color w:val="000000" w:themeColor="text1"/>
          <w:sz w:val="20"/>
          <w:szCs w:val="20"/>
          <w:lang w:val="ru-RU"/>
        </w:rPr>
      </w:pPr>
      <w:r w:rsidRPr="00105D9C">
        <w:rPr>
          <w:rFonts w:ascii="Times New Roman" w:hAnsi="Times New Roman" w:cs="Times New Roman"/>
          <w:color w:val="000000" w:themeColor="text1"/>
          <w:sz w:val="20"/>
          <w:szCs w:val="20"/>
        </w:rPr>
        <w:t xml:space="preserve">Підписано до друку </w:t>
      </w:r>
      <w:r w:rsidR="00105D9C" w:rsidRPr="00105D9C">
        <w:rPr>
          <w:rFonts w:ascii="Times New Roman" w:hAnsi="Times New Roman" w:cs="Times New Roman"/>
          <w:color w:val="000000" w:themeColor="text1"/>
          <w:sz w:val="20"/>
          <w:szCs w:val="20"/>
          <w:lang w:val="ru-RU"/>
        </w:rPr>
        <w:t xml:space="preserve"> 2022</w:t>
      </w:r>
      <w:r w:rsidRPr="00105D9C">
        <w:rPr>
          <w:rFonts w:ascii="Times New Roman" w:hAnsi="Times New Roman" w:cs="Times New Roman"/>
          <w:color w:val="000000" w:themeColor="text1"/>
          <w:sz w:val="20"/>
          <w:szCs w:val="20"/>
        </w:rPr>
        <w:t>. Формат  60 х 84/</w:t>
      </w:r>
      <w:r w:rsidRPr="00105D9C">
        <w:rPr>
          <w:rFonts w:ascii="Times New Roman" w:hAnsi="Times New Roman" w:cs="Times New Roman"/>
          <w:color w:val="000000" w:themeColor="text1"/>
          <w:sz w:val="20"/>
          <w:szCs w:val="20"/>
          <w:lang w:val="ru-RU"/>
        </w:rPr>
        <w:t>16.</w:t>
      </w:r>
    </w:p>
    <w:p w:rsidR="00A93FE3" w:rsidRPr="00105D9C" w:rsidRDefault="00A93FE3" w:rsidP="00A93FE3">
      <w:pPr>
        <w:ind w:firstLine="0"/>
        <w:jc w:val="center"/>
        <w:rPr>
          <w:rFonts w:ascii="Times New Roman" w:hAnsi="Times New Roman" w:cs="Times New Roman"/>
          <w:color w:val="000000" w:themeColor="text1"/>
          <w:sz w:val="20"/>
          <w:szCs w:val="20"/>
        </w:rPr>
      </w:pPr>
      <w:r w:rsidRPr="00105D9C">
        <w:rPr>
          <w:rFonts w:ascii="Times New Roman" w:hAnsi="Times New Roman" w:cs="Times New Roman"/>
          <w:color w:val="000000" w:themeColor="text1"/>
          <w:sz w:val="20"/>
          <w:szCs w:val="20"/>
        </w:rPr>
        <w:t xml:space="preserve">Папір офсетний. Друк </w:t>
      </w:r>
      <w:r w:rsidRPr="00105D9C">
        <w:rPr>
          <w:rFonts w:ascii="Times New Roman" w:hAnsi="Times New Roman" w:cs="Times New Roman"/>
          <w:color w:val="000000" w:themeColor="text1"/>
          <w:sz w:val="20"/>
          <w:szCs w:val="20"/>
          <w:lang w:val="ru-RU"/>
        </w:rPr>
        <w:t>різографічний</w:t>
      </w:r>
      <w:r w:rsidRPr="00105D9C">
        <w:rPr>
          <w:rFonts w:ascii="Times New Roman" w:hAnsi="Times New Roman" w:cs="Times New Roman"/>
          <w:color w:val="000000" w:themeColor="text1"/>
          <w:sz w:val="20"/>
          <w:szCs w:val="20"/>
        </w:rPr>
        <w:t>. Ум.</w:t>
      </w:r>
      <w:r w:rsidRPr="00105D9C">
        <w:rPr>
          <w:rFonts w:ascii="Times New Roman" w:hAnsi="Times New Roman" w:cs="Times New Roman"/>
          <w:color w:val="000000" w:themeColor="text1"/>
          <w:sz w:val="20"/>
          <w:szCs w:val="20"/>
          <w:lang w:val="ru-RU"/>
        </w:rPr>
        <w:t>-</w:t>
      </w:r>
      <w:r w:rsidRPr="00105D9C">
        <w:rPr>
          <w:rFonts w:ascii="Times New Roman" w:hAnsi="Times New Roman" w:cs="Times New Roman"/>
          <w:color w:val="000000" w:themeColor="text1"/>
          <w:sz w:val="20"/>
          <w:szCs w:val="20"/>
        </w:rPr>
        <w:t>друк. арк.</w:t>
      </w:r>
    </w:p>
    <w:p w:rsidR="00A93FE3" w:rsidRPr="00105D9C" w:rsidRDefault="00A93FE3" w:rsidP="00A93FE3">
      <w:pPr>
        <w:ind w:firstLine="0"/>
        <w:jc w:val="center"/>
        <w:rPr>
          <w:rFonts w:ascii="Times New Roman" w:hAnsi="Times New Roman" w:cs="Times New Roman"/>
          <w:color w:val="000000" w:themeColor="text1"/>
          <w:sz w:val="20"/>
          <w:szCs w:val="20"/>
        </w:rPr>
      </w:pPr>
      <w:r w:rsidRPr="00105D9C">
        <w:rPr>
          <w:rFonts w:ascii="Times New Roman" w:hAnsi="Times New Roman" w:cs="Times New Roman"/>
          <w:color w:val="000000" w:themeColor="text1"/>
          <w:sz w:val="20"/>
          <w:szCs w:val="20"/>
        </w:rPr>
        <w:t xml:space="preserve">Обл.-вид. арк. </w:t>
      </w:r>
      <w:r w:rsidRPr="00105D9C">
        <w:rPr>
          <w:rFonts w:ascii="Times New Roman" w:hAnsi="Times New Roman" w:cs="Times New Roman"/>
          <w:color w:val="000000" w:themeColor="text1"/>
          <w:sz w:val="20"/>
          <w:szCs w:val="20"/>
          <w:lang w:val="ru-RU"/>
        </w:rPr>
        <w:t>.</w:t>
      </w:r>
      <w:r w:rsidRPr="00105D9C">
        <w:rPr>
          <w:rFonts w:ascii="Times New Roman" w:hAnsi="Times New Roman" w:cs="Times New Roman"/>
          <w:color w:val="000000" w:themeColor="text1"/>
          <w:sz w:val="20"/>
          <w:szCs w:val="20"/>
        </w:rPr>
        <w:t xml:space="preserve"> Тираж . Зам.</w:t>
      </w:r>
      <w:r w:rsidRPr="00105D9C">
        <w:rPr>
          <w:rFonts w:ascii="Times New Roman" w:hAnsi="Times New Roman" w:cs="Times New Roman"/>
          <w:color w:val="000000" w:themeColor="text1"/>
          <w:sz w:val="20"/>
          <w:szCs w:val="20"/>
          <w:lang w:val="ru-RU"/>
        </w:rPr>
        <w:t xml:space="preserve"> .</w:t>
      </w:r>
    </w:p>
    <w:p w:rsidR="00A93FE3" w:rsidRPr="00105D9C" w:rsidRDefault="00A93FE3" w:rsidP="00A93FE3">
      <w:pPr>
        <w:ind w:firstLine="0"/>
        <w:jc w:val="center"/>
        <w:rPr>
          <w:rFonts w:ascii="Times New Roman" w:hAnsi="Times New Roman" w:cs="Times New Roman"/>
          <w:color w:val="000000" w:themeColor="text1"/>
          <w:spacing w:val="-4"/>
          <w:sz w:val="20"/>
          <w:szCs w:val="20"/>
        </w:rPr>
      </w:pPr>
      <w:r w:rsidRPr="00105D9C">
        <w:rPr>
          <w:rFonts w:ascii="Times New Roman" w:hAnsi="Times New Roman" w:cs="Times New Roman"/>
          <w:color w:val="000000" w:themeColor="text1"/>
          <w:spacing w:val="-4"/>
          <w:sz w:val="20"/>
          <w:szCs w:val="20"/>
        </w:rPr>
        <w:t>Видавництво та друкарня Чернівецького національного університету</w:t>
      </w:r>
    </w:p>
    <w:p w:rsidR="00A93FE3" w:rsidRPr="00105D9C" w:rsidRDefault="00A93FE3" w:rsidP="00A93FE3">
      <w:pPr>
        <w:pStyle w:val="Iauiue"/>
        <w:jc w:val="center"/>
        <w:rPr>
          <w:color w:val="000000" w:themeColor="text1"/>
          <w:lang w:val="uk-UA"/>
        </w:rPr>
      </w:pPr>
      <w:r w:rsidRPr="00105D9C">
        <w:rPr>
          <w:color w:val="000000" w:themeColor="text1"/>
          <w:lang w:val="uk-UA"/>
        </w:rPr>
        <w:t>58012, Чернівці, вул. Коцюбинського, 2</w:t>
      </w:r>
    </w:p>
    <w:p w:rsidR="00A93FE3" w:rsidRPr="00105D9C" w:rsidRDefault="00A93FE3" w:rsidP="00A93FE3">
      <w:pPr>
        <w:pStyle w:val="a9"/>
        <w:spacing w:after="0"/>
        <w:ind w:firstLine="0"/>
        <w:jc w:val="center"/>
        <w:rPr>
          <w:rFonts w:ascii="Times New Roman" w:hAnsi="Times New Roman" w:cs="Times New Roman"/>
          <w:color w:val="000000" w:themeColor="text1"/>
          <w:spacing w:val="-4"/>
          <w:sz w:val="20"/>
          <w:szCs w:val="20"/>
        </w:rPr>
      </w:pPr>
    </w:p>
    <w:p w:rsidR="00305702" w:rsidRPr="00105D9C" w:rsidRDefault="00A93FE3" w:rsidP="00D04C9F">
      <w:pPr>
        <w:pStyle w:val="a9"/>
        <w:spacing w:after="0"/>
        <w:ind w:firstLine="0"/>
        <w:jc w:val="center"/>
        <w:rPr>
          <w:rFonts w:ascii="Times New Roman" w:hAnsi="Times New Roman" w:cs="Times New Roman"/>
          <w:color w:val="000000" w:themeColor="text1"/>
          <w:sz w:val="20"/>
          <w:szCs w:val="20"/>
        </w:rPr>
      </w:pPr>
      <w:r w:rsidRPr="00105D9C">
        <w:rPr>
          <w:rFonts w:ascii="Times New Roman" w:hAnsi="Times New Roman" w:cs="Times New Roman"/>
          <w:color w:val="000000" w:themeColor="text1"/>
          <w:spacing w:val="-4"/>
          <w:sz w:val="20"/>
          <w:szCs w:val="20"/>
          <w:lang w:val="en-US"/>
        </w:rPr>
        <w:t>C</w:t>
      </w:r>
      <w:r w:rsidRPr="00105D9C">
        <w:rPr>
          <w:rFonts w:ascii="Times New Roman" w:hAnsi="Times New Roman" w:cs="Times New Roman"/>
          <w:color w:val="000000" w:themeColor="text1"/>
          <w:spacing w:val="-4"/>
          <w:sz w:val="20"/>
          <w:szCs w:val="20"/>
        </w:rPr>
        <w:t>відоцтво суб’єкта видавничої справи ДК №891 від 08.04.2002 р.</w:t>
      </w:r>
    </w:p>
    <w:p w:rsidR="00305702" w:rsidRPr="00305702" w:rsidRDefault="00305702" w:rsidP="00305702">
      <w:pPr>
        <w:tabs>
          <w:tab w:val="left" w:pos="0"/>
        </w:tabs>
        <w:jc w:val="center"/>
        <w:rPr>
          <w:rFonts w:ascii="Times New Roman" w:hAnsi="Times New Roman" w:cs="Times New Roman"/>
          <w:sz w:val="20"/>
          <w:szCs w:val="20"/>
        </w:rPr>
      </w:pPr>
    </w:p>
    <w:p w:rsidR="001112B9" w:rsidRDefault="001112B9" w:rsidP="001112B9">
      <w:pPr>
        <w:ind w:firstLine="0"/>
        <w:jc w:val="both"/>
      </w:pPr>
    </w:p>
    <w:p w:rsidR="001112B9" w:rsidRDefault="001112B9" w:rsidP="001112B9">
      <w:pPr>
        <w:rPr>
          <w:lang w:val="en-US"/>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3170"/>
      </w:tblGrid>
      <w:tr w:rsidR="001112B9" w:rsidTr="005703F2">
        <w:tc>
          <w:tcPr>
            <w:tcW w:w="3169" w:type="dxa"/>
            <w:hideMark/>
          </w:tcPr>
          <w:p w:rsidR="001112B9" w:rsidRDefault="001112B9" w:rsidP="005703F2">
            <w:pPr>
              <w:jc w:val="center"/>
              <w:rPr>
                <w:lang w:val="uk-UA"/>
              </w:rPr>
            </w:pPr>
            <w:r>
              <w:rPr>
                <w:noProof/>
                <w:lang w:eastAsia="uk-UA"/>
              </w:rPr>
              <w:drawing>
                <wp:inline distT="0" distB="0" distL="0" distR="0" wp14:anchorId="458DF2ED" wp14:editId="71AD4A1B">
                  <wp:extent cx="1647825" cy="138112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47825" cy="1381125"/>
                          </a:xfrm>
                          <a:prstGeom prst="rect">
                            <a:avLst/>
                          </a:prstGeom>
                          <a:noFill/>
                          <a:ln>
                            <a:noFill/>
                          </a:ln>
                        </pic:spPr>
                      </pic:pic>
                    </a:graphicData>
                  </a:graphic>
                </wp:inline>
              </w:drawing>
            </w:r>
          </w:p>
        </w:tc>
        <w:tc>
          <w:tcPr>
            <w:tcW w:w="3170" w:type="dxa"/>
            <w:hideMark/>
          </w:tcPr>
          <w:p w:rsidR="001112B9" w:rsidRDefault="001112B9" w:rsidP="005703F2">
            <w:pPr>
              <w:ind w:left="92"/>
            </w:pPr>
            <w:r>
              <w:rPr>
                <w:noProof/>
                <w:lang w:eastAsia="uk-UA"/>
              </w:rPr>
              <w:drawing>
                <wp:inline distT="0" distB="0" distL="0" distR="0" wp14:anchorId="2000F01C" wp14:editId="5F083737">
                  <wp:extent cx="1381125" cy="13906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381125" cy="1390650"/>
                          </a:xfrm>
                          <a:prstGeom prst="rect">
                            <a:avLst/>
                          </a:prstGeom>
                          <a:noFill/>
                          <a:ln>
                            <a:noFill/>
                          </a:ln>
                        </pic:spPr>
                      </pic:pic>
                    </a:graphicData>
                  </a:graphic>
                </wp:inline>
              </w:drawing>
            </w:r>
          </w:p>
        </w:tc>
      </w:tr>
    </w:tbl>
    <w:p w:rsidR="001112B9" w:rsidRDefault="001112B9" w:rsidP="001112B9">
      <w:pPr>
        <w:jc w:val="center"/>
      </w:pPr>
    </w:p>
    <w:p w:rsidR="001112B9" w:rsidRDefault="001112B9" w:rsidP="001112B9">
      <w:pPr>
        <w:jc w:val="center"/>
      </w:pPr>
      <w:r>
        <w:rPr>
          <w:noProof/>
          <w:lang w:eastAsia="uk-UA"/>
        </w:rPr>
        <w:drawing>
          <wp:inline distT="0" distB="0" distL="0" distR="0" wp14:anchorId="593B190A" wp14:editId="4B3C693A">
            <wp:extent cx="1476375" cy="1476375"/>
            <wp:effectExtent l="0" t="0" r="0" b="0"/>
            <wp:docPr id="4" name="Рисунок 4" descr="q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qr-cod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76375" cy="1476375"/>
                    </a:xfrm>
                    <a:prstGeom prst="rect">
                      <a:avLst/>
                    </a:prstGeom>
                    <a:noFill/>
                    <a:ln>
                      <a:noFill/>
                    </a:ln>
                  </pic:spPr>
                </pic:pic>
              </a:graphicData>
            </a:graphic>
          </wp:inline>
        </w:drawing>
      </w:r>
    </w:p>
    <w:p w:rsidR="001112B9" w:rsidRDefault="001112B9" w:rsidP="001112B9">
      <w:pPr>
        <w:jc w:val="cente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9"/>
        <w:gridCol w:w="3170"/>
      </w:tblGrid>
      <w:tr w:rsidR="001112B9" w:rsidTr="005703F2">
        <w:tc>
          <w:tcPr>
            <w:tcW w:w="3169" w:type="dxa"/>
            <w:hideMark/>
          </w:tcPr>
          <w:p w:rsidR="001112B9" w:rsidRDefault="001112B9" w:rsidP="005703F2">
            <w:pPr>
              <w:jc w:val="center"/>
              <w:rPr>
                <w:lang w:val="en-US"/>
              </w:rPr>
            </w:pPr>
            <w:r>
              <w:rPr>
                <w:noProof/>
                <w:lang w:eastAsia="uk-UA"/>
              </w:rPr>
              <w:drawing>
                <wp:inline distT="0" distB="0" distL="0" distR="0" wp14:anchorId="679DB2AE" wp14:editId="27DCAA88">
                  <wp:extent cx="1457325" cy="10572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57325" cy="1057275"/>
                          </a:xfrm>
                          <a:prstGeom prst="rect">
                            <a:avLst/>
                          </a:prstGeom>
                          <a:noFill/>
                          <a:ln>
                            <a:noFill/>
                          </a:ln>
                        </pic:spPr>
                      </pic:pic>
                    </a:graphicData>
                  </a:graphic>
                </wp:inline>
              </w:drawing>
            </w:r>
          </w:p>
        </w:tc>
        <w:tc>
          <w:tcPr>
            <w:tcW w:w="3170" w:type="dxa"/>
            <w:hideMark/>
          </w:tcPr>
          <w:p w:rsidR="001112B9" w:rsidRDefault="001112B9" w:rsidP="001112B9">
            <w:pPr>
              <w:ind w:firstLine="379"/>
              <w:jc w:val="center"/>
              <w:rPr>
                <w:lang w:val="en-US"/>
              </w:rPr>
            </w:pPr>
            <w:r>
              <w:rPr>
                <w:noProof/>
                <w:lang w:eastAsia="uk-UA"/>
              </w:rPr>
              <w:drawing>
                <wp:inline distT="0" distB="0" distL="0" distR="0" wp14:anchorId="5786FDC5" wp14:editId="70C24AA7">
                  <wp:extent cx="1819275" cy="11715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819275" cy="1171575"/>
                          </a:xfrm>
                          <a:prstGeom prst="rect">
                            <a:avLst/>
                          </a:prstGeom>
                          <a:noFill/>
                          <a:ln>
                            <a:noFill/>
                          </a:ln>
                        </pic:spPr>
                      </pic:pic>
                    </a:graphicData>
                  </a:graphic>
                </wp:inline>
              </w:drawing>
            </w:r>
          </w:p>
        </w:tc>
      </w:tr>
    </w:tbl>
    <w:p w:rsidR="001112B9" w:rsidRDefault="001112B9" w:rsidP="001112B9">
      <w:pPr>
        <w:jc w:val="center"/>
      </w:pPr>
    </w:p>
    <w:p w:rsidR="001112B9" w:rsidRDefault="001112B9" w:rsidP="001112B9">
      <w:pPr>
        <w:jc w:val="center"/>
      </w:pPr>
      <w:r>
        <w:rPr>
          <w:noProof/>
          <w:lang w:eastAsia="uk-UA"/>
        </w:rPr>
        <w:drawing>
          <wp:inline distT="0" distB="0" distL="0" distR="0" wp14:anchorId="68B6CB92" wp14:editId="47AC9740">
            <wp:extent cx="2133600" cy="742950"/>
            <wp:effectExtent l="0" t="0" r="0" b="0"/>
            <wp:docPr id="1" name="Рисунок 1" descr="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image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133600" cy="742950"/>
                    </a:xfrm>
                    <a:prstGeom prst="rect">
                      <a:avLst/>
                    </a:prstGeom>
                    <a:noFill/>
                    <a:ln>
                      <a:noFill/>
                    </a:ln>
                  </pic:spPr>
                </pic:pic>
              </a:graphicData>
            </a:graphic>
          </wp:inline>
        </w:drawing>
      </w:r>
    </w:p>
    <w:p w:rsidR="001112B9" w:rsidRPr="007013FD" w:rsidRDefault="001112B9" w:rsidP="001112B9">
      <w:pPr>
        <w:spacing w:line="240" w:lineRule="exact"/>
        <w:ind w:firstLine="0"/>
        <w:jc w:val="center"/>
        <w:rPr>
          <w:rFonts w:ascii="Times New Roman" w:hAnsi="Times New Roman" w:cs="Times New Roman"/>
        </w:rPr>
      </w:pPr>
      <w:r w:rsidRPr="007013FD">
        <w:rPr>
          <w:rFonts w:ascii="Times New Roman" w:hAnsi="Times New Roman" w:cs="Times New Roman"/>
        </w:rPr>
        <w:t>Міністерство освіти і науки України</w:t>
      </w:r>
    </w:p>
    <w:p w:rsidR="001112B9" w:rsidRPr="007013FD" w:rsidRDefault="001112B9" w:rsidP="001112B9">
      <w:pPr>
        <w:spacing w:line="240" w:lineRule="exact"/>
        <w:ind w:firstLine="0"/>
        <w:jc w:val="center"/>
        <w:rPr>
          <w:rFonts w:ascii="Times New Roman" w:hAnsi="Times New Roman" w:cs="Times New Roman"/>
        </w:rPr>
      </w:pPr>
      <w:r w:rsidRPr="007013FD">
        <w:rPr>
          <w:rFonts w:ascii="Times New Roman" w:hAnsi="Times New Roman" w:cs="Times New Roman"/>
        </w:rPr>
        <w:t>Чернівецький національний університет</w:t>
      </w:r>
    </w:p>
    <w:p w:rsidR="001112B9" w:rsidRDefault="001112B9" w:rsidP="001112B9">
      <w:pPr>
        <w:spacing w:line="240" w:lineRule="exact"/>
        <w:ind w:firstLine="0"/>
        <w:jc w:val="center"/>
        <w:rPr>
          <w:rFonts w:ascii="Times New Roman" w:hAnsi="Times New Roman" w:cs="Times New Roman"/>
        </w:rPr>
      </w:pPr>
      <w:r w:rsidRPr="007013FD">
        <w:rPr>
          <w:rFonts w:ascii="Times New Roman" w:hAnsi="Times New Roman" w:cs="Times New Roman"/>
        </w:rPr>
        <w:t>імені Юрія Федьковича</w:t>
      </w:r>
    </w:p>
    <w:p w:rsidR="00305702" w:rsidRPr="00360179" w:rsidRDefault="001112B9" w:rsidP="001112B9">
      <w:pPr>
        <w:spacing w:line="240" w:lineRule="exact"/>
        <w:ind w:firstLine="0"/>
        <w:jc w:val="center"/>
        <w:rPr>
          <w:rFonts w:ascii="Times New Roman" w:hAnsi="Times New Roman" w:cs="Times New Roman"/>
        </w:rPr>
      </w:pPr>
      <w:r>
        <w:rPr>
          <w:rFonts w:ascii="Times New Roman" w:hAnsi="Times New Roman" w:cs="Times New Roman"/>
        </w:rPr>
        <w:t>кафедра геодезії, картографії та управління територіями</w:t>
      </w:r>
      <w:bookmarkStart w:id="1" w:name="_GoBack"/>
      <w:bookmarkEnd w:id="1"/>
    </w:p>
    <w:sectPr w:rsidR="00305702" w:rsidRPr="00360179" w:rsidSect="00E200EF">
      <w:footerReference w:type="default" r:id="rId24"/>
      <w:pgSz w:w="8391" w:h="11907" w:code="11"/>
      <w:pgMar w:top="1134" w:right="1134"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0911" w:rsidRDefault="00EC0911" w:rsidP="00D579FB">
      <w:r>
        <w:separator/>
      </w:r>
    </w:p>
  </w:endnote>
  <w:endnote w:type="continuationSeparator" w:id="0">
    <w:p w:rsidR="00EC0911" w:rsidRDefault="00EC0911" w:rsidP="00D57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6299"/>
      <w:docPartObj>
        <w:docPartGallery w:val="Page Numbers (Bottom of Page)"/>
        <w:docPartUnique/>
      </w:docPartObj>
    </w:sdtPr>
    <w:sdtEndPr>
      <w:rPr>
        <w:rFonts w:ascii="Times New Roman" w:hAnsi="Times New Roman" w:cs="Times New Roman"/>
      </w:rPr>
    </w:sdtEndPr>
    <w:sdtContent>
      <w:p w:rsidR="00786CCB" w:rsidRPr="00D579FB" w:rsidRDefault="00A24C3D" w:rsidP="00D579FB">
        <w:pPr>
          <w:pStyle w:val="ae"/>
          <w:ind w:firstLine="0"/>
          <w:jc w:val="center"/>
          <w:rPr>
            <w:rFonts w:ascii="Times New Roman" w:hAnsi="Times New Roman" w:cs="Times New Roman"/>
          </w:rPr>
        </w:pPr>
        <w:r w:rsidRPr="00D579FB">
          <w:rPr>
            <w:rFonts w:ascii="Times New Roman" w:hAnsi="Times New Roman" w:cs="Times New Roman"/>
          </w:rPr>
          <w:fldChar w:fldCharType="begin"/>
        </w:r>
        <w:r w:rsidR="00786CCB" w:rsidRPr="00D579FB">
          <w:rPr>
            <w:rFonts w:ascii="Times New Roman" w:hAnsi="Times New Roman" w:cs="Times New Roman"/>
          </w:rPr>
          <w:instrText xml:space="preserve"> PAGE   \* MERGEFORMAT </w:instrText>
        </w:r>
        <w:r w:rsidRPr="00D579FB">
          <w:rPr>
            <w:rFonts w:ascii="Times New Roman" w:hAnsi="Times New Roman" w:cs="Times New Roman"/>
          </w:rPr>
          <w:fldChar w:fldCharType="separate"/>
        </w:r>
        <w:r w:rsidR="001112B9">
          <w:rPr>
            <w:rFonts w:ascii="Times New Roman" w:hAnsi="Times New Roman" w:cs="Times New Roman"/>
            <w:noProof/>
          </w:rPr>
          <w:t>44</w:t>
        </w:r>
        <w:r w:rsidRPr="00D579FB">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0911" w:rsidRDefault="00EC0911" w:rsidP="00D579FB">
      <w:r>
        <w:separator/>
      </w:r>
    </w:p>
  </w:footnote>
  <w:footnote w:type="continuationSeparator" w:id="0">
    <w:p w:rsidR="00EC0911" w:rsidRDefault="00EC0911" w:rsidP="00D57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36D8911"/>
    <w:multiLevelType w:val="singleLevel"/>
    <w:tmpl w:val="B36D8911"/>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B91646FC"/>
    <w:multiLevelType w:val="singleLevel"/>
    <w:tmpl w:val="B91646FC"/>
    <w:lvl w:ilvl="0">
      <w:start w:val="1"/>
      <w:numFmt w:val="decimal"/>
      <w:suff w:val="space"/>
      <w:lvlText w:val="%1."/>
      <w:lvlJc w:val="left"/>
    </w:lvl>
  </w:abstractNum>
  <w:abstractNum w:abstractNumId="2" w15:restartNumberingAfterBreak="0">
    <w:nsid w:val="00457601"/>
    <w:multiLevelType w:val="hybridMultilevel"/>
    <w:tmpl w:val="755E2A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2323D7"/>
    <w:multiLevelType w:val="hybridMultilevel"/>
    <w:tmpl w:val="C31A57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7B1A80"/>
    <w:multiLevelType w:val="hybridMultilevel"/>
    <w:tmpl w:val="5448AC52"/>
    <w:lvl w:ilvl="0" w:tplc="6AB8A71A">
      <w:start w:val="1"/>
      <w:numFmt w:val="decimal"/>
      <w:lvlText w:val="%1."/>
      <w:lvlJc w:val="left"/>
      <w:pPr>
        <w:ind w:left="1004" w:hanging="360"/>
      </w:pPr>
      <w:rPr>
        <w:b w:val="0"/>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5" w15:restartNumberingAfterBreak="0">
    <w:nsid w:val="1650331B"/>
    <w:multiLevelType w:val="hybridMultilevel"/>
    <w:tmpl w:val="67ACD1D0"/>
    <w:lvl w:ilvl="0" w:tplc="B5D6806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67C35C3"/>
    <w:multiLevelType w:val="hybridMultilevel"/>
    <w:tmpl w:val="638E942A"/>
    <w:lvl w:ilvl="0" w:tplc="0419000F">
      <w:start w:val="1"/>
      <w:numFmt w:val="decimal"/>
      <w:lvlText w:val="%1."/>
      <w:lvlJc w:val="left"/>
      <w:pPr>
        <w:ind w:left="1004" w:hanging="360"/>
      </w:pPr>
    </w:lvl>
    <w:lvl w:ilvl="1" w:tplc="04220019" w:tentative="1">
      <w:start w:val="1"/>
      <w:numFmt w:val="lowerLetter"/>
      <w:lvlText w:val="%2."/>
      <w:lvlJc w:val="left"/>
      <w:pPr>
        <w:ind w:left="1724" w:hanging="360"/>
      </w:pPr>
    </w:lvl>
    <w:lvl w:ilvl="2" w:tplc="0422001B" w:tentative="1">
      <w:start w:val="1"/>
      <w:numFmt w:val="lowerRoman"/>
      <w:lvlText w:val="%3."/>
      <w:lvlJc w:val="right"/>
      <w:pPr>
        <w:ind w:left="2444" w:hanging="180"/>
      </w:pPr>
    </w:lvl>
    <w:lvl w:ilvl="3" w:tplc="0422000F" w:tentative="1">
      <w:start w:val="1"/>
      <w:numFmt w:val="decimal"/>
      <w:lvlText w:val="%4."/>
      <w:lvlJc w:val="left"/>
      <w:pPr>
        <w:ind w:left="3164" w:hanging="360"/>
      </w:pPr>
    </w:lvl>
    <w:lvl w:ilvl="4" w:tplc="04220019" w:tentative="1">
      <w:start w:val="1"/>
      <w:numFmt w:val="lowerLetter"/>
      <w:lvlText w:val="%5."/>
      <w:lvlJc w:val="left"/>
      <w:pPr>
        <w:ind w:left="3884" w:hanging="360"/>
      </w:pPr>
    </w:lvl>
    <w:lvl w:ilvl="5" w:tplc="0422001B" w:tentative="1">
      <w:start w:val="1"/>
      <w:numFmt w:val="lowerRoman"/>
      <w:lvlText w:val="%6."/>
      <w:lvlJc w:val="right"/>
      <w:pPr>
        <w:ind w:left="4604" w:hanging="180"/>
      </w:pPr>
    </w:lvl>
    <w:lvl w:ilvl="6" w:tplc="0422000F" w:tentative="1">
      <w:start w:val="1"/>
      <w:numFmt w:val="decimal"/>
      <w:lvlText w:val="%7."/>
      <w:lvlJc w:val="left"/>
      <w:pPr>
        <w:ind w:left="5324" w:hanging="360"/>
      </w:pPr>
    </w:lvl>
    <w:lvl w:ilvl="7" w:tplc="04220019" w:tentative="1">
      <w:start w:val="1"/>
      <w:numFmt w:val="lowerLetter"/>
      <w:lvlText w:val="%8."/>
      <w:lvlJc w:val="left"/>
      <w:pPr>
        <w:ind w:left="6044" w:hanging="360"/>
      </w:pPr>
    </w:lvl>
    <w:lvl w:ilvl="8" w:tplc="0422001B" w:tentative="1">
      <w:start w:val="1"/>
      <w:numFmt w:val="lowerRoman"/>
      <w:lvlText w:val="%9."/>
      <w:lvlJc w:val="right"/>
      <w:pPr>
        <w:ind w:left="6764" w:hanging="180"/>
      </w:pPr>
    </w:lvl>
  </w:abstractNum>
  <w:abstractNum w:abstractNumId="7" w15:restartNumberingAfterBreak="0">
    <w:nsid w:val="1C274B89"/>
    <w:multiLevelType w:val="hybridMultilevel"/>
    <w:tmpl w:val="03F2CA80"/>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21FF5D32"/>
    <w:multiLevelType w:val="hybridMultilevel"/>
    <w:tmpl w:val="05169CCC"/>
    <w:lvl w:ilvl="0" w:tplc="B4B2B9A2">
      <w:start w:val="1"/>
      <w:numFmt w:val="decimal"/>
      <w:lvlText w:val="%1."/>
      <w:lvlJc w:val="left"/>
      <w:pPr>
        <w:ind w:left="720" w:hanging="360"/>
      </w:pPr>
      <w:rPr>
        <w:rFonts w:ascii="Times New Roman" w:eastAsiaTheme="minorHAnsi" w:hAnsi="Times New Roman" w:cs="Times New Roman"/>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9" w15:restartNumberingAfterBreak="0">
    <w:nsid w:val="281C01FD"/>
    <w:multiLevelType w:val="hybridMultilevel"/>
    <w:tmpl w:val="67ACD1D0"/>
    <w:lvl w:ilvl="0" w:tplc="B5D6806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C0690A"/>
    <w:multiLevelType w:val="hybridMultilevel"/>
    <w:tmpl w:val="C1846B0A"/>
    <w:lvl w:ilvl="0" w:tplc="5BFC39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DC35C04"/>
    <w:multiLevelType w:val="hybridMultilevel"/>
    <w:tmpl w:val="610A1B64"/>
    <w:lvl w:ilvl="0" w:tplc="4B7AE332">
      <w:start w:val="1"/>
      <w:numFmt w:val="decimal"/>
      <w:lvlText w:val="%1)"/>
      <w:lvlJc w:val="left"/>
      <w:pPr>
        <w:tabs>
          <w:tab w:val="num" w:pos="720"/>
        </w:tabs>
        <w:ind w:left="720" w:hanging="360"/>
      </w:pPr>
      <w:rPr>
        <w:rFonts w:ascii="Times New Roman" w:eastAsia="Calibri" w:hAnsi="Times New Roman" w:cs="Times New Roman"/>
      </w:rPr>
    </w:lvl>
    <w:lvl w:ilvl="1" w:tplc="A1F2521C" w:tentative="1">
      <w:start w:val="1"/>
      <w:numFmt w:val="bullet"/>
      <w:lvlText w:val=""/>
      <w:lvlJc w:val="left"/>
      <w:pPr>
        <w:tabs>
          <w:tab w:val="num" w:pos="1440"/>
        </w:tabs>
        <w:ind w:left="1440" w:hanging="360"/>
      </w:pPr>
      <w:rPr>
        <w:rFonts w:ascii="Wingdings" w:hAnsi="Wingdings" w:hint="default"/>
      </w:rPr>
    </w:lvl>
    <w:lvl w:ilvl="2" w:tplc="8D9C35A2" w:tentative="1">
      <w:start w:val="1"/>
      <w:numFmt w:val="bullet"/>
      <w:lvlText w:val=""/>
      <w:lvlJc w:val="left"/>
      <w:pPr>
        <w:tabs>
          <w:tab w:val="num" w:pos="2160"/>
        </w:tabs>
        <w:ind w:left="2160" w:hanging="360"/>
      </w:pPr>
      <w:rPr>
        <w:rFonts w:ascii="Wingdings" w:hAnsi="Wingdings" w:hint="default"/>
      </w:rPr>
    </w:lvl>
    <w:lvl w:ilvl="3" w:tplc="F46EC802" w:tentative="1">
      <w:start w:val="1"/>
      <w:numFmt w:val="bullet"/>
      <w:lvlText w:val=""/>
      <w:lvlJc w:val="left"/>
      <w:pPr>
        <w:tabs>
          <w:tab w:val="num" w:pos="2880"/>
        </w:tabs>
        <w:ind w:left="2880" w:hanging="360"/>
      </w:pPr>
      <w:rPr>
        <w:rFonts w:ascii="Wingdings" w:hAnsi="Wingdings" w:hint="default"/>
      </w:rPr>
    </w:lvl>
    <w:lvl w:ilvl="4" w:tplc="98DA5C20" w:tentative="1">
      <w:start w:val="1"/>
      <w:numFmt w:val="bullet"/>
      <w:lvlText w:val=""/>
      <w:lvlJc w:val="left"/>
      <w:pPr>
        <w:tabs>
          <w:tab w:val="num" w:pos="3600"/>
        </w:tabs>
        <w:ind w:left="3600" w:hanging="360"/>
      </w:pPr>
      <w:rPr>
        <w:rFonts w:ascii="Wingdings" w:hAnsi="Wingdings" w:hint="default"/>
      </w:rPr>
    </w:lvl>
    <w:lvl w:ilvl="5" w:tplc="8DC07654" w:tentative="1">
      <w:start w:val="1"/>
      <w:numFmt w:val="bullet"/>
      <w:lvlText w:val=""/>
      <w:lvlJc w:val="left"/>
      <w:pPr>
        <w:tabs>
          <w:tab w:val="num" w:pos="4320"/>
        </w:tabs>
        <w:ind w:left="4320" w:hanging="360"/>
      </w:pPr>
      <w:rPr>
        <w:rFonts w:ascii="Wingdings" w:hAnsi="Wingdings" w:hint="default"/>
      </w:rPr>
    </w:lvl>
    <w:lvl w:ilvl="6" w:tplc="D3AAA364" w:tentative="1">
      <w:start w:val="1"/>
      <w:numFmt w:val="bullet"/>
      <w:lvlText w:val=""/>
      <w:lvlJc w:val="left"/>
      <w:pPr>
        <w:tabs>
          <w:tab w:val="num" w:pos="5040"/>
        </w:tabs>
        <w:ind w:left="5040" w:hanging="360"/>
      </w:pPr>
      <w:rPr>
        <w:rFonts w:ascii="Wingdings" w:hAnsi="Wingdings" w:hint="default"/>
      </w:rPr>
    </w:lvl>
    <w:lvl w:ilvl="7" w:tplc="DD6650A0" w:tentative="1">
      <w:start w:val="1"/>
      <w:numFmt w:val="bullet"/>
      <w:lvlText w:val=""/>
      <w:lvlJc w:val="left"/>
      <w:pPr>
        <w:tabs>
          <w:tab w:val="num" w:pos="5760"/>
        </w:tabs>
        <w:ind w:left="5760" w:hanging="360"/>
      </w:pPr>
      <w:rPr>
        <w:rFonts w:ascii="Wingdings" w:hAnsi="Wingdings" w:hint="default"/>
      </w:rPr>
    </w:lvl>
    <w:lvl w:ilvl="8" w:tplc="6FAA619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0165CA"/>
    <w:multiLevelType w:val="hybridMultilevel"/>
    <w:tmpl w:val="755E2AE6"/>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31D7320B"/>
    <w:multiLevelType w:val="multilevel"/>
    <w:tmpl w:val="20C6B014"/>
    <w:lvl w:ilvl="0">
      <w:start w:val="1"/>
      <w:numFmt w:val="decimal"/>
      <w:lvlText w:val="%1."/>
      <w:lvlJc w:val="left"/>
      <w:pPr>
        <w:ind w:left="0" w:firstLine="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4" w15:restartNumberingAfterBreak="0">
    <w:nsid w:val="392748CE"/>
    <w:multiLevelType w:val="hybridMultilevel"/>
    <w:tmpl w:val="67ACD1D0"/>
    <w:lvl w:ilvl="0" w:tplc="B5D6806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3C11278E"/>
    <w:multiLevelType w:val="hybridMultilevel"/>
    <w:tmpl w:val="67ACD1D0"/>
    <w:lvl w:ilvl="0" w:tplc="B5D6806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41CF70BE"/>
    <w:multiLevelType w:val="hybridMultilevel"/>
    <w:tmpl w:val="67ACD1D0"/>
    <w:lvl w:ilvl="0" w:tplc="B5D6806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20B694B"/>
    <w:multiLevelType w:val="hybridMultilevel"/>
    <w:tmpl w:val="67ACD1D0"/>
    <w:lvl w:ilvl="0" w:tplc="B5D6806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44A77FD9"/>
    <w:multiLevelType w:val="hybridMultilevel"/>
    <w:tmpl w:val="773481AA"/>
    <w:lvl w:ilvl="0" w:tplc="BEDA3360">
      <w:start w:val="1"/>
      <w:numFmt w:val="decimal"/>
      <w:lvlText w:val="%1."/>
      <w:lvlJc w:val="left"/>
      <w:pPr>
        <w:ind w:left="700" w:hanging="360"/>
      </w:pPr>
      <w:rPr>
        <w:rFonts w:hint="default"/>
      </w:rPr>
    </w:lvl>
    <w:lvl w:ilvl="1" w:tplc="04220019" w:tentative="1">
      <w:start w:val="1"/>
      <w:numFmt w:val="lowerLetter"/>
      <w:lvlText w:val="%2."/>
      <w:lvlJc w:val="left"/>
      <w:pPr>
        <w:ind w:left="1420" w:hanging="360"/>
      </w:pPr>
    </w:lvl>
    <w:lvl w:ilvl="2" w:tplc="0422001B" w:tentative="1">
      <w:start w:val="1"/>
      <w:numFmt w:val="lowerRoman"/>
      <w:lvlText w:val="%3."/>
      <w:lvlJc w:val="right"/>
      <w:pPr>
        <w:ind w:left="2140" w:hanging="180"/>
      </w:pPr>
    </w:lvl>
    <w:lvl w:ilvl="3" w:tplc="0422000F" w:tentative="1">
      <w:start w:val="1"/>
      <w:numFmt w:val="decimal"/>
      <w:lvlText w:val="%4."/>
      <w:lvlJc w:val="left"/>
      <w:pPr>
        <w:ind w:left="2860" w:hanging="360"/>
      </w:pPr>
    </w:lvl>
    <w:lvl w:ilvl="4" w:tplc="04220019" w:tentative="1">
      <w:start w:val="1"/>
      <w:numFmt w:val="lowerLetter"/>
      <w:lvlText w:val="%5."/>
      <w:lvlJc w:val="left"/>
      <w:pPr>
        <w:ind w:left="3580" w:hanging="360"/>
      </w:pPr>
    </w:lvl>
    <w:lvl w:ilvl="5" w:tplc="0422001B" w:tentative="1">
      <w:start w:val="1"/>
      <w:numFmt w:val="lowerRoman"/>
      <w:lvlText w:val="%6."/>
      <w:lvlJc w:val="right"/>
      <w:pPr>
        <w:ind w:left="4300" w:hanging="180"/>
      </w:pPr>
    </w:lvl>
    <w:lvl w:ilvl="6" w:tplc="0422000F" w:tentative="1">
      <w:start w:val="1"/>
      <w:numFmt w:val="decimal"/>
      <w:lvlText w:val="%7."/>
      <w:lvlJc w:val="left"/>
      <w:pPr>
        <w:ind w:left="5020" w:hanging="360"/>
      </w:pPr>
    </w:lvl>
    <w:lvl w:ilvl="7" w:tplc="04220019" w:tentative="1">
      <w:start w:val="1"/>
      <w:numFmt w:val="lowerLetter"/>
      <w:lvlText w:val="%8."/>
      <w:lvlJc w:val="left"/>
      <w:pPr>
        <w:ind w:left="5740" w:hanging="360"/>
      </w:pPr>
    </w:lvl>
    <w:lvl w:ilvl="8" w:tplc="0422001B" w:tentative="1">
      <w:start w:val="1"/>
      <w:numFmt w:val="lowerRoman"/>
      <w:lvlText w:val="%9."/>
      <w:lvlJc w:val="right"/>
      <w:pPr>
        <w:ind w:left="6460" w:hanging="180"/>
      </w:pPr>
    </w:lvl>
  </w:abstractNum>
  <w:abstractNum w:abstractNumId="19" w15:restartNumberingAfterBreak="0">
    <w:nsid w:val="513346DE"/>
    <w:multiLevelType w:val="hybridMultilevel"/>
    <w:tmpl w:val="67ACD1D0"/>
    <w:lvl w:ilvl="0" w:tplc="B5D6806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55444E8B"/>
    <w:multiLevelType w:val="hybridMultilevel"/>
    <w:tmpl w:val="CA861B2E"/>
    <w:lvl w:ilvl="0" w:tplc="0419000D">
      <w:start w:val="1"/>
      <w:numFmt w:val="bullet"/>
      <w:lvlText w:val=""/>
      <w:lvlJc w:val="left"/>
      <w:pPr>
        <w:ind w:left="928"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67B6C21"/>
    <w:multiLevelType w:val="hybridMultilevel"/>
    <w:tmpl w:val="FDBEF38A"/>
    <w:lvl w:ilvl="0" w:tplc="6AB8A71A">
      <w:start w:val="1"/>
      <w:numFmt w:val="decimal"/>
      <w:lvlText w:val="%1."/>
      <w:lvlJc w:val="left"/>
      <w:pPr>
        <w:ind w:left="1004" w:hanging="360"/>
      </w:pPr>
      <w:rPr>
        <w:b w:val="0"/>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2" w15:restartNumberingAfterBreak="0">
    <w:nsid w:val="5E005EE5"/>
    <w:multiLevelType w:val="hybridMultilevel"/>
    <w:tmpl w:val="271CBAD4"/>
    <w:lvl w:ilvl="0" w:tplc="EECCA3F2">
      <w:start w:val="20"/>
      <w:numFmt w:val="decimal"/>
      <w:lvlText w:val="%1"/>
      <w:lvlJc w:val="left"/>
      <w:pPr>
        <w:ind w:left="2487" w:hanging="360"/>
      </w:pPr>
      <w:rPr>
        <w:rFonts w:hint="default"/>
        <w:color w:val="FF0000"/>
      </w:rPr>
    </w:lvl>
    <w:lvl w:ilvl="1" w:tplc="04220019" w:tentative="1">
      <w:start w:val="1"/>
      <w:numFmt w:val="lowerLetter"/>
      <w:lvlText w:val="%2."/>
      <w:lvlJc w:val="left"/>
      <w:pPr>
        <w:ind w:left="3207" w:hanging="360"/>
      </w:pPr>
    </w:lvl>
    <w:lvl w:ilvl="2" w:tplc="0422001B" w:tentative="1">
      <w:start w:val="1"/>
      <w:numFmt w:val="lowerRoman"/>
      <w:lvlText w:val="%3."/>
      <w:lvlJc w:val="right"/>
      <w:pPr>
        <w:ind w:left="3927" w:hanging="180"/>
      </w:pPr>
    </w:lvl>
    <w:lvl w:ilvl="3" w:tplc="0422000F" w:tentative="1">
      <w:start w:val="1"/>
      <w:numFmt w:val="decimal"/>
      <w:lvlText w:val="%4."/>
      <w:lvlJc w:val="left"/>
      <w:pPr>
        <w:ind w:left="4647" w:hanging="360"/>
      </w:pPr>
    </w:lvl>
    <w:lvl w:ilvl="4" w:tplc="04220019" w:tentative="1">
      <w:start w:val="1"/>
      <w:numFmt w:val="lowerLetter"/>
      <w:lvlText w:val="%5."/>
      <w:lvlJc w:val="left"/>
      <w:pPr>
        <w:ind w:left="5367" w:hanging="360"/>
      </w:pPr>
    </w:lvl>
    <w:lvl w:ilvl="5" w:tplc="0422001B" w:tentative="1">
      <w:start w:val="1"/>
      <w:numFmt w:val="lowerRoman"/>
      <w:lvlText w:val="%6."/>
      <w:lvlJc w:val="right"/>
      <w:pPr>
        <w:ind w:left="6087" w:hanging="180"/>
      </w:pPr>
    </w:lvl>
    <w:lvl w:ilvl="6" w:tplc="0422000F" w:tentative="1">
      <w:start w:val="1"/>
      <w:numFmt w:val="decimal"/>
      <w:lvlText w:val="%7."/>
      <w:lvlJc w:val="left"/>
      <w:pPr>
        <w:ind w:left="6807" w:hanging="360"/>
      </w:pPr>
    </w:lvl>
    <w:lvl w:ilvl="7" w:tplc="04220019" w:tentative="1">
      <w:start w:val="1"/>
      <w:numFmt w:val="lowerLetter"/>
      <w:lvlText w:val="%8."/>
      <w:lvlJc w:val="left"/>
      <w:pPr>
        <w:ind w:left="7527" w:hanging="360"/>
      </w:pPr>
    </w:lvl>
    <w:lvl w:ilvl="8" w:tplc="0422001B" w:tentative="1">
      <w:start w:val="1"/>
      <w:numFmt w:val="lowerRoman"/>
      <w:lvlText w:val="%9."/>
      <w:lvlJc w:val="right"/>
      <w:pPr>
        <w:ind w:left="8247" w:hanging="180"/>
      </w:pPr>
    </w:lvl>
  </w:abstractNum>
  <w:abstractNum w:abstractNumId="23" w15:restartNumberingAfterBreak="0">
    <w:nsid w:val="5FD11952"/>
    <w:multiLevelType w:val="hybridMultilevel"/>
    <w:tmpl w:val="A9222658"/>
    <w:lvl w:ilvl="0" w:tplc="979482AC">
      <w:start w:val="1"/>
      <w:numFmt w:val="decimal"/>
      <w:lvlText w:val="%1."/>
      <w:lvlJc w:val="left"/>
      <w:pPr>
        <w:ind w:left="757" w:hanging="360"/>
      </w:pPr>
      <w:rPr>
        <w:rFonts w:hint="default"/>
      </w:rPr>
    </w:lvl>
    <w:lvl w:ilvl="1" w:tplc="04220019" w:tentative="1">
      <w:start w:val="1"/>
      <w:numFmt w:val="lowerLetter"/>
      <w:lvlText w:val="%2."/>
      <w:lvlJc w:val="left"/>
      <w:pPr>
        <w:ind w:left="1477" w:hanging="360"/>
      </w:pPr>
    </w:lvl>
    <w:lvl w:ilvl="2" w:tplc="0422001B" w:tentative="1">
      <w:start w:val="1"/>
      <w:numFmt w:val="lowerRoman"/>
      <w:lvlText w:val="%3."/>
      <w:lvlJc w:val="right"/>
      <w:pPr>
        <w:ind w:left="2197" w:hanging="180"/>
      </w:pPr>
    </w:lvl>
    <w:lvl w:ilvl="3" w:tplc="0422000F" w:tentative="1">
      <w:start w:val="1"/>
      <w:numFmt w:val="decimal"/>
      <w:lvlText w:val="%4."/>
      <w:lvlJc w:val="left"/>
      <w:pPr>
        <w:ind w:left="2917" w:hanging="360"/>
      </w:pPr>
    </w:lvl>
    <w:lvl w:ilvl="4" w:tplc="04220019" w:tentative="1">
      <w:start w:val="1"/>
      <w:numFmt w:val="lowerLetter"/>
      <w:lvlText w:val="%5."/>
      <w:lvlJc w:val="left"/>
      <w:pPr>
        <w:ind w:left="3637" w:hanging="360"/>
      </w:pPr>
    </w:lvl>
    <w:lvl w:ilvl="5" w:tplc="0422001B" w:tentative="1">
      <w:start w:val="1"/>
      <w:numFmt w:val="lowerRoman"/>
      <w:lvlText w:val="%6."/>
      <w:lvlJc w:val="right"/>
      <w:pPr>
        <w:ind w:left="4357" w:hanging="180"/>
      </w:pPr>
    </w:lvl>
    <w:lvl w:ilvl="6" w:tplc="0422000F" w:tentative="1">
      <w:start w:val="1"/>
      <w:numFmt w:val="decimal"/>
      <w:lvlText w:val="%7."/>
      <w:lvlJc w:val="left"/>
      <w:pPr>
        <w:ind w:left="5077" w:hanging="360"/>
      </w:pPr>
    </w:lvl>
    <w:lvl w:ilvl="7" w:tplc="04220019" w:tentative="1">
      <w:start w:val="1"/>
      <w:numFmt w:val="lowerLetter"/>
      <w:lvlText w:val="%8."/>
      <w:lvlJc w:val="left"/>
      <w:pPr>
        <w:ind w:left="5797" w:hanging="360"/>
      </w:pPr>
    </w:lvl>
    <w:lvl w:ilvl="8" w:tplc="0422001B" w:tentative="1">
      <w:start w:val="1"/>
      <w:numFmt w:val="lowerRoman"/>
      <w:lvlText w:val="%9."/>
      <w:lvlJc w:val="right"/>
      <w:pPr>
        <w:ind w:left="6517" w:hanging="180"/>
      </w:pPr>
    </w:lvl>
  </w:abstractNum>
  <w:abstractNum w:abstractNumId="24" w15:restartNumberingAfterBreak="0">
    <w:nsid w:val="68D178E9"/>
    <w:multiLevelType w:val="hybridMultilevel"/>
    <w:tmpl w:val="FDBEF38A"/>
    <w:lvl w:ilvl="0" w:tplc="6AB8A71A">
      <w:start w:val="1"/>
      <w:numFmt w:val="decimal"/>
      <w:lvlText w:val="%1."/>
      <w:lvlJc w:val="left"/>
      <w:pPr>
        <w:ind w:left="1004" w:hanging="360"/>
      </w:pPr>
      <w:rPr>
        <w:b w:val="0"/>
      </w:rPr>
    </w:lvl>
    <w:lvl w:ilvl="1" w:tplc="04190019" w:tentative="1">
      <w:start w:val="1"/>
      <w:numFmt w:val="lowerLetter"/>
      <w:lvlText w:val="%2."/>
      <w:lvlJc w:val="left"/>
      <w:pPr>
        <w:ind w:left="1942" w:hanging="360"/>
      </w:pPr>
    </w:lvl>
    <w:lvl w:ilvl="2" w:tplc="0419001B" w:tentative="1">
      <w:start w:val="1"/>
      <w:numFmt w:val="lowerRoman"/>
      <w:lvlText w:val="%3."/>
      <w:lvlJc w:val="right"/>
      <w:pPr>
        <w:ind w:left="2662" w:hanging="180"/>
      </w:pPr>
    </w:lvl>
    <w:lvl w:ilvl="3" w:tplc="0419000F" w:tentative="1">
      <w:start w:val="1"/>
      <w:numFmt w:val="decimal"/>
      <w:lvlText w:val="%4."/>
      <w:lvlJc w:val="left"/>
      <w:pPr>
        <w:ind w:left="3382" w:hanging="360"/>
      </w:pPr>
    </w:lvl>
    <w:lvl w:ilvl="4" w:tplc="04190019" w:tentative="1">
      <w:start w:val="1"/>
      <w:numFmt w:val="lowerLetter"/>
      <w:lvlText w:val="%5."/>
      <w:lvlJc w:val="left"/>
      <w:pPr>
        <w:ind w:left="4102" w:hanging="360"/>
      </w:pPr>
    </w:lvl>
    <w:lvl w:ilvl="5" w:tplc="0419001B" w:tentative="1">
      <w:start w:val="1"/>
      <w:numFmt w:val="lowerRoman"/>
      <w:lvlText w:val="%6."/>
      <w:lvlJc w:val="right"/>
      <w:pPr>
        <w:ind w:left="4822" w:hanging="180"/>
      </w:pPr>
    </w:lvl>
    <w:lvl w:ilvl="6" w:tplc="0419000F" w:tentative="1">
      <w:start w:val="1"/>
      <w:numFmt w:val="decimal"/>
      <w:lvlText w:val="%7."/>
      <w:lvlJc w:val="left"/>
      <w:pPr>
        <w:ind w:left="5542" w:hanging="360"/>
      </w:pPr>
    </w:lvl>
    <w:lvl w:ilvl="7" w:tplc="04190019" w:tentative="1">
      <w:start w:val="1"/>
      <w:numFmt w:val="lowerLetter"/>
      <w:lvlText w:val="%8."/>
      <w:lvlJc w:val="left"/>
      <w:pPr>
        <w:ind w:left="6262" w:hanging="360"/>
      </w:pPr>
    </w:lvl>
    <w:lvl w:ilvl="8" w:tplc="0419001B" w:tentative="1">
      <w:start w:val="1"/>
      <w:numFmt w:val="lowerRoman"/>
      <w:lvlText w:val="%9."/>
      <w:lvlJc w:val="right"/>
      <w:pPr>
        <w:ind w:left="6982" w:hanging="180"/>
      </w:pPr>
    </w:lvl>
  </w:abstractNum>
  <w:abstractNum w:abstractNumId="25" w15:restartNumberingAfterBreak="0">
    <w:nsid w:val="708579B6"/>
    <w:multiLevelType w:val="hybridMultilevel"/>
    <w:tmpl w:val="D07807E6"/>
    <w:lvl w:ilvl="0" w:tplc="04220011">
      <w:start w:val="1"/>
      <w:numFmt w:val="decimal"/>
      <w:lvlText w:val="%1)"/>
      <w:lvlJc w:val="left"/>
      <w:pPr>
        <w:ind w:left="1146" w:hanging="360"/>
      </w:pPr>
    </w:lvl>
    <w:lvl w:ilvl="1" w:tplc="04220019" w:tentative="1">
      <w:start w:val="1"/>
      <w:numFmt w:val="lowerLetter"/>
      <w:lvlText w:val="%2."/>
      <w:lvlJc w:val="left"/>
      <w:pPr>
        <w:ind w:left="1866" w:hanging="360"/>
      </w:pPr>
    </w:lvl>
    <w:lvl w:ilvl="2" w:tplc="0422001B" w:tentative="1">
      <w:start w:val="1"/>
      <w:numFmt w:val="lowerRoman"/>
      <w:lvlText w:val="%3."/>
      <w:lvlJc w:val="right"/>
      <w:pPr>
        <w:ind w:left="2586" w:hanging="180"/>
      </w:pPr>
    </w:lvl>
    <w:lvl w:ilvl="3" w:tplc="0422000F" w:tentative="1">
      <w:start w:val="1"/>
      <w:numFmt w:val="decimal"/>
      <w:lvlText w:val="%4."/>
      <w:lvlJc w:val="left"/>
      <w:pPr>
        <w:ind w:left="3306" w:hanging="360"/>
      </w:pPr>
    </w:lvl>
    <w:lvl w:ilvl="4" w:tplc="04220019" w:tentative="1">
      <w:start w:val="1"/>
      <w:numFmt w:val="lowerLetter"/>
      <w:lvlText w:val="%5."/>
      <w:lvlJc w:val="left"/>
      <w:pPr>
        <w:ind w:left="4026" w:hanging="360"/>
      </w:pPr>
    </w:lvl>
    <w:lvl w:ilvl="5" w:tplc="0422001B" w:tentative="1">
      <w:start w:val="1"/>
      <w:numFmt w:val="lowerRoman"/>
      <w:lvlText w:val="%6."/>
      <w:lvlJc w:val="right"/>
      <w:pPr>
        <w:ind w:left="4746" w:hanging="180"/>
      </w:pPr>
    </w:lvl>
    <w:lvl w:ilvl="6" w:tplc="0422000F" w:tentative="1">
      <w:start w:val="1"/>
      <w:numFmt w:val="decimal"/>
      <w:lvlText w:val="%7."/>
      <w:lvlJc w:val="left"/>
      <w:pPr>
        <w:ind w:left="5466" w:hanging="360"/>
      </w:pPr>
    </w:lvl>
    <w:lvl w:ilvl="7" w:tplc="04220019" w:tentative="1">
      <w:start w:val="1"/>
      <w:numFmt w:val="lowerLetter"/>
      <w:lvlText w:val="%8."/>
      <w:lvlJc w:val="left"/>
      <w:pPr>
        <w:ind w:left="6186" w:hanging="360"/>
      </w:pPr>
    </w:lvl>
    <w:lvl w:ilvl="8" w:tplc="0422001B" w:tentative="1">
      <w:start w:val="1"/>
      <w:numFmt w:val="lowerRoman"/>
      <w:lvlText w:val="%9."/>
      <w:lvlJc w:val="right"/>
      <w:pPr>
        <w:ind w:left="6906" w:hanging="180"/>
      </w:pPr>
    </w:lvl>
  </w:abstractNum>
  <w:abstractNum w:abstractNumId="26" w15:restartNumberingAfterBreak="0">
    <w:nsid w:val="72B273E4"/>
    <w:multiLevelType w:val="hybridMultilevel"/>
    <w:tmpl w:val="A9CED334"/>
    <w:lvl w:ilvl="0" w:tplc="D3A4B6C8">
      <w:start w:val="1"/>
      <w:numFmt w:val="decimal"/>
      <w:lvlText w:val="%1."/>
      <w:lvlJc w:val="left"/>
      <w:pPr>
        <w:ind w:left="992" w:hanging="708"/>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B90735"/>
    <w:multiLevelType w:val="hybridMultilevel"/>
    <w:tmpl w:val="1FF8B50E"/>
    <w:lvl w:ilvl="0" w:tplc="1E749B66">
      <w:start w:val="1"/>
      <w:numFmt w:val="decimal"/>
      <w:lvlText w:val="%1."/>
      <w:lvlJc w:val="left"/>
      <w:pPr>
        <w:ind w:left="786" w:hanging="360"/>
      </w:pPr>
      <w:rPr>
        <w:rFonts w:hint="default"/>
      </w:rPr>
    </w:lvl>
    <w:lvl w:ilvl="1" w:tplc="04220019" w:tentative="1">
      <w:start w:val="1"/>
      <w:numFmt w:val="lowerLetter"/>
      <w:lvlText w:val="%2."/>
      <w:lvlJc w:val="left"/>
      <w:pPr>
        <w:ind w:left="1506" w:hanging="360"/>
      </w:p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28" w15:restartNumberingAfterBreak="0">
    <w:nsid w:val="7C3433F8"/>
    <w:multiLevelType w:val="hybridMultilevel"/>
    <w:tmpl w:val="2B361928"/>
    <w:lvl w:ilvl="0" w:tplc="854AF8D8">
      <w:start w:val="20"/>
      <w:numFmt w:val="decimal"/>
      <w:lvlText w:val="%1"/>
      <w:lvlJc w:val="left"/>
      <w:pPr>
        <w:ind w:left="1060" w:hanging="360"/>
      </w:pPr>
      <w:rPr>
        <w:rFonts w:hint="default"/>
        <w:color w:val="FF0000"/>
      </w:rPr>
    </w:lvl>
    <w:lvl w:ilvl="1" w:tplc="04220019" w:tentative="1">
      <w:start w:val="1"/>
      <w:numFmt w:val="lowerLetter"/>
      <w:lvlText w:val="%2."/>
      <w:lvlJc w:val="left"/>
      <w:pPr>
        <w:ind w:left="1780" w:hanging="360"/>
      </w:pPr>
    </w:lvl>
    <w:lvl w:ilvl="2" w:tplc="0422001B" w:tentative="1">
      <w:start w:val="1"/>
      <w:numFmt w:val="lowerRoman"/>
      <w:lvlText w:val="%3."/>
      <w:lvlJc w:val="right"/>
      <w:pPr>
        <w:ind w:left="2500" w:hanging="180"/>
      </w:pPr>
    </w:lvl>
    <w:lvl w:ilvl="3" w:tplc="0422000F" w:tentative="1">
      <w:start w:val="1"/>
      <w:numFmt w:val="decimal"/>
      <w:lvlText w:val="%4."/>
      <w:lvlJc w:val="left"/>
      <w:pPr>
        <w:ind w:left="3220" w:hanging="360"/>
      </w:pPr>
    </w:lvl>
    <w:lvl w:ilvl="4" w:tplc="04220019" w:tentative="1">
      <w:start w:val="1"/>
      <w:numFmt w:val="lowerLetter"/>
      <w:lvlText w:val="%5."/>
      <w:lvlJc w:val="left"/>
      <w:pPr>
        <w:ind w:left="3940" w:hanging="360"/>
      </w:pPr>
    </w:lvl>
    <w:lvl w:ilvl="5" w:tplc="0422001B" w:tentative="1">
      <w:start w:val="1"/>
      <w:numFmt w:val="lowerRoman"/>
      <w:lvlText w:val="%6."/>
      <w:lvlJc w:val="right"/>
      <w:pPr>
        <w:ind w:left="4660" w:hanging="180"/>
      </w:pPr>
    </w:lvl>
    <w:lvl w:ilvl="6" w:tplc="0422000F" w:tentative="1">
      <w:start w:val="1"/>
      <w:numFmt w:val="decimal"/>
      <w:lvlText w:val="%7."/>
      <w:lvlJc w:val="left"/>
      <w:pPr>
        <w:ind w:left="5380" w:hanging="360"/>
      </w:pPr>
    </w:lvl>
    <w:lvl w:ilvl="7" w:tplc="04220019" w:tentative="1">
      <w:start w:val="1"/>
      <w:numFmt w:val="lowerLetter"/>
      <w:lvlText w:val="%8."/>
      <w:lvlJc w:val="left"/>
      <w:pPr>
        <w:ind w:left="6100" w:hanging="360"/>
      </w:pPr>
    </w:lvl>
    <w:lvl w:ilvl="8" w:tplc="0422001B" w:tentative="1">
      <w:start w:val="1"/>
      <w:numFmt w:val="lowerRoman"/>
      <w:lvlText w:val="%9."/>
      <w:lvlJc w:val="right"/>
      <w:pPr>
        <w:ind w:left="6820" w:hanging="180"/>
      </w:pPr>
    </w:lvl>
  </w:abstractNum>
  <w:abstractNum w:abstractNumId="29" w15:restartNumberingAfterBreak="0">
    <w:nsid w:val="7CBB7030"/>
    <w:multiLevelType w:val="hybridMultilevel"/>
    <w:tmpl w:val="67ACD1D0"/>
    <w:lvl w:ilvl="0" w:tplc="B5D68068">
      <w:start w:val="1"/>
      <w:numFmt w:val="decimal"/>
      <w:lvlText w:val="%1."/>
      <w:lvlJc w:val="left"/>
      <w:pPr>
        <w:ind w:left="720" w:hanging="360"/>
      </w:pPr>
      <w:rPr>
        <w:rFonts w:ascii="Times New Roman" w:hAnsi="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3"/>
  </w:num>
  <w:num w:numId="2">
    <w:abstractNumId w:val="28"/>
  </w:num>
  <w:num w:numId="3">
    <w:abstractNumId w:val="22"/>
  </w:num>
  <w:num w:numId="4">
    <w:abstractNumId w:val="3"/>
  </w:num>
  <w:num w:numId="5">
    <w:abstractNumId w:val="4"/>
  </w:num>
  <w:num w:numId="6">
    <w:abstractNumId w:val="10"/>
  </w:num>
  <w:num w:numId="7">
    <w:abstractNumId w:val="25"/>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20"/>
  </w:num>
  <w:num w:numId="11">
    <w:abstractNumId w:val="26"/>
  </w:num>
  <w:num w:numId="12">
    <w:abstractNumId w:val="27"/>
  </w:num>
  <w:num w:numId="13">
    <w:abstractNumId w:val="18"/>
  </w:num>
  <w:num w:numId="14">
    <w:abstractNumId w:val="0"/>
  </w:num>
  <w:num w:numId="15">
    <w:abstractNumId w:val="24"/>
  </w:num>
  <w:num w:numId="16">
    <w:abstractNumId w:val="6"/>
  </w:num>
  <w:num w:numId="17">
    <w:abstractNumId w:val="8"/>
  </w:num>
  <w:num w:numId="18">
    <w:abstractNumId w:val="21"/>
  </w:num>
  <w:num w:numId="19">
    <w:abstractNumId w:val="11"/>
  </w:num>
  <w:num w:numId="20">
    <w:abstractNumId w:val="1"/>
  </w:num>
  <w:num w:numId="21">
    <w:abstractNumId w:val="12"/>
  </w:num>
  <w:num w:numId="22">
    <w:abstractNumId w:val="2"/>
  </w:num>
  <w:num w:numId="23">
    <w:abstractNumId w:val="13"/>
  </w:num>
  <w:num w:numId="24">
    <w:abstractNumId w:val="19"/>
  </w:num>
  <w:num w:numId="25">
    <w:abstractNumId w:val="9"/>
  </w:num>
  <w:num w:numId="26">
    <w:abstractNumId w:val="29"/>
  </w:num>
  <w:num w:numId="27">
    <w:abstractNumId w:val="16"/>
  </w:num>
  <w:num w:numId="28">
    <w:abstractNumId w:val="14"/>
  </w:num>
  <w:num w:numId="29">
    <w:abstractNumId w:val="15"/>
  </w:num>
  <w:num w:numId="30">
    <w:abstractNumId w:val="17"/>
  </w:num>
  <w:num w:numId="31">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67536"/>
    <w:rsid w:val="00002B1F"/>
    <w:rsid w:val="0000690C"/>
    <w:rsid w:val="00010A22"/>
    <w:rsid w:val="00010C89"/>
    <w:rsid w:val="000117CA"/>
    <w:rsid w:val="00030F80"/>
    <w:rsid w:val="0003286B"/>
    <w:rsid w:val="000362E4"/>
    <w:rsid w:val="00050B7A"/>
    <w:rsid w:val="00051E46"/>
    <w:rsid w:val="00053DC3"/>
    <w:rsid w:val="0006465E"/>
    <w:rsid w:val="00071947"/>
    <w:rsid w:val="00074FEE"/>
    <w:rsid w:val="00077D27"/>
    <w:rsid w:val="00093702"/>
    <w:rsid w:val="000A13C9"/>
    <w:rsid w:val="000A5B1B"/>
    <w:rsid w:val="000B3CA9"/>
    <w:rsid w:val="001042D3"/>
    <w:rsid w:val="00105D9C"/>
    <w:rsid w:val="001112B9"/>
    <w:rsid w:val="001210FD"/>
    <w:rsid w:val="00124DD2"/>
    <w:rsid w:val="00126E0B"/>
    <w:rsid w:val="00136644"/>
    <w:rsid w:val="001455EC"/>
    <w:rsid w:val="00146CF7"/>
    <w:rsid w:val="00166384"/>
    <w:rsid w:val="001715F1"/>
    <w:rsid w:val="00177BDE"/>
    <w:rsid w:val="00181186"/>
    <w:rsid w:val="00187950"/>
    <w:rsid w:val="001A2DF4"/>
    <w:rsid w:val="001B2E86"/>
    <w:rsid w:val="001B355F"/>
    <w:rsid w:val="001E4718"/>
    <w:rsid w:val="001F64C4"/>
    <w:rsid w:val="002043AC"/>
    <w:rsid w:val="00207462"/>
    <w:rsid w:val="00220E3C"/>
    <w:rsid w:val="00221981"/>
    <w:rsid w:val="00227560"/>
    <w:rsid w:val="00250F71"/>
    <w:rsid w:val="002769EC"/>
    <w:rsid w:val="0029257E"/>
    <w:rsid w:val="002A3FC3"/>
    <w:rsid w:val="002A4E50"/>
    <w:rsid w:val="002C2355"/>
    <w:rsid w:val="002C2861"/>
    <w:rsid w:val="002E7F38"/>
    <w:rsid w:val="002F078E"/>
    <w:rsid w:val="002F0FB7"/>
    <w:rsid w:val="002F6D39"/>
    <w:rsid w:val="00305702"/>
    <w:rsid w:val="00307DEE"/>
    <w:rsid w:val="00320CB7"/>
    <w:rsid w:val="003237B1"/>
    <w:rsid w:val="00337872"/>
    <w:rsid w:val="00340EBD"/>
    <w:rsid w:val="00341FFB"/>
    <w:rsid w:val="00342866"/>
    <w:rsid w:val="00352147"/>
    <w:rsid w:val="00374EBC"/>
    <w:rsid w:val="00384D2A"/>
    <w:rsid w:val="003876A6"/>
    <w:rsid w:val="003A01DE"/>
    <w:rsid w:val="003A09D0"/>
    <w:rsid w:val="003B16F6"/>
    <w:rsid w:val="003B5E00"/>
    <w:rsid w:val="003D0623"/>
    <w:rsid w:val="003E5892"/>
    <w:rsid w:val="003F0153"/>
    <w:rsid w:val="003F15CD"/>
    <w:rsid w:val="003F4791"/>
    <w:rsid w:val="0040063A"/>
    <w:rsid w:val="00411060"/>
    <w:rsid w:val="00415B82"/>
    <w:rsid w:val="004342C1"/>
    <w:rsid w:val="0044174E"/>
    <w:rsid w:val="004479D6"/>
    <w:rsid w:val="00475660"/>
    <w:rsid w:val="0048156E"/>
    <w:rsid w:val="00481C2F"/>
    <w:rsid w:val="00495C92"/>
    <w:rsid w:val="004A4059"/>
    <w:rsid w:val="004B1C8D"/>
    <w:rsid w:val="004B3848"/>
    <w:rsid w:val="004C6461"/>
    <w:rsid w:val="004E35FB"/>
    <w:rsid w:val="005058C1"/>
    <w:rsid w:val="00507289"/>
    <w:rsid w:val="005139E2"/>
    <w:rsid w:val="005236F1"/>
    <w:rsid w:val="00546F63"/>
    <w:rsid w:val="005520B1"/>
    <w:rsid w:val="00564AA8"/>
    <w:rsid w:val="00573E4C"/>
    <w:rsid w:val="00583AF9"/>
    <w:rsid w:val="00596D91"/>
    <w:rsid w:val="005A33DA"/>
    <w:rsid w:val="005A7239"/>
    <w:rsid w:val="005B4DFC"/>
    <w:rsid w:val="005C4649"/>
    <w:rsid w:val="005D2316"/>
    <w:rsid w:val="005D4799"/>
    <w:rsid w:val="005E54BF"/>
    <w:rsid w:val="005E5F10"/>
    <w:rsid w:val="0060302B"/>
    <w:rsid w:val="00621484"/>
    <w:rsid w:val="00623C03"/>
    <w:rsid w:val="00623D5D"/>
    <w:rsid w:val="00634B8B"/>
    <w:rsid w:val="006438B2"/>
    <w:rsid w:val="0064475D"/>
    <w:rsid w:val="00652516"/>
    <w:rsid w:val="00654793"/>
    <w:rsid w:val="006565B2"/>
    <w:rsid w:val="00656956"/>
    <w:rsid w:val="00661911"/>
    <w:rsid w:val="006754B3"/>
    <w:rsid w:val="00683D0C"/>
    <w:rsid w:val="006859DF"/>
    <w:rsid w:val="006A4263"/>
    <w:rsid w:val="006A7564"/>
    <w:rsid w:val="006B49CC"/>
    <w:rsid w:val="006C2E0F"/>
    <w:rsid w:val="006C74C1"/>
    <w:rsid w:val="006D3E07"/>
    <w:rsid w:val="007013FD"/>
    <w:rsid w:val="00713B6F"/>
    <w:rsid w:val="00714108"/>
    <w:rsid w:val="00714839"/>
    <w:rsid w:val="00745138"/>
    <w:rsid w:val="00750FFE"/>
    <w:rsid w:val="007557DC"/>
    <w:rsid w:val="00755F4B"/>
    <w:rsid w:val="007635F5"/>
    <w:rsid w:val="00765C21"/>
    <w:rsid w:val="007835FE"/>
    <w:rsid w:val="00786CCB"/>
    <w:rsid w:val="00792E4A"/>
    <w:rsid w:val="00794E38"/>
    <w:rsid w:val="007A381B"/>
    <w:rsid w:val="007A484F"/>
    <w:rsid w:val="007A5071"/>
    <w:rsid w:val="007A5AE9"/>
    <w:rsid w:val="007A631F"/>
    <w:rsid w:val="007B59D2"/>
    <w:rsid w:val="007C1616"/>
    <w:rsid w:val="007D5042"/>
    <w:rsid w:val="00820E76"/>
    <w:rsid w:val="0083081D"/>
    <w:rsid w:val="0087375A"/>
    <w:rsid w:val="0087761C"/>
    <w:rsid w:val="00877837"/>
    <w:rsid w:val="00886BF6"/>
    <w:rsid w:val="0089141C"/>
    <w:rsid w:val="008A7CF1"/>
    <w:rsid w:val="008B060C"/>
    <w:rsid w:val="008B6DD9"/>
    <w:rsid w:val="008C40B9"/>
    <w:rsid w:val="008E1E51"/>
    <w:rsid w:val="008E497A"/>
    <w:rsid w:val="009225BA"/>
    <w:rsid w:val="0093353F"/>
    <w:rsid w:val="00935CDA"/>
    <w:rsid w:val="00945DB4"/>
    <w:rsid w:val="00950722"/>
    <w:rsid w:val="00955467"/>
    <w:rsid w:val="00966680"/>
    <w:rsid w:val="00971952"/>
    <w:rsid w:val="0098490B"/>
    <w:rsid w:val="009A74E0"/>
    <w:rsid w:val="009B4485"/>
    <w:rsid w:val="009B4995"/>
    <w:rsid w:val="009C3F5A"/>
    <w:rsid w:val="009D2A09"/>
    <w:rsid w:val="009D7156"/>
    <w:rsid w:val="009E70B3"/>
    <w:rsid w:val="009F109D"/>
    <w:rsid w:val="009F65F4"/>
    <w:rsid w:val="00A009E6"/>
    <w:rsid w:val="00A16395"/>
    <w:rsid w:val="00A2142D"/>
    <w:rsid w:val="00A24C3D"/>
    <w:rsid w:val="00A35D87"/>
    <w:rsid w:val="00A40D96"/>
    <w:rsid w:val="00A575B8"/>
    <w:rsid w:val="00A63F7F"/>
    <w:rsid w:val="00A66FDF"/>
    <w:rsid w:val="00A70C22"/>
    <w:rsid w:val="00A71770"/>
    <w:rsid w:val="00A74B28"/>
    <w:rsid w:val="00A93FE3"/>
    <w:rsid w:val="00A94E6C"/>
    <w:rsid w:val="00AA797E"/>
    <w:rsid w:val="00AB02D3"/>
    <w:rsid w:val="00AB4422"/>
    <w:rsid w:val="00AD2F07"/>
    <w:rsid w:val="00AD5322"/>
    <w:rsid w:val="00AF1C5D"/>
    <w:rsid w:val="00B03600"/>
    <w:rsid w:val="00B04060"/>
    <w:rsid w:val="00B06C26"/>
    <w:rsid w:val="00B1127F"/>
    <w:rsid w:val="00B1601A"/>
    <w:rsid w:val="00B35C83"/>
    <w:rsid w:val="00B42F6F"/>
    <w:rsid w:val="00B54D74"/>
    <w:rsid w:val="00B670BD"/>
    <w:rsid w:val="00B73F8F"/>
    <w:rsid w:val="00B96644"/>
    <w:rsid w:val="00B96B4B"/>
    <w:rsid w:val="00BB0C69"/>
    <w:rsid w:val="00BB4706"/>
    <w:rsid w:val="00BB7F90"/>
    <w:rsid w:val="00BC6789"/>
    <w:rsid w:val="00BC7D70"/>
    <w:rsid w:val="00BE288C"/>
    <w:rsid w:val="00BE593D"/>
    <w:rsid w:val="00BF0EBC"/>
    <w:rsid w:val="00C210D0"/>
    <w:rsid w:val="00C23B13"/>
    <w:rsid w:val="00C2542D"/>
    <w:rsid w:val="00C37716"/>
    <w:rsid w:val="00C37D84"/>
    <w:rsid w:val="00C41256"/>
    <w:rsid w:val="00C47399"/>
    <w:rsid w:val="00C5160D"/>
    <w:rsid w:val="00C737C5"/>
    <w:rsid w:val="00C7768F"/>
    <w:rsid w:val="00C93CC0"/>
    <w:rsid w:val="00CB1BC9"/>
    <w:rsid w:val="00CB66F2"/>
    <w:rsid w:val="00CF5B18"/>
    <w:rsid w:val="00D01E95"/>
    <w:rsid w:val="00D04C9F"/>
    <w:rsid w:val="00D140F4"/>
    <w:rsid w:val="00D34ADC"/>
    <w:rsid w:val="00D40AD2"/>
    <w:rsid w:val="00D4320C"/>
    <w:rsid w:val="00D4606C"/>
    <w:rsid w:val="00D53884"/>
    <w:rsid w:val="00D579FB"/>
    <w:rsid w:val="00D76A7C"/>
    <w:rsid w:val="00D808D0"/>
    <w:rsid w:val="00D85437"/>
    <w:rsid w:val="00D92356"/>
    <w:rsid w:val="00DA57F6"/>
    <w:rsid w:val="00DA723B"/>
    <w:rsid w:val="00DB0683"/>
    <w:rsid w:val="00DD1CAA"/>
    <w:rsid w:val="00DE3658"/>
    <w:rsid w:val="00DE740C"/>
    <w:rsid w:val="00DF69B9"/>
    <w:rsid w:val="00E16EA3"/>
    <w:rsid w:val="00E171B7"/>
    <w:rsid w:val="00E200EF"/>
    <w:rsid w:val="00E34157"/>
    <w:rsid w:val="00E3687D"/>
    <w:rsid w:val="00E4369E"/>
    <w:rsid w:val="00E575B7"/>
    <w:rsid w:val="00E60B4D"/>
    <w:rsid w:val="00E67536"/>
    <w:rsid w:val="00E71034"/>
    <w:rsid w:val="00E75250"/>
    <w:rsid w:val="00E8226B"/>
    <w:rsid w:val="00E95C6B"/>
    <w:rsid w:val="00E95FE1"/>
    <w:rsid w:val="00EA15BB"/>
    <w:rsid w:val="00EA270E"/>
    <w:rsid w:val="00EB18C6"/>
    <w:rsid w:val="00EB235F"/>
    <w:rsid w:val="00EC04A5"/>
    <w:rsid w:val="00EC0911"/>
    <w:rsid w:val="00EC69F8"/>
    <w:rsid w:val="00ED1C6C"/>
    <w:rsid w:val="00F10E8E"/>
    <w:rsid w:val="00F113B4"/>
    <w:rsid w:val="00F2097C"/>
    <w:rsid w:val="00F209D0"/>
    <w:rsid w:val="00F221A3"/>
    <w:rsid w:val="00F266FF"/>
    <w:rsid w:val="00F32BDE"/>
    <w:rsid w:val="00F33A3D"/>
    <w:rsid w:val="00F33BD8"/>
    <w:rsid w:val="00F33D9E"/>
    <w:rsid w:val="00F54ADC"/>
    <w:rsid w:val="00F77E1E"/>
    <w:rsid w:val="00F834FF"/>
    <w:rsid w:val="00F857D6"/>
    <w:rsid w:val="00F86A12"/>
    <w:rsid w:val="00F951BA"/>
    <w:rsid w:val="00FD557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334BB7"/>
  <w15:docId w15:val="{C9BE765C-9455-4463-8005-47C567C28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67536"/>
    <w:pPr>
      <w:spacing w:after="0" w:line="240" w:lineRule="auto"/>
      <w:ind w:firstLine="709"/>
      <w:jc w:val="right"/>
    </w:pPr>
  </w:style>
  <w:style w:type="paragraph" w:styleId="1">
    <w:name w:val="heading 1"/>
    <w:basedOn w:val="a"/>
    <w:next w:val="a"/>
    <w:link w:val="10"/>
    <w:uiPriority w:val="9"/>
    <w:qFormat/>
    <w:rsid w:val="0030570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qFormat/>
    <w:rsid w:val="00320CB7"/>
    <w:pPr>
      <w:keepNext/>
      <w:keepLines/>
      <w:spacing w:before="200" w:line="276" w:lineRule="auto"/>
      <w:ind w:firstLine="0"/>
      <w:jc w:val="left"/>
      <w:outlineLvl w:val="1"/>
    </w:pPr>
    <w:rPr>
      <w:rFonts w:ascii="Cambria" w:eastAsia="Times New Roman" w:hAnsi="Cambria" w:cs="Times New Roman"/>
      <w:b/>
      <w:bCs/>
      <w:color w:val="4F81BD"/>
      <w:sz w:val="26"/>
      <w:szCs w:val="26"/>
      <w:lang w:val="en-US"/>
    </w:rPr>
  </w:style>
  <w:style w:type="paragraph" w:styleId="3">
    <w:name w:val="heading 3"/>
    <w:basedOn w:val="a"/>
    <w:next w:val="a"/>
    <w:link w:val="30"/>
    <w:uiPriority w:val="9"/>
    <w:unhideWhenUsed/>
    <w:qFormat/>
    <w:rsid w:val="00E95C6B"/>
    <w:pPr>
      <w:keepNext/>
      <w:keepLines/>
      <w:spacing w:before="200" w:line="276" w:lineRule="auto"/>
      <w:ind w:firstLine="0"/>
      <w:jc w:val="left"/>
      <w:outlineLvl w:val="2"/>
    </w:pPr>
    <w:rPr>
      <w:rFonts w:asciiTheme="majorHAnsi" w:eastAsiaTheme="majorEastAsia" w:hAnsiTheme="majorHAnsi" w:cstheme="majorBidi"/>
      <w:b/>
      <w:bCs/>
      <w:color w:val="4F81BD" w:themeColor="accent1"/>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20CB7"/>
    <w:rPr>
      <w:rFonts w:ascii="Cambria" w:eastAsia="Times New Roman" w:hAnsi="Cambria" w:cs="Times New Roman"/>
      <w:b/>
      <w:bCs/>
      <w:color w:val="4F81BD"/>
      <w:sz w:val="26"/>
      <w:szCs w:val="26"/>
      <w:lang w:val="en-US"/>
    </w:rPr>
  </w:style>
  <w:style w:type="paragraph" w:styleId="a3">
    <w:name w:val="List Paragraph"/>
    <w:basedOn w:val="a"/>
    <w:uiPriority w:val="34"/>
    <w:qFormat/>
    <w:rsid w:val="00D76A7C"/>
    <w:pPr>
      <w:spacing w:after="200" w:line="276" w:lineRule="auto"/>
      <w:ind w:left="720" w:firstLine="0"/>
      <w:contextualSpacing/>
      <w:jc w:val="left"/>
    </w:pPr>
    <w:rPr>
      <w:rFonts w:eastAsiaTheme="minorEastAsia"/>
      <w:lang w:val="ru-RU" w:eastAsia="ru-RU"/>
    </w:rPr>
  </w:style>
  <w:style w:type="table" w:styleId="a4">
    <w:name w:val="Table Grid"/>
    <w:basedOn w:val="a1"/>
    <w:uiPriority w:val="39"/>
    <w:rsid w:val="00D76A7C"/>
    <w:pPr>
      <w:spacing w:after="0" w:line="240" w:lineRule="auto"/>
    </w:pPr>
    <w:rPr>
      <w:rFonts w:ascii="Times New Roman" w:eastAsia="Times New Roman" w:hAnsi="Times New Roman" w:cs="Times New Roman"/>
      <w:sz w:val="20"/>
      <w:szCs w:val="20"/>
      <w:lang w:val="ru-RU"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D76A7C"/>
    <w:rPr>
      <w:rFonts w:ascii="Tahoma" w:hAnsi="Tahoma" w:cs="Tahoma"/>
      <w:sz w:val="16"/>
      <w:szCs w:val="16"/>
    </w:rPr>
  </w:style>
  <w:style w:type="character" w:customStyle="1" w:styleId="a6">
    <w:name w:val="Текст у виносці Знак"/>
    <w:basedOn w:val="a0"/>
    <w:link w:val="a5"/>
    <w:uiPriority w:val="99"/>
    <w:semiHidden/>
    <w:rsid w:val="00D76A7C"/>
    <w:rPr>
      <w:rFonts w:ascii="Tahoma" w:hAnsi="Tahoma" w:cs="Tahoma"/>
      <w:sz w:val="16"/>
      <w:szCs w:val="16"/>
    </w:rPr>
  </w:style>
  <w:style w:type="character" w:customStyle="1" w:styleId="apple-converted-space">
    <w:name w:val="apple-converted-space"/>
    <w:basedOn w:val="a0"/>
    <w:rsid w:val="001E4718"/>
  </w:style>
  <w:style w:type="paragraph" w:styleId="a7">
    <w:name w:val="Normal (Web)"/>
    <w:basedOn w:val="a"/>
    <w:uiPriority w:val="99"/>
    <w:rsid w:val="001E4718"/>
    <w:pPr>
      <w:spacing w:before="100" w:beforeAutospacing="1" w:after="100" w:afterAutospacing="1"/>
      <w:ind w:firstLine="0"/>
      <w:jc w:val="left"/>
    </w:pPr>
    <w:rPr>
      <w:rFonts w:ascii="Times New Roman" w:eastAsia="Calibri" w:hAnsi="Times New Roman" w:cs="Times New Roman"/>
      <w:sz w:val="24"/>
      <w:szCs w:val="24"/>
      <w:lang w:val="en-US"/>
    </w:rPr>
  </w:style>
  <w:style w:type="paragraph" w:customStyle="1" w:styleId="a8">
    <w:name w:val="текст книжки"/>
    <w:basedOn w:val="a9"/>
    <w:rsid w:val="00411060"/>
    <w:pPr>
      <w:spacing w:after="0" w:line="220" w:lineRule="exact"/>
      <w:ind w:firstLine="425"/>
      <w:jc w:val="both"/>
    </w:pPr>
    <w:rPr>
      <w:rFonts w:ascii="Arial" w:eastAsia="Times New Roman" w:hAnsi="Arial" w:cs="Times New Roman"/>
      <w:sz w:val="20"/>
      <w:szCs w:val="20"/>
      <w:lang w:eastAsia="ru-RU"/>
    </w:rPr>
  </w:style>
  <w:style w:type="paragraph" w:styleId="a9">
    <w:name w:val="Body Text"/>
    <w:basedOn w:val="a"/>
    <w:link w:val="aa"/>
    <w:uiPriority w:val="99"/>
    <w:unhideWhenUsed/>
    <w:rsid w:val="00411060"/>
    <w:pPr>
      <w:spacing w:after="120"/>
    </w:pPr>
  </w:style>
  <w:style w:type="character" w:customStyle="1" w:styleId="aa">
    <w:name w:val="Основний текст Знак"/>
    <w:basedOn w:val="a0"/>
    <w:link w:val="a9"/>
    <w:uiPriority w:val="99"/>
    <w:rsid w:val="00411060"/>
  </w:style>
  <w:style w:type="character" w:styleId="ab">
    <w:name w:val="Emphasis"/>
    <w:basedOn w:val="a0"/>
    <w:uiPriority w:val="99"/>
    <w:qFormat/>
    <w:rsid w:val="00411060"/>
    <w:rPr>
      <w:i/>
      <w:iCs/>
    </w:rPr>
  </w:style>
  <w:style w:type="character" w:customStyle="1" w:styleId="apple-style-span">
    <w:name w:val="apple-style-span"/>
    <w:basedOn w:val="a0"/>
    <w:uiPriority w:val="99"/>
    <w:rsid w:val="00411060"/>
  </w:style>
  <w:style w:type="paragraph" w:customStyle="1" w:styleId="text-jstf">
    <w:name w:val="text-jstf"/>
    <w:basedOn w:val="a"/>
    <w:rsid w:val="00411060"/>
    <w:pPr>
      <w:spacing w:before="100" w:beforeAutospacing="1" w:after="100" w:afterAutospacing="1"/>
      <w:ind w:firstLine="0"/>
      <w:jc w:val="left"/>
    </w:pPr>
    <w:rPr>
      <w:rFonts w:ascii="Times New Roman" w:eastAsia="Times New Roman" w:hAnsi="Times New Roman" w:cs="Times New Roman"/>
      <w:sz w:val="24"/>
      <w:szCs w:val="24"/>
      <w:lang w:eastAsia="uk-UA"/>
    </w:rPr>
  </w:style>
  <w:style w:type="character" w:customStyle="1" w:styleId="11">
    <w:name w:val="Основной текст1"/>
    <w:basedOn w:val="a0"/>
    <w:rsid w:val="00136644"/>
    <w:rPr>
      <w:rFonts w:ascii="Times New Roman" w:eastAsia="Times New Roman" w:hAnsi="Times New Roman" w:cs="Times New Roman"/>
      <w:color w:val="000000"/>
      <w:spacing w:val="0"/>
      <w:w w:val="100"/>
      <w:position w:val="0"/>
      <w:sz w:val="19"/>
      <w:szCs w:val="19"/>
      <w:shd w:val="clear" w:color="auto" w:fill="FFFFFF"/>
      <w:lang w:val="uk-UA" w:eastAsia="uk-UA" w:bidi="uk-UA"/>
    </w:rPr>
  </w:style>
  <w:style w:type="paragraph" w:styleId="HTML">
    <w:name w:val="HTML Preformatted"/>
    <w:basedOn w:val="a"/>
    <w:link w:val="HTML0"/>
    <w:uiPriority w:val="99"/>
    <w:rsid w:val="001366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eastAsia="Times New Roman" w:hAnsi="Courier New" w:cs="Times New Roman"/>
      <w:sz w:val="20"/>
      <w:szCs w:val="20"/>
    </w:rPr>
  </w:style>
  <w:style w:type="character" w:customStyle="1" w:styleId="HTML0">
    <w:name w:val="Стандартний HTML Знак"/>
    <w:basedOn w:val="a0"/>
    <w:link w:val="HTML"/>
    <w:uiPriority w:val="99"/>
    <w:rsid w:val="00136644"/>
    <w:rPr>
      <w:rFonts w:ascii="Courier New" w:eastAsia="Times New Roman" w:hAnsi="Courier New" w:cs="Times New Roman"/>
      <w:sz w:val="20"/>
      <w:szCs w:val="20"/>
    </w:rPr>
  </w:style>
  <w:style w:type="paragraph" w:styleId="ac">
    <w:name w:val="header"/>
    <w:basedOn w:val="a"/>
    <w:link w:val="ad"/>
    <w:uiPriority w:val="99"/>
    <w:semiHidden/>
    <w:unhideWhenUsed/>
    <w:rsid w:val="00D579FB"/>
    <w:pPr>
      <w:tabs>
        <w:tab w:val="center" w:pos="4819"/>
        <w:tab w:val="right" w:pos="9639"/>
      </w:tabs>
    </w:pPr>
  </w:style>
  <w:style w:type="character" w:customStyle="1" w:styleId="ad">
    <w:name w:val="Верхній колонтитул Знак"/>
    <w:basedOn w:val="a0"/>
    <w:link w:val="ac"/>
    <w:uiPriority w:val="99"/>
    <w:semiHidden/>
    <w:rsid w:val="00D579FB"/>
  </w:style>
  <w:style w:type="paragraph" w:styleId="ae">
    <w:name w:val="footer"/>
    <w:basedOn w:val="a"/>
    <w:link w:val="af"/>
    <w:uiPriority w:val="99"/>
    <w:unhideWhenUsed/>
    <w:rsid w:val="00D579FB"/>
    <w:pPr>
      <w:tabs>
        <w:tab w:val="center" w:pos="4819"/>
        <w:tab w:val="right" w:pos="9639"/>
      </w:tabs>
    </w:pPr>
  </w:style>
  <w:style w:type="character" w:customStyle="1" w:styleId="af">
    <w:name w:val="Нижній колонтитул Знак"/>
    <w:basedOn w:val="a0"/>
    <w:link w:val="ae"/>
    <w:uiPriority w:val="99"/>
    <w:rsid w:val="00D579FB"/>
  </w:style>
  <w:style w:type="character" w:customStyle="1" w:styleId="10">
    <w:name w:val="Заголовок 1 Знак"/>
    <w:basedOn w:val="a0"/>
    <w:link w:val="1"/>
    <w:uiPriority w:val="9"/>
    <w:rsid w:val="00305702"/>
    <w:rPr>
      <w:rFonts w:asciiTheme="majorHAnsi" w:eastAsiaTheme="majorEastAsia" w:hAnsiTheme="majorHAnsi" w:cstheme="majorBidi"/>
      <w:b/>
      <w:bCs/>
      <w:color w:val="365F91" w:themeColor="accent1" w:themeShade="BF"/>
      <w:sz w:val="28"/>
      <w:szCs w:val="28"/>
    </w:rPr>
  </w:style>
  <w:style w:type="paragraph" w:customStyle="1" w:styleId="Iauiue">
    <w:name w:val="Iau?iue"/>
    <w:uiPriority w:val="99"/>
    <w:rsid w:val="00A93FE3"/>
    <w:pPr>
      <w:spacing w:after="0" w:line="240" w:lineRule="auto"/>
    </w:pPr>
    <w:rPr>
      <w:rFonts w:ascii="Times New Roman" w:eastAsia="Calibri" w:hAnsi="Times New Roman" w:cs="Times New Roman"/>
      <w:color w:val="000000"/>
      <w:sz w:val="20"/>
      <w:szCs w:val="20"/>
      <w:lang w:val="ru-RU" w:eastAsia="ru-RU"/>
    </w:rPr>
  </w:style>
  <w:style w:type="paragraph" w:styleId="af0">
    <w:name w:val="No Spacing"/>
    <w:uiPriority w:val="1"/>
    <w:qFormat/>
    <w:rsid w:val="000B3CA9"/>
    <w:pPr>
      <w:spacing w:after="0" w:line="240" w:lineRule="auto"/>
    </w:pPr>
    <w:rPr>
      <w:rFonts w:ascii="Calibri" w:eastAsia="Calibri" w:hAnsi="Calibri" w:cs="Times New Roman"/>
    </w:rPr>
  </w:style>
  <w:style w:type="paragraph" w:styleId="af1">
    <w:name w:val="Title"/>
    <w:basedOn w:val="a"/>
    <w:link w:val="af2"/>
    <w:qFormat/>
    <w:rsid w:val="00DB0683"/>
    <w:pPr>
      <w:autoSpaceDE w:val="0"/>
      <w:autoSpaceDN w:val="0"/>
      <w:ind w:firstLine="0"/>
      <w:jc w:val="center"/>
    </w:pPr>
    <w:rPr>
      <w:rFonts w:ascii="Times New Roman" w:eastAsia="Times New Roman" w:hAnsi="Times New Roman" w:cs="Times New Roman"/>
      <w:b/>
      <w:bCs/>
      <w:sz w:val="32"/>
      <w:szCs w:val="32"/>
      <w:lang w:eastAsia="ru-RU"/>
    </w:rPr>
  </w:style>
  <w:style w:type="character" w:customStyle="1" w:styleId="af2">
    <w:name w:val="Назва Знак"/>
    <w:basedOn w:val="a0"/>
    <w:link w:val="af1"/>
    <w:rsid w:val="00DB0683"/>
    <w:rPr>
      <w:rFonts w:ascii="Times New Roman" w:eastAsia="Times New Roman" w:hAnsi="Times New Roman" w:cs="Times New Roman"/>
      <w:b/>
      <w:bCs/>
      <w:sz w:val="32"/>
      <w:szCs w:val="32"/>
      <w:lang w:eastAsia="ru-RU"/>
    </w:rPr>
  </w:style>
  <w:style w:type="character" w:customStyle="1" w:styleId="longtext">
    <w:name w:val="long_text"/>
    <w:basedOn w:val="a0"/>
    <w:rsid w:val="00A2142D"/>
  </w:style>
  <w:style w:type="character" w:customStyle="1" w:styleId="hps">
    <w:name w:val="hps"/>
    <w:basedOn w:val="a0"/>
    <w:rsid w:val="00A2142D"/>
  </w:style>
  <w:style w:type="character" w:customStyle="1" w:styleId="30">
    <w:name w:val="Заголовок 3 Знак"/>
    <w:basedOn w:val="a0"/>
    <w:link w:val="3"/>
    <w:uiPriority w:val="9"/>
    <w:rsid w:val="00E95C6B"/>
    <w:rPr>
      <w:rFonts w:asciiTheme="majorHAnsi" w:eastAsiaTheme="majorEastAsia" w:hAnsiTheme="majorHAnsi" w:cstheme="majorBidi"/>
      <w:b/>
      <w:bCs/>
      <w:color w:val="4F81BD" w:themeColor="accent1"/>
      <w:lang w:eastAsia="uk-UA"/>
    </w:rPr>
  </w:style>
  <w:style w:type="character" w:customStyle="1" w:styleId="31">
    <w:name w:val="Основной текст (3)"/>
    <w:basedOn w:val="a0"/>
    <w:rsid w:val="00E95C6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paragraph" w:customStyle="1" w:styleId="21">
    <w:name w:val="Основной текст2"/>
    <w:basedOn w:val="a"/>
    <w:link w:val="af3"/>
    <w:rsid w:val="00E95C6B"/>
    <w:pPr>
      <w:widowControl w:val="0"/>
      <w:shd w:val="clear" w:color="auto" w:fill="FFFFFF"/>
      <w:spacing w:line="250" w:lineRule="exact"/>
      <w:ind w:firstLine="0"/>
      <w:jc w:val="both"/>
    </w:pPr>
    <w:rPr>
      <w:rFonts w:ascii="Times New Roman" w:eastAsia="Times New Roman" w:hAnsi="Times New Roman" w:cs="Times New Roman"/>
      <w:color w:val="000000"/>
      <w:sz w:val="20"/>
      <w:szCs w:val="20"/>
      <w:lang w:eastAsia="uk-UA" w:bidi="uk-UA"/>
    </w:rPr>
  </w:style>
  <w:style w:type="character" w:customStyle="1" w:styleId="af3">
    <w:name w:val="Основной текст_"/>
    <w:basedOn w:val="a0"/>
    <w:link w:val="21"/>
    <w:rsid w:val="00E95C6B"/>
    <w:rPr>
      <w:rFonts w:ascii="Times New Roman" w:eastAsia="Times New Roman" w:hAnsi="Times New Roman" w:cs="Times New Roman"/>
      <w:color w:val="000000"/>
      <w:sz w:val="20"/>
      <w:szCs w:val="20"/>
      <w:shd w:val="clear" w:color="auto" w:fill="FFFFFF"/>
      <w:lang w:eastAsia="uk-UA" w:bidi="uk-UA"/>
    </w:rPr>
  </w:style>
  <w:style w:type="character" w:styleId="af4">
    <w:name w:val="Intense Emphasis"/>
    <w:basedOn w:val="a0"/>
    <w:uiPriority w:val="21"/>
    <w:qFormat/>
    <w:rsid w:val="00E95C6B"/>
    <w:rPr>
      <w:b/>
      <w:bCs/>
      <w:i/>
      <w:iCs/>
      <w:color w:val="4F81BD" w:themeColor="accent1"/>
    </w:rPr>
  </w:style>
  <w:style w:type="character" w:customStyle="1" w:styleId="ps16">
    <w:name w:val="ps16"/>
    <w:basedOn w:val="a0"/>
    <w:rsid w:val="00564AA8"/>
  </w:style>
  <w:style w:type="paragraph" w:customStyle="1" w:styleId="Default">
    <w:name w:val="Default"/>
    <w:rsid w:val="00564AA8"/>
    <w:pPr>
      <w:autoSpaceDE w:val="0"/>
      <w:autoSpaceDN w:val="0"/>
      <w:adjustRightInd w:val="0"/>
      <w:spacing w:after="0" w:line="240" w:lineRule="auto"/>
    </w:pPr>
    <w:rPr>
      <w:rFonts w:ascii="Times New Roman" w:eastAsiaTheme="minorEastAsia" w:hAnsi="Times New Roman" w:cs="Times New Roman"/>
      <w:color w:val="000000"/>
      <w:sz w:val="24"/>
      <w:szCs w:val="24"/>
      <w:lang w:eastAsia="uk-UA"/>
    </w:rPr>
  </w:style>
  <w:style w:type="character" w:styleId="af5">
    <w:name w:val="Hyperlink"/>
    <w:basedOn w:val="a0"/>
    <w:uiPriority w:val="99"/>
    <w:unhideWhenUsed/>
    <w:rsid w:val="00C23B13"/>
    <w:rPr>
      <w:color w:val="0000FF" w:themeColor="hyperlink"/>
      <w:u w:val="single"/>
    </w:rPr>
  </w:style>
  <w:style w:type="paragraph" w:customStyle="1" w:styleId="Standard">
    <w:name w:val="Standard"/>
    <w:rsid w:val="00E200EF"/>
    <w:pPr>
      <w:suppressAutoHyphens/>
      <w:autoSpaceDN w:val="0"/>
      <w:spacing w:after="0" w:line="240" w:lineRule="auto"/>
      <w:textAlignment w:val="baseline"/>
    </w:pPr>
    <w:rPr>
      <w:rFonts w:ascii="Liberation Serif" w:eastAsia="SimSun" w:hAnsi="Liberation Serif" w:cs="Arial"/>
      <w:kern w:val="3"/>
      <w:sz w:val="24"/>
      <w:szCs w:val="24"/>
      <w:lang w:val="ru-RU" w:eastAsia="zh-CN" w:bidi="hi-IN"/>
    </w:rPr>
  </w:style>
  <w:style w:type="character" w:customStyle="1" w:styleId="12">
    <w:name w:val="Сильное выделение1"/>
    <w:basedOn w:val="a0"/>
    <w:rsid w:val="00CF5B18"/>
    <w:rPr>
      <w:rFonts w:ascii="Times New Roman" w:hAnsi="Times New Roman" w:cs="Times New Roman" w:hint="default"/>
      <w:b/>
      <w:bCs/>
      <w:i/>
      <w:iCs/>
      <w:color w:val="4F81BD"/>
    </w:rPr>
  </w:style>
  <w:style w:type="character" w:styleId="af6">
    <w:name w:val="annotation reference"/>
    <w:basedOn w:val="a0"/>
    <w:uiPriority w:val="99"/>
    <w:semiHidden/>
    <w:unhideWhenUsed/>
    <w:rsid w:val="006C74C1"/>
    <w:rPr>
      <w:sz w:val="16"/>
      <w:szCs w:val="16"/>
    </w:rPr>
  </w:style>
  <w:style w:type="paragraph" w:styleId="af7">
    <w:name w:val="Body Text Indent"/>
    <w:basedOn w:val="a"/>
    <w:link w:val="af8"/>
    <w:uiPriority w:val="99"/>
    <w:semiHidden/>
    <w:unhideWhenUsed/>
    <w:rsid w:val="002A3FC3"/>
    <w:pPr>
      <w:spacing w:after="120"/>
      <w:ind w:left="283"/>
    </w:pPr>
  </w:style>
  <w:style w:type="character" w:customStyle="1" w:styleId="af8">
    <w:name w:val="Основний текст з відступом Знак"/>
    <w:basedOn w:val="a0"/>
    <w:link w:val="af7"/>
    <w:uiPriority w:val="99"/>
    <w:semiHidden/>
    <w:rsid w:val="002A3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8490">
      <w:bodyDiv w:val="1"/>
      <w:marLeft w:val="0"/>
      <w:marRight w:val="0"/>
      <w:marTop w:val="0"/>
      <w:marBottom w:val="0"/>
      <w:divBdr>
        <w:top w:val="none" w:sz="0" w:space="0" w:color="auto"/>
        <w:left w:val="none" w:sz="0" w:space="0" w:color="auto"/>
        <w:bottom w:val="none" w:sz="0" w:space="0" w:color="auto"/>
        <w:right w:val="none" w:sz="0" w:space="0" w:color="auto"/>
      </w:divBdr>
    </w:div>
    <w:div w:id="155994424">
      <w:bodyDiv w:val="1"/>
      <w:marLeft w:val="0"/>
      <w:marRight w:val="0"/>
      <w:marTop w:val="0"/>
      <w:marBottom w:val="0"/>
      <w:divBdr>
        <w:top w:val="none" w:sz="0" w:space="0" w:color="auto"/>
        <w:left w:val="none" w:sz="0" w:space="0" w:color="auto"/>
        <w:bottom w:val="none" w:sz="0" w:space="0" w:color="auto"/>
        <w:right w:val="none" w:sz="0" w:space="0" w:color="auto"/>
      </w:divBdr>
    </w:div>
    <w:div w:id="165099268">
      <w:bodyDiv w:val="1"/>
      <w:marLeft w:val="0"/>
      <w:marRight w:val="0"/>
      <w:marTop w:val="0"/>
      <w:marBottom w:val="0"/>
      <w:divBdr>
        <w:top w:val="none" w:sz="0" w:space="0" w:color="auto"/>
        <w:left w:val="none" w:sz="0" w:space="0" w:color="auto"/>
        <w:bottom w:val="none" w:sz="0" w:space="0" w:color="auto"/>
        <w:right w:val="none" w:sz="0" w:space="0" w:color="auto"/>
      </w:divBdr>
    </w:div>
    <w:div w:id="455637248">
      <w:bodyDiv w:val="1"/>
      <w:marLeft w:val="0"/>
      <w:marRight w:val="0"/>
      <w:marTop w:val="0"/>
      <w:marBottom w:val="0"/>
      <w:divBdr>
        <w:top w:val="none" w:sz="0" w:space="0" w:color="auto"/>
        <w:left w:val="none" w:sz="0" w:space="0" w:color="auto"/>
        <w:bottom w:val="none" w:sz="0" w:space="0" w:color="auto"/>
        <w:right w:val="none" w:sz="0" w:space="0" w:color="auto"/>
      </w:divBdr>
    </w:div>
    <w:div w:id="529924567">
      <w:bodyDiv w:val="1"/>
      <w:marLeft w:val="0"/>
      <w:marRight w:val="0"/>
      <w:marTop w:val="0"/>
      <w:marBottom w:val="0"/>
      <w:divBdr>
        <w:top w:val="none" w:sz="0" w:space="0" w:color="auto"/>
        <w:left w:val="none" w:sz="0" w:space="0" w:color="auto"/>
        <w:bottom w:val="none" w:sz="0" w:space="0" w:color="auto"/>
        <w:right w:val="none" w:sz="0" w:space="0" w:color="auto"/>
      </w:divBdr>
    </w:div>
    <w:div w:id="703484703">
      <w:bodyDiv w:val="1"/>
      <w:marLeft w:val="0"/>
      <w:marRight w:val="0"/>
      <w:marTop w:val="0"/>
      <w:marBottom w:val="0"/>
      <w:divBdr>
        <w:top w:val="none" w:sz="0" w:space="0" w:color="auto"/>
        <w:left w:val="none" w:sz="0" w:space="0" w:color="auto"/>
        <w:bottom w:val="none" w:sz="0" w:space="0" w:color="auto"/>
        <w:right w:val="none" w:sz="0" w:space="0" w:color="auto"/>
      </w:divBdr>
    </w:div>
    <w:div w:id="821044198">
      <w:bodyDiv w:val="1"/>
      <w:marLeft w:val="0"/>
      <w:marRight w:val="0"/>
      <w:marTop w:val="0"/>
      <w:marBottom w:val="0"/>
      <w:divBdr>
        <w:top w:val="none" w:sz="0" w:space="0" w:color="auto"/>
        <w:left w:val="none" w:sz="0" w:space="0" w:color="auto"/>
        <w:bottom w:val="none" w:sz="0" w:space="0" w:color="auto"/>
        <w:right w:val="none" w:sz="0" w:space="0" w:color="auto"/>
      </w:divBdr>
    </w:div>
    <w:div w:id="825360562">
      <w:bodyDiv w:val="1"/>
      <w:marLeft w:val="0"/>
      <w:marRight w:val="0"/>
      <w:marTop w:val="0"/>
      <w:marBottom w:val="0"/>
      <w:divBdr>
        <w:top w:val="none" w:sz="0" w:space="0" w:color="auto"/>
        <w:left w:val="none" w:sz="0" w:space="0" w:color="auto"/>
        <w:bottom w:val="none" w:sz="0" w:space="0" w:color="auto"/>
        <w:right w:val="none" w:sz="0" w:space="0" w:color="auto"/>
      </w:divBdr>
    </w:div>
    <w:div w:id="826361236">
      <w:bodyDiv w:val="1"/>
      <w:marLeft w:val="0"/>
      <w:marRight w:val="0"/>
      <w:marTop w:val="0"/>
      <w:marBottom w:val="0"/>
      <w:divBdr>
        <w:top w:val="none" w:sz="0" w:space="0" w:color="auto"/>
        <w:left w:val="none" w:sz="0" w:space="0" w:color="auto"/>
        <w:bottom w:val="none" w:sz="0" w:space="0" w:color="auto"/>
        <w:right w:val="none" w:sz="0" w:space="0" w:color="auto"/>
      </w:divBdr>
    </w:div>
    <w:div w:id="874851633">
      <w:bodyDiv w:val="1"/>
      <w:marLeft w:val="0"/>
      <w:marRight w:val="0"/>
      <w:marTop w:val="0"/>
      <w:marBottom w:val="0"/>
      <w:divBdr>
        <w:top w:val="none" w:sz="0" w:space="0" w:color="auto"/>
        <w:left w:val="none" w:sz="0" w:space="0" w:color="auto"/>
        <w:bottom w:val="none" w:sz="0" w:space="0" w:color="auto"/>
        <w:right w:val="none" w:sz="0" w:space="0" w:color="auto"/>
      </w:divBdr>
    </w:div>
    <w:div w:id="896865559">
      <w:bodyDiv w:val="1"/>
      <w:marLeft w:val="0"/>
      <w:marRight w:val="0"/>
      <w:marTop w:val="0"/>
      <w:marBottom w:val="0"/>
      <w:divBdr>
        <w:top w:val="none" w:sz="0" w:space="0" w:color="auto"/>
        <w:left w:val="none" w:sz="0" w:space="0" w:color="auto"/>
        <w:bottom w:val="none" w:sz="0" w:space="0" w:color="auto"/>
        <w:right w:val="none" w:sz="0" w:space="0" w:color="auto"/>
      </w:divBdr>
    </w:div>
    <w:div w:id="959720692">
      <w:bodyDiv w:val="1"/>
      <w:marLeft w:val="0"/>
      <w:marRight w:val="0"/>
      <w:marTop w:val="0"/>
      <w:marBottom w:val="0"/>
      <w:divBdr>
        <w:top w:val="none" w:sz="0" w:space="0" w:color="auto"/>
        <w:left w:val="none" w:sz="0" w:space="0" w:color="auto"/>
        <w:bottom w:val="none" w:sz="0" w:space="0" w:color="auto"/>
        <w:right w:val="none" w:sz="0" w:space="0" w:color="auto"/>
      </w:divBdr>
    </w:div>
    <w:div w:id="986396699">
      <w:bodyDiv w:val="1"/>
      <w:marLeft w:val="0"/>
      <w:marRight w:val="0"/>
      <w:marTop w:val="0"/>
      <w:marBottom w:val="0"/>
      <w:divBdr>
        <w:top w:val="none" w:sz="0" w:space="0" w:color="auto"/>
        <w:left w:val="none" w:sz="0" w:space="0" w:color="auto"/>
        <w:bottom w:val="none" w:sz="0" w:space="0" w:color="auto"/>
        <w:right w:val="none" w:sz="0" w:space="0" w:color="auto"/>
      </w:divBdr>
    </w:div>
    <w:div w:id="1078210881">
      <w:bodyDiv w:val="1"/>
      <w:marLeft w:val="0"/>
      <w:marRight w:val="0"/>
      <w:marTop w:val="0"/>
      <w:marBottom w:val="0"/>
      <w:divBdr>
        <w:top w:val="none" w:sz="0" w:space="0" w:color="auto"/>
        <w:left w:val="none" w:sz="0" w:space="0" w:color="auto"/>
        <w:bottom w:val="none" w:sz="0" w:space="0" w:color="auto"/>
        <w:right w:val="none" w:sz="0" w:space="0" w:color="auto"/>
      </w:divBdr>
    </w:div>
    <w:div w:id="1087924383">
      <w:bodyDiv w:val="1"/>
      <w:marLeft w:val="0"/>
      <w:marRight w:val="0"/>
      <w:marTop w:val="0"/>
      <w:marBottom w:val="0"/>
      <w:divBdr>
        <w:top w:val="none" w:sz="0" w:space="0" w:color="auto"/>
        <w:left w:val="none" w:sz="0" w:space="0" w:color="auto"/>
        <w:bottom w:val="none" w:sz="0" w:space="0" w:color="auto"/>
        <w:right w:val="none" w:sz="0" w:space="0" w:color="auto"/>
      </w:divBdr>
    </w:div>
    <w:div w:id="1096511678">
      <w:bodyDiv w:val="1"/>
      <w:marLeft w:val="0"/>
      <w:marRight w:val="0"/>
      <w:marTop w:val="0"/>
      <w:marBottom w:val="0"/>
      <w:divBdr>
        <w:top w:val="none" w:sz="0" w:space="0" w:color="auto"/>
        <w:left w:val="none" w:sz="0" w:space="0" w:color="auto"/>
        <w:bottom w:val="none" w:sz="0" w:space="0" w:color="auto"/>
        <w:right w:val="none" w:sz="0" w:space="0" w:color="auto"/>
      </w:divBdr>
    </w:div>
    <w:div w:id="1098794734">
      <w:bodyDiv w:val="1"/>
      <w:marLeft w:val="0"/>
      <w:marRight w:val="0"/>
      <w:marTop w:val="0"/>
      <w:marBottom w:val="0"/>
      <w:divBdr>
        <w:top w:val="none" w:sz="0" w:space="0" w:color="auto"/>
        <w:left w:val="none" w:sz="0" w:space="0" w:color="auto"/>
        <w:bottom w:val="none" w:sz="0" w:space="0" w:color="auto"/>
        <w:right w:val="none" w:sz="0" w:space="0" w:color="auto"/>
      </w:divBdr>
    </w:div>
    <w:div w:id="1098909499">
      <w:bodyDiv w:val="1"/>
      <w:marLeft w:val="0"/>
      <w:marRight w:val="0"/>
      <w:marTop w:val="0"/>
      <w:marBottom w:val="0"/>
      <w:divBdr>
        <w:top w:val="none" w:sz="0" w:space="0" w:color="auto"/>
        <w:left w:val="none" w:sz="0" w:space="0" w:color="auto"/>
        <w:bottom w:val="none" w:sz="0" w:space="0" w:color="auto"/>
        <w:right w:val="none" w:sz="0" w:space="0" w:color="auto"/>
      </w:divBdr>
    </w:div>
    <w:div w:id="1099107277">
      <w:bodyDiv w:val="1"/>
      <w:marLeft w:val="0"/>
      <w:marRight w:val="0"/>
      <w:marTop w:val="0"/>
      <w:marBottom w:val="0"/>
      <w:divBdr>
        <w:top w:val="none" w:sz="0" w:space="0" w:color="auto"/>
        <w:left w:val="none" w:sz="0" w:space="0" w:color="auto"/>
        <w:bottom w:val="none" w:sz="0" w:space="0" w:color="auto"/>
        <w:right w:val="none" w:sz="0" w:space="0" w:color="auto"/>
      </w:divBdr>
    </w:div>
    <w:div w:id="1137726083">
      <w:bodyDiv w:val="1"/>
      <w:marLeft w:val="0"/>
      <w:marRight w:val="0"/>
      <w:marTop w:val="0"/>
      <w:marBottom w:val="0"/>
      <w:divBdr>
        <w:top w:val="none" w:sz="0" w:space="0" w:color="auto"/>
        <w:left w:val="none" w:sz="0" w:space="0" w:color="auto"/>
        <w:bottom w:val="none" w:sz="0" w:space="0" w:color="auto"/>
        <w:right w:val="none" w:sz="0" w:space="0" w:color="auto"/>
      </w:divBdr>
    </w:div>
    <w:div w:id="1188368612">
      <w:bodyDiv w:val="1"/>
      <w:marLeft w:val="0"/>
      <w:marRight w:val="0"/>
      <w:marTop w:val="0"/>
      <w:marBottom w:val="0"/>
      <w:divBdr>
        <w:top w:val="none" w:sz="0" w:space="0" w:color="auto"/>
        <w:left w:val="none" w:sz="0" w:space="0" w:color="auto"/>
        <w:bottom w:val="none" w:sz="0" w:space="0" w:color="auto"/>
        <w:right w:val="none" w:sz="0" w:space="0" w:color="auto"/>
      </w:divBdr>
    </w:div>
    <w:div w:id="1259944309">
      <w:bodyDiv w:val="1"/>
      <w:marLeft w:val="0"/>
      <w:marRight w:val="0"/>
      <w:marTop w:val="0"/>
      <w:marBottom w:val="0"/>
      <w:divBdr>
        <w:top w:val="none" w:sz="0" w:space="0" w:color="auto"/>
        <w:left w:val="none" w:sz="0" w:space="0" w:color="auto"/>
        <w:bottom w:val="none" w:sz="0" w:space="0" w:color="auto"/>
        <w:right w:val="none" w:sz="0" w:space="0" w:color="auto"/>
      </w:divBdr>
    </w:div>
    <w:div w:id="1324432857">
      <w:bodyDiv w:val="1"/>
      <w:marLeft w:val="0"/>
      <w:marRight w:val="0"/>
      <w:marTop w:val="0"/>
      <w:marBottom w:val="0"/>
      <w:divBdr>
        <w:top w:val="none" w:sz="0" w:space="0" w:color="auto"/>
        <w:left w:val="none" w:sz="0" w:space="0" w:color="auto"/>
        <w:bottom w:val="none" w:sz="0" w:space="0" w:color="auto"/>
        <w:right w:val="none" w:sz="0" w:space="0" w:color="auto"/>
      </w:divBdr>
    </w:div>
    <w:div w:id="1403914491">
      <w:bodyDiv w:val="1"/>
      <w:marLeft w:val="0"/>
      <w:marRight w:val="0"/>
      <w:marTop w:val="0"/>
      <w:marBottom w:val="0"/>
      <w:divBdr>
        <w:top w:val="none" w:sz="0" w:space="0" w:color="auto"/>
        <w:left w:val="none" w:sz="0" w:space="0" w:color="auto"/>
        <w:bottom w:val="none" w:sz="0" w:space="0" w:color="auto"/>
        <w:right w:val="none" w:sz="0" w:space="0" w:color="auto"/>
      </w:divBdr>
    </w:div>
    <w:div w:id="1662850248">
      <w:bodyDiv w:val="1"/>
      <w:marLeft w:val="0"/>
      <w:marRight w:val="0"/>
      <w:marTop w:val="0"/>
      <w:marBottom w:val="0"/>
      <w:divBdr>
        <w:top w:val="none" w:sz="0" w:space="0" w:color="auto"/>
        <w:left w:val="none" w:sz="0" w:space="0" w:color="auto"/>
        <w:bottom w:val="none" w:sz="0" w:space="0" w:color="auto"/>
        <w:right w:val="none" w:sz="0" w:space="0" w:color="auto"/>
      </w:divBdr>
    </w:div>
    <w:div w:id="1667395358">
      <w:bodyDiv w:val="1"/>
      <w:marLeft w:val="0"/>
      <w:marRight w:val="0"/>
      <w:marTop w:val="0"/>
      <w:marBottom w:val="0"/>
      <w:divBdr>
        <w:top w:val="none" w:sz="0" w:space="0" w:color="auto"/>
        <w:left w:val="none" w:sz="0" w:space="0" w:color="auto"/>
        <w:bottom w:val="none" w:sz="0" w:space="0" w:color="auto"/>
        <w:right w:val="none" w:sz="0" w:space="0" w:color="auto"/>
      </w:divBdr>
    </w:div>
    <w:div w:id="1835954115">
      <w:bodyDiv w:val="1"/>
      <w:marLeft w:val="0"/>
      <w:marRight w:val="0"/>
      <w:marTop w:val="0"/>
      <w:marBottom w:val="0"/>
      <w:divBdr>
        <w:top w:val="none" w:sz="0" w:space="0" w:color="auto"/>
        <w:left w:val="none" w:sz="0" w:space="0" w:color="auto"/>
        <w:bottom w:val="none" w:sz="0" w:space="0" w:color="auto"/>
        <w:right w:val="none" w:sz="0" w:space="0" w:color="auto"/>
      </w:divBdr>
    </w:div>
    <w:div w:id="1958755636">
      <w:bodyDiv w:val="1"/>
      <w:marLeft w:val="0"/>
      <w:marRight w:val="0"/>
      <w:marTop w:val="0"/>
      <w:marBottom w:val="0"/>
      <w:divBdr>
        <w:top w:val="none" w:sz="0" w:space="0" w:color="auto"/>
        <w:left w:val="none" w:sz="0" w:space="0" w:color="auto"/>
        <w:bottom w:val="none" w:sz="0" w:space="0" w:color="auto"/>
        <w:right w:val="none" w:sz="0" w:space="0" w:color="auto"/>
      </w:divBdr>
    </w:div>
    <w:div w:id="213990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sichna-tg.gov.ua/pro-gromadu/" TargetMode="External"/><Relationship Id="rId18" Type="http://schemas.openxmlformats.org/officeDocument/2006/relationships/image" Target="media/image4.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endnotes" Target="endnotes.xml"/><Relationship Id="rId12" Type="http://schemas.openxmlformats.org/officeDocument/2006/relationships/hyperlink" Target="https://decentralization.gov.ua/map" TargetMode="External"/><Relationship Id="rId17" Type="http://schemas.openxmlformats.org/officeDocument/2006/relationships/hyperlink" Target="https://decentralization.gov.ua/newgromada/4918/composition"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magneticonemt.com/m1gis-gis-teritorialnoyi-gromadi/" TargetMode="External"/><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tu.gki.com.ua/"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softpro.ua/scho-take-geoportal-i-navischo-vin-peresichnim-gromadjanam" TargetMode="External"/><Relationship Id="rId23" Type="http://schemas.openxmlformats.org/officeDocument/2006/relationships/image" Target="media/image9.png"/><Relationship Id="rId10" Type="http://schemas.openxmlformats.org/officeDocument/2006/relationships/image" Target="media/image3.jpeg"/><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ebcache.googleusercontent.com/search?q=cache:cfGIAKgUHqcJ:jour.fea.kpi.ua/article/download/130313/125961+&amp;cd=1&amp;hl=ru&amp;ct=clnk&amp;gl=ua" TargetMode="External"/><Relationship Id="rId22"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C74503-103A-4748-BCBA-02CA19FE21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796</TotalTime>
  <Pages>45</Pages>
  <Words>50222</Words>
  <Characters>28628</Characters>
  <Application>Microsoft Office Word</Application>
  <DocSecurity>0</DocSecurity>
  <Lines>238</Lines>
  <Paragraphs>157</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78693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IGOR</dc:creator>
  <cp:lastModifiedBy>User</cp:lastModifiedBy>
  <cp:revision>240</cp:revision>
  <cp:lastPrinted>2014-04-29T05:51:00Z</cp:lastPrinted>
  <dcterms:created xsi:type="dcterms:W3CDTF">2014-04-16T07:22:00Z</dcterms:created>
  <dcterms:modified xsi:type="dcterms:W3CDTF">2022-11-15T10:25:00Z</dcterms:modified>
</cp:coreProperties>
</file>