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A3" w:rsidRPr="009A736B" w:rsidRDefault="00EF21A3" w:rsidP="00EF21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36B">
        <w:rPr>
          <w:rFonts w:ascii="Times New Roman" w:hAnsi="Times New Roman" w:cs="Times New Roman"/>
          <w:sz w:val="24"/>
          <w:szCs w:val="24"/>
        </w:rPr>
        <w:t xml:space="preserve">Напрям 2. </w:t>
      </w:r>
      <w:proofErr w:type="spellStart"/>
      <w:r w:rsidRPr="009A736B">
        <w:rPr>
          <w:rFonts w:ascii="Times New Roman" w:hAnsi="Times New Roman" w:cs="Times New Roman"/>
          <w:sz w:val="24"/>
          <w:szCs w:val="24"/>
        </w:rPr>
        <w:t>Лінгвокультурологія</w:t>
      </w:r>
      <w:proofErr w:type="spellEnd"/>
      <w:r w:rsidRPr="009A736B">
        <w:rPr>
          <w:rFonts w:ascii="Times New Roman" w:hAnsi="Times New Roman" w:cs="Times New Roman"/>
          <w:sz w:val="24"/>
          <w:szCs w:val="24"/>
        </w:rPr>
        <w:t xml:space="preserve"> та когнітивістика</w:t>
      </w:r>
    </w:p>
    <w:p w:rsidR="00EF21A3" w:rsidRPr="00AF5BD8" w:rsidRDefault="00EF21A3" w:rsidP="00EF21A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21A3" w:rsidRPr="002905BE" w:rsidRDefault="00EF21A3" w:rsidP="00EF21A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5BE">
        <w:rPr>
          <w:rFonts w:ascii="Times New Roman" w:hAnsi="Times New Roman" w:cs="Times New Roman"/>
          <w:b/>
          <w:sz w:val="24"/>
          <w:szCs w:val="24"/>
        </w:rPr>
        <w:t xml:space="preserve">ЛІНГВОКУЛЬТУРНІ ТА КОГНІТИВНІ АСПЕКТИ КОНЦЕПТУ </w:t>
      </w:r>
      <w:r w:rsidRPr="002905BE">
        <w:rPr>
          <w:rFonts w:ascii="Times New Roman" w:hAnsi="Times New Roman" w:cs="Times New Roman"/>
          <w:b/>
          <w:sz w:val="24"/>
          <w:szCs w:val="24"/>
          <w:lang w:val="en-US"/>
        </w:rPr>
        <w:t>COSY</w:t>
      </w:r>
      <w:r w:rsidRPr="002905BE">
        <w:rPr>
          <w:rFonts w:ascii="Times New Roman" w:hAnsi="Times New Roman" w:cs="Times New Roman"/>
          <w:b/>
          <w:sz w:val="24"/>
          <w:szCs w:val="24"/>
        </w:rPr>
        <w:t xml:space="preserve"> В СУЧАСНІЙ АНГЛІЙСЬКІЙ МОВІ</w:t>
      </w:r>
    </w:p>
    <w:p w:rsidR="00EF21A3" w:rsidRPr="0016221F" w:rsidRDefault="00EF21A3" w:rsidP="00EF21A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1A3" w:rsidRPr="00EF21A3" w:rsidRDefault="00EF21A3" w:rsidP="00EF21A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21A3">
        <w:rPr>
          <w:rFonts w:ascii="Times New Roman" w:hAnsi="Times New Roman" w:cs="Times New Roman"/>
          <w:b/>
          <w:sz w:val="24"/>
          <w:szCs w:val="24"/>
        </w:rPr>
        <w:t>Кричун</w:t>
      </w:r>
      <w:proofErr w:type="spellEnd"/>
      <w:r w:rsidRPr="00EF21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1A3">
        <w:rPr>
          <w:rFonts w:ascii="Times New Roman" w:hAnsi="Times New Roman" w:cs="Times New Roman"/>
          <w:b/>
          <w:sz w:val="24"/>
          <w:szCs w:val="24"/>
        </w:rPr>
        <w:t>А</w:t>
      </w:r>
      <w:r w:rsidRPr="00EF21A3">
        <w:rPr>
          <w:rFonts w:ascii="Times New Roman" w:hAnsi="Times New Roman" w:cs="Times New Roman"/>
          <w:b/>
          <w:sz w:val="24"/>
          <w:szCs w:val="24"/>
        </w:rPr>
        <w:t>. М.</w:t>
      </w:r>
    </w:p>
    <w:p w:rsidR="00EF21A3" w:rsidRPr="00EF21A3" w:rsidRDefault="00EF21A3" w:rsidP="00EF21A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EF21A3">
        <w:rPr>
          <w:rStyle w:val="normaltextrun"/>
          <w:i/>
          <w:iCs/>
          <w:color w:val="000000"/>
          <w:sz w:val="28"/>
          <w:szCs w:val="28"/>
        </w:rPr>
        <w:t>магістр філології, здобувач вищої освіти ступеня доктора філософії зі спеціальності 035 – Філологія</w:t>
      </w:r>
      <w:r w:rsidRPr="00EF21A3">
        <w:rPr>
          <w:rStyle w:val="eop"/>
          <w:color w:val="000000"/>
          <w:sz w:val="28"/>
          <w:szCs w:val="28"/>
        </w:rPr>
        <w:t> </w:t>
      </w:r>
    </w:p>
    <w:p w:rsidR="00EF21A3" w:rsidRPr="00EF21A3" w:rsidRDefault="00EF21A3" w:rsidP="00EF21A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EF21A3">
        <w:rPr>
          <w:rStyle w:val="normaltextrun"/>
          <w:i/>
          <w:iCs/>
          <w:color w:val="000000"/>
          <w:sz w:val="28"/>
          <w:szCs w:val="28"/>
        </w:rPr>
        <w:t>асистент кафедри іноземних мов для природничих факультетів, Чернівецький</w:t>
      </w:r>
      <w:r w:rsidRPr="00EF21A3">
        <w:rPr>
          <w:rStyle w:val="eop"/>
          <w:color w:val="000000"/>
          <w:sz w:val="28"/>
          <w:szCs w:val="28"/>
        </w:rPr>
        <w:t> </w:t>
      </w:r>
    </w:p>
    <w:p w:rsidR="00EF21A3" w:rsidRPr="00EF21A3" w:rsidRDefault="00EF21A3" w:rsidP="00EF21A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EF21A3">
        <w:rPr>
          <w:rStyle w:val="normaltextrun"/>
          <w:i/>
          <w:iCs/>
          <w:color w:val="000000"/>
          <w:sz w:val="28"/>
          <w:szCs w:val="28"/>
        </w:rPr>
        <w:t xml:space="preserve">національний університет імені Юрія </w:t>
      </w:r>
      <w:proofErr w:type="spellStart"/>
      <w:r w:rsidRPr="00EF21A3">
        <w:rPr>
          <w:rStyle w:val="normaltextrun"/>
          <w:i/>
          <w:iCs/>
          <w:color w:val="000000"/>
          <w:sz w:val="28"/>
          <w:szCs w:val="28"/>
        </w:rPr>
        <w:t>Федьковича</w:t>
      </w:r>
      <w:proofErr w:type="spellEnd"/>
      <w:r w:rsidRPr="00EF21A3">
        <w:rPr>
          <w:rStyle w:val="eop"/>
          <w:color w:val="000000"/>
          <w:sz w:val="28"/>
          <w:szCs w:val="28"/>
        </w:rPr>
        <w:t> </w:t>
      </w:r>
    </w:p>
    <w:p w:rsidR="00EF21A3" w:rsidRPr="00EF21A3" w:rsidRDefault="00EF21A3" w:rsidP="00EF21A3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F21A3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м. </w:t>
      </w:r>
      <w:proofErr w:type="spellStart"/>
      <w:r w:rsidRPr="00EF21A3">
        <w:rPr>
          <w:rFonts w:ascii="Times New Roman" w:hAnsi="Times New Roman" w:cs="Times New Roman"/>
          <w:i/>
          <w:sz w:val="28"/>
          <w:szCs w:val="28"/>
          <w:lang w:val="ru-RU"/>
        </w:rPr>
        <w:t>Чернівці</w:t>
      </w:r>
      <w:proofErr w:type="spellEnd"/>
      <w:r w:rsidRPr="00EF21A3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EF21A3">
        <w:rPr>
          <w:rFonts w:ascii="Times New Roman" w:hAnsi="Times New Roman" w:cs="Times New Roman"/>
          <w:i/>
          <w:sz w:val="28"/>
          <w:szCs w:val="28"/>
          <w:lang w:val="ru-RU"/>
        </w:rPr>
        <w:t>Україна</w:t>
      </w:r>
      <w:proofErr w:type="spellEnd"/>
    </w:p>
    <w:p w:rsidR="00EF21A3" w:rsidRPr="00EF21A3" w:rsidRDefault="00EF21A3" w:rsidP="00EF21A3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EF21A3" w:rsidRPr="00EF21A3" w:rsidRDefault="00EF21A3" w:rsidP="00EF21A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F21A3">
        <w:rPr>
          <w:rFonts w:ascii="Times New Roman" w:hAnsi="Times New Roman" w:cs="Times New Roman"/>
          <w:b/>
          <w:sz w:val="28"/>
          <w:szCs w:val="28"/>
          <w:lang w:val="ru-RU"/>
        </w:rPr>
        <w:t>Осовська</w:t>
      </w:r>
      <w:proofErr w:type="spellEnd"/>
      <w:r w:rsidRPr="00EF21A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І.М.</w:t>
      </w:r>
    </w:p>
    <w:p w:rsidR="00EF21A3" w:rsidRPr="00EF21A3" w:rsidRDefault="00EF21A3" w:rsidP="00EF21A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</w:rPr>
      </w:pPr>
      <w:r w:rsidRPr="00EF21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доктор філологічних наук, професор,</w:t>
      </w:r>
    </w:p>
    <w:p w:rsidR="00EF21A3" w:rsidRPr="00EF21A3" w:rsidRDefault="00EF21A3" w:rsidP="00EF21A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</w:rPr>
      </w:pPr>
      <w:r w:rsidRPr="00EF21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проректор </w:t>
      </w:r>
      <w:r w:rsidRPr="00EF21A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 науково-педагогічної роботи, міжнародної та гуманітарної діяльності</w:t>
      </w:r>
      <w:r w:rsidRPr="00EF21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Чернівецький національний університет імені Юрія </w:t>
      </w:r>
      <w:proofErr w:type="spellStart"/>
      <w:r w:rsidRPr="00EF21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Федьковича</w:t>
      </w:r>
      <w:proofErr w:type="spellEnd"/>
    </w:p>
    <w:p w:rsidR="00EF21A3" w:rsidRPr="00EF21A3" w:rsidRDefault="00EF21A3" w:rsidP="00EF21A3">
      <w:pPr>
        <w:spacing w:after="0" w:line="240" w:lineRule="auto"/>
        <w:ind w:left="120" w:right="120"/>
        <w:jc w:val="center"/>
        <w:textAlignment w:val="baseline"/>
        <w:rPr>
          <w:rFonts w:ascii="Segoe UI" w:eastAsia="Times New Roman" w:hAnsi="Segoe UI" w:cs="Segoe UI"/>
          <w:color w:val="0F4761"/>
          <w:sz w:val="28"/>
          <w:szCs w:val="28"/>
        </w:rPr>
      </w:pPr>
      <w:r w:rsidRPr="00EF21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м. Чернівці, Україна</w:t>
      </w:r>
    </w:p>
    <w:p w:rsidR="00EF21A3" w:rsidRPr="00F92CA3" w:rsidRDefault="00EF21A3" w:rsidP="00F92CA3">
      <w:pPr>
        <w:shd w:val="clear" w:color="auto" w:fill="FFFFFF" w:themeFill="background1"/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F92CA3" w:rsidRPr="00F92CA3" w:rsidRDefault="00F92CA3" w:rsidP="00F92CA3">
      <w:pPr>
        <w:shd w:val="clear" w:color="auto" w:fill="FFFFFF" w:themeFill="background1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Концепт, як ментальний конструкт, відображає сприйняття світу індивідом та суспільством і реалізується через різні лексичні одиниці. Концепт COSY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вербалізується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сучасній англійській мові низкою синонімів. Беремо за основу визначення Мартинюк А.П., де “концепт – мінімальна структурна одиниця знання” [6, c. 38]. За допомогою зіставного, статистичного та діахронічного аналізу були проаналізовані синонімічні ряди лексеми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cosy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представлені в чотирьох тезаурусах [1, 2, 3, 4].</w:t>
      </w:r>
    </w:p>
    <w:p w:rsidR="00F92CA3" w:rsidRPr="00F92CA3" w:rsidRDefault="00F92CA3" w:rsidP="00F92CA3">
      <w:pPr>
        <w:shd w:val="clear" w:color="auto" w:fill="FFFFFF" w:themeFill="background1"/>
        <w:spacing w:before="12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Досліджувані лексикографічні джерела визначають лексеми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comfortable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snug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як домінанти синонімічних рядів. У статті розглянуто лексичні одиниці різних типів. Вони мають різне стилістичне забарвлення, функціонують у різних сферах (загальновживані: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comfortable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snug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; розмовні: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comfy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тощо), можуть бути представлені як окремими лексемами, так і словосполученнями, є питомо англійськими і можуть бути визначені як синоніми, що реалізують концепт COSY в сучасному англомовному дискурсі.</w:t>
      </w:r>
    </w:p>
    <w:p w:rsidR="00F92CA3" w:rsidRPr="00F92CA3" w:rsidRDefault="00F92CA3" w:rsidP="00F92CA3">
      <w:pPr>
        <w:shd w:val="clear" w:color="auto" w:fill="FFFFFF" w:themeFill="background1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підставі аналізу вживання синонімів лексеми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cosy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2022 році згідно з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Google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Books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Ngram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Viewer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нами було створено узагальнений синонімічний ряд </w:t>
      </w:r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досліджуваних 29 лексем з пріоритетністю вживання. </w:t>
      </w:r>
      <w:proofErr w:type="spellStart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Google</w:t>
      </w:r>
      <w:proofErr w:type="spellEnd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proofErr w:type="spellStart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Books</w:t>
      </w:r>
      <w:proofErr w:type="spellEnd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proofErr w:type="spellStart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Ngram</w:t>
      </w:r>
      <w:proofErr w:type="spellEnd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proofErr w:type="spellStart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Viewer</w:t>
      </w:r>
      <w:proofErr w:type="spellEnd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– це інструмент, який відображає графік частоти вживання фраз у корпусі книг, відповідно до загального числа слів у корпусі, протягом вибраних років. Він має різні корпуси, що охоплюють різні жанри та мови серед яких ми обрали “</w:t>
      </w:r>
      <w:proofErr w:type="spellStart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English</w:t>
      </w:r>
      <w:proofErr w:type="spellEnd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” [5].</w:t>
      </w:r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Це дослідження демонструє, що мова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динамічно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змінюється. Паралельне збільшення вживання лексем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easy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“зручний, приємний, затишний” та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safe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“безпечний” як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вербалізаторів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концепту COSY може бути пов’язане з ростом інтересу до фізичної безпеки та інших аспектів, де безпека є ключовою.</w:t>
      </w:r>
    </w:p>
    <w:p w:rsidR="00F92CA3" w:rsidRPr="00F92CA3" w:rsidRDefault="00F92CA3" w:rsidP="00F92CA3">
      <w:pPr>
        <w:shd w:val="clear" w:color="auto" w:fill="FFFFFF" w:themeFill="background1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Діахронічний метод аналізу синонімічних лексичних одиниць, як </w:t>
      </w:r>
      <w:proofErr w:type="spellStart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вербалізаторів</w:t>
      </w:r>
      <w:proofErr w:type="spellEnd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концепту COSY, за допомогою онлайн-пошукової системи </w:t>
      </w:r>
      <w:proofErr w:type="spellStart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Google</w:t>
      </w:r>
      <w:proofErr w:type="spellEnd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proofErr w:type="spellStart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Books</w:t>
      </w:r>
      <w:proofErr w:type="spellEnd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proofErr w:type="spellStart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Ngram</w:t>
      </w:r>
      <w:proofErr w:type="spellEnd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proofErr w:type="spellStart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Viewer</w:t>
      </w:r>
      <w:proofErr w:type="spellEnd"/>
      <w:r w:rsidRPr="00F92CA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, дозволив дослідити зміни в їх вживанні та трансформацію цих синонімічних рядів протягом 1800-2022 рр.</w:t>
      </w:r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З’ясовано, що в сучасному англомовному дискурсі найуживанішими та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найпріоритетнішими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синонімами до лексеми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cosy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є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easy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 </w:t>
      </w:r>
      <w:proofErr w:type="spellStart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safe</w:t>
      </w:r>
      <w:proofErr w:type="spellEnd"/>
      <w:r w:rsidRPr="00F92CA3">
        <w:rPr>
          <w:rFonts w:ascii="Times New Roman" w:eastAsia="Times New Roman" w:hAnsi="Times New Roman" w:cs="Times New Roman"/>
          <w:color w:val="111111"/>
          <w:sz w:val="28"/>
          <w:szCs w:val="28"/>
        </w:rPr>
        <w:t>, що свідчить про те, що для британців найважливішими характеристиками затишку є приємність та безпека.</w:t>
      </w:r>
    </w:p>
    <w:p w:rsidR="00EF21A3" w:rsidRPr="000B4C44" w:rsidRDefault="00EF21A3" w:rsidP="000B4C4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21A3" w:rsidRDefault="00EF21A3" w:rsidP="000B4C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9A736B">
        <w:rPr>
          <w:rFonts w:ascii="Times New Roman" w:hAnsi="Times New Roman" w:cs="Times New Roman"/>
          <w:b/>
          <w:sz w:val="24"/>
          <w:szCs w:val="24"/>
          <w:lang w:val="ru-RU"/>
        </w:rPr>
        <w:t>Література</w:t>
      </w:r>
      <w:proofErr w:type="spellEnd"/>
      <w:r w:rsidRPr="009A736B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CD3982" w:rsidRPr="00CD3982" w:rsidRDefault="00CD3982" w:rsidP="00CD3982">
      <w:pPr>
        <w:pStyle w:val="a3"/>
        <w:numPr>
          <w:ilvl w:val="0"/>
          <w:numId w:val="28"/>
        </w:numPr>
        <w:spacing w:line="240" w:lineRule="auto"/>
        <w:jc w:val="both"/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982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CALD </w:t>
      </w:r>
      <w:r w:rsidRPr="00CD3982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Pr="00CD3982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Cambridge Advanced Learner's Dictionary &amp; Thesaurus Cambridge. University press and assessment: </w:t>
      </w:r>
      <w:proofErr w:type="spellStart"/>
      <w:r w:rsidRPr="00CD3982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веб-сайт</w:t>
      </w:r>
      <w:proofErr w:type="spellEnd"/>
      <w:r w:rsidRPr="00CD3982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URL: </w:t>
      </w:r>
      <w:hyperlink r:id="rId5" w:tgtFrame="_blank" w:history="1">
        <w:r w:rsidRPr="00CD3982">
          <w:rPr>
            <w:rStyle w:val="normaltextrun"/>
            <w:rFonts w:ascii="Times New Roman" w:hAnsi="Times New Roman" w:cs="Times New Roman"/>
            <w:color w:val="467886"/>
            <w:sz w:val="28"/>
            <w:szCs w:val="28"/>
            <w:u w:val="single"/>
            <w:shd w:val="clear" w:color="auto" w:fill="FFFFFF"/>
            <w:lang w:val="en-US"/>
          </w:rPr>
          <w:t>Cambridge Dictionary | English Dictionary, Translations &amp; Thesaurus</w:t>
        </w:r>
      </w:hyperlink>
      <w:r w:rsidRPr="00CD3982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 w:rsidRPr="00CD3982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дата</w:t>
      </w:r>
      <w:proofErr w:type="spellEnd"/>
      <w:r w:rsidRPr="00CD3982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D3982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звернення</w:t>
      </w:r>
      <w:proofErr w:type="spellEnd"/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 04.10</w:t>
      </w:r>
      <w:r w:rsidRPr="00CD3982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.2024).</w:t>
      </w:r>
      <w:r w:rsidRPr="00CD3982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D3982" w:rsidRPr="00CD3982" w:rsidRDefault="00CD3982" w:rsidP="00CD3982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D3982">
        <w:rPr>
          <w:rStyle w:val="normaltextrun"/>
          <w:color w:val="000000"/>
          <w:sz w:val="28"/>
          <w:szCs w:val="28"/>
          <w:lang w:val="en-US"/>
        </w:rPr>
        <w:t xml:space="preserve">MWOD </w:t>
      </w:r>
      <w:r w:rsidRPr="00CD3982">
        <w:rPr>
          <w:rStyle w:val="normaltextrun"/>
          <w:color w:val="000000"/>
          <w:sz w:val="28"/>
          <w:szCs w:val="28"/>
        </w:rPr>
        <w:t xml:space="preserve">– </w:t>
      </w:r>
      <w:r w:rsidRPr="00CD3982">
        <w:rPr>
          <w:rStyle w:val="normaltextrun"/>
          <w:color w:val="000000"/>
          <w:sz w:val="28"/>
          <w:szCs w:val="28"/>
          <w:lang w:val="en-US"/>
        </w:rPr>
        <w:t xml:space="preserve">Merriam-Webster Online Dictionary: </w:t>
      </w:r>
      <w:proofErr w:type="spellStart"/>
      <w:r w:rsidRPr="00CD3982">
        <w:rPr>
          <w:rStyle w:val="normaltextrun"/>
          <w:color w:val="000000"/>
          <w:sz w:val="28"/>
          <w:szCs w:val="28"/>
          <w:lang w:val="en-US"/>
        </w:rPr>
        <w:t>веб-сайт</w:t>
      </w:r>
      <w:proofErr w:type="spellEnd"/>
      <w:r w:rsidRPr="00CD3982">
        <w:rPr>
          <w:rStyle w:val="normaltextrun"/>
          <w:color w:val="000000"/>
          <w:sz w:val="28"/>
          <w:szCs w:val="28"/>
          <w:lang w:val="en-US"/>
        </w:rPr>
        <w:t>. URL</w:t>
      </w:r>
      <w:r w:rsidRPr="00CD3982">
        <w:rPr>
          <w:rStyle w:val="normaltextrun"/>
          <w:color w:val="000000"/>
          <w:sz w:val="28"/>
          <w:szCs w:val="28"/>
          <w:lang w:val="ru-RU"/>
        </w:rPr>
        <w:t xml:space="preserve">: </w:t>
      </w:r>
      <w:hyperlink r:id="rId6" w:tgtFrame="_blank" w:history="1">
        <w:r w:rsidRPr="00CD3982">
          <w:rPr>
            <w:rStyle w:val="normaltextrun"/>
            <w:color w:val="467886"/>
            <w:sz w:val="28"/>
            <w:szCs w:val="28"/>
            <w:u w:val="single"/>
            <w:lang w:val="en-US"/>
          </w:rPr>
          <w:t>https</w:t>
        </w:r>
        <w:r w:rsidRPr="00CD3982">
          <w:rPr>
            <w:rStyle w:val="normaltextrun"/>
            <w:color w:val="467886"/>
            <w:sz w:val="28"/>
            <w:szCs w:val="28"/>
            <w:u w:val="single"/>
            <w:lang w:val="ru-RU"/>
          </w:rPr>
          <w:t>://</w:t>
        </w:r>
        <w:r w:rsidRPr="00CD3982">
          <w:rPr>
            <w:rStyle w:val="normaltextrun"/>
            <w:color w:val="467886"/>
            <w:sz w:val="28"/>
            <w:szCs w:val="28"/>
            <w:u w:val="single"/>
            <w:lang w:val="en-US"/>
          </w:rPr>
          <w:t>www</w:t>
        </w:r>
        <w:r w:rsidRPr="00CD3982">
          <w:rPr>
            <w:rStyle w:val="normaltextrun"/>
            <w:color w:val="467886"/>
            <w:sz w:val="28"/>
            <w:szCs w:val="28"/>
            <w:u w:val="single"/>
            <w:lang w:val="ru-RU"/>
          </w:rPr>
          <w:t>.</w:t>
        </w:r>
        <w:proofErr w:type="spellStart"/>
        <w:r w:rsidRPr="00CD3982">
          <w:rPr>
            <w:rStyle w:val="normaltextrun"/>
            <w:color w:val="467886"/>
            <w:sz w:val="28"/>
            <w:szCs w:val="28"/>
            <w:u w:val="single"/>
            <w:lang w:val="en-US"/>
          </w:rPr>
          <w:t>merriam</w:t>
        </w:r>
        <w:proofErr w:type="spellEnd"/>
        <w:r w:rsidRPr="00CD3982">
          <w:rPr>
            <w:rStyle w:val="normaltextrun"/>
            <w:color w:val="467886"/>
            <w:sz w:val="28"/>
            <w:szCs w:val="28"/>
            <w:u w:val="single"/>
            <w:lang w:val="ru-RU"/>
          </w:rPr>
          <w:t>-</w:t>
        </w:r>
        <w:proofErr w:type="spellStart"/>
        <w:r w:rsidRPr="00CD3982">
          <w:rPr>
            <w:rStyle w:val="normaltextrun"/>
            <w:color w:val="467886"/>
            <w:sz w:val="28"/>
            <w:szCs w:val="28"/>
            <w:u w:val="single"/>
            <w:lang w:val="en-US"/>
          </w:rPr>
          <w:t>webster</w:t>
        </w:r>
        <w:proofErr w:type="spellEnd"/>
        <w:r w:rsidRPr="00CD3982">
          <w:rPr>
            <w:rStyle w:val="normaltextrun"/>
            <w:color w:val="467886"/>
            <w:sz w:val="28"/>
            <w:szCs w:val="28"/>
            <w:u w:val="single"/>
            <w:lang w:val="ru-RU"/>
          </w:rPr>
          <w:t>.</w:t>
        </w:r>
        <w:r w:rsidRPr="00CD3982">
          <w:rPr>
            <w:rStyle w:val="normaltextrun"/>
            <w:color w:val="467886"/>
            <w:sz w:val="28"/>
            <w:szCs w:val="28"/>
            <w:u w:val="single"/>
            <w:lang w:val="en-US"/>
          </w:rPr>
          <w:t>com</w:t>
        </w:r>
      </w:hyperlink>
      <w:r w:rsidRPr="00CD3982">
        <w:rPr>
          <w:rStyle w:val="normaltextrun"/>
          <w:color w:val="000000"/>
          <w:sz w:val="28"/>
          <w:szCs w:val="28"/>
          <w:lang w:val="ru-RU"/>
        </w:rPr>
        <w:t xml:space="preserve"> (дата </w:t>
      </w:r>
      <w:proofErr w:type="spellStart"/>
      <w:r w:rsidRPr="00CD3982">
        <w:rPr>
          <w:rStyle w:val="normaltextrun"/>
          <w:color w:val="000000"/>
          <w:sz w:val="28"/>
          <w:szCs w:val="28"/>
          <w:lang w:val="ru-RU"/>
        </w:rPr>
        <w:t>звернення</w:t>
      </w:r>
      <w:proofErr w:type="spellEnd"/>
      <w:r w:rsidRPr="00CD3982">
        <w:rPr>
          <w:rStyle w:val="normaltextrun"/>
          <w:color w:val="000000"/>
          <w:sz w:val="28"/>
          <w:szCs w:val="28"/>
          <w:lang w:val="ru-RU"/>
        </w:rPr>
        <w:t>: 04.</w:t>
      </w:r>
      <w:r w:rsidRPr="00CD3982">
        <w:rPr>
          <w:rStyle w:val="normaltextrun"/>
          <w:color w:val="000000"/>
          <w:sz w:val="28"/>
          <w:szCs w:val="28"/>
          <w:lang w:val="ru-RU"/>
        </w:rPr>
        <w:t>10</w:t>
      </w:r>
      <w:r w:rsidRPr="00CD3982">
        <w:rPr>
          <w:rStyle w:val="normaltextrun"/>
          <w:color w:val="000000"/>
          <w:sz w:val="28"/>
          <w:szCs w:val="28"/>
          <w:lang w:val="ru-RU"/>
        </w:rPr>
        <w:t>.2024).</w:t>
      </w:r>
      <w:r w:rsidRPr="00CD3982">
        <w:rPr>
          <w:rStyle w:val="eop"/>
          <w:color w:val="000000"/>
          <w:sz w:val="28"/>
          <w:szCs w:val="28"/>
        </w:rPr>
        <w:t> </w:t>
      </w:r>
    </w:p>
    <w:p w:rsidR="00CD3982" w:rsidRPr="00CD3982" w:rsidRDefault="00CD3982" w:rsidP="00CD3982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D3982">
        <w:rPr>
          <w:rStyle w:val="normaltextrun"/>
          <w:color w:val="000000"/>
          <w:sz w:val="28"/>
          <w:szCs w:val="28"/>
        </w:rPr>
        <w:t xml:space="preserve">T – </w:t>
      </w:r>
      <w:proofErr w:type="spellStart"/>
      <w:r w:rsidRPr="00CD3982">
        <w:rPr>
          <w:rStyle w:val="normaltextrun"/>
          <w:color w:val="000000"/>
          <w:sz w:val="28"/>
          <w:szCs w:val="28"/>
        </w:rPr>
        <w:t>Thesaurus</w:t>
      </w:r>
      <w:proofErr w:type="spellEnd"/>
      <w:r w:rsidRPr="00CD3982">
        <w:rPr>
          <w:rStyle w:val="normaltextrun"/>
          <w:color w:val="000000"/>
          <w:sz w:val="28"/>
          <w:szCs w:val="28"/>
        </w:rPr>
        <w:t xml:space="preserve">: веб-сайт. </w:t>
      </w:r>
      <w:r w:rsidRPr="00CD3982">
        <w:rPr>
          <w:rStyle w:val="normaltextrun"/>
          <w:color w:val="000000"/>
          <w:sz w:val="28"/>
          <w:szCs w:val="28"/>
          <w:lang w:val="en-US"/>
        </w:rPr>
        <w:t>URL</w:t>
      </w:r>
      <w:r w:rsidRPr="00CD3982">
        <w:rPr>
          <w:rStyle w:val="normaltextrun"/>
          <w:color w:val="000000"/>
          <w:sz w:val="28"/>
          <w:szCs w:val="28"/>
        </w:rPr>
        <w:t xml:space="preserve">: </w:t>
      </w:r>
      <w:hyperlink r:id="rId7" w:tgtFrame="_blank" w:history="1">
        <w:r w:rsidRPr="00CD3982">
          <w:rPr>
            <w:rStyle w:val="normaltextrun"/>
            <w:color w:val="000000"/>
            <w:sz w:val="28"/>
            <w:szCs w:val="28"/>
            <w:u w:val="single"/>
          </w:rPr>
          <w:t>https://www.thesaurus.com/browse/cozy</w:t>
        </w:r>
      </w:hyperlink>
      <w:r w:rsidRPr="00CD3982">
        <w:rPr>
          <w:rStyle w:val="normaltextrun"/>
          <w:color w:val="000000"/>
          <w:sz w:val="28"/>
          <w:szCs w:val="28"/>
        </w:rPr>
        <w:t xml:space="preserve"> (дата звернення: 04.</w:t>
      </w:r>
      <w:r w:rsidRPr="00CD3982">
        <w:rPr>
          <w:rStyle w:val="normaltextrun"/>
          <w:color w:val="000000"/>
          <w:sz w:val="28"/>
          <w:szCs w:val="28"/>
          <w:lang w:val="ru-RU"/>
        </w:rPr>
        <w:t>10</w:t>
      </w:r>
      <w:r w:rsidRPr="00CD3982">
        <w:rPr>
          <w:rStyle w:val="normaltextrun"/>
          <w:color w:val="000000"/>
          <w:sz w:val="28"/>
          <w:szCs w:val="28"/>
        </w:rPr>
        <w:t>.2024).</w:t>
      </w:r>
      <w:r w:rsidRPr="00CD3982">
        <w:rPr>
          <w:rStyle w:val="eop"/>
          <w:color w:val="000000"/>
          <w:sz w:val="28"/>
          <w:szCs w:val="28"/>
        </w:rPr>
        <w:t> </w:t>
      </w:r>
    </w:p>
    <w:p w:rsidR="00CD3982" w:rsidRPr="00CD3982" w:rsidRDefault="00CD3982" w:rsidP="00CD3982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D3982">
        <w:rPr>
          <w:rStyle w:val="normaltextrun"/>
          <w:color w:val="000000"/>
          <w:sz w:val="28"/>
          <w:szCs w:val="28"/>
          <w:lang w:val="en-US"/>
        </w:rPr>
        <w:t xml:space="preserve">TCT </w:t>
      </w:r>
      <w:r w:rsidRPr="00CD3982">
        <w:rPr>
          <w:rStyle w:val="normaltextrun"/>
          <w:color w:val="000000"/>
          <w:sz w:val="28"/>
          <w:szCs w:val="28"/>
        </w:rPr>
        <w:t xml:space="preserve">– </w:t>
      </w:r>
      <w:r w:rsidRPr="00CD3982">
        <w:rPr>
          <w:rStyle w:val="normaltextrun"/>
          <w:color w:val="000000"/>
          <w:sz w:val="28"/>
          <w:szCs w:val="28"/>
          <w:lang w:val="en-US"/>
        </w:rPr>
        <w:t xml:space="preserve">The Chambers Thesaurus (2004) Editor: Martin H. </w:t>
      </w:r>
      <w:proofErr w:type="spellStart"/>
      <w:r w:rsidRPr="00CD3982">
        <w:rPr>
          <w:rStyle w:val="normaltextrun"/>
          <w:color w:val="000000"/>
          <w:sz w:val="28"/>
          <w:szCs w:val="28"/>
          <w:lang w:val="en-US"/>
        </w:rPr>
        <w:t>Manser</w:t>
      </w:r>
      <w:proofErr w:type="spellEnd"/>
      <w:r w:rsidRPr="00CD3982">
        <w:rPr>
          <w:rStyle w:val="normaltextrun"/>
          <w:color w:val="000000"/>
          <w:sz w:val="28"/>
          <w:szCs w:val="28"/>
          <w:lang w:val="en-US"/>
        </w:rPr>
        <w:t xml:space="preserve"> Edition: Reprint, revised Publisher: Chambers ISBN: 0550100679, 9780550100672 Length: 1127 pages.</w:t>
      </w:r>
      <w:r w:rsidRPr="00CD3982">
        <w:rPr>
          <w:rStyle w:val="eop"/>
          <w:color w:val="000000"/>
          <w:sz w:val="28"/>
          <w:szCs w:val="28"/>
        </w:rPr>
        <w:t> </w:t>
      </w:r>
    </w:p>
    <w:p w:rsidR="00EF21A3" w:rsidRPr="00CD3982" w:rsidRDefault="00EF21A3" w:rsidP="00CD3982">
      <w:pPr>
        <w:pStyle w:val="a3"/>
        <w:numPr>
          <w:ilvl w:val="0"/>
          <w:numId w:val="2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D39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GBNV – </w:t>
      </w:r>
      <w:proofErr w:type="spellStart"/>
      <w:r w:rsidRPr="00CD3982">
        <w:rPr>
          <w:rFonts w:ascii="Times New Roman" w:eastAsia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CD39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D3982">
        <w:rPr>
          <w:rFonts w:ascii="Times New Roman" w:eastAsia="Times New Roman" w:hAnsi="Times New Roman" w:cs="Times New Roman"/>
          <w:color w:val="000000"/>
          <w:sz w:val="28"/>
          <w:szCs w:val="28"/>
        </w:rPr>
        <w:t>Books</w:t>
      </w:r>
      <w:proofErr w:type="spellEnd"/>
      <w:r w:rsidRPr="00CD39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D3982">
        <w:rPr>
          <w:rFonts w:ascii="Times New Roman" w:eastAsia="Times New Roman" w:hAnsi="Times New Roman" w:cs="Times New Roman"/>
          <w:color w:val="000000"/>
          <w:sz w:val="28"/>
          <w:szCs w:val="28"/>
        </w:rPr>
        <w:t>Ngram</w:t>
      </w:r>
      <w:proofErr w:type="spellEnd"/>
      <w:r w:rsidRPr="00CD39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D3982">
        <w:rPr>
          <w:rFonts w:ascii="Times New Roman" w:eastAsia="Times New Roman" w:hAnsi="Times New Roman" w:cs="Times New Roman"/>
          <w:color w:val="000000"/>
          <w:sz w:val="28"/>
          <w:szCs w:val="28"/>
        </w:rPr>
        <w:t>Viewer</w:t>
      </w:r>
      <w:proofErr w:type="spellEnd"/>
      <w:r w:rsidRPr="00CD39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веб-сайт. URL: </w:t>
      </w:r>
      <w:hyperlink r:id="rId8" w:tgtFrame="_blank" w:history="1">
        <w:r w:rsidRPr="00CD3982">
          <w:rPr>
            <w:rFonts w:ascii="Times New Roman" w:eastAsia="Times New Roman" w:hAnsi="Times New Roman" w:cs="Times New Roman"/>
            <w:color w:val="467886"/>
            <w:sz w:val="28"/>
            <w:szCs w:val="28"/>
            <w:u w:val="single"/>
          </w:rPr>
          <w:t>https://books.google.com/ngrams</w:t>
        </w:r>
      </w:hyperlink>
      <w:r w:rsidRPr="00CD39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звернення: 04.</w:t>
      </w:r>
      <w:r w:rsidR="002905BE" w:rsidRPr="00CD398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10</w:t>
      </w:r>
      <w:r w:rsidRPr="00CD3982">
        <w:rPr>
          <w:rFonts w:ascii="Times New Roman" w:eastAsia="Times New Roman" w:hAnsi="Times New Roman" w:cs="Times New Roman"/>
          <w:color w:val="000000"/>
          <w:sz w:val="28"/>
          <w:szCs w:val="28"/>
        </w:rPr>
        <w:t>.2024). </w:t>
      </w:r>
    </w:p>
    <w:p w:rsidR="00EF21A3" w:rsidRPr="00CD3982" w:rsidRDefault="00EF21A3" w:rsidP="00CD3982">
      <w:pPr>
        <w:pStyle w:val="a3"/>
        <w:numPr>
          <w:ilvl w:val="0"/>
          <w:numId w:val="2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D398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Мартинюк А. П. Словник основних термінів </w:t>
      </w:r>
      <w:proofErr w:type="spellStart"/>
      <w:r w:rsidRPr="00CD3982">
        <w:rPr>
          <w:rFonts w:ascii="Times New Roman" w:eastAsia="Times New Roman" w:hAnsi="Times New Roman" w:cs="Times New Roman"/>
          <w:color w:val="231F20"/>
          <w:sz w:val="28"/>
          <w:szCs w:val="28"/>
        </w:rPr>
        <w:t>когнітивно</w:t>
      </w:r>
      <w:proofErr w:type="spellEnd"/>
      <w:r w:rsidRPr="00CD3982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-дискурсивної </w:t>
      </w:r>
      <w:r w:rsidRPr="00CD3982">
        <w:rPr>
          <w:rFonts w:ascii="Times New Roman" w:eastAsia="Times New Roman" w:hAnsi="Times New Roman" w:cs="Times New Roman"/>
          <w:color w:val="000000"/>
          <w:sz w:val="28"/>
          <w:szCs w:val="28"/>
        </w:rPr>
        <w:t>лінгвістики. Харків : ХНУ імені В. Н. Каразіна, 2011. 196 с. </w:t>
      </w:r>
    </w:p>
    <w:p w:rsidR="00EF21A3" w:rsidRPr="00EF21A3" w:rsidRDefault="00EF21A3" w:rsidP="00EF21A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724" w:rsidRPr="00EF21A3" w:rsidRDefault="00EE7724" w:rsidP="00EF21A3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E7724" w:rsidRPr="00EF21A3" w:rsidSect="00EF21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2B0D"/>
    <w:multiLevelType w:val="multilevel"/>
    <w:tmpl w:val="7E38C69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F63C1"/>
    <w:multiLevelType w:val="multilevel"/>
    <w:tmpl w:val="4934B8C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26649"/>
    <w:multiLevelType w:val="multilevel"/>
    <w:tmpl w:val="970E70E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30EA7"/>
    <w:multiLevelType w:val="multilevel"/>
    <w:tmpl w:val="9880EE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64EED"/>
    <w:multiLevelType w:val="multilevel"/>
    <w:tmpl w:val="267A88C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23F35FC2"/>
    <w:multiLevelType w:val="multilevel"/>
    <w:tmpl w:val="C484AC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CB55D1"/>
    <w:multiLevelType w:val="multilevel"/>
    <w:tmpl w:val="108418A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9B7359"/>
    <w:multiLevelType w:val="multilevel"/>
    <w:tmpl w:val="B994FF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4F59FA"/>
    <w:multiLevelType w:val="multilevel"/>
    <w:tmpl w:val="18304F8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C6424"/>
    <w:multiLevelType w:val="multilevel"/>
    <w:tmpl w:val="2D2A1B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55702D"/>
    <w:multiLevelType w:val="multilevel"/>
    <w:tmpl w:val="9F8C3A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9E7A79"/>
    <w:multiLevelType w:val="multilevel"/>
    <w:tmpl w:val="908008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897BC8"/>
    <w:multiLevelType w:val="multilevel"/>
    <w:tmpl w:val="E522C8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6B7061"/>
    <w:multiLevelType w:val="multilevel"/>
    <w:tmpl w:val="239427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607CC9"/>
    <w:multiLevelType w:val="multilevel"/>
    <w:tmpl w:val="D8804D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4D2F92"/>
    <w:multiLevelType w:val="multilevel"/>
    <w:tmpl w:val="416A0C9A"/>
    <w:lvl w:ilvl="0">
      <w:start w:val="10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6" w15:restartNumberingAfterBreak="0">
    <w:nsid w:val="55EF744F"/>
    <w:multiLevelType w:val="multilevel"/>
    <w:tmpl w:val="7DC8C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5A5156"/>
    <w:multiLevelType w:val="multilevel"/>
    <w:tmpl w:val="0B8A320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604424"/>
    <w:multiLevelType w:val="hybridMultilevel"/>
    <w:tmpl w:val="A23443B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2D4706"/>
    <w:multiLevelType w:val="multilevel"/>
    <w:tmpl w:val="FB5EF48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2B5B9D"/>
    <w:multiLevelType w:val="hybridMultilevel"/>
    <w:tmpl w:val="F614E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31AC4"/>
    <w:multiLevelType w:val="multilevel"/>
    <w:tmpl w:val="FC04E1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FB3563"/>
    <w:multiLevelType w:val="multilevel"/>
    <w:tmpl w:val="BD2E20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B159D7"/>
    <w:multiLevelType w:val="multilevel"/>
    <w:tmpl w:val="D1BE0A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6E099B"/>
    <w:multiLevelType w:val="multilevel"/>
    <w:tmpl w:val="3F54F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A914CB"/>
    <w:multiLevelType w:val="multilevel"/>
    <w:tmpl w:val="108418A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9F7B26"/>
    <w:multiLevelType w:val="multilevel"/>
    <w:tmpl w:val="69E87F7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6D4411"/>
    <w:multiLevelType w:val="multilevel"/>
    <w:tmpl w:val="108418A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4"/>
  </w:num>
  <w:num w:numId="3">
    <w:abstractNumId w:val="24"/>
  </w:num>
  <w:num w:numId="4">
    <w:abstractNumId w:val="21"/>
  </w:num>
  <w:num w:numId="5">
    <w:abstractNumId w:val="9"/>
  </w:num>
  <w:num w:numId="6">
    <w:abstractNumId w:val="7"/>
  </w:num>
  <w:num w:numId="7">
    <w:abstractNumId w:val="11"/>
  </w:num>
  <w:num w:numId="8">
    <w:abstractNumId w:val="3"/>
  </w:num>
  <w:num w:numId="9">
    <w:abstractNumId w:val="16"/>
  </w:num>
  <w:num w:numId="10">
    <w:abstractNumId w:val="10"/>
  </w:num>
  <w:num w:numId="11">
    <w:abstractNumId w:val="15"/>
  </w:num>
  <w:num w:numId="12">
    <w:abstractNumId w:val="22"/>
  </w:num>
  <w:num w:numId="13">
    <w:abstractNumId w:val="2"/>
  </w:num>
  <w:num w:numId="14">
    <w:abstractNumId w:val="23"/>
  </w:num>
  <w:num w:numId="15">
    <w:abstractNumId w:val="12"/>
  </w:num>
  <w:num w:numId="16">
    <w:abstractNumId w:val="8"/>
  </w:num>
  <w:num w:numId="17">
    <w:abstractNumId w:val="1"/>
  </w:num>
  <w:num w:numId="18">
    <w:abstractNumId w:val="0"/>
  </w:num>
  <w:num w:numId="19">
    <w:abstractNumId w:val="26"/>
  </w:num>
  <w:num w:numId="20">
    <w:abstractNumId w:val="17"/>
  </w:num>
  <w:num w:numId="21">
    <w:abstractNumId w:val="19"/>
  </w:num>
  <w:num w:numId="22">
    <w:abstractNumId w:val="27"/>
  </w:num>
  <w:num w:numId="23">
    <w:abstractNumId w:val="14"/>
  </w:num>
  <w:num w:numId="24">
    <w:abstractNumId w:val="13"/>
  </w:num>
  <w:num w:numId="25">
    <w:abstractNumId w:val="5"/>
  </w:num>
  <w:num w:numId="26">
    <w:abstractNumId w:val="6"/>
  </w:num>
  <w:num w:numId="27">
    <w:abstractNumId w:val="2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C7B"/>
    <w:rsid w:val="000B4C44"/>
    <w:rsid w:val="002905BE"/>
    <w:rsid w:val="008C4C7B"/>
    <w:rsid w:val="00CD3982"/>
    <w:rsid w:val="00EE7724"/>
    <w:rsid w:val="00EF21A3"/>
    <w:rsid w:val="00F9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2494"/>
  <w15:chartTrackingRefBased/>
  <w15:docId w15:val="{74B3D553-1511-47BF-A985-E2C6BAF1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1A3"/>
    <w:pPr>
      <w:spacing w:after="200" w:line="276" w:lineRule="auto"/>
    </w:pPr>
    <w:rPr>
      <w:rFonts w:ascii="Calibri" w:eastAsiaTheme="minorEastAsia" w:hAnsi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1A3"/>
    <w:pPr>
      <w:ind w:left="720"/>
      <w:contextualSpacing/>
    </w:pPr>
  </w:style>
  <w:style w:type="paragraph" w:customStyle="1" w:styleId="paragraph">
    <w:name w:val="paragraph"/>
    <w:basedOn w:val="a"/>
    <w:rsid w:val="00EF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F21A3"/>
  </w:style>
  <w:style w:type="character" w:customStyle="1" w:styleId="eop">
    <w:name w:val="eop"/>
    <w:basedOn w:val="a0"/>
    <w:rsid w:val="00EF21A3"/>
  </w:style>
  <w:style w:type="paragraph" w:styleId="a4">
    <w:name w:val="Normal (Web)"/>
    <w:basedOn w:val="a"/>
    <w:uiPriority w:val="99"/>
    <w:semiHidden/>
    <w:unhideWhenUsed/>
    <w:rsid w:val="000B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2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com/ngra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esaurus.com/browse/coz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rriam-webster.com/" TargetMode="External"/><Relationship Id="rId5" Type="http://schemas.openxmlformats.org/officeDocument/2006/relationships/hyperlink" Target="https://dictionary.cambridge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2485</Words>
  <Characters>1418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2024-11-19T09:41:00Z</dcterms:created>
  <dcterms:modified xsi:type="dcterms:W3CDTF">2024-11-19T10:33:00Z</dcterms:modified>
</cp:coreProperties>
</file>