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61C" w:rsidRPr="00E30698" w:rsidRDefault="005E461C" w:rsidP="00E3069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E30698">
        <w:rPr>
          <w:rFonts w:ascii="Times New Roman" w:hAnsi="Times New Roman" w:cs="Times New Roman"/>
          <w:b/>
          <w:sz w:val="28"/>
          <w:szCs w:val="28"/>
          <w:lang w:val="uk-UA"/>
        </w:rPr>
        <w:t>Костащук</w:t>
      </w:r>
      <w:proofErr w:type="spellEnd"/>
      <w:r w:rsidRPr="00E306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4DA7">
        <w:rPr>
          <w:rFonts w:ascii="Times New Roman" w:hAnsi="Times New Roman" w:cs="Times New Roman"/>
          <w:b/>
          <w:sz w:val="28"/>
          <w:szCs w:val="28"/>
          <w:lang w:val="uk-UA"/>
        </w:rPr>
        <w:t>О.І.</w:t>
      </w:r>
      <w:r w:rsidRPr="00E306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4E4DA7" w:rsidRPr="004E4DA7" w:rsidRDefault="004E4DA7" w:rsidP="004E4DA7">
      <w:pPr>
        <w:spacing w:after="0"/>
        <w:jc w:val="right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4E4D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кандидат педагогічних наук, доцент</w:t>
      </w:r>
    </w:p>
    <w:p w:rsidR="004E4DA7" w:rsidRPr="004E4DA7" w:rsidRDefault="004E4DA7" w:rsidP="004E4DA7">
      <w:pPr>
        <w:spacing w:after="0"/>
        <w:jc w:val="right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4E4D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асистент кафедри педагогіки та методики початкової освіти </w:t>
      </w:r>
    </w:p>
    <w:p w:rsidR="004E4DA7" w:rsidRPr="004E4DA7" w:rsidRDefault="004E4DA7" w:rsidP="004E4DA7">
      <w:pPr>
        <w:spacing w:after="0"/>
        <w:jc w:val="right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4E4D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4E4D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Федьковича</w:t>
      </w:r>
      <w:proofErr w:type="spellEnd"/>
      <w:r w:rsidRPr="004E4D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, </w:t>
      </w:r>
    </w:p>
    <w:p w:rsidR="004E4DA7" w:rsidRPr="004E4DA7" w:rsidRDefault="004E4DA7" w:rsidP="004E4DA7">
      <w:pPr>
        <w:spacing w:after="0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E4D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Чернівці, </w:t>
      </w:r>
      <w:proofErr w:type="spellStart"/>
      <w:r w:rsidRPr="004E4DA7">
        <w:rPr>
          <w:rFonts w:ascii="Times New Roman" w:hAnsi="Times New Roman" w:cs="Times New Roman"/>
          <w:b/>
          <w:bCs/>
          <w:iCs/>
          <w:sz w:val="28"/>
          <w:szCs w:val="28"/>
        </w:rPr>
        <w:t>Україна</w:t>
      </w:r>
      <w:proofErr w:type="spellEnd"/>
      <w:r w:rsidRPr="004E4DA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E30698" w:rsidRDefault="00E30698" w:rsidP="00E306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4DA7" w:rsidRDefault="004E4DA7" w:rsidP="00E306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461C" w:rsidRPr="005E461C" w:rsidRDefault="00614757" w:rsidP="00E306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ОСОБЛИВОСТІ ПІДГОТОВКИ МАЙБУТНІХ УЧИТЕЛІВ ДО ВПРОВАДЖЕННЯ ОСВІТНІХ ТЕХНОЛОГІЙ </w:t>
      </w:r>
    </w:p>
    <w:p w:rsidR="00A1145C" w:rsidRDefault="00004E97" w:rsidP="004A5CB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Анотація: </w:t>
      </w:r>
      <w:r w:rsidR="005E461C" w:rsidRPr="00004E9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</w:t>
      </w:r>
      <w:r w:rsidR="00394EAC">
        <w:rPr>
          <w:rFonts w:ascii="Times New Roman" w:hAnsi="Times New Roman" w:cs="Times New Roman"/>
          <w:i/>
          <w:sz w:val="28"/>
          <w:szCs w:val="28"/>
          <w:lang w:val="uk-UA"/>
        </w:rPr>
        <w:t>статті</w:t>
      </w:r>
      <w:r w:rsidR="005E461C" w:rsidRPr="00004E9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611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розкрито </w:t>
      </w:r>
      <w:r w:rsidR="005E461C" w:rsidRPr="00004E9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особливості </w:t>
      </w:r>
      <w:r w:rsidR="008611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підготовки майбутніх учителів початкової школи до впровадження освітніх технологій у професійній педагогічній діяльності. </w:t>
      </w:r>
      <w:r w:rsidR="00F443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Подано основні компоненти готовності вчителя до здійснення інноваційної діяльності та схарактеризовано принципи, які її забезпечують. </w:t>
      </w:r>
      <w:r w:rsidR="004A5C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Автор акцентує увагу </w:t>
      </w:r>
      <w:r w:rsidR="004A5CB4" w:rsidRPr="004A5C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</w:t>
      </w:r>
      <w:r w:rsidR="004A5C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провідних </w:t>
      </w:r>
      <w:r w:rsidR="004A5CB4" w:rsidRPr="004A5C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факторах, </w:t>
      </w:r>
      <w:r w:rsidR="00A1145C">
        <w:rPr>
          <w:rFonts w:ascii="Times New Roman" w:hAnsi="Times New Roman" w:cs="Times New Roman"/>
          <w:i/>
          <w:sz w:val="28"/>
          <w:szCs w:val="28"/>
          <w:lang w:val="uk-UA"/>
        </w:rPr>
        <w:t>які</w:t>
      </w:r>
      <w:r w:rsidR="004A5CB4" w:rsidRPr="004A5C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сприяють формуванню готовності майбутніх учителів до </w:t>
      </w:r>
      <w:r w:rsidR="00A1145C">
        <w:rPr>
          <w:rFonts w:ascii="Times New Roman" w:hAnsi="Times New Roman" w:cs="Times New Roman"/>
          <w:i/>
          <w:sz w:val="28"/>
          <w:szCs w:val="28"/>
          <w:lang w:val="uk-UA"/>
        </w:rPr>
        <w:t>впровадження освітніх технологій та, разом з тим, висвітлює низку перешкод</w:t>
      </w:r>
      <w:r w:rsidR="00076202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A114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якими може зіштовхнути</w:t>
      </w:r>
      <w:r w:rsidR="0007620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сьогодні </w:t>
      </w:r>
      <w:r w:rsidR="00A114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вчитель на етапі </w:t>
      </w:r>
      <w:r w:rsidR="0007620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практичної діяльності у школі. </w:t>
      </w:r>
      <w:r w:rsidR="00A114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5E461C" w:rsidRPr="00BD27B0" w:rsidRDefault="00004E97" w:rsidP="00BD27B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="00BD27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61144">
        <w:rPr>
          <w:rFonts w:ascii="Times New Roman" w:hAnsi="Times New Roman" w:cs="Times New Roman"/>
          <w:sz w:val="28"/>
          <w:szCs w:val="28"/>
          <w:lang w:val="uk-UA"/>
        </w:rPr>
        <w:t xml:space="preserve">освітні технології, інноваційна </w:t>
      </w:r>
      <w:r w:rsidR="00846C0E">
        <w:rPr>
          <w:rFonts w:ascii="Times New Roman" w:hAnsi="Times New Roman" w:cs="Times New Roman"/>
          <w:sz w:val="28"/>
          <w:szCs w:val="28"/>
          <w:lang w:val="uk-UA"/>
        </w:rPr>
        <w:t>діяльність,</w:t>
      </w:r>
      <w:r w:rsidR="00C85725">
        <w:rPr>
          <w:rFonts w:ascii="Times New Roman" w:hAnsi="Times New Roman" w:cs="Times New Roman"/>
          <w:sz w:val="28"/>
          <w:szCs w:val="28"/>
          <w:lang w:val="uk-UA"/>
        </w:rPr>
        <w:t xml:space="preserve"> готовність вчителя до </w:t>
      </w:r>
      <w:r w:rsidR="00AF7320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інноваційної діяльності, інноваційна компетентність вчителя. </w:t>
      </w:r>
    </w:p>
    <w:p w:rsidR="008D301D" w:rsidRDefault="008D301D" w:rsidP="00890EB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4A79" w:rsidRDefault="00614694" w:rsidP="00D742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AB4A79" w:rsidRPr="00AB4A79">
        <w:rPr>
          <w:rFonts w:ascii="Times New Roman" w:hAnsi="Times New Roman" w:cs="Times New Roman"/>
          <w:sz w:val="28"/>
          <w:szCs w:val="28"/>
          <w:lang w:val="uk-UA"/>
        </w:rPr>
        <w:t xml:space="preserve">Сучасний освітній процес неможливо уявити без інтеграції новітніх технологій, які значно підвищують його ефективність.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  <w:lang w:val="uk-UA"/>
        </w:rPr>
        <w:t>Цифровізація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  <w:lang w:val="uk-UA"/>
        </w:rPr>
        <w:t xml:space="preserve"> освіти відкриває перед учителями нові можливості для реалізації навчальних проектів, індивідуалізації навчання та підвищення мотивації учнів. </w:t>
      </w:r>
      <w:r>
        <w:rPr>
          <w:rFonts w:ascii="Times New Roman" w:hAnsi="Times New Roman" w:cs="Times New Roman"/>
          <w:sz w:val="28"/>
          <w:szCs w:val="28"/>
          <w:lang w:val="uk-UA"/>
        </w:rPr>
        <w:t>Саме т</w:t>
      </w:r>
      <w:r w:rsidR="00AB4A79" w:rsidRPr="00AB4A79">
        <w:rPr>
          <w:rFonts w:ascii="Times New Roman" w:hAnsi="Times New Roman" w:cs="Times New Roman"/>
          <w:sz w:val="28"/>
          <w:szCs w:val="28"/>
        </w:rPr>
        <w:t xml:space="preserve">ому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вчителів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критично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>.</w:t>
      </w:r>
    </w:p>
    <w:p w:rsidR="0003664A" w:rsidRPr="004A0521" w:rsidRDefault="004A0521" w:rsidP="00D742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0521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E0594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A0521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дослідженнях провідних науковців</w:t>
      </w:r>
      <w:r w:rsidR="00C316A2">
        <w:rPr>
          <w:rFonts w:ascii="Times New Roman" w:hAnsi="Times New Roman" w:cs="Times New Roman"/>
          <w:sz w:val="28"/>
          <w:szCs w:val="28"/>
          <w:lang w:val="uk-UA"/>
        </w:rPr>
        <w:t xml:space="preserve"> (В. Паламарчук, І.</w:t>
      </w:r>
      <w:r w:rsidR="001C71FC">
        <w:rPr>
          <w:rFonts w:ascii="Times New Roman" w:hAnsi="Times New Roman" w:cs="Times New Roman"/>
          <w:sz w:val="28"/>
          <w:szCs w:val="28"/>
          <w:lang w:val="uk-UA"/>
        </w:rPr>
        <w:t>Підласий, В.Пінчук,</w:t>
      </w:r>
      <w:r w:rsidR="00C316A2" w:rsidRPr="00C316A2">
        <w:rPr>
          <w:rFonts w:ascii="Times New Roman" w:hAnsi="Times New Roman" w:cs="Times New Roman"/>
          <w:sz w:val="28"/>
          <w:szCs w:val="28"/>
          <w:lang w:val="uk-UA"/>
        </w:rPr>
        <w:t xml:space="preserve"> І. Прокопенко та </w:t>
      </w:r>
      <w:r w:rsidR="00E0594E">
        <w:rPr>
          <w:rFonts w:ascii="Times New Roman" w:hAnsi="Times New Roman" w:cs="Times New Roman"/>
          <w:sz w:val="28"/>
          <w:szCs w:val="28"/>
          <w:lang w:val="uk-UA"/>
        </w:rPr>
        <w:t>ін..)</w:t>
      </w:r>
      <w:r w:rsidRPr="004A0521">
        <w:rPr>
          <w:rFonts w:ascii="Times New Roman" w:hAnsi="Times New Roman" w:cs="Times New Roman"/>
          <w:sz w:val="28"/>
          <w:szCs w:val="28"/>
          <w:lang w:val="uk-UA"/>
        </w:rPr>
        <w:t xml:space="preserve"> віднаходимо проблему особливостей функціонування та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розвитку інноваційних процесів </w:t>
      </w:r>
      <w:r w:rsidR="002B2FE5">
        <w:rPr>
          <w:rFonts w:ascii="Times New Roman" w:hAnsi="Times New Roman" w:cs="Times New Roman"/>
          <w:sz w:val="28"/>
          <w:szCs w:val="28"/>
          <w:lang w:val="uk-UA"/>
        </w:rPr>
        <w:t xml:space="preserve">у педагогічних структурах. Розкриттю питань організації інноваційної діяльності присвячені  праці </w:t>
      </w:r>
      <w:r w:rsidR="001C71FC">
        <w:rPr>
          <w:rFonts w:ascii="Times New Roman" w:hAnsi="Times New Roman" w:cs="Times New Roman"/>
          <w:sz w:val="28"/>
          <w:szCs w:val="28"/>
          <w:lang w:val="uk-UA"/>
        </w:rPr>
        <w:t>М.</w:t>
      </w:r>
      <w:proofErr w:type="spellStart"/>
      <w:r w:rsidR="002B2FE5" w:rsidRPr="002B2FE5">
        <w:rPr>
          <w:rFonts w:ascii="Times New Roman" w:hAnsi="Times New Roman" w:cs="Times New Roman"/>
          <w:sz w:val="28"/>
          <w:szCs w:val="28"/>
          <w:lang w:val="uk-UA"/>
        </w:rPr>
        <w:t>Подимов</w:t>
      </w:r>
      <w:r w:rsidR="002B2FE5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2B2FE5" w:rsidRPr="002B2FE5">
        <w:rPr>
          <w:rFonts w:ascii="Times New Roman" w:hAnsi="Times New Roman" w:cs="Times New Roman"/>
          <w:sz w:val="28"/>
          <w:szCs w:val="28"/>
          <w:lang w:val="uk-UA"/>
        </w:rPr>
        <w:t>, А. Пригожин</w:t>
      </w:r>
      <w:r w:rsidR="002B2FE5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2B2FE5" w:rsidRPr="002B2FE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1C71FC">
        <w:rPr>
          <w:rFonts w:ascii="Times New Roman" w:hAnsi="Times New Roman" w:cs="Times New Roman"/>
          <w:sz w:val="28"/>
          <w:szCs w:val="28"/>
          <w:lang w:val="uk-UA"/>
        </w:rPr>
        <w:t xml:space="preserve">ін.. Наукові розвідки  </w:t>
      </w:r>
      <w:r w:rsidR="001C71FC" w:rsidRPr="001C71FC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proofErr w:type="spellStart"/>
      <w:r w:rsidR="001C71FC" w:rsidRPr="001C71FC">
        <w:rPr>
          <w:rFonts w:ascii="Times New Roman" w:hAnsi="Times New Roman" w:cs="Times New Roman"/>
          <w:sz w:val="28"/>
          <w:szCs w:val="28"/>
          <w:lang w:val="uk-UA"/>
        </w:rPr>
        <w:t>Подимов</w:t>
      </w:r>
      <w:r w:rsidR="001C71FC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1C71FC" w:rsidRPr="001C71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C71FC" w:rsidRPr="001C71FC">
        <w:rPr>
          <w:rFonts w:ascii="Times New Roman" w:hAnsi="Times New Roman" w:cs="Times New Roman"/>
          <w:sz w:val="28"/>
          <w:szCs w:val="28"/>
          <w:lang w:val="uk-UA"/>
        </w:rPr>
        <w:lastRenderedPageBreak/>
        <w:t>Т.</w:t>
      </w:r>
      <w:proofErr w:type="spellStart"/>
      <w:r w:rsidR="001C71FC" w:rsidRPr="001C71FC">
        <w:rPr>
          <w:rFonts w:ascii="Times New Roman" w:hAnsi="Times New Roman" w:cs="Times New Roman"/>
          <w:sz w:val="28"/>
          <w:szCs w:val="28"/>
          <w:lang w:val="uk-UA"/>
        </w:rPr>
        <w:t>Поніманськ</w:t>
      </w:r>
      <w:r w:rsidR="001C71FC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1C71FC">
        <w:rPr>
          <w:rFonts w:ascii="Times New Roman" w:hAnsi="Times New Roman" w:cs="Times New Roman"/>
          <w:sz w:val="28"/>
          <w:szCs w:val="28"/>
          <w:lang w:val="uk-UA"/>
        </w:rPr>
        <w:t>, Р.</w:t>
      </w:r>
      <w:proofErr w:type="spellStart"/>
      <w:r w:rsidR="001C71FC" w:rsidRPr="001C71FC">
        <w:rPr>
          <w:rFonts w:ascii="Times New Roman" w:hAnsi="Times New Roman" w:cs="Times New Roman"/>
          <w:sz w:val="28"/>
          <w:szCs w:val="28"/>
          <w:lang w:val="uk-UA"/>
        </w:rPr>
        <w:t>Скульськ</w:t>
      </w:r>
      <w:r w:rsidR="001C71FC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1C71FC">
        <w:rPr>
          <w:rFonts w:ascii="Times New Roman" w:hAnsi="Times New Roman" w:cs="Times New Roman"/>
          <w:sz w:val="28"/>
          <w:szCs w:val="28"/>
          <w:lang w:val="uk-UA"/>
        </w:rPr>
        <w:t xml:space="preserve">  стосуються теоретико-методологічних аспектів готовності вчителів до здійснення інноваційної діяльності. </w:t>
      </w:r>
    </w:p>
    <w:p w:rsidR="0003664A" w:rsidRPr="00FE1B73" w:rsidRDefault="00846C0E" w:rsidP="00D742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6C0E">
        <w:rPr>
          <w:rFonts w:ascii="Times New Roman" w:hAnsi="Times New Roman" w:cs="Times New Roman"/>
          <w:sz w:val="28"/>
          <w:szCs w:val="28"/>
          <w:lang w:val="uk-UA"/>
        </w:rPr>
        <w:t xml:space="preserve">          Отож, активне впровадження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інновацій в освіту зумовлює посилення вимог до підготовки майбутнього вчителя. Одним з головним завдань вищої освіти сьогодні є підготовка вчителів, які мають сформовані особистісні та професійні якості, спроможні здійснювати інноваційну діяльність. </w:t>
      </w:r>
      <w:r w:rsidR="00477D86" w:rsidRPr="00477D86">
        <w:rPr>
          <w:rFonts w:ascii="Times New Roman" w:hAnsi="Times New Roman" w:cs="Times New Roman"/>
          <w:sz w:val="28"/>
          <w:szCs w:val="28"/>
          <w:lang w:val="uk-UA"/>
        </w:rPr>
        <w:t xml:space="preserve">Насамперед, майбутні вчителі мають оволодіти рядом технічних навичок, які охоплюють володіння сучасними цифровими інструментами та платформами. </w:t>
      </w:r>
      <w:proofErr w:type="spellStart"/>
      <w:r w:rsidR="00477D86" w:rsidRPr="00477D8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477D86" w:rsidRPr="00477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D86" w:rsidRPr="00477D86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="00477D86" w:rsidRPr="00477D8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477D86" w:rsidRPr="00477D86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="00477D86" w:rsidRPr="00477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D86" w:rsidRPr="00477D86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="00477D86" w:rsidRPr="00477D86">
        <w:rPr>
          <w:rFonts w:ascii="Times New Roman" w:hAnsi="Times New Roman" w:cs="Times New Roman"/>
          <w:sz w:val="28"/>
          <w:szCs w:val="28"/>
        </w:rPr>
        <w:t xml:space="preserve"> основ </w:t>
      </w:r>
      <w:proofErr w:type="spellStart"/>
      <w:r w:rsidR="00477D86" w:rsidRPr="00477D86">
        <w:rPr>
          <w:rFonts w:ascii="Times New Roman" w:hAnsi="Times New Roman" w:cs="Times New Roman"/>
          <w:sz w:val="28"/>
          <w:szCs w:val="28"/>
        </w:rPr>
        <w:t>комп'ютерної</w:t>
      </w:r>
      <w:proofErr w:type="spellEnd"/>
      <w:r w:rsidR="00477D86" w:rsidRPr="00477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D86" w:rsidRPr="00477D86">
        <w:rPr>
          <w:rFonts w:ascii="Times New Roman" w:hAnsi="Times New Roman" w:cs="Times New Roman"/>
          <w:sz w:val="28"/>
          <w:szCs w:val="28"/>
        </w:rPr>
        <w:t>грамотності</w:t>
      </w:r>
      <w:proofErr w:type="spellEnd"/>
      <w:r w:rsidR="00477D86" w:rsidRPr="00477D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77D86" w:rsidRPr="00477D86">
        <w:rPr>
          <w:rFonts w:ascii="Times New Roman" w:hAnsi="Times New Roman" w:cs="Times New Roman"/>
          <w:sz w:val="28"/>
          <w:szCs w:val="28"/>
        </w:rPr>
        <w:t>але й</w:t>
      </w:r>
      <w:proofErr w:type="gramEnd"/>
      <w:r w:rsidR="00477D86" w:rsidRPr="00477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D86" w:rsidRPr="00477D86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="00477D86" w:rsidRPr="00477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D86" w:rsidRPr="00477D86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="00477D86" w:rsidRPr="00477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D86" w:rsidRPr="00477D86">
        <w:rPr>
          <w:rFonts w:ascii="Times New Roman" w:hAnsi="Times New Roman" w:cs="Times New Roman"/>
          <w:sz w:val="28"/>
          <w:szCs w:val="28"/>
        </w:rPr>
        <w:t>спеціалізоване</w:t>
      </w:r>
      <w:proofErr w:type="spellEnd"/>
      <w:r w:rsidR="00477D86" w:rsidRPr="00477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D86" w:rsidRPr="00477D86">
        <w:rPr>
          <w:rFonts w:ascii="Times New Roman" w:hAnsi="Times New Roman" w:cs="Times New Roman"/>
          <w:sz w:val="28"/>
          <w:szCs w:val="28"/>
        </w:rPr>
        <w:t>програмне</w:t>
      </w:r>
      <w:proofErr w:type="spellEnd"/>
      <w:r w:rsidR="00477D86" w:rsidRPr="00477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D86" w:rsidRPr="00477D8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477D86" w:rsidRPr="00477D8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477D86" w:rsidRPr="00477D86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477D86" w:rsidRPr="00477D8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77D86" w:rsidRPr="00477D86">
        <w:rPr>
          <w:rFonts w:ascii="Times New Roman" w:hAnsi="Times New Roman" w:cs="Times New Roman"/>
          <w:sz w:val="28"/>
          <w:szCs w:val="28"/>
        </w:rPr>
        <w:t>роз</w:t>
      </w:r>
      <w:r w:rsidR="00FE1B73">
        <w:rPr>
          <w:rFonts w:ascii="Times New Roman" w:hAnsi="Times New Roman" w:cs="Times New Roman"/>
          <w:sz w:val="28"/>
          <w:szCs w:val="28"/>
        </w:rPr>
        <w:t>повсюдження</w:t>
      </w:r>
      <w:proofErr w:type="spellEnd"/>
      <w:r w:rsidR="00FE1B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B73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="00FE1B73">
        <w:rPr>
          <w:rFonts w:ascii="Times New Roman" w:hAnsi="Times New Roman" w:cs="Times New Roman"/>
          <w:sz w:val="28"/>
          <w:szCs w:val="28"/>
        </w:rPr>
        <w:t xml:space="preserve"> контенту</w:t>
      </w:r>
      <w:r w:rsidR="00FE1B73">
        <w:rPr>
          <w:rFonts w:ascii="Times New Roman" w:hAnsi="Times New Roman" w:cs="Times New Roman"/>
          <w:sz w:val="28"/>
          <w:szCs w:val="28"/>
          <w:lang w:val="uk-UA"/>
        </w:rPr>
        <w:t xml:space="preserve"> (Шевченко, 2013). </w:t>
      </w:r>
    </w:p>
    <w:p w:rsidR="002C70EA" w:rsidRPr="002C70EA" w:rsidRDefault="002C70EA" w:rsidP="00D742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Під інноваційною діяльністю вчителя </w:t>
      </w:r>
      <w:r w:rsidR="009D4948">
        <w:rPr>
          <w:rFonts w:ascii="Times New Roman" w:hAnsi="Times New Roman" w:cs="Times New Roman"/>
          <w:sz w:val="28"/>
          <w:szCs w:val="28"/>
          <w:lang w:val="uk-UA"/>
        </w:rPr>
        <w:t>розуміємо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сукупність різноманітних робіт за змістом та характером, які відповідають певним етапам функціонування інноваційних процесів та зорієнтовані на створення вчителем власного стилю педагогічної діяльності </w:t>
      </w:r>
      <w:r w:rsidRPr="00724A8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24A84" w:rsidRPr="00724A84">
        <w:rPr>
          <w:rFonts w:ascii="Times New Roman" w:hAnsi="Times New Roman" w:cs="Times New Roman"/>
          <w:sz w:val="28"/>
          <w:szCs w:val="28"/>
          <w:lang w:val="uk-UA"/>
        </w:rPr>
        <w:t>Бєляєва,2014).</w:t>
      </w:r>
      <w:r w:rsidR="00724A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363F" w:rsidRPr="002A363F">
        <w:rPr>
          <w:rFonts w:ascii="Times New Roman" w:hAnsi="Times New Roman" w:cs="Times New Roman"/>
          <w:sz w:val="28"/>
          <w:szCs w:val="28"/>
          <w:lang w:val="uk-UA"/>
        </w:rPr>
        <w:t>Інноваційна діяльність</w:t>
      </w:r>
      <w:r w:rsidR="002A363F">
        <w:rPr>
          <w:rFonts w:ascii="Times New Roman" w:hAnsi="Times New Roman" w:cs="Times New Roman"/>
          <w:sz w:val="28"/>
          <w:szCs w:val="28"/>
          <w:lang w:val="uk-UA"/>
        </w:rPr>
        <w:t xml:space="preserve"> – це </w:t>
      </w:r>
      <w:r w:rsidR="002A363F" w:rsidRPr="002A363F">
        <w:rPr>
          <w:rFonts w:ascii="Times New Roman" w:hAnsi="Times New Roman" w:cs="Times New Roman"/>
          <w:sz w:val="28"/>
          <w:szCs w:val="28"/>
          <w:lang w:val="uk-UA"/>
        </w:rPr>
        <w:t xml:space="preserve"> системни</w:t>
      </w:r>
      <w:r w:rsidR="002A363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2A363F" w:rsidRPr="002A363F">
        <w:rPr>
          <w:rFonts w:ascii="Times New Roman" w:hAnsi="Times New Roman" w:cs="Times New Roman"/>
          <w:sz w:val="28"/>
          <w:szCs w:val="28"/>
          <w:lang w:val="uk-UA"/>
        </w:rPr>
        <w:t xml:space="preserve"> вид діяльності, </w:t>
      </w:r>
      <w:r w:rsidR="002A363F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proofErr w:type="spellStart"/>
      <w:r w:rsidR="002A363F" w:rsidRPr="002A363F">
        <w:rPr>
          <w:rFonts w:ascii="Times New Roman" w:hAnsi="Times New Roman" w:cs="Times New Roman"/>
          <w:sz w:val="28"/>
          <w:szCs w:val="28"/>
          <w:lang w:val="uk-UA"/>
        </w:rPr>
        <w:t>спрямованим</w:t>
      </w:r>
      <w:r w:rsidR="002A363F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="002A363F" w:rsidRPr="002A363F">
        <w:rPr>
          <w:rFonts w:ascii="Times New Roman" w:hAnsi="Times New Roman" w:cs="Times New Roman"/>
          <w:sz w:val="28"/>
          <w:szCs w:val="28"/>
          <w:lang w:val="uk-UA"/>
        </w:rPr>
        <w:t xml:space="preserve"> на реалізацію нововведень </w:t>
      </w:r>
      <w:r w:rsidR="00E479FB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="002A363F" w:rsidRPr="002A363F">
        <w:rPr>
          <w:rFonts w:ascii="Times New Roman" w:hAnsi="Times New Roman" w:cs="Times New Roman"/>
          <w:sz w:val="28"/>
          <w:szCs w:val="28"/>
          <w:lang w:val="uk-UA"/>
        </w:rPr>
        <w:t xml:space="preserve"> впровадження нових наукових знань, ідей та підходів.</w:t>
      </w:r>
    </w:p>
    <w:p w:rsidR="00AB4A79" w:rsidRPr="00C978C2" w:rsidRDefault="00E479FB" w:rsidP="00A474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4D3673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ажливим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r w:rsidR="004C67CB">
        <w:rPr>
          <w:rFonts w:ascii="Times New Roman" w:hAnsi="Times New Roman" w:cs="Times New Roman"/>
          <w:sz w:val="28"/>
          <w:szCs w:val="28"/>
          <w:lang w:val="uk-UA"/>
        </w:rPr>
        <w:t>фактором,</w:t>
      </w:r>
      <w:r w:rsidR="004D3673">
        <w:rPr>
          <w:rFonts w:ascii="Times New Roman" w:hAnsi="Times New Roman" w:cs="Times New Roman"/>
          <w:sz w:val="28"/>
          <w:szCs w:val="28"/>
          <w:lang w:val="uk-UA"/>
        </w:rPr>
        <w:t xml:space="preserve"> також, виступає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дидактичних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адаптувати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інтегрувати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цифрові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Майбутнім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вчителям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навчитися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комбінувати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традиційні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інноваційними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технологічними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B4A79" w:rsidRPr="00AB4A7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B4A79" w:rsidRPr="00AB4A79">
        <w:rPr>
          <w:rFonts w:ascii="Times New Roman" w:hAnsi="Times New Roman" w:cs="Times New Roman"/>
          <w:sz w:val="28"/>
          <w:szCs w:val="28"/>
        </w:rPr>
        <w:t>ішеннями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, такими як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електронні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підручники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ін</w:t>
      </w:r>
      <w:r w:rsidR="00C978C2">
        <w:rPr>
          <w:rFonts w:ascii="Times New Roman" w:hAnsi="Times New Roman" w:cs="Times New Roman"/>
          <w:sz w:val="28"/>
          <w:szCs w:val="28"/>
        </w:rPr>
        <w:t>терактивні</w:t>
      </w:r>
      <w:proofErr w:type="spellEnd"/>
      <w:r w:rsidR="00C97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8C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="00C978C2">
        <w:rPr>
          <w:rFonts w:ascii="Times New Roman" w:hAnsi="Times New Roman" w:cs="Times New Roman"/>
          <w:sz w:val="28"/>
          <w:szCs w:val="28"/>
        </w:rPr>
        <w:t>, онлайн-тести</w:t>
      </w:r>
      <w:r w:rsidR="00C978C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978C2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="00C97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8C2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="00C978C2">
        <w:rPr>
          <w:rFonts w:ascii="Times New Roman" w:hAnsi="Times New Roman" w:cs="Times New Roman"/>
          <w:sz w:val="28"/>
          <w:szCs w:val="28"/>
          <w:lang w:val="uk-UA"/>
        </w:rPr>
        <w:t xml:space="preserve"> тощо. </w:t>
      </w:r>
    </w:p>
    <w:p w:rsidR="00AB4A79" w:rsidRDefault="00A47499" w:rsidP="00A474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Третім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викликом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proofErr w:type="gramStart"/>
      <w:r w:rsidR="00AB4A79" w:rsidRPr="00AB4A7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B4A79" w:rsidRPr="00AB4A79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r w:rsidR="00EC0A6B">
        <w:rPr>
          <w:rFonts w:ascii="Times New Roman" w:hAnsi="Times New Roman" w:cs="Times New Roman"/>
          <w:sz w:val="28"/>
          <w:szCs w:val="28"/>
          <w:lang w:val="uk-UA"/>
        </w:rPr>
        <w:t xml:space="preserve">освітніх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реального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. Тут на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передній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виходять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майбутні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вчителі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застосувати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набуті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контрольованому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стажування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4A79" w:rsidRPr="00AB4A7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школах,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активно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впроваджують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>.</w:t>
      </w:r>
    </w:p>
    <w:p w:rsidR="00E479FB" w:rsidRDefault="00E479FB" w:rsidP="00352E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bookmarkStart w:id="0" w:name="_GoBack"/>
      <w:bookmarkEnd w:id="0"/>
      <w:r w:rsidRPr="006F3B0A">
        <w:rPr>
          <w:rFonts w:ascii="Times New Roman" w:hAnsi="Times New Roman" w:cs="Times New Roman"/>
          <w:sz w:val="28"/>
          <w:szCs w:val="28"/>
          <w:lang w:val="uk-UA"/>
        </w:rPr>
        <w:t>Таким чином, констатуємо, що готовність до інноваційної діяльності є однією з головних профес</w:t>
      </w:r>
      <w:r w:rsidR="0030184A" w:rsidRPr="006F3B0A">
        <w:rPr>
          <w:rFonts w:ascii="Times New Roman" w:hAnsi="Times New Roman" w:cs="Times New Roman"/>
          <w:sz w:val="28"/>
          <w:szCs w:val="28"/>
          <w:lang w:val="uk-UA"/>
        </w:rPr>
        <w:t>ійних якостей сучасного вчителя,</w:t>
      </w:r>
      <w:r w:rsidR="0030184A">
        <w:rPr>
          <w:rFonts w:ascii="Times New Roman" w:hAnsi="Times New Roman" w:cs="Times New Roman"/>
          <w:sz w:val="28"/>
          <w:szCs w:val="28"/>
          <w:lang w:val="uk-UA"/>
        </w:rPr>
        <w:t xml:space="preserve"> це результат </w:t>
      </w:r>
      <w:r w:rsidR="0030184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спеціальної професійної підготовки у ЗВО, самоосвітньої діяльності та самовиховання. </w:t>
      </w:r>
      <w:r w:rsidR="00352E00">
        <w:rPr>
          <w:rFonts w:ascii="Times New Roman" w:hAnsi="Times New Roman" w:cs="Times New Roman"/>
          <w:sz w:val="28"/>
          <w:szCs w:val="28"/>
          <w:lang w:val="uk-UA"/>
        </w:rPr>
        <w:t xml:space="preserve">Успішність здійснення інноваційної діяльності полягає у тому, що вчитель розуміє значимість освітніх інновацій не лише на професійному, але й на особистісному рівні. Залучення вчителя до такого процесу часто є спонтанним, і відбувається без врахування його власної індивідуальної та професійної готовності. </w:t>
      </w:r>
      <w:r w:rsidR="00B032C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Відповідно, готовність до впровадження освітніх технологій інтерпретуємо як певний стан особистості вчителя, що включає мотиваційно-ціннісне відношення вчителя до педагогічної діяльності, опанування оптимальними способами та прийомами досягнення педагогічних завдань, здатність до рефлексії </w:t>
      </w:r>
      <w:r w:rsidR="00724A84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724A84" w:rsidRPr="00724A84">
        <w:rPr>
          <w:rFonts w:ascii="Times New Roman" w:hAnsi="Times New Roman" w:cs="Times New Roman"/>
          <w:sz w:val="28"/>
          <w:szCs w:val="28"/>
          <w:lang w:val="uk-UA"/>
        </w:rPr>
        <w:t>Кадемія</w:t>
      </w:r>
      <w:proofErr w:type="spellEnd"/>
      <w:r w:rsidR="00724A84" w:rsidRPr="00724A8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4A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4A84" w:rsidRPr="00724A84">
        <w:rPr>
          <w:rFonts w:ascii="Times New Roman" w:hAnsi="Times New Roman" w:cs="Times New Roman"/>
          <w:sz w:val="28"/>
          <w:szCs w:val="28"/>
          <w:lang w:val="uk-UA"/>
        </w:rPr>
        <w:t>2014</w:t>
      </w:r>
      <w:r w:rsidR="00724A84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B03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F36D5" w:rsidRPr="00814FFC" w:rsidRDefault="00352E00" w:rsidP="00DF36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4C67CB">
        <w:rPr>
          <w:rFonts w:ascii="Times New Roman" w:hAnsi="Times New Roman" w:cs="Times New Roman"/>
          <w:sz w:val="28"/>
          <w:szCs w:val="28"/>
          <w:lang w:val="uk-UA"/>
        </w:rPr>
        <w:t xml:space="preserve">Однак, зауважимо, що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вчителів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стикається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з низкою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перешкод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розрив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теорією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та практикою, а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фінансуванні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та ресурсах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AB4A79" w:rsidRPr="00AB4A79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="00AB4A79" w:rsidRPr="00AB4A79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того, не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майбутні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вчителі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однаково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готові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прийняти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 xml:space="preserve"> страху та опору </w:t>
      </w:r>
      <w:proofErr w:type="spellStart"/>
      <w:r w:rsidR="00AB4A79" w:rsidRPr="00AB4A79">
        <w:rPr>
          <w:rFonts w:ascii="Times New Roman" w:hAnsi="Times New Roman" w:cs="Times New Roman"/>
          <w:sz w:val="28"/>
          <w:szCs w:val="28"/>
        </w:rPr>
        <w:t>змінам</w:t>
      </w:r>
      <w:proofErr w:type="spellEnd"/>
      <w:r w:rsidR="00AB4A79" w:rsidRPr="00AB4A79">
        <w:rPr>
          <w:rFonts w:ascii="Times New Roman" w:hAnsi="Times New Roman" w:cs="Times New Roman"/>
          <w:sz w:val="28"/>
          <w:szCs w:val="28"/>
        </w:rPr>
        <w:t>.</w:t>
      </w:r>
      <w:r w:rsidR="00EF15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FFC">
        <w:rPr>
          <w:rFonts w:ascii="Times New Roman" w:hAnsi="Times New Roman" w:cs="Times New Roman"/>
          <w:sz w:val="28"/>
          <w:szCs w:val="28"/>
          <w:lang w:val="uk-UA"/>
        </w:rPr>
        <w:t xml:space="preserve">Ряд проблем, які </w:t>
      </w:r>
      <w:r w:rsidR="00814FFC" w:rsidRPr="00814FFC">
        <w:rPr>
          <w:rFonts w:ascii="Times New Roman" w:hAnsi="Times New Roman" w:cs="Times New Roman"/>
          <w:sz w:val="28"/>
          <w:szCs w:val="28"/>
          <w:lang w:val="uk-UA"/>
        </w:rPr>
        <w:t xml:space="preserve"> постають перед </w:t>
      </w:r>
      <w:r w:rsidR="00E35056">
        <w:rPr>
          <w:rFonts w:ascii="Times New Roman" w:hAnsi="Times New Roman" w:cs="Times New Roman"/>
          <w:sz w:val="28"/>
          <w:szCs w:val="28"/>
          <w:lang w:val="uk-UA"/>
        </w:rPr>
        <w:t>вчителями,</w:t>
      </w:r>
      <w:r w:rsidR="00814FFC" w:rsidRPr="00814FFC">
        <w:rPr>
          <w:rFonts w:ascii="Times New Roman" w:hAnsi="Times New Roman" w:cs="Times New Roman"/>
          <w:sz w:val="28"/>
          <w:szCs w:val="28"/>
          <w:lang w:val="uk-UA"/>
        </w:rPr>
        <w:t xml:space="preserve"> які працюють в інноваційному режимі, </w:t>
      </w:r>
      <w:r w:rsidR="00E35056">
        <w:rPr>
          <w:rFonts w:ascii="Times New Roman" w:hAnsi="Times New Roman" w:cs="Times New Roman"/>
          <w:sz w:val="28"/>
          <w:szCs w:val="28"/>
          <w:lang w:val="uk-UA"/>
        </w:rPr>
        <w:t xml:space="preserve">часто </w:t>
      </w:r>
      <w:r w:rsidR="00814FFC" w:rsidRPr="00814FFC">
        <w:rPr>
          <w:rFonts w:ascii="Times New Roman" w:hAnsi="Times New Roman" w:cs="Times New Roman"/>
          <w:sz w:val="28"/>
          <w:szCs w:val="28"/>
          <w:lang w:val="uk-UA"/>
        </w:rPr>
        <w:t xml:space="preserve">пов'язані з </w:t>
      </w:r>
      <w:r w:rsidR="00E35056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814FFC" w:rsidRPr="00814FFC">
        <w:rPr>
          <w:rFonts w:ascii="Times New Roman" w:hAnsi="Times New Roman" w:cs="Times New Roman"/>
          <w:sz w:val="28"/>
          <w:szCs w:val="28"/>
          <w:lang w:val="uk-UA"/>
        </w:rPr>
        <w:t>низькою інноваційною компетентністю.</w:t>
      </w:r>
      <w:r w:rsidR="00BF5B37">
        <w:rPr>
          <w:rFonts w:ascii="Times New Roman" w:hAnsi="Times New Roman" w:cs="Times New Roman"/>
          <w:sz w:val="28"/>
          <w:szCs w:val="28"/>
          <w:lang w:val="uk-UA"/>
        </w:rPr>
        <w:t xml:space="preserve"> Тобто у вчителя відсутня система мотивів, знань, практичних умінь та навичок, які дозволяють ефективно впроваджувати сучасні освітні технології у професійній діяльності</w:t>
      </w:r>
      <w:r w:rsidR="00B55F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FDF" w:rsidRPr="00724A8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24A84" w:rsidRPr="00724A84">
        <w:rPr>
          <w:rFonts w:ascii="Times New Roman" w:hAnsi="Times New Roman" w:cs="Times New Roman"/>
          <w:sz w:val="28"/>
          <w:szCs w:val="28"/>
          <w:lang w:val="uk-UA"/>
        </w:rPr>
        <w:t>Прокопенко,2013</w:t>
      </w:r>
      <w:r w:rsidR="00724A84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B55F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B4A79" w:rsidRPr="00814C84" w:rsidRDefault="00B55FDF" w:rsidP="00DF36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EF1573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FE1B7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F1573">
        <w:rPr>
          <w:rFonts w:ascii="Times New Roman" w:hAnsi="Times New Roman" w:cs="Times New Roman"/>
          <w:sz w:val="28"/>
          <w:szCs w:val="28"/>
          <w:lang w:val="uk-UA"/>
        </w:rPr>
        <w:t>жаємо, що д</w:t>
      </w:r>
      <w:r w:rsidR="00AB4A79" w:rsidRPr="00EF1573">
        <w:rPr>
          <w:rFonts w:ascii="Times New Roman" w:hAnsi="Times New Roman" w:cs="Times New Roman"/>
          <w:sz w:val="28"/>
          <w:szCs w:val="28"/>
          <w:lang w:val="uk-UA"/>
        </w:rPr>
        <w:t xml:space="preserve">ля подолання цих викликів потрібна активна роль держави та освітніх інституцій у підтримці та фінансуванні програм модернізації педагогічної освіти, а також забезпечення доступу до сучасних освітніх ресурсів. </w:t>
      </w:r>
      <w:r w:rsidR="00AB4A79" w:rsidRPr="00814C84">
        <w:rPr>
          <w:rFonts w:ascii="Times New Roman" w:hAnsi="Times New Roman" w:cs="Times New Roman"/>
          <w:sz w:val="28"/>
          <w:szCs w:val="28"/>
          <w:lang w:val="uk-UA"/>
        </w:rPr>
        <w:t>Також важливим є розвиток професійних спільнот, які б займалися обміном досвіду та методик між вчителями.</w:t>
      </w:r>
    </w:p>
    <w:p w:rsidR="00AB4A79" w:rsidRPr="004B14FB" w:rsidRDefault="004B14FB" w:rsidP="004B1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Отже, ми дійшли висновку, що підготовка майбутніх учителів до впровадження освітніх технологій залежить від взаємозв’язку теоретичного , практичного, особистісного та професійного напряму. </w:t>
      </w:r>
    </w:p>
    <w:p w:rsidR="007064F6" w:rsidRDefault="00347013" w:rsidP="00861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861189" w:rsidRDefault="00861189" w:rsidP="00861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3E22" w:rsidRDefault="005E461C" w:rsidP="0007024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4E9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ЛІТЕРАТУРА:</w:t>
      </w:r>
    </w:p>
    <w:p w:rsidR="009D1F63" w:rsidRDefault="00DF36D5" w:rsidP="00A52B5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B5A">
        <w:rPr>
          <w:rFonts w:ascii="Times New Roman" w:hAnsi="Times New Roman" w:cs="Times New Roman"/>
          <w:sz w:val="28"/>
          <w:szCs w:val="28"/>
          <w:lang w:val="uk-UA"/>
        </w:rPr>
        <w:t>Бєляєва</w:t>
      </w:r>
      <w:r w:rsidR="00986E0A" w:rsidRPr="00A52B5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52B5A">
        <w:rPr>
          <w:rFonts w:ascii="Times New Roman" w:hAnsi="Times New Roman" w:cs="Times New Roman"/>
          <w:sz w:val="28"/>
          <w:szCs w:val="28"/>
          <w:lang w:val="uk-UA"/>
        </w:rPr>
        <w:t xml:space="preserve"> С.Б.</w:t>
      </w:r>
      <w:r w:rsidR="00986E0A" w:rsidRPr="00A52B5A">
        <w:rPr>
          <w:rFonts w:ascii="Times New Roman" w:hAnsi="Times New Roman" w:cs="Times New Roman"/>
          <w:sz w:val="28"/>
          <w:szCs w:val="28"/>
          <w:lang w:val="uk-UA"/>
        </w:rPr>
        <w:t xml:space="preserve"> (2014).</w:t>
      </w:r>
      <w:r w:rsidRPr="00A52B5A">
        <w:rPr>
          <w:rFonts w:ascii="Times New Roman" w:hAnsi="Times New Roman" w:cs="Times New Roman"/>
          <w:sz w:val="28"/>
          <w:szCs w:val="28"/>
          <w:lang w:val="uk-UA"/>
        </w:rPr>
        <w:t xml:space="preserve"> Суть і зміст технологічної підготовки вчителя</w:t>
      </w:r>
      <w:r w:rsidR="00986E0A" w:rsidRPr="00A52B5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52B5A">
        <w:rPr>
          <w:rFonts w:ascii="Times New Roman" w:hAnsi="Times New Roman" w:cs="Times New Roman"/>
          <w:i/>
          <w:sz w:val="28"/>
          <w:szCs w:val="28"/>
          <w:lang w:val="uk-UA"/>
        </w:rPr>
        <w:t>Педагогіка формування творчої особистості у вищій і загальноосвітній школах.</w:t>
      </w:r>
      <w:r w:rsidRPr="00A52B5A">
        <w:rPr>
          <w:rFonts w:ascii="Times New Roman" w:hAnsi="Times New Roman" w:cs="Times New Roman"/>
          <w:sz w:val="28"/>
          <w:szCs w:val="28"/>
          <w:lang w:val="uk-UA"/>
        </w:rPr>
        <w:t xml:space="preserve"> Вип. 34. – С. 61–68.</w:t>
      </w:r>
    </w:p>
    <w:p w:rsidR="004C055E" w:rsidRPr="00A52B5A" w:rsidRDefault="004C055E" w:rsidP="00A52B5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055E">
        <w:rPr>
          <w:rFonts w:ascii="Times New Roman" w:hAnsi="Times New Roman" w:cs="Times New Roman"/>
          <w:sz w:val="28"/>
          <w:szCs w:val="28"/>
          <w:lang w:val="uk-UA"/>
        </w:rPr>
        <w:t>Кадемія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055E">
        <w:rPr>
          <w:rFonts w:ascii="Times New Roman" w:hAnsi="Times New Roman" w:cs="Times New Roman"/>
          <w:sz w:val="28"/>
          <w:szCs w:val="28"/>
          <w:lang w:val="uk-UA"/>
        </w:rPr>
        <w:t xml:space="preserve"> М. 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(2014).</w:t>
      </w:r>
      <w:r w:rsidRPr="004C055E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Підготовка майбутніх учителів до інноваційної педагогічної діяльності в умовах контекстного підходу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C055E">
        <w:rPr>
          <w:rFonts w:ascii="Times New Roman" w:hAnsi="Times New Roman" w:cs="Times New Roman"/>
          <w:sz w:val="28"/>
          <w:szCs w:val="28"/>
          <w:lang w:val="en-US"/>
        </w:rPr>
        <w:t>Zdi</w:t>
      </w:r>
      <w:proofErr w:type="spellEnd"/>
      <w:r w:rsidRPr="004C055E">
        <w:rPr>
          <w:rFonts w:ascii="Times New Roman" w:hAnsi="Times New Roman" w:cs="Times New Roman"/>
          <w:sz w:val="28"/>
          <w:szCs w:val="28"/>
          <w:lang w:val="uk-UA"/>
        </w:rPr>
        <w:t>ó</w:t>
      </w:r>
      <w:r w:rsidRPr="004C055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05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055E">
        <w:rPr>
          <w:rFonts w:ascii="Times New Roman" w:hAnsi="Times New Roman" w:cs="Times New Roman"/>
          <w:sz w:val="28"/>
          <w:szCs w:val="28"/>
          <w:lang w:val="en-US"/>
        </w:rPr>
        <w:t>raport</w:t>
      </w:r>
      <w:proofErr w:type="spellEnd"/>
      <w:r w:rsidRPr="004C055E">
        <w:rPr>
          <w:rFonts w:ascii="Times New Roman" w:hAnsi="Times New Roman" w:cs="Times New Roman"/>
          <w:sz w:val="28"/>
          <w:szCs w:val="28"/>
          <w:lang w:val="uk-UA"/>
        </w:rPr>
        <w:t>ó</w:t>
      </w:r>
      <w:r w:rsidRPr="004C055E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4C05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055E">
        <w:rPr>
          <w:rFonts w:ascii="Times New Roman" w:hAnsi="Times New Roman" w:cs="Times New Roman"/>
          <w:sz w:val="28"/>
          <w:szCs w:val="28"/>
          <w:lang w:val="en-US"/>
        </w:rPr>
        <w:t>naukowych</w:t>
      </w:r>
      <w:proofErr w:type="spellEnd"/>
      <w:r w:rsidRPr="004C055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4C055E">
        <w:rPr>
          <w:rFonts w:ascii="Times New Roman" w:hAnsi="Times New Roman" w:cs="Times New Roman"/>
          <w:sz w:val="28"/>
          <w:szCs w:val="28"/>
          <w:lang w:val="en-US"/>
        </w:rPr>
        <w:t>KNOWLEDGE</w:t>
      </w:r>
      <w:r w:rsidRPr="004C05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055E">
        <w:rPr>
          <w:rFonts w:ascii="Times New Roman" w:hAnsi="Times New Roman" w:cs="Times New Roman"/>
          <w:sz w:val="28"/>
          <w:szCs w:val="28"/>
          <w:lang w:val="en-US"/>
        </w:rPr>
        <w:t>SOCIETY</w:t>
      </w:r>
      <w:r w:rsidRPr="004C055E">
        <w:rPr>
          <w:rFonts w:ascii="Times New Roman" w:hAnsi="Times New Roman" w:cs="Times New Roman"/>
          <w:sz w:val="28"/>
          <w:szCs w:val="28"/>
          <w:lang w:val="uk-UA"/>
        </w:rPr>
        <w:t xml:space="preserve">» (30.10.2014-31.10.2014) </w:t>
      </w:r>
      <w:proofErr w:type="gramStart"/>
      <w:r w:rsidRPr="004C055E">
        <w:rPr>
          <w:rFonts w:ascii="Times New Roman" w:hAnsi="Times New Roman" w:cs="Times New Roman"/>
          <w:sz w:val="28"/>
          <w:szCs w:val="28"/>
          <w:lang w:val="en-US"/>
        </w:rPr>
        <w:t>Warszawa</w:t>
      </w:r>
      <w:r w:rsidRPr="004C055E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Pr="004C05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055E">
        <w:rPr>
          <w:rFonts w:ascii="Times New Roman" w:hAnsi="Times New Roman" w:cs="Times New Roman"/>
          <w:sz w:val="28"/>
          <w:szCs w:val="28"/>
          <w:lang w:val="en-US"/>
        </w:rPr>
        <w:t>Wydawca</w:t>
      </w:r>
      <w:proofErr w:type="spellEnd"/>
      <w:r w:rsidRPr="004C055E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4C055E">
        <w:rPr>
          <w:rFonts w:ascii="Times New Roman" w:hAnsi="Times New Roman" w:cs="Times New Roman"/>
          <w:sz w:val="28"/>
          <w:szCs w:val="28"/>
          <w:lang w:val="en-US"/>
        </w:rPr>
        <w:t>Sp</w:t>
      </w:r>
      <w:proofErr w:type="spellEnd"/>
      <w:r w:rsidRPr="004C05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C055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05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055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C05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C055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C055E">
        <w:rPr>
          <w:rFonts w:ascii="Times New Roman" w:hAnsi="Times New Roman" w:cs="Times New Roman"/>
          <w:sz w:val="28"/>
          <w:szCs w:val="28"/>
          <w:lang w:val="uk-UA"/>
        </w:rPr>
        <w:t>. «</w:t>
      </w:r>
      <w:r w:rsidRPr="004C055E">
        <w:rPr>
          <w:rFonts w:ascii="Times New Roman" w:hAnsi="Times New Roman" w:cs="Times New Roman"/>
          <w:sz w:val="28"/>
          <w:szCs w:val="28"/>
          <w:lang w:val="en-US"/>
        </w:rPr>
        <w:t>Diamond</w:t>
      </w:r>
      <w:r w:rsidRPr="004C05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055E">
        <w:rPr>
          <w:rFonts w:ascii="Times New Roman" w:hAnsi="Times New Roman" w:cs="Times New Roman"/>
          <w:sz w:val="28"/>
          <w:szCs w:val="28"/>
          <w:lang w:val="en-US"/>
        </w:rPr>
        <w:t>trading</w:t>
      </w:r>
      <w:r w:rsidRPr="004C05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055E">
        <w:rPr>
          <w:rFonts w:ascii="Times New Roman" w:hAnsi="Times New Roman" w:cs="Times New Roman"/>
          <w:sz w:val="28"/>
          <w:szCs w:val="28"/>
          <w:lang w:val="en-US"/>
        </w:rPr>
        <w:t>tour</w:t>
      </w:r>
      <w:r w:rsidRPr="004C055E">
        <w:rPr>
          <w:rFonts w:ascii="Times New Roman" w:hAnsi="Times New Roman" w:cs="Times New Roman"/>
          <w:sz w:val="28"/>
          <w:szCs w:val="28"/>
          <w:lang w:val="uk-UA"/>
        </w:rPr>
        <w:t>», С. 61-69.</w:t>
      </w:r>
    </w:p>
    <w:p w:rsidR="004C055E" w:rsidRPr="000D516E" w:rsidRDefault="00064E7B" w:rsidP="000D516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52B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Прокопенко, І. Ф. (2013). Розвиток інноваційної педагогічної освіти як пріоритетний напрям модернізації національних систем підготовки освітянських кадрів у ХХІ ст. </w:t>
      </w:r>
      <w:r w:rsidRPr="00A52B5A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Теорія і практика управління соціальними системами. </w:t>
      </w:r>
      <w:r w:rsidRPr="00A52B5A">
        <w:rPr>
          <w:rFonts w:ascii="Times New Roman" w:hAnsi="Times New Roman" w:cs="Times New Roman"/>
          <w:bCs/>
          <w:sz w:val="28"/>
          <w:szCs w:val="28"/>
          <w:lang w:val="uk-UA"/>
        </w:rPr>
        <w:t>№ 1. – С. 48-55</w:t>
      </w:r>
    </w:p>
    <w:p w:rsidR="005A7149" w:rsidRPr="00A52B5A" w:rsidRDefault="005A7149" w:rsidP="00A52B5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B5A">
        <w:rPr>
          <w:rFonts w:ascii="Times New Roman" w:hAnsi="Times New Roman" w:cs="Times New Roman"/>
          <w:sz w:val="28"/>
          <w:szCs w:val="28"/>
          <w:lang w:val="uk-UA"/>
        </w:rPr>
        <w:t>Шевченко</w:t>
      </w:r>
      <w:r w:rsidR="009D1F63" w:rsidRPr="00A52B5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52B5A">
        <w:rPr>
          <w:rFonts w:ascii="Times New Roman" w:hAnsi="Times New Roman" w:cs="Times New Roman"/>
          <w:sz w:val="28"/>
          <w:szCs w:val="28"/>
          <w:lang w:val="uk-UA"/>
        </w:rPr>
        <w:t xml:space="preserve"> Л. С.</w:t>
      </w:r>
      <w:r w:rsidR="009D1F63" w:rsidRPr="00A52B5A">
        <w:rPr>
          <w:rFonts w:ascii="Times New Roman" w:hAnsi="Times New Roman" w:cs="Times New Roman"/>
          <w:sz w:val="28"/>
          <w:szCs w:val="28"/>
          <w:lang w:val="uk-UA"/>
        </w:rPr>
        <w:t xml:space="preserve"> (2013).</w:t>
      </w:r>
      <w:r w:rsidRPr="00A52B5A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інноваційних педагогічних методик </w:t>
      </w:r>
      <w:r w:rsidR="009D1F63" w:rsidRPr="00A52B5A">
        <w:rPr>
          <w:rFonts w:ascii="Times New Roman" w:hAnsi="Times New Roman" w:cs="Times New Roman"/>
          <w:sz w:val="28"/>
          <w:szCs w:val="28"/>
          <w:lang w:val="uk-UA"/>
        </w:rPr>
        <w:t xml:space="preserve">майбутніми учителями технологій. </w:t>
      </w:r>
      <w:r w:rsidRPr="00A52B5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Сучасні інформаційні технології та інноваційні методики навчання у підготовці фахівців : методологія, теорія, досвід, проблеми : зб. наук. пр. ; </w:t>
      </w:r>
      <w:proofErr w:type="spellStart"/>
      <w:r w:rsidRPr="00A52B5A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Pr="00A52B5A">
        <w:rPr>
          <w:rFonts w:ascii="Times New Roman" w:hAnsi="Times New Roman" w:cs="Times New Roman"/>
          <w:sz w:val="28"/>
          <w:szCs w:val="28"/>
          <w:lang w:val="uk-UA"/>
        </w:rPr>
        <w:t xml:space="preserve">. : І. А. </w:t>
      </w:r>
      <w:proofErr w:type="spellStart"/>
      <w:r w:rsidRPr="00A52B5A">
        <w:rPr>
          <w:rFonts w:ascii="Times New Roman" w:hAnsi="Times New Roman" w:cs="Times New Roman"/>
          <w:sz w:val="28"/>
          <w:szCs w:val="28"/>
          <w:lang w:val="uk-UA"/>
        </w:rPr>
        <w:t>Зязюн</w:t>
      </w:r>
      <w:proofErr w:type="spellEnd"/>
      <w:r w:rsidRPr="00A52B5A">
        <w:rPr>
          <w:rFonts w:ascii="Times New Roman" w:hAnsi="Times New Roman" w:cs="Times New Roman"/>
          <w:sz w:val="28"/>
          <w:szCs w:val="28"/>
          <w:lang w:val="uk-UA"/>
        </w:rPr>
        <w:t xml:space="preserve"> (голова) та ін. - Київ-Вінниця : ТОВ «Планер», [вип. 29]. С. 497-502.</w:t>
      </w:r>
    </w:p>
    <w:p w:rsidR="0046611C" w:rsidRPr="00F3391C" w:rsidRDefault="00F3391C" w:rsidP="00F3391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3391C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:rsidR="007D5CA1" w:rsidRPr="007D5CA1" w:rsidRDefault="007D5CA1" w:rsidP="007D5CA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5CA1">
        <w:rPr>
          <w:rFonts w:ascii="Times New Roman" w:hAnsi="Times New Roman" w:cs="Times New Roman"/>
          <w:sz w:val="28"/>
          <w:szCs w:val="28"/>
          <w:lang w:val="uk-UA"/>
        </w:rPr>
        <w:t>Bieliaieva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, S.B. (2014).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uk-UA"/>
        </w:rPr>
        <w:t>Sut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uk-UA"/>
        </w:rPr>
        <w:t>zmist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uk-UA"/>
        </w:rPr>
        <w:t>tekhnolohichnoi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uk-UA"/>
        </w:rPr>
        <w:t>pidhotovky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uk-UA"/>
        </w:rPr>
        <w:t>vchytelia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Pedahohika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formuvannia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tvorchoi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osobystosti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u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vyshchii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i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zahalnoosvitnii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shkolakh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uk-UA"/>
        </w:rPr>
        <w:t>Vyp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>. 34. – S. 61–68.</w:t>
      </w:r>
    </w:p>
    <w:p w:rsidR="000D516E" w:rsidRPr="007D5CA1" w:rsidRDefault="000D516E" w:rsidP="007D5CA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Kadem</w:t>
      </w:r>
      <w:proofErr w:type="spellEnd"/>
      <w:r w:rsidRPr="007D5CA1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ja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, M.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Ju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en-US"/>
        </w:rPr>
        <w:t>., &amp; Shevchenko, L. S. (2014). P</w:t>
      </w:r>
      <w:r w:rsidRPr="007D5CA1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dgotovka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majbutn</w:t>
      </w:r>
      <w:proofErr w:type="spellEnd"/>
      <w:r w:rsidRPr="007D5CA1">
        <w:rPr>
          <w:rFonts w:ascii="Times New Roman" w:hAnsi="Times New Roman" w:cs="Times New Roman"/>
          <w:sz w:val="28"/>
          <w:szCs w:val="28"/>
        </w:rPr>
        <w:t>і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h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uchitel</w:t>
      </w:r>
      <w:proofErr w:type="spellEnd"/>
      <w:r w:rsidRPr="007D5CA1">
        <w:rPr>
          <w:rFonts w:ascii="Times New Roman" w:hAnsi="Times New Roman" w:cs="Times New Roman"/>
          <w:sz w:val="28"/>
          <w:szCs w:val="28"/>
        </w:rPr>
        <w:t>і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v do </w:t>
      </w:r>
      <w:r w:rsidRPr="007D5CA1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nnovac</w:t>
      </w:r>
      <w:proofErr w:type="spellEnd"/>
      <w:r w:rsidRPr="007D5CA1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jno</w:t>
      </w:r>
      <w:proofErr w:type="spellEnd"/>
      <w:r w:rsidRPr="007D5CA1">
        <w:rPr>
          <w:rFonts w:ascii="Times New Roman" w:hAnsi="Times New Roman" w:cs="Times New Roman"/>
          <w:sz w:val="28"/>
          <w:szCs w:val="28"/>
        </w:rPr>
        <w:t>ї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pedagog</w:t>
      </w:r>
      <w:proofErr w:type="spellEnd"/>
      <w:r w:rsidRPr="007D5CA1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chno</w:t>
      </w:r>
      <w:proofErr w:type="spellEnd"/>
      <w:r w:rsidRPr="007D5CA1">
        <w:rPr>
          <w:rFonts w:ascii="Times New Roman" w:hAnsi="Times New Roman" w:cs="Times New Roman"/>
          <w:sz w:val="28"/>
          <w:szCs w:val="28"/>
        </w:rPr>
        <w:t>ї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Pr="007D5CA1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jal'nost</w:t>
      </w:r>
      <w:proofErr w:type="spellEnd"/>
      <w:r w:rsidRPr="007D5CA1">
        <w:rPr>
          <w:rFonts w:ascii="Times New Roman" w:hAnsi="Times New Roman" w:cs="Times New Roman"/>
          <w:sz w:val="28"/>
          <w:szCs w:val="28"/>
        </w:rPr>
        <w:t>і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umovah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kontekstnogo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Pr="007D5CA1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dhodu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Zdiór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raportów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naukowych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 «KNOWLEDGE SOCIETY» (30.10.2014-31.10.2014</w:t>
      </w:r>
      <w:proofErr w:type="gramStart"/>
      <w:r w:rsidRPr="007D5CA1">
        <w:rPr>
          <w:rFonts w:ascii="Times New Roman" w:hAnsi="Times New Roman" w:cs="Times New Roman"/>
          <w:sz w:val="28"/>
          <w:szCs w:val="28"/>
          <w:lang w:val="en-US"/>
        </w:rPr>
        <w:t>) ,</w:t>
      </w:r>
      <w:proofErr w:type="gramEnd"/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 str. 61-69. </w:t>
      </w:r>
    </w:p>
    <w:p w:rsidR="007D5CA1" w:rsidRPr="007D5CA1" w:rsidRDefault="00F3391C" w:rsidP="007D5CA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Prokopenko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4C8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 (2013). </w:t>
      </w:r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Rozvytok</w:t>
      </w:r>
      <w:proofErr w:type="spellEnd"/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innovatsiinoi</w:t>
      </w:r>
      <w:proofErr w:type="spellEnd"/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pedahohichnoi</w:t>
      </w:r>
      <w:proofErr w:type="spellEnd"/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osvity</w:t>
      </w:r>
      <w:proofErr w:type="spellEnd"/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>yak</w:t>
      </w:r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priorytetnyi</w:t>
      </w:r>
      <w:proofErr w:type="spellEnd"/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napriam</w:t>
      </w:r>
      <w:proofErr w:type="spellEnd"/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modernizatsii</w:t>
      </w:r>
      <w:proofErr w:type="spellEnd"/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natsionalnykh</w:t>
      </w:r>
      <w:proofErr w:type="spellEnd"/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pidhotovky</w:t>
      </w:r>
      <w:proofErr w:type="spellEnd"/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osvitianskykh</w:t>
      </w:r>
      <w:proofErr w:type="spellEnd"/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kadriv</w:t>
      </w:r>
      <w:proofErr w:type="spellEnd"/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st</w:t>
      </w:r>
      <w:proofErr w:type="spellEnd"/>
      <w:r w:rsidRPr="00814C8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 xml:space="preserve">[Development of innovative pedagogical education as a priority direction of modernization of national educational 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training systems in the XXI century]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Teoriia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praktyka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upravlinnia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sotsialnymy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systemamy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en-US"/>
        </w:rPr>
        <w:t>. No. 1. – S. 48-55. (In Ukrainian)</w:t>
      </w:r>
      <w:r w:rsidR="000C69ED" w:rsidRPr="007D5C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150A" w:rsidRPr="007D5CA1" w:rsidRDefault="000C69ED" w:rsidP="007D5CA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5CA1">
        <w:rPr>
          <w:rFonts w:ascii="Times New Roman" w:hAnsi="Times New Roman" w:cs="Times New Roman"/>
          <w:sz w:val="28"/>
          <w:szCs w:val="28"/>
          <w:lang w:val="en-US"/>
        </w:rPr>
        <w:t>Shevchenko</w:t>
      </w:r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. (2013).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Zastosuvannja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nnovac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jnih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pedagog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chnih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metodik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majbutn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>mi</w:t>
      </w:r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uchiteljami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tehnolog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D5CA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Suchasn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nformac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jn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tehnolog</w:t>
      </w:r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ії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ta</w:t>
      </w:r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nnovac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jn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metodiki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navchannja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dgotovc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</w:t>
      </w:r>
      <w:proofErr w:type="spellStart"/>
      <w:proofErr w:type="gram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fah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vc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:</w:t>
      </w:r>
      <w:proofErr w:type="gram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metodolog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ja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teor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ja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dosv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7D5CA1">
        <w:rPr>
          <w:rFonts w:ascii="Times New Roman" w:hAnsi="Times New Roman" w:cs="Times New Roman"/>
          <w:i/>
          <w:sz w:val="28"/>
          <w:szCs w:val="28"/>
          <w:lang w:val="en-US"/>
        </w:rPr>
        <w:t>problemi</w:t>
      </w:r>
      <w:proofErr w:type="spellEnd"/>
      <w:r w:rsidRPr="007D5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zb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proofErr w:type="gramStart"/>
      <w:r w:rsidRPr="007D5CA1">
        <w:rPr>
          <w:rFonts w:ascii="Times New Roman" w:hAnsi="Times New Roman" w:cs="Times New Roman"/>
          <w:sz w:val="28"/>
          <w:szCs w:val="28"/>
          <w:lang w:val="en-US"/>
        </w:rPr>
        <w:t>nauk</w:t>
      </w:r>
      <w:proofErr w:type="spellEnd"/>
      <w:proofErr w:type="gram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pr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7D5CA1">
        <w:rPr>
          <w:rFonts w:ascii="Times New Roman" w:hAnsi="Times New Roman" w:cs="Times New Roman"/>
          <w:sz w:val="28"/>
          <w:szCs w:val="28"/>
          <w:lang w:val="en-US"/>
        </w:rPr>
        <w:t>str</w:t>
      </w:r>
      <w:proofErr w:type="spellEnd"/>
      <w:r w:rsidRPr="007D5CA1">
        <w:rPr>
          <w:rFonts w:ascii="Times New Roman" w:hAnsi="Times New Roman" w:cs="Times New Roman"/>
          <w:sz w:val="28"/>
          <w:szCs w:val="28"/>
          <w:lang w:val="uk-UA"/>
        </w:rPr>
        <w:t>. 497-502.</w:t>
      </w:r>
    </w:p>
    <w:sectPr w:rsidR="0070150A" w:rsidRPr="007D5CA1" w:rsidSect="00004E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0005"/>
    <w:multiLevelType w:val="hybridMultilevel"/>
    <w:tmpl w:val="C764E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75E41"/>
    <w:multiLevelType w:val="hybridMultilevel"/>
    <w:tmpl w:val="509285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801D0"/>
    <w:multiLevelType w:val="hybridMultilevel"/>
    <w:tmpl w:val="74B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F5F8C"/>
    <w:multiLevelType w:val="hybridMultilevel"/>
    <w:tmpl w:val="AC0E1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D5AFF"/>
    <w:multiLevelType w:val="hybridMultilevel"/>
    <w:tmpl w:val="84764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05AF3"/>
    <w:multiLevelType w:val="hybridMultilevel"/>
    <w:tmpl w:val="C1E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1BC"/>
    <w:rsid w:val="00004E97"/>
    <w:rsid w:val="00023E22"/>
    <w:rsid w:val="0003664A"/>
    <w:rsid w:val="00064E7B"/>
    <w:rsid w:val="00070248"/>
    <w:rsid w:val="00076202"/>
    <w:rsid w:val="000C69ED"/>
    <w:rsid w:val="000D516E"/>
    <w:rsid w:val="00185860"/>
    <w:rsid w:val="00187F04"/>
    <w:rsid w:val="001C71FC"/>
    <w:rsid w:val="001D01BC"/>
    <w:rsid w:val="00203FAE"/>
    <w:rsid w:val="002174BD"/>
    <w:rsid w:val="002573BB"/>
    <w:rsid w:val="002A363F"/>
    <w:rsid w:val="002B2FE5"/>
    <w:rsid w:val="002B4083"/>
    <w:rsid w:val="002B73D5"/>
    <w:rsid w:val="002C70EA"/>
    <w:rsid w:val="0030184A"/>
    <w:rsid w:val="00347013"/>
    <w:rsid w:val="00352E00"/>
    <w:rsid w:val="003566AB"/>
    <w:rsid w:val="00394EAC"/>
    <w:rsid w:val="003E3C48"/>
    <w:rsid w:val="003F184B"/>
    <w:rsid w:val="003F2253"/>
    <w:rsid w:val="003F4F86"/>
    <w:rsid w:val="00427D6B"/>
    <w:rsid w:val="0046611C"/>
    <w:rsid w:val="00475D04"/>
    <w:rsid w:val="00477D86"/>
    <w:rsid w:val="00484757"/>
    <w:rsid w:val="0049121E"/>
    <w:rsid w:val="004A0521"/>
    <w:rsid w:val="004A1B29"/>
    <w:rsid w:val="004A5CB4"/>
    <w:rsid w:val="004B14FB"/>
    <w:rsid w:val="004C055E"/>
    <w:rsid w:val="004C67CB"/>
    <w:rsid w:val="004D3673"/>
    <w:rsid w:val="004E4DA7"/>
    <w:rsid w:val="0052280B"/>
    <w:rsid w:val="00527E50"/>
    <w:rsid w:val="005A7149"/>
    <w:rsid w:val="005C2C29"/>
    <w:rsid w:val="005E461C"/>
    <w:rsid w:val="00606C1C"/>
    <w:rsid w:val="00614694"/>
    <w:rsid w:val="00614757"/>
    <w:rsid w:val="00633398"/>
    <w:rsid w:val="00670337"/>
    <w:rsid w:val="006A37FF"/>
    <w:rsid w:val="006F3B0A"/>
    <w:rsid w:val="006F4E30"/>
    <w:rsid w:val="0070150A"/>
    <w:rsid w:val="007064F6"/>
    <w:rsid w:val="00724A84"/>
    <w:rsid w:val="00761144"/>
    <w:rsid w:val="007A2405"/>
    <w:rsid w:val="007B1277"/>
    <w:rsid w:val="007B55D7"/>
    <w:rsid w:val="007C567E"/>
    <w:rsid w:val="007D2B55"/>
    <w:rsid w:val="007D5CA1"/>
    <w:rsid w:val="00814C84"/>
    <w:rsid w:val="00814FFC"/>
    <w:rsid w:val="00817BCB"/>
    <w:rsid w:val="00844F12"/>
    <w:rsid w:val="00846C0E"/>
    <w:rsid w:val="00861189"/>
    <w:rsid w:val="00874D98"/>
    <w:rsid w:val="00890EB1"/>
    <w:rsid w:val="008D301D"/>
    <w:rsid w:val="009802D6"/>
    <w:rsid w:val="00986E0A"/>
    <w:rsid w:val="009A2409"/>
    <w:rsid w:val="009B2DD5"/>
    <w:rsid w:val="009D1F63"/>
    <w:rsid w:val="009D4948"/>
    <w:rsid w:val="009E4D28"/>
    <w:rsid w:val="009E75BE"/>
    <w:rsid w:val="00A003D4"/>
    <w:rsid w:val="00A1145C"/>
    <w:rsid w:val="00A24660"/>
    <w:rsid w:val="00A30CB7"/>
    <w:rsid w:val="00A35B7F"/>
    <w:rsid w:val="00A444EF"/>
    <w:rsid w:val="00A47499"/>
    <w:rsid w:val="00A478C2"/>
    <w:rsid w:val="00A52B5A"/>
    <w:rsid w:val="00A83E7C"/>
    <w:rsid w:val="00A9380E"/>
    <w:rsid w:val="00AB4A79"/>
    <w:rsid w:val="00AF7320"/>
    <w:rsid w:val="00B032CB"/>
    <w:rsid w:val="00B12163"/>
    <w:rsid w:val="00B55FDF"/>
    <w:rsid w:val="00B6343F"/>
    <w:rsid w:val="00B63A4B"/>
    <w:rsid w:val="00BD27B0"/>
    <w:rsid w:val="00BF5B37"/>
    <w:rsid w:val="00C316A2"/>
    <w:rsid w:val="00C40236"/>
    <w:rsid w:val="00C85725"/>
    <w:rsid w:val="00C978C2"/>
    <w:rsid w:val="00CE4340"/>
    <w:rsid w:val="00D30B4B"/>
    <w:rsid w:val="00D30B90"/>
    <w:rsid w:val="00D742D1"/>
    <w:rsid w:val="00D75901"/>
    <w:rsid w:val="00DF36D5"/>
    <w:rsid w:val="00E0594E"/>
    <w:rsid w:val="00E13B25"/>
    <w:rsid w:val="00E30698"/>
    <w:rsid w:val="00E35056"/>
    <w:rsid w:val="00E479FB"/>
    <w:rsid w:val="00E577C3"/>
    <w:rsid w:val="00EC0A6B"/>
    <w:rsid w:val="00EE76C5"/>
    <w:rsid w:val="00EF1573"/>
    <w:rsid w:val="00F3391C"/>
    <w:rsid w:val="00F4006E"/>
    <w:rsid w:val="00F44357"/>
    <w:rsid w:val="00F87D81"/>
    <w:rsid w:val="00FD4DFB"/>
    <w:rsid w:val="00FD5A03"/>
    <w:rsid w:val="00F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5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961</Words>
  <Characters>6902</Characters>
  <Application>Microsoft Office Word</Application>
  <DocSecurity>0</DocSecurity>
  <Lines>130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140</cp:revision>
  <dcterms:created xsi:type="dcterms:W3CDTF">2024-02-05T12:40:00Z</dcterms:created>
  <dcterms:modified xsi:type="dcterms:W3CDTF">2024-04-18T17:05:00Z</dcterms:modified>
</cp:coreProperties>
</file>