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4232C" w14:textId="77777777" w:rsidR="00AA1519" w:rsidRPr="00AA1519" w:rsidRDefault="00AA1519" w:rsidP="00D173A5">
      <w:pPr>
        <w:widowControl w:val="0"/>
        <w:spacing w:after="0" w:line="360" w:lineRule="auto"/>
        <w:ind w:firstLine="567"/>
        <w:rPr>
          <w:rFonts w:cs="Times New Roman"/>
          <w:szCs w:val="28"/>
        </w:rPr>
      </w:pPr>
      <w:r w:rsidRPr="00AA1519">
        <w:rPr>
          <w:rFonts w:cs="Times New Roman"/>
          <w:b/>
          <w:bCs/>
          <w:szCs w:val="28"/>
        </w:rPr>
        <w:t xml:space="preserve">Чуйко Галина </w:t>
      </w:r>
      <w:proofErr w:type="spellStart"/>
      <w:r w:rsidRPr="00AA1519">
        <w:rPr>
          <w:rFonts w:cs="Times New Roman"/>
          <w:b/>
          <w:bCs/>
          <w:szCs w:val="28"/>
        </w:rPr>
        <w:t>Василівна</w:t>
      </w:r>
      <w:proofErr w:type="spellEnd"/>
      <w:r w:rsidRPr="00AA1519">
        <w:rPr>
          <w:rFonts w:cs="Times New Roman"/>
          <w:b/>
          <w:bCs/>
          <w:szCs w:val="28"/>
        </w:rPr>
        <w:t>,</w:t>
      </w:r>
    </w:p>
    <w:p w14:paraId="38F629B9" w14:textId="77777777" w:rsidR="00AA1519" w:rsidRPr="00AA1519" w:rsidRDefault="00AA1519" w:rsidP="00D173A5">
      <w:pPr>
        <w:widowControl w:val="0"/>
        <w:spacing w:after="0" w:line="360" w:lineRule="auto"/>
        <w:ind w:firstLine="567"/>
        <w:rPr>
          <w:rFonts w:cs="Times New Roman"/>
          <w:szCs w:val="28"/>
        </w:rPr>
      </w:pPr>
      <w:r w:rsidRPr="00AA1519">
        <w:rPr>
          <w:rFonts w:cs="Times New Roman"/>
          <w:szCs w:val="28"/>
        </w:rPr>
        <w:t xml:space="preserve">кандидат </w:t>
      </w:r>
      <w:proofErr w:type="spellStart"/>
      <w:r w:rsidRPr="00AA1519">
        <w:rPr>
          <w:rFonts w:cs="Times New Roman"/>
          <w:szCs w:val="28"/>
        </w:rPr>
        <w:t>філологічних</w:t>
      </w:r>
      <w:proofErr w:type="spellEnd"/>
      <w:r w:rsidRPr="00AA1519">
        <w:rPr>
          <w:rFonts w:cs="Times New Roman"/>
          <w:szCs w:val="28"/>
        </w:rPr>
        <w:t xml:space="preserve"> наук, доцент,</w:t>
      </w:r>
    </w:p>
    <w:p w14:paraId="56AB76C5" w14:textId="77777777" w:rsidR="00AA1519" w:rsidRPr="00AA1519" w:rsidRDefault="00AA1519" w:rsidP="00D173A5">
      <w:pPr>
        <w:widowControl w:val="0"/>
        <w:spacing w:after="0" w:line="360" w:lineRule="auto"/>
        <w:ind w:firstLine="567"/>
        <w:rPr>
          <w:rFonts w:cs="Times New Roman"/>
          <w:szCs w:val="28"/>
        </w:rPr>
      </w:pPr>
      <w:r w:rsidRPr="00AA1519">
        <w:rPr>
          <w:rFonts w:cs="Times New Roman"/>
          <w:szCs w:val="28"/>
        </w:rPr>
        <w:t xml:space="preserve">доцент </w:t>
      </w:r>
      <w:proofErr w:type="spellStart"/>
      <w:r w:rsidRPr="00AA1519">
        <w:rPr>
          <w:rFonts w:cs="Times New Roman"/>
          <w:szCs w:val="28"/>
        </w:rPr>
        <w:t>кафедри</w:t>
      </w:r>
      <w:proofErr w:type="spellEnd"/>
      <w:r w:rsidRPr="00AA1519">
        <w:rPr>
          <w:rFonts w:cs="Times New Roman"/>
          <w:szCs w:val="28"/>
        </w:rPr>
        <w:t xml:space="preserve"> </w:t>
      </w:r>
      <w:proofErr w:type="spellStart"/>
      <w:r w:rsidRPr="00AA1519">
        <w:rPr>
          <w:rFonts w:cs="Times New Roman"/>
          <w:szCs w:val="28"/>
        </w:rPr>
        <w:t>психології</w:t>
      </w:r>
      <w:proofErr w:type="spellEnd"/>
      <w:r w:rsidRPr="00AA1519">
        <w:rPr>
          <w:rFonts w:cs="Times New Roman"/>
          <w:szCs w:val="28"/>
        </w:rPr>
        <w:t>,</w:t>
      </w:r>
    </w:p>
    <w:p w14:paraId="0AF8583C" w14:textId="77777777" w:rsidR="00AA1519" w:rsidRPr="00AA1519" w:rsidRDefault="00AA1519" w:rsidP="00D173A5">
      <w:pPr>
        <w:widowControl w:val="0"/>
        <w:spacing w:after="0" w:line="360" w:lineRule="auto"/>
        <w:ind w:firstLine="567"/>
        <w:rPr>
          <w:rFonts w:cs="Times New Roman"/>
          <w:szCs w:val="28"/>
        </w:rPr>
      </w:pPr>
      <w:proofErr w:type="spellStart"/>
      <w:r w:rsidRPr="00AA1519">
        <w:rPr>
          <w:rFonts w:cs="Times New Roman"/>
          <w:szCs w:val="28"/>
        </w:rPr>
        <w:t>Чернівецького</w:t>
      </w:r>
      <w:proofErr w:type="spellEnd"/>
      <w:r w:rsidRPr="00AA1519">
        <w:rPr>
          <w:rFonts w:cs="Times New Roman"/>
          <w:szCs w:val="28"/>
        </w:rPr>
        <w:t xml:space="preserve"> </w:t>
      </w:r>
      <w:proofErr w:type="spellStart"/>
      <w:r w:rsidRPr="00AA1519">
        <w:rPr>
          <w:rFonts w:cs="Times New Roman"/>
          <w:szCs w:val="28"/>
        </w:rPr>
        <w:t>національного</w:t>
      </w:r>
      <w:proofErr w:type="spellEnd"/>
      <w:r w:rsidRPr="00AA1519">
        <w:rPr>
          <w:rFonts w:cs="Times New Roman"/>
          <w:szCs w:val="28"/>
        </w:rPr>
        <w:t xml:space="preserve"> університету </w:t>
      </w:r>
    </w:p>
    <w:p w14:paraId="745DA227" w14:textId="77777777" w:rsidR="00AA1519" w:rsidRPr="00AA1519" w:rsidRDefault="00AA1519" w:rsidP="00D173A5">
      <w:pPr>
        <w:widowControl w:val="0"/>
        <w:spacing w:after="0" w:line="360" w:lineRule="auto"/>
        <w:ind w:firstLine="567"/>
        <w:rPr>
          <w:rFonts w:cs="Times New Roman"/>
          <w:szCs w:val="28"/>
        </w:rPr>
      </w:pPr>
      <w:proofErr w:type="spellStart"/>
      <w:r w:rsidRPr="00AA1519">
        <w:rPr>
          <w:rFonts w:cs="Times New Roman"/>
          <w:szCs w:val="28"/>
        </w:rPr>
        <w:t>імені</w:t>
      </w:r>
      <w:proofErr w:type="spellEnd"/>
      <w:r w:rsidRPr="00AA1519">
        <w:rPr>
          <w:rFonts w:cs="Times New Roman"/>
          <w:szCs w:val="28"/>
        </w:rPr>
        <w:t xml:space="preserve"> </w:t>
      </w:r>
      <w:proofErr w:type="spellStart"/>
      <w:r w:rsidRPr="00AA1519">
        <w:rPr>
          <w:rFonts w:cs="Times New Roman"/>
          <w:szCs w:val="28"/>
        </w:rPr>
        <w:t>Юрія</w:t>
      </w:r>
      <w:proofErr w:type="spellEnd"/>
      <w:r w:rsidRPr="00AA1519">
        <w:rPr>
          <w:rFonts w:cs="Times New Roman"/>
          <w:szCs w:val="28"/>
        </w:rPr>
        <w:t xml:space="preserve"> Федьковича, </w:t>
      </w:r>
      <w:r w:rsidRPr="00AA1519">
        <w:rPr>
          <w:rFonts w:cs="Times New Roman"/>
          <w:szCs w:val="28"/>
          <w:lang w:val="uk-UA"/>
        </w:rPr>
        <w:t>м. </w:t>
      </w:r>
      <w:proofErr w:type="spellStart"/>
      <w:r w:rsidRPr="00AA1519">
        <w:rPr>
          <w:rFonts w:cs="Times New Roman"/>
          <w:szCs w:val="28"/>
        </w:rPr>
        <w:t>Чернівці</w:t>
      </w:r>
      <w:proofErr w:type="spellEnd"/>
    </w:p>
    <w:p w14:paraId="166FD74D" w14:textId="77777777" w:rsidR="00AA1519" w:rsidRDefault="00AA1519" w:rsidP="00D173A5">
      <w:pPr>
        <w:widowControl w:val="0"/>
        <w:spacing w:after="0" w:line="360" w:lineRule="auto"/>
        <w:ind w:firstLine="567"/>
        <w:rPr>
          <w:rFonts w:cs="Times New Roman"/>
          <w:b/>
          <w:bCs/>
          <w:szCs w:val="28"/>
          <w:lang w:val="uk-UA"/>
        </w:rPr>
      </w:pPr>
    </w:p>
    <w:p w14:paraId="4D634024" w14:textId="4722A063" w:rsidR="002925E5" w:rsidRPr="00AA1519" w:rsidRDefault="002925E5" w:rsidP="00D173A5">
      <w:pPr>
        <w:widowControl w:val="0"/>
        <w:spacing w:after="0" w:line="360" w:lineRule="auto"/>
        <w:ind w:firstLine="567"/>
        <w:rPr>
          <w:rFonts w:cs="Times New Roman"/>
          <w:szCs w:val="28"/>
        </w:rPr>
      </w:pPr>
      <w:r w:rsidRPr="00AA1519">
        <w:rPr>
          <w:rFonts w:cs="Times New Roman"/>
          <w:b/>
          <w:bCs/>
          <w:szCs w:val="28"/>
        </w:rPr>
        <w:t xml:space="preserve">Чаплак Ян </w:t>
      </w:r>
      <w:proofErr w:type="spellStart"/>
      <w:r w:rsidRPr="00AA1519">
        <w:rPr>
          <w:rFonts w:cs="Times New Roman"/>
          <w:b/>
          <w:bCs/>
          <w:szCs w:val="28"/>
        </w:rPr>
        <w:t>Васильович</w:t>
      </w:r>
      <w:proofErr w:type="spellEnd"/>
      <w:r w:rsidRPr="00AA1519">
        <w:rPr>
          <w:rFonts w:cs="Times New Roman"/>
          <w:b/>
          <w:bCs/>
          <w:szCs w:val="28"/>
        </w:rPr>
        <w:t>,</w:t>
      </w:r>
    </w:p>
    <w:p w14:paraId="73A0873B" w14:textId="77777777" w:rsidR="002925E5" w:rsidRPr="00AA1519" w:rsidRDefault="002925E5" w:rsidP="00D173A5">
      <w:pPr>
        <w:widowControl w:val="0"/>
        <w:spacing w:after="0" w:line="360" w:lineRule="auto"/>
        <w:ind w:firstLine="567"/>
        <w:rPr>
          <w:rFonts w:cs="Times New Roman"/>
          <w:szCs w:val="28"/>
        </w:rPr>
      </w:pPr>
      <w:r w:rsidRPr="00AA1519">
        <w:rPr>
          <w:rFonts w:cs="Times New Roman"/>
          <w:szCs w:val="28"/>
        </w:rPr>
        <w:t xml:space="preserve">кандидат </w:t>
      </w:r>
      <w:proofErr w:type="spellStart"/>
      <w:r w:rsidRPr="00AA1519">
        <w:rPr>
          <w:rFonts w:cs="Times New Roman"/>
          <w:szCs w:val="28"/>
        </w:rPr>
        <w:t>психологічних</w:t>
      </w:r>
      <w:proofErr w:type="spellEnd"/>
      <w:r w:rsidRPr="00AA1519">
        <w:rPr>
          <w:rFonts w:cs="Times New Roman"/>
          <w:szCs w:val="28"/>
        </w:rPr>
        <w:t xml:space="preserve"> наук, доцент,</w:t>
      </w:r>
    </w:p>
    <w:p w14:paraId="7070E0AF" w14:textId="77777777" w:rsidR="002925E5" w:rsidRPr="00AA1519" w:rsidRDefault="002925E5" w:rsidP="00D173A5">
      <w:pPr>
        <w:widowControl w:val="0"/>
        <w:spacing w:after="0" w:line="360" w:lineRule="auto"/>
        <w:ind w:firstLine="567"/>
        <w:rPr>
          <w:rFonts w:cs="Times New Roman"/>
          <w:szCs w:val="28"/>
        </w:rPr>
      </w:pPr>
      <w:r w:rsidRPr="00AA1519">
        <w:rPr>
          <w:rFonts w:cs="Times New Roman"/>
          <w:szCs w:val="28"/>
        </w:rPr>
        <w:t xml:space="preserve">доцент </w:t>
      </w:r>
      <w:proofErr w:type="spellStart"/>
      <w:r w:rsidRPr="00AA1519">
        <w:rPr>
          <w:rFonts w:cs="Times New Roman"/>
          <w:szCs w:val="28"/>
        </w:rPr>
        <w:t>кафедри</w:t>
      </w:r>
      <w:proofErr w:type="spellEnd"/>
      <w:r w:rsidRPr="00AA1519">
        <w:rPr>
          <w:rFonts w:cs="Times New Roman"/>
          <w:szCs w:val="28"/>
        </w:rPr>
        <w:t xml:space="preserve"> </w:t>
      </w:r>
      <w:proofErr w:type="spellStart"/>
      <w:r w:rsidRPr="00AA1519">
        <w:rPr>
          <w:rFonts w:cs="Times New Roman"/>
          <w:szCs w:val="28"/>
        </w:rPr>
        <w:t>психології</w:t>
      </w:r>
      <w:proofErr w:type="spellEnd"/>
      <w:r w:rsidRPr="00AA1519">
        <w:rPr>
          <w:rFonts w:cs="Times New Roman"/>
          <w:szCs w:val="28"/>
        </w:rPr>
        <w:t>,</w:t>
      </w:r>
    </w:p>
    <w:p w14:paraId="35689C53" w14:textId="77777777" w:rsidR="002925E5" w:rsidRPr="00AA1519" w:rsidRDefault="002925E5" w:rsidP="00D173A5">
      <w:pPr>
        <w:widowControl w:val="0"/>
        <w:spacing w:after="0" w:line="360" w:lineRule="auto"/>
        <w:ind w:firstLine="567"/>
        <w:rPr>
          <w:rFonts w:cs="Times New Roman"/>
          <w:szCs w:val="28"/>
        </w:rPr>
      </w:pPr>
      <w:proofErr w:type="spellStart"/>
      <w:r w:rsidRPr="00AA1519">
        <w:rPr>
          <w:rFonts w:cs="Times New Roman"/>
          <w:szCs w:val="28"/>
        </w:rPr>
        <w:t>Чернівецького</w:t>
      </w:r>
      <w:proofErr w:type="spellEnd"/>
      <w:r w:rsidRPr="00AA1519">
        <w:rPr>
          <w:rFonts w:cs="Times New Roman"/>
          <w:szCs w:val="28"/>
        </w:rPr>
        <w:t xml:space="preserve"> </w:t>
      </w:r>
      <w:proofErr w:type="spellStart"/>
      <w:r w:rsidRPr="00AA1519">
        <w:rPr>
          <w:rFonts w:cs="Times New Roman"/>
          <w:szCs w:val="28"/>
        </w:rPr>
        <w:t>національного</w:t>
      </w:r>
      <w:proofErr w:type="spellEnd"/>
      <w:r w:rsidRPr="00AA1519">
        <w:rPr>
          <w:rFonts w:cs="Times New Roman"/>
          <w:szCs w:val="28"/>
        </w:rPr>
        <w:t xml:space="preserve"> університету </w:t>
      </w:r>
    </w:p>
    <w:p w14:paraId="0941F4A5" w14:textId="77777777" w:rsidR="002925E5" w:rsidRPr="00AA1519" w:rsidRDefault="002925E5" w:rsidP="00D173A5">
      <w:pPr>
        <w:widowControl w:val="0"/>
        <w:spacing w:after="0" w:line="360" w:lineRule="auto"/>
        <w:ind w:firstLine="567"/>
        <w:jc w:val="both"/>
        <w:rPr>
          <w:rFonts w:cs="Times New Roman"/>
          <w:szCs w:val="28"/>
          <w:lang w:val="uk-UA"/>
        </w:rPr>
      </w:pPr>
      <w:proofErr w:type="spellStart"/>
      <w:r w:rsidRPr="00AA1519">
        <w:rPr>
          <w:rFonts w:cs="Times New Roman"/>
          <w:szCs w:val="28"/>
        </w:rPr>
        <w:t>імені</w:t>
      </w:r>
      <w:proofErr w:type="spellEnd"/>
      <w:r w:rsidRPr="00AA1519">
        <w:rPr>
          <w:rFonts w:cs="Times New Roman"/>
          <w:szCs w:val="28"/>
        </w:rPr>
        <w:t xml:space="preserve"> </w:t>
      </w:r>
      <w:proofErr w:type="spellStart"/>
      <w:r w:rsidRPr="00AA1519">
        <w:rPr>
          <w:rFonts w:cs="Times New Roman"/>
          <w:szCs w:val="28"/>
        </w:rPr>
        <w:t>Юрія</w:t>
      </w:r>
      <w:proofErr w:type="spellEnd"/>
      <w:r w:rsidRPr="00AA1519">
        <w:rPr>
          <w:rFonts w:cs="Times New Roman"/>
          <w:szCs w:val="28"/>
        </w:rPr>
        <w:t xml:space="preserve"> Федьковича, </w:t>
      </w:r>
      <w:r w:rsidRPr="00AA1519">
        <w:rPr>
          <w:rFonts w:cs="Times New Roman"/>
          <w:szCs w:val="28"/>
          <w:lang w:val="uk-UA"/>
        </w:rPr>
        <w:t>м. </w:t>
      </w:r>
      <w:proofErr w:type="spellStart"/>
      <w:r w:rsidRPr="00AA1519">
        <w:rPr>
          <w:rFonts w:cs="Times New Roman"/>
          <w:szCs w:val="28"/>
        </w:rPr>
        <w:t>Чернівці</w:t>
      </w:r>
      <w:proofErr w:type="spellEnd"/>
    </w:p>
    <w:p w14:paraId="42532546" w14:textId="77777777" w:rsidR="002925E5" w:rsidRPr="00AA1519" w:rsidRDefault="002925E5" w:rsidP="00D173A5">
      <w:pPr>
        <w:widowControl w:val="0"/>
        <w:spacing w:after="0" w:line="360" w:lineRule="auto"/>
        <w:ind w:firstLine="567"/>
        <w:rPr>
          <w:rFonts w:cs="Times New Roman"/>
          <w:b/>
          <w:bCs/>
          <w:szCs w:val="28"/>
          <w:lang w:val="uk-UA"/>
        </w:rPr>
      </w:pPr>
    </w:p>
    <w:p w14:paraId="49AA5245" w14:textId="77777777" w:rsidR="00AA1519" w:rsidRDefault="00AA1519" w:rsidP="00D173A5">
      <w:pPr>
        <w:widowControl w:val="0"/>
        <w:spacing w:after="0" w:line="360" w:lineRule="auto"/>
        <w:ind w:firstLine="567"/>
        <w:jc w:val="center"/>
        <w:rPr>
          <w:b/>
          <w:bCs/>
          <w:lang w:val="uk-UA"/>
        </w:rPr>
      </w:pPr>
      <w:r>
        <w:rPr>
          <w:b/>
          <w:bCs/>
          <w:lang w:val="uk-UA"/>
        </w:rPr>
        <w:t xml:space="preserve">ПРОВИНА ВЦІЛІЛОГО: СУТЬ, СИМПТОМИ, ПРИЧИНИ </w:t>
      </w:r>
    </w:p>
    <w:p w14:paraId="4E85B5D9" w14:textId="19D4865C" w:rsidR="00E90B65" w:rsidRPr="00AA1519" w:rsidRDefault="00AA1519" w:rsidP="00D173A5">
      <w:pPr>
        <w:widowControl w:val="0"/>
        <w:spacing w:after="0" w:line="360" w:lineRule="auto"/>
        <w:ind w:firstLine="567"/>
        <w:jc w:val="center"/>
        <w:rPr>
          <w:b/>
          <w:bCs/>
          <w:lang w:val="uk-UA"/>
        </w:rPr>
      </w:pPr>
      <w:r>
        <w:rPr>
          <w:b/>
          <w:bCs/>
          <w:lang w:val="uk-UA"/>
        </w:rPr>
        <w:t xml:space="preserve">ТА ЯК </w:t>
      </w:r>
      <w:r w:rsidR="00D173A5">
        <w:rPr>
          <w:b/>
          <w:bCs/>
          <w:lang w:val="uk-UA"/>
        </w:rPr>
        <w:t>ЦЬОМУ ДАТИ РАДУ</w:t>
      </w:r>
    </w:p>
    <w:p w14:paraId="07FC088F" w14:textId="77777777" w:rsidR="00E90B65" w:rsidRPr="00AA1519" w:rsidRDefault="00E90B65" w:rsidP="00D173A5">
      <w:pPr>
        <w:widowControl w:val="0"/>
        <w:spacing w:after="0" w:line="360" w:lineRule="auto"/>
        <w:ind w:firstLine="567"/>
        <w:jc w:val="center"/>
        <w:rPr>
          <w:lang w:val="uk-UA"/>
        </w:rPr>
      </w:pPr>
    </w:p>
    <w:p w14:paraId="33462F83" w14:textId="780E67FE" w:rsidR="006E5921" w:rsidRPr="00AA1519" w:rsidRDefault="002F3EEE" w:rsidP="00D173A5">
      <w:pPr>
        <w:widowControl w:val="0"/>
        <w:spacing w:after="0" w:line="360" w:lineRule="auto"/>
        <w:ind w:firstLine="567"/>
        <w:jc w:val="both"/>
        <w:rPr>
          <w:lang w:val="uk-UA"/>
        </w:rPr>
      </w:pPr>
      <w:r w:rsidRPr="00AA1519">
        <w:rPr>
          <w:lang w:val="uk-UA"/>
        </w:rPr>
        <w:t>Іноді люди, які волею випадку опинилися у безпеці, яких травматичні події ніби обійшли стороною, і, за логікою, мають відчувати полегшення, радість порятунку і того, що там, де вони опинилися та живуть, хоча б відносно безпечно, насправді переживають негативні емоції, запитуючи себе, чому вижили, вцілили саме вони, чи справедливо це, адже інших учасників цих кризових подій не врятовано, отже, вони</w:t>
      </w:r>
      <w:r w:rsidR="00270D6B" w:rsidRPr="00AA1519">
        <w:rPr>
          <w:lang w:val="uk-UA"/>
        </w:rPr>
        <w:t>, вцілілі,</w:t>
      </w:r>
      <w:r w:rsidRPr="00AA1519">
        <w:rPr>
          <w:lang w:val="uk-UA"/>
        </w:rPr>
        <w:t xml:space="preserve"> заслуговують на певне покарання через те, що замало допомогли </w:t>
      </w:r>
      <w:r w:rsidR="00270D6B" w:rsidRPr="00AA1519">
        <w:rPr>
          <w:lang w:val="uk-UA"/>
        </w:rPr>
        <w:t>загибли</w:t>
      </w:r>
      <w:r w:rsidRPr="00AA1519">
        <w:rPr>
          <w:lang w:val="uk-UA"/>
        </w:rPr>
        <w:t xml:space="preserve">м (інакше – вони теж би могли вижити), і з’являється відчуття провини уцілілого, що бере початок від співчуття загиблим, </w:t>
      </w:r>
      <w:r w:rsidR="00B407AD" w:rsidRPr="00AA1519">
        <w:rPr>
          <w:lang w:val="uk-UA"/>
        </w:rPr>
        <w:t xml:space="preserve">емпатії до них, </w:t>
      </w:r>
      <w:r w:rsidRPr="00AA1519">
        <w:rPr>
          <w:lang w:val="uk-UA"/>
        </w:rPr>
        <w:t>поєднан</w:t>
      </w:r>
      <w:r w:rsidR="00B407AD" w:rsidRPr="00AA1519">
        <w:rPr>
          <w:lang w:val="uk-UA"/>
        </w:rPr>
        <w:t>их</w:t>
      </w:r>
      <w:r w:rsidRPr="00AA1519">
        <w:rPr>
          <w:lang w:val="uk-UA"/>
        </w:rPr>
        <w:t xml:space="preserve"> з думкою, чому вижив саме </w:t>
      </w:r>
      <w:r w:rsidR="006E5921" w:rsidRPr="00AA1519">
        <w:rPr>
          <w:lang w:val="uk-UA"/>
        </w:rPr>
        <w:t>я?</w:t>
      </w:r>
    </w:p>
    <w:p w14:paraId="10CCD550" w14:textId="4158A05C" w:rsidR="003E5483" w:rsidRPr="00AA1519" w:rsidRDefault="002925E5" w:rsidP="00D173A5">
      <w:pPr>
        <w:widowControl w:val="0"/>
        <w:spacing w:after="0" w:line="360" w:lineRule="auto"/>
        <w:ind w:firstLine="567"/>
        <w:jc w:val="both"/>
        <w:rPr>
          <w:lang w:val="uk-UA"/>
        </w:rPr>
      </w:pPr>
      <w:r w:rsidRPr="00AA1519">
        <w:rPr>
          <w:lang w:val="uk-UA"/>
        </w:rPr>
        <w:t xml:space="preserve">Спочатку звернемося до історії поняття. </w:t>
      </w:r>
      <w:r w:rsidR="00BD6A91" w:rsidRPr="00AA1519">
        <w:rPr>
          <w:lang w:val="uk-UA"/>
        </w:rPr>
        <w:t>С.</w:t>
      </w:r>
      <w:r w:rsidR="001B6084" w:rsidRPr="00AA1519">
        <w:rPr>
          <w:lang w:val="uk-UA"/>
        </w:rPr>
        <w:t> </w:t>
      </w:r>
      <w:proofErr w:type="spellStart"/>
      <w:r w:rsidR="00BD6A91" w:rsidRPr="00AA1519">
        <w:rPr>
          <w:lang w:val="uk-UA"/>
        </w:rPr>
        <w:t>Кобб</w:t>
      </w:r>
      <w:proofErr w:type="spellEnd"/>
      <w:r w:rsidR="00BD6A91" w:rsidRPr="00AA1519">
        <w:rPr>
          <w:lang w:val="uk-UA"/>
        </w:rPr>
        <w:t xml:space="preserve"> та Е.</w:t>
      </w:r>
      <w:r w:rsidR="001B6084" w:rsidRPr="00AA1519">
        <w:rPr>
          <w:lang w:val="uk-UA"/>
        </w:rPr>
        <w:t> </w:t>
      </w:r>
      <w:proofErr w:type="spellStart"/>
      <w:r w:rsidR="00BD6A91" w:rsidRPr="00AA1519">
        <w:rPr>
          <w:lang w:val="uk-UA"/>
        </w:rPr>
        <w:t>Ліндеман</w:t>
      </w:r>
      <w:proofErr w:type="spellEnd"/>
      <w:r w:rsidR="00BD6A91" w:rsidRPr="00AA1519">
        <w:rPr>
          <w:lang w:val="uk-UA"/>
        </w:rPr>
        <w:t xml:space="preserve"> у 1943 році ввели термін «почуття провини вцілілого»</w:t>
      </w:r>
      <w:r w:rsidR="00FF0812" w:rsidRPr="00AA1519">
        <w:rPr>
          <w:lang w:val="uk-UA"/>
        </w:rPr>
        <w:t xml:space="preserve"> [1</w:t>
      </w:r>
      <w:r w:rsidR="002B23E9" w:rsidRPr="00AA1519">
        <w:rPr>
          <w:lang w:val="uk-UA"/>
        </w:rPr>
        <w:t>1</w:t>
      </w:r>
      <w:r w:rsidR="00FF0812" w:rsidRPr="00AA1519">
        <w:rPr>
          <w:lang w:val="uk-UA"/>
        </w:rPr>
        <w:t>]</w:t>
      </w:r>
      <w:r w:rsidR="00BD6A91" w:rsidRPr="00AA1519">
        <w:rPr>
          <w:lang w:val="uk-UA"/>
        </w:rPr>
        <w:t xml:space="preserve">. </w:t>
      </w:r>
      <w:r w:rsidR="00B93C7E" w:rsidRPr="00AA1519">
        <w:rPr>
          <w:lang w:val="uk-UA"/>
        </w:rPr>
        <w:t>Синдромом концтабору чи Голокосту явище</w:t>
      </w:r>
      <w:r w:rsidR="00270D6B" w:rsidRPr="00AA1519">
        <w:rPr>
          <w:lang w:val="uk-UA"/>
        </w:rPr>
        <w:t xml:space="preserve">, яке </w:t>
      </w:r>
      <w:r w:rsidR="001B6084" w:rsidRPr="00AA1519">
        <w:rPr>
          <w:lang w:val="uk-UA"/>
        </w:rPr>
        <w:t xml:space="preserve">тепер </w:t>
      </w:r>
      <w:r w:rsidR="00270D6B" w:rsidRPr="00AA1519">
        <w:rPr>
          <w:lang w:val="uk-UA"/>
        </w:rPr>
        <w:t>стало іменуватися як</w:t>
      </w:r>
      <w:r w:rsidR="00B93C7E" w:rsidRPr="00AA1519">
        <w:rPr>
          <w:lang w:val="uk-UA"/>
        </w:rPr>
        <w:t xml:space="preserve"> </w:t>
      </w:r>
      <w:r w:rsidR="00270D6B" w:rsidRPr="00AA1519">
        <w:rPr>
          <w:lang w:val="uk-UA"/>
        </w:rPr>
        <w:t xml:space="preserve">провина вцілілого, </w:t>
      </w:r>
      <w:r w:rsidR="00B93C7E" w:rsidRPr="00AA1519">
        <w:rPr>
          <w:lang w:val="uk-UA"/>
        </w:rPr>
        <w:t xml:space="preserve">назвав у 1949 році Е. де Вінд, який сам вижив у концтаборі </w:t>
      </w:r>
      <w:proofErr w:type="spellStart"/>
      <w:r w:rsidR="00B93C7E" w:rsidRPr="00AA1519">
        <w:rPr>
          <w:lang w:val="uk-UA"/>
        </w:rPr>
        <w:t>Освенцим</w:t>
      </w:r>
      <w:proofErr w:type="spellEnd"/>
      <w:r w:rsidR="00B93C7E" w:rsidRPr="00AA1519">
        <w:rPr>
          <w:lang w:val="uk-UA"/>
        </w:rPr>
        <w:t>, будучи колишнім його в’язнем</w:t>
      </w:r>
      <w:r w:rsidR="00FF0812" w:rsidRPr="00AA1519">
        <w:rPr>
          <w:lang w:val="uk-UA"/>
        </w:rPr>
        <w:t xml:space="preserve"> [</w:t>
      </w:r>
      <w:r w:rsidR="002B23E9" w:rsidRPr="00AA1519">
        <w:rPr>
          <w:lang w:val="uk-UA"/>
        </w:rPr>
        <w:t>9</w:t>
      </w:r>
      <w:r w:rsidR="00FF0812" w:rsidRPr="00AA1519">
        <w:rPr>
          <w:lang w:val="uk-UA"/>
        </w:rPr>
        <w:t>]</w:t>
      </w:r>
      <w:r w:rsidR="00B93C7E" w:rsidRPr="00AA1519">
        <w:rPr>
          <w:lang w:val="uk-UA"/>
        </w:rPr>
        <w:t xml:space="preserve">. </w:t>
      </w:r>
      <w:r w:rsidR="00DA0B99" w:rsidRPr="00AA1519">
        <w:rPr>
          <w:lang w:val="uk-UA"/>
        </w:rPr>
        <w:t>У 50-х роках минулого століття В.-Г. </w:t>
      </w:r>
      <w:proofErr w:type="spellStart"/>
      <w:r w:rsidR="00DA0B99" w:rsidRPr="00AA1519">
        <w:rPr>
          <w:lang w:val="uk-UA"/>
        </w:rPr>
        <w:t>Нідерланд</w:t>
      </w:r>
      <w:proofErr w:type="spellEnd"/>
      <w:r w:rsidR="00DA0B99" w:rsidRPr="00AA1519">
        <w:rPr>
          <w:lang w:val="uk-UA"/>
        </w:rPr>
        <w:t xml:space="preserve"> працював з тими, хто пережив концтабір і Голокост, використавши через десятиліття вперше </w:t>
      </w:r>
      <w:r w:rsidR="00DA0B99" w:rsidRPr="00AA1519">
        <w:rPr>
          <w:lang w:val="uk-UA"/>
        </w:rPr>
        <w:lastRenderedPageBreak/>
        <w:t xml:space="preserve">поняття «синдром вцілілого», яке відображало переживання та почуття людей, які вижили в гітлерівських концтаборах. </w:t>
      </w:r>
      <w:r w:rsidR="006D747D" w:rsidRPr="00AA1519">
        <w:rPr>
          <w:lang w:val="uk-UA"/>
        </w:rPr>
        <w:t xml:space="preserve">На думку науковця, </w:t>
      </w:r>
      <w:r w:rsidR="00E53E5A" w:rsidRPr="00AA1519">
        <w:rPr>
          <w:lang w:val="uk-UA"/>
        </w:rPr>
        <w:t xml:space="preserve">автора книги «Наслідки переслідування: синдром уцілілого – душевне вбивство», </w:t>
      </w:r>
      <w:r w:rsidR="006D747D" w:rsidRPr="00AA1519">
        <w:rPr>
          <w:lang w:val="uk-UA"/>
        </w:rPr>
        <w:t>с</w:t>
      </w:r>
      <w:r w:rsidR="00DA0B99" w:rsidRPr="00AA1519">
        <w:rPr>
          <w:lang w:val="uk-UA"/>
        </w:rPr>
        <w:t xml:space="preserve">индром вцілілого виникає тоді, коли людина вижила в критичній, травмуючій, екстремально-несподіваній ситуації чи подіях, тоді як інші учасники </w:t>
      </w:r>
      <w:r w:rsidR="006D747D" w:rsidRPr="00AA1519">
        <w:rPr>
          <w:lang w:val="uk-UA"/>
        </w:rPr>
        <w:t>ситуації загинули</w:t>
      </w:r>
      <w:r w:rsidR="00FF0812" w:rsidRPr="00AA1519">
        <w:rPr>
          <w:lang w:val="uk-UA"/>
        </w:rPr>
        <w:t xml:space="preserve"> [1]</w:t>
      </w:r>
      <w:r w:rsidR="006D747D" w:rsidRPr="00AA1519">
        <w:rPr>
          <w:lang w:val="uk-UA"/>
        </w:rPr>
        <w:t>. Це нормальна реакція людини на травматичну подію, яка виникає, на думку науковців, у багатьох людей в аналогічній ситуації, проте може виявитися небезпечною для її життя і ментального здоров’я, оскільки вона, частково неусвідомлена, спрямовує процес покарання за те, що інші втратили життя чи отримали травму, на себе.</w:t>
      </w:r>
      <w:r w:rsidR="004A643B" w:rsidRPr="00AA1519">
        <w:rPr>
          <w:lang w:val="uk-UA"/>
        </w:rPr>
        <w:t xml:space="preserve"> </w:t>
      </w:r>
      <w:r w:rsidR="00FF0812">
        <w:fldChar w:fldCharType="begin"/>
      </w:r>
      <w:r w:rsidR="00FF0812">
        <w:instrText>HYPERLINK "https://www.amazon.com/Robert-Jay-Lifton/e/B000APASEI/ref=dp_byline_cont_book_1"</w:instrText>
      </w:r>
      <w:r w:rsidR="00FF0812">
        <w:fldChar w:fldCharType="separate"/>
      </w:r>
      <w:r w:rsidR="00FF0812" w:rsidRPr="00AA1519">
        <w:rPr>
          <w:rStyle w:val="ae"/>
          <w:color w:val="auto"/>
          <w:u w:val="none"/>
        </w:rPr>
        <w:t>R</w:t>
      </w:r>
      <w:r w:rsidR="00FF0812" w:rsidRPr="00AA1519">
        <w:rPr>
          <w:rStyle w:val="ae"/>
          <w:color w:val="auto"/>
          <w:u w:val="none"/>
          <w:lang w:val="uk-UA"/>
        </w:rPr>
        <w:t>.-</w:t>
      </w:r>
      <w:r w:rsidR="00FF0812" w:rsidRPr="00AA1519">
        <w:rPr>
          <w:rStyle w:val="ae"/>
          <w:color w:val="auto"/>
          <w:u w:val="none"/>
        </w:rPr>
        <w:t>J</w:t>
      </w:r>
      <w:r w:rsidR="00FF0812" w:rsidRPr="00AA1519">
        <w:rPr>
          <w:rStyle w:val="ae"/>
          <w:color w:val="auto"/>
          <w:u w:val="none"/>
          <w:lang w:val="uk-UA"/>
        </w:rPr>
        <w:t>.</w:t>
      </w:r>
      <w:r w:rsidR="00FF0812" w:rsidRPr="00AA1519">
        <w:rPr>
          <w:rStyle w:val="ae"/>
          <w:color w:val="auto"/>
          <w:u w:val="none"/>
        </w:rPr>
        <w:t xml:space="preserve"> </w:t>
      </w:r>
      <w:proofErr w:type="spellStart"/>
      <w:r w:rsidR="00FF0812" w:rsidRPr="00AA1519">
        <w:rPr>
          <w:rStyle w:val="ae"/>
          <w:color w:val="auto"/>
          <w:u w:val="none"/>
        </w:rPr>
        <w:t>Lifton</w:t>
      </w:r>
      <w:proofErr w:type="spellEnd"/>
      <w:r w:rsidR="00FF0812">
        <w:fldChar w:fldCharType="end"/>
      </w:r>
      <w:r w:rsidR="004A643B" w:rsidRPr="00AA1519">
        <w:rPr>
          <w:lang w:val="uk-UA"/>
        </w:rPr>
        <w:t xml:space="preserve"> же досліджував тих, хто вижив у Хіросімі, виявивши, що синдром вцілілого – це довготривале почуття, що може зберігатися десятиліття і може бути частиною реакції горювання через загибель близької людини</w:t>
      </w:r>
      <w:r w:rsidR="00FF0812" w:rsidRPr="00AA1519">
        <w:t xml:space="preserve"> [1</w:t>
      </w:r>
      <w:r w:rsidR="002B23E9" w:rsidRPr="00AA1519">
        <w:rPr>
          <w:lang w:val="uk-UA"/>
        </w:rPr>
        <w:t>1</w:t>
      </w:r>
      <w:r w:rsidR="00FF0812" w:rsidRPr="00AA1519">
        <w:t>]</w:t>
      </w:r>
      <w:r w:rsidR="004A643B" w:rsidRPr="00AA1519">
        <w:rPr>
          <w:lang w:val="uk-UA"/>
        </w:rPr>
        <w:t>.</w:t>
      </w:r>
      <w:r w:rsidR="00BD6A91" w:rsidRPr="00AA1519">
        <w:rPr>
          <w:lang w:val="uk-UA"/>
        </w:rPr>
        <w:t xml:space="preserve"> При цьому с</w:t>
      </w:r>
      <w:r w:rsidR="006D747D" w:rsidRPr="00AA1519">
        <w:rPr>
          <w:lang w:val="uk-UA"/>
        </w:rPr>
        <w:t xml:space="preserve">индром вцілілого може бути частиною </w:t>
      </w:r>
      <w:r w:rsidR="00A0415D" w:rsidRPr="00AA1519">
        <w:rPr>
          <w:lang w:val="uk-UA"/>
        </w:rPr>
        <w:t xml:space="preserve">/ симптомом </w:t>
      </w:r>
      <w:r w:rsidR="006D747D" w:rsidRPr="00AA1519">
        <w:rPr>
          <w:lang w:val="uk-UA"/>
        </w:rPr>
        <w:t>значного ПТСР</w:t>
      </w:r>
      <w:r w:rsidR="00B93C7E" w:rsidRPr="00AA1519">
        <w:rPr>
          <w:lang w:val="uk-UA"/>
        </w:rPr>
        <w:t xml:space="preserve"> (а не специфічним психіатричним діагнозом)</w:t>
      </w:r>
      <w:r w:rsidR="006D747D" w:rsidRPr="00AA1519">
        <w:rPr>
          <w:lang w:val="uk-UA"/>
        </w:rPr>
        <w:t>, проте, може і ніяк з ним не пов’язуватися</w:t>
      </w:r>
      <w:r w:rsidR="00FF0812" w:rsidRPr="00AA1519">
        <w:rPr>
          <w:lang w:val="uk-UA"/>
        </w:rPr>
        <w:t xml:space="preserve"> [</w:t>
      </w:r>
      <w:r w:rsidR="00921A24" w:rsidRPr="00AA1519">
        <w:rPr>
          <w:lang w:val="uk-UA"/>
        </w:rPr>
        <w:t xml:space="preserve">3; </w:t>
      </w:r>
      <w:r w:rsidR="002B23E9" w:rsidRPr="00AA1519">
        <w:rPr>
          <w:lang w:val="uk-UA"/>
        </w:rPr>
        <w:t>9</w:t>
      </w:r>
      <w:r w:rsidR="00921A24" w:rsidRPr="00AA1519">
        <w:rPr>
          <w:lang w:val="uk-UA"/>
        </w:rPr>
        <w:t>;</w:t>
      </w:r>
      <w:r w:rsidR="00FF0812" w:rsidRPr="00AA1519">
        <w:rPr>
          <w:lang w:val="uk-UA"/>
        </w:rPr>
        <w:t xml:space="preserve"> </w:t>
      </w:r>
      <w:r w:rsidR="00921A24" w:rsidRPr="00AA1519">
        <w:rPr>
          <w:lang w:val="uk-UA"/>
        </w:rPr>
        <w:t>1</w:t>
      </w:r>
      <w:r w:rsidR="002B23E9" w:rsidRPr="00AA1519">
        <w:rPr>
          <w:lang w:val="uk-UA"/>
        </w:rPr>
        <w:t>1</w:t>
      </w:r>
      <w:r w:rsidR="00FF0812" w:rsidRPr="00AA1519">
        <w:rPr>
          <w:lang w:val="uk-UA"/>
        </w:rPr>
        <w:t>]</w:t>
      </w:r>
      <w:r w:rsidR="006D747D" w:rsidRPr="00AA1519">
        <w:rPr>
          <w:lang w:val="uk-UA"/>
        </w:rPr>
        <w:t>.</w:t>
      </w:r>
    </w:p>
    <w:p w14:paraId="42AC6B89" w14:textId="05AE75C3" w:rsidR="00BD6A91" w:rsidRPr="00AA1519" w:rsidRDefault="00921A24" w:rsidP="00D173A5">
      <w:pPr>
        <w:widowControl w:val="0"/>
        <w:spacing w:after="0" w:line="360" w:lineRule="auto"/>
        <w:ind w:firstLine="567"/>
        <w:jc w:val="both"/>
        <w:rPr>
          <w:lang w:val="uk-UA"/>
        </w:rPr>
      </w:pPr>
      <w:r w:rsidRPr="00AA1519">
        <w:rPr>
          <w:lang w:val="uk-UA"/>
        </w:rPr>
        <w:t>Згідно Г. </w:t>
      </w:r>
      <w:proofErr w:type="spellStart"/>
      <w:r w:rsidRPr="00AA1519">
        <w:rPr>
          <w:lang w:val="uk-UA"/>
        </w:rPr>
        <w:t>Шубіної</w:t>
      </w:r>
      <w:proofErr w:type="spellEnd"/>
      <w:r w:rsidRPr="00AA1519">
        <w:rPr>
          <w:lang w:val="uk-UA"/>
        </w:rPr>
        <w:t>, п</w:t>
      </w:r>
      <w:r w:rsidR="00BD6A91" w:rsidRPr="00AA1519">
        <w:rPr>
          <w:lang w:val="uk-UA"/>
        </w:rPr>
        <w:t>ровина вцілілого (</w:t>
      </w:r>
      <w:r w:rsidR="00BD6A91" w:rsidRPr="00AA1519">
        <w:rPr>
          <w:lang w:val="en-US"/>
        </w:rPr>
        <w:t>survivor</w:t>
      </w:r>
      <w:r w:rsidR="00BD6A91" w:rsidRPr="00AA1519">
        <w:rPr>
          <w:lang w:val="uk-UA"/>
        </w:rPr>
        <w:t xml:space="preserve"> </w:t>
      </w:r>
      <w:r w:rsidR="00BD6A91" w:rsidRPr="00AA1519">
        <w:rPr>
          <w:lang w:val="en-US"/>
        </w:rPr>
        <w:t>quilt</w:t>
      </w:r>
      <w:r w:rsidR="00BD6A91" w:rsidRPr="00AA1519">
        <w:rPr>
          <w:lang w:val="uk-UA"/>
        </w:rPr>
        <w:t>) виникає у людини, яка була частиною ситуації, в якій вона вижила, проте інші її учасники – загинули, а сама вона ніяк вплинути на її розвиток, ніяк допомогти іншим не могла, навіть якщо б дуже хотіла, переживаючи через це відчуття безсилля</w:t>
      </w:r>
      <w:r w:rsidRPr="00AA1519">
        <w:rPr>
          <w:lang w:val="uk-UA"/>
        </w:rPr>
        <w:t xml:space="preserve"> [</w:t>
      </w:r>
      <w:r w:rsidR="002B23E9" w:rsidRPr="00AA1519">
        <w:rPr>
          <w:lang w:val="uk-UA"/>
        </w:rPr>
        <w:t>9</w:t>
      </w:r>
      <w:r w:rsidRPr="00AA1519">
        <w:rPr>
          <w:lang w:val="uk-UA"/>
        </w:rPr>
        <w:t>]</w:t>
      </w:r>
      <w:r w:rsidR="00BD6A91" w:rsidRPr="00AA1519">
        <w:rPr>
          <w:lang w:val="uk-UA"/>
        </w:rPr>
        <w:t xml:space="preserve">. Проте така людина, не усвідомлюючи неможливість вплинути на перебіг трагічної ситуації чи змінити її, щиро переконує себе, що зробила недостатньо. </w:t>
      </w:r>
    </w:p>
    <w:p w14:paraId="126071E2" w14:textId="40D60ED2" w:rsidR="00671638" w:rsidRPr="00AA1519" w:rsidRDefault="00921A24" w:rsidP="00D173A5">
      <w:pPr>
        <w:widowControl w:val="0"/>
        <w:spacing w:after="0" w:line="360" w:lineRule="auto"/>
        <w:ind w:firstLine="567"/>
        <w:jc w:val="both"/>
        <w:rPr>
          <w:lang w:val="uk-UA"/>
        </w:rPr>
      </w:pPr>
      <w:r w:rsidRPr="00AA1519">
        <w:rPr>
          <w:lang w:val="uk-UA"/>
        </w:rPr>
        <w:t>В. Андрєєва зазначає, що с</w:t>
      </w:r>
      <w:r w:rsidR="006D747D" w:rsidRPr="00AA1519">
        <w:rPr>
          <w:lang w:val="uk-UA"/>
        </w:rPr>
        <w:t>индром вцілілого – це варіант внутріособистісного конфлікту, оскільки людина водночас переживає радість від власного виживання і протилежне – сум / горе за тими, хто загинув</w:t>
      </w:r>
      <w:r w:rsidRPr="00AA1519">
        <w:rPr>
          <w:lang w:val="uk-UA"/>
        </w:rPr>
        <w:t xml:space="preserve"> [1]</w:t>
      </w:r>
      <w:r w:rsidR="006D747D" w:rsidRPr="00AA1519">
        <w:rPr>
          <w:lang w:val="uk-UA"/>
        </w:rPr>
        <w:t>.</w:t>
      </w:r>
      <w:r w:rsidR="00BD6A91" w:rsidRPr="00AA1519">
        <w:rPr>
          <w:lang w:val="uk-UA"/>
        </w:rPr>
        <w:t xml:space="preserve"> </w:t>
      </w:r>
      <w:r w:rsidR="008D2B73" w:rsidRPr="00AA1519">
        <w:rPr>
          <w:lang w:val="uk-UA"/>
        </w:rPr>
        <w:t>Це стан, коли радість від порятунку та відчуття відносної безпеки замінюється (або постійно чергується із сумнівами і думкою: «Чому вижив саме я, а не…</w:t>
      </w:r>
      <w:r w:rsidR="00C2731E" w:rsidRPr="00AA1519">
        <w:rPr>
          <w:lang w:val="uk-UA"/>
        </w:rPr>
        <w:t xml:space="preserve"> </w:t>
      </w:r>
      <w:r w:rsidR="008D2B73" w:rsidRPr="00AA1519">
        <w:rPr>
          <w:lang w:val="uk-UA"/>
        </w:rPr>
        <w:t>?</w:t>
      </w:r>
      <w:r w:rsidR="00C2731E" w:rsidRPr="00AA1519">
        <w:rPr>
          <w:lang w:val="uk-UA"/>
        </w:rPr>
        <w:t xml:space="preserve">», що заставляє людину переживати сором (оскільки людині здається, що вона зробила щось не так, як було потрібно, як мала, чи випадково опинилася не у тій ситуації, що заслуговує на осуд від інших і неї самої) і провину (що проявляється як засудження людиною свого вчинку / чи його відсутності, бездіяльності, за що </w:t>
      </w:r>
      <w:r w:rsidR="00C2731E" w:rsidRPr="00AA1519">
        <w:rPr>
          <w:lang w:val="uk-UA"/>
        </w:rPr>
        <w:lastRenderedPageBreak/>
        <w:t>вона відчуває власну відповідальність</w:t>
      </w:r>
      <w:r w:rsidR="008D2B73" w:rsidRPr="00AA1519">
        <w:rPr>
          <w:lang w:val="uk-UA"/>
        </w:rPr>
        <w:t>)</w:t>
      </w:r>
      <w:r w:rsidR="00F23AB4" w:rsidRPr="00AA1519">
        <w:rPr>
          <w:lang w:val="uk-UA"/>
        </w:rPr>
        <w:t>)</w:t>
      </w:r>
      <w:r w:rsidRPr="00AA1519">
        <w:rPr>
          <w:lang w:val="uk-UA"/>
        </w:rPr>
        <w:t xml:space="preserve"> [</w:t>
      </w:r>
      <w:r w:rsidR="002B23E9" w:rsidRPr="00AA1519">
        <w:rPr>
          <w:lang w:val="uk-UA"/>
        </w:rPr>
        <w:t>9</w:t>
      </w:r>
      <w:r w:rsidRPr="00AA1519">
        <w:rPr>
          <w:lang w:val="uk-UA"/>
        </w:rPr>
        <w:t>]</w:t>
      </w:r>
      <w:r w:rsidR="00C2731E" w:rsidRPr="00AA1519">
        <w:rPr>
          <w:lang w:val="uk-UA"/>
        </w:rPr>
        <w:t xml:space="preserve">. Це емоційна реакція людини на небезпечну ситуацію, трагічних наслідків якої їй вдалося уникнути, тоді як іншим – ні, ситуація їх тією чи іншою мірою зачепила (до прикладу, людині допомогли, іншим – не змогли / не встигли; у нашій ситуації війни – її вивезли з небезпечної території, а її знайомих / близьких / рідних змушені були залишити у небезпеці тощо). Ця реакція не лише не проговорюється, але дуже часто й не усвідомлюється людиною. </w:t>
      </w:r>
    </w:p>
    <w:p w14:paraId="489BC054" w14:textId="2622F3DD" w:rsidR="00B132CA" w:rsidRPr="00AA1519" w:rsidRDefault="00671638" w:rsidP="00D173A5">
      <w:pPr>
        <w:widowControl w:val="0"/>
        <w:spacing w:after="0" w:line="360" w:lineRule="auto"/>
        <w:ind w:firstLine="567"/>
        <w:jc w:val="both"/>
        <w:rPr>
          <w:lang w:val="uk-UA"/>
        </w:rPr>
      </w:pPr>
      <w:r w:rsidRPr="00AA1519">
        <w:rPr>
          <w:lang w:val="uk-UA"/>
        </w:rPr>
        <w:t>Почуття провини вцілілого – це реакція на травматичну подію чи ситуацію, яку інші не пережили, що проявляється як напруження, страждання, самотність, що викликає не лише спогади про загиблих та співчуття їм, але й відсутність радості від життя</w:t>
      </w:r>
      <w:r w:rsidR="00921A24" w:rsidRPr="00AA1519">
        <w:rPr>
          <w:lang w:val="uk-UA"/>
        </w:rPr>
        <w:t xml:space="preserve"> [1</w:t>
      </w:r>
      <w:r w:rsidR="002B23E9" w:rsidRPr="00AA1519">
        <w:rPr>
          <w:lang w:val="uk-UA"/>
        </w:rPr>
        <w:t>1</w:t>
      </w:r>
      <w:r w:rsidR="00921A24" w:rsidRPr="00AA1519">
        <w:rPr>
          <w:lang w:val="uk-UA"/>
        </w:rPr>
        <w:t>]</w:t>
      </w:r>
      <w:r w:rsidRPr="00AA1519">
        <w:rPr>
          <w:lang w:val="uk-UA"/>
        </w:rPr>
        <w:t>.</w:t>
      </w:r>
      <w:r w:rsidR="002015A8" w:rsidRPr="00AA1519">
        <w:rPr>
          <w:lang w:val="uk-UA"/>
        </w:rPr>
        <w:t xml:space="preserve"> </w:t>
      </w:r>
      <w:r w:rsidR="00921A24" w:rsidRPr="00AA1519">
        <w:rPr>
          <w:lang w:val="uk-UA"/>
        </w:rPr>
        <w:t>Ц</w:t>
      </w:r>
      <w:r w:rsidR="00B132CA" w:rsidRPr="00AA1519">
        <w:rPr>
          <w:lang w:val="uk-UA"/>
        </w:rPr>
        <w:t>е</w:t>
      </w:r>
      <w:r w:rsidR="00921A24" w:rsidRPr="00AA1519">
        <w:rPr>
          <w:lang w:val="uk-UA"/>
        </w:rPr>
        <w:t xml:space="preserve"> </w:t>
      </w:r>
      <w:r w:rsidR="00B132CA" w:rsidRPr="00AA1519">
        <w:rPr>
          <w:lang w:val="uk-UA"/>
        </w:rPr>
        <w:t>втілення моральних і соціальних цінностей</w:t>
      </w:r>
      <w:r w:rsidR="001F0E03" w:rsidRPr="00AA1519">
        <w:rPr>
          <w:lang w:val="uk-UA"/>
        </w:rPr>
        <w:t xml:space="preserve"> і обов’язків</w:t>
      </w:r>
      <w:r w:rsidR="00B132CA" w:rsidRPr="00AA1519">
        <w:rPr>
          <w:lang w:val="uk-UA"/>
        </w:rPr>
        <w:t>, реакція на невідповідність поведінки людини її ідеальному уявленню про себе</w:t>
      </w:r>
      <w:r w:rsidR="001F0E03" w:rsidRPr="00AA1519">
        <w:rPr>
          <w:lang w:val="uk-UA"/>
        </w:rPr>
        <w:t xml:space="preserve"> (реального та ідеального Я)</w:t>
      </w:r>
      <w:r w:rsidR="00921A24" w:rsidRPr="00AA1519">
        <w:rPr>
          <w:lang w:val="uk-UA"/>
        </w:rPr>
        <w:t xml:space="preserve"> [</w:t>
      </w:r>
      <w:r w:rsidR="002B23E9" w:rsidRPr="00AA1519">
        <w:rPr>
          <w:lang w:val="uk-UA"/>
        </w:rPr>
        <w:t>10</w:t>
      </w:r>
      <w:r w:rsidR="00921A24" w:rsidRPr="00AA1519">
        <w:rPr>
          <w:lang w:val="uk-UA"/>
        </w:rPr>
        <w:t>]</w:t>
      </w:r>
      <w:r w:rsidR="00B132CA" w:rsidRPr="00AA1519">
        <w:rPr>
          <w:lang w:val="uk-UA"/>
        </w:rPr>
        <w:t>.</w:t>
      </w:r>
    </w:p>
    <w:p w14:paraId="45E218F9" w14:textId="77777777" w:rsidR="000E0F09" w:rsidRPr="00AA1519" w:rsidRDefault="003E5483" w:rsidP="00D173A5">
      <w:pPr>
        <w:widowControl w:val="0"/>
        <w:spacing w:after="0" w:line="360" w:lineRule="auto"/>
        <w:ind w:firstLine="567"/>
        <w:jc w:val="both"/>
        <w:rPr>
          <w:lang w:val="uk-UA"/>
        </w:rPr>
      </w:pPr>
      <w:r w:rsidRPr="00AA1519">
        <w:rPr>
          <w:i/>
          <w:iCs/>
          <w:lang w:val="uk-UA"/>
        </w:rPr>
        <w:t>Симпто</w:t>
      </w:r>
      <w:r w:rsidR="000E0F09" w:rsidRPr="00AA1519">
        <w:rPr>
          <w:i/>
          <w:iCs/>
          <w:lang w:val="uk-UA"/>
        </w:rPr>
        <w:t>ма</w:t>
      </w:r>
      <w:r w:rsidRPr="00AA1519">
        <w:rPr>
          <w:i/>
          <w:iCs/>
          <w:lang w:val="uk-UA"/>
        </w:rPr>
        <w:t>ми</w:t>
      </w:r>
      <w:r w:rsidR="000E0F09" w:rsidRPr="00AA1519">
        <w:rPr>
          <w:lang w:val="uk-UA"/>
        </w:rPr>
        <w:t xml:space="preserve"> синдрому вцілілого / провини того, хто вижив, науковці, які досліджували цю проблему, вважають: </w:t>
      </w:r>
    </w:p>
    <w:p w14:paraId="332200B9" w14:textId="1DF7508F" w:rsidR="00132669" w:rsidRPr="00AA1519" w:rsidRDefault="000E0F09" w:rsidP="00D173A5">
      <w:pPr>
        <w:pStyle w:val="a9"/>
        <w:widowControl w:val="0"/>
        <w:numPr>
          <w:ilvl w:val="0"/>
          <w:numId w:val="1"/>
        </w:numPr>
        <w:tabs>
          <w:tab w:val="left" w:pos="993"/>
        </w:tabs>
        <w:spacing w:after="0" w:line="360" w:lineRule="auto"/>
        <w:ind w:left="0" w:firstLine="567"/>
        <w:jc w:val="both"/>
        <w:rPr>
          <w:lang w:val="uk-UA"/>
        </w:rPr>
      </w:pPr>
      <w:r w:rsidRPr="00AA1519">
        <w:rPr>
          <w:lang w:val="uk-UA"/>
        </w:rPr>
        <w:t xml:space="preserve">постійні спогади </w:t>
      </w:r>
      <w:r w:rsidR="00671638" w:rsidRPr="00AA1519">
        <w:rPr>
          <w:lang w:val="uk-UA"/>
        </w:rPr>
        <w:t>(</w:t>
      </w:r>
      <w:proofErr w:type="spellStart"/>
      <w:r w:rsidR="00671638" w:rsidRPr="00AA1519">
        <w:rPr>
          <w:lang w:val="uk-UA"/>
        </w:rPr>
        <w:t>флешбеки</w:t>
      </w:r>
      <w:proofErr w:type="spellEnd"/>
      <w:r w:rsidR="00671638" w:rsidRPr="00AA1519">
        <w:rPr>
          <w:lang w:val="uk-UA"/>
        </w:rPr>
        <w:t xml:space="preserve"> </w:t>
      </w:r>
      <w:r w:rsidR="00671638" w:rsidRPr="00AA1519">
        <w:t xml:space="preserve">(англ. </w:t>
      </w:r>
      <w:proofErr w:type="spellStart"/>
      <w:r w:rsidR="00671638" w:rsidRPr="00AA1519">
        <w:t>flashback</w:t>
      </w:r>
      <w:proofErr w:type="spellEnd"/>
      <w:r w:rsidR="00671638" w:rsidRPr="00AA1519">
        <w:t xml:space="preserve"> </w:t>
      </w:r>
      <w:r w:rsidR="00671638" w:rsidRPr="00AA1519">
        <w:rPr>
          <w:lang w:val="uk-UA"/>
        </w:rPr>
        <w:t>–</w:t>
      </w:r>
      <w:r w:rsidR="00671638" w:rsidRPr="00AA1519">
        <w:t xml:space="preserve"> повернення</w:t>
      </w:r>
      <w:r w:rsidR="00671638" w:rsidRPr="00AA1519">
        <w:rPr>
          <w:lang w:val="uk-UA"/>
        </w:rPr>
        <w:t xml:space="preserve"> назад,</w:t>
      </w:r>
      <w:r w:rsidR="00671638" w:rsidRPr="00AA1519">
        <w:t xml:space="preserve"> до </w:t>
      </w:r>
      <w:r w:rsidR="00671638" w:rsidRPr="00AA1519">
        <w:rPr>
          <w:lang w:val="uk-UA"/>
        </w:rPr>
        <w:t>того, що було</w:t>
      </w:r>
      <w:r w:rsidR="00671638" w:rsidRPr="00AA1519">
        <w:t>)</w:t>
      </w:r>
      <w:r w:rsidR="00671638" w:rsidRPr="00AA1519">
        <w:rPr>
          <w:lang w:val="uk-UA"/>
        </w:rPr>
        <w:t xml:space="preserve">) </w:t>
      </w:r>
      <w:r w:rsidRPr="00AA1519">
        <w:rPr>
          <w:lang w:val="uk-UA"/>
        </w:rPr>
        <w:t>про травматичну подію</w:t>
      </w:r>
      <w:r w:rsidR="00132669" w:rsidRPr="00AA1519">
        <w:rPr>
          <w:lang w:val="uk-UA"/>
        </w:rPr>
        <w:t>, нав’язливе «програвання» цієї ситуації з новими деталями;</w:t>
      </w:r>
    </w:p>
    <w:p w14:paraId="584369F8" w14:textId="7048A4C0" w:rsidR="00BD6A91" w:rsidRPr="00AA1519" w:rsidRDefault="00BD6A91" w:rsidP="00D173A5">
      <w:pPr>
        <w:pStyle w:val="a9"/>
        <w:widowControl w:val="0"/>
        <w:numPr>
          <w:ilvl w:val="0"/>
          <w:numId w:val="1"/>
        </w:numPr>
        <w:tabs>
          <w:tab w:val="left" w:pos="993"/>
        </w:tabs>
        <w:spacing w:after="0" w:line="360" w:lineRule="auto"/>
        <w:ind w:left="0" w:firstLine="567"/>
        <w:jc w:val="both"/>
        <w:rPr>
          <w:lang w:val="uk-UA"/>
        </w:rPr>
      </w:pPr>
      <w:r w:rsidRPr="00AA1519">
        <w:rPr>
          <w:lang w:val="uk-UA"/>
        </w:rPr>
        <w:t xml:space="preserve">може бути тривалим і особистісним, або тимчасовим і залежним від контексту ситуації </w:t>
      </w:r>
      <w:r w:rsidR="00921A24" w:rsidRPr="00AA1519">
        <w:rPr>
          <w:lang w:val="uk-UA"/>
        </w:rPr>
        <w:t>[1</w:t>
      </w:r>
      <w:r w:rsidR="002B23E9" w:rsidRPr="00AA1519">
        <w:rPr>
          <w:lang w:val="uk-UA"/>
        </w:rPr>
        <w:t>1</w:t>
      </w:r>
      <w:r w:rsidR="00921A24" w:rsidRPr="00AA1519">
        <w:rPr>
          <w:lang w:val="uk-UA"/>
        </w:rPr>
        <w:t>]</w:t>
      </w:r>
      <w:r w:rsidRPr="00AA1519">
        <w:rPr>
          <w:lang w:val="uk-UA"/>
        </w:rPr>
        <w:t xml:space="preserve">; </w:t>
      </w:r>
    </w:p>
    <w:p w14:paraId="6ECB8176" w14:textId="2F10895C" w:rsidR="00D53F67" w:rsidRPr="00AA1519" w:rsidRDefault="00D53F67" w:rsidP="00D173A5">
      <w:pPr>
        <w:pStyle w:val="a9"/>
        <w:widowControl w:val="0"/>
        <w:numPr>
          <w:ilvl w:val="0"/>
          <w:numId w:val="1"/>
        </w:numPr>
        <w:tabs>
          <w:tab w:val="left" w:pos="993"/>
        </w:tabs>
        <w:spacing w:after="0" w:line="360" w:lineRule="auto"/>
        <w:ind w:left="0" w:firstLine="567"/>
        <w:jc w:val="both"/>
        <w:rPr>
          <w:lang w:val="uk-UA"/>
        </w:rPr>
      </w:pPr>
      <w:r w:rsidRPr="00AA1519">
        <w:rPr>
          <w:lang w:val="uk-UA"/>
        </w:rPr>
        <w:t>постійні роздуми, чому людина вижила, коли на це питання вона не знаходить прийнятної для себе відповіді, підтримує почуття провини;</w:t>
      </w:r>
    </w:p>
    <w:p w14:paraId="1A67DE7B" w14:textId="77777777" w:rsidR="00132669" w:rsidRPr="00AA1519" w:rsidRDefault="00132669" w:rsidP="00D173A5">
      <w:pPr>
        <w:pStyle w:val="a9"/>
        <w:widowControl w:val="0"/>
        <w:numPr>
          <w:ilvl w:val="0"/>
          <w:numId w:val="1"/>
        </w:numPr>
        <w:tabs>
          <w:tab w:val="left" w:pos="993"/>
        </w:tabs>
        <w:spacing w:after="0" w:line="360" w:lineRule="auto"/>
        <w:ind w:left="0" w:firstLine="567"/>
        <w:jc w:val="both"/>
        <w:rPr>
          <w:lang w:val="uk-UA"/>
        </w:rPr>
      </w:pPr>
      <w:r w:rsidRPr="00AA1519">
        <w:rPr>
          <w:lang w:val="uk-UA"/>
        </w:rPr>
        <w:t>перепади настрою, роздратування та гнів, тривожність і депресивність;</w:t>
      </w:r>
    </w:p>
    <w:p w14:paraId="6783B696" w14:textId="77777777" w:rsidR="00A93957" w:rsidRPr="00AA1519" w:rsidRDefault="00132669" w:rsidP="00D173A5">
      <w:pPr>
        <w:pStyle w:val="a9"/>
        <w:widowControl w:val="0"/>
        <w:numPr>
          <w:ilvl w:val="0"/>
          <w:numId w:val="1"/>
        </w:numPr>
        <w:tabs>
          <w:tab w:val="left" w:pos="993"/>
        </w:tabs>
        <w:spacing w:after="0" w:line="360" w:lineRule="auto"/>
        <w:ind w:left="0" w:firstLine="567"/>
        <w:jc w:val="both"/>
        <w:rPr>
          <w:lang w:val="uk-UA"/>
        </w:rPr>
      </w:pPr>
      <w:r w:rsidRPr="00AA1519">
        <w:rPr>
          <w:lang w:val="uk-UA"/>
        </w:rPr>
        <w:t xml:space="preserve">відчуття безпорадності, непотрібності, </w:t>
      </w:r>
      <w:r w:rsidR="00A93957" w:rsidRPr="00AA1519">
        <w:rPr>
          <w:lang w:val="uk-UA"/>
        </w:rPr>
        <w:t>нездатності;</w:t>
      </w:r>
    </w:p>
    <w:p w14:paraId="55E68D5E" w14:textId="77777777" w:rsidR="00A93957" w:rsidRPr="00AA1519" w:rsidRDefault="00A93957" w:rsidP="00D173A5">
      <w:pPr>
        <w:pStyle w:val="a9"/>
        <w:widowControl w:val="0"/>
        <w:numPr>
          <w:ilvl w:val="0"/>
          <w:numId w:val="1"/>
        </w:numPr>
        <w:tabs>
          <w:tab w:val="left" w:pos="993"/>
        </w:tabs>
        <w:spacing w:after="0" w:line="360" w:lineRule="auto"/>
        <w:ind w:left="0" w:firstLine="567"/>
        <w:jc w:val="both"/>
        <w:rPr>
          <w:lang w:val="uk-UA"/>
        </w:rPr>
      </w:pPr>
      <w:r w:rsidRPr="00AA1519">
        <w:rPr>
          <w:lang w:val="uk-UA"/>
        </w:rPr>
        <w:t>страх, розгубленість при виборі;</w:t>
      </w:r>
    </w:p>
    <w:p w14:paraId="0D0E8F9E" w14:textId="77777777" w:rsidR="00A93957" w:rsidRPr="00AA1519" w:rsidRDefault="00A93957" w:rsidP="00D173A5">
      <w:pPr>
        <w:pStyle w:val="a9"/>
        <w:widowControl w:val="0"/>
        <w:numPr>
          <w:ilvl w:val="0"/>
          <w:numId w:val="1"/>
        </w:numPr>
        <w:tabs>
          <w:tab w:val="left" w:pos="993"/>
        </w:tabs>
        <w:spacing w:after="0" w:line="360" w:lineRule="auto"/>
        <w:ind w:left="0" w:firstLine="567"/>
        <w:jc w:val="both"/>
        <w:rPr>
          <w:lang w:val="uk-UA"/>
        </w:rPr>
      </w:pPr>
      <w:r w:rsidRPr="00AA1519">
        <w:rPr>
          <w:lang w:val="uk-UA"/>
        </w:rPr>
        <w:t>брак мотивації;</w:t>
      </w:r>
    </w:p>
    <w:p w14:paraId="569CF7F2" w14:textId="25D1B042" w:rsidR="00A93957" w:rsidRPr="00AA1519" w:rsidRDefault="00A93957" w:rsidP="00D173A5">
      <w:pPr>
        <w:pStyle w:val="a9"/>
        <w:widowControl w:val="0"/>
        <w:numPr>
          <w:ilvl w:val="0"/>
          <w:numId w:val="1"/>
        </w:numPr>
        <w:tabs>
          <w:tab w:val="left" w:pos="993"/>
        </w:tabs>
        <w:spacing w:after="0" w:line="360" w:lineRule="auto"/>
        <w:ind w:left="0" w:firstLine="567"/>
        <w:jc w:val="both"/>
        <w:rPr>
          <w:lang w:val="uk-UA"/>
        </w:rPr>
      </w:pPr>
      <w:r w:rsidRPr="00AA1519">
        <w:rPr>
          <w:lang w:val="uk-UA"/>
        </w:rPr>
        <w:t xml:space="preserve">психосоматичні симптоми (безсоння чи порушення сну, </w:t>
      </w:r>
      <w:r w:rsidR="00B132CA" w:rsidRPr="00AA1519">
        <w:rPr>
          <w:lang w:val="uk-UA"/>
        </w:rPr>
        <w:t xml:space="preserve">кошмари, </w:t>
      </w:r>
      <w:r w:rsidRPr="00AA1519">
        <w:rPr>
          <w:lang w:val="uk-UA"/>
        </w:rPr>
        <w:t>біль різної етіології тощо);</w:t>
      </w:r>
    </w:p>
    <w:p w14:paraId="6D79F221" w14:textId="31F4475E" w:rsidR="00A93957" w:rsidRPr="00AA1519" w:rsidRDefault="00A93957" w:rsidP="00D173A5">
      <w:pPr>
        <w:pStyle w:val="a9"/>
        <w:widowControl w:val="0"/>
        <w:numPr>
          <w:ilvl w:val="0"/>
          <w:numId w:val="1"/>
        </w:numPr>
        <w:tabs>
          <w:tab w:val="left" w:pos="993"/>
        </w:tabs>
        <w:spacing w:after="0" w:line="360" w:lineRule="auto"/>
        <w:ind w:left="0" w:firstLine="567"/>
        <w:jc w:val="both"/>
        <w:rPr>
          <w:lang w:val="uk-UA"/>
        </w:rPr>
      </w:pPr>
      <w:r w:rsidRPr="00AA1519">
        <w:rPr>
          <w:lang w:val="uk-UA"/>
        </w:rPr>
        <w:t>загострення старих захворювань, виникнення нових;</w:t>
      </w:r>
    </w:p>
    <w:p w14:paraId="72F45779" w14:textId="77777777" w:rsidR="00A93957" w:rsidRPr="00AA1519" w:rsidRDefault="00A93957" w:rsidP="00D173A5">
      <w:pPr>
        <w:pStyle w:val="a9"/>
        <w:widowControl w:val="0"/>
        <w:numPr>
          <w:ilvl w:val="0"/>
          <w:numId w:val="1"/>
        </w:numPr>
        <w:tabs>
          <w:tab w:val="left" w:pos="993"/>
        </w:tabs>
        <w:spacing w:after="0" w:line="360" w:lineRule="auto"/>
        <w:ind w:left="0" w:firstLine="567"/>
        <w:jc w:val="both"/>
        <w:rPr>
          <w:lang w:val="uk-UA"/>
        </w:rPr>
      </w:pPr>
      <w:r w:rsidRPr="00AA1519">
        <w:rPr>
          <w:lang w:val="uk-UA"/>
        </w:rPr>
        <w:t>добровільна соціальна ізоляція;</w:t>
      </w:r>
    </w:p>
    <w:p w14:paraId="70A429BD" w14:textId="03B81FE9" w:rsidR="00671638" w:rsidRPr="00AA1519" w:rsidRDefault="00A93957" w:rsidP="00D173A5">
      <w:pPr>
        <w:pStyle w:val="a9"/>
        <w:widowControl w:val="0"/>
        <w:numPr>
          <w:ilvl w:val="0"/>
          <w:numId w:val="1"/>
        </w:numPr>
        <w:tabs>
          <w:tab w:val="left" w:pos="993"/>
        </w:tabs>
        <w:spacing w:after="0" w:line="360" w:lineRule="auto"/>
        <w:ind w:left="0" w:firstLine="567"/>
        <w:jc w:val="both"/>
        <w:rPr>
          <w:lang w:val="uk-UA"/>
        </w:rPr>
      </w:pPr>
      <w:r w:rsidRPr="00AA1519">
        <w:rPr>
          <w:lang w:val="uk-UA"/>
        </w:rPr>
        <w:lastRenderedPageBreak/>
        <w:t>самозвинувачення</w:t>
      </w:r>
      <w:r w:rsidR="0027615A" w:rsidRPr="00AA1519">
        <w:rPr>
          <w:lang w:val="uk-UA"/>
        </w:rPr>
        <w:t xml:space="preserve">, </w:t>
      </w:r>
      <w:r w:rsidR="00B132CA" w:rsidRPr="00AA1519">
        <w:rPr>
          <w:lang w:val="uk-UA"/>
        </w:rPr>
        <w:t>думки про суїцид</w:t>
      </w:r>
      <w:r w:rsidR="00921A24" w:rsidRPr="00AA1519">
        <w:rPr>
          <w:b/>
          <w:bCs/>
          <w:lang w:val="uk-UA"/>
        </w:rPr>
        <w:t xml:space="preserve"> </w:t>
      </w:r>
      <w:r w:rsidR="00921A24" w:rsidRPr="00AA1519">
        <w:rPr>
          <w:lang w:val="uk-UA"/>
        </w:rPr>
        <w:t>[1</w:t>
      </w:r>
      <w:r w:rsidR="002B23E9" w:rsidRPr="00AA1519">
        <w:rPr>
          <w:lang w:val="uk-UA"/>
        </w:rPr>
        <w:t>1</w:t>
      </w:r>
      <w:r w:rsidR="00921A24" w:rsidRPr="00AA1519">
        <w:rPr>
          <w:lang w:val="uk-UA"/>
        </w:rPr>
        <w:t>]</w:t>
      </w:r>
      <w:r w:rsidR="00B132CA" w:rsidRPr="00AA1519">
        <w:rPr>
          <w:lang w:val="uk-UA"/>
        </w:rPr>
        <w:t>, –</w:t>
      </w:r>
      <w:r w:rsidR="0027615A" w:rsidRPr="00AA1519">
        <w:rPr>
          <w:lang w:val="uk-UA"/>
        </w:rPr>
        <w:t xml:space="preserve"> у</w:t>
      </w:r>
      <w:r w:rsidR="00B132CA" w:rsidRPr="00AA1519">
        <w:rPr>
          <w:lang w:val="uk-UA"/>
        </w:rPr>
        <w:t xml:space="preserve"> </w:t>
      </w:r>
      <w:r w:rsidR="0027615A" w:rsidRPr="00AA1519">
        <w:rPr>
          <w:lang w:val="uk-UA"/>
        </w:rPr>
        <w:t>підсумку розділяючи їх на переважно емоційні, фізичні, соціальні, мотиваційні (бажання все виправити)</w:t>
      </w:r>
      <w:r w:rsidR="00E91DE7" w:rsidRPr="00AA1519">
        <w:rPr>
          <w:lang w:val="uk-UA"/>
        </w:rPr>
        <w:t xml:space="preserve"> [7]</w:t>
      </w:r>
      <w:r w:rsidR="00BD6A91" w:rsidRPr="00AA1519">
        <w:rPr>
          <w:lang w:val="uk-UA"/>
        </w:rPr>
        <w:t>.</w:t>
      </w:r>
    </w:p>
    <w:p w14:paraId="1F4F9634" w14:textId="41EE825D" w:rsidR="0006530F" w:rsidRPr="00AA1519" w:rsidRDefault="0006530F" w:rsidP="00D173A5">
      <w:pPr>
        <w:widowControl w:val="0"/>
        <w:spacing w:after="0" w:line="360" w:lineRule="auto"/>
        <w:ind w:firstLine="567"/>
        <w:jc w:val="both"/>
        <w:rPr>
          <w:b/>
          <w:bCs/>
          <w:lang w:val="uk-UA"/>
        </w:rPr>
      </w:pPr>
      <w:r w:rsidRPr="00AA1519">
        <w:rPr>
          <w:lang w:val="uk-UA"/>
        </w:rPr>
        <w:t>Синдром провини вцілілого може виникнути у людини, яка була свідком травмуючих подій чи сама їх пережила</w:t>
      </w:r>
      <w:r w:rsidR="00921A24" w:rsidRPr="00AA1519">
        <w:rPr>
          <w:lang w:val="uk-UA"/>
        </w:rPr>
        <w:t xml:space="preserve"> [3]</w:t>
      </w:r>
      <w:r w:rsidRPr="00AA1519">
        <w:rPr>
          <w:lang w:val="uk-UA"/>
        </w:rPr>
        <w:t xml:space="preserve">. Це нормальна реакція людини на травму.   </w:t>
      </w:r>
    </w:p>
    <w:p w14:paraId="520ED243" w14:textId="3D11E879" w:rsidR="003E5483" w:rsidRPr="00AA1519" w:rsidRDefault="003E5483" w:rsidP="00D173A5">
      <w:pPr>
        <w:widowControl w:val="0"/>
        <w:spacing w:after="0" w:line="360" w:lineRule="auto"/>
        <w:ind w:firstLine="567"/>
        <w:jc w:val="both"/>
        <w:rPr>
          <w:lang w:val="uk-UA"/>
        </w:rPr>
      </w:pPr>
      <w:r w:rsidRPr="00AA1519">
        <w:rPr>
          <w:lang w:val="uk-UA"/>
        </w:rPr>
        <w:t>Причини</w:t>
      </w:r>
      <w:r w:rsidR="00AD4204" w:rsidRPr="00AA1519">
        <w:rPr>
          <w:lang w:val="uk-UA"/>
        </w:rPr>
        <w:t xml:space="preserve"> прояву почуття провини того, хто вижив, науковці-психологи визначають такі: співчуття / емпатія до інших, пов’язана з усвідомленням / розумінням, що людина не змогла допомогти іншим, хоча дуже цього хотіла (мусила це зробити); моральні установки людини: я повинна допомогти тому, хто цього потребує (це робить мене доброю); втрата частини себе (у випадку ідентифікації себе з тими, хто залишився у небезпеці)</w:t>
      </w:r>
      <w:r w:rsidR="00B93C7E" w:rsidRPr="00AA1519">
        <w:rPr>
          <w:lang w:val="uk-UA"/>
        </w:rPr>
        <w:t xml:space="preserve"> – психологічно людина залишається там з</w:t>
      </w:r>
      <w:r w:rsidRPr="00AA1519">
        <w:rPr>
          <w:b/>
          <w:bCs/>
          <w:lang w:val="uk-UA"/>
        </w:rPr>
        <w:t xml:space="preserve"> </w:t>
      </w:r>
      <w:r w:rsidR="00B93C7E" w:rsidRPr="00AA1519">
        <w:rPr>
          <w:lang w:val="uk-UA"/>
        </w:rPr>
        <w:t>тими, хто також «вона»</w:t>
      </w:r>
      <w:r w:rsidR="00921A24" w:rsidRPr="00AA1519">
        <w:rPr>
          <w:lang w:val="uk-UA"/>
        </w:rPr>
        <w:t xml:space="preserve"> [</w:t>
      </w:r>
      <w:r w:rsidR="00AA1519" w:rsidRPr="00AA1519">
        <w:rPr>
          <w:lang w:val="uk-UA"/>
        </w:rPr>
        <w:t>6</w:t>
      </w:r>
      <w:r w:rsidR="00921A24" w:rsidRPr="00AA1519">
        <w:rPr>
          <w:lang w:val="uk-UA"/>
        </w:rPr>
        <w:t>]</w:t>
      </w:r>
      <w:r w:rsidR="00B93C7E" w:rsidRPr="00AA1519">
        <w:rPr>
          <w:lang w:val="uk-UA"/>
        </w:rPr>
        <w:t xml:space="preserve">. </w:t>
      </w:r>
      <w:r w:rsidR="00BD6A91" w:rsidRPr="00AA1519">
        <w:rPr>
          <w:lang w:val="uk-UA"/>
        </w:rPr>
        <w:t>Наголосимо, що це особистісні причини прояву синдрому провини.</w:t>
      </w:r>
    </w:p>
    <w:p w14:paraId="7B500628" w14:textId="34993599" w:rsidR="00E53E5A" w:rsidRPr="00AA1519" w:rsidRDefault="00AA1519" w:rsidP="00D173A5">
      <w:pPr>
        <w:widowControl w:val="0"/>
        <w:spacing w:after="0" w:line="360" w:lineRule="auto"/>
        <w:ind w:firstLine="567"/>
        <w:jc w:val="both"/>
        <w:rPr>
          <w:lang w:val="uk-UA"/>
        </w:rPr>
      </w:pPr>
      <w:r w:rsidRPr="00AA1519">
        <w:rPr>
          <w:lang w:val="uk-UA"/>
        </w:rPr>
        <w:t>В.-Г. </w:t>
      </w:r>
      <w:proofErr w:type="spellStart"/>
      <w:r w:rsidR="00E53E5A" w:rsidRPr="00AA1519">
        <w:rPr>
          <w:lang w:val="uk-UA"/>
        </w:rPr>
        <w:t>Нідерланд</w:t>
      </w:r>
      <w:proofErr w:type="spellEnd"/>
      <w:r w:rsidR="00E53E5A" w:rsidRPr="00AA1519">
        <w:rPr>
          <w:lang w:val="uk-UA"/>
        </w:rPr>
        <w:t xml:space="preserve"> назвав </w:t>
      </w:r>
      <w:r w:rsidR="00BD6A91" w:rsidRPr="00AA1519">
        <w:rPr>
          <w:lang w:val="uk-UA"/>
        </w:rPr>
        <w:t>інші</w:t>
      </w:r>
      <w:r w:rsidR="00E53E5A" w:rsidRPr="00AA1519">
        <w:rPr>
          <w:lang w:val="uk-UA"/>
        </w:rPr>
        <w:t xml:space="preserve"> </w:t>
      </w:r>
      <w:r w:rsidR="00BD6A91" w:rsidRPr="00AA1519">
        <w:rPr>
          <w:lang w:val="uk-UA"/>
        </w:rPr>
        <w:t xml:space="preserve">об’єктивні й також переважно особистісні </w:t>
      </w:r>
      <w:r w:rsidR="00E53E5A" w:rsidRPr="00AA1519">
        <w:rPr>
          <w:lang w:val="uk-UA"/>
        </w:rPr>
        <w:t xml:space="preserve">причини розвитку </w:t>
      </w:r>
      <w:r w:rsidR="00BD6A91" w:rsidRPr="00AA1519">
        <w:rPr>
          <w:lang w:val="uk-UA"/>
        </w:rPr>
        <w:t xml:space="preserve">у людини </w:t>
      </w:r>
      <w:r w:rsidR="00E53E5A" w:rsidRPr="00AA1519">
        <w:rPr>
          <w:lang w:val="uk-UA"/>
        </w:rPr>
        <w:t>синдрому уцілілого: життя у ситуації постійної загрози безпеці, яка поступово та постійно наростає, пророкуючи у підсумку загибель; психофізичне виснаження людини; небезпека смерті та страх смерті; невизначеність людини у відносинах з іншими; існування людини як беззахисної та безправної; життя під постійним негативним тиском соціуму й оточуючих без можливості отримати правовий захист</w:t>
      </w:r>
      <w:r w:rsidR="00921A24" w:rsidRPr="00AA1519">
        <w:rPr>
          <w:lang w:val="uk-UA"/>
        </w:rPr>
        <w:t xml:space="preserve"> [</w:t>
      </w:r>
      <w:r w:rsidR="002B23E9" w:rsidRPr="00AA1519">
        <w:rPr>
          <w:lang w:val="uk-UA"/>
        </w:rPr>
        <w:t>9</w:t>
      </w:r>
      <w:r w:rsidR="00921A24" w:rsidRPr="00AA1519">
        <w:rPr>
          <w:lang w:val="uk-UA"/>
        </w:rPr>
        <w:t>]</w:t>
      </w:r>
      <w:r w:rsidR="00E53E5A" w:rsidRPr="00AA1519">
        <w:rPr>
          <w:lang w:val="uk-UA"/>
        </w:rPr>
        <w:t>.</w:t>
      </w:r>
    </w:p>
    <w:p w14:paraId="0386415B" w14:textId="6AF75FCD" w:rsidR="004A643B" w:rsidRPr="00AA1519" w:rsidRDefault="007F67F3" w:rsidP="00D173A5">
      <w:pPr>
        <w:widowControl w:val="0"/>
        <w:spacing w:after="0" w:line="360" w:lineRule="auto"/>
        <w:ind w:firstLine="567"/>
        <w:jc w:val="both"/>
        <w:rPr>
          <w:lang w:val="uk-UA"/>
        </w:rPr>
      </w:pPr>
      <w:r w:rsidRPr="005C0ADA">
        <w:rPr>
          <w:rFonts w:cs="Times New Roman"/>
          <w:szCs w:val="28"/>
        </w:rPr>
        <w:t>Бойко-</w:t>
      </w:r>
      <w:proofErr w:type="spellStart"/>
      <w:r w:rsidRPr="005C0ADA">
        <w:rPr>
          <w:rFonts w:cs="Times New Roman"/>
          <w:szCs w:val="28"/>
        </w:rPr>
        <w:t>Бузиль</w:t>
      </w:r>
      <w:proofErr w:type="spellEnd"/>
      <w:r w:rsidRPr="005C0ADA">
        <w:rPr>
          <w:rFonts w:cs="Times New Roman"/>
          <w:szCs w:val="28"/>
        </w:rPr>
        <w:t xml:space="preserve"> Ю.</w:t>
      </w:r>
      <w:r w:rsidRPr="005C0ADA">
        <w:rPr>
          <w:rFonts w:cs="Times New Roman"/>
          <w:szCs w:val="28"/>
          <w:lang w:val="en-US"/>
        </w:rPr>
        <w:t> </w:t>
      </w:r>
      <w:r w:rsidRPr="005C0ADA">
        <w:rPr>
          <w:rFonts w:cs="Times New Roman"/>
          <w:szCs w:val="28"/>
        </w:rPr>
        <w:t>Ю.</w:t>
      </w:r>
      <w:r>
        <w:rPr>
          <w:rFonts w:cs="Times New Roman"/>
          <w:szCs w:val="28"/>
          <w:lang w:val="uk-UA"/>
        </w:rPr>
        <w:t xml:space="preserve"> </w:t>
      </w:r>
      <w:r w:rsidR="00A0415D" w:rsidRPr="00AA1519">
        <w:rPr>
          <w:lang w:val="uk-UA"/>
        </w:rPr>
        <w:t>дода</w:t>
      </w:r>
      <w:r>
        <w:rPr>
          <w:lang w:val="uk-UA"/>
        </w:rPr>
        <w:t>є</w:t>
      </w:r>
      <w:r w:rsidR="00A0415D" w:rsidRPr="00AA1519">
        <w:rPr>
          <w:lang w:val="uk-UA"/>
        </w:rPr>
        <w:t xml:space="preserve"> такі причини переживання синдрому вцілілого: </w:t>
      </w:r>
      <w:r w:rsidR="00355E34" w:rsidRPr="00AA1519">
        <w:rPr>
          <w:lang w:val="uk-UA"/>
        </w:rPr>
        <w:t>людина врятувалася у ситуації, коли інші загинули, причому, чим більше людей загинули, тим сильнішим може виявитися у людини синдром того, хто вижив; людина насправді не зробила усього можливого для порятунку інших;</w:t>
      </w:r>
      <w:r w:rsidR="008F3520" w:rsidRPr="00AA1519">
        <w:rPr>
          <w:lang w:val="uk-UA"/>
        </w:rPr>
        <w:t xml:space="preserve"> хтось інший постраждав під час допомоги вцілілому</w:t>
      </w:r>
      <w:r w:rsidR="00921A24" w:rsidRPr="00AA1519">
        <w:rPr>
          <w:lang w:val="uk-UA"/>
        </w:rPr>
        <w:t xml:space="preserve"> [3]</w:t>
      </w:r>
      <w:r w:rsidR="008F3520" w:rsidRPr="00AA1519">
        <w:rPr>
          <w:lang w:val="uk-UA"/>
        </w:rPr>
        <w:t xml:space="preserve">. </w:t>
      </w:r>
      <w:r w:rsidR="00BD6A91" w:rsidRPr="00AA1519">
        <w:rPr>
          <w:lang w:val="uk-UA"/>
        </w:rPr>
        <w:t>Проте переживання провини вцілілого н</w:t>
      </w:r>
      <w:r w:rsidR="008F3520" w:rsidRPr="00AA1519">
        <w:rPr>
          <w:lang w:val="uk-UA"/>
        </w:rPr>
        <w:t xml:space="preserve">е завжди є об’єктивним відображенням ситуації, </w:t>
      </w:r>
      <w:r w:rsidR="00BD6A91" w:rsidRPr="00AA1519">
        <w:rPr>
          <w:lang w:val="uk-UA"/>
        </w:rPr>
        <w:t xml:space="preserve">а </w:t>
      </w:r>
      <w:r w:rsidR="008F3520" w:rsidRPr="00AA1519">
        <w:rPr>
          <w:lang w:val="uk-UA"/>
        </w:rPr>
        <w:t xml:space="preserve">може бути механізмом психологічного захисту в </w:t>
      </w:r>
      <w:r w:rsidR="00BD6A91" w:rsidRPr="00AA1519">
        <w:rPr>
          <w:lang w:val="uk-UA"/>
        </w:rPr>
        <w:t>обставинах</w:t>
      </w:r>
      <w:r w:rsidR="008F3520" w:rsidRPr="00AA1519">
        <w:rPr>
          <w:lang w:val="uk-UA"/>
        </w:rPr>
        <w:t>, на перебі</w:t>
      </w:r>
      <w:r w:rsidR="00B132CA" w:rsidRPr="00AA1519">
        <w:rPr>
          <w:lang w:val="uk-UA"/>
        </w:rPr>
        <w:t>г</w:t>
      </w:r>
      <w:r w:rsidR="008F3520" w:rsidRPr="00AA1519">
        <w:rPr>
          <w:lang w:val="uk-UA"/>
        </w:rPr>
        <w:t xml:space="preserve"> і результати як</w:t>
      </w:r>
      <w:r w:rsidR="00BD6A91" w:rsidRPr="00AA1519">
        <w:rPr>
          <w:lang w:val="uk-UA"/>
        </w:rPr>
        <w:t>их</w:t>
      </w:r>
      <w:r w:rsidR="008F3520" w:rsidRPr="00AA1519">
        <w:rPr>
          <w:lang w:val="uk-UA"/>
        </w:rPr>
        <w:t xml:space="preserve"> людина не може вплинути.</w:t>
      </w:r>
      <w:r w:rsidR="00B132CA" w:rsidRPr="00AA1519">
        <w:rPr>
          <w:lang w:val="uk-UA"/>
        </w:rPr>
        <w:t xml:space="preserve"> Тому </w:t>
      </w:r>
      <w:r w:rsidR="00921A24" w:rsidRPr="00AA1519">
        <w:rPr>
          <w:rFonts w:cs="Times New Roman"/>
          <w:szCs w:val="28"/>
        </w:rPr>
        <w:t>H</w:t>
      </w:r>
      <w:r w:rsidR="00921A24" w:rsidRPr="00AA1519">
        <w:rPr>
          <w:rFonts w:cs="Times New Roman"/>
          <w:szCs w:val="28"/>
          <w:lang w:val="uk-UA"/>
        </w:rPr>
        <w:t>.</w:t>
      </w:r>
      <w:r w:rsidR="00921A24" w:rsidRPr="00AA1519">
        <w:rPr>
          <w:rFonts w:cs="Times New Roman"/>
          <w:szCs w:val="28"/>
        </w:rPr>
        <w:t xml:space="preserve"> </w:t>
      </w:r>
      <w:proofErr w:type="spellStart"/>
      <w:r w:rsidR="00921A24" w:rsidRPr="00AA1519">
        <w:rPr>
          <w:rFonts w:cs="Times New Roman"/>
          <w:szCs w:val="28"/>
        </w:rPr>
        <w:t>Murray</w:t>
      </w:r>
      <w:proofErr w:type="spellEnd"/>
      <w:r w:rsidR="00921A24" w:rsidRPr="00AA1519">
        <w:rPr>
          <w:rFonts w:cs="Times New Roman"/>
          <w:szCs w:val="28"/>
        </w:rPr>
        <w:t>, Y</w:t>
      </w:r>
      <w:r w:rsidR="00921A24" w:rsidRPr="00AA1519">
        <w:rPr>
          <w:rFonts w:cs="Times New Roman"/>
          <w:szCs w:val="28"/>
          <w:lang w:val="uk-UA"/>
        </w:rPr>
        <w:t>.</w:t>
      </w:r>
      <w:r w:rsidR="00921A24" w:rsidRPr="00AA1519">
        <w:rPr>
          <w:rFonts w:cs="Times New Roman"/>
          <w:szCs w:val="28"/>
        </w:rPr>
        <w:t xml:space="preserve"> </w:t>
      </w:r>
      <w:proofErr w:type="spellStart"/>
      <w:r w:rsidR="00921A24" w:rsidRPr="00AA1519">
        <w:rPr>
          <w:rFonts w:cs="Times New Roman"/>
          <w:szCs w:val="28"/>
        </w:rPr>
        <w:t>Pethania</w:t>
      </w:r>
      <w:proofErr w:type="spellEnd"/>
      <w:r w:rsidR="00921A24" w:rsidRPr="00AA1519">
        <w:rPr>
          <w:rFonts w:cs="Times New Roman"/>
          <w:szCs w:val="28"/>
          <w:lang w:val="uk-UA"/>
        </w:rPr>
        <w:t xml:space="preserve"> та </w:t>
      </w:r>
      <w:r w:rsidR="00921A24" w:rsidRPr="00AA1519">
        <w:rPr>
          <w:rFonts w:cs="Times New Roman"/>
          <w:szCs w:val="28"/>
        </w:rPr>
        <w:t>E.</w:t>
      </w:r>
      <w:r w:rsidR="00921A24" w:rsidRPr="00AA1519">
        <w:rPr>
          <w:rFonts w:cs="Times New Roman"/>
          <w:szCs w:val="28"/>
          <w:lang w:val="uk-UA"/>
        </w:rPr>
        <w:t> </w:t>
      </w:r>
      <w:proofErr w:type="spellStart"/>
      <w:r w:rsidR="00921A24" w:rsidRPr="00AA1519">
        <w:rPr>
          <w:rFonts w:cs="Times New Roman"/>
          <w:szCs w:val="28"/>
        </w:rPr>
        <w:t>Medin</w:t>
      </w:r>
      <w:proofErr w:type="spellEnd"/>
      <w:r w:rsidR="00921A24" w:rsidRPr="00AA1519">
        <w:rPr>
          <w:rFonts w:cs="Times New Roman"/>
          <w:szCs w:val="28"/>
          <w:lang w:val="uk-UA"/>
        </w:rPr>
        <w:t xml:space="preserve"> [1</w:t>
      </w:r>
      <w:r w:rsidR="002B23E9" w:rsidRPr="00AA1519">
        <w:rPr>
          <w:rFonts w:cs="Times New Roman"/>
          <w:szCs w:val="28"/>
          <w:lang w:val="uk-UA"/>
        </w:rPr>
        <w:t>1</w:t>
      </w:r>
      <w:r w:rsidR="00921A24" w:rsidRPr="00AA1519">
        <w:rPr>
          <w:rFonts w:cs="Times New Roman"/>
          <w:szCs w:val="28"/>
          <w:lang w:val="uk-UA"/>
        </w:rPr>
        <w:t xml:space="preserve">] </w:t>
      </w:r>
      <w:r w:rsidR="00B132CA" w:rsidRPr="00AA1519">
        <w:rPr>
          <w:lang w:val="uk-UA"/>
        </w:rPr>
        <w:t xml:space="preserve">зазначають, що переживання провини того, хто вижив, може бути адекватним і ні. Якщо людина вчинила реальні дії, що порушують моральні норми </w:t>
      </w:r>
      <w:r w:rsidR="0006530F" w:rsidRPr="00AA1519">
        <w:rPr>
          <w:lang w:val="uk-UA"/>
        </w:rPr>
        <w:t xml:space="preserve">її та </w:t>
      </w:r>
      <w:r w:rsidR="0006530F" w:rsidRPr="00AA1519">
        <w:rPr>
          <w:lang w:val="uk-UA"/>
        </w:rPr>
        <w:lastRenderedPageBreak/>
        <w:t>соціуму</w:t>
      </w:r>
      <w:r w:rsidR="00B132CA" w:rsidRPr="00AA1519">
        <w:rPr>
          <w:lang w:val="uk-UA"/>
        </w:rPr>
        <w:t xml:space="preserve"> та відображають невідповідність між реальною і правильною поведінкою,</w:t>
      </w:r>
      <w:r w:rsidR="00B32D55" w:rsidRPr="00AA1519">
        <w:rPr>
          <w:lang w:val="uk-UA"/>
        </w:rPr>
        <w:t xml:space="preserve"> мова йде про адекватне відчуття провини вцілілого у людини</w:t>
      </w:r>
      <w:r w:rsidR="0006530F" w:rsidRPr="00AA1519">
        <w:rPr>
          <w:lang w:val="uk-UA"/>
        </w:rPr>
        <w:t>;</w:t>
      </w:r>
      <w:r w:rsidR="00B32D55" w:rsidRPr="00AA1519">
        <w:rPr>
          <w:lang w:val="uk-UA"/>
        </w:rPr>
        <w:t xml:space="preserve"> воно тимчасове, мотивує до змін і може потребувати корекції поведінки людини. </w:t>
      </w:r>
      <w:r w:rsidR="00D90350" w:rsidRPr="00AA1519">
        <w:rPr>
          <w:lang w:val="uk-UA"/>
        </w:rPr>
        <w:t xml:space="preserve">Неадекватне переживання людиною відчуття провини вцілілого хронічне, інтенсивне, провокує самообмеження та </w:t>
      </w:r>
      <w:proofErr w:type="spellStart"/>
      <w:r w:rsidR="00D90350" w:rsidRPr="00AA1519">
        <w:rPr>
          <w:lang w:val="uk-UA"/>
        </w:rPr>
        <w:t>самопокарання</w:t>
      </w:r>
      <w:proofErr w:type="spellEnd"/>
      <w:r w:rsidR="00D90350" w:rsidRPr="00AA1519">
        <w:rPr>
          <w:lang w:val="uk-UA"/>
        </w:rPr>
        <w:t>, тривожні та депресивні розлади</w:t>
      </w:r>
      <w:r w:rsidR="00AA1519" w:rsidRPr="00AA1519">
        <w:rPr>
          <w:lang w:val="uk-UA"/>
        </w:rPr>
        <w:t xml:space="preserve"> [2]</w:t>
      </w:r>
      <w:r w:rsidR="00D90350" w:rsidRPr="00AA1519">
        <w:rPr>
          <w:lang w:val="uk-UA"/>
        </w:rPr>
        <w:t>.</w:t>
      </w:r>
      <w:r w:rsidR="00B132CA" w:rsidRPr="00AA1519">
        <w:rPr>
          <w:lang w:val="uk-UA"/>
        </w:rPr>
        <w:t xml:space="preserve">  </w:t>
      </w:r>
      <w:r w:rsidR="008F3520" w:rsidRPr="00AA1519">
        <w:rPr>
          <w:lang w:val="uk-UA"/>
        </w:rPr>
        <w:t xml:space="preserve"> </w:t>
      </w:r>
    </w:p>
    <w:p w14:paraId="08514467" w14:textId="3B4AFAD2" w:rsidR="00A0415D" w:rsidRPr="00AA1519" w:rsidRDefault="00921A24" w:rsidP="00D173A5">
      <w:pPr>
        <w:widowControl w:val="0"/>
        <w:spacing w:after="0" w:line="360" w:lineRule="auto"/>
        <w:ind w:firstLine="567"/>
        <w:jc w:val="both"/>
        <w:rPr>
          <w:lang w:val="uk-UA"/>
        </w:rPr>
      </w:pPr>
      <w:r w:rsidRPr="00AA1519">
        <w:rPr>
          <w:rFonts w:cs="Times New Roman"/>
          <w:szCs w:val="28"/>
        </w:rPr>
        <w:t>H</w:t>
      </w:r>
      <w:r w:rsidRPr="00AA1519">
        <w:rPr>
          <w:rFonts w:cs="Times New Roman"/>
          <w:szCs w:val="28"/>
          <w:lang w:val="uk-UA"/>
        </w:rPr>
        <w:t>.</w:t>
      </w:r>
      <w:r w:rsidRPr="00AA1519">
        <w:rPr>
          <w:rFonts w:cs="Times New Roman"/>
          <w:szCs w:val="28"/>
        </w:rPr>
        <w:t xml:space="preserve"> </w:t>
      </w:r>
      <w:proofErr w:type="spellStart"/>
      <w:r w:rsidRPr="00AA1519">
        <w:rPr>
          <w:rFonts w:cs="Times New Roman"/>
          <w:szCs w:val="28"/>
        </w:rPr>
        <w:t>Murray</w:t>
      </w:r>
      <w:proofErr w:type="spellEnd"/>
      <w:r w:rsidRPr="00AA1519">
        <w:rPr>
          <w:rFonts w:cs="Times New Roman"/>
          <w:szCs w:val="28"/>
        </w:rPr>
        <w:t>, Y</w:t>
      </w:r>
      <w:r w:rsidRPr="00AA1519">
        <w:rPr>
          <w:rFonts w:cs="Times New Roman"/>
          <w:szCs w:val="28"/>
          <w:lang w:val="uk-UA"/>
        </w:rPr>
        <w:t>.</w:t>
      </w:r>
      <w:r w:rsidRPr="00AA1519">
        <w:rPr>
          <w:rFonts w:cs="Times New Roman"/>
          <w:szCs w:val="28"/>
        </w:rPr>
        <w:t xml:space="preserve"> </w:t>
      </w:r>
      <w:proofErr w:type="spellStart"/>
      <w:r w:rsidRPr="00AA1519">
        <w:rPr>
          <w:rFonts w:cs="Times New Roman"/>
          <w:szCs w:val="28"/>
        </w:rPr>
        <w:t>Pethania</w:t>
      </w:r>
      <w:proofErr w:type="spellEnd"/>
      <w:r w:rsidRPr="00AA1519">
        <w:rPr>
          <w:rFonts w:cs="Times New Roman"/>
          <w:szCs w:val="28"/>
          <w:lang w:val="uk-UA"/>
        </w:rPr>
        <w:t xml:space="preserve"> та </w:t>
      </w:r>
      <w:r w:rsidRPr="00AA1519">
        <w:rPr>
          <w:rFonts w:cs="Times New Roman"/>
          <w:szCs w:val="28"/>
        </w:rPr>
        <w:t>E.</w:t>
      </w:r>
      <w:r w:rsidRPr="00AA1519">
        <w:rPr>
          <w:rFonts w:cs="Times New Roman"/>
          <w:szCs w:val="28"/>
          <w:lang w:val="uk-UA"/>
        </w:rPr>
        <w:t> </w:t>
      </w:r>
      <w:proofErr w:type="spellStart"/>
      <w:r w:rsidRPr="00AA1519">
        <w:rPr>
          <w:rFonts w:cs="Times New Roman"/>
          <w:szCs w:val="28"/>
        </w:rPr>
        <w:t>Medin</w:t>
      </w:r>
      <w:proofErr w:type="spellEnd"/>
      <w:r w:rsidRPr="00AA1519">
        <w:rPr>
          <w:rFonts w:cs="Times New Roman"/>
          <w:szCs w:val="28"/>
          <w:lang w:val="uk-UA"/>
        </w:rPr>
        <w:t xml:space="preserve"> [1</w:t>
      </w:r>
      <w:r w:rsidR="002B23E9" w:rsidRPr="00AA1519">
        <w:rPr>
          <w:rFonts w:cs="Times New Roman"/>
          <w:szCs w:val="28"/>
          <w:lang w:val="uk-UA"/>
        </w:rPr>
        <w:t>1</w:t>
      </w:r>
      <w:r w:rsidRPr="00AA1519">
        <w:rPr>
          <w:rFonts w:cs="Times New Roman"/>
          <w:szCs w:val="28"/>
          <w:lang w:val="uk-UA"/>
        </w:rPr>
        <w:t xml:space="preserve">] </w:t>
      </w:r>
      <w:r w:rsidR="007F67F3">
        <w:rPr>
          <w:rFonts w:cs="Times New Roman"/>
          <w:szCs w:val="28"/>
          <w:lang w:val="uk-UA"/>
        </w:rPr>
        <w:t xml:space="preserve">також </w:t>
      </w:r>
      <w:r w:rsidR="004A643B" w:rsidRPr="00AA1519">
        <w:rPr>
          <w:lang w:val="uk-UA"/>
        </w:rPr>
        <w:t>назива</w:t>
      </w:r>
      <w:r w:rsidRPr="00AA1519">
        <w:rPr>
          <w:lang w:val="uk-UA"/>
        </w:rPr>
        <w:t>ють</w:t>
      </w:r>
      <w:r w:rsidR="004A643B" w:rsidRPr="00AA1519">
        <w:rPr>
          <w:lang w:val="uk-UA"/>
        </w:rPr>
        <w:t xml:space="preserve"> такі причини розвитку в людини синдрому вцілілого та прояву в неї почуття провини перед тими, хто загинув: </w:t>
      </w:r>
      <w:r w:rsidR="00B306C8" w:rsidRPr="00AA1519">
        <w:rPr>
          <w:lang w:val="uk-UA"/>
        </w:rPr>
        <w:t>несправедливість виживання та невизнання реальності смерті; несправедливість світу загалом; думка, про те, що вона вижила, не є неправильн</w:t>
      </w:r>
      <w:r w:rsidR="0006530F" w:rsidRPr="00AA1519">
        <w:rPr>
          <w:lang w:val="uk-UA"/>
        </w:rPr>
        <w:t>ою</w:t>
      </w:r>
      <w:r w:rsidR="00B306C8" w:rsidRPr="00AA1519">
        <w:rPr>
          <w:lang w:val="uk-UA"/>
        </w:rPr>
        <w:t>; відчуття провини та сорому, пов’язані циклічно, як порочне коло (перехід від одного почуття до іншого): людина вважає, що не мала б вижити, отже, десь колись вона вчинила негідно, а оскільки вона здійснила щось осудливе,</w:t>
      </w:r>
      <w:r w:rsidR="005030F1" w:rsidRPr="00AA1519">
        <w:rPr>
          <w:lang w:val="uk-UA"/>
        </w:rPr>
        <w:t xml:space="preserve"> то й не заслуговує на виживання. </w:t>
      </w:r>
      <w:r w:rsidR="00B306C8" w:rsidRPr="00AA1519">
        <w:rPr>
          <w:lang w:val="uk-UA"/>
        </w:rPr>
        <w:t xml:space="preserve">   </w:t>
      </w:r>
      <w:r w:rsidR="00355E34" w:rsidRPr="00AA1519">
        <w:rPr>
          <w:lang w:val="uk-UA"/>
        </w:rPr>
        <w:t xml:space="preserve"> </w:t>
      </w:r>
    </w:p>
    <w:p w14:paraId="73BAF250" w14:textId="64D02165" w:rsidR="00332CB8" w:rsidRPr="00AA1519" w:rsidRDefault="00332CB8" w:rsidP="00D173A5">
      <w:pPr>
        <w:widowControl w:val="0"/>
        <w:spacing w:after="0" w:line="360" w:lineRule="auto"/>
        <w:ind w:firstLine="567"/>
        <w:jc w:val="both"/>
        <w:rPr>
          <w:lang w:val="uk-UA"/>
        </w:rPr>
      </w:pPr>
      <w:r w:rsidRPr="00AA1519">
        <w:rPr>
          <w:lang w:val="uk-UA"/>
        </w:rPr>
        <w:t xml:space="preserve">Проте, на нашу думку, до переживання провини того, хто вижив, будуть схильні саме ті, хто намагався зробити максимум можливого для військових і переселенців </w:t>
      </w:r>
      <w:r w:rsidR="007F67F3">
        <w:rPr>
          <w:lang w:val="uk-UA"/>
        </w:rPr>
        <w:t xml:space="preserve">(зважаючи на нашу ситуацію) </w:t>
      </w:r>
      <w:r w:rsidRPr="00AA1519">
        <w:rPr>
          <w:lang w:val="uk-UA"/>
        </w:rPr>
        <w:t xml:space="preserve">через активне волонтерство, оскільки саме їм здається, що, скільки б вони не зробили, скільки б сил не вклали у цей процес, все одно буде мало, недостатньо. </w:t>
      </w:r>
      <w:r w:rsidR="007103CA" w:rsidRPr="00AA1519">
        <w:rPr>
          <w:lang w:val="uk-UA"/>
        </w:rPr>
        <w:t xml:space="preserve">І додатковим стимулом появи переживання провини </w:t>
      </w:r>
      <w:r w:rsidR="0006530F" w:rsidRPr="00AA1519">
        <w:rPr>
          <w:lang w:val="uk-UA"/>
        </w:rPr>
        <w:t xml:space="preserve">вцілілого </w:t>
      </w:r>
      <w:r w:rsidR="007103CA" w:rsidRPr="00AA1519">
        <w:rPr>
          <w:lang w:val="uk-UA"/>
        </w:rPr>
        <w:t>може бути саме те, що більше зробити для допомоги тим, хто її потребує, вони фізично не в змозі через виснаження</w:t>
      </w:r>
      <w:r w:rsidR="0027615A" w:rsidRPr="00AA1519">
        <w:rPr>
          <w:lang w:val="uk-UA"/>
        </w:rPr>
        <w:t>, а також те, що людина є початково досить тривожною та депресивною</w:t>
      </w:r>
      <w:r w:rsidR="0006530F" w:rsidRPr="00AA1519">
        <w:rPr>
          <w:lang w:val="uk-UA"/>
        </w:rPr>
        <w:t>, з низькою самооцінкою</w:t>
      </w:r>
      <w:r w:rsidR="0027615A" w:rsidRPr="00AA1519">
        <w:rPr>
          <w:lang w:val="uk-UA"/>
        </w:rPr>
        <w:t xml:space="preserve">. </w:t>
      </w:r>
      <w:r w:rsidRPr="00AA1519">
        <w:rPr>
          <w:lang w:val="uk-UA"/>
        </w:rPr>
        <w:t xml:space="preserve"> </w:t>
      </w:r>
    </w:p>
    <w:p w14:paraId="1D47E17D" w14:textId="1CAAC5E1" w:rsidR="0006530F" w:rsidRPr="00AA1519" w:rsidRDefault="0006530F" w:rsidP="00D173A5">
      <w:pPr>
        <w:widowControl w:val="0"/>
        <w:spacing w:after="0" w:line="360" w:lineRule="auto"/>
        <w:ind w:firstLine="567"/>
        <w:jc w:val="both"/>
        <w:rPr>
          <w:lang w:val="uk-UA"/>
        </w:rPr>
      </w:pPr>
      <w:r w:rsidRPr="00AA1519">
        <w:rPr>
          <w:lang w:val="uk-UA"/>
        </w:rPr>
        <w:t xml:space="preserve">Підсумовуючи ймовірні причини розвитку синдрому провини того, хто вижив, зазначимо, що синдром провини вцілілого виникає, коли людина, яка вижила, вважає, що шанси на виживання були в усіх учасників трагічної події </w:t>
      </w:r>
      <w:r w:rsidRPr="00AA1519">
        <w:rPr>
          <w:i/>
          <w:iCs/>
          <w:lang w:val="uk-UA"/>
        </w:rPr>
        <w:t>рівними</w:t>
      </w:r>
      <w:r w:rsidR="00921A24" w:rsidRPr="00AA1519">
        <w:rPr>
          <w:i/>
          <w:iCs/>
          <w:lang w:val="uk-UA"/>
        </w:rPr>
        <w:t xml:space="preserve"> </w:t>
      </w:r>
      <w:r w:rsidR="00921A24" w:rsidRPr="00AA1519">
        <w:rPr>
          <w:lang w:val="uk-UA"/>
        </w:rPr>
        <w:t>[1]</w:t>
      </w:r>
      <w:r w:rsidRPr="00AA1519">
        <w:rPr>
          <w:i/>
          <w:iCs/>
          <w:lang w:val="uk-UA"/>
        </w:rPr>
        <w:t>.</w:t>
      </w:r>
      <w:r w:rsidRPr="00AA1519">
        <w:rPr>
          <w:lang w:val="uk-UA"/>
        </w:rPr>
        <w:t xml:space="preserve">  </w:t>
      </w:r>
    </w:p>
    <w:p w14:paraId="332ACBA0" w14:textId="0BA7157C" w:rsidR="004E146F" w:rsidRPr="00AA1519" w:rsidRDefault="004E146F" w:rsidP="00D173A5">
      <w:pPr>
        <w:widowControl w:val="0"/>
        <w:spacing w:after="0" w:line="360" w:lineRule="auto"/>
        <w:ind w:firstLine="567"/>
        <w:jc w:val="both"/>
        <w:rPr>
          <w:lang w:val="uk-UA"/>
        </w:rPr>
      </w:pPr>
      <w:r w:rsidRPr="00AA1519">
        <w:rPr>
          <w:lang w:val="uk-UA"/>
        </w:rPr>
        <w:t>Крім причин активізації переживання провини вцілілого науковці називають</w:t>
      </w:r>
      <w:r w:rsidRPr="00AA1519">
        <w:rPr>
          <w:b/>
          <w:bCs/>
          <w:lang w:val="uk-UA"/>
        </w:rPr>
        <w:t xml:space="preserve"> </w:t>
      </w:r>
      <w:r w:rsidRPr="00AA1519">
        <w:rPr>
          <w:lang w:val="uk-UA"/>
        </w:rPr>
        <w:t xml:space="preserve">сприятливі для цього фактори, які ми назвали б передумовами: людина мала життєву схему, згідно якої постійно негативно себе оцінювала; хоча більшість </w:t>
      </w:r>
      <w:r w:rsidRPr="00AA1519">
        <w:rPr>
          <w:lang w:val="uk-UA"/>
        </w:rPr>
        <w:lastRenderedPageBreak/>
        <w:t xml:space="preserve">людей вважають світ в цілому справедливим, травматична подія заставляє у цьому сумніватися, однак при сильних переконаннях таку подію важко інтегрувати у власні переконання чи погляди на світ, тому ймовірна більш негативна оцінка несправедливості; жертв було надто багато, а тих, хто вижив, обмаль; людина була близька до загиблих чи стала свідком трагічних подій </w:t>
      </w:r>
      <w:r w:rsidR="00921A24" w:rsidRPr="00AA1519">
        <w:rPr>
          <w:lang w:val="uk-UA"/>
        </w:rPr>
        <w:t>[1</w:t>
      </w:r>
      <w:r w:rsidR="002B23E9" w:rsidRPr="00AA1519">
        <w:rPr>
          <w:lang w:val="uk-UA"/>
        </w:rPr>
        <w:t>1</w:t>
      </w:r>
      <w:r w:rsidR="00921A24" w:rsidRPr="00AA1519">
        <w:rPr>
          <w:lang w:val="uk-UA"/>
        </w:rPr>
        <w:t>]</w:t>
      </w:r>
      <w:r w:rsidRPr="00AA1519">
        <w:rPr>
          <w:lang w:val="uk-UA"/>
        </w:rPr>
        <w:t xml:space="preserve">; відбулася серія травматичних подій; людина потрапила в умови морально неможливого вибору (до прикладу, в умовах катування: розповісти інформацію чи втратити життя; втратити життя чи обмовити себе); коли було відчуття / бачення рівних шансів вижити.  </w:t>
      </w:r>
    </w:p>
    <w:p w14:paraId="39181144" w14:textId="7D95139C" w:rsidR="003E5483" w:rsidRPr="00AA1519" w:rsidRDefault="0006530F" w:rsidP="00D173A5">
      <w:pPr>
        <w:widowControl w:val="0"/>
        <w:spacing w:after="0" w:line="360" w:lineRule="auto"/>
        <w:ind w:firstLine="567"/>
        <w:jc w:val="both"/>
        <w:rPr>
          <w:lang w:val="uk-UA"/>
        </w:rPr>
      </w:pPr>
      <w:r w:rsidRPr="00AA1519">
        <w:rPr>
          <w:lang w:val="uk-UA"/>
        </w:rPr>
        <w:t>Для подолання переживання людиною провини того, хто вижив, науковці пропонують такі основні способи / кроки:</w:t>
      </w:r>
    </w:p>
    <w:p w14:paraId="629ECFA0" w14:textId="0FE066F4" w:rsidR="00810CFD" w:rsidRPr="00AA1519" w:rsidRDefault="00810CFD" w:rsidP="00D173A5">
      <w:pPr>
        <w:pStyle w:val="a9"/>
        <w:widowControl w:val="0"/>
        <w:numPr>
          <w:ilvl w:val="0"/>
          <w:numId w:val="1"/>
        </w:numPr>
        <w:spacing w:after="0" w:line="360" w:lineRule="auto"/>
        <w:ind w:left="0" w:firstLine="567"/>
        <w:jc w:val="both"/>
        <w:rPr>
          <w:lang w:val="uk-UA"/>
        </w:rPr>
      </w:pPr>
      <w:r w:rsidRPr="00AA1519">
        <w:rPr>
          <w:lang w:val="uk-UA"/>
        </w:rPr>
        <w:t>зрозуміти, що не людина стала причиною травматичних подій, війни та що за нашим найбільш щирим бажанням вони раптово не припиняться, тобто вплинути на ситуацію вона не може, отже, потрібно до неї пристосуватися по можливості, змінивши своє сприйняття ситуації та ставлення до неї;</w:t>
      </w:r>
    </w:p>
    <w:p w14:paraId="62491871" w14:textId="77777777" w:rsidR="0006530F" w:rsidRPr="00AA1519" w:rsidRDefault="0006530F" w:rsidP="00D173A5">
      <w:pPr>
        <w:pStyle w:val="a9"/>
        <w:widowControl w:val="0"/>
        <w:numPr>
          <w:ilvl w:val="0"/>
          <w:numId w:val="1"/>
        </w:numPr>
        <w:spacing w:after="0" w:line="360" w:lineRule="auto"/>
        <w:ind w:left="0" w:firstLine="567"/>
        <w:jc w:val="both"/>
        <w:rPr>
          <w:lang w:val="uk-UA"/>
        </w:rPr>
      </w:pPr>
      <w:r w:rsidRPr="00AA1519">
        <w:rPr>
          <w:lang w:val="uk-UA"/>
        </w:rPr>
        <w:t>зосередитися на зовнішніх факторах, зокрема на реальних винуватцях трагічної ситуації;</w:t>
      </w:r>
    </w:p>
    <w:p w14:paraId="24EFE7E5" w14:textId="38240C95" w:rsidR="00810CFD" w:rsidRPr="00AA1519" w:rsidRDefault="00810CFD" w:rsidP="00D173A5">
      <w:pPr>
        <w:pStyle w:val="a9"/>
        <w:widowControl w:val="0"/>
        <w:numPr>
          <w:ilvl w:val="0"/>
          <w:numId w:val="1"/>
        </w:numPr>
        <w:spacing w:after="0" w:line="360" w:lineRule="auto"/>
        <w:ind w:left="0" w:firstLine="567"/>
        <w:jc w:val="both"/>
        <w:rPr>
          <w:lang w:val="uk-UA"/>
        </w:rPr>
      </w:pPr>
      <w:r w:rsidRPr="00AA1519">
        <w:rPr>
          <w:lang w:val="uk-UA"/>
        </w:rPr>
        <w:t xml:space="preserve">переживати справжні емоції: сумувати, коли сумно, не радіти, коли не відчуваєш радості, </w:t>
      </w:r>
      <w:r w:rsidR="00AA1519" w:rsidRPr="00AA1519">
        <w:rPr>
          <w:lang w:val="uk-UA"/>
        </w:rPr>
        <w:t>–</w:t>
      </w:r>
      <w:r w:rsidRPr="00AA1519">
        <w:rPr>
          <w:lang w:val="uk-UA"/>
        </w:rPr>
        <w:t xml:space="preserve"> не вдавати емоції та не надумувати</w:t>
      </w:r>
      <w:r w:rsidR="0006530F" w:rsidRPr="00AA1519">
        <w:rPr>
          <w:lang w:val="uk-UA"/>
        </w:rPr>
        <w:t xml:space="preserve"> зайвого</w:t>
      </w:r>
      <w:r w:rsidR="00921A24" w:rsidRPr="00AA1519">
        <w:rPr>
          <w:lang w:val="uk-UA"/>
        </w:rPr>
        <w:t xml:space="preserve"> [</w:t>
      </w:r>
      <w:r w:rsidR="002B23E9" w:rsidRPr="00AA1519">
        <w:rPr>
          <w:lang w:val="uk-UA"/>
        </w:rPr>
        <w:t>5</w:t>
      </w:r>
      <w:r w:rsidR="00921A24" w:rsidRPr="00AA1519">
        <w:rPr>
          <w:lang w:val="uk-UA"/>
        </w:rPr>
        <w:t>]</w:t>
      </w:r>
      <w:r w:rsidRPr="00AA1519">
        <w:rPr>
          <w:lang w:val="uk-UA"/>
        </w:rPr>
        <w:t xml:space="preserve">; </w:t>
      </w:r>
    </w:p>
    <w:p w14:paraId="4E4492EC" w14:textId="77777777" w:rsidR="0006530F" w:rsidRPr="00AA1519" w:rsidRDefault="0006530F" w:rsidP="00D173A5">
      <w:pPr>
        <w:pStyle w:val="a9"/>
        <w:widowControl w:val="0"/>
        <w:numPr>
          <w:ilvl w:val="0"/>
          <w:numId w:val="1"/>
        </w:numPr>
        <w:spacing w:after="0" w:line="360" w:lineRule="auto"/>
        <w:ind w:left="0" w:firstLine="567"/>
        <w:jc w:val="both"/>
        <w:rPr>
          <w:lang w:val="uk-UA"/>
        </w:rPr>
      </w:pPr>
      <w:r w:rsidRPr="00AA1519">
        <w:rPr>
          <w:lang w:val="uk-UA"/>
        </w:rPr>
        <w:t>пам’ятати, що почуття провини вцілілого нікому не допоможе;</w:t>
      </w:r>
    </w:p>
    <w:p w14:paraId="49071DF0" w14:textId="77777777" w:rsidR="00810CFD" w:rsidRPr="00AA1519" w:rsidRDefault="00810CFD" w:rsidP="00D173A5">
      <w:pPr>
        <w:pStyle w:val="a9"/>
        <w:widowControl w:val="0"/>
        <w:numPr>
          <w:ilvl w:val="0"/>
          <w:numId w:val="1"/>
        </w:numPr>
        <w:spacing w:after="0" w:line="360" w:lineRule="auto"/>
        <w:ind w:left="0" w:firstLine="567"/>
        <w:jc w:val="both"/>
        <w:rPr>
          <w:lang w:val="uk-UA"/>
        </w:rPr>
      </w:pPr>
      <w:r w:rsidRPr="00AA1519">
        <w:rPr>
          <w:lang w:val="uk-UA"/>
        </w:rPr>
        <w:t>спілкуватися з тими, хто переживає схожі емоції; розуміти, які саме емоції людина переживає;</w:t>
      </w:r>
    </w:p>
    <w:p w14:paraId="45DF2B88" w14:textId="77777777" w:rsidR="00810CFD" w:rsidRPr="00AA1519" w:rsidRDefault="00810CFD" w:rsidP="00D173A5">
      <w:pPr>
        <w:pStyle w:val="a9"/>
        <w:widowControl w:val="0"/>
        <w:numPr>
          <w:ilvl w:val="0"/>
          <w:numId w:val="1"/>
        </w:numPr>
        <w:spacing w:after="0" w:line="360" w:lineRule="auto"/>
        <w:ind w:left="0" w:firstLine="567"/>
        <w:jc w:val="both"/>
        <w:rPr>
          <w:lang w:val="uk-UA"/>
        </w:rPr>
      </w:pPr>
      <w:r w:rsidRPr="00AA1519">
        <w:rPr>
          <w:lang w:val="uk-UA"/>
        </w:rPr>
        <w:t>відновлювати свою життєву енергію та сили, спілкуючись з близькими, слухаючи улюблену музику, займатися справою, які надихають;</w:t>
      </w:r>
    </w:p>
    <w:p w14:paraId="3DDC9602" w14:textId="03BA0829" w:rsidR="00810CFD" w:rsidRPr="00AA1519" w:rsidRDefault="00810CFD" w:rsidP="00D173A5">
      <w:pPr>
        <w:pStyle w:val="a9"/>
        <w:widowControl w:val="0"/>
        <w:numPr>
          <w:ilvl w:val="0"/>
          <w:numId w:val="1"/>
        </w:numPr>
        <w:spacing w:after="0" w:line="360" w:lineRule="auto"/>
        <w:ind w:left="0" w:firstLine="567"/>
        <w:jc w:val="both"/>
        <w:rPr>
          <w:lang w:val="uk-UA"/>
        </w:rPr>
      </w:pPr>
      <w:r w:rsidRPr="00AA1519">
        <w:rPr>
          <w:lang w:val="uk-UA"/>
        </w:rPr>
        <w:t>допомагати тим, хто цього потребує, волонтерити, допомагаючи військовим чи внутрішньо переміщеним особам</w:t>
      </w:r>
      <w:r w:rsidR="00921A24" w:rsidRPr="00AA1519">
        <w:rPr>
          <w:lang w:val="uk-UA"/>
        </w:rPr>
        <w:t xml:space="preserve"> [</w:t>
      </w:r>
      <w:r w:rsidR="002B23E9" w:rsidRPr="00AA1519">
        <w:rPr>
          <w:lang w:val="uk-UA"/>
        </w:rPr>
        <w:t>5</w:t>
      </w:r>
      <w:r w:rsidR="00921A24" w:rsidRPr="00AA1519">
        <w:rPr>
          <w:lang w:val="uk-UA"/>
        </w:rPr>
        <w:t>]</w:t>
      </w:r>
      <w:r w:rsidRPr="00AA1519">
        <w:rPr>
          <w:lang w:val="uk-UA"/>
        </w:rPr>
        <w:t xml:space="preserve">; </w:t>
      </w:r>
    </w:p>
    <w:p w14:paraId="4FEF35F5" w14:textId="77777777" w:rsidR="00BB715F" w:rsidRPr="00AA1519" w:rsidRDefault="00BB715F" w:rsidP="00D173A5">
      <w:pPr>
        <w:pStyle w:val="a9"/>
        <w:widowControl w:val="0"/>
        <w:numPr>
          <w:ilvl w:val="0"/>
          <w:numId w:val="1"/>
        </w:numPr>
        <w:spacing w:after="0" w:line="360" w:lineRule="auto"/>
        <w:ind w:left="0" w:firstLine="567"/>
        <w:jc w:val="both"/>
        <w:rPr>
          <w:lang w:val="uk-UA"/>
        </w:rPr>
      </w:pPr>
      <w:r w:rsidRPr="00AA1519">
        <w:rPr>
          <w:lang w:val="uk-UA"/>
        </w:rPr>
        <w:t>знайти справу, результати якої будуть корисними для військових, інших людей;</w:t>
      </w:r>
    </w:p>
    <w:p w14:paraId="3DDB0238" w14:textId="527ADBAA" w:rsidR="00FA3358" w:rsidRPr="00AA1519" w:rsidRDefault="00FA3358" w:rsidP="00D173A5">
      <w:pPr>
        <w:pStyle w:val="a9"/>
        <w:widowControl w:val="0"/>
        <w:numPr>
          <w:ilvl w:val="0"/>
          <w:numId w:val="1"/>
        </w:numPr>
        <w:tabs>
          <w:tab w:val="left" w:pos="851"/>
        </w:tabs>
        <w:spacing w:after="0" w:line="360" w:lineRule="auto"/>
        <w:ind w:left="0" w:firstLine="567"/>
        <w:jc w:val="both"/>
        <w:rPr>
          <w:lang w:val="uk-UA"/>
        </w:rPr>
      </w:pPr>
      <w:r w:rsidRPr="00AA1519">
        <w:rPr>
          <w:lang w:val="uk-UA"/>
        </w:rPr>
        <w:t xml:space="preserve">пам’ятати, що допомога іншим, волонтерство, </w:t>
      </w:r>
      <w:r w:rsidR="00AA1519" w:rsidRPr="00AA1519">
        <w:rPr>
          <w:lang w:val="uk-UA"/>
        </w:rPr>
        <w:t>–</w:t>
      </w:r>
      <w:r w:rsidRPr="00AA1519">
        <w:rPr>
          <w:lang w:val="uk-UA"/>
        </w:rPr>
        <w:t xml:space="preserve"> це не спортивне змагання щодо того, хто зробить більше;</w:t>
      </w:r>
    </w:p>
    <w:p w14:paraId="584CD85B" w14:textId="7B7CFCDA" w:rsidR="004D7FC3" w:rsidRPr="00AA1519" w:rsidRDefault="004D7FC3" w:rsidP="00D173A5">
      <w:pPr>
        <w:pStyle w:val="a9"/>
        <w:widowControl w:val="0"/>
        <w:numPr>
          <w:ilvl w:val="0"/>
          <w:numId w:val="1"/>
        </w:numPr>
        <w:spacing w:after="0" w:line="360" w:lineRule="auto"/>
        <w:ind w:left="0" w:firstLine="567"/>
        <w:jc w:val="both"/>
        <w:rPr>
          <w:lang w:val="uk-UA"/>
        </w:rPr>
      </w:pPr>
      <w:r w:rsidRPr="00AA1519">
        <w:rPr>
          <w:lang w:val="uk-UA"/>
        </w:rPr>
        <w:lastRenderedPageBreak/>
        <w:t>виявити й усунути оцінки нерівності, що дозволяє «вписати» травму виживання у свою систему переконань</w:t>
      </w:r>
      <w:r w:rsidR="00C17FD1" w:rsidRPr="00AA1519">
        <w:rPr>
          <w:lang w:val="uk-UA"/>
        </w:rPr>
        <w:t xml:space="preserve"> </w:t>
      </w:r>
      <w:r w:rsidR="00921A24" w:rsidRPr="00AA1519">
        <w:rPr>
          <w:lang w:val="uk-UA"/>
        </w:rPr>
        <w:t>[1</w:t>
      </w:r>
      <w:r w:rsidR="002B23E9" w:rsidRPr="00AA1519">
        <w:rPr>
          <w:lang w:val="uk-UA"/>
        </w:rPr>
        <w:t>1</w:t>
      </w:r>
      <w:r w:rsidR="00921A24" w:rsidRPr="00AA1519">
        <w:rPr>
          <w:lang w:val="uk-UA"/>
        </w:rPr>
        <w:t>]</w:t>
      </w:r>
      <w:r w:rsidRPr="00AA1519">
        <w:rPr>
          <w:lang w:val="uk-UA"/>
        </w:rPr>
        <w:t>;</w:t>
      </w:r>
    </w:p>
    <w:p w14:paraId="4C07486D" w14:textId="7EED30B3" w:rsidR="00C17FD1" w:rsidRPr="00AA1519" w:rsidRDefault="00C17FD1" w:rsidP="00D173A5">
      <w:pPr>
        <w:pStyle w:val="a9"/>
        <w:widowControl w:val="0"/>
        <w:numPr>
          <w:ilvl w:val="0"/>
          <w:numId w:val="1"/>
        </w:numPr>
        <w:spacing w:after="0" w:line="360" w:lineRule="auto"/>
        <w:ind w:left="0" w:firstLine="567"/>
        <w:jc w:val="both"/>
        <w:rPr>
          <w:lang w:val="uk-UA"/>
        </w:rPr>
      </w:pPr>
      <w:r w:rsidRPr="00AA1519">
        <w:rPr>
          <w:lang w:val="uk-UA"/>
        </w:rPr>
        <w:t xml:space="preserve">знайти виправдання виживанню </w:t>
      </w:r>
      <w:r w:rsidR="00921A24" w:rsidRPr="00AA1519">
        <w:rPr>
          <w:lang w:val="en-US"/>
        </w:rPr>
        <w:t>[1</w:t>
      </w:r>
      <w:r w:rsidR="002B23E9" w:rsidRPr="00AA1519">
        <w:rPr>
          <w:lang w:val="uk-UA"/>
        </w:rPr>
        <w:t>1</w:t>
      </w:r>
      <w:r w:rsidR="00921A24" w:rsidRPr="00AA1519">
        <w:rPr>
          <w:lang w:val="en-US"/>
        </w:rPr>
        <w:t>]</w:t>
      </w:r>
      <w:r w:rsidRPr="00AA1519">
        <w:rPr>
          <w:lang w:val="uk-UA"/>
        </w:rPr>
        <w:t>;</w:t>
      </w:r>
    </w:p>
    <w:p w14:paraId="2B5F7005" w14:textId="53A6FFC4" w:rsidR="00C17FD1" w:rsidRPr="00AA1519" w:rsidRDefault="00C17FD1" w:rsidP="00D173A5">
      <w:pPr>
        <w:pStyle w:val="a9"/>
        <w:widowControl w:val="0"/>
        <w:numPr>
          <w:ilvl w:val="0"/>
          <w:numId w:val="1"/>
        </w:numPr>
        <w:spacing w:after="0" w:line="360" w:lineRule="auto"/>
        <w:ind w:left="0" w:firstLine="567"/>
        <w:jc w:val="both"/>
        <w:rPr>
          <w:lang w:val="uk-UA"/>
        </w:rPr>
      </w:pPr>
      <w:r w:rsidRPr="00AA1519">
        <w:rPr>
          <w:lang w:val="uk-UA"/>
        </w:rPr>
        <w:t>оскарження можливих вторинних оцінок, що підтримують це почуття (до прикладу, що відсутність відчуття провини вцілілого у людини трактується як зменшення значимості смерті іншої людини);</w:t>
      </w:r>
    </w:p>
    <w:p w14:paraId="178191BF" w14:textId="3541C239" w:rsidR="000B0170" w:rsidRPr="00AA1519" w:rsidRDefault="000B0170" w:rsidP="00D173A5">
      <w:pPr>
        <w:pStyle w:val="a9"/>
        <w:widowControl w:val="0"/>
        <w:numPr>
          <w:ilvl w:val="0"/>
          <w:numId w:val="1"/>
        </w:numPr>
        <w:spacing w:after="0" w:line="360" w:lineRule="auto"/>
        <w:ind w:left="0" w:firstLine="567"/>
        <w:jc w:val="both"/>
        <w:rPr>
          <w:lang w:val="uk-UA"/>
        </w:rPr>
      </w:pPr>
      <w:r w:rsidRPr="00AA1519">
        <w:rPr>
          <w:lang w:val="uk-UA"/>
        </w:rPr>
        <w:t>перетворити / трансформувати думку «Чому / чи заслужено вижив саме я?» на «Для чого, навіщо я вижив?»;</w:t>
      </w:r>
    </w:p>
    <w:p w14:paraId="772430AE" w14:textId="77777777" w:rsidR="00FA3358" w:rsidRPr="00AA1519" w:rsidRDefault="00FA3358" w:rsidP="00D173A5">
      <w:pPr>
        <w:pStyle w:val="a9"/>
        <w:widowControl w:val="0"/>
        <w:numPr>
          <w:ilvl w:val="0"/>
          <w:numId w:val="1"/>
        </w:numPr>
        <w:spacing w:after="0" w:line="360" w:lineRule="auto"/>
        <w:ind w:left="0" w:firstLine="567"/>
        <w:jc w:val="both"/>
        <w:rPr>
          <w:lang w:val="uk-UA"/>
        </w:rPr>
      </w:pPr>
      <w:r w:rsidRPr="00AA1519">
        <w:rPr>
          <w:lang w:val="uk-UA"/>
        </w:rPr>
        <w:t>робити те, що людина може, що в неї виходить найліпше, досить чітко розраховуючи свій енергетичний ресурс, щоб самою не стати об’єктом, який гостро потребує допомоги. Варто пам’ятати приказку від Луки: «Лікарю, зцілися сам!», тобто, у контексті досліджуваної проблеми, людина не може допомогти іншим, якщо допомога потрібна їй самій, якщо вона безсила підтримувати інших;</w:t>
      </w:r>
    </w:p>
    <w:p w14:paraId="1C91F7F5" w14:textId="73BE4074" w:rsidR="003E5483" w:rsidRPr="00AA1519" w:rsidRDefault="00FA3358" w:rsidP="00D173A5">
      <w:pPr>
        <w:pStyle w:val="a9"/>
        <w:widowControl w:val="0"/>
        <w:numPr>
          <w:ilvl w:val="0"/>
          <w:numId w:val="1"/>
        </w:numPr>
        <w:spacing w:after="0" w:line="360" w:lineRule="auto"/>
        <w:ind w:left="0" w:firstLine="567"/>
        <w:jc w:val="both"/>
        <w:rPr>
          <w:lang w:val="uk-UA"/>
        </w:rPr>
      </w:pPr>
      <w:r w:rsidRPr="00AA1519">
        <w:rPr>
          <w:lang w:val="uk-UA"/>
        </w:rPr>
        <w:t>п</w:t>
      </w:r>
      <w:r w:rsidR="008F3520" w:rsidRPr="00AA1519">
        <w:rPr>
          <w:lang w:val="uk-UA"/>
        </w:rPr>
        <w:t>робачити себе</w:t>
      </w:r>
      <w:r w:rsidR="00F403BE" w:rsidRPr="00AA1519">
        <w:rPr>
          <w:lang w:val="uk-UA"/>
        </w:rPr>
        <w:t>, дозволити собі жити</w:t>
      </w:r>
      <w:r w:rsidR="008F3520" w:rsidRPr="00AA1519">
        <w:rPr>
          <w:lang w:val="uk-UA"/>
        </w:rPr>
        <w:t xml:space="preserve"> та рухатися уперед, поставивши перед собою конкретну мету</w:t>
      </w:r>
      <w:r w:rsidRPr="00AA1519">
        <w:rPr>
          <w:lang w:val="uk-UA"/>
        </w:rPr>
        <w:t>, пам’ятаючи думку В. </w:t>
      </w:r>
      <w:proofErr w:type="spellStart"/>
      <w:r w:rsidRPr="00AA1519">
        <w:rPr>
          <w:lang w:val="uk-UA"/>
        </w:rPr>
        <w:t>Франкла</w:t>
      </w:r>
      <w:proofErr w:type="spellEnd"/>
      <w:r w:rsidRPr="00AA1519">
        <w:rPr>
          <w:lang w:val="uk-UA"/>
        </w:rPr>
        <w:t>, який вижив після трирічного перебування у гітлерівських таборах, що, якщо у людина є причина для того, щоб жити, якщо вона бачить у цьому сенс, вона здатна буде витримати будь-які життєві умови</w:t>
      </w:r>
      <w:r w:rsidR="00921A24" w:rsidRPr="00AA1519">
        <w:rPr>
          <w:lang w:val="uk-UA"/>
        </w:rPr>
        <w:t xml:space="preserve"> [</w:t>
      </w:r>
      <w:r w:rsidR="002B23E9" w:rsidRPr="00AA1519">
        <w:rPr>
          <w:lang w:val="uk-UA"/>
        </w:rPr>
        <w:t>4</w:t>
      </w:r>
      <w:r w:rsidR="00921A24" w:rsidRPr="00AA1519">
        <w:rPr>
          <w:lang w:val="uk-UA"/>
        </w:rPr>
        <w:t>]</w:t>
      </w:r>
      <w:r w:rsidRPr="00AA1519">
        <w:rPr>
          <w:lang w:val="uk-UA"/>
        </w:rPr>
        <w:t>;</w:t>
      </w:r>
    </w:p>
    <w:p w14:paraId="77E1AC44" w14:textId="6CA56D35" w:rsidR="00C17FD1" w:rsidRPr="00AA1519" w:rsidRDefault="00C17FD1" w:rsidP="00D173A5">
      <w:pPr>
        <w:pStyle w:val="a9"/>
        <w:widowControl w:val="0"/>
        <w:numPr>
          <w:ilvl w:val="0"/>
          <w:numId w:val="1"/>
        </w:numPr>
        <w:spacing w:after="0" w:line="360" w:lineRule="auto"/>
        <w:ind w:left="0" w:firstLine="567"/>
        <w:jc w:val="both"/>
        <w:rPr>
          <w:lang w:val="uk-UA"/>
        </w:rPr>
      </w:pPr>
      <w:r w:rsidRPr="00AA1519">
        <w:rPr>
          <w:lang w:val="uk-UA"/>
        </w:rPr>
        <w:t>підібрати адекватні психотерапевтичні втручання.</w:t>
      </w:r>
    </w:p>
    <w:p w14:paraId="5C0F029C" w14:textId="5B62232B" w:rsidR="004E146F" w:rsidRDefault="001B6084" w:rsidP="00D173A5">
      <w:pPr>
        <w:widowControl w:val="0"/>
        <w:spacing w:after="0" w:line="360" w:lineRule="auto"/>
        <w:ind w:firstLine="567"/>
        <w:jc w:val="both"/>
        <w:rPr>
          <w:lang w:val="uk-UA"/>
        </w:rPr>
      </w:pPr>
      <w:r w:rsidRPr="00AA1519">
        <w:rPr>
          <w:lang w:val="uk-UA"/>
        </w:rPr>
        <w:t>Додамо, що нам синдром вцілілого / провина того, хто вижив, нагадує певною мірою інший цілком самостійний психологічний ефект: у</w:t>
      </w:r>
      <w:r w:rsidR="004E146F" w:rsidRPr="00AA1519">
        <w:rPr>
          <w:lang w:val="uk-UA"/>
        </w:rPr>
        <w:t>передження виживання, упередження вцілілого (</w:t>
      </w:r>
      <w:r w:rsidR="004E146F" w:rsidRPr="00AA1519">
        <w:rPr>
          <w:lang w:val="en-US"/>
        </w:rPr>
        <w:t>survivorship</w:t>
      </w:r>
      <w:r w:rsidR="004E146F" w:rsidRPr="00AA1519">
        <w:rPr>
          <w:lang w:val="uk-UA"/>
        </w:rPr>
        <w:t xml:space="preserve"> </w:t>
      </w:r>
      <w:r w:rsidR="004E146F" w:rsidRPr="00AA1519">
        <w:rPr>
          <w:lang w:val="en-US"/>
        </w:rPr>
        <w:t>bias</w:t>
      </w:r>
      <w:r w:rsidR="004E146F" w:rsidRPr="00AA1519">
        <w:rPr>
          <w:lang w:val="uk-UA"/>
        </w:rPr>
        <w:t xml:space="preserve">, </w:t>
      </w:r>
      <w:r w:rsidR="004E146F" w:rsidRPr="00AA1519">
        <w:rPr>
          <w:lang w:val="en-US"/>
        </w:rPr>
        <w:t>survival</w:t>
      </w:r>
      <w:r w:rsidR="004E146F" w:rsidRPr="00AA1519">
        <w:rPr>
          <w:lang w:val="uk-UA"/>
        </w:rPr>
        <w:t xml:space="preserve"> </w:t>
      </w:r>
      <w:r w:rsidR="004E146F" w:rsidRPr="00AA1519">
        <w:rPr>
          <w:lang w:val="en-US"/>
        </w:rPr>
        <w:t>bias</w:t>
      </w:r>
      <w:r w:rsidR="004E146F" w:rsidRPr="00AA1519">
        <w:rPr>
          <w:lang w:val="uk-UA"/>
        </w:rPr>
        <w:t>)</w:t>
      </w:r>
      <w:r w:rsidRPr="00AA1519">
        <w:rPr>
          <w:lang w:val="uk-UA"/>
        </w:rPr>
        <w:t>, суть якого в тому, що це</w:t>
      </w:r>
      <w:r w:rsidR="004E146F" w:rsidRPr="00AA1519">
        <w:rPr>
          <w:lang w:val="uk-UA"/>
        </w:rPr>
        <w:t xml:space="preserve"> логічна похибка, що полягає у зосередженості на тих, хто </w:t>
      </w:r>
      <w:r w:rsidR="007F67F3">
        <w:rPr>
          <w:lang w:val="uk-UA"/>
        </w:rPr>
        <w:t>залишився жити</w:t>
      </w:r>
      <w:r w:rsidR="004E146F" w:rsidRPr="00AA1519">
        <w:rPr>
          <w:lang w:val="uk-UA"/>
        </w:rPr>
        <w:t xml:space="preserve"> (був врятований) та ігноруванні факту щодо інших, тих, хто не вижив у тій самі ситуації, оскільки інформація про них відсутня чи прихована; це у підсумку приводить до когнітивного упередження, що, якщо щось вдалося певним людям, то й інші могли це зробити; невдалі спроби просто не розглядаються, так само не враховується можливість випадкового розвитку подій</w:t>
      </w:r>
      <w:r w:rsidR="002233AB" w:rsidRPr="00AA1519">
        <w:rPr>
          <w:lang w:val="uk-UA"/>
        </w:rPr>
        <w:t xml:space="preserve"> [</w:t>
      </w:r>
      <w:r w:rsidR="002B23E9" w:rsidRPr="00AA1519">
        <w:rPr>
          <w:lang w:val="uk-UA"/>
        </w:rPr>
        <w:t>8</w:t>
      </w:r>
      <w:r w:rsidR="002233AB" w:rsidRPr="00AA1519">
        <w:rPr>
          <w:lang w:val="uk-UA"/>
        </w:rPr>
        <w:t>]</w:t>
      </w:r>
      <w:r w:rsidR="004E146F" w:rsidRPr="00AA1519">
        <w:rPr>
          <w:lang w:val="uk-UA"/>
        </w:rPr>
        <w:t>.</w:t>
      </w:r>
      <w:r w:rsidRPr="00AA1519">
        <w:rPr>
          <w:lang w:val="uk-UA"/>
        </w:rPr>
        <w:t xml:space="preserve"> Зазначимо, що цей психологічний ефект </w:t>
      </w:r>
      <w:r w:rsidR="001A58B2" w:rsidRPr="00AA1519">
        <w:rPr>
          <w:lang w:val="uk-UA"/>
        </w:rPr>
        <w:t xml:space="preserve">також </w:t>
      </w:r>
      <w:r w:rsidRPr="00AA1519">
        <w:rPr>
          <w:lang w:val="uk-UA"/>
        </w:rPr>
        <w:t xml:space="preserve">передбачає наявність рівних шансів вижити для усіх учасників певної трагічної ситуації, тобто, якщо вижила одна людина з тих, хто </w:t>
      </w:r>
      <w:r w:rsidRPr="00AA1519">
        <w:rPr>
          <w:lang w:val="uk-UA"/>
        </w:rPr>
        <w:lastRenderedPageBreak/>
        <w:t>перебували у рівних / однакових умовах, то й інші могли це зробити. Проте, це ніби інший бік провини вцілілого: тут людина, яка вціліла, не відчуває провини за те, що хтось не зміг цього зробити: з одного боку, на її думку, вони мали рівні шанси залишитися в живих, або, щоб їм допомогли у скрутній ситуації</w:t>
      </w:r>
      <w:r w:rsidR="001A58B2" w:rsidRPr="00AA1519">
        <w:rPr>
          <w:lang w:val="uk-UA"/>
        </w:rPr>
        <w:t xml:space="preserve"> (і, напевне, не використали їх)</w:t>
      </w:r>
      <w:r w:rsidRPr="00AA1519">
        <w:rPr>
          <w:lang w:val="uk-UA"/>
        </w:rPr>
        <w:t xml:space="preserve">, з іншого, </w:t>
      </w:r>
      <w:r w:rsidR="00AA1519" w:rsidRPr="00AA1519">
        <w:rPr>
          <w:lang w:val="uk-UA"/>
        </w:rPr>
        <w:t>–</w:t>
      </w:r>
      <w:r w:rsidRPr="00AA1519">
        <w:rPr>
          <w:lang w:val="uk-UA"/>
        </w:rPr>
        <w:t xml:space="preserve"> людина, яка вижила</w:t>
      </w:r>
      <w:r w:rsidR="009C6DC2" w:rsidRPr="00AA1519">
        <w:rPr>
          <w:lang w:val="uk-UA"/>
        </w:rPr>
        <w:t xml:space="preserve">, в ефекті упередженості вцілілого може і не знати, що інші за цих самих умов загинули </w:t>
      </w:r>
      <w:r w:rsidR="007F67F3">
        <w:rPr>
          <w:lang w:val="uk-UA"/>
        </w:rPr>
        <w:t>та</w:t>
      </w:r>
      <w:r w:rsidR="009C6DC2" w:rsidRPr="00AA1519">
        <w:rPr>
          <w:lang w:val="uk-UA"/>
        </w:rPr>
        <w:t xml:space="preserve"> скільки саме</w:t>
      </w:r>
      <w:r w:rsidR="001A58B2" w:rsidRPr="00AA1519">
        <w:rPr>
          <w:lang w:val="uk-UA"/>
        </w:rPr>
        <w:t xml:space="preserve"> їх було</w:t>
      </w:r>
      <w:r w:rsidR="009C6DC2" w:rsidRPr="00AA1519">
        <w:rPr>
          <w:lang w:val="uk-UA"/>
        </w:rPr>
        <w:t>.</w:t>
      </w:r>
    </w:p>
    <w:p w14:paraId="0B1186BF" w14:textId="32AC93F1" w:rsidR="00AA1519" w:rsidRDefault="000E2724" w:rsidP="00D173A5">
      <w:pPr>
        <w:widowControl w:val="0"/>
        <w:spacing w:after="0" w:line="360" w:lineRule="auto"/>
        <w:ind w:firstLine="567"/>
        <w:jc w:val="both"/>
        <w:rPr>
          <w:lang w:val="uk-UA"/>
        </w:rPr>
      </w:pPr>
      <w:r>
        <w:rPr>
          <w:lang w:val="uk-UA"/>
        </w:rPr>
        <w:t xml:space="preserve">Отже, провина того, хто вижив, </w:t>
      </w:r>
      <w:r w:rsidR="006C3714" w:rsidRPr="00AA1519">
        <w:rPr>
          <w:lang w:val="uk-UA"/>
        </w:rPr>
        <w:t>–</w:t>
      </w:r>
      <w:r>
        <w:rPr>
          <w:lang w:val="uk-UA"/>
        </w:rPr>
        <w:t xml:space="preserve"> це </w:t>
      </w:r>
      <w:r w:rsidR="007F67F3">
        <w:rPr>
          <w:lang w:val="uk-UA"/>
        </w:rPr>
        <w:t xml:space="preserve">відповідне </w:t>
      </w:r>
      <w:r>
        <w:rPr>
          <w:lang w:val="uk-UA"/>
        </w:rPr>
        <w:t xml:space="preserve">почуття людини, яка вціліла у трагічних / кризових подіях, проте, опинившись у відносній безпеці, переживає не стільки радість порятунку, скільки сум / горювання за загиблими у цих подіях, та внутрішньо переконана, що не зробила всього, </w:t>
      </w:r>
      <w:r w:rsidR="007F67F3">
        <w:rPr>
          <w:lang w:val="uk-UA"/>
        </w:rPr>
        <w:t xml:space="preserve">що могла, </w:t>
      </w:r>
      <w:r>
        <w:rPr>
          <w:lang w:val="uk-UA"/>
        </w:rPr>
        <w:t>щоб врятувати інших. Це нормальна, проте зазвичай необґрунтована об’єктивно реакція людини на ситуацію</w:t>
      </w:r>
      <w:r w:rsidR="007F67F3">
        <w:rPr>
          <w:lang w:val="uk-UA"/>
        </w:rPr>
        <w:t>;</w:t>
      </w:r>
      <w:r>
        <w:rPr>
          <w:lang w:val="uk-UA"/>
        </w:rPr>
        <w:t xml:space="preserve"> проте </w:t>
      </w:r>
      <w:r w:rsidR="00AA1519" w:rsidRPr="00AA1519">
        <w:rPr>
          <w:lang w:val="uk-UA"/>
        </w:rPr>
        <w:t>В.-Г. </w:t>
      </w:r>
      <w:proofErr w:type="spellStart"/>
      <w:r w:rsidR="00AA1519" w:rsidRPr="00AA1519">
        <w:rPr>
          <w:lang w:val="uk-UA"/>
        </w:rPr>
        <w:t>Нідерланд</w:t>
      </w:r>
      <w:proofErr w:type="spellEnd"/>
      <w:r>
        <w:rPr>
          <w:lang w:val="uk-UA"/>
        </w:rPr>
        <w:t xml:space="preserve"> невипадково назвав синдром вцілілого душевним вбивством: якщо почуття провини того, хто вижив, стає хронічним, воно здатне виснажити енергетичні ресурси людини, повільно руйнуючи її життя. </w:t>
      </w:r>
    </w:p>
    <w:p w14:paraId="6F32DDB1" w14:textId="77777777" w:rsidR="005C0ADA" w:rsidRDefault="005C0ADA" w:rsidP="00D173A5">
      <w:pPr>
        <w:widowControl w:val="0"/>
        <w:spacing w:after="0" w:line="360" w:lineRule="auto"/>
        <w:ind w:firstLine="567"/>
        <w:jc w:val="center"/>
        <w:rPr>
          <w:rFonts w:cs="Times New Roman"/>
          <w:b/>
          <w:bCs/>
          <w:szCs w:val="28"/>
          <w:lang w:val="uk-UA"/>
        </w:rPr>
      </w:pPr>
      <w:r w:rsidRPr="005C0ADA">
        <w:rPr>
          <w:rFonts w:cs="Times New Roman"/>
          <w:b/>
          <w:bCs/>
          <w:szCs w:val="28"/>
        </w:rPr>
        <w:t xml:space="preserve">Список </w:t>
      </w:r>
      <w:proofErr w:type="spellStart"/>
      <w:r w:rsidRPr="005C0ADA">
        <w:rPr>
          <w:rFonts w:cs="Times New Roman"/>
          <w:b/>
          <w:bCs/>
          <w:szCs w:val="28"/>
        </w:rPr>
        <w:t>використаних</w:t>
      </w:r>
      <w:proofErr w:type="spellEnd"/>
      <w:r w:rsidRPr="005C0ADA">
        <w:rPr>
          <w:rFonts w:cs="Times New Roman"/>
          <w:b/>
          <w:bCs/>
          <w:szCs w:val="28"/>
        </w:rPr>
        <w:t xml:space="preserve"> </w:t>
      </w:r>
      <w:proofErr w:type="spellStart"/>
      <w:r w:rsidRPr="005C0ADA">
        <w:rPr>
          <w:rFonts w:cs="Times New Roman"/>
          <w:b/>
          <w:bCs/>
          <w:szCs w:val="28"/>
        </w:rPr>
        <w:t>джерел</w:t>
      </w:r>
      <w:proofErr w:type="spellEnd"/>
    </w:p>
    <w:p w14:paraId="0B0467DA" w14:textId="77777777" w:rsidR="005F06AE" w:rsidRPr="005F06AE" w:rsidRDefault="005F06AE" w:rsidP="00D173A5">
      <w:pPr>
        <w:widowControl w:val="0"/>
        <w:spacing w:after="0" w:line="360" w:lineRule="auto"/>
        <w:ind w:firstLine="567"/>
        <w:jc w:val="center"/>
        <w:rPr>
          <w:szCs w:val="28"/>
          <w:lang w:val="uk-UA"/>
        </w:rPr>
      </w:pPr>
    </w:p>
    <w:p w14:paraId="79856100" w14:textId="423D063E" w:rsidR="008E1850" w:rsidRPr="005C0ADA" w:rsidRDefault="008E1850" w:rsidP="00D173A5">
      <w:pPr>
        <w:pStyle w:val="a9"/>
        <w:widowControl w:val="0"/>
        <w:numPr>
          <w:ilvl w:val="0"/>
          <w:numId w:val="2"/>
        </w:numPr>
        <w:tabs>
          <w:tab w:val="left" w:pos="851"/>
        </w:tabs>
        <w:spacing w:after="0" w:line="360" w:lineRule="auto"/>
        <w:ind w:left="0" w:firstLine="567"/>
        <w:jc w:val="both"/>
        <w:rPr>
          <w:rFonts w:cs="Times New Roman"/>
          <w:szCs w:val="28"/>
          <w:lang w:val="uk-UA"/>
        </w:rPr>
      </w:pPr>
      <w:proofErr w:type="spellStart"/>
      <w:r w:rsidRPr="005C0ADA">
        <w:rPr>
          <w:rFonts w:eastAsiaTheme="majorEastAsia" w:cs="Times New Roman"/>
          <w:kern w:val="0"/>
          <w:szCs w:val="28"/>
          <w14:ligatures w14:val="none"/>
        </w:rPr>
        <w:t>Андрєєва</w:t>
      </w:r>
      <w:proofErr w:type="spellEnd"/>
      <w:r w:rsidRPr="005C0ADA">
        <w:rPr>
          <w:rFonts w:eastAsiaTheme="majorEastAsia" w:cs="Times New Roman"/>
          <w:kern w:val="0"/>
          <w:szCs w:val="28"/>
          <w:lang w:val="uk-UA"/>
          <w14:ligatures w14:val="none"/>
        </w:rPr>
        <w:t xml:space="preserve"> </w:t>
      </w:r>
      <w:r w:rsidRPr="005C0ADA">
        <w:rPr>
          <w:rFonts w:eastAsiaTheme="majorEastAsia" w:cs="Times New Roman"/>
          <w:kern w:val="0"/>
          <w:szCs w:val="28"/>
          <w14:ligatures w14:val="none"/>
        </w:rPr>
        <w:t>В</w:t>
      </w:r>
      <w:r w:rsidRPr="005C0ADA">
        <w:rPr>
          <w:rFonts w:eastAsiaTheme="majorEastAsia" w:cs="Times New Roman"/>
          <w:kern w:val="0"/>
          <w:szCs w:val="28"/>
          <w:lang w:val="uk-UA"/>
          <w14:ligatures w14:val="none"/>
        </w:rPr>
        <w:t>.</w:t>
      </w:r>
      <w:r w:rsidRPr="005C0ADA">
        <w:rPr>
          <w:rFonts w:cs="Times New Roman"/>
          <w:szCs w:val="28"/>
          <w:lang w:val="uk-UA"/>
        </w:rPr>
        <w:t xml:space="preserve"> «"Вдалося виїхати, і почуваюся зрадником": як приборкати провину вцілілого». </w:t>
      </w:r>
      <w:r w:rsidRPr="005C0ADA">
        <w:rPr>
          <w:rFonts w:cs="Times New Roman"/>
          <w:szCs w:val="28"/>
          <w:lang w:val="en-US"/>
        </w:rPr>
        <w:t>URL</w:t>
      </w:r>
      <w:r w:rsidRPr="005C0ADA">
        <w:rPr>
          <w:rFonts w:cs="Times New Roman"/>
          <w:szCs w:val="28"/>
          <w:lang w:val="uk-UA"/>
        </w:rPr>
        <w:t>:</w:t>
      </w:r>
      <w:r w:rsidRPr="005C0ADA">
        <w:rPr>
          <w:rFonts w:cs="Times New Roman"/>
          <w:szCs w:val="28"/>
        </w:rPr>
        <w:t xml:space="preserve"> </w:t>
      </w:r>
      <w:hyperlink r:id="rId5" w:history="1">
        <w:r w:rsidR="006C3714" w:rsidRPr="005D5D21">
          <w:rPr>
            <w:rStyle w:val="ae"/>
            <w:rFonts w:cs="Times New Roman"/>
            <w:szCs w:val="28"/>
            <w:lang w:val="uk-UA"/>
          </w:rPr>
          <w:t>https://crs-center.org/%D0%B2%D0%B4%D0% B0%D0 %BB%D0%BE%D1%81%D1%8F-%D0%B2%D0%B8%D1%97%D1%85%D0%B 0%D1%82%D0%B8-%D1%96-%D0%BF%D0%BE%D1%87%D1%83%D0%B2% D0%B0%D1%8E%D1%81%D1%8F-%D0%B7%D1%80%D0%B0%D0%B4%D0 %BD%D0%B8%D0%BA/</w:t>
        </w:r>
      </w:hyperlink>
    </w:p>
    <w:p w14:paraId="0CE7309E" w14:textId="3450702C" w:rsidR="008E1850" w:rsidRPr="0097000A" w:rsidRDefault="008E1850" w:rsidP="00D173A5">
      <w:pPr>
        <w:pStyle w:val="a9"/>
        <w:widowControl w:val="0"/>
        <w:numPr>
          <w:ilvl w:val="0"/>
          <w:numId w:val="2"/>
        </w:numPr>
        <w:tabs>
          <w:tab w:val="left" w:pos="851"/>
        </w:tabs>
        <w:spacing w:after="0" w:line="360" w:lineRule="auto"/>
        <w:ind w:left="0" w:firstLine="567"/>
        <w:jc w:val="both"/>
        <w:rPr>
          <w:rFonts w:cs="Times New Roman"/>
          <w:szCs w:val="28"/>
          <w:lang w:val="uk-UA"/>
        </w:rPr>
      </w:pPr>
      <w:r w:rsidRPr="005C0ADA">
        <w:rPr>
          <w:rFonts w:cs="Times New Roman"/>
          <w:szCs w:val="28"/>
        </w:rPr>
        <w:t>Бал А., Максимова Н. Х</w:t>
      </w:r>
      <w:proofErr w:type="spellStart"/>
      <w:r w:rsidRPr="005C0ADA">
        <w:rPr>
          <w:rFonts w:cs="Times New Roman"/>
          <w:szCs w:val="28"/>
          <w:lang w:val="uk-UA"/>
        </w:rPr>
        <w:t>арактеристики</w:t>
      </w:r>
      <w:proofErr w:type="spellEnd"/>
      <w:r w:rsidRPr="005C0ADA">
        <w:rPr>
          <w:rFonts w:cs="Times New Roman"/>
          <w:szCs w:val="28"/>
          <w:lang w:val="uk-UA"/>
        </w:rPr>
        <w:t xml:space="preserve"> досвіду провини у примусових мігрантів</w:t>
      </w:r>
      <w:r w:rsidRPr="005C0ADA">
        <w:rPr>
          <w:rFonts w:cs="Times New Roman"/>
          <w:szCs w:val="28"/>
        </w:rPr>
        <w:t>. </w:t>
      </w:r>
      <w:proofErr w:type="spellStart"/>
      <w:r w:rsidRPr="005C0ADA">
        <w:rPr>
          <w:rFonts w:cs="Times New Roman"/>
          <w:i/>
          <w:iCs/>
          <w:szCs w:val="28"/>
        </w:rPr>
        <w:t>Київський</w:t>
      </w:r>
      <w:proofErr w:type="spellEnd"/>
      <w:r w:rsidRPr="005C0ADA">
        <w:rPr>
          <w:rFonts w:cs="Times New Roman"/>
          <w:i/>
          <w:iCs/>
          <w:szCs w:val="28"/>
        </w:rPr>
        <w:t xml:space="preserve"> журнал </w:t>
      </w:r>
      <w:proofErr w:type="spellStart"/>
      <w:r w:rsidRPr="005C0ADA">
        <w:rPr>
          <w:rFonts w:cs="Times New Roman"/>
          <w:i/>
          <w:iCs/>
          <w:szCs w:val="28"/>
        </w:rPr>
        <w:t>сучасної</w:t>
      </w:r>
      <w:proofErr w:type="spellEnd"/>
      <w:r w:rsidRPr="005C0ADA">
        <w:rPr>
          <w:rFonts w:cs="Times New Roman"/>
          <w:i/>
          <w:iCs/>
          <w:szCs w:val="28"/>
        </w:rPr>
        <w:t xml:space="preserve"> </w:t>
      </w:r>
      <w:proofErr w:type="spellStart"/>
      <w:r w:rsidRPr="005C0ADA">
        <w:rPr>
          <w:rFonts w:cs="Times New Roman"/>
          <w:i/>
          <w:iCs/>
          <w:szCs w:val="28"/>
        </w:rPr>
        <w:t>психології</w:t>
      </w:r>
      <w:proofErr w:type="spellEnd"/>
      <w:r w:rsidRPr="005C0ADA">
        <w:rPr>
          <w:rFonts w:cs="Times New Roman"/>
          <w:i/>
          <w:iCs/>
          <w:szCs w:val="28"/>
        </w:rPr>
        <w:t xml:space="preserve"> та </w:t>
      </w:r>
      <w:proofErr w:type="spellStart"/>
      <w:r w:rsidRPr="005C0ADA">
        <w:rPr>
          <w:rFonts w:cs="Times New Roman"/>
          <w:i/>
          <w:iCs/>
          <w:szCs w:val="28"/>
        </w:rPr>
        <w:t>психотерапії</w:t>
      </w:r>
      <w:proofErr w:type="spellEnd"/>
      <w:r w:rsidR="006C3714">
        <w:rPr>
          <w:rFonts w:cs="Times New Roman"/>
          <w:szCs w:val="28"/>
          <w:lang w:val="uk-UA"/>
        </w:rPr>
        <w:t>.</w:t>
      </w:r>
      <w:r w:rsidRPr="005C0ADA">
        <w:rPr>
          <w:rFonts w:cs="Times New Roman"/>
          <w:szCs w:val="28"/>
          <w:lang w:val="uk-UA"/>
        </w:rPr>
        <w:t xml:space="preserve"> </w:t>
      </w:r>
      <w:r w:rsidRPr="005C0ADA">
        <w:rPr>
          <w:rFonts w:cs="Times New Roman"/>
          <w:szCs w:val="28"/>
        </w:rPr>
        <w:t xml:space="preserve">2025. </w:t>
      </w:r>
      <w:r w:rsidRPr="005C0ADA">
        <w:rPr>
          <w:rFonts w:cs="Times New Roman"/>
          <w:szCs w:val="28"/>
          <w:lang w:val="uk-UA"/>
        </w:rPr>
        <w:t xml:space="preserve">№ </w:t>
      </w:r>
      <w:r w:rsidRPr="005C0ADA">
        <w:rPr>
          <w:rFonts w:cs="Times New Roman"/>
          <w:szCs w:val="28"/>
        </w:rPr>
        <w:t>10</w:t>
      </w:r>
      <w:r w:rsidRPr="005C0ADA">
        <w:rPr>
          <w:rFonts w:cs="Times New Roman"/>
          <w:szCs w:val="28"/>
          <w:lang w:val="uk-UA"/>
        </w:rPr>
        <w:t>.</w:t>
      </w:r>
      <w:r w:rsidRPr="005C0ADA">
        <w:rPr>
          <w:rFonts w:cs="Times New Roman"/>
          <w:szCs w:val="28"/>
        </w:rPr>
        <w:t xml:space="preserve"> </w:t>
      </w:r>
      <w:r w:rsidRPr="005C0ADA">
        <w:rPr>
          <w:rFonts w:cs="Times New Roman"/>
          <w:szCs w:val="28"/>
          <w:lang w:val="uk-UA"/>
        </w:rPr>
        <w:t>С.</w:t>
      </w:r>
      <w:r w:rsidRPr="005C0ADA">
        <w:rPr>
          <w:rFonts w:cs="Times New Roman"/>
          <w:szCs w:val="28"/>
        </w:rPr>
        <w:t>6</w:t>
      </w:r>
      <w:r w:rsidR="006C3714" w:rsidRPr="00AA1519">
        <w:rPr>
          <w:lang w:val="uk-UA"/>
        </w:rPr>
        <w:t>–</w:t>
      </w:r>
      <w:r w:rsidRPr="005C0ADA">
        <w:rPr>
          <w:rFonts w:cs="Times New Roman"/>
          <w:szCs w:val="28"/>
        </w:rPr>
        <w:t xml:space="preserve">17. </w:t>
      </w:r>
      <w:r w:rsidR="006C3714">
        <w:rPr>
          <w:rFonts w:cs="Times New Roman"/>
          <w:szCs w:val="28"/>
          <w:lang w:val="en-US"/>
        </w:rPr>
        <w:t>DOI</w:t>
      </w:r>
      <w:r w:rsidR="006C3714" w:rsidRPr="007F67F3">
        <w:rPr>
          <w:rFonts w:cs="Times New Roman"/>
          <w:szCs w:val="28"/>
        </w:rPr>
        <w:t xml:space="preserve">: </w:t>
      </w:r>
      <w:hyperlink r:id="rId6" w:history="1">
        <w:r w:rsidR="0097000A" w:rsidRPr="005D5D21">
          <w:rPr>
            <w:rStyle w:val="ae"/>
            <w:rFonts w:cs="Times New Roman"/>
            <w:szCs w:val="28"/>
          </w:rPr>
          <w:t>https://doi.org/10.48020/mppj.2025.02.01</w:t>
        </w:r>
      </w:hyperlink>
      <w:r w:rsidR="006C3714">
        <w:rPr>
          <w:rFonts w:cs="Times New Roman"/>
          <w:szCs w:val="28"/>
          <w:lang w:val="uk-UA"/>
        </w:rPr>
        <w:t>.</w:t>
      </w:r>
    </w:p>
    <w:p w14:paraId="1C40DB5E" w14:textId="77777777" w:rsidR="008E1850" w:rsidRPr="0097000A" w:rsidRDefault="008E1850" w:rsidP="00D173A5">
      <w:pPr>
        <w:pStyle w:val="a9"/>
        <w:widowControl w:val="0"/>
        <w:numPr>
          <w:ilvl w:val="0"/>
          <w:numId w:val="2"/>
        </w:numPr>
        <w:shd w:val="clear" w:color="auto" w:fill="FFFFFF"/>
        <w:tabs>
          <w:tab w:val="left" w:pos="851"/>
        </w:tabs>
        <w:spacing w:after="0" w:line="360" w:lineRule="auto"/>
        <w:ind w:left="0" w:firstLine="567"/>
        <w:jc w:val="both"/>
        <w:rPr>
          <w:rFonts w:eastAsiaTheme="majorEastAsia" w:cs="Times New Roman"/>
          <w:szCs w:val="28"/>
          <w:lang w:val="uk-UA"/>
        </w:rPr>
      </w:pPr>
      <w:r w:rsidRPr="005C0ADA">
        <w:rPr>
          <w:rFonts w:cs="Times New Roman"/>
          <w:szCs w:val="28"/>
        </w:rPr>
        <w:t>Бойко-</w:t>
      </w:r>
      <w:proofErr w:type="spellStart"/>
      <w:r w:rsidRPr="005C0ADA">
        <w:rPr>
          <w:rFonts w:cs="Times New Roman"/>
          <w:szCs w:val="28"/>
        </w:rPr>
        <w:t>Бузиль</w:t>
      </w:r>
      <w:proofErr w:type="spellEnd"/>
      <w:r w:rsidRPr="005C0ADA">
        <w:rPr>
          <w:rFonts w:cs="Times New Roman"/>
          <w:szCs w:val="28"/>
        </w:rPr>
        <w:t xml:space="preserve"> Ю.</w:t>
      </w:r>
      <w:r w:rsidRPr="005C0ADA">
        <w:rPr>
          <w:rFonts w:cs="Times New Roman"/>
          <w:szCs w:val="28"/>
          <w:lang w:val="en-US"/>
        </w:rPr>
        <w:t> </w:t>
      </w:r>
      <w:r w:rsidRPr="005C0ADA">
        <w:rPr>
          <w:rFonts w:cs="Times New Roman"/>
          <w:szCs w:val="28"/>
        </w:rPr>
        <w:t xml:space="preserve">Ю. Синдром </w:t>
      </w:r>
      <w:proofErr w:type="spellStart"/>
      <w:r w:rsidRPr="005C0ADA">
        <w:rPr>
          <w:rFonts w:cs="Times New Roman"/>
          <w:szCs w:val="28"/>
        </w:rPr>
        <w:t>провини</w:t>
      </w:r>
      <w:proofErr w:type="spellEnd"/>
      <w:r w:rsidRPr="005C0ADA">
        <w:rPr>
          <w:rFonts w:cs="Times New Roman"/>
          <w:szCs w:val="28"/>
        </w:rPr>
        <w:t xml:space="preserve"> </w:t>
      </w:r>
      <w:proofErr w:type="spellStart"/>
      <w:r w:rsidRPr="005C0ADA">
        <w:rPr>
          <w:rFonts w:cs="Times New Roman"/>
          <w:szCs w:val="28"/>
        </w:rPr>
        <w:t>вцілілого</w:t>
      </w:r>
      <w:proofErr w:type="spellEnd"/>
      <w:r w:rsidRPr="005C0ADA">
        <w:rPr>
          <w:rFonts w:cs="Times New Roman"/>
          <w:szCs w:val="28"/>
        </w:rPr>
        <w:t xml:space="preserve"> як </w:t>
      </w:r>
      <w:proofErr w:type="spellStart"/>
      <w:r w:rsidRPr="005C0ADA">
        <w:rPr>
          <w:rFonts w:cs="Times New Roman"/>
          <w:szCs w:val="28"/>
        </w:rPr>
        <w:t>соціально-психологічний</w:t>
      </w:r>
      <w:proofErr w:type="spellEnd"/>
      <w:r w:rsidRPr="005C0ADA">
        <w:rPr>
          <w:rFonts w:cs="Times New Roman"/>
          <w:szCs w:val="28"/>
        </w:rPr>
        <w:t xml:space="preserve"> феномен </w:t>
      </w:r>
      <w:proofErr w:type="spellStart"/>
      <w:r w:rsidRPr="005C0ADA">
        <w:rPr>
          <w:rFonts w:cs="Times New Roman"/>
          <w:szCs w:val="28"/>
        </w:rPr>
        <w:t>війни</w:t>
      </w:r>
      <w:proofErr w:type="spellEnd"/>
      <w:r w:rsidRPr="005C0ADA">
        <w:rPr>
          <w:rFonts w:cs="Times New Roman"/>
          <w:szCs w:val="28"/>
        </w:rPr>
        <w:t xml:space="preserve"> // </w:t>
      </w:r>
      <w:proofErr w:type="spellStart"/>
      <w:r w:rsidRPr="005C0ADA">
        <w:rPr>
          <w:rFonts w:cs="Times New Roman"/>
          <w:szCs w:val="28"/>
        </w:rPr>
        <w:t>Особистість</w:t>
      </w:r>
      <w:proofErr w:type="spellEnd"/>
      <w:r w:rsidRPr="005C0ADA">
        <w:rPr>
          <w:rFonts w:cs="Times New Roman"/>
          <w:szCs w:val="28"/>
        </w:rPr>
        <w:t xml:space="preserve">, </w:t>
      </w:r>
      <w:proofErr w:type="spellStart"/>
      <w:r w:rsidRPr="005C0ADA">
        <w:rPr>
          <w:rFonts w:cs="Times New Roman"/>
          <w:szCs w:val="28"/>
        </w:rPr>
        <w:t>суспільство</w:t>
      </w:r>
      <w:proofErr w:type="spellEnd"/>
      <w:r w:rsidRPr="005C0ADA">
        <w:rPr>
          <w:rFonts w:cs="Times New Roman"/>
          <w:szCs w:val="28"/>
        </w:rPr>
        <w:t xml:space="preserve">, </w:t>
      </w:r>
      <w:proofErr w:type="spellStart"/>
      <w:r w:rsidRPr="005C0ADA">
        <w:rPr>
          <w:rFonts w:cs="Times New Roman"/>
          <w:szCs w:val="28"/>
        </w:rPr>
        <w:t>війна</w:t>
      </w:r>
      <w:proofErr w:type="spellEnd"/>
      <w:r w:rsidRPr="005C0ADA">
        <w:rPr>
          <w:rFonts w:cs="Times New Roman"/>
          <w:szCs w:val="28"/>
        </w:rPr>
        <w:t xml:space="preserve"> : </w:t>
      </w:r>
      <w:proofErr w:type="spellStart"/>
      <w:r w:rsidRPr="005C0ADA">
        <w:rPr>
          <w:rFonts w:cs="Times New Roman"/>
          <w:szCs w:val="28"/>
        </w:rPr>
        <w:t>тези</w:t>
      </w:r>
      <w:proofErr w:type="spellEnd"/>
      <w:r w:rsidRPr="005C0ADA">
        <w:rPr>
          <w:rFonts w:cs="Times New Roman"/>
          <w:szCs w:val="28"/>
        </w:rPr>
        <w:t xml:space="preserve"> доп. </w:t>
      </w:r>
      <w:proofErr w:type="spellStart"/>
      <w:r w:rsidRPr="005C0ADA">
        <w:rPr>
          <w:rFonts w:cs="Times New Roman"/>
          <w:szCs w:val="28"/>
        </w:rPr>
        <w:t>учасників</w:t>
      </w:r>
      <w:proofErr w:type="spellEnd"/>
      <w:r w:rsidRPr="005C0ADA">
        <w:rPr>
          <w:rFonts w:cs="Times New Roman"/>
          <w:szCs w:val="28"/>
        </w:rPr>
        <w:t xml:space="preserve"> </w:t>
      </w:r>
      <w:proofErr w:type="spellStart"/>
      <w:r w:rsidRPr="005C0ADA">
        <w:rPr>
          <w:rFonts w:cs="Times New Roman"/>
          <w:szCs w:val="28"/>
        </w:rPr>
        <w:t>міжнар</w:t>
      </w:r>
      <w:proofErr w:type="spellEnd"/>
      <w:r w:rsidRPr="005C0ADA">
        <w:rPr>
          <w:rFonts w:cs="Times New Roman"/>
          <w:szCs w:val="28"/>
        </w:rPr>
        <w:t xml:space="preserve">. психол. форуму (м. </w:t>
      </w:r>
      <w:proofErr w:type="spellStart"/>
      <w:r w:rsidRPr="005C0ADA">
        <w:rPr>
          <w:rFonts w:cs="Times New Roman"/>
          <w:szCs w:val="28"/>
        </w:rPr>
        <w:t>Харків</w:t>
      </w:r>
      <w:proofErr w:type="spellEnd"/>
      <w:r w:rsidRPr="005C0ADA">
        <w:rPr>
          <w:rFonts w:cs="Times New Roman"/>
          <w:szCs w:val="28"/>
        </w:rPr>
        <w:t xml:space="preserve">, 15 </w:t>
      </w:r>
      <w:proofErr w:type="spellStart"/>
      <w:r w:rsidRPr="005C0ADA">
        <w:rPr>
          <w:rFonts w:cs="Times New Roman"/>
          <w:szCs w:val="28"/>
        </w:rPr>
        <w:t>квіт</w:t>
      </w:r>
      <w:proofErr w:type="spellEnd"/>
      <w:r w:rsidRPr="005C0ADA">
        <w:rPr>
          <w:rFonts w:cs="Times New Roman"/>
          <w:szCs w:val="28"/>
        </w:rPr>
        <w:t xml:space="preserve">. 2022 р.) / МВС </w:t>
      </w:r>
      <w:proofErr w:type="spellStart"/>
      <w:r w:rsidRPr="005C0ADA">
        <w:rPr>
          <w:rFonts w:cs="Times New Roman"/>
          <w:szCs w:val="28"/>
        </w:rPr>
        <w:t>України</w:t>
      </w:r>
      <w:proofErr w:type="spellEnd"/>
      <w:r w:rsidRPr="005C0ADA">
        <w:rPr>
          <w:rFonts w:cs="Times New Roman"/>
          <w:szCs w:val="28"/>
        </w:rPr>
        <w:t xml:space="preserve">, </w:t>
      </w:r>
      <w:proofErr w:type="spellStart"/>
      <w:r w:rsidRPr="005C0ADA">
        <w:rPr>
          <w:rFonts w:cs="Times New Roman"/>
          <w:szCs w:val="28"/>
        </w:rPr>
        <w:lastRenderedPageBreak/>
        <w:t>Харків</w:t>
      </w:r>
      <w:proofErr w:type="spellEnd"/>
      <w:r w:rsidRPr="005C0ADA">
        <w:rPr>
          <w:rFonts w:cs="Times New Roman"/>
          <w:szCs w:val="28"/>
        </w:rPr>
        <w:t xml:space="preserve">. нац. ун-т </w:t>
      </w:r>
      <w:proofErr w:type="spellStart"/>
      <w:r w:rsidRPr="005C0ADA">
        <w:rPr>
          <w:rFonts w:cs="Times New Roman"/>
          <w:szCs w:val="28"/>
        </w:rPr>
        <w:t>внутр</w:t>
      </w:r>
      <w:proofErr w:type="spellEnd"/>
      <w:r w:rsidRPr="005C0ADA">
        <w:rPr>
          <w:rFonts w:cs="Times New Roman"/>
          <w:szCs w:val="28"/>
        </w:rPr>
        <w:t xml:space="preserve">. справ, Нац. </w:t>
      </w:r>
      <w:proofErr w:type="spellStart"/>
      <w:r w:rsidRPr="005C0ADA">
        <w:rPr>
          <w:rFonts w:cs="Times New Roman"/>
          <w:szCs w:val="28"/>
        </w:rPr>
        <w:t>поліція</w:t>
      </w:r>
      <w:proofErr w:type="spellEnd"/>
      <w:r w:rsidRPr="005C0ADA">
        <w:rPr>
          <w:rFonts w:cs="Times New Roman"/>
          <w:szCs w:val="28"/>
        </w:rPr>
        <w:t xml:space="preserve"> </w:t>
      </w:r>
      <w:proofErr w:type="spellStart"/>
      <w:r w:rsidRPr="005C0ADA">
        <w:rPr>
          <w:rFonts w:cs="Times New Roman"/>
          <w:szCs w:val="28"/>
        </w:rPr>
        <w:t>України</w:t>
      </w:r>
      <w:proofErr w:type="spellEnd"/>
      <w:r w:rsidRPr="005C0ADA">
        <w:rPr>
          <w:rFonts w:cs="Times New Roman"/>
          <w:szCs w:val="28"/>
        </w:rPr>
        <w:t xml:space="preserve"> та ін. </w:t>
      </w:r>
      <w:proofErr w:type="spellStart"/>
      <w:proofErr w:type="gramStart"/>
      <w:r w:rsidRPr="005C0ADA">
        <w:rPr>
          <w:rFonts w:cs="Times New Roman"/>
          <w:szCs w:val="28"/>
        </w:rPr>
        <w:t>Харків</w:t>
      </w:r>
      <w:proofErr w:type="spellEnd"/>
      <w:r w:rsidRPr="005C0ADA">
        <w:rPr>
          <w:rFonts w:cs="Times New Roman"/>
          <w:szCs w:val="28"/>
        </w:rPr>
        <w:t xml:space="preserve"> :</w:t>
      </w:r>
      <w:proofErr w:type="gramEnd"/>
      <w:r w:rsidRPr="005C0ADA">
        <w:rPr>
          <w:rFonts w:cs="Times New Roman"/>
          <w:szCs w:val="28"/>
        </w:rPr>
        <w:t xml:space="preserve"> ХНУВС, 2022. С. 25-28.</w:t>
      </w:r>
    </w:p>
    <w:p w14:paraId="592BCB90" w14:textId="5D7A6231" w:rsidR="00BA4775" w:rsidRPr="005C0ADA" w:rsidRDefault="00BA4775" w:rsidP="00D173A5">
      <w:pPr>
        <w:pStyle w:val="Default"/>
        <w:numPr>
          <w:ilvl w:val="0"/>
          <w:numId w:val="2"/>
        </w:numPr>
        <w:shd w:val="clear" w:color="auto" w:fill="FFFFFF"/>
        <w:tabs>
          <w:tab w:val="left" w:pos="851"/>
        </w:tabs>
        <w:spacing w:line="360" w:lineRule="auto"/>
        <w:ind w:left="0" w:firstLine="567"/>
        <w:jc w:val="both"/>
        <w:rPr>
          <w:rFonts w:eastAsiaTheme="majorEastAsia"/>
          <w:color w:val="auto"/>
          <w:sz w:val="28"/>
          <w:szCs w:val="28"/>
          <w:lang w:val="uk-UA"/>
        </w:rPr>
      </w:pPr>
      <w:r w:rsidRPr="005C0ADA">
        <w:rPr>
          <w:rFonts w:eastAsia="Times LatArm Unicode" w:cs="Times LatArm Unicode"/>
          <w:color w:val="auto"/>
          <w:sz w:val="28"/>
          <w:szCs w:val="28"/>
          <w:lang w:val="uk-UA"/>
        </w:rPr>
        <w:t xml:space="preserve">Зварич І. М. , Чуйко Г. В. , </w:t>
      </w:r>
      <w:proofErr w:type="spellStart"/>
      <w:r w:rsidRPr="005C0ADA">
        <w:rPr>
          <w:rFonts w:eastAsia="Times LatArm Unicode" w:cs="Times LatArm Unicode"/>
          <w:color w:val="auto"/>
          <w:sz w:val="28"/>
          <w:szCs w:val="28"/>
          <w:lang w:val="uk-UA"/>
        </w:rPr>
        <w:t>Колтунович</w:t>
      </w:r>
      <w:proofErr w:type="spellEnd"/>
      <w:r w:rsidRPr="005C0ADA">
        <w:rPr>
          <w:rFonts w:eastAsia="Times LatArm Unicode" w:cs="Times LatArm Unicode"/>
          <w:color w:val="auto"/>
          <w:sz w:val="28"/>
          <w:szCs w:val="28"/>
          <w:lang w:val="uk-UA"/>
        </w:rPr>
        <w:t xml:space="preserve">  Т. А. Екзистенційна та гуманістична психологія / за наук. ред. В. Г. Панка. Чернівці: Чернівецький </w:t>
      </w:r>
      <w:proofErr w:type="spellStart"/>
      <w:r w:rsidRPr="005C0ADA">
        <w:rPr>
          <w:rFonts w:eastAsia="Times LatArm Unicode" w:cs="Times LatArm Unicode"/>
          <w:color w:val="auto"/>
          <w:sz w:val="28"/>
          <w:szCs w:val="28"/>
          <w:lang w:val="uk-UA"/>
        </w:rPr>
        <w:t>нац</w:t>
      </w:r>
      <w:proofErr w:type="spellEnd"/>
      <w:r w:rsidRPr="005C0ADA">
        <w:rPr>
          <w:rFonts w:eastAsia="Times LatArm Unicode" w:cs="Times LatArm Unicode"/>
          <w:color w:val="auto"/>
          <w:sz w:val="28"/>
          <w:szCs w:val="28"/>
          <w:lang w:val="uk-UA"/>
        </w:rPr>
        <w:t>. ун-т, 2019. 499 с.</w:t>
      </w:r>
    </w:p>
    <w:p w14:paraId="7F2C60F0" w14:textId="09B76B39" w:rsidR="008E1850" w:rsidRPr="005C0ADA" w:rsidRDefault="008E1850" w:rsidP="00D173A5">
      <w:pPr>
        <w:pStyle w:val="Default"/>
        <w:numPr>
          <w:ilvl w:val="0"/>
          <w:numId w:val="2"/>
        </w:numPr>
        <w:shd w:val="clear" w:color="auto" w:fill="FFFFFF"/>
        <w:tabs>
          <w:tab w:val="left" w:pos="851"/>
        </w:tabs>
        <w:spacing w:line="360" w:lineRule="auto"/>
        <w:ind w:left="0" w:firstLine="567"/>
        <w:jc w:val="both"/>
        <w:rPr>
          <w:rStyle w:val="af0"/>
          <w:rFonts w:eastAsiaTheme="majorEastAsia"/>
          <w:color w:val="auto"/>
          <w:sz w:val="28"/>
          <w:szCs w:val="28"/>
          <w:lang w:val="uk-UA"/>
        </w:rPr>
      </w:pPr>
      <w:proofErr w:type="spellStart"/>
      <w:r w:rsidRPr="005C0ADA">
        <w:rPr>
          <w:color w:val="auto"/>
          <w:sz w:val="28"/>
          <w:szCs w:val="28"/>
        </w:rPr>
        <w:t>Іваніцька</w:t>
      </w:r>
      <w:proofErr w:type="spellEnd"/>
      <w:r w:rsidRPr="005C0ADA">
        <w:rPr>
          <w:color w:val="auto"/>
          <w:sz w:val="28"/>
          <w:szCs w:val="28"/>
        </w:rPr>
        <w:t xml:space="preserve"> Т</w:t>
      </w:r>
      <w:r w:rsidRPr="005C0ADA">
        <w:rPr>
          <w:color w:val="auto"/>
          <w:sz w:val="28"/>
          <w:szCs w:val="28"/>
          <w:lang w:val="uk-UA"/>
        </w:rPr>
        <w:t>.</w:t>
      </w:r>
      <w:r w:rsidRPr="005C0ADA">
        <w:rPr>
          <w:color w:val="auto"/>
          <w:sz w:val="28"/>
          <w:szCs w:val="28"/>
        </w:rPr>
        <w:t xml:space="preserve"> Синдром «</w:t>
      </w:r>
      <w:proofErr w:type="spellStart"/>
      <w:r w:rsidRPr="005C0ADA">
        <w:rPr>
          <w:color w:val="auto"/>
          <w:sz w:val="28"/>
          <w:szCs w:val="28"/>
        </w:rPr>
        <w:t>провина</w:t>
      </w:r>
      <w:proofErr w:type="spellEnd"/>
      <w:r w:rsidRPr="005C0ADA">
        <w:rPr>
          <w:color w:val="auto"/>
          <w:sz w:val="28"/>
          <w:szCs w:val="28"/>
        </w:rPr>
        <w:t xml:space="preserve"> </w:t>
      </w:r>
      <w:proofErr w:type="spellStart"/>
      <w:r w:rsidRPr="005C0ADA">
        <w:rPr>
          <w:color w:val="auto"/>
          <w:sz w:val="28"/>
          <w:szCs w:val="28"/>
        </w:rPr>
        <w:t>вцілілого</w:t>
      </w:r>
      <w:proofErr w:type="spellEnd"/>
      <w:r w:rsidRPr="005C0ADA">
        <w:rPr>
          <w:color w:val="auto"/>
          <w:sz w:val="28"/>
          <w:szCs w:val="28"/>
        </w:rPr>
        <w:t xml:space="preserve">», </w:t>
      </w:r>
      <w:proofErr w:type="spellStart"/>
      <w:r w:rsidRPr="005C0ADA">
        <w:rPr>
          <w:color w:val="auto"/>
          <w:sz w:val="28"/>
          <w:szCs w:val="28"/>
        </w:rPr>
        <w:t>або</w:t>
      </w:r>
      <w:proofErr w:type="spellEnd"/>
      <w:r w:rsidRPr="005C0ADA">
        <w:rPr>
          <w:color w:val="auto"/>
          <w:sz w:val="28"/>
          <w:szCs w:val="28"/>
        </w:rPr>
        <w:t xml:space="preserve"> Як </w:t>
      </w:r>
      <w:proofErr w:type="spellStart"/>
      <w:r w:rsidRPr="005C0ADA">
        <w:rPr>
          <w:color w:val="auto"/>
          <w:sz w:val="28"/>
          <w:szCs w:val="28"/>
        </w:rPr>
        <w:t>надалі</w:t>
      </w:r>
      <w:proofErr w:type="spellEnd"/>
      <w:r w:rsidRPr="005C0ADA">
        <w:rPr>
          <w:color w:val="auto"/>
          <w:sz w:val="28"/>
          <w:szCs w:val="28"/>
        </w:rPr>
        <w:t xml:space="preserve"> </w:t>
      </w:r>
      <w:proofErr w:type="spellStart"/>
      <w:r w:rsidRPr="005C0ADA">
        <w:rPr>
          <w:color w:val="auto"/>
          <w:sz w:val="28"/>
          <w:szCs w:val="28"/>
        </w:rPr>
        <w:t>жити</w:t>
      </w:r>
      <w:proofErr w:type="spellEnd"/>
      <w:r w:rsidRPr="005C0ADA">
        <w:rPr>
          <w:color w:val="auto"/>
          <w:sz w:val="28"/>
          <w:szCs w:val="28"/>
        </w:rPr>
        <w:t xml:space="preserve"> в </w:t>
      </w:r>
      <w:proofErr w:type="spellStart"/>
      <w:r w:rsidRPr="005C0ADA">
        <w:rPr>
          <w:color w:val="auto"/>
          <w:sz w:val="28"/>
          <w:szCs w:val="28"/>
        </w:rPr>
        <w:t>тилу</w:t>
      </w:r>
      <w:proofErr w:type="spellEnd"/>
      <w:r w:rsidRPr="005C0ADA">
        <w:rPr>
          <w:color w:val="auto"/>
          <w:sz w:val="28"/>
          <w:szCs w:val="28"/>
        </w:rPr>
        <w:t>?</w:t>
      </w:r>
      <w:r w:rsidRPr="005C0ADA">
        <w:rPr>
          <w:color w:val="auto"/>
          <w:sz w:val="28"/>
          <w:szCs w:val="28"/>
          <w:lang w:val="uk-UA"/>
        </w:rPr>
        <w:t xml:space="preserve"> </w:t>
      </w:r>
      <w:r w:rsidRPr="005C0ADA">
        <w:rPr>
          <w:color w:val="auto"/>
          <w:sz w:val="28"/>
          <w:szCs w:val="28"/>
        </w:rPr>
        <w:t xml:space="preserve">URL: </w:t>
      </w:r>
      <w:hyperlink r:id="rId7" w:history="1">
        <w:r w:rsidR="006C3714" w:rsidRPr="005D5D21">
          <w:rPr>
            <w:rStyle w:val="ae"/>
            <w:sz w:val="28"/>
            <w:szCs w:val="28"/>
          </w:rPr>
          <w:t>https</w:t>
        </w:r>
        <w:r w:rsidR="006C3714" w:rsidRPr="005D5D21">
          <w:rPr>
            <w:rStyle w:val="ae"/>
            <w:sz w:val="28"/>
            <w:szCs w:val="28"/>
            <w:lang w:val="uk-UA"/>
          </w:rPr>
          <w:t>://</w:t>
        </w:r>
        <w:r w:rsidR="006C3714" w:rsidRPr="005D5D21">
          <w:rPr>
            <w:rStyle w:val="ae"/>
            <w:sz w:val="28"/>
            <w:szCs w:val="28"/>
          </w:rPr>
          <w:t>www</w:t>
        </w:r>
        <w:r w:rsidR="006C3714" w:rsidRPr="005D5D21">
          <w:rPr>
            <w:rStyle w:val="ae"/>
            <w:sz w:val="28"/>
            <w:szCs w:val="28"/>
            <w:lang w:val="uk-UA"/>
          </w:rPr>
          <w:t>.</w:t>
        </w:r>
        <w:r w:rsidR="006C3714" w:rsidRPr="005D5D21">
          <w:rPr>
            <w:rStyle w:val="ae"/>
            <w:sz w:val="28"/>
            <w:szCs w:val="28"/>
          </w:rPr>
          <w:t>tdmu</w:t>
        </w:r>
        <w:r w:rsidR="006C3714" w:rsidRPr="005D5D21">
          <w:rPr>
            <w:rStyle w:val="ae"/>
            <w:sz w:val="28"/>
            <w:szCs w:val="28"/>
            <w:lang w:val="uk-UA"/>
          </w:rPr>
          <w:t>.</w:t>
        </w:r>
        <w:r w:rsidR="006C3714" w:rsidRPr="005D5D21">
          <w:rPr>
            <w:rStyle w:val="ae"/>
            <w:sz w:val="28"/>
            <w:szCs w:val="28"/>
          </w:rPr>
          <w:t>edu</w:t>
        </w:r>
        <w:r w:rsidR="006C3714" w:rsidRPr="005D5D21">
          <w:rPr>
            <w:rStyle w:val="ae"/>
            <w:sz w:val="28"/>
            <w:szCs w:val="28"/>
            <w:lang w:val="uk-UA"/>
          </w:rPr>
          <w:t>.</w:t>
        </w:r>
        <w:r w:rsidR="006C3714" w:rsidRPr="005D5D21">
          <w:rPr>
            <w:rStyle w:val="ae"/>
            <w:sz w:val="28"/>
            <w:szCs w:val="28"/>
          </w:rPr>
          <w:t>ua</w:t>
        </w:r>
        <w:r w:rsidR="006C3714" w:rsidRPr="005D5D21">
          <w:rPr>
            <w:rStyle w:val="ae"/>
            <w:sz w:val="28"/>
            <w:szCs w:val="28"/>
            <w:lang w:val="uk-UA"/>
          </w:rPr>
          <w:t>/</w:t>
        </w:r>
        <w:r w:rsidR="006C3714" w:rsidRPr="005D5D21">
          <w:rPr>
            <w:rStyle w:val="ae"/>
            <w:sz w:val="28"/>
            <w:szCs w:val="28"/>
          </w:rPr>
          <w:t>medychna</w:t>
        </w:r>
        <w:r w:rsidR="006C3714" w:rsidRPr="005D5D21">
          <w:rPr>
            <w:rStyle w:val="ae"/>
            <w:sz w:val="28"/>
            <w:szCs w:val="28"/>
            <w:lang w:val="uk-UA"/>
          </w:rPr>
          <w:t>-</w:t>
        </w:r>
        <w:r w:rsidR="006C3714" w:rsidRPr="005D5D21">
          <w:rPr>
            <w:rStyle w:val="ae"/>
            <w:sz w:val="28"/>
            <w:szCs w:val="28"/>
          </w:rPr>
          <w:t>akademia</w:t>
        </w:r>
        <w:r w:rsidR="006C3714" w:rsidRPr="005D5D21">
          <w:rPr>
            <w:rStyle w:val="ae"/>
            <w:sz w:val="28"/>
            <w:szCs w:val="28"/>
            <w:lang w:val="uk-UA"/>
          </w:rPr>
          <w:t>/%</w:t>
        </w:r>
        <w:r w:rsidR="006C3714" w:rsidRPr="005D5D21">
          <w:rPr>
            <w:rStyle w:val="ae"/>
            <w:sz w:val="28"/>
            <w:szCs w:val="28"/>
          </w:rPr>
          <w:t>D</w:t>
        </w:r>
        <w:r w:rsidR="006C3714" w:rsidRPr="005D5D21">
          <w:rPr>
            <w:rStyle w:val="ae"/>
            <w:sz w:val="28"/>
            <w:szCs w:val="28"/>
            <w:lang w:val="uk-UA"/>
          </w:rPr>
          <w:t>1%81%</w:t>
        </w:r>
        <w:r w:rsidR="006C3714" w:rsidRPr="005D5D21">
          <w:rPr>
            <w:rStyle w:val="ae"/>
            <w:sz w:val="28"/>
            <w:szCs w:val="28"/>
          </w:rPr>
          <w:t>D</w:t>
        </w:r>
        <w:r w:rsidR="006C3714" w:rsidRPr="005D5D21">
          <w:rPr>
            <w:rStyle w:val="ae"/>
            <w:sz w:val="28"/>
            <w:szCs w:val="28"/>
            <w:lang w:val="uk-UA"/>
          </w:rPr>
          <w:t>0%</w:t>
        </w:r>
        <w:r w:rsidR="006C3714" w:rsidRPr="005D5D21">
          <w:rPr>
            <w:rStyle w:val="ae"/>
            <w:sz w:val="28"/>
            <w:szCs w:val="28"/>
          </w:rPr>
          <w:t>B</w:t>
        </w:r>
        <w:r w:rsidR="006C3714" w:rsidRPr="005D5D21">
          <w:rPr>
            <w:rStyle w:val="ae"/>
            <w:sz w:val="28"/>
            <w:szCs w:val="28"/>
            <w:lang w:val="uk-UA"/>
          </w:rPr>
          <w:t>8%</w:t>
        </w:r>
        <w:r w:rsidR="006C3714" w:rsidRPr="005D5D21">
          <w:rPr>
            <w:rStyle w:val="ae"/>
            <w:sz w:val="28"/>
            <w:szCs w:val="28"/>
          </w:rPr>
          <w:t>D</w:t>
        </w:r>
        <w:r w:rsidR="006C3714" w:rsidRPr="005D5D21">
          <w:rPr>
            <w:rStyle w:val="ae"/>
            <w:sz w:val="28"/>
            <w:szCs w:val="28"/>
            <w:lang w:val="uk-UA"/>
          </w:rPr>
          <w:t>0%</w:t>
        </w:r>
        <w:r w:rsidR="006C3714" w:rsidRPr="005D5D21">
          <w:rPr>
            <w:rStyle w:val="ae"/>
            <w:sz w:val="28"/>
            <w:szCs w:val="28"/>
          </w:rPr>
          <w:t>BD</w:t>
        </w:r>
        <w:r w:rsidR="006C3714" w:rsidRPr="005D5D21">
          <w:rPr>
            <w:rStyle w:val="ae"/>
            <w:sz w:val="28"/>
            <w:szCs w:val="28"/>
            <w:lang w:val="en-US"/>
          </w:rPr>
          <w:t xml:space="preserve"> </w:t>
        </w:r>
        <w:r w:rsidR="006C3714" w:rsidRPr="005D5D21">
          <w:rPr>
            <w:rStyle w:val="ae"/>
            <w:sz w:val="28"/>
            <w:szCs w:val="28"/>
            <w:lang w:val="uk-UA"/>
          </w:rPr>
          <w:t>%</w:t>
        </w:r>
        <w:r w:rsidR="006C3714" w:rsidRPr="005D5D21">
          <w:rPr>
            <w:rStyle w:val="ae"/>
            <w:sz w:val="28"/>
            <w:szCs w:val="28"/>
          </w:rPr>
          <w:t>D</w:t>
        </w:r>
        <w:r w:rsidR="006C3714" w:rsidRPr="005D5D21">
          <w:rPr>
            <w:rStyle w:val="ae"/>
            <w:sz w:val="28"/>
            <w:szCs w:val="28"/>
            <w:lang w:val="uk-UA"/>
          </w:rPr>
          <w:t>0%</w:t>
        </w:r>
        <w:r w:rsidR="006C3714" w:rsidRPr="005D5D21">
          <w:rPr>
            <w:rStyle w:val="ae"/>
            <w:sz w:val="28"/>
            <w:szCs w:val="28"/>
          </w:rPr>
          <w:t>B</w:t>
        </w:r>
        <w:r w:rsidR="006C3714" w:rsidRPr="005D5D21">
          <w:rPr>
            <w:rStyle w:val="ae"/>
            <w:sz w:val="28"/>
            <w:szCs w:val="28"/>
            <w:lang w:val="uk-UA"/>
          </w:rPr>
          <w:t>4%</w:t>
        </w:r>
        <w:r w:rsidR="006C3714" w:rsidRPr="005D5D21">
          <w:rPr>
            <w:rStyle w:val="ae"/>
            <w:sz w:val="28"/>
            <w:szCs w:val="28"/>
          </w:rPr>
          <w:t>D</w:t>
        </w:r>
        <w:r w:rsidR="006C3714" w:rsidRPr="005D5D21">
          <w:rPr>
            <w:rStyle w:val="ae"/>
            <w:sz w:val="28"/>
            <w:szCs w:val="28"/>
            <w:lang w:val="uk-UA"/>
          </w:rPr>
          <w:t>1%80%</w:t>
        </w:r>
        <w:r w:rsidR="006C3714" w:rsidRPr="005D5D21">
          <w:rPr>
            <w:rStyle w:val="ae"/>
            <w:sz w:val="28"/>
            <w:szCs w:val="28"/>
          </w:rPr>
          <w:t>D</w:t>
        </w:r>
        <w:r w:rsidR="006C3714" w:rsidRPr="005D5D21">
          <w:rPr>
            <w:rStyle w:val="ae"/>
            <w:sz w:val="28"/>
            <w:szCs w:val="28"/>
            <w:lang w:val="uk-UA"/>
          </w:rPr>
          <w:t>0%</w:t>
        </w:r>
        <w:r w:rsidR="006C3714" w:rsidRPr="005D5D21">
          <w:rPr>
            <w:rStyle w:val="ae"/>
            <w:sz w:val="28"/>
            <w:szCs w:val="28"/>
          </w:rPr>
          <w:t>BE</w:t>
        </w:r>
        <w:r w:rsidR="006C3714" w:rsidRPr="005D5D21">
          <w:rPr>
            <w:rStyle w:val="ae"/>
            <w:sz w:val="28"/>
            <w:szCs w:val="28"/>
            <w:lang w:val="uk-UA"/>
          </w:rPr>
          <w:t>%</w:t>
        </w:r>
        <w:r w:rsidR="006C3714" w:rsidRPr="005D5D21">
          <w:rPr>
            <w:rStyle w:val="ae"/>
            <w:sz w:val="28"/>
            <w:szCs w:val="28"/>
          </w:rPr>
          <w:t>D</w:t>
        </w:r>
        <w:r w:rsidR="006C3714" w:rsidRPr="005D5D21">
          <w:rPr>
            <w:rStyle w:val="ae"/>
            <w:sz w:val="28"/>
            <w:szCs w:val="28"/>
            <w:lang w:val="uk-UA"/>
          </w:rPr>
          <w:t>0%</w:t>
        </w:r>
        <w:r w:rsidR="006C3714" w:rsidRPr="005D5D21">
          <w:rPr>
            <w:rStyle w:val="ae"/>
            <w:sz w:val="28"/>
            <w:szCs w:val="28"/>
          </w:rPr>
          <w:t>BC</w:t>
        </w:r>
        <w:r w:rsidR="006C3714" w:rsidRPr="005D5D21">
          <w:rPr>
            <w:rStyle w:val="ae"/>
            <w:sz w:val="28"/>
            <w:szCs w:val="28"/>
            <w:lang w:val="uk-UA"/>
          </w:rPr>
          <w:t>-%</w:t>
        </w:r>
        <w:r w:rsidR="006C3714" w:rsidRPr="005D5D21">
          <w:rPr>
            <w:rStyle w:val="ae"/>
            <w:sz w:val="28"/>
            <w:szCs w:val="28"/>
          </w:rPr>
          <w:t>D</w:t>
        </w:r>
        <w:r w:rsidR="006C3714" w:rsidRPr="005D5D21">
          <w:rPr>
            <w:rStyle w:val="ae"/>
            <w:sz w:val="28"/>
            <w:szCs w:val="28"/>
            <w:lang w:val="uk-UA"/>
          </w:rPr>
          <w:t>0%</w:t>
        </w:r>
        <w:r w:rsidR="006C3714" w:rsidRPr="005D5D21">
          <w:rPr>
            <w:rStyle w:val="ae"/>
            <w:sz w:val="28"/>
            <w:szCs w:val="28"/>
          </w:rPr>
          <w:t>BF</w:t>
        </w:r>
        <w:r w:rsidR="006C3714" w:rsidRPr="005D5D21">
          <w:rPr>
            <w:rStyle w:val="ae"/>
            <w:sz w:val="28"/>
            <w:szCs w:val="28"/>
            <w:lang w:val="uk-UA"/>
          </w:rPr>
          <w:t>%</w:t>
        </w:r>
        <w:r w:rsidR="006C3714" w:rsidRPr="005D5D21">
          <w:rPr>
            <w:rStyle w:val="ae"/>
            <w:sz w:val="28"/>
            <w:szCs w:val="28"/>
          </w:rPr>
          <w:t>D</w:t>
        </w:r>
        <w:r w:rsidR="006C3714" w:rsidRPr="005D5D21">
          <w:rPr>
            <w:rStyle w:val="ae"/>
            <w:sz w:val="28"/>
            <w:szCs w:val="28"/>
            <w:lang w:val="uk-UA"/>
          </w:rPr>
          <w:t>1%80%</w:t>
        </w:r>
        <w:r w:rsidR="006C3714" w:rsidRPr="005D5D21">
          <w:rPr>
            <w:rStyle w:val="ae"/>
            <w:sz w:val="28"/>
            <w:szCs w:val="28"/>
          </w:rPr>
          <w:t>D</w:t>
        </w:r>
        <w:r w:rsidR="006C3714" w:rsidRPr="005D5D21">
          <w:rPr>
            <w:rStyle w:val="ae"/>
            <w:sz w:val="28"/>
            <w:szCs w:val="28"/>
            <w:lang w:val="uk-UA"/>
          </w:rPr>
          <w:t>0%</w:t>
        </w:r>
        <w:r w:rsidR="006C3714" w:rsidRPr="005D5D21">
          <w:rPr>
            <w:rStyle w:val="ae"/>
            <w:sz w:val="28"/>
            <w:szCs w:val="28"/>
          </w:rPr>
          <w:t>BE</w:t>
        </w:r>
        <w:r w:rsidR="006C3714" w:rsidRPr="005D5D21">
          <w:rPr>
            <w:rStyle w:val="ae"/>
            <w:sz w:val="28"/>
            <w:szCs w:val="28"/>
            <w:lang w:val="uk-UA"/>
          </w:rPr>
          <w:t>%</w:t>
        </w:r>
        <w:r w:rsidR="006C3714" w:rsidRPr="005D5D21">
          <w:rPr>
            <w:rStyle w:val="ae"/>
            <w:sz w:val="28"/>
            <w:szCs w:val="28"/>
          </w:rPr>
          <w:t>D</w:t>
        </w:r>
        <w:r w:rsidR="006C3714" w:rsidRPr="005D5D21">
          <w:rPr>
            <w:rStyle w:val="ae"/>
            <w:sz w:val="28"/>
            <w:szCs w:val="28"/>
            <w:lang w:val="uk-UA"/>
          </w:rPr>
          <w:t>0%</w:t>
        </w:r>
        <w:r w:rsidR="006C3714" w:rsidRPr="005D5D21">
          <w:rPr>
            <w:rStyle w:val="ae"/>
            <w:sz w:val="28"/>
            <w:szCs w:val="28"/>
          </w:rPr>
          <w:t>B</w:t>
        </w:r>
        <w:r w:rsidR="006C3714" w:rsidRPr="005D5D21">
          <w:rPr>
            <w:rStyle w:val="ae"/>
            <w:sz w:val="28"/>
            <w:szCs w:val="28"/>
            <w:lang w:val="uk-UA"/>
          </w:rPr>
          <w:t>2%</w:t>
        </w:r>
        <w:r w:rsidR="006C3714" w:rsidRPr="005D5D21">
          <w:rPr>
            <w:rStyle w:val="ae"/>
            <w:sz w:val="28"/>
            <w:szCs w:val="28"/>
            <w:lang w:val="en-US"/>
          </w:rPr>
          <w:t xml:space="preserve"> </w:t>
        </w:r>
        <w:r w:rsidR="006C3714" w:rsidRPr="005D5D21">
          <w:rPr>
            <w:rStyle w:val="ae"/>
            <w:sz w:val="28"/>
            <w:szCs w:val="28"/>
          </w:rPr>
          <w:t>D</w:t>
        </w:r>
        <w:r w:rsidR="006C3714" w:rsidRPr="005D5D21">
          <w:rPr>
            <w:rStyle w:val="ae"/>
            <w:sz w:val="28"/>
            <w:szCs w:val="28"/>
            <w:lang w:val="uk-UA"/>
          </w:rPr>
          <w:t>0%</w:t>
        </w:r>
        <w:r w:rsidR="006C3714" w:rsidRPr="005D5D21">
          <w:rPr>
            <w:rStyle w:val="ae"/>
            <w:sz w:val="28"/>
            <w:szCs w:val="28"/>
          </w:rPr>
          <w:t>B</w:t>
        </w:r>
        <w:r w:rsidR="006C3714" w:rsidRPr="005D5D21">
          <w:rPr>
            <w:rStyle w:val="ae"/>
            <w:sz w:val="28"/>
            <w:szCs w:val="28"/>
            <w:lang w:val="uk-UA"/>
          </w:rPr>
          <w:t>8%</w:t>
        </w:r>
        <w:r w:rsidR="006C3714" w:rsidRPr="005D5D21">
          <w:rPr>
            <w:rStyle w:val="ae"/>
            <w:sz w:val="28"/>
            <w:szCs w:val="28"/>
          </w:rPr>
          <w:t>D</w:t>
        </w:r>
        <w:r w:rsidR="006C3714" w:rsidRPr="005D5D21">
          <w:rPr>
            <w:rStyle w:val="ae"/>
            <w:sz w:val="28"/>
            <w:szCs w:val="28"/>
            <w:lang w:val="uk-UA"/>
          </w:rPr>
          <w:t>0%</w:t>
        </w:r>
        <w:r w:rsidR="006C3714" w:rsidRPr="005D5D21">
          <w:rPr>
            <w:rStyle w:val="ae"/>
            <w:sz w:val="28"/>
            <w:szCs w:val="28"/>
          </w:rPr>
          <w:t>BD</w:t>
        </w:r>
        <w:r w:rsidR="006C3714" w:rsidRPr="005D5D21">
          <w:rPr>
            <w:rStyle w:val="ae"/>
            <w:sz w:val="28"/>
            <w:szCs w:val="28"/>
            <w:lang w:val="uk-UA"/>
          </w:rPr>
          <w:t>%</w:t>
        </w:r>
        <w:r w:rsidR="006C3714" w:rsidRPr="005D5D21">
          <w:rPr>
            <w:rStyle w:val="ae"/>
            <w:sz w:val="28"/>
            <w:szCs w:val="28"/>
          </w:rPr>
          <w:t>D</w:t>
        </w:r>
        <w:r w:rsidR="006C3714" w:rsidRPr="005D5D21">
          <w:rPr>
            <w:rStyle w:val="ae"/>
            <w:sz w:val="28"/>
            <w:szCs w:val="28"/>
            <w:lang w:val="uk-UA"/>
          </w:rPr>
          <w:t>0%</w:t>
        </w:r>
        <w:r w:rsidR="006C3714" w:rsidRPr="005D5D21">
          <w:rPr>
            <w:rStyle w:val="ae"/>
            <w:sz w:val="28"/>
            <w:szCs w:val="28"/>
          </w:rPr>
          <w:t>B</w:t>
        </w:r>
        <w:r w:rsidR="006C3714" w:rsidRPr="005D5D21">
          <w:rPr>
            <w:rStyle w:val="ae"/>
            <w:sz w:val="28"/>
            <w:szCs w:val="28"/>
            <w:lang w:val="uk-UA"/>
          </w:rPr>
          <w:t>0-%</w:t>
        </w:r>
        <w:r w:rsidR="006C3714" w:rsidRPr="005D5D21">
          <w:rPr>
            <w:rStyle w:val="ae"/>
            <w:sz w:val="28"/>
            <w:szCs w:val="28"/>
          </w:rPr>
          <w:t>D</w:t>
        </w:r>
        <w:r w:rsidR="006C3714" w:rsidRPr="005D5D21">
          <w:rPr>
            <w:rStyle w:val="ae"/>
            <w:sz w:val="28"/>
            <w:szCs w:val="28"/>
            <w:lang w:val="uk-UA"/>
          </w:rPr>
          <w:t>0%</w:t>
        </w:r>
        <w:r w:rsidR="006C3714" w:rsidRPr="005D5D21">
          <w:rPr>
            <w:rStyle w:val="ae"/>
            <w:sz w:val="28"/>
            <w:szCs w:val="28"/>
          </w:rPr>
          <w:t>B</w:t>
        </w:r>
        <w:r w:rsidR="006C3714" w:rsidRPr="005D5D21">
          <w:rPr>
            <w:rStyle w:val="ae"/>
            <w:sz w:val="28"/>
            <w:szCs w:val="28"/>
            <w:lang w:val="uk-UA"/>
          </w:rPr>
          <w:t>2%</w:t>
        </w:r>
        <w:r w:rsidR="006C3714" w:rsidRPr="005D5D21">
          <w:rPr>
            <w:rStyle w:val="ae"/>
            <w:sz w:val="28"/>
            <w:szCs w:val="28"/>
          </w:rPr>
          <w:t>D</w:t>
        </w:r>
        <w:r w:rsidR="006C3714" w:rsidRPr="005D5D21">
          <w:rPr>
            <w:rStyle w:val="ae"/>
            <w:sz w:val="28"/>
            <w:szCs w:val="28"/>
            <w:lang w:val="uk-UA"/>
          </w:rPr>
          <w:t>1%86%</w:t>
        </w:r>
        <w:r w:rsidR="006C3714" w:rsidRPr="005D5D21">
          <w:rPr>
            <w:rStyle w:val="ae"/>
            <w:sz w:val="28"/>
            <w:szCs w:val="28"/>
          </w:rPr>
          <w:t>D</w:t>
        </w:r>
        <w:r w:rsidR="006C3714" w:rsidRPr="005D5D21">
          <w:rPr>
            <w:rStyle w:val="ae"/>
            <w:sz w:val="28"/>
            <w:szCs w:val="28"/>
            <w:lang w:val="uk-UA"/>
          </w:rPr>
          <w:t>1%96%</w:t>
        </w:r>
        <w:r w:rsidR="006C3714" w:rsidRPr="005D5D21">
          <w:rPr>
            <w:rStyle w:val="ae"/>
            <w:sz w:val="28"/>
            <w:szCs w:val="28"/>
          </w:rPr>
          <w:t>D</w:t>
        </w:r>
        <w:r w:rsidR="006C3714" w:rsidRPr="005D5D21">
          <w:rPr>
            <w:rStyle w:val="ae"/>
            <w:sz w:val="28"/>
            <w:szCs w:val="28"/>
            <w:lang w:val="uk-UA"/>
          </w:rPr>
          <w:t>0%</w:t>
        </w:r>
        <w:r w:rsidR="006C3714" w:rsidRPr="005D5D21">
          <w:rPr>
            <w:rStyle w:val="ae"/>
            <w:sz w:val="28"/>
            <w:szCs w:val="28"/>
          </w:rPr>
          <w:t>BB</w:t>
        </w:r>
        <w:r w:rsidR="006C3714" w:rsidRPr="005D5D21">
          <w:rPr>
            <w:rStyle w:val="ae"/>
            <w:sz w:val="28"/>
            <w:szCs w:val="28"/>
            <w:lang w:val="uk-UA"/>
          </w:rPr>
          <w:t>%</w:t>
        </w:r>
        <w:r w:rsidR="006C3714" w:rsidRPr="005D5D21">
          <w:rPr>
            <w:rStyle w:val="ae"/>
            <w:sz w:val="28"/>
            <w:szCs w:val="28"/>
          </w:rPr>
          <w:t>D</w:t>
        </w:r>
        <w:r w:rsidR="006C3714" w:rsidRPr="005D5D21">
          <w:rPr>
            <w:rStyle w:val="ae"/>
            <w:sz w:val="28"/>
            <w:szCs w:val="28"/>
            <w:lang w:val="uk-UA"/>
          </w:rPr>
          <w:t>1%96%</w:t>
        </w:r>
        <w:r w:rsidR="006C3714" w:rsidRPr="005D5D21">
          <w:rPr>
            <w:rStyle w:val="ae"/>
            <w:sz w:val="28"/>
            <w:szCs w:val="28"/>
          </w:rPr>
          <w:t>D</w:t>
        </w:r>
        <w:r w:rsidR="006C3714" w:rsidRPr="005D5D21">
          <w:rPr>
            <w:rStyle w:val="ae"/>
            <w:sz w:val="28"/>
            <w:szCs w:val="28"/>
            <w:lang w:val="uk-UA"/>
          </w:rPr>
          <w:t>0</w:t>
        </w:r>
        <w:r w:rsidR="006C3714" w:rsidRPr="005D5D21">
          <w:rPr>
            <w:rStyle w:val="ae"/>
            <w:sz w:val="28"/>
            <w:szCs w:val="28"/>
            <w:lang w:val="en-US"/>
          </w:rPr>
          <w:t xml:space="preserve"> </w:t>
        </w:r>
        <w:r w:rsidR="006C3714" w:rsidRPr="005D5D21">
          <w:rPr>
            <w:rStyle w:val="ae"/>
            <w:sz w:val="28"/>
            <w:szCs w:val="28"/>
            <w:lang w:val="uk-UA"/>
          </w:rPr>
          <w:t>%</w:t>
        </w:r>
        <w:r w:rsidR="006C3714" w:rsidRPr="005D5D21">
          <w:rPr>
            <w:rStyle w:val="ae"/>
            <w:sz w:val="28"/>
            <w:szCs w:val="28"/>
          </w:rPr>
          <w:t>BB</w:t>
        </w:r>
        <w:r w:rsidR="006C3714" w:rsidRPr="005D5D21">
          <w:rPr>
            <w:rStyle w:val="ae"/>
            <w:sz w:val="28"/>
            <w:szCs w:val="28"/>
            <w:lang w:val="uk-UA"/>
          </w:rPr>
          <w:t>%</w:t>
        </w:r>
        <w:r w:rsidR="006C3714" w:rsidRPr="005D5D21">
          <w:rPr>
            <w:rStyle w:val="ae"/>
            <w:sz w:val="28"/>
            <w:szCs w:val="28"/>
          </w:rPr>
          <w:t>D</w:t>
        </w:r>
        <w:r w:rsidR="006C3714" w:rsidRPr="005D5D21">
          <w:rPr>
            <w:rStyle w:val="ae"/>
            <w:sz w:val="28"/>
            <w:szCs w:val="28"/>
            <w:lang w:val="uk-UA"/>
          </w:rPr>
          <w:t>0%</w:t>
        </w:r>
        <w:r w:rsidR="006C3714" w:rsidRPr="005D5D21">
          <w:rPr>
            <w:rStyle w:val="ae"/>
            <w:sz w:val="28"/>
            <w:szCs w:val="28"/>
          </w:rPr>
          <w:t>BE</w:t>
        </w:r>
        <w:r w:rsidR="006C3714" w:rsidRPr="005D5D21">
          <w:rPr>
            <w:rStyle w:val="ae"/>
            <w:sz w:val="28"/>
            <w:szCs w:val="28"/>
            <w:lang w:val="uk-UA"/>
          </w:rPr>
          <w:t>%</w:t>
        </w:r>
        <w:r w:rsidR="006C3714" w:rsidRPr="005D5D21">
          <w:rPr>
            <w:rStyle w:val="ae"/>
            <w:sz w:val="28"/>
            <w:szCs w:val="28"/>
          </w:rPr>
          <w:t>D</w:t>
        </w:r>
        <w:r w:rsidR="006C3714" w:rsidRPr="005D5D21">
          <w:rPr>
            <w:rStyle w:val="ae"/>
            <w:sz w:val="28"/>
            <w:szCs w:val="28"/>
            <w:lang w:val="uk-UA"/>
          </w:rPr>
          <w:t>0%</w:t>
        </w:r>
        <w:r w:rsidR="006C3714" w:rsidRPr="005D5D21">
          <w:rPr>
            <w:rStyle w:val="ae"/>
            <w:sz w:val="28"/>
            <w:szCs w:val="28"/>
          </w:rPr>
          <w:t>B</w:t>
        </w:r>
        <w:r w:rsidR="006C3714" w:rsidRPr="005D5D21">
          <w:rPr>
            <w:rStyle w:val="ae"/>
            <w:sz w:val="28"/>
            <w:szCs w:val="28"/>
            <w:lang w:val="uk-UA"/>
          </w:rPr>
          <w:t>3%</w:t>
        </w:r>
        <w:r w:rsidR="006C3714" w:rsidRPr="005D5D21">
          <w:rPr>
            <w:rStyle w:val="ae"/>
            <w:sz w:val="28"/>
            <w:szCs w:val="28"/>
          </w:rPr>
          <w:t>D</w:t>
        </w:r>
        <w:r w:rsidR="006C3714" w:rsidRPr="005D5D21">
          <w:rPr>
            <w:rStyle w:val="ae"/>
            <w:sz w:val="28"/>
            <w:szCs w:val="28"/>
            <w:lang w:val="uk-UA"/>
          </w:rPr>
          <w:t>0%</w:t>
        </w:r>
        <w:r w:rsidR="006C3714" w:rsidRPr="005D5D21">
          <w:rPr>
            <w:rStyle w:val="ae"/>
            <w:sz w:val="28"/>
            <w:szCs w:val="28"/>
          </w:rPr>
          <w:t>BE</w:t>
        </w:r>
        <w:r w:rsidR="006C3714" w:rsidRPr="005D5D21">
          <w:rPr>
            <w:rStyle w:val="ae"/>
            <w:sz w:val="28"/>
            <w:szCs w:val="28"/>
            <w:lang w:val="uk-UA"/>
          </w:rPr>
          <w:t>-%</w:t>
        </w:r>
        <w:r w:rsidR="006C3714" w:rsidRPr="005D5D21">
          <w:rPr>
            <w:rStyle w:val="ae"/>
            <w:sz w:val="28"/>
            <w:szCs w:val="28"/>
          </w:rPr>
          <w:t>D</w:t>
        </w:r>
        <w:r w:rsidR="006C3714" w:rsidRPr="005D5D21">
          <w:rPr>
            <w:rStyle w:val="ae"/>
            <w:sz w:val="28"/>
            <w:szCs w:val="28"/>
            <w:lang w:val="uk-UA"/>
          </w:rPr>
          <w:t>0%</w:t>
        </w:r>
        <w:r w:rsidR="006C3714" w:rsidRPr="005D5D21">
          <w:rPr>
            <w:rStyle w:val="ae"/>
            <w:sz w:val="28"/>
            <w:szCs w:val="28"/>
          </w:rPr>
          <w:t>B</w:t>
        </w:r>
        <w:r w:rsidR="006C3714" w:rsidRPr="005D5D21">
          <w:rPr>
            <w:rStyle w:val="ae"/>
            <w:sz w:val="28"/>
            <w:szCs w:val="28"/>
            <w:lang w:val="uk-UA"/>
          </w:rPr>
          <w:t>0%</w:t>
        </w:r>
        <w:r w:rsidR="006C3714" w:rsidRPr="005D5D21">
          <w:rPr>
            <w:rStyle w:val="ae"/>
            <w:sz w:val="28"/>
            <w:szCs w:val="28"/>
          </w:rPr>
          <w:t>D</w:t>
        </w:r>
        <w:r w:rsidR="006C3714" w:rsidRPr="005D5D21">
          <w:rPr>
            <w:rStyle w:val="ae"/>
            <w:sz w:val="28"/>
            <w:szCs w:val="28"/>
            <w:lang w:val="uk-UA"/>
          </w:rPr>
          <w:t>0%</w:t>
        </w:r>
        <w:r w:rsidR="006C3714" w:rsidRPr="005D5D21">
          <w:rPr>
            <w:rStyle w:val="ae"/>
            <w:sz w:val="28"/>
            <w:szCs w:val="28"/>
          </w:rPr>
          <w:t>B</w:t>
        </w:r>
        <w:r w:rsidR="006C3714" w:rsidRPr="005D5D21">
          <w:rPr>
            <w:rStyle w:val="ae"/>
            <w:sz w:val="28"/>
            <w:szCs w:val="28"/>
            <w:lang w:val="uk-UA"/>
          </w:rPr>
          <w:t>1%</w:t>
        </w:r>
        <w:r w:rsidR="006C3714" w:rsidRPr="005D5D21">
          <w:rPr>
            <w:rStyle w:val="ae"/>
            <w:sz w:val="28"/>
            <w:szCs w:val="28"/>
          </w:rPr>
          <w:t>D</w:t>
        </w:r>
        <w:r w:rsidR="006C3714" w:rsidRPr="005D5D21">
          <w:rPr>
            <w:rStyle w:val="ae"/>
            <w:sz w:val="28"/>
            <w:szCs w:val="28"/>
            <w:lang w:val="uk-UA"/>
          </w:rPr>
          <w:t>0%</w:t>
        </w:r>
        <w:r w:rsidR="006C3714" w:rsidRPr="005D5D21">
          <w:rPr>
            <w:rStyle w:val="ae"/>
            <w:sz w:val="28"/>
            <w:szCs w:val="28"/>
          </w:rPr>
          <w:t>BE</w:t>
        </w:r>
        <w:r w:rsidR="006C3714" w:rsidRPr="005D5D21">
          <w:rPr>
            <w:rStyle w:val="ae"/>
            <w:sz w:val="28"/>
            <w:szCs w:val="28"/>
            <w:lang w:val="uk-UA"/>
          </w:rPr>
          <w:t>-%</w:t>
        </w:r>
        <w:r w:rsidR="006C3714" w:rsidRPr="005D5D21">
          <w:rPr>
            <w:rStyle w:val="ae"/>
            <w:sz w:val="28"/>
            <w:szCs w:val="28"/>
          </w:rPr>
          <w:t>D</w:t>
        </w:r>
        <w:r w:rsidR="006C3714" w:rsidRPr="005D5D21">
          <w:rPr>
            <w:rStyle w:val="ae"/>
            <w:sz w:val="28"/>
            <w:szCs w:val="28"/>
            <w:lang w:val="uk-UA"/>
          </w:rPr>
          <w:t>1%8</w:t>
        </w:r>
        <w:r w:rsidR="006C3714" w:rsidRPr="005D5D21">
          <w:rPr>
            <w:rStyle w:val="ae"/>
            <w:sz w:val="28"/>
            <w:szCs w:val="28"/>
          </w:rPr>
          <w:t>F</w:t>
        </w:r>
        <w:r w:rsidR="006C3714" w:rsidRPr="005D5D21">
          <w:rPr>
            <w:rStyle w:val="ae"/>
            <w:sz w:val="28"/>
            <w:szCs w:val="28"/>
            <w:lang w:val="uk-UA"/>
          </w:rPr>
          <w:t>%</w:t>
        </w:r>
        <w:r w:rsidR="006C3714" w:rsidRPr="005D5D21">
          <w:rPr>
            <w:rStyle w:val="ae"/>
            <w:sz w:val="28"/>
            <w:szCs w:val="28"/>
          </w:rPr>
          <w:t>D</w:t>
        </w:r>
        <w:r w:rsidR="006C3714" w:rsidRPr="005D5D21">
          <w:rPr>
            <w:rStyle w:val="ae"/>
            <w:sz w:val="28"/>
            <w:szCs w:val="28"/>
            <w:lang w:val="uk-UA"/>
          </w:rPr>
          <w:t>0%</w:t>
        </w:r>
        <w:r w:rsidR="006C3714" w:rsidRPr="005D5D21">
          <w:rPr>
            <w:rStyle w:val="ae"/>
            <w:sz w:val="28"/>
            <w:szCs w:val="28"/>
            <w:lang w:val="en-US"/>
          </w:rPr>
          <w:t xml:space="preserve"> </w:t>
        </w:r>
        <w:r w:rsidR="006C3714" w:rsidRPr="005D5D21">
          <w:rPr>
            <w:rStyle w:val="ae"/>
            <w:sz w:val="28"/>
            <w:szCs w:val="28"/>
          </w:rPr>
          <w:t>BA</w:t>
        </w:r>
        <w:r w:rsidR="006C3714" w:rsidRPr="005D5D21">
          <w:rPr>
            <w:rStyle w:val="ae"/>
            <w:sz w:val="28"/>
            <w:szCs w:val="28"/>
            <w:lang w:val="uk-UA"/>
          </w:rPr>
          <w:t>-%</w:t>
        </w:r>
        <w:r w:rsidR="006C3714" w:rsidRPr="005D5D21">
          <w:rPr>
            <w:rStyle w:val="ae"/>
            <w:sz w:val="28"/>
            <w:szCs w:val="28"/>
          </w:rPr>
          <w:t>D</w:t>
        </w:r>
        <w:r w:rsidR="006C3714" w:rsidRPr="005D5D21">
          <w:rPr>
            <w:rStyle w:val="ae"/>
            <w:sz w:val="28"/>
            <w:szCs w:val="28"/>
            <w:lang w:val="uk-UA"/>
          </w:rPr>
          <w:t>0%</w:t>
        </w:r>
        <w:r w:rsidR="006C3714" w:rsidRPr="005D5D21">
          <w:rPr>
            <w:rStyle w:val="ae"/>
            <w:sz w:val="28"/>
            <w:szCs w:val="28"/>
          </w:rPr>
          <w:t>BD</w:t>
        </w:r>
        <w:r w:rsidR="006C3714" w:rsidRPr="005D5D21">
          <w:rPr>
            <w:rStyle w:val="ae"/>
            <w:sz w:val="28"/>
            <w:szCs w:val="28"/>
            <w:lang w:val="uk-UA"/>
          </w:rPr>
          <w:t>%</w:t>
        </w:r>
        <w:r w:rsidR="006C3714" w:rsidRPr="005D5D21">
          <w:rPr>
            <w:rStyle w:val="ae"/>
            <w:sz w:val="28"/>
            <w:szCs w:val="28"/>
          </w:rPr>
          <w:t>D</w:t>
        </w:r>
        <w:r w:rsidR="006C3714" w:rsidRPr="005D5D21">
          <w:rPr>
            <w:rStyle w:val="ae"/>
            <w:sz w:val="28"/>
            <w:szCs w:val="28"/>
            <w:lang w:val="uk-UA"/>
          </w:rPr>
          <w:t>0%</w:t>
        </w:r>
        <w:r w:rsidR="006C3714" w:rsidRPr="005D5D21">
          <w:rPr>
            <w:rStyle w:val="ae"/>
            <w:sz w:val="28"/>
            <w:szCs w:val="28"/>
          </w:rPr>
          <w:t>B</w:t>
        </w:r>
        <w:r w:rsidR="006C3714" w:rsidRPr="005D5D21">
          <w:rPr>
            <w:rStyle w:val="ae"/>
            <w:sz w:val="28"/>
            <w:szCs w:val="28"/>
            <w:lang w:val="uk-UA"/>
          </w:rPr>
          <w:t>0/</w:t>
        </w:r>
      </w:hyperlink>
    </w:p>
    <w:p w14:paraId="648FD571" w14:textId="44EE1A0F" w:rsidR="008E1850" w:rsidRPr="005C0ADA" w:rsidRDefault="008E1850" w:rsidP="00D173A5">
      <w:pPr>
        <w:pStyle w:val="af"/>
        <w:widowControl w:val="0"/>
        <w:numPr>
          <w:ilvl w:val="0"/>
          <w:numId w:val="2"/>
        </w:numPr>
        <w:shd w:val="clear" w:color="auto" w:fill="FFFFFF"/>
        <w:tabs>
          <w:tab w:val="left" w:pos="851"/>
        </w:tabs>
        <w:spacing w:after="0" w:line="360" w:lineRule="auto"/>
        <w:ind w:left="0" w:firstLine="567"/>
        <w:jc w:val="both"/>
        <w:rPr>
          <w:sz w:val="28"/>
          <w:szCs w:val="28"/>
          <w:lang w:val="uk-UA"/>
        </w:rPr>
      </w:pPr>
      <w:r w:rsidRPr="005C0ADA">
        <w:rPr>
          <w:sz w:val="28"/>
          <w:szCs w:val="28"/>
          <w:lang w:val="uk-UA"/>
        </w:rPr>
        <w:t xml:space="preserve">Чому важко радіти життю, коли навколо горе: як розпізнати вину вцілілого </w:t>
      </w:r>
      <w:r w:rsidRPr="005C0ADA">
        <w:rPr>
          <w:sz w:val="28"/>
          <w:szCs w:val="28"/>
        </w:rPr>
        <w:t>URL</w:t>
      </w:r>
      <w:r w:rsidRPr="005C0ADA">
        <w:rPr>
          <w:sz w:val="28"/>
          <w:szCs w:val="28"/>
          <w:lang w:val="uk-UA"/>
        </w:rPr>
        <w:t xml:space="preserve">: </w:t>
      </w:r>
      <w:hyperlink r:id="rId8" w:history="1">
        <w:r w:rsidRPr="005C0ADA">
          <w:rPr>
            <w:rStyle w:val="ae"/>
            <w:color w:val="auto"/>
            <w:sz w:val="28"/>
            <w:szCs w:val="28"/>
            <w:lang w:val="uk-UA"/>
          </w:rPr>
          <w:t>https://www.rbc.ua/rus/news/chomu-vazhko-raditi-zhittyu-koli-navkolo-1754231281.html</w:t>
        </w:r>
      </w:hyperlink>
      <w:r w:rsidR="006C3714" w:rsidRPr="006C3714">
        <w:rPr>
          <w:sz w:val="28"/>
          <w:szCs w:val="28"/>
          <w:lang w:val="uk-UA"/>
        </w:rPr>
        <w:t>.</w:t>
      </w:r>
      <w:r w:rsidRPr="005C0ADA">
        <w:rPr>
          <w:sz w:val="28"/>
          <w:szCs w:val="28"/>
          <w:lang w:val="uk-UA"/>
        </w:rPr>
        <w:t xml:space="preserve"> </w:t>
      </w:r>
    </w:p>
    <w:p w14:paraId="7CFC2C6F" w14:textId="77777777" w:rsidR="008E1850" w:rsidRPr="005C0ADA" w:rsidRDefault="008E1850" w:rsidP="00D173A5">
      <w:pPr>
        <w:pStyle w:val="af"/>
        <w:widowControl w:val="0"/>
        <w:numPr>
          <w:ilvl w:val="0"/>
          <w:numId w:val="2"/>
        </w:numPr>
        <w:shd w:val="clear" w:color="auto" w:fill="FFFFFF"/>
        <w:tabs>
          <w:tab w:val="left" w:pos="851"/>
        </w:tabs>
        <w:spacing w:after="0" w:line="360" w:lineRule="auto"/>
        <w:ind w:left="0" w:firstLine="567"/>
        <w:jc w:val="both"/>
        <w:rPr>
          <w:sz w:val="28"/>
          <w:szCs w:val="28"/>
          <w:lang w:val="uk-UA"/>
        </w:rPr>
      </w:pPr>
      <w:r w:rsidRPr="005C0ADA">
        <w:rPr>
          <w:sz w:val="28"/>
          <w:szCs w:val="28"/>
          <w:lang w:val="uk-UA"/>
        </w:rPr>
        <w:t xml:space="preserve">Чому я вижив: що таке синдром вцілілого і як з ним впоратись. </w:t>
      </w:r>
      <w:r w:rsidRPr="005C0ADA">
        <w:rPr>
          <w:sz w:val="28"/>
          <w:szCs w:val="28"/>
        </w:rPr>
        <w:t>URL</w:t>
      </w:r>
      <w:r w:rsidRPr="005C0ADA">
        <w:rPr>
          <w:sz w:val="28"/>
          <w:szCs w:val="28"/>
          <w:lang w:val="uk-UA"/>
        </w:rPr>
        <w:t>:</w:t>
      </w:r>
      <w:r w:rsidRPr="005C0ADA">
        <w:rPr>
          <w:sz w:val="28"/>
          <w:szCs w:val="28"/>
        </w:rPr>
        <w:t xml:space="preserve"> </w:t>
      </w:r>
      <w:hyperlink r:id="rId9" w:history="1">
        <w:r w:rsidRPr="005C0ADA">
          <w:rPr>
            <w:rStyle w:val="ae"/>
            <w:color w:val="auto"/>
            <w:sz w:val="28"/>
            <w:szCs w:val="28"/>
          </w:rPr>
          <w:t>https</w:t>
        </w:r>
        <w:r w:rsidRPr="005C0ADA">
          <w:rPr>
            <w:rStyle w:val="ae"/>
            <w:color w:val="auto"/>
            <w:sz w:val="28"/>
            <w:szCs w:val="28"/>
            <w:lang w:val="uk-UA"/>
          </w:rPr>
          <w:t>://</w:t>
        </w:r>
        <w:r w:rsidRPr="005C0ADA">
          <w:rPr>
            <w:rStyle w:val="ae"/>
            <w:color w:val="auto"/>
            <w:sz w:val="28"/>
            <w:szCs w:val="28"/>
          </w:rPr>
          <w:t>www</w:t>
        </w:r>
        <w:r w:rsidRPr="005C0ADA">
          <w:rPr>
            <w:rStyle w:val="ae"/>
            <w:color w:val="auto"/>
            <w:sz w:val="28"/>
            <w:szCs w:val="28"/>
            <w:lang w:val="uk-UA"/>
          </w:rPr>
          <w:t>.</w:t>
        </w:r>
        <w:r w:rsidRPr="005C0ADA">
          <w:rPr>
            <w:rStyle w:val="ae"/>
            <w:color w:val="auto"/>
            <w:sz w:val="28"/>
            <w:szCs w:val="28"/>
          </w:rPr>
          <w:t>mh</w:t>
        </w:r>
        <w:r w:rsidRPr="005C0ADA">
          <w:rPr>
            <w:rStyle w:val="ae"/>
            <w:color w:val="auto"/>
            <w:sz w:val="28"/>
            <w:szCs w:val="28"/>
            <w:lang w:val="uk-UA"/>
          </w:rPr>
          <w:t>4</w:t>
        </w:r>
        <w:r w:rsidRPr="005C0ADA">
          <w:rPr>
            <w:rStyle w:val="ae"/>
            <w:color w:val="auto"/>
            <w:sz w:val="28"/>
            <w:szCs w:val="28"/>
          </w:rPr>
          <w:t>u</w:t>
        </w:r>
        <w:r w:rsidRPr="005C0ADA">
          <w:rPr>
            <w:rStyle w:val="ae"/>
            <w:color w:val="auto"/>
            <w:sz w:val="28"/>
            <w:szCs w:val="28"/>
            <w:lang w:val="uk-UA"/>
          </w:rPr>
          <w:t>.</w:t>
        </w:r>
        <w:r w:rsidRPr="005C0ADA">
          <w:rPr>
            <w:rStyle w:val="ae"/>
            <w:color w:val="auto"/>
            <w:sz w:val="28"/>
            <w:szCs w:val="28"/>
          </w:rPr>
          <w:t>in</w:t>
        </w:r>
        <w:r w:rsidRPr="005C0ADA">
          <w:rPr>
            <w:rStyle w:val="ae"/>
            <w:color w:val="auto"/>
            <w:sz w:val="28"/>
            <w:szCs w:val="28"/>
            <w:lang w:val="uk-UA"/>
          </w:rPr>
          <w:t>.</w:t>
        </w:r>
        <w:r w:rsidRPr="005C0ADA">
          <w:rPr>
            <w:rStyle w:val="ae"/>
            <w:color w:val="auto"/>
            <w:sz w:val="28"/>
            <w:szCs w:val="28"/>
          </w:rPr>
          <w:t>ua</w:t>
        </w:r>
        <w:r w:rsidRPr="005C0ADA">
          <w:rPr>
            <w:rStyle w:val="ae"/>
            <w:color w:val="auto"/>
            <w:sz w:val="28"/>
            <w:szCs w:val="28"/>
            <w:lang w:val="uk-UA"/>
          </w:rPr>
          <w:t>/</w:t>
        </w:r>
        <w:r w:rsidRPr="005C0ADA">
          <w:rPr>
            <w:rStyle w:val="ae"/>
            <w:color w:val="auto"/>
            <w:sz w:val="28"/>
            <w:szCs w:val="28"/>
          </w:rPr>
          <w:t>hochu</w:t>
        </w:r>
        <w:r w:rsidRPr="005C0ADA">
          <w:rPr>
            <w:rStyle w:val="ae"/>
            <w:color w:val="auto"/>
            <w:sz w:val="28"/>
            <w:szCs w:val="28"/>
            <w:lang w:val="uk-UA"/>
          </w:rPr>
          <w:t>-</w:t>
        </w:r>
        <w:r w:rsidRPr="005C0ADA">
          <w:rPr>
            <w:rStyle w:val="ae"/>
            <w:color w:val="auto"/>
            <w:sz w:val="28"/>
            <w:szCs w:val="28"/>
          </w:rPr>
          <w:t>diznatysya</w:t>
        </w:r>
        <w:r w:rsidRPr="005C0ADA">
          <w:rPr>
            <w:rStyle w:val="ae"/>
            <w:color w:val="auto"/>
            <w:sz w:val="28"/>
            <w:szCs w:val="28"/>
            <w:lang w:val="uk-UA"/>
          </w:rPr>
          <w:t>-</w:t>
        </w:r>
        <w:r w:rsidRPr="005C0ADA">
          <w:rPr>
            <w:rStyle w:val="ae"/>
            <w:color w:val="auto"/>
            <w:sz w:val="28"/>
            <w:szCs w:val="28"/>
          </w:rPr>
          <w:t>bilshe</w:t>
        </w:r>
        <w:r w:rsidRPr="005C0ADA">
          <w:rPr>
            <w:rStyle w:val="ae"/>
            <w:color w:val="auto"/>
            <w:sz w:val="28"/>
            <w:szCs w:val="28"/>
            <w:lang w:val="uk-UA"/>
          </w:rPr>
          <w:t>/</w:t>
        </w:r>
        <w:r w:rsidRPr="005C0ADA">
          <w:rPr>
            <w:rStyle w:val="ae"/>
            <w:color w:val="auto"/>
            <w:sz w:val="28"/>
            <w:szCs w:val="28"/>
          </w:rPr>
          <w:t>chomu</w:t>
        </w:r>
        <w:r w:rsidRPr="005C0ADA">
          <w:rPr>
            <w:rStyle w:val="ae"/>
            <w:color w:val="auto"/>
            <w:sz w:val="28"/>
            <w:szCs w:val="28"/>
            <w:lang w:val="uk-UA"/>
          </w:rPr>
          <w:t>-</w:t>
        </w:r>
        <w:r w:rsidRPr="005C0ADA">
          <w:rPr>
            <w:rStyle w:val="ae"/>
            <w:color w:val="auto"/>
            <w:sz w:val="28"/>
            <w:szCs w:val="28"/>
          </w:rPr>
          <w:t>ya</w:t>
        </w:r>
        <w:r w:rsidRPr="005C0ADA">
          <w:rPr>
            <w:rStyle w:val="ae"/>
            <w:color w:val="auto"/>
            <w:sz w:val="28"/>
            <w:szCs w:val="28"/>
            <w:lang w:val="uk-UA"/>
          </w:rPr>
          <w:t>-</w:t>
        </w:r>
        <w:r w:rsidRPr="005C0ADA">
          <w:rPr>
            <w:rStyle w:val="ae"/>
            <w:color w:val="auto"/>
            <w:sz w:val="28"/>
            <w:szCs w:val="28"/>
          </w:rPr>
          <w:t>vyzhyv</w:t>
        </w:r>
        <w:r w:rsidRPr="005C0ADA">
          <w:rPr>
            <w:rStyle w:val="ae"/>
            <w:color w:val="auto"/>
            <w:sz w:val="28"/>
            <w:szCs w:val="28"/>
            <w:lang w:val="uk-UA"/>
          </w:rPr>
          <w:t>-</w:t>
        </w:r>
        <w:r w:rsidRPr="005C0ADA">
          <w:rPr>
            <w:rStyle w:val="ae"/>
            <w:color w:val="auto"/>
            <w:sz w:val="28"/>
            <w:szCs w:val="28"/>
          </w:rPr>
          <w:t>shho</w:t>
        </w:r>
        <w:r w:rsidRPr="005C0ADA">
          <w:rPr>
            <w:rStyle w:val="ae"/>
            <w:color w:val="auto"/>
            <w:sz w:val="28"/>
            <w:szCs w:val="28"/>
            <w:lang w:val="uk-UA"/>
          </w:rPr>
          <w:t>-</w:t>
        </w:r>
        <w:r w:rsidRPr="005C0ADA">
          <w:rPr>
            <w:rStyle w:val="ae"/>
            <w:color w:val="auto"/>
            <w:sz w:val="28"/>
            <w:szCs w:val="28"/>
          </w:rPr>
          <w:t>take</w:t>
        </w:r>
        <w:r w:rsidRPr="005C0ADA">
          <w:rPr>
            <w:rStyle w:val="ae"/>
            <w:color w:val="auto"/>
            <w:sz w:val="28"/>
            <w:szCs w:val="28"/>
            <w:lang w:val="uk-UA"/>
          </w:rPr>
          <w:t>-</w:t>
        </w:r>
        <w:r w:rsidRPr="005C0ADA">
          <w:rPr>
            <w:rStyle w:val="ae"/>
            <w:color w:val="auto"/>
            <w:sz w:val="28"/>
            <w:szCs w:val="28"/>
          </w:rPr>
          <w:t>syndrom</w:t>
        </w:r>
        <w:r w:rsidRPr="005C0ADA">
          <w:rPr>
            <w:rStyle w:val="ae"/>
            <w:color w:val="auto"/>
            <w:sz w:val="28"/>
            <w:szCs w:val="28"/>
            <w:lang w:val="uk-UA"/>
          </w:rPr>
          <w:t>-</w:t>
        </w:r>
        <w:r w:rsidRPr="005C0ADA">
          <w:rPr>
            <w:rStyle w:val="ae"/>
            <w:color w:val="auto"/>
            <w:sz w:val="28"/>
            <w:szCs w:val="28"/>
          </w:rPr>
          <w:t>vczililogo</w:t>
        </w:r>
        <w:r w:rsidRPr="005C0ADA">
          <w:rPr>
            <w:rStyle w:val="ae"/>
            <w:color w:val="auto"/>
            <w:sz w:val="28"/>
            <w:szCs w:val="28"/>
            <w:lang w:val="uk-UA"/>
          </w:rPr>
          <w:t>-</w:t>
        </w:r>
        <w:r w:rsidRPr="005C0ADA">
          <w:rPr>
            <w:rStyle w:val="ae"/>
            <w:color w:val="auto"/>
            <w:sz w:val="28"/>
            <w:szCs w:val="28"/>
          </w:rPr>
          <w:t>i</w:t>
        </w:r>
        <w:r w:rsidRPr="005C0ADA">
          <w:rPr>
            <w:rStyle w:val="ae"/>
            <w:color w:val="auto"/>
            <w:sz w:val="28"/>
            <w:szCs w:val="28"/>
            <w:lang w:val="uk-UA"/>
          </w:rPr>
          <w:t>-</w:t>
        </w:r>
        <w:r w:rsidRPr="005C0ADA">
          <w:rPr>
            <w:rStyle w:val="ae"/>
            <w:color w:val="auto"/>
            <w:sz w:val="28"/>
            <w:szCs w:val="28"/>
          </w:rPr>
          <w:t>yak</w:t>
        </w:r>
        <w:r w:rsidRPr="005C0ADA">
          <w:rPr>
            <w:rStyle w:val="ae"/>
            <w:color w:val="auto"/>
            <w:sz w:val="28"/>
            <w:szCs w:val="28"/>
            <w:lang w:val="uk-UA"/>
          </w:rPr>
          <w:t>-</w:t>
        </w:r>
        <w:r w:rsidRPr="005C0ADA">
          <w:rPr>
            <w:rStyle w:val="ae"/>
            <w:color w:val="auto"/>
            <w:sz w:val="28"/>
            <w:szCs w:val="28"/>
          </w:rPr>
          <w:t>z</w:t>
        </w:r>
        <w:r w:rsidRPr="005C0ADA">
          <w:rPr>
            <w:rStyle w:val="ae"/>
            <w:color w:val="auto"/>
            <w:sz w:val="28"/>
            <w:szCs w:val="28"/>
            <w:lang w:val="uk-UA"/>
          </w:rPr>
          <w:t>-</w:t>
        </w:r>
        <w:r w:rsidRPr="005C0ADA">
          <w:rPr>
            <w:rStyle w:val="ae"/>
            <w:color w:val="auto"/>
            <w:sz w:val="28"/>
            <w:szCs w:val="28"/>
          </w:rPr>
          <w:t>nym</w:t>
        </w:r>
        <w:r w:rsidRPr="005C0ADA">
          <w:rPr>
            <w:rStyle w:val="ae"/>
            <w:color w:val="auto"/>
            <w:sz w:val="28"/>
            <w:szCs w:val="28"/>
            <w:lang w:val="uk-UA"/>
          </w:rPr>
          <w:t>-</w:t>
        </w:r>
        <w:r w:rsidRPr="005C0ADA">
          <w:rPr>
            <w:rStyle w:val="ae"/>
            <w:color w:val="auto"/>
            <w:sz w:val="28"/>
            <w:szCs w:val="28"/>
          </w:rPr>
          <w:t>vporatys</w:t>
        </w:r>
        <w:r w:rsidRPr="005C0ADA">
          <w:rPr>
            <w:rStyle w:val="ae"/>
            <w:color w:val="auto"/>
            <w:sz w:val="28"/>
            <w:szCs w:val="28"/>
            <w:lang w:val="uk-UA"/>
          </w:rPr>
          <w:t>/</w:t>
        </w:r>
      </w:hyperlink>
    </w:p>
    <w:p w14:paraId="635C7DD7" w14:textId="420E4AAF" w:rsidR="00C631D9" w:rsidRPr="005C0ADA" w:rsidRDefault="00C631D9" w:rsidP="00D173A5">
      <w:pPr>
        <w:pStyle w:val="a9"/>
        <w:widowControl w:val="0"/>
        <w:numPr>
          <w:ilvl w:val="0"/>
          <w:numId w:val="2"/>
        </w:numPr>
        <w:shd w:val="clear" w:color="auto" w:fill="FFFFFF"/>
        <w:tabs>
          <w:tab w:val="left" w:pos="993"/>
        </w:tabs>
        <w:spacing w:after="0" w:line="360" w:lineRule="auto"/>
        <w:ind w:left="0" w:firstLine="567"/>
        <w:outlineLvl w:val="0"/>
        <w:rPr>
          <w:rFonts w:eastAsia="Times New Roman" w:cs="Times New Roman"/>
          <w:kern w:val="36"/>
          <w:szCs w:val="28"/>
          <w:lang w:val="uk-UA"/>
          <w14:ligatures w14:val="none"/>
        </w:rPr>
      </w:pPr>
      <w:r w:rsidRPr="005C0ADA">
        <w:rPr>
          <w:rFonts w:eastAsia="Times New Roman" w:cs="Times New Roman"/>
          <w:kern w:val="36"/>
          <w:szCs w:val="28"/>
          <w:lang w:val="uk-UA"/>
          <w14:ligatures w14:val="none"/>
        </w:rPr>
        <w:t>Упередження вцілілих (упередження</w:t>
      </w:r>
      <w:r w:rsidRPr="005C0ADA">
        <w:rPr>
          <w:rFonts w:eastAsia="Times New Roman" w:cs="Times New Roman"/>
          <w:kern w:val="36"/>
          <w:szCs w:val="28"/>
          <w:lang w:val="en-US"/>
          <w14:ligatures w14:val="none"/>
        </w:rPr>
        <w:t> </w:t>
      </w:r>
      <w:r w:rsidRPr="005C0ADA">
        <w:rPr>
          <w:rFonts w:eastAsia="Times New Roman" w:cs="Times New Roman"/>
          <w:kern w:val="36"/>
          <w:szCs w:val="28"/>
          <w:lang w:val="uk-UA"/>
          <w14:ligatures w14:val="none"/>
        </w:rPr>
        <w:t xml:space="preserve">виживання). </w:t>
      </w:r>
      <w:r w:rsidRPr="005C0ADA">
        <w:rPr>
          <w:szCs w:val="28"/>
        </w:rPr>
        <w:t>URL</w:t>
      </w:r>
      <w:r w:rsidRPr="005C0ADA">
        <w:rPr>
          <w:szCs w:val="28"/>
          <w:lang w:val="uk-UA"/>
        </w:rPr>
        <w:t xml:space="preserve">: </w:t>
      </w:r>
      <w:r w:rsidRPr="005C0ADA">
        <w:rPr>
          <w:rFonts w:eastAsia="Times New Roman" w:cs="Times New Roman"/>
          <w:kern w:val="36"/>
          <w:szCs w:val="28"/>
          <w:lang w:val="uk-UA"/>
          <w14:ligatures w14:val="none"/>
        </w:rPr>
        <w:t>https://critical thinkerua.wordpress.com/2020/10/09/%D1%83%D0%BF%D0%B5%D1%80%D0%B5%D0%B4%D0%B6%D0%B5%D0%BD%D0%BD%D1%8F-%D0%B2%D1% 86%D1%96%D0%BB%D1%96%D0%BB%D0%B8%D1%85-%D1%83%D0%BF% D0%B5%D1%80%D0%B5%D0%B4%D0%B6%D0%B5%D0%BD%D0%BD%D1%8F-%D0%B2%D0%B8/</w:t>
      </w:r>
      <w:r w:rsidR="005F06AE">
        <w:rPr>
          <w:rFonts w:eastAsia="Times New Roman" w:cs="Times New Roman"/>
          <w:kern w:val="36"/>
          <w:szCs w:val="28"/>
          <w:lang w:val="uk-UA"/>
          <w14:ligatures w14:val="none"/>
        </w:rPr>
        <w:t xml:space="preserve">. </w:t>
      </w:r>
    </w:p>
    <w:p w14:paraId="71419D1A" w14:textId="7D6A9061" w:rsidR="008E1850" w:rsidRPr="005C0ADA" w:rsidRDefault="008E1850" w:rsidP="00D173A5">
      <w:pPr>
        <w:pStyle w:val="a9"/>
        <w:widowControl w:val="0"/>
        <w:numPr>
          <w:ilvl w:val="0"/>
          <w:numId w:val="2"/>
        </w:numPr>
        <w:tabs>
          <w:tab w:val="left" w:pos="851"/>
        </w:tabs>
        <w:spacing w:after="0" w:line="360" w:lineRule="auto"/>
        <w:ind w:left="0" w:firstLine="567"/>
        <w:jc w:val="both"/>
        <w:rPr>
          <w:rFonts w:cs="Times New Roman"/>
          <w:szCs w:val="28"/>
          <w:lang w:val="uk-UA"/>
        </w:rPr>
      </w:pPr>
      <w:hyperlink r:id="rId10" w:history="1">
        <w:r w:rsidRPr="005C0ADA">
          <w:rPr>
            <w:rStyle w:val="ae"/>
            <w:rFonts w:cs="Times New Roman"/>
            <w:color w:val="auto"/>
            <w:szCs w:val="28"/>
            <w:u w:val="none"/>
            <w:lang w:val="uk-UA"/>
          </w:rPr>
          <w:t>Шубіна</w:t>
        </w:r>
      </w:hyperlink>
      <w:r w:rsidRPr="005C0ADA">
        <w:rPr>
          <w:rFonts w:cs="Times New Roman"/>
          <w:szCs w:val="28"/>
        </w:rPr>
        <w:t xml:space="preserve"> Г</w:t>
      </w:r>
      <w:r w:rsidRPr="005C0ADA">
        <w:rPr>
          <w:rFonts w:cs="Times New Roman"/>
          <w:szCs w:val="28"/>
          <w:lang w:val="uk-UA"/>
        </w:rPr>
        <w:t xml:space="preserve">. Провина вцілілого у військових. Як не нашкодити та допомогти? </w:t>
      </w:r>
      <w:r w:rsidRPr="005C0ADA">
        <w:rPr>
          <w:rFonts w:cs="Times New Roman"/>
          <w:szCs w:val="28"/>
          <w:lang w:val="en-US"/>
        </w:rPr>
        <w:t>URL</w:t>
      </w:r>
      <w:r w:rsidRPr="005C0ADA">
        <w:rPr>
          <w:rFonts w:cs="Times New Roman"/>
          <w:szCs w:val="28"/>
          <w:lang w:val="uk-UA"/>
        </w:rPr>
        <w:t xml:space="preserve">: </w:t>
      </w:r>
      <w:hyperlink r:id="rId11" w:history="1">
        <w:r w:rsidRPr="005C0ADA">
          <w:rPr>
            <w:rStyle w:val="ae"/>
            <w:rFonts w:cs="Times New Roman"/>
            <w:color w:val="auto"/>
            <w:szCs w:val="28"/>
            <w:lang w:val="uk-UA"/>
          </w:rPr>
          <w:t>https://osvitoria.media/opinions/provyna-vtsililogo-chomu-ti-hto-vryatuvalysya-kartayut-sebe/</w:t>
        </w:r>
      </w:hyperlink>
      <w:r w:rsidR="006C3714" w:rsidRPr="007F67F3">
        <w:rPr>
          <w:szCs w:val="28"/>
          <w:lang w:val="uk-UA"/>
        </w:rPr>
        <w:t>.</w:t>
      </w:r>
    </w:p>
    <w:p w14:paraId="7D34D52B" w14:textId="3953EF6B" w:rsidR="008E1850" w:rsidRPr="005C0ADA" w:rsidRDefault="008E1850" w:rsidP="00D173A5">
      <w:pPr>
        <w:pStyle w:val="a9"/>
        <w:widowControl w:val="0"/>
        <w:numPr>
          <w:ilvl w:val="0"/>
          <w:numId w:val="2"/>
        </w:numPr>
        <w:tabs>
          <w:tab w:val="left" w:pos="851"/>
        </w:tabs>
        <w:spacing w:after="0" w:line="360" w:lineRule="auto"/>
        <w:ind w:left="0" w:firstLine="567"/>
        <w:jc w:val="both"/>
        <w:rPr>
          <w:rFonts w:cs="Times New Roman"/>
          <w:szCs w:val="28"/>
          <w:lang w:val="uk-UA"/>
        </w:rPr>
      </w:pPr>
      <w:proofErr w:type="spellStart"/>
      <w:r w:rsidRPr="005C0ADA">
        <w:rPr>
          <w:rFonts w:cs="Times New Roman"/>
          <w:szCs w:val="28"/>
        </w:rPr>
        <w:t>Bistas</w:t>
      </w:r>
      <w:proofErr w:type="spellEnd"/>
      <w:r w:rsidRPr="005C0ADA">
        <w:rPr>
          <w:rFonts w:cs="Times New Roman"/>
          <w:szCs w:val="28"/>
        </w:rPr>
        <w:t xml:space="preserve"> K</w:t>
      </w:r>
      <w:r w:rsidRPr="005C0ADA">
        <w:rPr>
          <w:rFonts w:cs="Times New Roman"/>
          <w:szCs w:val="28"/>
          <w:lang w:val="en-US"/>
        </w:rPr>
        <w:t>.</w:t>
      </w:r>
      <w:r w:rsidRPr="005C0ADA">
        <w:rPr>
          <w:rFonts w:cs="Times New Roman"/>
          <w:szCs w:val="28"/>
        </w:rPr>
        <w:t xml:space="preserve">, </w:t>
      </w:r>
      <w:proofErr w:type="spellStart"/>
      <w:r w:rsidRPr="005C0ADA">
        <w:rPr>
          <w:rFonts w:cs="Times New Roman"/>
          <w:szCs w:val="28"/>
        </w:rPr>
        <w:t>Grewal</w:t>
      </w:r>
      <w:proofErr w:type="spellEnd"/>
      <w:r w:rsidRPr="005C0ADA">
        <w:rPr>
          <w:rFonts w:cs="Times New Roman"/>
          <w:szCs w:val="28"/>
        </w:rPr>
        <w:t xml:space="preserve"> R. The </w:t>
      </w:r>
      <w:proofErr w:type="spellStart"/>
      <w:r w:rsidRPr="005C0ADA">
        <w:rPr>
          <w:rFonts w:cs="Times New Roman"/>
          <w:szCs w:val="28"/>
        </w:rPr>
        <w:t>Intricacies</w:t>
      </w:r>
      <w:proofErr w:type="spellEnd"/>
      <w:r w:rsidRPr="005C0ADA">
        <w:rPr>
          <w:rFonts w:cs="Times New Roman"/>
          <w:szCs w:val="28"/>
        </w:rPr>
        <w:t xml:space="preserve"> </w:t>
      </w:r>
      <w:proofErr w:type="spellStart"/>
      <w:r w:rsidRPr="005C0ADA">
        <w:rPr>
          <w:rFonts w:cs="Times New Roman"/>
          <w:szCs w:val="28"/>
        </w:rPr>
        <w:t>of</w:t>
      </w:r>
      <w:proofErr w:type="spellEnd"/>
      <w:r w:rsidRPr="005C0ADA">
        <w:rPr>
          <w:rFonts w:cs="Times New Roman"/>
          <w:szCs w:val="28"/>
        </w:rPr>
        <w:t xml:space="preserve"> </w:t>
      </w:r>
      <w:proofErr w:type="spellStart"/>
      <w:r w:rsidRPr="005C0ADA">
        <w:rPr>
          <w:rFonts w:cs="Times New Roman"/>
          <w:szCs w:val="28"/>
        </w:rPr>
        <w:t>Survivor's</w:t>
      </w:r>
      <w:proofErr w:type="spellEnd"/>
      <w:r w:rsidRPr="005C0ADA">
        <w:rPr>
          <w:rFonts w:cs="Times New Roman"/>
          <w:szCs w:val="28"/>
        </w:rPr>
        <w:t xml:space="preserve"> </w:t>
      </w:r>
      <w:proofErr w:type="spellStart"/>
      <w:r w:rsidRPr="005C0ADA">
        <w:rPr>
          <w:rFonts w:cs="Times New Roman"/>
          <w:szCs w:val="28"/>
        </w:rPr>
        <w:t>Guilt</w:t>
      </w:r>
      <w:proofErr w:type="spellEnd"/>
      <w:r w:rsidRPr="005C0ADA">
        <w:rPr>
          <w:rFonts w:cs="Times New Roman"/>
          <w:szCs w:val="28"/>
        </w:rPr>
        <w:t xml:space="preserve">: </w:t>
      </w:r>
      <w:proofErr w:type="spellStart"/>
      <w:r w:rsidRPr="005C0ADA">
        <w:rPr>
          <w:rFonts w:cs="Times New Roman"/>
          <w:szCs w:val="28"/>
        </w:rPr>
        <w:t>Exploring</w:t>
      </w:r>
      <w:proofErr w:type="spellEnd"/>
      <w:r w:rsidRPr="005C0ADA">
        <w:rPr>
          <w:rFonts w:cs="Times New Roman"/>
          <w:szCs w:val="28"/>
        </w:rPr>
        <w:t xml:space="preserve"> </w:t>
      </w:r>
      <w:proofErr w:type="spellStart"/>
      <w:r w:rsidRPr="005C0ADA">
        <w:rPr>
          <w:rFonts w:cs="Times New Roman"/>
          <w:szCs w:val="28"/>
        </w:rPr>
        <w:t>Its</w:t>
      </w:r>
      <w:proofErr w:type="spellEnd"/>
      <w:r w:rsidRPr="005C0ADA">
        <w:rPr>
          <w:rFonts w:cs="Times New Roman"/>
          <w:szCs w:val="28"/>
        </w:rPr>
        <w:t xml:space="preserve"> </w:t>
      </w:r>
      <w:proofErr w:type="spellStart"/>
      <w:r w:rsidRPr="005C0ADA">
        <w:rPr>
          <w:rFonts w:cs="Times New Roman"/>
          <w:szCs w:val="28"/>
        </w:rPr>
        <w:t>Phenomenon</w:t>
      </w:r>
      <w:proofErr w:type="spellEnd"/>
      <w:r w:rsidRPr="005C0ADA">
        <w:rPr>
          <w:rFonts w:cs="Times New Roman"/>
          <w:szCs w:val="28"/>
        </w:rPr>
        <w:t xml:space="preserve"> </w:t>
      </w:r>
      <w:proofErr w:type="spellStart"/>
      <w:r w:rsidRPr="005C0ADA">
        <w:rPr>
          <w:rFonts w:cs="Times New Roman"/>
          <w:szCs w:val="28"/>
        </w:rPr>
        <w:t>Across</w:t>
      </w:r>
      <w:proofErr w:type="spellEnd"/>
      <w:r w:rsidRPr="005C0ADA">
        <w:rPr>
          <w:rFonts w:cs="Times New Roman"/>
          <w:szCs w:val="28"/>
        </w:rPr>
        <w:t xml:space="preserve"> </w:t>
      </w:r>
      <w:proofErr w:type="spellStart"/>
      <w:r w:rsidRPr="005C0ADA">
        <w:rPr>
          <w:rFonts w:cs="Times New Roman"/>
          <w:szCs w:val="28"/>
        </w:rPr>
        <w:t>Contexts</w:t>
      </w:r>
      <w:proofErr w:type="spellEnd"/>
      <w:r w:rsidRPr="005C0ADA">
        <w:rPr>
          <w:rFonts w:cs="Times New Roman"/>
          <w:szCs w:val="28"/>
        </w:rPr>
        <w:t xml:space="preserve">. </w:t>
      </w:r>
      <w:proofErr w:type="spellStart"/>
      <w:r w:rsidRPr="006C3714">
        <w:rPr>
          <w:rFonts w:cs="Times New Roman"/>
          <w:i/>
          <w:iCs/>
          <w:szCs w:val="28"/>
        </w:rPr>
        <w:t>Cureus</w:t>
      </w:r>
      <w:proofErr w:type="spellEnd"/>
      <w:r w:rsidRPr="005C0ADA">
        <w:rPr>
          <w:rFonts w:cs="Times New Roman"/>
          <w:szCs w:val="28"/>
        </w:rPr>
        <w:t>. 2023</w:t>
      </w:r>
      <w:r w:rsidR="005F06AE">
        <w:rPr>
          <w:rFonts w:cs="Times New Roman"/>
          <w:szCs w:val="28"/>
          <w:lang w:val="uk-UA"/>
        </w:rPr>
        <w:t>.</w:t>
      </w:r>
      <w:r w:rsidRPr="005C0ADA">
        <w:rPr>
          <w:rFonts w:cs="Times New Roman"/>
          <w:szCs w:val="28"/>
        </w:rPr>
        <w:t xml:space="preserve"> </w:t>
      </w:r>
      <w:proofErr w:type="spellStart"/>
      <w:r w:rsidRPr="005C0ADA">
        <w:rPr>
          <w:rFonts w:cs="Times New Roman"/>
          <w:szCs w:val="28"/>
        </w:rPr>
        <w:t>Sep</w:t>
      </w:r>
      <w:proofErr w:type="spellEnd"/>
      <w:r w:rsidRPr="005C0ADA">
        <w:rPr>
          <w:rFonts w:cs="Times New Roman"/>
          <w:szCs w:val="28"/>
        </w:rPr>
        <w:t xml:space="preserve"> 21.</w:t>
      </w:r>
      <w:r w:rsidR="0097000A">
        <w:rPr>
          <w:rFonts w:cs="Times New Roman"/>
          <w:szCs w:val="28"/>
          <w:lang w:val="en-US"/>
        </w:rPr>
        <w:t xml:space="preserve"> </w:t>
      </w:r>
      <w:r w:rsidR="0097000A">
        <w:rPr>
          <w:rFonts w:cs="Times New Roman"/>
          <w:szCs w:val="28"/>
          <w:lang w:val="uk-UA"/>
        </w:rPr>
        <w:t>№</w:t>
      </w:r>
      <w:r w:rsidRPr="005C0ADA">
        <w:rPr>
          <w:rFonts w:cs="Times New Roman"/>
          <w:szCs w:val="28"/>
        </w:rPr>
        <w:t xml:space="preserve">15(9). e45703. </w:t>
      </w:r>
      <w:r w:rsidRPr="005C0ADA">
        <w:rPr>
          <w:rFonts w:cs="Times New Roman"/>
          <w:szCs w:val="28"/>
          <w:lang w:val="en-US"/>
        </w:rPr>
        <w:t>DOI</w:t>
      </w:r>
      <w:r w:rsidRPr="005C0ADA">
        <w:rPr>
          <w:rFonts w:cs="Times New Roman"/>
          <w:szCs w:val="28"/>
        </w:rPr>
        <w:t>: https://doi.org/10.7759/cureus.45703.</w:t>
      </w:r>
    </w:p>
    <w:p w14:paraId="6EE2D405" w14:textId="31DFA604" w:rsidR="008E1850" w:rsidRPr="005C0ADA" w:rsidRDefault="008E1850" w:rsidP="00D173A5">
      <w:pPr>
        <w:pStyle w:val="a9"/>
        <w:widowControl w:val="0"/>
        <w:numPr>
          <w:ilvl w:val="0"/>
          <w:numId w:val="2"/>
        </w:numPr>
        <w:tabs>
          <w:tab w:val="left" w:pos="851"/>
          <w:tab w:val="left" w:pos="993"/>
        </w:tabs>
        <w:spacing w:after="0" w:line="360" w:lineRule="auto"/>
        <w:ind w:left="0" w:firstLine="567"/>
        <w:jc w:val="both"/>
        <w:rPr>
          <w:rFonts w:cs="Times New Roman"/>
          <w:szCs w:val="28"/>
          <w:lang w:val="uk-UA"/>
        </w:rPr>
      </w:pPr>
      <w:proofErr w:type="spellStart"/>
      <w:r w:rsidRPr="005C0ADA">
        <w:rPr>
          <w:rFonts w:cs="Times New Roman"/>
          <w:szCs w:val="28"/>
        </w:rPr>
        <w:t>Murray</w:t>
      </w:r>
      <w:proofErr w:type="spellEnd"/>
      <w:r w:rsidRPr="005C0ADA">
        <w:rPr>
          <w:rFonts w:cs="Times New Roman"/>
          <w:szCs w:val="28"/>
        </w:rPr>
        <w:t xml:space="preserve"> H</w:t>
      </w:r>
      <w:r w:rsidR="0097000A">
        <w:rPr>
          <w:rFonts w:cs="Times New Roman"/>
          <w:szCs w:val="28"/>
          <w:lang w:val="uk-UA"/>
        </w:rPr>
        <w:t>.</w:t>
      </w:r>
      <w:r w:rsidRPr="005C0ADA">
        <w:rPr>
          <w:rFonts w:cs="Times New Roman"/>
          <w:szCs w:val="28"/>
        </w:rPr>
        <w:t xml:space="preserve">, </w:t>
      </w:r>
      <w:proofErr w:type="spellStart"/>
      <w:r w:rsidRPr="005C0ADA">
        <w:rPr>
          <w:rFonts w:cs="Times New Roman"/>
          <w:szCs w:val="28"/>
        </w:rPr>
        <w:t>Pethania</w:t>
      </w:r>
      <w:proofErr w:type="spellEnd"/>
      <w:r w:rsidRPr="005C0ADA">
        <w:rPr>
          <w:rFonts w:cs="Times New Roman"/>
          <w:szCs w:val="28"/>
        </w:rPr>
        <w:t xml:space="preserve"> Y</w:t>
      </w:r>
      <w:r w:rsidR="0097000A">
        <w:rPr>
          <w:rFonts w:cs="Times New Roman"/>
          <w:szCs w:val="28"/>
          <w:lang w:val="uk-UA"/>
        </w:rPr>
        <w:t>.</w:t>
      </w:r>
      <w:r w:rsidRPr="005C0ADA">
        <w:rPr>
          <w:rFonts w:cs="Times New Roman"/>
          <w:szCs w:val="28"/>
        </w:rPr>
        <w:t xml:space="preserve">, </w:t>
      </w:r>
      <w:proofErr w:type="spellStart"/>
      <w:r w:rsidRPr="005C0ADA">
        <w:rPr>
          <w:rFonts w:cs="Times New Roman"/>
          <w:szCs w:val="28"/>
        </w:rPr>
        <w:t>Medin</w:t>
      </w:r>
      <w:proofErr w:type="spellEnd"/>
      <w:r w:rsidRPr="005C0ADA">
        <w:rPr>
          <w:rFonts w:cs="Times New Roman"/>
          <w:szCs w:val="28"/>
        </w:rPr>
        <w:t xml:space="preserve"> E. </w:t>
      </w:r>
      <w:proofErr w:type="spellStart"/>
      <w:r w:rsidRPr="005C0ADA">
        <w:rPr>
          <w:rFonts w:cs="Times New Roman"/>
          <w:szCs w:val="28"/>
        </w:rPr>
        <w:t>Survivor</w:t>
      </w:r>
      <w:proofErr w:type="spellEnd"/>
      <w:r w:rsidRPr="005C0ADA">
        <w:rPr>
          <w:rFonts w:cs="Times New Roman"/>
          <w:szCs w:val="28"/>
        </w:rPr>
        <w:t xml:space="preserve"> </w:t>
      </w:r>
      <w:proofErr w:type="spellStart"/>
      <w:r w:rsidRPr="005C0ADA">
        <w:rPr>
          <w:rFonts w:cs="Times New Roman"/>
          <w:szCs w:val="28"/>
        </w:rPr>
        <w:t>Guilt</w:t>
      </w:r>
      <w:proofErr w:type="spellEnd"/>
      <w:r w:rsidRPr="005C0ADA">
        <w:rPr>
          <w:rFonts w:cs="Times New Roman"/>
          <w:szCs w:val="28"/>
        </w:rPr>
        <w:t xml:space="preserve">: A Cognitive </w:t>
      </w:r>
      <w:proofErr w:type="spellStart"/>
      <w:r w:rsidRPr="005C0ADA">
        <w:rPr>
          <w:rFonts w:cs="Times New Roman"/>
          <w:szCs w:val="28"/>
        </w:rPr>
        <w:t>Approach</w:t>
      </w:r>
      <w:proofErr w:type="spellEnd"/>
      <w:r w:rsidRPr="005C0ADA">
        <w:rPr>
          <w:rFonts w:cs="Times New Roman"/>
          <w:szCs w:val="28"/>
        </w:rPr>
        <w:t xml:space="preserve">. </w:t>
      </w:r>
      <w:r w:rsidRPr="0097000A">
        <w:rPr>
          <w:rFonts w:cs="Times New Roman"/>
          <w:i/>
          <w:iCs/>
          <w:szCs w:val="28"/>
          <w:lang w:val="en-US"/>
        </w:rPr>
        <w:t xml:space="preserve">The </w:t>
      </w:r>
      <w:r w:rsidRPr="0097000A">
        <w:rPr>
          <w:rFonts w:cs="Times New Roman"/>
          <w:i/>
          <w:iCs/>
          <w:szCs w:val="28"/>
          <w:lang w:val="en-US"/>
        </w:rPr>
        <w:lastRenderedPageBreak/>
        <w:t xml:space="preserve">Cognitive </w:t>
      </w:r>
      <w:proofErr w:type="spellStart"/>
      <w:r w:rsidRPr="0097000A">
        <w:rPr>
          <w:rFonts w:cs="Times New Roman"/>
          <w:i/>
          <w:iCs/>
          <w:szCs w:val="28"/>
          <w:lang w:val="en-US"/>
        </w:rPr>
        <w:t>Behaviour</w:t>
      </w:r>
      <w:proofErr w:type="spellEnd"/>
      <w:r w:rsidRPr="0097000A">
        <w:rPr>
          <w:rFonts w:cs="Times New Roman"/>
          <w:i/>
          <w:iCs/>
          <w:szCs w:val="28"/>
          <w:lang w:val="en-US"/>
        </w:rPr>
        <w:t xml:space="preserve"> Therapist</w:t>
      </w:r>
      <w:r w:rsidRPr="005C0ADA">
        <w:rPr>
          <w:rFonts w:cs="Times New Roman"/>
          <w:szCs w:val="28"/>
        </w:rPr>
        <w:t xml:space="preserve">. 2021 </w:t>
      </w:r>
      <w:proofErr w:type="spellStart"/>
      <w:r w:rsidRPr="005C0ADA">
        <w:rPr>
          <w:rFonts w:cs="Times New Roman"/>
          <w:szCs w:val="28"/>
        </w:rPr>
        <w:t>Sep</w:t>
      </w:r>
      <w:proofErr w:type="spellEnd"/>
      <w:r w:rsidRPr="005C0ADA">
        <w:rPr>
          <w:rFonts w:cs="Times New Roman"/>
          <w:szCs w:val="28"/>
        </w:rPr>
        <w:t xml:space="preserve"> 16</w:t>
      </w:r>
      <w:r w:rsidR="0097000A">
        <w:rPr>
          <w:rFonts w:cs="Times New Roman"/>
          <w:szCs w:val="28"/>
          <w:lang w:val="uk-UA"/>
        </w:rPr>
        <w:t>. № </w:t>
      </w:r>
      <w:r w:rsidRPr="005C0ADA">
        <w:rPr>
          <w:rFonts w:cs="Times New Roman"/>
          <w:szCs w:val="28"/>
        </w:rPr>
        <w:t>14</w:t>
      </w:r>
      <w:r w:rsidR="0097000A">
        <w:rPr>
          <w:rFonts w:cs="Times New Roman"/>
          <w:szCs w:val="28"/>
          <w:lang w:val="uk-UA"/>
        </w:rPr>
        <w:t xml:space="preserve">. </w:t>
      </w:r>
      <w:r w:rsidRPr="005C0ADA">
        <w:rPr>
          <w:rFonts w:cs="Times New Roman"/>
          <w:szCs w:val="28"/>
        </w:rPr>
        <w:t xml:space="preserve">e28. </w:t>
      </w:r>
      <w:r w:rsidRPr="005C0ADA">
        <w:rPr>
          <w:rFonts w:cs="Times New Roman"/>
          <w:szCs w:val="28"/>
          <w:lang w:val="en-US"/>
        </w:rPr>
        <w:t>DOI</w:t>
      </w:r>
      <w:r w:rsidRPr="005C0ADA">
        <w:rPr>
          <w:rFonts w:cs="Times New Roman"/>
          <w:szCs w:val="28"/>
        </w:rPr>
        <w:t xml:space="preserve">: </w:t>
      </w:r>
      <w:hyperlink r:id="rId12" w:history="1">
        <w:r w:rsidR="003E10B9" w:rsidRPr="005C0ADA">
          <w:rPr>
            <w:rStyle w:val="ae"/>
            <w:rFonts w:cs="Times New Roman"/>
            <w:color w:val="auto"/>
            <w:szCs w:val="28"/>
          </w:rPr>
          <w:t>https://doi.org/10.1017/S1754470X21000246</w:t>
        </w:r>
      </w:hyperlink>
      <w:r w:rsidRPr="005C0ADA">
        <w:rPr>
          <w:rFonts w:cs="Times New Roman"/>
          <w:szCs w:val="28"/>
        </w:rPr>
        <w:t>.</w:t>
      </w:r>
    </w:p>
    <w:sectPr w:rsidR="008E1850" w:rsidRPr="005C0ADA" w:rsidSect="0095223C">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LatArm Unicode">
    <w:altName w:val="Times New Roman"/>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4A255F"/>
    <w:multiLevelType w:val="hybridMultilevel"/>
    <w:tmpl w:val="CEFA0BC2"/>
    <w:lvl w:ilvl="0" w:tplc="04090001">
      <w:start w:val="1"/>
      <w:numFmt w:val="bullet"/>
      <w:lvlText w:val=""/>
      <w:lvlJc w:val="left"/>
      <w:pPr>
        <w:ind w:left="1496" w:hanging="360"/>
      </w:pPr>
      <w:rPr>
        <w:rFonts w:ascii="Symbol" w:hAnsi="Symbol"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1" w15:restartNumberingAfterBreak="0">
    <w:nsid w:val="7F9E1844"/>
    <w:multiLevelType w:val="hybridMultilevel"/>
    <w:tmpl w:val="2F680E8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362486814">
    <w:abstractNumId w:val="0"/>
  </w:num>
  <w:num w:numId="2" w16cid:durableId="11986191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F41"/>
    <w:rsid w:val="0006530F"/>
    <w:rsid w:val="000B0170"/>
    <w:rsid w:val="000E0F09"/>
    <w:rsid w:val="000E2724"/>
    <w:rsid w:val="00132669"/>
    <w:rsid w:val="001A58B2"/>
    <w:rsid w:val="001B6084"/>
    <w:rsid w:val="001F0E03"/>
    <w:rsid w:val="002015A8"/>
    <w:rsid w:val="00211317"/>
    <w:rsid w:val="002233AB"/>
    <w:rsid w:val="00270D6B"/>
    <w:rsid w:val="0027615A"/>
    <w:rsid w:val="00282A79"/>
    <w:rsid w:val="002925E5"/>
    <w:rsid w:val="002B23E9"/>
    <w:rsid w:val="002F3EEE"/>
    <w:rsid w:val="00312F41"/>
    <w:rsid w:val="00332CB8"/>
    <w:rsid w:val="00334711"/>
    <w:rsid w:val="00355E34"/>
    <w:rsid w:val="0036761A"/>
    <w:rsid w:val="003D6D2B"/>
    <w:rsid w:val="003E10B9"/>
    <w:rsid w:val="003E5483"/>
    <w:rsid w:val="003F4D9B"/>
    <w:rsid w:val="0040199B"/>
    <w:rsid w:val="004A643B"/>
    <w:rsid w:val="004D7FC3"/>
    <w:rsid w:val="004E146F"/>
    <w:rsid w:val="005030F1"/>
    <w:rsid w:val="0052084A"/>
    <w:rsid w:val="005513B2"/>
    <w:rsid w:val="005B141D"/>
    <w:rsid w:val="005C0ADA"/>
    <w:rsid w:val="005F06AE"/>
    <w:rsid w:val="00671638"/>
    <w:rsid w:val="006C0B77"/>
    <w:rsid w:val="006C3714"/>
    <w:rsid w:val="006D747D"/>
    <w:rsid w:val="006E5921"/>
    <w:rsid w:val="007103CA"/>
    <w:rsid w:val="0077729C"/>
    <w:rsid w:val="007F67F3"/>
    <w:rsid w:val="00810043"/>
    <w:rsid w:val="00810CFD"/>
    <w:rsid w:val="008242FF"/>
    <w:rsid w:val="00870751"/>
    <w:rsid w:val="00870DCC"/>
    <w:rsid w:val="008D2B73"/>
    <w:rsid w:val="008E1850"/>
    <w:rsid w:val="008F3520"/>
    <w:rsid w:val="008F6A56"/>
    <w:rsid w:val="00921A24"/>
    <w:rsid w:val="00922C48"/>
    <w:rsid w:val="0095223C"/>
    <w:rsid w:val="0097000A"/>
    <w:rsid w:val="009C6DC2"/>
    <w:rsid w:val="009D3C40"/>
    <w:rsid w:val="00A0415D"/>
    <w:rsid w:val="00A2233E"/>
    <w:rsid w:val="00A93957"/>
    <w:rsid w:val="00A94BA7"/>
    <w:rsid w:val="00AA1519"/>
    <w:rsid w:val="00AD4204"/>
    <w:rsid w:val="00B132CA"/>
    <w:rsid w:val="00B306C8"/>
    <w:rsid w:val="00B32D55"/>
    <w:rsid w:val="00B407AD"/>
    <w:rsid w:val="00B915B7"/>
    <w:rsid w:val="00B93C7E"/>
    <w:rsid w:val="00BA4775"/>
    <w:rsid w:val="00BB715F"/>
    <w:rsid w:val="00BD6A91"/>
    <w:rsid w:val="00C17FD1"/>
    <w:rsid w:val="00C2731E"/>
    <w:rsid w:val="00C631D9"/>
    <w:rsid w:val="00C7071E"/>
    <w:rsid w:val="00D173A5"/>
    <w:rsid w:val="00D53F67"/>
    <w:rsid w:val="00D90350"/>
    <w:rsid w:val="00DA0B99"/>
    <w:rsid w:val="00E53E5A"/>
    <w:rsid w:val="00E90B65"/>
    <w:rsid w:val="00E91DE7"/>
    <w:rsid w:val="00EA59DF"/>
    <w:rsid w:val="00EE4070"/>
    <w:rsid w:val="00F12C76"/>
    <w:rsid w:val="00F23AB4"/>
    <w:rsid w:val="00F403BE"/>
    <w:rsid w:val="00FA3358"/>
    <w:rsid w:val="00FE07BC"/>
    <w:rsid w:val="00FF08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EEA47"/>
  <w15:chartTrackingRefBased/>
  <w15:docId w15:val="{FC2B2E43-217B-4AA7-B865-AA12D6915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312F4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312F4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312F41"/>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312F41"/>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312F41"/>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312F41"/>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312F41"/>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312F41"/>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312F41"/>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2F41"/>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312F41"/>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312F41"/>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312F41"/>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312F41"/>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312F41"/>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312F41"/>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312F41"/>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312F41"/>
    <w:rPr>
      <w:rFonts w:eastAsiaTheme="majorEastAsia" w:cstheme="majorBidi"/>
      <w:color w:val="272727" w:themeColor="text1" w:themeTint="D8"/>
      <w:sz w:val="28"/>
    </w:rPr>
  </w:style>
  <w:style w:type="paragraph" w:styleId="a3">
    <w:name w:val="Title"/>
    <w:basedOn w:val="a"/>
    <w:next w:val="a"/>
    <w:link w:val="a4"/>
    <w:uiPriority w:val="10"/>
    <w:qFormat/>
    <w:rsid w:val="00312F41"/>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312F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2F41"/>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ідзаголовок Знак"/>
    <w:basedOn w:val="a0"/>
    <w:link w:val="a5"/>
    <w:uiPriority w:val="11"/>
    <w:rsid w:val="00312F4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12F41"/>
    <w:pPr>
      <w:spacing w:before="160"/>
      <w:jc w:val="center"/>
    </w:pPr>
    <w:rPr>
      <w:i/>
      <w:iCs/>
      <w:color w:val="404040" w:themeColor="text1" w:themeTint="BF"/>
    </w:rPr>
  </w:style>
  <w:style w:type="character" w:customStyle="1" w:styleId="a8">
    <w:name w:val="Цитата Знак"/>
    <w:basedOn w:val="a0"/>
    <w:link w:val="a7"/>
    <w:uiPriority w:val="29"/>
    <w:rsid w:val="00312F41"/>
    <w:rPr>
      <w:rFonts w:ascii="Times New Roman" w:hAnsi="Times New Roman"/>
      <w:i/>
      <w:iCs/>
      <w:color w:val="404040" w:themeColor="text1" w:themeTint="BF"/>
      <w:sz w:val="28"/>
    </w:rPr>
  </w:style>
  <w:style w:type="paragraph" w:styleId="a9">
    <w:name w:val="List Paragraph"/>
    <w:basedOn w:val="a"/>
    <w:uiPriority w:val="34"/>
    <w:qFormat/>
    <w:rsid w:val="00312F41"/>
    <w:pPr>
      <w:ind w:left="720"/>
      <w:contextualSpacing/>
    </w:pPr>
  </w:style>
  <w:style w:type="character" w:styleId="aa">
    <w:name w:val="Intense Emphasis"/>
    <w:basedOn w:val="a0"/>
    <w:uiPriority w:val="21"/>
    <w:qFormat/>
    <w:rsid w:val="00312F41"/>
    <w:rPr>
      <w:i/>
      <w:iCs/>
      <w:color w:val="2E74B5" w:themeColor="accent1" w:themeShade="BF"/>
    </w:rPr>
  </w:style>
  <w:style w:type="paragraph" w:styleId="ab">
    <w:name w:val="Intense Quote"/>
    <w:basedOn w:val="a"/>
    <w:next w:val="a"/>
    <w:link w:val="ac"/>
    <w:uiPriority w:val="30"/>
    <w:qFormat/>
    <w:rsid w:val="00312F4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312F41"/>
    <w:rPr>
      <w:rFonts w:ascii="Times New Roman" w:hAnsi="Times New Roman"/>
      <w:i/>
      <w:iCs/>
      <w:color w:val="2E74B5" w:themeColor="accent1" w:themeShade="BF"/>
      <w:sz w:val="28"/>
    </w:rPr>
  </w:style>
  <w:style w:type="character" w:styleId="ad">
    <w:name w:val="Intense Reference"/>
    <w:basedOn w:val="a0"/>
    <w:uiPriority w:val="32"/>
    <w:qFormat/>
    <w:rsid w:val="00312F41"/>
    <w:rPr>
      <w:b/>
      <w:bCs/>
      <w:smallCaps/>
      <w:color w:val="2E74B5" w:themeColor="accent1" w:themeShade="BF"/>
      <w:spacing w:val="5"/>
    </w:rPr>
  </w:style>
  <w:style w:type="character" w:styleId="ae">
    <w:name w:val="Hyperlink"/>
    <w:basedOn w:val="a0"/>
    <w:uiPriority w:val="99"/>
    <w:unhideWhenUsed/>
    <w:rsid w:val="008E1850"/>
    <w:rPr>
      <w:color w:val="0563C1" w:themeColor="hyperlink"/>
      <w:u w:val="single"/>
    </w:rPr>
  </w:style>
  <w:style w:type="paragraph" w:styleId="af">
    <w:name w:val="Normal (Web)"/>
    <w:basedOn w:val="a"/>
    <w:uiPriority w:val="99"/>
    <w:unhideWhenUsed/>
    <w:rsid w:val="008E1850"/>
    <w:rPr>
      <w:rFonts w:cs="Times New Roman"/>
      <w:sz w:val="24"/>
      <w:szCs w:val="24"/>
    </w:rPr>
  </w:style>
  <w:style w:type="character" w:styleId="af0">
    <w:name w:val="Strong"/>
    <w:basedOn w:val="a0"/>
    <w:uiPriority w:val="22"/>
    <w:qFormat/>
    <w:rsid w:val="008E1850"/>
    <w:rPr>
      <w:b/>
      <w:bCs/>
    </w:rPr>
  </w:style>
  <w:style w:type="character" w:styleId="af1">
    <w:name w:val="Unresolved Mention"/>
    <w:basedOn w:val="a0"/>
    <w:uiPriority w:val="99"/>
    <w:semiHidden/>
    <w:unhideWhenUsed/>
    <w:rsid w:val="003E10B9"/>
    <w:rPr>
      <w:color w:val="605E5C"/>
      <w:shd w:val="clear" w:color="auto" w:fill="E1DFDD"/>
    </w:rPr>
  </w:style>
  <w:style w:type="paragraph" w:customStyle="1" w:styleId="Default">
    <w:name w:val="Default"/>
    <w:basedOn w:val="a"/>
    <w:rsid w:val="00BA4775"/>
    <w:pPr>
      <w:widowControl w:val="0"/>
      <w:suppressAutoHyphens/>
      <w:autoSpaceDE w:val="0"/>
      <w:spacing w:after="0"/>
    </w:pPr>
    <w:rPr>
      <w:rFonts w:eastAsia="Times New Roman" w:cs="Times New Roman"/>
      <w:color w:val="000000"/>
      <w:kern w:val="0"/>
      <w:sz w:val="24"/>
      <w:szCs w:val="24"/>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bc.ua/rus/news/chomu-vazhko-raditi-zhittyu-koli-navkolo-1754231281.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dmu.edu.ua/medychna-akademia/%D1%81%D0%B8%D0%BD%20%D0%B4%D1%80%D0%BE%D0%BC-%D0%BF%D1%80%D0%BE%D0%B2%25%20D0%B8%D0%BD%D0%B0-%D0%B2%D1%86%D1%96%D0%BB%D1%96%D0%20%BB%D0%BE%D0%B3%D0%BE-%D0%B0%D0%B1%D0%BE-%D1%8F%D0%25%20BA-%D0%BD%D0%B0/" TargetMode="External"/><Relationship Id="rId12" Type="http://schemas.openxmlformats.org/officeDocument/2006/relationships/hyperlink" Target="https://doi.org/10.1017/S1754470X2100024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48020/mppj.2025.02.01" TargetMode="External"/><Relationship Id="rId11" Type="http://schemas.openxmlformats.org/officeDocument/2006/relationships/hyperlink" Target="https://osvitoria.media/opinions/provyna-vtsililogo-chomu-ti-hto-vryatuvalysya-kartayut-sebe/" TargetMode="External"/><Relationship Id="rId5" Type="http://schemas.openxmlformats.org/officeDocument/2006/relationships/hyperlink" Target="https://crs-center.org/%D0%B2%D0%B4%D0%25%20B0%D0%20%BB%D0%BE%D1%81%D1%8F-%D0%B2%D0%B8%D1%97%D1%85%D0%25B%200%D1%82%D0%B8-%D1%96-%D0%BF%D0%BE%D1%87%D1%83%D0%B2%25%20D0%B0%D1%8E%D1%81%D1%8F-%D0%B7%D1%80%D0%B0%D0%B4%D0%20%BD%D0%B8%D0%BA/" TargetMode="External"/><Relationship Id="rId10" Type="http://schemas.openxmlformats.org/officeDocument/2006/relationships/hyperlink" Target="https://hubz.ua/author/ganna/" TargetMode="External"/><Relationship Id="rId4" Type="http://schemas.openxmlformats.org/officeDocument/2006/relationships/webSettings" Target="webSettings.xml"/><Relationship Id="rId9" Type="http://schemas.openxmlformats.org/officeDocument/2006/relationships/hyperlink" Target="https://www.mh4u.in.ua/hochu-diznatysya-bilshe/chomu-ya-vyzhyv-shho-take-syndrom-vczililogo-i-yak-z-nym-vporatys/"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390</TotalTime>
  <Pages>10</Pages>
  <Words>2693</Words>
  <Characters>15354</Characters>
  <Application>Microsoft Office Word</Application>
  <DocSecurity>0</DocSecurity>
  <Lines>127</Lines>
  <Paragraphs>36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53</cp:revision>
  <dcterms:created xsi:type="dcterms:W3CDTF">2026-02-04T07:06:00Z</dcterms:created>
  <dcterms:modified xsi:type="dcterms:W3CDTF">2026-02-06T14:45:00Z</dcterms:modified>
</cp:coreProperties>
</file>