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100C" w:rsidRDefault="00E2100C" w:rsidP="005A780A">
      <w:pPr>
        <w:spacing w:after="0" w:line="360" w:lineRule="auto"/>
        <w:rPr>
          <w:rFonts w:ascii="Times New Roman" w:hAnsi="Times New Roman" w:cs="Times New Roman"/>
          <w:b/>
          <w:sz w:val="28"/>
          <w:szCs w:val="28"/>
          <w:lang w:val="uk-UA"/>
        </w:rPr>
      </w:pPr>
      <w:r w:rsidRPr="00721BF3">
        <w:rPr>
          <w:rFonts w:ascii="Times New Roman" w:hAnsi="Times New Roman" w:cs="Times New Roman"/>
          <w:b/>
          <w:sz w:val="28"/>
          <w:szCs w:val="28"/>
          <w:lang w:val="uk-UA"/>
        </w:rPr>
        <w:t>УДК</w:t>
      </w:r>
      <w:r w:rsidR="00107F21">
        <w:rPr>
          <w:rFonts w:ascii="Times New Roman" w:hAnsi="Times New Roman" w:cs="Times New Roman"/>
          <w:b/>
          <w:sz w:val="28"/>
          <w:szCs w:val="28"/>
          <w:lang w:val="uk-UA"/>
        </w:rPr>
        <w:t xml:space="preserve"> </w:t>
      </w:r>
      <w:r w:rsidR="00107F21" w:rsidRPr="00107F21">
        <w:rPr>
          <w:rFonts w:ascii="Times New Roman" w:hAnsi="Times New Roman" w:cs="Times New Roman"/>
          <w:b/>
          <w:color w:val="000000"/>
          <w:sz w:val="28"/>
          <w:szCs w:val="28"/>
        </w:rPr>
        <w:t>347.91/.95</w:t>
      </w:r>
    </w:p>
    <w:p w:rsidR="002951B1" w:rsidRPr="00721BF3" w:rsidRDefault="002951B1" w:rsidP="005A780A">
      <w:pPr>
        <w:spacing w:after="0" w:line="360" w:lineRule="auto"/>
        <w:rPr>
          <w:rFonts w:ascii="Times New Roman" w:hAnsi="Times New Roman" w:cs="Times New Roman"/>
          <w:b/>
          <w:sz w:val="28"/>
          <w:szCs w:val="28"/>
          <w:lang w:val="uk-UA"/>
        </w:rPr>
      </w:pPr>
    </w:p>
    <w:p w:rsidR="00524175" w:rsidRDefault="00FD48B2" w:rsidP="005A780A">
      <w:pPr>
        <w:spacing w:after="0" w:line="360" w:lineRule="auto"/>
        <w:jc w:val="center"/>
        <w:rPr>
          <w:rFonts w:ascii="Times New Roman" w:hAnsi="Times New Roman" w:cs="Times New Roman"/>
          <w:b/>
          <w:sz w:val="28"/>
          <w:szCs w:val="28"/>
          <w:lang w:val="uk-UA"/>
        </w:rPr>
      </w:pPr>
      <w:r w:rsidRPr="00721BF3">
        <w:rPr>
          <w:rFonts w:ascii="Times New Roman" w:hAnsi="Times New Roman" w:cs="Times New Roman"/>
          <w:b/>
          <w:sz w:val="28"/>
          <w:szCs w:val="28"/>
          <w:lang w:val="uk-UA"/>
        </w:rPr>
        <w:t>УЧАСТЬ АДВОКАТА У СПРАВАХ ОКРЕМОГО ПРОВАДЖЕННЯ</w:t>
      </w:r>
    </w:p>
    <w:p w:rsidR="002951B1" w:rsidRDefault="004F2B47" w:rsidP="005A780A">
      <w:pPr>
        <w:spacing w:after="0" w:line="360" w:lineRule="auto"/>
        <w:jc w:val="center"/>
        <w:rPr>
          <w:rFonts w:ascii="Times New Roman" w:hAnsi="Times New Roman" w:cs="Times New Roman"/>
          <w:b/>
          <w:sz w:val="28"/>
          <w:szCs w:val="28"/>
          <w:lang w:val="uk-UA"/>
        </w:rPr>
      </w:pPr>
      <w:r w:rsidRPr="004F2B47">
        <w:rPr>
          <w:rFonts w:ascii="Times New Roman" w:hAnsi="Times New Roman" w:cs="Times New Roman"/>
          <w:b/>
          <w:sz w:val="28"/>
          <w:szCs w:val="28"/>
          <w:lang w:val="uk-UA"/>
        </w:rPr>
        <w:t xml:space="preserve">ATTORNEY'S PARTICIPATION IN CASES </w:t>
      </w:r>
    </w:p>
    <w:p w:rsidR="004F2B47" w:rsidRPr="006B598C" w:rsidRDefault="006B598C" w:rsidP="005A780A">
      <w:pPr>
        <w:spacing w:after="0"/>
        <w:jc w:val="center"/>
        <w:rPr>
          <w:rFonts w:ascii="Times New Roman" w:hAnsi="Times New Roman" w:cs="Times New Roman"/>
          <w:b/>
          <w:sz w:val="28"/>
          <w:szCs w:val="28"/>
          <w:lang w:val="en-US"/>
        </w:rPr>
      </w:pPr>
      <w:r>
        <w:rPr>
          <w:rFonts w:ascii="Times New Roman" w:hAnsi="Times New Roman" w:cs="Times New Roman"/>
          <w:b/>
          <w:sz w:val="28"/>
          <w:szCs w:val="28"/>
          <w:lang w:val="uk-UA"/>
        </w:rPr>
        <w:t xml:space="preserve">OF </w:t>
      </w:r>
      <w:r>
        <w:rPr>
          <w:rFonts w:ascii="Times New Roman" w:hAnsi="Times New Roman" w:cs="Times New Roman"/>
          <w:b/>
          <w:sz w:val="28"/>
          <w:szCs w:val="28"/>
          <w:lang w:val="en-US"/>
        </w:rPr>
        <w:t>SEPARATE PROCEEDINGS</w:t>
      </w:r>
    </w:p>
    <w:p w:rsidR="002951B1" w:rsidRPr="00721BF3" w:rsidRDefault="002951B1" w:rsidP="005A780A">
      <w:pPr>
        <w:spacing w:after="0" w:line="360" w:lineRule="auto"/>
        <w:jc w:val="center"/>
        <w:rPr>
          <w:rFonts w:ascii="Times New Roman" w:hAnsi="Times New Roman" w:cs="Times New Roman"/>
          <w:b/>
          <w:sz w:val="28"/>
          <w:szCs w:val="28"/>
          <w:lang w:val="uk-UA"/>
        </w:rPr>
      </w:pPr>
    </w:p>
    <w:p w:rsidR="006775AC" w:rsidRPr="00721BF3" w:rsidRDefault="00FD48B2" w:rsidP="005A780A">
      <w:pPr>
        <w:spacing w:after="0" w:line="360" w:lineRule="auto"/>
        <w:jc w:val="right"/>
        <w:rPr>
          <w:rFonts w:ascii="Times New Roman" w:hAnsi="Times New Roman" w:cs="Times New Roman"/>
          <w:b/>
          <w:sz w:val="28"/>
          <w:szCs w:val="28"/>
          <w:lang w:val="uk-UA"/>
        </w:rPr>
      </w:pPr>
      <w:r w:rsidRPr="00721BF3">
        <w:rPr>
          <w:rFonts w:ascii="Times New Roman" w:hAnsi="Times New Roman" w:cs="Times New Roman"/>
          <w:b/>
          <w:sz w:val="28"/>
          <w:szCs w:val="28"/>
          <w:lang w:val="uk-UA"/>
        </w:rPr>
        <w:t>Татулич І.</w:t>
      </w:r>
      <w:r w:rsidR="002951B1">
        <w:rPr>
          <w:rFonts w:ascii="Times New Roman" w:hAnsi="Times New Roman" w:cs="Times New Roman"/>
          <w:b/>
          <w:sz w:val="28"/>
          <w:szCs w:val="28"/>
          <w:lang w:val="uk-UA"/>
        </w:rPr>
        <w:t xml:space="preserve"> </w:t>
      </w:r>
      <w:r w:rsidRPr="00721BF3">
        <w:rPr>
          <w:rFonts w:ascii="Times New Roman" w:hAnsi="Times New Roman" w:cs="Times New Roman"/>
          <w:b/>
          <w:sz w:val="28"/>
          <w:szCs w:val="28"/>
          <w:lang w:val="uk-UA"/>
        </w:rPr>
        <w:t xml:space="preserve">Ю., к.ю.н., доц. </w:t>
      </w:r>
      <w:r w:rsidR="006775AC" w:rsidRPr="00721BF3">
        <w:rPr>
          <w:rFonts w:ascii="Times New Roman" w:hAnsi="Times New Roman" w:cs="Times New Roman"/>
          <w:b/>
          <w:sz w:val="28"/>
          <w:szCs w:val="28"/>
          <w:lang w:val="uk-UA"/>
        </w:rPr>
        <w:t>кафедри процесуаль</w:t>
      </w:r>
      <w:r w:rsidR="002951B1">
        <w:rPr>
          <w:rFonts w:ascii="Times New Roman" w:hAnsi="Times New Roman" w:cs="Times New Roman"/>
          <w:b/>
          <w:sz w:val="28"/>
          <w:szCs w:val="28"/>
          <w:lang w:val="uk-UA"/>
        </w:rPr>
        <w:t>ного права</w:t>
      </w:r>
    </w:p>
    <w:p w:rsidR="006775AC" w:rsidRPr="00721BF3" w:rsidRDefault="002951B1" w:rsidP="005A780A">
      <w:pPr>
        <w:spacing w:after="0" w:line="360" w:lineRule="auto"/>
        <w:jc w:val="right"/>
        <w:rPr>
          <w:rFonts w:ascii="Times New Roman" w:hAnsi="Times New Roman" w:cs="Times New Roman"/>
          <w:b/>
          <w:sz w:val="28"/>
          <w:szCs w:val="28"/>
          <w:lang w:val="uk-UA"/>
        </w:rPr>
      </w:pPr>
      <w:r>
        <w:rPr>
          <w:rFonts w:ascii="Times New Roman" w:hAnsi="Times New Roman" w:cs="Times New Roman"/>
          <w:i/>
          <w:sz w:val="28"/>
          <w:szCs w:val="28"/>
          <w:lang w:val="uk-UA"/>
        </w:rPr>
        <w:t>Чернівецький національний університет</w:t>
      </w:r>
      <w:r w:rsidR="006775AC" w:rsidRPr="00721BF3">
        <w:rPr>
          <w:rFonts w:ascii="Times New Roman" w:hAnsi="Times New Roman" w:cs="Times New Roman"/>
          <w:b/>
          <w:sz w:val="28"/>
          <w:szCs w:val="28"/>
          <w:lang w:val="uk-UA"/>
        </w:rPr>
        <w:t xml:space="preserve"> </w:t>
      </w:r>
      <w:r w:rsidR="006775AC" w:rsidRPr="00721BF3">
        <w:rPr>
          <w:rFonts w:ascii="Times New Roman" w:hAnsi="Times New Roman" w:cs="Times New Roman"/>
          <w:i/>
          <w:sz w:val="28"/>
          <w:szCs w:val="28"/>
          <w:lang w:val="uk-UA"/>
        </w:rPr>
        <w:t>імені Юрія Федьковича</w:t>
      </w:r>
    </w:p>
    <w:p w:rsidR="00FD48B2" w:rsidRPr="00721BF3" w:rsidRDefault="006775AC" w:rsidP="005A780A">
      <w:pPr>
        <w:spacing w:after="0" w:line="360" w:lineRule="auto"/>
        <w:jc w:val="right"/>
        <w:rPr>
          <w:rFonts w:ascii="Times New Roman" w:hAnsi="Times New Roman" w:cs="Times New Roman"/>
          <w:b/>
          <w:sz w:val="28"/>
          <w:szCs w:val="28"/>
          <w:lang w:val="uk-UA"/>
        </w:rPr>
      </w:pPr>
      <w:r w:rsidRPr="00721BF3">
        <w:rPr>
          <w:rFonts w:ascii="Times New Roman" w:hAnsi="Times New Roman" w:cs="Times New Roman"/>
          <w:b/>
          <w:sz w:val="28"/>
          <w:szCs w:val="28"/>
          <w:lang w:val="uk-UA"/>
        </w:rPr>
        <w:t>Савчин Н.</w:t>
      </w:r>
      <w:r w:rsidR="002951B1">
        <w:rPr>
          <w:rFonts w:ascii="Times New Roman" w:hAnsi="Times New Roman" w:cs="Times New Roman"/>
          <w:b/>
          <w:sz w:val="28"/>
          <w:szCs w:val="28"/>
          <w:lang w:val="uk-UA"/>
        </w:rPr>
        <w:t xml:space="preserve"> </w:t>
      </w:r>
      <w:r w:rsidRPr="00721BF3">
        <w:rPr>
          <w:rFonts w:ascii="Times New Roman" w:hAnsi="Times New Roman" w:cs="Times New Roman"/>
          <w:b/>
          <w:sz w:val="28"/>
          <w:szCs w:val="28"/>
          <w:lang w:val="uk-UA"/>
        </w:rPr>
        <w:t>М, к.ю.н., ас.</w:t>
      </w:r>
      <w:r w:rsidR="002951B1">
        <w:rPr>
          <w:rFonts w:ascii="Times New Roman" w:hAnsi="Times New Roman" w:cs="Times New Roman"/>
          <w:b/>
          <w:sz w:val="28"/>
          <w:szCs w:val="28"/>
          <w:lang w:val="uk-UA"/>
        </w:rPr>
        <w:t xml:space="preserve"> </w:t>
      </w:r>
      <w:r w:rsidR="00FD48B2" w:rsidRPr="00721BF3">
        <w:rPr>
          <w:rFonts w:ascii="Times New Roman" w:hAnsi="Times New Roman" w:cs="Times New Roman"/>
          <w:b/>
          <w:sz w:val="28"/>
          <w:szCs w:val="28"/>
          <w:lang w:val="uk-UA"/>
        </w:rPr>
        <w:t>кафедри процесуаль</w:t>
      </w:r>
      <w:r w:rsidR="002951B1">
        <w:rPr>
          <w:rFonts w:ascii="Times New Roman" w:hAnsi="Times New Roman" w:cs="Times New Roman"/>
          <w:b/>
          <w:sz w:val="28"/>
          <w:szCs w:val="28"/>
          <w:lang w:val="uk-UA"/>
        </w:rPr>
        <w:t>ного права</w:t>
      </w:r>
      <w:r w:rsidR="00FD48B2" w:rsidRPr="00721BF3">
        <w:rPr>
          <w:rFonts w:ascii="Times New Roman" w:hAnsi="Times New Roman" w:cs="Times New Roman"/>
          <w:b/>
          <w:sz w:val="28"/>
          <w:szCs w:val="28"/>
          <w:lang w:val="uk-UA"/>
        </w:rPr>
        <w:t xml:space="preserve"> </w:t>
      </w:r>
    </w:p>
    <w:p w:rsidR="00FD48B2" w:rsidRDefault="002951B1" w:rsidP="005A780A">
      <w:pPr>
        <w:spacing w:after="0" w:line="360" w:lineRule="auto"/>
        <w:jc w:val="right"/>
        <w:rPr>
          <w:rFonts w:ascii="Times New Roman" w:hAnsi="Times New Roman" w:cs="Times New Roman"/>
          <w:i/>
          <w:sz w:val="28"/>
          <w:szCs w:val="28"/>
          <w:lang w:val="uk-UA"/>
        </w:rPr>
      </w:pPr>
      <w:r>
        <w:rPr>
          <w:rFonts w:ascii="Times New Roman" w:hAnsi="Times New Roman" w:cs="Times New Roman"/>
          <w:i/>
          <w:sz w:val="28"/>
          <w:szCs w:val="28"/>
          <w:lang w:val="uk-UA"/>
        </w:rPr>
        <w:t>Чернівецький національний університет</w:t>
      </w:r>
      <w:r w:rsidR="006775AC" w:rsidRPr="00721BF3">
        <w:rPr>
          <w:rFonts w:ascii="Times New Roman" w:hAnsi="Times New Roman" w:cs="Times New Roman"/>
          <w:i/>
          <w:sz w:val="28"/>
          <w:szCs w:val="28"/>
          <w:lang w:val="uk-UA"/>
        </w:rPr>
        <w:t xml:space="preserve"> </w:t>
      </w:r>
      <w:r w:rsidR="00FD48B2" w:rsidRPr="00721BF3">
        <w:rPr>
          <w:rFonts w:ascii="Times New Roman" w:hAnsi="Times New Roman" w:cs="Times New Roman"/>
          <w:i/>
          <w:sz w:val="28"/>
          <w:szCs w:val="28"/>
          <w:lang w:val="uk-UA"/>
        </w:rPr>
        <w:t>імені Юрія Федьковича</w:t>
      </w:r>
    </w:p>
    <w:p w:rsidR="002951B1" w:rsidRPr="00721BF3" w:rsidRDefault="002951B1" w:rsidP="005A780A">
      <w:pPr>
        <w:spacing w:after="0" w:line="360" w:lineRule="auto"/>
        <w:jc w:val="right"/>
        <w:rPr>
          <w:rFonts w:ascii="Times New Roman" w:hAnsi="Times New Roman" w:cs="Times New Roman"/>
          <w:i/>
          <w:sz w:val="28"/>
          <w:szCs w:val="28"/>
          <w:lang w:val="uk-UA"/>
        </w:rPr>
      </w:pPr>
    </w:p>
    <w:p w:rsidR="00C311BE" w:rsidRPr="00721BF3" w:rsidRDefault="005F5B53" w:rsidP="005A780A">
      <w:pPr>
        <w:pStyle w:val="rvps2"/>
        <w:shd w:val="clear" w:color="auto" w:fill="FFFFFF"/>
        <w:spacing w:before="0" w:beforeAutospacing="0" w:after="0" w:afterAutospacing="0" w:line="360" w:lineRule="auto"/>
        <w:ind w:firstLine="445"/>
        <w:jc w:val="both"/>
        <w:rPr>
          <w:sz w:val="28"/>
          <w:szCs w:val="28"/>
          <w:shd w:val="clear" w:color="auto" w:fill="FFFFFF"/>
          <w:lang w:val="uk-UA"/>
        </w:rPr>
      </w:pPr>
      <w:r w:rsidRPr="00721BF3">
        <w:rPr>
          <w:sz w:val="28"/>
          <w:szCs w:val="28"/>
          <w:lang w:val="uk-UA"/>
        </w:rPr>
        <w:t>У статті</w:t>
      </w:r>
      <w:r w:rsidRPr="00721BF3">
        <w:rPr>
          <w:b/>
          <w:sz w:val="28"/>
          <w:szCs w:val="28"/>
          <w:lang w:val="uk-UA"/>
        </w:rPr>
        <w:t xml:space="preserve"> </w:t>
      </w:r>
      <w:r w:rsidRPr="00721BF3">
        <w:rPr>
          <w:sz w:val="28"/>
          <w:szCs w:val="28"/>
          <w:lang w:val="uk-UA"/>
        </w:rPr>
        <w:t xml:space="preserve">досліджено процесуальне становище та участь адвоката у </w:t>
      </w:r>
      <w:r w:rsidR="00DC1019" w:rsidRPr="00721BF3">
        <w:rPr>
          <w:sz w:val="28"/>
          <w:szCs w:val="28"/>
          <w:lang w:val="uk-UA"/>
        </w:rPr>
        <w:t xml:space="preserve">цивільному процесі, зокрема у справах </w:t>
      </w:r>
      <w:r w:rsidRPr="00721BF3">
        <w:rPr>
          <w:sz w:val="28"/>
          <w:szCs w:val="28"/>
          <w:lang w:val="uk-UA"/>
        </w:rPr>
        <w:t>окремого провадження.</w:t>
      </w:r>
      <w:r w:rsidR="00A67290" w:rsidRPr="00721BF3">
        <w:rPr>
          <w:sz w:val="28"/>
          <w:szCs w:val="28"/>
          <w:lang w:val="uk-UA"/>
        </w:rPr>
        <w:t xml:space="preserve"> Визначено</w:t>
      </w:r>
      <w:r w:rsidRPr="00721BF3">
        <w:rPr>
          <w:sz w:val="28"/>
          <w:szCs w:val="28"/>
          <w:lang w:val="uk-UA"/>
        </w:rPr>
        <w:t xml:space="preserve">, що </w:t>
      </w:r>
      <w:r w:rsidRPr="00721BF3">
        <w:rPr>
          <w:sz w:val="28"/>
          <w:szCs w:val="28"/>
          <w:shd w:val="clear" w:color="auto" w:fill="FFFFFF"/>
          <w:lang w:val="uk-UA"/>
        </w:rPr>
        <w:t xml:space="preserve">беззаперечним є той факт, що у забезпеченні й ефективній реалізації конституційного права </w:t>
      </w:r>
      <w:r w:rsidR="008C44C6" w:rsidRPr="00721BF3">
        <w:rPr>
          <w:sz w:val="28"/>
          <w:szCs w:val="28"/>
          <w:shd w:val="clear" w:color="auto" w:fill="FFFFFF"/>
          <w:lang w:val="uk-UA"/>
        </w:rPr>
        <w:t xml:space="preserve">на правничу допомогу найважливішу роль відіграє </w:t>
      </w:r>
      <w:r w:rsidRPr="00721BF3">
        <w:rPr>
          <w:sz w:val="28"/>
          <w:szCs w:val="28"/>
          <w:shd w:val="clear" w:color="auto" w:fill="FFFFFF"/>
          <w:lang w:val="uk-UA"/>
        </w:rPr>
        <w:t>адвокатура, оскільки саме вона покликана сприяти захисту прав, свобод та гарантій, закріплених Конституцією</w:t>
      </w:r>
      <w:r w:rsidR="006924F2" w:rsidRPr="00721BF3">
        <w:rPr>
          <w:sz w:val="28"/>
          <w:szCs w:val="28"/>
          <w:shd w:val="clear" w:color="auto" w:fill="FFFFFF"/>
          <w:lang w:val="uk-UA"/>
        </w:rPr>
        <w:t>,</w:t>
      </w:r>
      <w:r w:rsidRPr="00721BF3">
        <w:rPr>
          <w:sz w:val="28"/>
          <w:szCs w:val="28"/>
          <w:shd w:val="clear" w:color="auto" w:fill="FFFFFF"/>
          <w:lang w:val="uk-UA"/>
        </w:rPr>
        <w:t xml:space="preserve"> та надавати правову допомогу при вирішенні справ у судах. </w:t>
      </w:r>
      <w:r w:rsidR="00DC1019" w:rsidRPr="00721BF3">
        <w:rPr>
          <w:sz w:val="28"/>
          <w:szCs w:val="28"/>
          <w:shd w:val="clear" w:color="auto" w:fill="FFFFFF"/>
          <w:lang w:val="uk-UA"/>
        </w:rPr>
        <w:t xml:space="preserve">Наведені погляди вчених, які дотримуються свого бачення з приводу понять, які досліджуються. </w:t>
      </w:r>
      <w:r w:rsidR="00C311BE" w:rsidRPr="00721BF3">
        <w:rPr>
          <w:sz w:val="28"/>
          <w:szCs w:val="28"/>
          <w:shd w:val="clear" w:color="auto" w:fill="FFFFFF"/>
          <w:lang w:val="uk-UA"/>
        </w:rPr>
        <w:t>Досліджено зміст деяких норм Ц</w:t>
      </w:r>
      <w:r w:rsidR="007F3B9B" w:rsidRPr="00721BF3">
        <w:rPr>
          <w:sz w:val="28"/>
          <w:szCs w:val="28"/>
          <w:shd w:val="clear" w:color="auto" w:fill="FFFFFF"/>
          <w:lang w:val="uk-UA"/>
        </w:rPr>
        <w:t>ивільного процесуального коде</w:t>
      </w:r>
      <w:r w:rsidR="006B598C">
        <w:rPr>
          <w:sz w:val="28"/>
          <w:szCs w:val="28"/>
          <w:shd w:val="clear" w:color="auto" w:fill="FFFFFF"/>
          <w:lang w:val="uk-UA"/>
        </w:rPr>
        <w:t>ксу України</w:t>
      </w:r>
      <w:r w:rsidR="00C311BE" w:rsidRPr="00721BF3">
        <w:rPr>
          <w:sz w:val="28"/>
          <w:szCs w:val="28"/>
          <w:shd w:val="clear" w:color="auto" w:fill="FFFFFF"/>
          <w:lang w:val="uk-UA"/>
        </w:rPr>
        <w:t>, що регламентують участь представника в цивільному процесі та на о</w:t>
      </w:r>
      <w:r w:rsidR="008C44C6" w:rsidRPr="00721BF3">
        <w:rPr>
          <w:sz w:val="28"/>
          <w:szCs w:val="28"/>
          <w:shd w:val="clear" w:color="auto" w:fill="FFFFFF"/>
          <w:lang w:val="uk-UA"/>
        </w:rPr>
        <w:t>снові аналізу думок науковців і</w:t>
      </w:r>
      <w:r w:rsidR="00C311BE" w:rsidRPr="00721BF3">
        <w:rPr>
          <w:sz w:val="28"/>
          <w:szCs w:val="28"/>
          <w:shd w:val="clear" w:color="auto" w:fill="FFFFFF"/>
          <w:lang w:val="uk-UA"/>
        </w:rPr>
        <w:t xml:space="preserve"> вчених-процесуалістів зроблено висновок про доповнення їх певними положеннями.</w:t>
      </w:r>
      <w:r w:rsidR="008C44C6" w:rsidRPr="00721BF3">
        <w:rPr>
          <w:sz w:val="28"/>
          <w:szCs w:val="28"/>
          <w:shd w:val="clear" w:color="auto" w:fill="FFFFFF"/>
          <w:lang w:val="uk-UA"/>
        </w:rPr>
        <w:t xml:space="preserve"> </w:t>
      </w:r>
      <w:r w:rsidR="008C44C6" w:rsidRPr="00721BF3">
        <w:rPr>
          <w:sz w:val="28"/>
          <w:szCs w:val="28"/>
          <w:lang w:val="uk-UA"/>
        </w:rPr>
        <w:t>Встановлено</w:t>
      </w:r>
      <w:r w:rsidR="00766883" w:rsidRPr="00721BF3">
        <w:rPr>
          <w:sz w:val="28"/>
          <w:szCs w:val="28"/>
          <w:lang w:val="uk-UA"/>
        </w:rPr>
        <w:t>, що особливості справ окремого провадження зумовлюють і специфічну цивільну процесуальну форму, в якій вони розглядаються.</w:t>
      </w:r>
      <w:r w:rsidR="008C44C6" w:rsidRPr="00721BF3">
        <w:rPr>
          <w:sz w:val="28"/>
          <w:szCs w:val="28"/>
          <w:lang w:val="uk-UA"/>
        </w:rPr>
        <w:t xml:space="preserve"> Підкреслюючи роль адвоката у справах окремого провадження, автор</w:t>
      </w:r>
      <w:r w:rsidR="006924F2" w:rsidRPr="00721BF3">
        <w:rPr>
          <w:sz w:val="28"/>
          <w:szCs w:val="28"/>
          <w:lang w:val="uk-UA"/>
        </w:rPr>
        <w:t>и порівнюють</w:t>
      </w:r>
      <w:r w:rsidR="008C44C6" w:rsidRPr="00721BF3">
        <w:rPr>
          <w:sz w:val="28"/>
          <w:szCs w:val="28"/>
          <w:lang w:val="uk-UA"/>
        </w:rPr>
        <w:t xml:space="preserve"> даний вид судочинства із позовним провад</w:t>
      </w:r>
      <w:r w:rsidR="00DC1019" w:rsidRPr="00721BF3">
        <w:rPr>
          <w:sz w:val="28"/>
          <w:szCs w:val="28"/>
          <w:lang w:val="uk-UA"/>
        </w:rPr>
        <w:t xml:space="preserve">женням, </w:t>
      </w:r>
      <w:r w:rsidR="00347D1F" w:rsidRPr="00721BF3">
        <w:rPr>
          <w:sz w:val="28"/>
          <w:szCs w:val="28"/>
          <w:lang w:val="uk-UA"/>
        </w:rPr>
        <w:t>роблячи</w:t>
      </w:r>
      <w:r w:rsidR="00DC1019" w:rsidRPr="00721BF3">
        <w:rPr>
          <w:sz w:val="28"/>
          <w:szCs w:val="28"/>
          <w:lang w:val="uk-UA"/>
        </w:rPr>
        <w:t xml:space="preserve"> акцент на спільних та відмінних ознаках, притаманних цим двом видам судочинства.</w:t>
      </w:r>
      <w:r w:rsidR="008C44C6" w:rsidRPr="00721BF3">
        <w:rPr>
          <w:sz w:val="28"/>
          <w:szCs w:val="28"/>
          <w:lang w:val="uk-UA"/>
        </w:rPr>
        <w:t xml:space="preserve"> </w:t>
      </w:r>
      <w:r w:rsidR="006924F2" w:rsidRPr="00721BF3">
        <w:rPr>
          <w:sz w:val="28"/>
          <w:szCs w:val="28"/>
          <w:shd w:val="clear" w:color="auto" w:fill="FFFFFF"/>
          <w:lang w:val="uk-UA"/>
        </w:rPr>
        <w:t>У статті авторами</w:t>
      </w:r>
      <w:r w:rsidR="00A67290" w:rsidRPr="00721BF3">
        <w:rPr>
          <w:sz w:val="28"/>
          <w:szCs w:val="28"/>
          <w:shd w:val="clear" w:color="auto" w:fill="FFFFFF"/>
          <w:lang w:val="uk-UA"/>
        </w:rPr>
        <w:t xml:space="preserve"> обґрунтовано, що безпосередня участь адвоката у даних справах сприятиме ефективній реалізації порядку звернення до суду, визначенню складу учасників справи, сплаті судових витрат, дотри</w:t>
      </w:r>
      <w:r w:rsidR="006924F2" w:rsidRPr="00721BF3">
        <w:rPr>
          <w:sz w:val="28"/>
          <w:szCs w:val="28"/>
          <w:shd w:val="clear" w:color="auto" w:fill="FFFFFF"/>
          <w:lang w:val="uk-UA"/>
        </w:rPr>
        <w:t xml:space="preserve">манню </w:t>
      </w:r>
      <w:r w:rsidR="006924F2" w:rsidRPr="00721BF3">
        <w:rPr>
          <w:sz w:val="28"/>
          <w:szCs w:val="28"/>
          <w:shd w:val="clear" w:color="auto" w:fill="FFFFFF"/>
          <w:lang w:val="uk-UA"/>
        </w:rPr>
        <w:lastRenderedPageBreak/>
        <w:t>процесуальних строків суб</w:t>
      </w:r>
      <w:r w:rsidR="002754C4" w:rsidRPr="00721BF3">
        <w:rPr>
          <w:sz w:val="28"/>
          <w:szCs w:val="28"/>
          <w:shd w:val="clear" w:color="auto" w:fill="FFFFFF"/>
          <w:lang w:val="uk-UA"/>
        </w:rPr>
        <w:t>’</w:t>
      </w:r>
      <w:r w:rsidR="00A67290" w:rsidRPr="00721BF3">
        <w:rPr>
          <w:sz w:val="28"/>
          <w:szCs w:val="28"/>
          <w:shd w:val="clear" w:color="auto" w:fill="FFFFFF"/>
          <w:lang w:val="uk-UA"/>
        </w:rPr>
        <w:t>єктами процесу та, безумовно, дотриманню цивільної процесуальної форми, в якій і реалізується процесуальний порядок розгляду та вирішення даних справ.</w:t>
      </w:r>
      <w:r w:rsidR="00766883" w:rsidRPr="00721BF3">
        <w:rPr>
          <w:sz w:val="28"/>
          <w:szCs w:val="28"/>
          <w:shd w:val="clear" w:color="auto" w:fill="FFFFFF"/>
          <w:lang w:val="uk-UA"/>
        </w:rPr>
        <w:t xml:space="preserve"> </w:t>
      </w:r>
      <w:r w:rsidR="00DC1019" w:rsidRPr="00721BF3">
        <w:rPr>
          <w:sz w:val="28"/>
          <w:szCs w:val="28"/>
          <w:shd w:val="clear" w:color="auto" w:fill="FFFFFF"/>
          <w:lang w:val="uk-UA"/>
        </w:rPr>
        <w:t>За результатами проведеного дослідження, з</w:t>
      </w:r>
      <w:r w:rsidR="00766883" w:rsidRPr="00721BF3">
        <w:rPr>
          <w:sz w:val="28"/>
          <w:szCs w:val="28"/>
          <w:shd w:val="clear" w:color="auto" w:fill="FFFFFF"/>
          <w:lang w:val="uk-UA"/>
        </w:rPr>
        <w:t>роблено висновок</w:t>
      </w:r>
      <w:r w:rsidR="00C311BE" w:rsidRPr="00721BF3">
        <w:rPr>
          <w:sz w:val="28"/>
          <w:szCs w:val="28"/>
          <w:shd w:val="clear" w:color="auto" w:fill="FFFFFF"/>
          <w:lang w:val="uk-UA"/>
        </w:rPr>
        <w:t>, що участь а</w:t>
      </w:r>
      <w:r w:rsidR="006924F2" w:rsidRPr="00721BF3">
        <w:rPr>
          <w:sz w:val="28"/>
          <w:szCs w:val="28"/>
          <w:shd w:val="clear" w:color="auto" w:fill="FFFFFF"/>
          <w:lang w:val="uk-UA"/>
        </w:rPr>
        <w:t>двоката у справах окремого</w:t>
      </w:r>
      <w:r w:rsidR="00C311BE" w:rsidRPr="00721BF3">
        <w:rPr>
          <w:sz w:val="28"/>
          <w:szCs w:val="28"/>
          <w:shd w:val="clear" w:color="auto" w:fill="FFFFFF"/>
          <w:lang w:val="uk-UA"/>
        </w:rPr>
        <w:t xml:space="preserve"> провадження</w:t>
      </w:r>
      <w:r w:rsidR="00C311BE" w:rsidRPr="00721BF3">
        <w:rPr>
          <w:sz w:val="28"/>
          <w:szCs w:val="28"/>
          <w:lang w:val="uk-UA"/>
        </w:rPr>
        <w:t xml:space="preserve"> створить додаткові гарантії реалізації громадянами </w:t>
      </w:r>
      <w:r w:rsidR="006924F2" w:rsidRPr="00721BF3">
        <w:rPr>
          <w:sz w:val="28"/>
          <w:szCs w:val="28"/>
          <w:lang w:val="uk-UA"/>
        </w:rPr>
        <w:t>таких прав</w:t>
      </w:r>
      <w:r w:rsidR="00C311BE" w:rsidRPr="00721BF3">
        <w:rPr>
          <w:sz w:val="28"/>
          <w:szCs w:val="28"/>
          <w:lang w:val="uk-UA"/>
        </w:rPr>
        <w:t xml:space="preserve"> як право на судовий захист та на справедливий судовий розгляд, а також стане гарантією того, що </w:t>
      </w:r>
      <w:r w:rsidR="007A0406" w:rsidRPr="00721BF3">
        <w:rPr>
          <w:sz w:val="28"/>
          <w:szCs w:val="28"/>
          <w:lang w:val="uk-UA"/>
        </w:rPr>
        <w:t xml:space="preserve">громадяни </w:t>
      </w:r>
      <w:r w:rsidR="00306FBE" w:rsidRPr="00721BF3">
        <w:rPr>
          <w:sz w:val="28"/>
          <w:szCs w:val="28"/>
          <w:lang w:val="uk-UA"/>
        </w:rPr>
        <w:t xml:space="preserve">зможуть якісно та оперативно </w:t>
      </w:r>
      <w:r w:rsidR="007A0406" w:rsidRPr="00721BF3">
        <w:rPr>
          <w:sz w:val="28"/>
          <w:szCs w:val="28"/>
          <w:lang w:val="uk-UA"/>
        </w:rPr>
        <w:t xml:space="preserve">вирішувати питання про зміну правового статусу фізичних осіб, встановлювати факти, що мають юридичне значення, ставити питання про відновлення чи визнання неоспорюваних прав, примусове здійснення певних примусових дій. </w:t>
      </w:r>
      <w:r w:rsidR="00306FBE" w:rsidRPr="00721BF3">
        <w:rPr>
          <w:sz w:val="28"/>
          <w:szCs w:val="28"/>
          <w:lang w:val="uk-UA"/>
        </w:rPr>
        <w:t xml:space="preserve"> </w:t>
      </w:r>
    </w:p>
    <w:p w:rsidR="00FD48B2" w:rsidRDefault="00FD48B2" w:rsidP="004F2B47">
      <w:pPr>
        <w:spacing w:after="0" w:line="360" w:lineRule="auto"/>
        <w:ind w:firstLine="445"/>
        <w:jc w:val="both"/>
        <w:rPr>
          <w:rFonts w:ascii="Times New Roman" w:hAnsi="Times New Roman" w:cs="Times New Roman"/>
          <w:sz w:val="28"/>
          <w:szCs w:val="28"/>
          <w:lang w:val="uk-UA"/>
        </w:rPr>
      </w:pPr>
      <w:r w:rsidRPr="00721BF3">
        <w:rPr>
          <w:rFonts w:ascii="Times New Roman" w:hAnsi="Times New Roman" w:cs="Times New Roman"/>
          <w:b/>
          <w:sz w:val="28"/>
          <w:szCs w:val="28"/>
          <w:lang w:val="uk-UA"/>
        </w:rPr>
        <w:t xml:space="preserve">Ключові слова: </w:t>
      </w:r>
      <w:r w:rsidR="00111C46" w:rsidRPr="00721BF3">
        <w:rPr>
          <w:rFonts w:ascii="Times New Roman" w:hAnsi="Times New Roman" w:cs="Times New Roman"/>
          <w:sz w:val="28"/>
          <w:szCs w:val="28"/>
          <w:lang w:val="uk-UA"/>
        </w:rPr>
        <w:t xml:space="preserve">адвокат, інтерес особи, окреме провадження, позовне провадження, </w:t>
      </w:r>
      <w:r w:rsidRPr="00721BF3">
        <w:rPr>
          <w:rFonts w:ascii="Times New Roman" w:hAnsi="Times New Roman" w:cs="Times New Roman"/>
          <w:sz w:val="28"/>
          <w:szCs w:val="28"/>
          <w:lang w:val="uk-UA"/>
        </w:rPr>
        <w:t xml:space="preserve">правнича допомога, представництво у цивільному процесі, </w:t>
      </w:r>
      <w:r w:rsidR="00111C46" w:rsidRPr="00721BF3">
        <w:rPr>
          <w:rFonts w:ascii="Times New Roman" w:hAnsi="Times New Roman" w:cs="Times New Roman"/>
          <w:sz w:val="28"/>
          <w:szCs w:val="28"/>
          <w:lang w:val="uk-UA"/>
        </w:rPr>
        <w:t>цивільне судочинство</w:t>
      </w:r>
      <w:r w:rsidRPr="00721BF3">
        <w:rPr>
          <w:rFonts w:ascii="Times New Roman" w:hAnsi="Times New Roman" w:cs="Times New Roman"/>
          <w:sz w:val="28"/>
          <w:szCs w:val="28"/>
          <w:lang w:val="uk-UA"/>
        </w:rPr>
        <w:t>.</w:t>
      </w:r>
      <w:r w:rsidR="00111C46" w:rsidRPr="00721BF3">
        <w:rPr>
          <w:rFonts w:ascii="Times New Roman" w:hAnsi="Times New Roman" w:cs="Times New Roman"/>
          <w:sz w:val="28"/>
          <w:szCs w:val="28"/>
          <w:lang w:val="uk-UA"/>
        </w:rPr>
        <w:t xml:space="preserve"> </w:t>
      </w:r>
    </w:p>
    <w:p w:rsidR="002951B1" w:rsidRDefault="002951B1" w:rsidP="004F2B47">
      <w:pPr>
        <w:spacing w:after="0" w:line="360" w:lineRule="auto"/>
        <w:ind w:firstLine="445"/>
        <w:jc w:val="both"/>
        <w:rPr>
          <w:rFonts w:ascii="Times New Roman" w:hAnsi="Times New Roman" w:cs="Times New Roman"/>
          <w:sz w:val="28"/>
          <w:szCs w:val="28"/>
          <w:lang w:val="uk-UA"/>
        </w:rPr>
      </w:pPr>
    </w:p>
    <w:p w:rsidR="002951B1" w:rsidRPr="00751580" w:rsidRDefault="006B598C" w:rsidP="004F2B47">
      <w:pPr>
        <w:spacing w:after="0" w:line="360" w:lineRule="auto"/>
        <w:ind w:firstLine="445"/>
        <w:jc w:val="both"/>
        <w:rPr>
          <w:rFonts w:ascii="Times New Roman" w:hAnsi="Times New Roman" w:cs="Times New Roman"/>
          <w:sz w:val="28"/>
          <w:szCs w:val="28"/>
          <w:lang w:val="en-GB"/>
        </w:rPr>
      </w:pPr>
      <w:r>
        <w:rPr>
          <w:rFonts w:ascii="Times New Roman" w:hAnsi="Times New Roman" w:cs="Times New Roman"/>
          <w:sz w:val="28"/>
          <w:szCs w:val="28"/>
          <w:lang w:val="en-GB"/>
        </w:rPr>
        <w:t>The article reveals</w:t>
      </w:r>
      <w:r w:rsidR="002951B1" w:rsidRPr="00751580">
        <w:rPr>
          <w:rFonts w:ascii="Times New Roman" w:hAnsi="Times New Roman" w:cs="Times New Roman"/>
          <w:sz w:val="28"/>
          <w:szCs w:val="28"/>
          <w:lang w:val="en-GB"/>
        </w:rPr>
        <w:t xml:space="preserve"> the procedural position and participation of a lawyer in civil proceedings, in particular in cases of separate proceedings. It is determined that it is indisputable that the bar plays the most important role in ensuring and effective implementation of the constitutional right to legal aid, as it is designed to promote the protection of rights, freedoms and guarantees enshrined in the Constitution and provide legal assistance in court proceedings. The views of scientists who adhere to their vision of the concepts being studied are given. The content of some norms of the Civil Procedur</w:t>
      </w:r>
      <w:r>
        <w:rPr>
          <w:rFonts w:ascii="Times New Roman" w:hAnsi="Times New Roman" w:cs="Times New Roman"/>
          <w:sz w:val="28"/>
          <w:szCs w:val="28"/>
          <w:lang w:val="en-GB"/>
        </w:rPr>
        <w:t>e Code of Ukraine</w:t>
      </w:r>
      <w:r w:rsidR="002951B1" w:rsidRPr="00751580">
        <w:rPr>
          <w:rFonts w:ascii="Times New Roman" w:hAnsi="Times New Roman" w:cs="Times New Roman"/>
          <w:sz w:val="28"/>
          <w:szCs w:val="28"/>
          <w:lang w:val="en-GB"/>
        </w:rPr>
        <w:t xml:space="preserve"> governing the participation of a representative in civil proceedings has been studied and based on the analysis of opinions of scholars and procedural scientists, a conclusion has been made to supplement them with certain provisions. It is established that the peculiarities of cases of separate proceedings determine the specific civil procedural form in which they are considered. Emphasizing the role of a lawyer in separate proceedings, the authors compare this type of litigation with litigation, emphasizing the common and distinctive features inherent in these two types of litigation. In the article the authors substantiate that the direct participation of a lawyer in these cases will contribute to </w:t>
      </w:r>
      <w:r w:rsidR="002951B1" w:rsidRPr="00751580">
        <w:rPr>
          <w:rFonts w:ascii="Times New Roman" w:hAnsi="Times New Roman" w:cs="Times New Roman"/>
          <w:sz w:val="28"/>
          <w:szCs w:val="28"/>
          <w:lang w:val="en-GB"/>
        </w:rPr>
        <w:lastRenderedPageBreak/>
        <w:t>the effective implementation of the procedure for applying to the court, determining the composition of the parties, payment of court costs, compliance with procedural deadlines and, of course, compliance with civil procedural form. the procedure for consideration and resolution of these cases. According to the results of the study, it was concluded that the participation of a lawyer in separate proceedings will create additional guarantees for citizens to exercise such rights as the right to judicial protection and a fair trial, as well as guarantee that citizens will be able to qualitatively and promptly resolve status of individuals, to establish facts that have legal significance, to raise the issue of restoration or recognition of undisputed rights, the enforcement of certain coercive actions.</w:t>
      </w:r>
    </w:p>
    <w:p w:rsidR="00751580" w:rsidRPr="00751580" w:rsidRDefault="00751580" w:rsidP="004F2B47">
      <w:pPr>
        <w:spacing w:after="0" w:line="360" w:lineRule="auto"/>
        <w:ind w:firstLine="445"/>
        <w:jc w:val="both"/>
        <w:rPr>
          <w:rFonts w:ascii="Times New Roman" w:hAnsi="Times New Roman" w:cs="Times New Roman"/>
          <w:sz w:val="28"/>
          <w:szCs w:val="28"/>
          <w:lang w:val="en-GB"/>
        </w:rPr>
      </w:pPr>
      <w:r w:rsidRPr="00751580">
        <w:rPr>
          <w:rFonts w:ascii="Times New Roman" w:hAnsi="Times New Roman" w:cs="Times New Roman"/>
          <w:b/>
          <w:sz w:val="28"/>
          <w:szCs w:val="28"/>
          <w:lang w:val="en-GB"/>
        </w:rPr>
        <w:t>Key words:</w:t>
      </w:r>
      <w:r w:rsidRPr="00751580">
        <w:rPr>
          <w:rFonts w:ascii="Times New Roman" w:hAnsi="Times New Roman" w:cs="Times New Roman"/>
          <w:sz w:val="28"/>
          <w:szCs w:val="28"/>
          <w:lang w:val="en-GB"/>
        </w:rPr>
        <w:t xml:space="preserve"> lawyer, personal interest, separate proceedings, claim proceedings, legal aid, representation in civil proceedings, civil proceedings.</w:t>
      </w:r>
    </w:p>
    <w:p w:rsidR="00111C46" w:rsidRPr="00721BF3" w:rsidRDefault="00111C46" w:rsidP="00751580">
      <w:pPr>
        <w:spacing w:after="0" w:line="360" w:lineRule="auto"/>
        <w:jc w:val="both"/>
        <w:rPr>
          <w:rFonts w:ascii="Times New Roman" w:hAnsi="Times New Roman" w:cs="Times New Roman"/>
          <w:sz w:val="28"/>
          <w:szCs w:val="28"/>
          <w:lang w:val="uk-UA"/>
        </w:rPr>
      </w:pPr>
    </w:p>
    <w:p w:rsidR="00F111D1" w:rsidRPr="00721BF3" w:rsidRDefault="005E620C" w:rsidP="004F2B47">
      <w:pPr>
        <w:spacing w:after="0" w:line="360" w:lineRule="auto"/>
        <w:ind w:firstLine="445"/>
        <w:jc w:val="both"/>
        <w:rPr>
          <w:rFonts w:ascii="Times New Roman" w:hAnsi="Times New Roman" w:cs="Times New Roman"/>
          <w:sz w:val="28"/>
          <w:szCs w:val="28"/>
          <w:lang w:val="uk-UA"/>
        </w:rPr>
      </w:pPr>
      <w:r w:rsidRPr="00721BF3">
        <w:rPr>
          <w:rFonts w:ascii="Times New Roman" w:hAnsi="Times New Roman" w:cs="Times New Roman"/>
          <w:b/>
          <w:sz w:val="28"/>
          <w:szCs w:val="28"/>
          <w:lang w:val="uk-UA"/>
        </w:rPr>
        <w:t>Постановка проблеми.</w:t>
      </w:r>
      <w:r w:rsidRPr="00721BF3">
        <w:rPr>
          <w:rFonts w:ascii="Times New Roman" w:hAnsi="Times New Roman" w:cs="Times New Roman"/>
          <w:sz w:val="28"/>
          <w:szCs w:val="28"/>
          <w:lang w:val="uk-UA"/>
        </w:rPr>
        <w:t xml:space="preserve"> </w:t>
      </w:r>
      <w:r w:rsidR="00697A23" w:rsidRPr="00721BF3">
        <w:rPr>
          <w:rFonts w:ascii="Times New Roman" w:hAnsi="Times New Roman" w:cs="Times New Roman"/>
          <w:sz w:val="28"/>
          <w:szCs w:val="28"/>
          <w:lang w:val="uk-UA"/>
        </w:rPr>
        <w:t>О</w:t>
      </w:r>
      <w:r w:rsidR="0044304E" w:rsidRPr="00721BF3">
        <w:rPr>
          <w:rFonts w:ascii="Times New Roman" w:hAnsi="Times New Roman" w:cs="Times New Roman"/>
          <w:sz w:val="28"/>
          <w:szCs w:val="28"/>
          <w:lang w:val="uk-UA"/>
        </w:rPr>
        <w:t xml:space="preserve">дним із важливих конституційних прав людини є право кожного на правничу допомогу. </w:t>
      </w:r>
      <w:r w:rsidR="00697A23" w:rsidRPr="00721BF3">
        <w:rPr>
          <w:rFonts w:ascii="Times New Roman" w:hAnsi="Times New Roman" w:cs="Times New Roman"/>
          <w:sz w:val="28"/>
          <w:szCs w:val="28"/>
          <w:shd w:val="clear" w:color="auto" w:fill="FFFFFF"/>
          <w:lang w:val="uk-UA"/>
        </w:rPr>
        <w:t>Для надання професійної правничої допомоги в Україні діє адвокатура</w:t>
      </w:r>
      <w:r w:rsidR="00111C46" w:rsidRPr="00721BF3">
        <w:rPr>
          <w:rFonts w:ascii="Times New Roman" w:hAnsi="Times New Roman" w:cs="Times New Roman"/>
          <w:sz w:val="28"/>
          <w:szCs w:val="28"/>
          <w:shd w:val="clear" w:color="auto" w:fill="FFFFFF"/>
          <w:lang w:val="uk-UA"/>
        </w:rPr>
        <w:t xml:space="preserve"> (с</w:t>
      </w:r>
      <w:r w:rsidR="00697A23" w:rsidRPr="00721BF3">
        <w:rPr>
          <w:rFonts w:ascii="Times New Roman" w:hAnsi="Times New Roman" w:cs="Times New Roman"/>
          <w:sz w:val="28"/>
          <w:szCs w:val="28"/>
          <w:shd w:val="clear" w:color="auto" w:fill="FFFFFF"/>
          <w:lang w:val="uk-UA"/>
        </w:rPr>
        <w:t>т. 131-2 К</w:t>
      </w:r>
      <w:r w:rsidR="00BF3009" w:rsidRPr="00721BF3">
        <w:rPr>
          <w:rFonts w:ascii="Times New Roman" w:hAnsi="Times New Roman" w:cs="Times New Roman"/>
          <w:sz w:val="28"/>
          <w:szCs w:val="28"/>
          <w:shd w:val="clear" w:color="auto" w:fill="FFFFFF"/>
          <w:lang w:val="uk-UA"/>
        </w:rPr>
        <w:t>онституції України</w:t>
      </w:r>
      <w:r w:rsidR="00697A23" w:rsidRPr="00721BF3">
        <w:rPr>
          <w:rFonts w:ascii="Times New Roman" w:hAnsi="Times New Roman" w:cs="Times New Roman"/>
          <w:sz w:val="28"/>
          <w:szCs w:val="28"/>
          <w:shd w:val="clear" w:color="auto" w:fill="FFFFFF"/>
          <w:lang w:val="uk-UA"/>
        </w:rPr>
        <w:t>)</w:t>
      </w:r>
      <w:r w:rsidR="00BF3009" w:rsidRPr="00721BF3">
        <w:rPr>
          <w:rFonts w:ascii="Times New Roman" w:hAnsi="Times New Roman" w:cs="Times New Roman"/>
          <w:sz w:val="28"/>
          <w:szCs w:val="28"/>
          <w:shd w:val="clear" w:color="auto" w:fill="FFFFFF"/>
          <w:lang w:val="uk-UA"/>
        </w:rPr>
        <w:t xml:space="preserve"> (далі – КУ)</w:t>
      </w:r>
      <w:r w:rsidR="005E7E2B">
        <w:rPr>
          <w:rFonts w:ascii="Times New Roman" w:hAnsi="Times New Roman" w:cs="Times New Roman"/>
          <w:sz w:val="28"/>
          <w:szCs w:val="28"/>
          <w:shd w:val="clear" w:color="auto" w:fill="FFFFFF"/>
          <w:lang w:val="uk-UA"/>
        </w:rPr>
        <w:t> </w:t>
      </w:r>
      <w:r w:rsidR="0089511C" w:rsidRPr="00721BF3">
        <w:rPr>
          <w:rFonts w:ascii="Times New Roman" w:hAnsi="Times New Roman" w:cs="Times New Roman"/>
          <w:sz w:val="28"/>
          <w:szCs w:val="28"/>
          <w:shd w:val="clear" w:color="auto" w:fill="FFFFFF"/>
          <w:lang w:val="uk-UA"/>
        </w:rPr>
        <w:t>[1]</w:t>
      </w:r>
      <w:r w:rsidR="00697A23" w:rsidRPr="00721BF3">
        <w:rPr>
          <w:rFonts w:ascii="Times New Roman" w:hAnsi="Times New Roman" w:cs="Times New Roman"/>
          <w:sz w:val="28"/>
          <w:szCs w:val="28"/>
          <w:shd w:val="clear" w:color="auto" w:fill="FFFFFF"/>
          <w:lang w:val="uk-UA"/>
        </w:rPr>
        <w:t>.</w:t>
      </w:r>
      <w:r w:rsidR="004219CA" w:rsidRPr="00721BF3">
        <w:rPr>
          <w:rFonts w:ascii="Times New Roman" w:hAnsi="Times New Roman" w:cs="Times New Roman"/>
          <w:sz w:val="28"/>
          <w:szCs w:val="28"/>
          <w:lang w:val="uk-UA"/>
        </w:rPr>
        <w:t xml:space="preserve"> Інститут адвокатури посідає провідне місце щодо забезпечення прав та основоположних свобод кожної людини. </w:t>
      </w:r>
      <w:r w:rsidR="00F111D1" w:rsidRPr="00721BF3">
        <w:rPr>
          <w:rFonts w:ascii="Times New Roman" w:hAnsi="Times New Roman" w:cs="Times New Roman"/>
          <w:sz w:val="28"/>
          <w:szCs w:val="28"/>
          <w:lang w:val="uk-UA"/>
        </w:rPr>
        <w:t>Він виступає тим засобом, який ефективно може реалізувати право на пр</w:t>
      </w:r>
      <w:r w:rsidR="00111C46" w:rsidRPr="00721BF3">
        <w:rPr>
          <w:rFonts w:ascii="Times New Roman" w:hAnsi="Times New Roman" w:cs="Times New Roman"/>
          <w:sz w:val="28"/>
          <w:szCs w:val="28"/>
          <w:lang w:val="uk-UA"/>
        </w:rPr>
        <w:t>авничу допомогу при захисті суб</w:t>
      </w:r>
      <w:r w:rsidR="002754C4" w:rsidRPr="00721BF3">
        <w:rPr>
          <w:rFonts w:ascii="Times New Roman" w:hAnsi="Times New Roman" w:cs="Times New Roman"/>
          <w:sz w:val="28"/>
          <w:szCs w:val="28"/>
          <w:lang w:val="uk-UA"/>
        </w:rPr>
        <w:t>’</w:t>
      </w:r>
      <w:r w:rsidR="00F111D1" w:rsidRPr="00721BF3">
        <w:rPr>
          <w:rFonts w:ascii="Times New Roman" w:hAnsi="Times New Roman" w:cs="Times New Roman"/>
          <w:sz w:val="28"/>
          <w:szCs w:val="28"/>
          <w:lang w:val="uk-UA"/>
        </w:rPr>
        <w:t xml:space="preserve">єктивних цивільних прав та охоронюваних законом інтересів </w:t>
      </w:r>
      <w:r w:rsidR="00111C46" w:rsidRPr="00721BF3">
        <w:rPr>
          <w:rFonts w:ascii="Times New Roman" w:hAnsi="Times New Roman" w:cs="Times New Roman"/>
          <w:sz w:val="28"/>
          <w:szCs w:val="28"/>
          <w:lang w:val="uk-UA"/>
        </w:rPr>
        <w:t>під час здійснення судочинства з</w:t>
      </w:r>
      <w:r w:rsidR="00F111D1" w:rsidRPr="00721BF3">
        <w:rPr>
          <w:rFonts w:ascii="Times New Roman" w:hAnsi="Times New Roman" w:cs="Times New Roman"/>
          <w:sz w:val="28"/>
          <w:szCs w:val="28"/>
          <w:lang w:val="uk-UA"/>
        </w:rPr>
        <w:t xml:space="preserve"> цивільних справ. </w:t>
      </w:r>
      <w:r w:rsidR="004219CA" w:rsidRPr="00721BF3">
        <w:rPr>
          <w:rFonts w:ascii="Times New Roman" w:hAnsi="Times New Roman" w:cs="Times New Roman"/>
          <w:sz w:val="28"/>
          <w:szCs w:val="28"/>
          <w:lang w:val="uk-UA"/>
        </w:rPr>
        <w:t>У процесі побудови в Україні демократичної, соціальної і правової держави Кон</w:t>
      </w:r>
      <w:r w:rsidR="002A3C10" w:rsidRPr="00721BF3">
        <w:rPr>
          <w:rFonts w:ascii="Times New Roman" w:hAnsi="Times New Roman" w:cs="Times New Roman"/>
          <w:sz w:val="28"/>
          <w:szCs w:val="28"/>
          <w:lang w:val="uk-UA"/>
        </w:rPr>
        <w:t>ституцією України одним з пріори</w:t>
      </w:r>
      <w:r w:rsidR="004219CA" w:rsidRPr="00721BF3">
        <w:rPr>
          <w:rFonts w:ascii="Times New Roman" w:hAnsi="Times New Roman" w:cs="Times New Roman"/>
          <w:sz w:val="28"/>
          <w:szCs w:val="28"/>
          <w:lang w:val="uk-UA"/>
        </w:rPr>
        <w:t>тетних завдань держави визначено захист прав і свобод людини як найвищої соціальної цінності. Відповідно до ст. 55 КУ на адвоката, так само як і на суддю покладено виконання такого важливого обов</w:t>
      </w:r>
      <w:r w:rsidR="002754C4" w:rsidRPr="00721BF3">
        <w:rPr>
          <w:rFonts w:ascii="Times New Roman" w:hAnsi="Times New Roman" w:cs="Times New Roman"/>
          <w:sz w:val="28"/>
          <w:szCs w:val="28"/>
          <w:lang w:val="uk-UA"/>
        </w:rPr>
        <w:t>’</w:t>
      </w:r>
      <w:r w:rsidR="004219CA" w:rsidRPr="00721BF3">
        <w:rPr>
          <w:rFonts w:ascii="Times New Roman" w:hAnsi="Times New Roman" w:cs="Times New Roman"/>
          <w:sz w:val="28"/>
          <w:szCs w:val="28"/>
          <w:lang w:val="uk-UA"/>
        </w:rPr>
        <w:t>язку, як захист прав, свобод та інтересів людини та громадянина.</w:t>
      </w:r>
      <w:r w:rsidR="00A276C9" w:rsidRPr="00721BF3">
        <w:rPr>
          <w:rFonts w:ascii="Times New Roman" w:hAnsi="Times New Roman" w:cs="Times New Roman"/>
          <w:sz w:val="28"/>
          <w:szCs w:val="28"/>
          <w:lang w:val="uk-UA"/>
        </w:rPr>
        <w:t xml:space="preserve"> </w:t>
      </w:r>
      <w:r w:rsidR="00EA60F3" w:rsidRPr="00721BF3">
        <w:rPr>
          <w:rFonts w:ascii="Times New Roman" w:hAnsi="Times New Roman" w:cs="Times New Roman"/>
          <w:sz w:val="28"/>
          <w:szCs w:val="28"/>
          <w:lang w:val="uk-UA"/>
        </w:rPr>
        <w:t xml:space="preserve">Тому у випадку порушення, невизнання або оспорювання своїх прав, свобод та інтересів </w:t>
      </w:r>
      <w:r w:rsidR="004219CA" w:rsidRPr="00721BF3">
        <w:rPr>
          <w:rFonts w:ascii="Times New Roman" w:hAnsi="Times New Roman" w:cs="Times New Roman"/>
          <w:sz w:val="28"/>
          <w:szCs w:val="28"/>
          <w:lang w:val="uk-UA"/>
        </w:rPr>
        <w:t xml:space="preserve">кожна особа має право в порядку, встановленому законодавством, звернутися до суду за захистом (ч. 1 ст. 4 </w:t>
      </w:r>
      <w:r w:rsidR="006B598C">
        <w:rPr>
          <w:rFonts w:ascii="Times New Roman" w:hAnsi="Times New Roman" w:cs="Times New Roman"/>
          <w:sz w:val="28"/>
          <w:szCs w:val="28"/>
          <w:lang w:val="uk-UA"/>
        </w:rPr>
        <w:t>Цивільного процесуального кодексу</w:t>
      </w:r>
      <w:r w:rsidR="007F3B9B" w:rsidRPr="00721BF3">
        <w:rPr>
          <w:rFonts w:ascii="Times New Roman" w:hAnsi="Times New Roman" w:cs="Times New Roman"/>
          <w:sz w:val="28"/>
          <w:szCs w:val="28"/>
          <w:lang w:val="uk-UA"/>
        </w:rPr>
        <w:t xml:space="preserve"> </w:t>
      </w:r>
      <w:r w:rsidR="00BF3009" w:rsidRPr="00721BF3">
        <w:rPr>
          <w:rFonts w:ascii="Times New Roman" w:hAnsi="Times New Roman" w:cs="Times New Roman"/>
          <w:sz w:val="28"/>
          <w:szCs w:val="28"/>
          <w:lang w:val="uk-UA"/>
        </w:rPr>
        <w:t>України</w:t>
      </w:r>
      <w:r w:rsidR="006B598C">
        <w:rPr>
          <w:rFonts w:ascii="Times New Roman" w:hAnsi="Times New Roman" w:cs="Times New Roman"/>
          <w:sz w:val="28"/>
          <w:szCs w:val="28"/>
          <w:lang w:val="uk-UA"/>
        </w:rPr>
        <w:t xml:space="preserve"> (далі – ЦПК України)</w:t>
      </w:r>
      <w:r w:rsidR="004219CA" w:rsidRPr="00721BF3">
        <w:rPr>
          <w:rFonts w:ascii="Times New Roman" w:hAnsi="Times New Roman" w:cs="Times New Roman"/>
          <w:sz w:val="28"/>
          <w:szCs w:val="28"/>
          <w:lang w:val="uk-UA"/>
        </w:rPr>
        <w:t>)</w:t>
      </w:r>
      <w:r w:rsidR="00BF3009" w:rsidRPr="00721BF3">
        <w:rPr>
          <w:rFonts w:ascii="Times New Roman" w:hAnsi="Times New Roman" w:cs="Times New Roman"/>
          <w:sz w:val="28"/>
          <w:szCs w:val="28"/>
          <w:lang w:val="uk-UA"/>
        </w:rPr>
        <w:t xml:space="preserve"> </w:t>
      </w:r>
      <w:r w:rsidR="0089511C" w:rsidRPr="00721BF3">
        <w:rPr>
          <w:rFonts w:ascii="Times New Roman" w:hAnsi="Times New Roman" w:cs="Times New Roman"/>
          <w:sz w:val="28"/>
          <w:szCs w:val="28"/>
          <w:lang w:val="uk-UA"/>
        </w:rPr>
        <w:t>[2]</w:t>
      </w:r>
      <w:r w:rsidR="004219CA" w:rsidRPr="00721BF3">
        <w:rPr>
          <w:rFonts w:ascii="Times New Roman" w:hAnsi="Times New Roman" w:cs="Times New Roman"/>
          <w:sz w:val="28"/>
          <w:szCs w:val="28"/>
          <w:lang w:val="uk-UA"/>
        </w:rPr>
        <w:t xml:space="preserve">. </w:t>
      </w:r>
      <w:r w:rsidR="00832FE6" w:rsidRPr="00721BF3">
        <w:rPr>
          <w:rFonts w:ascii="Times New Roman" w:hAnsi="Times New Roman" w:cs="Times New Roman"/>
          <w:sz w:val="28"/>
          <w:szCs w:val="28"/>
          <w:lang w:val="uk-UA"/>
        </w:rPr>
        <w:t>При цьому</w:t>
      </w:r>
      <w:r w:rsidR="00F111D1" w:rsidRPr="00721BF3">
        <w:rPr>
          <w:rFonts w:ascii="Times New Roman" w:hAnsi="Times New Roman" w:cs="Times New Roman"/>
          <w:sz w:val="28"/>
          <w:szCs w:val="28"/>
          <w:lang w:val="uk-UA"/>
        </w:rPr>
        <w:t xml:space="preserve"> </w:t>
      </w:r>
      <w:r w:rsidR="004219CA" w:rsidRPr="00721BF3">
        <w:rPr>
          <w:rFonts w:ascii="Times New Roman" w:hAnsi="Times New Roman" w:cs="Times New Roman"/>
          <w:sz w:val="28"/>
          <w:szCs w:val="28"/>
          <w:lang w:val="uk-UA"/>
        </w:rPr>
        <w:t xml:space="preserve">ЦПК України </w:t>
      </w:r>
      <w:r w:rsidRPr="00721BF3">
        <w:rPr>
          <w:rFonts w:ascii="Times New Roman" w:hAnsi="Times New Roman" w:cs="Times New Roman"/>
          <w:sz w:val="28"/>
          <w:szCs w:val="28"/>
          <w:lang w:val="uk-UA"/>
        </w:rPr>
        <w:t xml:space="preserve">паралельно з КУ </w:t>
      </w:r>
      <w:r w:rsidR="004219CA" w:rsidRPr="00721BF3">
        <w:rPr>
          <w:rFonts w:ascii="Times New Roman" w:hAnsi="Times New Roman" w:cs="Times New Roman"/>
          <w:sz w:val="28"/>
          <w:szCs w:val="28"/>
          <w:lang w:val="uk-UA"/>
        </w:rPr>
        <w:t xml:space="preserve">закріплює право </w:t>
      </w:r>
      <w:r w:rsidR="004219CA" w:rsidRPr="00721BF3">
        <w:rPr>
          <w:rFonts w:ascii="Times New Roman" w:hAnsi="Times New Roman" w:cs="Times New Roman"/>
          <w:sz w:val="28"/>
          <w:szCs w:val="28"/>
          <w:lang w:val="uk-UA"/>
        </w:rPr>
        <w:lastRenderedPageBreak/>
        <w:t xml:space="preserve">учасників справи користуватися </w:t>
      </w:r>
      <w:r w:rsidRPr="00721BF3">
        <w:rPr>
          <w:rFonts w:ascii="Times New Roman" w:hAnsi="Times New Roman" w:cs="Times New Roman"/>
          <w:sz w:val="28"/>
          <w:szCs w:val="28"/>
          <w:lang w:val="uk-UA"/>
        </w:rPr>
        <w:t xml:space="preserve">правничою допомогою (ч. 1 ст. 15 ЦПК). </w:t>
      </w:r>
      <w:r w:rsidR="00EA60F3" w:rsidRPr="00721BF3">
        <w:rPr>
          <w:rFonts w:ascii="Times New Roman" w:hAnsi="Times New Roman" w:cs="Times New Roman"/>
          <w:sz w:val="28"/>
          <w:szCs w:val="28"/>
          <w:lang w:val="uk-UA"/>
        </w:rPr>
        <w:t xml:space="preserve">Дане право в </w:t>
      </w:r>
      <w:r w:rsidR="00BF3009" w:rsidRPr="00721BF3">
        <w:rPr>
          <w:rFonts w:ascii="Times New Roman" w:hAnsi="Times New Roman" w:cs="Times New Roman"/>
          <w:sz w:val="28"/>
          <w:szCs w:val="28"/>
          <w:lang w:val="uk-UA"/>
        </w:rPr>
        <w:t>цивільному судочинстві</w:t>
      </w:r>
      <w:r w:rsidR="00EA60F3" w:rsidRPr="00721BF3">
        <w:rPr>
          <w:rFonts w:ascii="Times New Roman" w:hAnsi="Times New Roman" w:cs="Times New Roman"/>
          <w:sz w:val="28"/>
          <w:szCs w:val="28"/>
          <w:lang w:val="uk-UA"/>
        </w:rPr>
        <w:t xml:space="preserve"> особа може реалізувати у </w:t>
      </w:r>
      <w:r w:rsidR="005E01F8" w:rsidRPr="00721BF3">
        <w:rPr>
          <w:rFonts w:ascii="Times New Roman" w:hAnsi="Times New Roman" w:cs="Times New Roman"/>
          <w:sz w:val="28"/>
          <w:szCs w:val="28"/>
          <w:lang w:val="uk-UA"/>
        </w:rPr>
        <w:t>порядку</w:t>
      </w:r>
      <w:r w:rsidR="00EA60F3" w:rsidRPr="00721BF3">
        <w:rPr>
          <w:rFonts w:ascii="Times New Roman" w:hAnsi="Times New Roman" w:cs="Times New Roman"/>
          <w:sz w:val="28"/>
          <w:szCs w:val="28"/>
          <w:lang w:val="uk-UA"/>
        </w:rPr>
        <w:t xml:space="preserve"> наказного, позовного та окремого проваджень, залежно від матеріально-правової природи справи. </w:t>
      </w:r>
      <w:r w:rsidR="00BF3009" w:rsidRPr="00721BF3">
        <w:rPr>
          <w:rFonts w:ascii="Times New Roman" w:hAnsi="Times New Roman" w:cs="Times New Roman"/>
          <w:sz w:val="28"/>
          <w:szCs w:val="28"/>
          <w:lang w:val="uk-UA"/>
        </w:rPr>
        <w:t>Кожне із вказаних видів проваджень має як спільні, так і відмінні риси. Так, н</w:t>
      </w:r>
      <w:r w:rsidR="00EA60F3" w:rsidRPr="00721BF3">
        <w:rPr>
          <w:rFonts w:ascii="Times New Roman" w:hAnsi="Times New Roman" w:cs="Times New Roman"/>
          <w:sz w:val="28"/>
          <w:szCs w:val="28"/>
          <w:lang w:val="uk-UA"/>
        </w:rPr>
        <w:t xml:space="preserve">а відміну від позовного провадження, окреме провадження характеризується специфікою процесуальної форми, що проявляється у відсутності певних інститутів та процедур, </w:t>
      </w:r>
      <w:r w:rsidR="00C34C30" w:rsidRPr="00721BF3">
        <w:rPr>
          <w:rFonts w:ascii="Times New Roman" w:hAnsi="Times New Roman" w:cs="Times New Roman"/>
          <w:sz w:val="28"/>
          <w:szCs w:val="28"/>
          <w:lang w:val="uk-UA"/>
        </w:rPr>
        <w:t>різному складу</w:t>
      </w:r>
      <w:r w:rsidR="005E01F8" w:rsidRPr="00721BF3">
        <w:rPr>
          <w:rFonts w:ascii="Times New Roman" w:hAnsi="Times New Roman" w:cs="Times New Roman"/>
          <w:sz w:val="28"/>
          <w:szCs w:val="28"/>
          <w:lang w:val="uk-UA"/>
        </w:rPr>
        <w:t xml:space="preserve"> учасників справи, що впливає, у</w:t>
      </w:r>
      <w:r w:rsidR="00C34C30" w:rsidRPr="00721BF3">
        <w:rPr>
          <w:rFonts w:ascii="Times New Roman" w:hAnsi="Times New Roman" w:cs="Times New Roman"/>
          <w:sz w:val="28"/>
          <w:szCs w:val="28"/>
          <w:lang w:val="uk-UA"/>
        </w:rPr>
        <w:t xml:space="preserve"> свою чергу,</w:t>
      </w:r>
      <w:r w:rsidR="005E01F8" w:rsidRPr="00721BF3">
        <w:rPr>
          <w:rFonts w:ascii="Times New Roman" w:hAnsi="Times New Roman" w:cs="Times New Roman"/>
          <w:sz w:val="28"/>
          <w:szCs w:val="28"/>
          <w:lang w:val="uk-UA"/>
        </w:rPr>
        <w:t xml:space="preserve"> на специфіку участі деяких суб</w:t>
      </w:r>
      <w:r w:rsidR="002754C4" w:rsidRPr="00721BF3">
        <w:rPr>
          <w:rFonts w:ascii="Times New Roman" w:hAnsi="Times New Roman" w:cs="Times New Roman"/>
          <w:sz w:val="28"/>
          <w:szCs w:val="28"/>
          <w:lang w:val="uk-UA"/>
        </w:rPr>
        <w:t>’</w:t>
      </w:r>
      <w:r w:rsidR="00C34C30" w:rsidRPr="00721BF3">
        <w:rPr>
          <w:rFonts w:ascii="Times New Roman" w:hAnsi="Times New Roman" w:cs="Times New Roman"/>
          <w:sz w:val="28"/>
          <w:szCs w:val="28"/>
          <w:lang w:val="uk-UA"/>
        </w:rPr>
        <w:t>єктів правовідносин</w:t>
      </w:r>
      <w:r w:rsidR="005E01F8" w:rsidRPr="00721BF3">
        <w:rPr>
          <w:rFonts w:ascii="Times New Roman" w:hAnsi="Times New Roman" w:cs="Times New Roman"/>
          <w:sz w:val="28"/>
          <w:szCs w:val="28"/>
          <w:lang w:val="uk-UA"/>
        </w:rPr>
        <w:t xml:space="preserve"> у вказаному непозовному цивільному судочинстві, зокрема</w:t>
      </w:r>
      <w:r w:rsidR="00C34C30" w:rsidRPr="00721BF3">
        <w:rPr>
          <w:rFonts w:ascii="Times New Roman" w:hAnsi="Times New Roman" w:cs="Times New Roman"/>
          <w:sz w:val="28"/>
          <w:szCs w:val="28"/>
          <w:lang w:val="uk-UA"/>
        </w:rPr>
        <w:t xml:space="preserve"> </w:t>
      </w:r>
      <w:r w:rsidR="00EA60F3" w:rsidRPr="00721BF3">
        <w:rPr>
          <w:rFonts w:ascii="Times New Roman" w:hAnsi="Times New Roman" w:cs="Times New Roman"/>
          <w:sz w:val="28"/>
          <w:szCs w:val="28"/>
          <w:lang w:val="uk-UA"/>
        </w:rPr>
        <w:t>адвоката</w:t>
      </w:r>
      <w:r w:rsidR="005E01F8" w:rsidRPr="00721BF3">
        <w:rPr>
          <w:rFonts w:ascii="Times New Roman" w:hAnsi="Times New Roman" w:cs="Times New Roman"/>
          <w:sz w:val="28"/>
          <w:szCs w:val="28"/>
          <w:lang w:val="uk-UA"/>
        </w:rPr>
        <w:t>.</w:t>
      </w:r>
      <w:r w:rsidR="00EA60F3" w:rsidRPr="00721BF3">
        <w:rPr>
          <w:rFonts w:ascii="Times New Roman" w:hAnsi="Times New Roman" w:cs="Times New Roman"/>
          <w:sz w:val="28"/>
          <w:szCs w:val="28"/>
          <w:lang w:val="uk-UA"/>
        </w:rPr>
        <w:t xml:space="preserve"> </w:t>
      </w:r>
    </w:p>
    <w:p w:rsidR="00276848" w:rsidRPr="00721BF3" w:rsidRDefault="005E620C" w:rsidP="004F2B47">
      <w:pPr>
        <w:spacing w:after="0" w:line="360" w:lineRule="auto"/>
        <w:ind w:firstLine="445"/>
        <w:jc w:val="both"/>
        <w:rPr>
          <w:rFonts w:ascii="Times New Roman" w:hAnsi="Times New Roman" w:cs="Times New Roman"/>
          <w:sz w:val="28"/>
          <w:szCs w:val="28"/>
          <w:lang w:val="uk-UA"/>
        </w:rPr>
      </w:pPr>
      <w:r w:rsidRPr="00721BF3">
        <w:rPr>
          <w:rFonts w:ascii="Times New Roman" w:hAnsi="Times New Roman" w:cs="Times New Roman"/>
          <w:b/>
          <w:sz w:val="28"/>
          <w:szCs w:val="28"/>
          <w:lang w:val="uk-UA"/>
        </w:rPr>
        <w:t>Ступінь наукової розробки теми.</w:t>
      </w:r>
      <w:r w:rsidRPr="00721BF3">
        <w:rPr>
          <w:rFonts w:ascii="Times New Roman" w:hAnsi="Times New Roman" w:cs="Times New Roman"/>
          <w:sz w:val="28"/>
          <w:szCs w:val="28"/>
          <w:lang w:val="uk-UA"/>
        </w:rPr>
        <w:t xml:space="preserve"> Питання значення та місця інституту адвокатури в системі захисту прав людини роками є предметом дослідження у працях як вітчизняних, так і зарубіжних науковців та вчених-процесуалістів, </w:t>
      </w:r>
      <w:r w:rsidR="007A0406" w:rsidRPr="00721BF3">
        <w:rPr>
          <w:rFonts w:ascii="Times New Roman" w:hAnsi="Times New Roman" w:cs="Times New Roman"/>
          <w:sz w:val="28"/>
          <w:szCs w:val="28"/>
          <w:lang w:val="uk-UA"/>
        </w:rPr>
        <w:t xml:space="preserve"> таких як:</w:t>
      </w:r>
      <w:r w:rsidRPr="00721BF3">
        <w:rPr>
          <w:rFonts w:ascii="Times New Roman" w:hAnsi="Times New Roman" w:cs="Times New Roman"/>
          <w:sz w:val="28"/>
          <w:szCs w:val="28"/>
          <w:lang w:val="uk-UA"/>
        </w:rPr>
        <w:t xml:space="preserve"> </w:t>
      </w:r>
      <w:r w:rsidR="00AB0225" w:rsidRPr="00721BF3">
        <w:rPr>
          <w:rFonts w:ascii="Times New Roman" w:hAnsi="Times New Roman" w:cs="Times New Roman"/>
          <w:sz w:val="28"/>
          <w:szCs w:val="28"/>
          <w:lang w:val="uk-UA"/>
        </w:rPr>
        <w:t>Н.</w:t>
      </w:r>
      <w:r w:rsidR="005E7E2B">
        <w:rPr>
          <w:rFonts w:ascii="Times New Roman" w:hAnsi="Times New Roman" w:cs="Times New Roman"/>
          <w:sz w:val="28"/>
          <w:szCs w:val="28"/>
          <w:lang w:val="uk-UA"/>
        </w:rPr>
        <w:t xml:space="preserve"> </w:t>
      </w:r>
      <w:r w:rsidR="005E01F8" w:rsidRPr="00721BF3">
        <w:rPr>
          <w:rFonts w:ascii="Times New Roman" w:hAnsi="Times New Roman" w:cs="Times New Roman"/>
          <w:sz w:val="28"/>
          <w:szCs w:val="28"/>
          <w:lang w:val="uk-UA"/>
        </w:rPr>
        <w:t xml:space="preserve">М. Бакаянова, </w:t>
      </w:r>
      <w:r w:rsidR="00AB0225" w:rsidRPr="00721BF3">
        <w:rPr>
          <w:rFonts w:ascii="Times New Roman" w:hAnsi="Times New Roman" w:cs="Times New Roman"/>
          <w:sz w:val="28"/>
          <w:szCs w:val="28"/>
          <w:lang w:val="uk-UA"/>
        </w:rPr>
        <w:t>С.</w:t>
      </w:r>
      <w:r w:rsidR="005E7E2B">
        <w:rPr>
          <w:rFonts w:ascii="Times New Roman" w:hAnsi="Times New Roman" w:cs="Times New Roman"/>
          <w:sz w:val="28"/>
          <w:szCs w:val="28"/>
          <w:lang w:val="uk-UA"/>
        </w:rPr>
        <w:t xml:space="preserve"> </w:t>
      </w:r>
      <w:r w:rsidR="005E01F8" w:rsidRPr="00721BF3">
        <w:rPr>
          <w:rFonts w:ascii="Times New Roman" w:hAnsi="Times New Roman" w:cs="Times New Roman"/>
          <w:sz w:val="28"/>
          <w:szCs w:val="28"/>
          <w:lang w:val="uk-UA"/>
        </w:rPr>
        <w:t xml:space="preserve">В. Васильєв, </w:t>
      </w:r>
      <w:r w:rsidR="00AB0225" w:rsidRPr="00721BF3">
        <w:rPr>
          <w:rFonts w:ascii="Times New Roman" w:hAnsi="Times New Roman" w:cs="Times New Roman"/>
          <w:sz w:val="28"/>
          <w:szCs w:val="28"/>
          <w:lang w:val="uk-UA"/>
        </w:rPr>
        <w:t>Т.</w:t>
      </w:r>
      <w:r w:rsidR="005E7E2B">
        <w:rPr>
          <w:rFonts w:ascii="Times New Roman" w:hAnsi="Times New Roman" w:cs="Times New Roman"/>
          <w:sz w:val="28"/>
          <w:szCs w:val="28"/>
          <w:lang w:val="uk-UA"/>
        </w:rPr>
        <w:t xml:space="preserve"> </w:t>
      </w:r>
      <w:r w:rsidR="005E01F8" w:rsidRPr="00721BF3">
        <w:rPr>
          <w:rFonts w:ascii="Times New Roman" w:hAnsi="Times New Roman" w:cs="Times New Roman"/>
          <w:sz w:val="28"/>
          <w:szCs w:val="28"/>
          <w:lang w:val="uk-UA"/>
        </w:rPr>
        <w:t xml:space="preserve">В. Варфоломеєва, </w:t>
      </w:r>
      <w:r w:rsidR="00AB0225" w:rsidRPr="00721BF3">
        <w:rPr>
          <w:rFonts w:ascii="Times New Roman" w:hAnsi="Times New Roman" w:cs="Times New Roman"/>
          <w:sz w:val="28"/>
          <w:szCs w:val="28"/>
          <w:lang w:val="uk-UA"/>
        </w:rPr>
        <w:t>Т.</w:t>
      </w:r>
      <w:r w:rsidR="005E7E2B">
        <w:rPr>
          <w:rFonts w:ascii="Times New Roman" w:hAnsi="Times New Roman" w:cs="Times New Roman"/>
          <w:sz w:val="28"/>
          <w:szCs w:val="28"/>
          <w:lang w:val="uk-UA"/>
        </w:rPr>
        <w:t xml:space="preserve"> </w:t>
      </w:r>
      <w:r w:rsidR="005E01F8" w:rsidRPr="00721BF3">
        <w:rPr>
          <w:rFonts w:ascii="Times New Roman" w:hAnsi="Times New Roman" w:cs="Times New Roman"/>
          <w:sz w:val="28"/>
          <w:szCs w:val="28"/>
          <w:lang w:val="uk-UA"/>
        </w:rPr>
        <w:t xml:space="preserve">Б. Вільчик,  </w:t>
      </w:r>
      <w:r w:rsidR="00AB0225" w:rsidRPr="00721BF3">
        <w:rPr>
          <w:rFonts w:ascii="Times New Roman" w:hAnsi="Times New Roman" w:cs="Times New Roman"/>
          <w:sz w:val="28"/>
          <w:szCs w:val="28"/>
          <w:lang w:val="uk-UA"/>
        </w:rPr>
        <w:t>М.</w:t>
      </w:r>
      <w:r w:rsidR="005E7E2B">
        <w:rPr>
          <w:rFonts w:ascii="Times New Roman" w:hAnsi="Times New Roman" w:cs="Times New Roman"/>
          <w:sz w:val="28"/>
          <w:szCs w:val="28"/>
          <w:lang w:val="uk-UA"/>
        </w:rPr>
        <w:t xml:space="preserve"> </w:t>
      </w:r>
      <w:r w:rsidR="005E01F8" w:rsidRPr="00721BF3">
        <w:rPr>
          <w:rFonts w:ascii="Times New Roman" w:hAnsi="Times New Roman" w:cs="Times New Roman"/>
          <w:sz w:val="28"/>
          <w:szCs w:val="28"/>
          <w:lang w:val="uk-UA"/>
        </w:rPr>
        <w:t xml:space="preserve">А. Гурвич, </w:t>
      </w:r>
      <w:r w:rsidR="00AB0225" w:rsidRPr="00721BF3">
        <w:rPr>
          <w:rFonts w:ascii="Times New Roman" w:hAnsi="Times New Roman" w:cs="Times New Roman"/>
          <w:sz w:val="28"/>
          <w:szCs w:val="28"/>
          <w:lang w:val="uk-UA"/>
        </w:rPr>
        <w:t>В.</w:t>
      </w:r>
      <w:r w:rsidR="005E7E2B">
        <w:rPr>
          <w:rFonts w:ascii="Times New Roman" w:hAnsi="Times New Roman" w:cs="Times New Roman"/>
          <w:sz w:val="28"/>
          <w:szCs w:val="28"/>
          <w:lang w:val="uk-UA"/>
        </w:rPr>
        <w:t xml:space="preserve"> </w:t>
      </w:r>
      <w:r w:rsidR="005E01F8" w:rsidRPr="00721BF3">
        <w:rPr>
          <w:rFonts w:ascii="Times New Roman" w:hAnsi="Times New Roman" w:cs="Times New Roman"/>
          <w:sz w:val="28"/>
          <w:szCs w:val="28"/>
          <w:lang w:val="uk-UA"/>
        </w:rPr>
        <w:t xml:space="preserve">В. Заборовський, </w:t>
      </w:r>
      <w:r w:rsidR="00AB0225" w:rsidRPr="00721BF3">
        <w:rPr>
          <w:rFonts w:ascii="Times New Roman" w:hAnsi="Times New Roman" w:cs="Times New Roman"/>
          <w:sz w:val="28"/>
          <w:szCs w:val="28"/>
          <w:lang w:val="uk-UA"/>
        </w:rPr>
        <w:t>С.</w:t>
      </w:r>
      <w:r w:rsidR="005E7E2B">
        <w:rPr>
          <w:rFonts w:ascii="Times New Roman" w:hAnsi="Times New Roman" w:cs="Times New Roman"/>
          <w:sz w:val="28"/>
          <w:szCs w:val="28"/>
          <w:lang w:val="uk-UA"/>
        </w:rPr>
        <w:t xml:space="preserve"> </w:t>
      </w:r>
      <w:r w:rsidR="005E01F8" w:rsidRPr="00721BF3">
        <w:rPr>
          <w:rFonts w:ascii="Times New Roman" w:hAnsi="Times New Roman" w:cs="Times New Roman"/>
          <w:sz w:val="28"/>
          <w:szCs w:val="28"/>
          <w:lang w:val="uk-UA"/>
        </w:rPr>
        <w:t xml:space="preserve">О. Іваницький, </w:t>
      </w:r>
      <w:r w:rsidR="00AB0225" w:rsidRPr="00721BF3">
        <w:rPr>
          <w:rFonts w:ascii="Times New Roman" w:hAnsi="Times New Roman" w:cs="Times New Roman"/>
          <w:sz w:val="28"/>
          <w:szCs w:val="28"/>
          <w:lang w:val="uk-UA"/>
        </w:rPr>
        <w:t>В.</w:t>
      </w:r>
      <w:r w:rsidR="005E7E2B">
        <w:rPr>
          <w:rFonts w:ascii="Times New Roman" w:hAnsi="Times New Roman" w:cs="Times New Roman"/>
          <w:sz w:val="28"/>
          <w:szCs w:val="28"/>
          <w:lang w:val="uk-UA"/>
        </w:rPr>
        <w:t xml:space="preserve"> </w:t>
      </w:r>
      <w:r w:rsidR="00AB0225" w:rsidRPr="00721BF3">
        <w:rPr>
          <w:rFonts w:ascii="Times New Roman" w:hAnsi="Times New Roman" w:cs="Times New Roman"/>
          <w:sz w:val="28"/>
          <w:szCs w:val="28"/>
          <w:lang w:val="uk-UA"/>
        </w:rPr>
        <w:t>В. </w:t>
      </w:r>
      <w:r w:rsidR="005E01F8" w:rsidRPr="00721BF3">
        <w:rPr>
          <w:rFonts w:ascii="Times New Roman" w:hAnsi="Times New Roman" w:cs="Times New Roman"/>
          <w:sz w:val="28"/>
          <w:szCs w:val="28"/>
          <w:lang w:val="uk-UA"/>
        </w:rPr>
        <w:t xml:space="preserve">Комаров, </w:t>
      </w:r>
      <w:r w:rsidR="00AB0225" w:rsidRPr="00721BF3">
        <w:rPr>
          <w:rFonts w:ascii="Times New Roman" w:hAnsi="Times New Roman" w:cs="Times New Roman"/>
          <w:sz w:val="28"/>
          <w:szCs w:val="28"/>
          <w:lang w:val="uk-UA"/>
        </w:rPr>
        <w:t>М.</w:t>
      </w:r>
      <w:r w:rsidR="005E7E2B">
        <w:rPr>
          <w:rFonts w:ascii="Times New Roman" w:hAnsi="Times New Roman" w:cs="Times New Roman"/>
          <w:sz w:val="28"/>
          <w:szCs w:val="28"/>
          <w:lang w:val="uk-UA"/>
        </w:rPr>
        <w:t> Ю. </w:t>
      </w:r>
      <w:r w:rsidR="005E01F8" w:rsidRPr="00721BF3">
        <w:rPr>
          <w:rFonts w:ascii="Times New Roman" w:hAnsi="Times New Roman" w:cs="Times New Roman"/>
          <w:sz w:val="28"/>
          <w:szCs w:val="28"/>
          <w:lang w:val="uk-UA"/>
        </w:rPr>
        <w:t xml:space="preserve">Мерцалов, </w:t>
      </w:r>
      <w:r w:rsidR="00AB0225" w:rsidRPr="00721BF3">
        <w:rPr>
          <w:rFonts w:ascii="Times New Roman" w:hAnsi="Times New Roman" w:cs="Times New Roman"/>
          <w:sz w:val="28"/>
          <w:szCs w:val="28"/>
          <w:lang w:val="uk-UA"/>
        </w:rPr>
        <w:t>Г.</w:t>
      </w:r>
      <w:r w:rsidR="005E7E2B">
        <w:rPr>
          <w:rFonts w:ascii="Times New Roman" w:hAnsi="Times New Roman" w:cs="Times New Roman"/>
          <w:sz w:val="28"/>
          <w:szCs w:val="28"/>
          <w:lang w:val="uk-UA"/>
        </w:rPr>
        <w:t xml:space="preserve"> </w:t>
      </w:r>
      <w:r w:rsidR="005E01F8" w:rsidRPr="00721BF3">
        <w:rPr>
          <w:rFonts w:ascii="Times New Roman" w:hAnsi="Times New Roman" w:cs="Times New Roman"/>
          <w:sz w:val="28"/>
          <w:szCs w:val="28"/>
          <w:lang w:val="uk-UA"/>
        </w:rPr>
        <w:t xml:space="preserve">Л. Осокіна, </w:t>
      </w:r>
      <w:r w:rsidR="00AB0225" w:rsidRPr="00721BF3">
        <w:rPr>
          <w:rFonts w:ascii="Times New Roman" w:hAnsi="Times New Roman" w:cs="Times New Roman"/>
          <w:sz w:val="28"/>
          <w:szCs w:val="28"/>
          <w:lang w:val="uk-UA"/>
        </w:rPr>
        <w:t>Ю.</w:t>
      </w:r>
      <w:r w:rsidR="005E7E2B">
        <w:rPr>
          <w:rFonts w:ascii="Times New Roman" w:hAnsi="Times New Roman" w:cs="Times New Roman"/>
          <w:sz w:val="28"/>
          <w:szCs w:val="28"/>
          <w:lang w:val="uk-UA"/>
        </w:rPr>
        <w:t xml:space="preserve"> </w:t>
      </w:r>
      <w:r w:rsidR="005E01F8" w:rsidRPr="00721BF3">
        <w:rPr>
          <w:rFonts w:ascii="Times New Roman" w:hAnsi="Times New Roman" w:cs="Times New Roman"/>
          <w:sz w:val="28"/>
          <w:szCs w:val="28"/>
          <w:lang w:val="uk-UA"/>
        </w:rPr>
        <w:t xml:space="preserve">Д. Притика, </w:t>
      </w:r>
      <w:r w:rsidR="00AB0225" w:rsidRPr="00721BF3">
        <w:rPr>
          <w:rFonts w:ascii="Times New Roman" w:hAnsi="Times New Roman" w:cs="Times New Roman"/>
          <w:sz w:val="28"/>
          <w:szCs w:val="28"/>
          <w:lang w:val="uk-UA"/>
        </w:rPr>
        <w:t>Г.</w:t>
      </w:r>
      <w:r w:rsidR="005E7E2B">
        <w:rPr>
          <w:rFonts w:ascii="Times New Roman" w:hAnsi="Times New Roman" w:cs="Times New Roman"/>
          <w:sz w:val="28"/>
          <w:szCs w:val="28"/>
          <w:lang w:val="uk-UA"/>
        </w:rPr>
        <w:t xml:space="preserve"> </w:t>
      </w:r>
      <w:r w:rsidR="005E01F8" w:rsidRPr="00721BF3">
        <w:rPr>
          <w:rFonts w:ascii="Times New Roman" w:hAnsi="Times New Roman" w:cs="Times New Roman"/>
          <w:sz w:val="28"/>
          <w:szCs w:val="28"/>
          <w:lang w:val="uk-UA"/>
        </w:rPr>
        <w:t xml:space="preserve">О. Світлична, </w:t>
      </w:r>
      <w:r w:rsidR="00AB0225" w:rsidRPr="00721BF3">
        <w:rPr>
          <w:rFonts w:ascii="Times New Roman" w:hAnsi="Times New Roman" w:cs="Times New Roman"/>
          <w:sz w:val="28"/>
          <w:szCs w:val="28"/>
          <w:lang w:val="uk-UA"/>
        </w:rPr>
        <w:t>С.</w:t>
      </w:r>
      <w:r w:rsidR="005E7E2B">
        <w:rPr>
          <w:rFonts w:ascii="Times New Roman" w:hAnsi="Times New Roman" w:cs="Times New Roman"/>
          <w:sz w:val="28"/>
          <w:szCs w:val="28"/>
          <w:lang w:val="uk-UA"/>
        </w:rPr>
        <w:t xml:space="preserve"> </w:t>
      </w:r>
      <w:r w:rsidR="005E01F8" w:rsidRPr="00721BF3">
        <w:rPr>
          <w:rFonts w:ascii="Times New Roman" w:hAnsi="Times New Roman" w:cs="Times New Roman"/>
          <w:sz w:val="28"/>
          <w:szCs w:val="28"/>
          <w:lang w:val="uk-UA"/>
        </w:rPr>
        <w:t>Я</w:t>
      </w:r>
      <w:r w:rsidR="007A0406" w:rsidRPr="00721BF3">
        <w:rPr>
          <w:rFonts w:ascii="Times New Roman" w:hAnsi="Times New Roman" w:cs="Times New Roman"/>
          <w:sz w:val="28"/>
          <w:szCs w:val="28"/>
          <w:lang w:val="uk-UA"/>
        </w:rPr>
        <w:t>. Фурса</w:t>
      </w:r>
      <w:r w:rsidR="005F5B53" w:rsidRPr="00721BF3">
        <w:rPr>
          <w:rFonts w:ascii="Times New Roman" w:hAnsi="Times New Roman" w:cs="Times New Roman"/>
          <w:sz w:val="28"/>
          <w:szCs w:val="28"/>
          <w:lang w:val="uk-UA"/>
        </w:rPr>
        <w:t xml:space="preserve">, </w:t>
      </w:r>
      <w:r w:rsidR="005E01F8" w:rsidRPr="00721BF3">
        <w:rPr>
          <w:rFonts w:ascii="Times New Roman" w:hAnsi="Times New Roman" w:cs="Times New Roman"/>
          <w:sz w:val="28"/>
          <w:szCs w:val="28"/>
          <w:lang w:val="uk-UA"/>
        </w:rPr>
        <w:t>Р.</w:t>
      </w:r>
      <w:r w:rsidR="005E7E2B">
        <w:rPr>
          <w:rFonts w:ascii="Times New Roman" w:hAnsi="Times New Roman" w:cs="Times New Roman"/>
          <w:sz w:val="28"/>
          <w:szCs w:val="28"/>
          <w:lang w:val="uk-UA"/>
        </w:rPr>
        <w:t> </w:t>
      </w:r>
      <w:r w:rsidR="005E01F8" w:rsidRPr="00721BF3">
        <w:rPr>
          <w:rFonts w:ascii="Times New Roman" w:hAnsi="Times New Roman" w:cs="Times New Roman"/>
          <w:sz w:val="28"/>
          <w:szCs w:val="28"/>
          <w:lang w:val="uk-UA"/>
        </w:rPr>
        <w:t xml:space="preserve">Ю. Ханик-Посполітак, </w:t>
      </w:r>
      <w:r w:rsidR="00AB0225" w:rsidRPr="00721BF3">
        <w:rPr>
          <w:rFonts w:ascii="Times New Roman" w:hAnsi="Times New Roman" w:cs="Times New Roman"/>
          <w:sz w:val="28"/>
          <w:szCs w:val="28"/>
          <w:lang w:val="uk-UA"/>
        </w:rPr>
        <w:t>Ю.</w:t>
      </w:r>
      <w:r w:rsidR="005E7E2B">
        <w:rPr>
          <w:rFonts w:ascii="Times New Roman" w:hAnsi="Times New Roman" w:cs="Times New Roman"/>
          <w:sz w:val="28"/>
          <w:szCs w:val="28"/>
          <w:lang w:val="uk-UA"/>
        </w:rPr>
        <w:t xml:space="preserve"> </w:t>
      </w:r>
      <w:r w:rsidR="005E01F8" w:rsidRPr="00721BF3">
        <w:rPr>
          <w:rFonts w:ascii="Times New Roman" w:hAnsi="Times New Roman" w:cs="Times New Roman"/>
          <w:sz w:val="28"/>
          <w:szCs w:val="28"/>
          <w:lang w:val="uk-UA"/>
        </w:rPr>
        <w:t>Ю. Цал-Цалко,</w:t>
      </w:r>
      <w:r w:rsidR="00AB0225" w:rsidRPr="00721BF3">
        <w:rPr>
          <w:rFonts w:ascii="Times New Roman" w:hAnsi="Times New Roman" w:cs="Times New Roman"/>
          <w:sz w:val="28"/>
          <w:szCs w:val="28"/>
          <w:lang w:val="uk-UA"/>
        </w:rPr>
        <w:t xml:space="preserve"> Н.</w:t>
      </w:r>
      <w:r w:rsidR="005E7E2B">
        <w:rPr>
          <w:rFonts w:ascii="Times New Roman" w:hAnsi="Times New Roman" w:cs="Times New Roman"/>
          <w:sz w:val="28"/>
          <w:szCs w:val="28"/>
          <w:lang w:val="uk-UA"/>
        </w:rPr>
        <w:t xml:space="preserve"> </w:t>
      </w:r>
      <w:r w:rsidR="00AB0225" w:rsidRPr="00721BF3">
        <w:rPr>
          <w:rFonts w:ascii="Times New Roman" w:hAnsi="Times New Roman" w:cs="Times New Roman"/>
          <w:sz w:val="28"/>
          <w:szCs w:val="28"/>
          <w:lang w:val="uk-UA"/>
        </w:rPr>
        <w:t>О. Чечіна, Д.</w:t>
      </w:r>
      <w:r w:rsidR="005E7E2B">
        <w:rPr>
          <w:rFonts w:ascii="Times New Roman" w:hAnsi="Times New Roman" w:cs="Times New Roman"/>
          <w:sz w:val="28"/>
          <w:szCs w:val="28"/>
          <w:lang w:val="uk-UA"/>
        </w:rPr>
        <w:t xml:space="preserve"> </w:t>
      </w:r>
      <w:r w:rsidR="00AB0225" w:rsidRPr="00721BF3">
        <w:rPr>
          <w:rFonts w:ascii="Times New Roman" w:hAnsi="Times New Roman" w:cs="Times New Roman"/>
          <w:sz w:val="28"/>
          <w:szCs w:val="28"/>
          <w:lang w:val="uk-UA"/>
        </w:rPr>
        <w:t>М. Чечот, М.</w:t>
      </w:r>
      <w:r w:rsidR="005E7E2B">
        <w:rPr>
          <w:rFonts w:ascii="Times New Roman" w:hAnsi="Times New Roman" w:cs="Times New Roman"/>
          <w:sz w:val="28"/>
          <w:szCs w:val="28"/>
          <w:lang w:val="uk-UA"/>
        </w:rPr>
        <w:t> С. </w:t>
      </w:r>
      <w:r w:rsidR="00AB0225" w:rsidRPr="00721BF3">
        <w:rPr>
          <w:rFonts w:ascii="Times New Roman" w:hAnsi="Times New Roman" w:cs="Times New Roman"/>
          <w:sz w:val="28"/>
          <w:szCs w:val="28"/>
          <w:lang w:val="uk-UA"/>
        </w:rPr>
        <w:t>Шакарян, М.</w:t>
      </w:r>
      <w:r w:rsidR="005E7E2B">
        <w:rPr>
          <w:rFonts w:ascii="Times New Roman" w:hAnsi="Times New Roman" w:cs="Times New Roman"/>
          <w:sz w:val="28"/>
          <w:szCs w:val="28"/>
          <w:lang w:val="uk-UA"/>
        </w:rPr>
        <w:t xml:space="preserve"> </w:t>
      </w:r>
      <w:r w:rsidR="00AB0225" w:rsidRPr="00721BF3">
        <w:rPr>
          <w:rFonts w:ascii="Times New Roman" w:hAnsi="Times New Roman" w:cs="Times New Roman"/>
          <w:sz w:val="28"/>
          <w:szCs w:val="28"/>
          <w:lang w:val="uk-UA"/>
        </w:rPr>
        <w:t>В. Шпак, М.</w:t>
      </w:r>
      <w:r w:rsidR="005E7E2B">
        <w:rPr>
          <w:rFonts w:ascii="Times New Roman" w:hAnsi="Times New Roman" w:cs="Times New Roman"/>
          <w:sz w:val="28"/>
          <w:szCs w:val="28"/>
          <w:lang w:val="uk-UA"/>
        </w:rPr>
        <w:t xml:space="preserve"> </w:t>
      </w:r>
      <w:r w:rsidR="005F5B53" w:rsidRPr="00721BF3">
        <w:rPr>
          <w:rFonts w:ascii="Times New Roman" w:hAnsi="Times New Roman" w:cs="Times New Roman"/>
          <w:sz w:val="28"/>
          <w:szCs w:val="28"/>
          <w:lang w:val="uk-UA"/>
        </w:rPr>
        <w:t>М. Ясин</w:t>
      </w:r>
      <w:r w:rsidR="007A0406" w:rsidRPr="00721BF3">
        <w:rPr>
          <w:rFonts w:ascii="Times New Roman" w:hAnsi="Times New Roman" w:cs="Times New Roman"/>
          <w:sz w:val="28"/>
          <w:szCs w:val="28"/>
          <w:lang w:val="uk-UA"/>
        </w:rPr>
        <w:t>ок</w:t>
      </w:r>
      <w:r w:rsidR="005F5B53" w:rsidRPr="00721BF3">
        <w:rPr>
          <w:rFonts w:ascii="Times New Roman" w:hAnsi="Times New Roman" w:cs="Times New Roman"/>
          <w:sz w:val="28"/>
          <w:szCs w:val="28"/>
          <w:lang w:val="uk-UA"/>
        </w:rPr>
        <w:t xml:space="preserve"> </w:t>
      </w:r>
      <w:r w:rsidR="00EB01F4" w:rsidRPr="00721BF3">
        <w:rPr>
          <w:rFonts w:ascii="Times New Roman" w:hAnsi="Times New Roman" w:cs="Times New Roman"/>
          <w:sz w:val="28"/>
          <w:szCs w:val="28"/>
          <w:lang w:val="uk-UA"/>
        </w:rPr>
        <w:t xml:space="preserve">та ін. </w:t>
      </w:r>
      <w:r w:rsidRPr="00721BF3">
        <w:rPr>
          <w:rFonts w:ascii="Times New Roman" w:hAnsi="Times New Roman" w:cs="Times New Roman"/>
          <w:sz w:val="28"/>
          <w:szCs w:val="28"/>
          <w:lang w:val="uk-UA"/>
        </w:rPr>
        <w:t>Вказані вчені, досліджуючи даний інститут, повноваження та правосуб</w:t>
      </w:r>
      <w:r w:rsidR="002754C4" w:rsidRPr="00721BF3">
        <w:rPr>
          <w:rFonts w:ascii="Times New Roman" w:hAnsi="Times New Roman" w:cs="Times New Roman"/>
          <w:sz w:val="28"/>
          <w:szCs w:val="28"/>
          <w:lang w:val="uk-UA"/>
        </w:rPr>
        <w:t>’</w:t>
      </w:r>
      <w:r w:rsidRPr="00721BF3">
        <w:rPr>
          <w:rFonts w:ascii="Times New Roman" w:hAnsi="Times New Roman" w:cs="Times New Roman"/>
          <w:sz w:val="28"/>
          <w:szCs w:val="28"/>
          <w:lang w:val="uk-UA"/>
        </w:rPr>
        <w:t xml:space="preserve">єктність адвоката у </w:t>
      </w:r>
      <w:r w:rsidR="00F111D1" w:rsidRPr="00721BF3">
        <w:rPr>
          <w:rFonts w:ascii="Times New Roman" w:hAnsi="Times New Roman" w:cs="Times New Roman"/>
          <w:sz w:val="28"/>
          <w:szCs w:val="28"/>
          <w:lang w:val="uk-UA"/>
        </w:rPr>
        <w:t>цивільному процесі</w:t>
      </w:r>
      <w:r w:rsidR="00832FE6" w:rsidRPr="00721BF3">
        <w:rPr>
          <w:rFonts w:ascii="Times New Roman" w:hAnsi="Times New Roman" w:cs="Times New Roman"/>
          <w:sz w:val="28"/>
          <w:szCs w:val="28"/>
          <w:lang w:val="uk-UA"/>
        </w:rPr>
        <w:t>,</w:t>
      </w:r>
      <w:r w:rsidR="002754C4" w:rsidRPr="00721BF3">
        <w:rPr>
          <w:rFonts w:ascii="Times New Roman" w:hAnsi="Times New Roman" w:cs="Times New Roman"/>
          <w:sz w:val="28"/>
          <w:szCs w:val="28"/>
          <w:lang w:val="uk-UA"/>
        </w:rPr>
        <w:t xml:space="preserve"> велику увагу приділяли саме</w:t>
      </w:r>
      <w:r w:rsidRPr="00721BF3">
        <w:rPr>
          <w:rFonts w:ascii="Times New Roman" w:hAnsi="Times New Roman" w:cs="Times New Roman"/>
          <w:sz w:val="28"/>
          <w:szCs w:val="28"/>
          <w:lang w:val="uk-UA"/>
        </w:rPr>
        <w:t xml:space="preserve"> участі адвоката у позовному провадженні. </w:t>
      </w:r>
      <w:r w:rsidR="000152DC" w:rsidRPr="00721BF3">
        <w:rPr>
          <w:rFonts w:ascii="Times New Roman" w:hAnsi="Times New Roman" w:cs="Times New Roman"/>
          <w:sz w:val="28"/>
          <w:szCs w:val="28"/>
          <w:lang w:val="uk-UA"/>
        </w:rPr>
        <w:t>І це, без сумніву, є виправданим, оскільки позовне провадження є</w:t>
      </w:r>
      <w:r w:rsidR="002754C4" w:rsidRPr="00721BF3">
        <w:rPr>
          <w:rFonts w:ascii="Times New Roman" w:hAnsi="Times New Roman" w:cs="Times New Roman"/>
          <w:sz w:val="28"/>
          <w:szCs w:val="28"/>
          <w:lang w:val="uk-UA"/>
        </w:rPr>
        <w:t xml:space="preserve"> найбільш застосованим видом провадження у практиці</w:t>
      </w:r>
      <w:r w:rsidR="000152DC" w:rsidRPr="00721BF3">
        <w:rPr>
          <w:rFonts w:ascii="Times New Roman" w:hAnsi="Times New Roman" w:cs="Times New Roman"/>
          <w:sz w:val="28"/>
          <w:szCs w:val="28"/>
          <w:lang w:val="uk-UA"/>
        </w:rPr>
        <w:t xml:space="preserve">, за правилами якого розглядаються та вирішуються справи інших видів проваджень (окремого та наказного) з певними винятками та доповненнями. Однак, саме специфіка </w:t>
      </w:r>
      <w:r w:rsidR="00832FE6" w:rsidRPr="00721BF3">
        <w:rPr>
          <w:rFonts w:ascii="Times New Roman" w:hAnsi="Times New Roman" w:cs="Times New Roman"/>
          <w:sz w:val="28"/>
          <w:szCs w:val="28"/>
          <w:lang w:val="uk-UA"/>
        </w:rPr>
        <w:t xml:space="preserve">інших видів проваджень, </w:t>
      </w:r>
      <w:r w:rsidR="000152DC" w:rsidRPr="00721BF3">
        <w:rPr>
          <w:rFonts w:ascii="Times New Roman" w:hAnsi="Times New Roman" w:cs="Times New Roman"/>
          <w:sz w:val="28"/>
          <w:szCs w:val="28"/>
          <w:lang w:val="uk-UA"/>
        </w:rPr>
        <w:t xml:space="preserve">процесуальні особливості їх проведення, </w:t>
      </w:r>
      <w:r w:rsidR="00832FE6" w:rsidRPr="00721BF3">
        <w:rPr>
          <w:rFonts w:ascii="Times New Roman" w:hAnsi="Times New Roman" w:cs="Times New Roman"/>
          <w:sz w:val="28"/>
          <w:szCs w:val="28"/>
          <w:lang w:val="uk-UA"/>
        </w:rPr>
        <w:t>суб</w:t>
      </w:r>
      <w:r w:rsidR="002754C4" w:rsidRPr="00721BF3">
        <w:rPr>
          <w:rFonts w:ascii="Times New Roman" w:hAnsi="Times New Roman" w:cs="Times New Roman"/>
          <w:sz w:val="28"/>
          <w:szCs w:val="28"/>
          <w:lang w:val="uk-UA"/>
        </w:rPr>
        <w:t>’</w:t>
      </w:r>
      <w:r w:rsidR="00832FE6" w:rsidRPr="00721BF3">
        <w:rPr>
          <w:rFonts w:ascii="Times New Roman" w:hAnsi="Times New Roman" w:cs="Times New Roman"/>
          <w:sz w:val="28"/>
          <w:szCs w:val="28"/>
          <w:lang w:val="uk-UA"/>
        </w:rPr>
        <w:t>єктний</w:t>
      </w:r>
      <w:r w:rsidR="000152DC" w:rsidRPr="00721BF3">
        <w:rPr>
          <w:rFonts w:ascii="Times New Roman" w:hAnsi="Times New Roman" w:cs="Times New Roman"/>
          <w:sz w:val="28"/>
          <w:szCs w:val="28"/>
          <w:lang w:val="uk-UA"/>
        </w:rPr>
        <w:t xml:space="preserve"> склад, строки розгляду судом, процесуальні дії суду та учасників на різних стадіях процесу, зумовлюють детальне дослідження участі адвоката </w:t>
      </w:r>
      <w:r w:rsidR="002754C4" w:rsidRPr="00721BF3">
        <w:rPr>
          <w:rFonts w:ascii="Times New Roman" w:hAnsi="Times New Roman" w:cs="Times New Roman"/>
          <w:sz w:val="28"/>
          <w:szCs w:val="28"/>
          <w:lang w:val="uk-UA"/>
        </w:rPr>
        <w:t>не тільки в позовному, але й</w:t>
      </w:r>
      <w:r w:rsidR="00832FE6" w:rsidRPr="00721BF3">
        <w:rPr>
          <w:rFonts w:ascii="Times New Roman" w:hAnsi="Times New Roman" w:cs="Times New Roman"/>
          <w:sz w:val="28"/>
          <w:szCs w:val="28"/>
          <w:lang w:val="uk-UA"/>
        </w:rPr>
        <w:t xml:space="preserve"> у непозовному виді цивільного судочинства, зокрема – окремому провадженні. </w:t>
      </w:r>
      <w:r w:rsidR="000152DC" w:rsidRPr="00721BF3">
        <w:rPr>
          <w:rFonts w:ascii="Times New Roman" w:hAnsi="Times New Roman" w:cs="Times New Roman"/>
          <w:sz w:val="28"/>
          <w:szCs w:val="28"/>
          <w:lang w:val="uk-UA"/>
        </w:rPr>
        <w:t xml:space="preserve"> </w:t>
      </w:r>
    </w:p>
    <w:p w:rsidR="006429CA" w:rsidRPr="00721BF3" w:rsidRDefault="00276848" w:rsidP="004F2B47">
      <w:pPr>
        <w:spacing w:after="0" w:line="360" w:lineRule="auto"/>
        <w:jc w:val="both"/>
        <w:rPr>
          <w:rFonts w:ascii="Times New Roman" w:hAnsi="Times New Roman" w:cs="Times New Roman"/>
          <w:sz w:val="28"/>
          <w:szCs w:val="28"/>
          <w:lang w:val="uk-UA"/>
        </w:rPr>
      </w:pPr>
      <w:r w:rsidRPr="00721BF3">
        <w:rPr>
          <w:rFonts w:ascii="Times New Roman" w:hAnsi="Times New Roman" w:cs="Times New Roman"/>
          <w:sz w:val="28"/>
          <w:szCs w:val="28"/>
          <w:lang w:val="uk-UA"/>
        </w:rPr>
        <w:t xml:space="preserve">      </w:t>
      </w:r>
      <w:r w:rsidR="00766883" w:rsidRPr="00721BF3">
        <w:rPr>
          <w:rFonts w:ascii="Times New Roman" w:hAnsi="Times New Roman" w:cs="Times New Roman"/>
          <w:b/>
          <w:sz w:val="28"/>
          <w:szCs w:val="28"/>
          <w:lang w:val="uk-UA"/>
        </w:rPr>
        <w:t>Метою</w:t>
      </w:r>
      <w:r w:rsidR="000152DC" w:rsidRPr="00721BF3">
        <w:rPr>
          <w:rFonts w:ascii="Times New Roman" w:hAnsi="Times New Roman" w:cs="Times New Roman"/>
          <w:b/>
          <w:sz w:val="28"/>
          <w:szCs w:val="28"/>
          <w:lang w:val="uk-UA"/>
        </w:rPr>
        <w:t xml:space="preserve"> статті</w:t>
      </w:r>
      <w:r w:rsidR="00766883" w:rsidRPr="00721BF3">
        <w:rPr>
          <w:rFonts w:ascii="Times New Roman" w:hAnsi="Times New Roman" w:cs="Times New Roman"/>
          <w:b/>
          <w:sz w:val="28"/>
          <w:szCs w:val="28"/>
          <w:lang w:val="uk-UA"/>
        </w:rPr>
        <w:t xml:space="preserve"> </w:t>
      </w:r>
      <w:r w:rsidR="002D022A" w:rsidRPr="00721BF3">
        <w:rPr>
          <w:rFonts w:ascii="Times New Roman" w:hAnsi="Times New Roman" w:cs="Times New Roman"/>
          <w:sz w:val="28"/>
          <w:szCs w:val="28"/>
          <w:lang w:val="uk-UA"/>
        </w:rPr>
        <w:t>є дослідження особливостей</w:t>
      </w:r>
      <w:r w:rsidR="006429CA" w:rsidRPr="00721BF3">
        <w:rPr>
          <w:rFonts w:ascii="Times New Roman" w:hAnsi="Times New Roman" w:cs="Times New Roman"/>
          <w:sz w:val="28"/>
          <w:szCs w:val="28"/>
          <w:lang w:val="uk-UA"/>
        </w:rPr>
        <w:t xml:space="preserve"> </w:t>
      </w:r>
      <w:r w:rsidR="00766883" w:rsidRPr="00721BF3">
        <w:rPr>
          <w:rFonts w:ascii="Times New Roman" w:hAnsi="Times New Roman" w:cs="Times New Roman"/>
          <w:sz w:val="28"/>
          <w:szCs w:val="28"/>
          <w:lang w:val="uk-UA"/>
        </w:rPr>
        <w:t>участі адвоката у справах окремого провадження</w:t>
      </w:r>
      <w:r w:rsidR="006429CA" w:rsidRPr="00721BF3">
        <w:rPr>
          <w:rFonts w:ascii="Times New Roman" w:hAnsi="Times New Roman" w:cs="Times New Roman"/>
          <w:sz w:val="28"/>
          <w:szCs w:val="28"/>
          <w:lang w:val="uk-UA"/>
        </w:rPr>
        <w:t>;</w:t>
      </w:r>
      <w:r w:rsidR="00766883" w:rsidRPr="00721BF3">
        <w:rPr>
          <w:rFonts w:ascii="Times New Roman" w:hAnsi="Times New Roman" w:cs="Times New Roman"/>
          <w:b/>
          <w:sz w:val="28"/>
          <w:szCs w:val="28"/>
          <w:lang w:val="uk-UA"/>
        </w:rPr>
        <w:t xml:space="preserve"> </w:t>
      </w:r>
      <w:r w:rsidR="006429CA" w:rsidRPr="00721BF3">
        <w:rPr>
          <w:rFonts w:ascii="Times New Roman" w:hAnsi="Times New Roman" w:cs="Times New Roman"/>
          <w:sz w:val="28"/>
          <w:szCs w:val="28"/>
          <w:lang w:val="uk-UA"/>
        </w:rPr>
        <w:t xml:space="preserve">аналіз процесуальних норм, які закріплюють </w:t>
      </w:r>
      <w:r w:rsidR="006429CA" w:rsidRPr="00721BF3">
        <w:rPr>
          <w:rFonts w:ascii="Times New Roman" w:hAnsi="Times New Roman" w:cs="Times New Roman"/>
          <w:sz w:val="28"/>
          <w:szCs w:val="28"/>
          <w:lang w:val="uk-UA"/>
        </w:rPr>
        <w:lastRenderedPageBreak/>
        <w:t xml:space="preserve">процесуальне становище представника у цивільному процесі, зокрема у справах даного виду провадження. </w:t>
      </w:r>
    </w:p>
    <w:p w:rsidR="00F75480" w:rsidRPr="00721BF3" w:rsidRDefault="006429CA" w:rsidP="004F2B47">
      <w:pPr>
        <w:spacing w:after="0" w:line="360" w:lineRule="auto"/>
        <w:jc w:val="both"/>
        <w:rPr>
          <w:rFonts w:ascii="Times New Roman" w:hAnsi="Times New Roman" w:cs="Times New Roman"/>
          <w:sz w:val="28"/>
          <w:szCs w:val="28"/>
          <w:lang w:val="uk-UA"/>
        </w:rPr>
      </w:pPr>
      <w:r w:rsidRPr="00721BF3">
        <w:rPr>
          <w:rFonts w:ascii="Times New Roman" w:hAnsi="Times New Roman" w:cs="Times New Roman"/>
          <w:sz w:val="28"/>
          <w:szCs w:val="28"/>
          <w:lang w:val="uk-UA"/>
        </w:rPr>
        <w:t xml:space="preserve">       </w:t>
      </w:r>
      <w:r w:rsidR="00962FE7" w:rsidRPr="00721BF3">
        <w:rPr>
          <w:rFonts w:ascii="Times New Roman" w:hAnsi="Times New Roman" w:cs="Times New Roman"/>
          <w:b/>
          <w:sz w:val="28"/>
          <w:szCs w:val="28"/>
          <w:lang w:val="uk-UA"/>
        </w:rPr>
        <w:t xml:space="preserve">Виклад основного матеріалу. </w:t>
      </w:r>
      <w:r w:rsidR="00B07A77" w:rsidRPr="00721BF3">
        <w:rPr>
          <w:rFonts w:ascii="Times New Roman" w:hAnsi="Times New Roman" w:cs="Times New Roman"/>
          <w:sz w:val="28"/>
          <w:szCs w:val="28"/>
          <w:lang w:val="uk-UA"/>
        </w:rPr>
        <w:t>Окреме провадження є самостійним видом цивільного судочинства, який</w:t>
      </w:r>
      <w:r w:rsidR="00B07A77" w:rsidRPr="00721BF3">
        <w:rPr>
          <w:rFonts w:ascii="Times New Roman" w:hAnsi="Times New Roman" w:cs="Times New Roman"/>
          <w:b/>
          <w:sz w:val="28"/>
          <w:szCs w:val="28"/>
          <w:lang w:val="uk-UA"/>
        </w:rPr>
        <w:t xml:space="preserve"> </w:t>
      </w:r>
      <w:r w:rsidR="003B5216" w:rsidRPr="00721BF3">
        <w:rPr>
          <w:rFonts w:ascii="Times New Roman" w:hAnsi="Times New Roman" w:cs="Times New Roman"/>
          <w:sz w:val="28"/>
          <w:szCs w:val="28"/>
          <w:lang w:val="uk-UA"/>
        </w:rPr>
        <w:t>характеризується специфічним</w:t>
      </w:r>
      <w:r w:rsidR="00B07A77" w:rsidRPr="00721BF3">
        <w:rPr>
          <w:rFonts w:ascii="Times New Roman" w:hAnsi="Times New Roman" w:cs="Times New Roman"/>
          <w:sz w:val="28"/>
          <w:szCs w:val="28"/>
          <w:lang w:val="uk-UA"/>
        </w:rPr>
        <w:t xml:space="preserve"> процесуальним порядком розгляду і вирішенням чітко визначених процесуальним законом категорій цивільних справ, у яких суд встановлює дії, події, стан, здійснює захист охоронюваних</w:t>
      </w:r>
      <w:r w:rsidR="008E7E9C" w:rsidRPr="00721BF3">
        <w:rPr>
          <w:rFonts w:ascii="Times New Roman" w:hAnsi="Times New Roman" w:cs="Times New Roman"/>
          <w:sz w:val="28"/>
          <w:szCs w:val="28"/>
          <w:lang w:val="uk-UA"/>
        </w:rPr>
        <w:t xml:space="preserve"> законом інтересів громадян і організацій</w:t>
      </w:r>
      <w:r w:rsidR="00864D47" w:rsidRPr="00721BF3">
        <w:rPr>
          <w:rFonts w:ascii="Times New Roman" w:hAnsi="Times New Roman" w:cs="Times New Roman"/>
          <w:sz w:val="28"/>
          <w:szCs w:val="28"/>
          <w:lang w:val="uk-UA"/>
        </w:rPr>
        <w:t xml:space="preserve"> </w:t>
      </w:r>
      <w:r w:rsidR="0089511C" w:rsidRPr="00721BF3">
        <w:rPr>
          <w:rFonts w:ascii="Times New Roman" w:hAnsi="Times New Roman" w:cs="Times New Roman"/>
          <w:sz w:val="28"/>
          <w:szCs w:val="28"/>
          <w:lang w:val="uk-UA"/>
        </w:rPr>
        <w:t>[3</w:t>
      </w:r>
      <w:r w:rsidR="00864D47" w:rsidRPr="00721BF3">
        <w:rPr>
          <w:rFonts w:ascii="Times New Roman" w:hAnsi="Times New Roman" w:cs="Times New Roman"/>
          <w:sz w:val="28"/>
          <w:szCs w:val="28"/>
          <w:lang w:val="uk-UA"/>
        </w:rPr>
        <w:t>, с. 13</w:t>
      </w:r>
      <w:r w:rsidR="0089511C" w:rsidRPr="00721BF3">
        <w:rPr>
          <w:rFonts w:ascii="Times New Roman" w:hAnsi="Times New Roman" w:cs="Times New Roman"/>
          <w:sz w:val="28"/>
          <w:szCs w:val="28"/>
          <w:lang w:val="uk-UA"/>
        </w:rPr>
        <w:t>]</w:t>
      </w:r>
      <w:r w:rsidR="008E7E9C" w:rsidRPr="00721BF3">
        <w:rPr>
          <w:rFonts w:ascii="Times New Roman" w:hAnsi="Times New Roman" w:cs="Times New Roman"/>
          <w:sz w:val="28"/>
          <w:szCs w:val="28"/>
          <w:lang w:val="uk-UA"/>
        </w:rPr>
        <w:t>.</w:t>
      </w:r>
      <w:r w:rsidR="00F111D1" w:rsidRPr="00721BF3">
        <w:rPr>
          <w:rFonts w:ascii="Times New Roman" w:hAnsi="Times New Roman" w:cs="Times New Roman"/>
          <w:sz w:val="28"/>
          <w:szCs w:val="28"/>
          <w:lang w:val="uk-UA"/>
        </w:rPr>
        <w:t xml:space="preserve"> </w:t>
      </w:r>
      <w:r w:rsidR="007D7F15" w:rsidRPr="00721BF3">
        <w:rPr>
          <w:rFonts w:ascii="Times New Roman" w:hAnsi="Times New Roman" w:cs="Times New Roman"/>
          <w:sz w:val="28"/>
          <w:szCs w:val="28"/>
          <w:shd w:val="clear" w:color="auto" w:fill="FFFFFF"/>
          <w:lang w:val="uk-UA"/>
        </w:rPr>
        <w:t xml:space="preserve">Участь адвоката як представника в </w:t>
      </w:r>
      <w:r w:rsidR="00F111D1" w:rsidRPr="00721BF3">
        <w:rPr>
          <w:rFonts w:ascii="Times New Roman" w:hAnsi="Times New Roman" w:cs="Times New Roman"/>
          <w:sz w:val="28"/>
          <w:szCs w:val="28"/>
          <w:shd w:val="clear" w:color="auto" w:fill="FFFFFF"/>
          <w:lang w:val="uk-UA"/>
        </w:rPr>
        <w:t xml:space="preserve">окремому провадженні </w:t>
      </w:r>
      <w:r w:rsidR="007D7F15" w:rsidRPr="00721BF3">
        <w:rPr>
          <w:rFonts w:ascii="Times New Roman" w:hAnsi="Times New Roman" w:cs="Times New Roman"/>
          <w:sz w:val="28"/>
          <w:szCs w:val="28"/>
          <w:shd w:val="clear" w:color="auto" w:fill="FFFFFF"/>
          <w:lang w:val="uk-UA"/>
        </w:rPr>
        <w:t>пов</w:t>
      </w:r>
      <w:r w:rsidR="002754C4" w:rsidRPr="00721BF3">
        <w:rPr>
          <w:rFonts w:ascii="Times New Roman" w:hAnsi="Times New Roman" w:cs="Times New Roman"/>
          <w:sz w:val="28"/>
          <w:szCs w:val="28"/>
          <w:shd w:val="clear" w:color="auto" w:fill="FFFFFF"/>
          <w:lang w:val="uk-UA"/>
        </w:rPr>
        <w:t>’</w:t>
      </w:r>
      <w:r w:rsidR="007D7F15" w:rsidRPr="00721BF3">
        <w:rPr>
          <w:rFonts w:ascii="Times New Roman" w:hAnsi="Times New Roman" w:cs="Times New Roman"/>
          <w:sz w:val="28"/>
          <w:szCs w:val="28"/>
          <w:shd w:val="clear" w:color="auto" w:fill="FFFFFF"/>
          <w:lang w:val="uk-UA"/>
        </w:rPr>
        <w:t>язується з правовою природою окремого провадження.</w:t>
      </w:r>
      <w:r w:rsidR="00DE082E" w:rsidRPr="00721BF3">
        <w:rPr>
          <w:rFonts w:ascii="Times New Roman" w:hAnsi="Times New Roman" w:cs="Times New Roman"/>
          <w:sz w:val="28"/>
          <w:szCs w:val="28"/>
          <w:shd w:val="clear" w:color="auto" w:fill="FFFFFF"/>
          <w:lang w:val="uk-UA"/>
        </w:rPr>
        <w:t xml:space="preserve"> </w:t>
      </w:r>
      <w:r w:rsidR="003132DD" w:rsidRPr="00721BF3">
        <w:rPr>
          <w:rFonts w:ascii="Times New Roman" w:hAnsi="Times New Roman" w:cs="Times New Roman"/>
          <w:sz w:val="28"/>
          <w:szCs w:val="28"/>
          <w:lang w:val="uk-UA"/>
        </w:rPr>
        <w:t xml:space="preserve">Відповідно до ч. 3 ст. 294 ЦПК </w:t>
      </w:r>
      <w:r w:rsidR="003B5216" w:rsidRPr="00721BF3">
        <w:rPr>
          <w:rFonts w:ascii="Times New Roman" w:hAnsi="Times New Roman" w:cs="Times New Roman"/>
          <w:sz w:val="28"/>
          <w:szCs w:val="28"/>
          <w:lang w:val="uk-UA"/>
        </w:rPr>
        <w:t xml:space="preserve">України </w:t>
      </w:r>
      <w:r w:rsidR="003132DD" w:rsidRPr="00721BF3">
        <w:rPr>
          <w:rFonts w:ascii="Times New Roman" w:hAnsi="Times New Roman" w:cs="Times New Roman"/>
          <w:sz w:val="28"/>
          <w:szCs w:val="28"/>
          <w:lang w:val="uk-UA"/>
        </w:rPr>
        <w:t xml:space="preserve">справи </w:t>
      </w:r>
      <w:r w:rsidR="00F111D1" w:rsidRPr="00721BF3">
        <w:rPr>
          <w:rFonts w:ascii="Times New Roman" w:hAnsi="Times New Roman" w:cs="Times New Roman"/>
          <w:sz w:val="28"/>
          <w:szCs w:val="28"/>
          <w:lang w:val="uk-UA"/>
        </w:rPr>
        <w:t xml:space="preserve">окремого провадження </w:t>
      </w:r>
      <w:r w:rsidR="003132DD" w:rsidRPr="00721BF3">
        <w:rPr>
          <w:rFonts w:ascii="Times New Roman" w:hAnsi="Times New Roman" w:cs="Times New Roman"/>
          <w:sz w:val="28"/>
          <w:szCs w:val="28"/>
          <w:lang w:val="uk-UA"/>
        </w:rPr>
        <w:t xml:space="preserve">розглядаються судом з додержанням загальних правил, встановлених кодексом, за винятком положень щодо змагальності та меж судового розгляду. </w:t>
      </w:r>
      <w:r w:rsidR="00076DDD" w:rsidRPr="00721BF3">
        <w:rPr>
          <w:rFonts w:ascii="Times New Roman" w:hAnsi="Times New Roman" w:cs="Times New Roman"/>
          <w:sz w:val="28"/>
          <w:szCs w:val="28"/>
          <w:lang w:val="uk-UA"/>
        </w:rPr>
        <w:t>Я</w:t>
      </w:r>
      <w:r w:rsidR="003132DD" w:rsidRPr="00721BF3">
        <w:rPr>
          <w:rFonts w:ascii="Times New Roman" w:hAnsi="Times New Roman" w:cs="Times New Roman"/>
          <w:sz w:val="28"/>
          <w:szCs w:val="28"/>
          <w:lang w:val="uk-UA"/>
        </w:rPr>
        <w:t>к відомо, у справах даного виду провадження відсутній спір про право цивільне, що і зумовлює відсутність реалізації тих чи інших норм та інститутів, зокрема:</w:t>
      </w:r>
      <w:r w:rsidR="00F111D1" w:rsidRPr="00721BF3">
        <w:rPr>
          <w:rFonts w:ascii="Times New Roman" w:hAnsi="Times New Roman" w:cs="Times New Roman"/>
          <w:sz w:val="28"/>
          <w:szCs w:val="28"/>
          <w:lang w:val="uk-UA"/>
        </w:rPr>
        <w:t xml:space="preserve"> сторін з протилежними інтересами, а зв</w:t>
      </w:r>
      <w:r w:rsidR="003B5216" w:rsidRPr="00721BF3">
        <w:rPr>
          <w:rFonts w:ascii="Times New Roman" w:hAnsi="Times New Roman" w:cs="Times New Roman"/>
          <w:sz w:val="28"/>
          <w:szCs w:val="28"/>
          <w:lang w:val="uk-UA"/>
        </w:rPr>
        <w:t>ідси і їх спеціальних прав (таких</w:t>
      </w:r>
      <w:r w:rsidR="00F111D1" w:rsidRPr="00721BF3">
        <w:rPr>
          <w:rFonts w:ascii="Times New Roman" w:hAnsi="Times New Roman" w:cs="Times New Roman"/>
          <w:sz w:val="28"/>
          <w:szCs w:val="28"/>
          <w:lang w:val="uk-UA"/>
        </w:rPr>
        <w:t xml:space="preserve"> як відмова від позову, визнання позову відповідачем, збільшення чи зменшення розміру позовних вимог, зміна предмета чи підстави позову</w:t>
      </w:r>
      <w:r w:rsidR="003B5216" w:rsidRPr="00721BF3">
        <w:rPr>
          <w:rFonts w:ascii="Times New Roman" w:hAnsi="Times New Roman" w:cs="Times New Roman"/>
          <w:sz w:val="28"/>
          <w:szCs w:val="28"/>
          <w:lang w:val="uk-UA"/>
        </w:rPr>
        <w:t>)</w:t>
      </w:r>
      <w:r w:rsidR="00F111D1" w:rsidRPr="00721BF3">
        <w:rPr>
          <w:rFonts w:ascii="Times New Roman" w:hAnsi="Times New Roman" w:cs="Times New Roman"/>
          <w:sz w:val="28"/>
          <w:szCs w:val="28"/>
          <w:lang w:val="uk-UA"/>
        </w:rPr>
        <w:t>; пред</w:t>
      </w:r>
      <w:r w:rsidR="002754C4" w:rsidRPr="00721BF3">
        <w:rPr>
          <w:rFonts w:ascii="Times New Roman" w:hAnsi="Times New Roman" w:cs="Times New Roman"/>
          <w:sz w:val="28"/>
          <w:szCs w:val="28"/>
          <w:lang w:val="uk-UA"/>
        </w:rPr>
        <w:t>’</w:t>
      </w:r>
      <w:r w:rsidR="00F111D1" w:rsidRPr="00721BF3">
        <w:rPr>
          <w:rFonts w:ascii="Times New Roman" w:hAnsi="Times New Roman" w:cs="Times New Roman"/>
          <w:sz w:val="28"/>
          <w:szCs w:val="28"/>
          <w:lang w:val="uk-UA"/>
        </w:rPr>
        <w:t>явлення зустрічного позову відповідачем; забезпечення позову; обмін заявами по суті справи; участь третіх осіб; процесуальна співучасть; заміна сторони</w:t>
      </w:r>
      <w:r w:rsidR="003F622B" w:rsidRPr="00721BF3">
        <w:rPr>
          <w:rFonts w:ascii="Times New Roman" w:hAnsi="Times New Roman" w:cs="Times New Roman"/>
          <w:sz w:val="28"/>
          <w:szCs w:val="28"/>
          <w:lang w:val="uk-UA"/>
        </w:rPr>
        <w:t>; мирова угода</w:t>
      </w:r>
      <w:r w:rsidR="00F111D1" w:rsidRPr="00721BF3">
        <w:rPr>
          <w:rFonts w:ascii="Times New Roman" w:hAnsi="Times New Roman" w:cs="Times New Roman"/>
          <w:sz w:val="28"/>
          <w:szCs w:val="28"/>
          <w:lang w:val="uk-UA"/>
        </w:rPr>
        <w:t xml:space="preserve"> тощо. </w:t>
      </w:r>
      <w:r w:rsidR="003132DD" w:rsidRPr="00721BF3">
        <w:rPr>
          <w:rFonts w:ascii="Times New Roman" w:hAnsi="Times New Roman" w:cs="Times New Roman"/>
          <w:sz w:val="28"/>
          <w:szCs w:val="28"/>
          <w:lang w:val="uk-UA"/>
        </w:rPr>
        <w:t xml:space="preserve">Разом з тим, в основі розгляду та вирішення даних справ лежать правила позовного провадження, яке є основним видом </w:t>
      </w:r>
      <w:r w:rsidR="005D4853" w:rsidRPr="00721BF3">
        <w:rPr>
          <w:rFonts w:ascii="Times New Roman" w:hAnsi="Times New Roman" w:cs="Times New Roman"/>
          <w:sz w:val="28"/>
          <w:szCs w:val="28"/>
          <w:lang w:val="uk-UA"/>
        </w:rPr>
        <w:t xml:space="preserve">цивільного </w:t>
      </w:r>
      <w:r w:rsidR="003132DD" w:rsidRPr="00721BF3">
        <w:rPr>
          <w:rFonts w:ascii="Times New Roman" w:hAnsi="Times New Roman" w:cs="Times New Roman"/>
          <w:sz w:val="28"/>
          <w:szCs w:val="28"/>
          <w:lang w:val="uk-UA"/>
        </w:rPr>
        <w:t xml:space="preserve">судочинства. Тому беззаперечним є прояв та функціонування у даних справах таких </w:t>
      </w:r>
      <w:r w:rsidR="005D4853" w:rsidRPr="00721BF3">
        <w:rPr>
          <w:rFonts w:ascii="Times New Roman" w:hAnsi="Times New Roman" w:cs="Times New Roman"/>
          <w:sz w:val="28"/>
          <w:szCs w:val="28"/>
          <w:lang w:val="uk-UA"/>
        </w:rPr>
        <w:t xml:space="preserve">спільних </w:t>
      </w:r>
      <w:r w:rsidR="00DE082E" w:rsidRPr="00721BF3">
        <w:rPr>
          <w:rFonts w:ascii="Times New Roman" w:hAnsi="Times New Roman" w:cs="Times New Roman"/>
          <w:sz w:val="28"/>
          <w:szCs w:val="28"/>
          <w:lang w:val="uk-UA"/>
        </w:rPr>
        <w:t xml:space="preserve">норм </w:t>
      </w:r>
      <w:r w:rsidR="003132DD" w:rsidRPr="00721BF3">
        <w:rPr>
          <w:rFonts w:ascii="Times New Roman" w:hAnsi="Times New Roman" w:cs="Times New Roman"/>
          <w:sz w:val="28"/>
          <w:szCs w:val="28"/>
          <w:lang w:val="uk-UA"/>
        </w:rPr>
        <w:t xml:space="preserve">та інститутів як: основні засади цивільного судочинства, діяльність інших учасників судового процесу, </w:t>
      </w:r>
      <w:r w:rsidR="005D4853" w:rsidRPr="00721BF3">
        <w:rPr>
          <w:rFonts w:ascii="Times New Roman" w:hAnsi="Times New Roman" w:cs="Times New Roman"/>
          <w:sz w:val="28"/>
          <w:szCs w:val="28"/>
          <w:lang w:val="uk-UA"/>
        </w:rPr>
        <w:t>докази та доказування, процесуальні строки, судові витрати, заходи процесуального примусу, стадії розгляду справи, фіксування судового процесу, ускладнення під час розгляду справи по суті, стадії пе</w:t>
      </w:r>
      <w:r w:rsidR="0004289E" w:rsidRPr="00721BF3">
        <w:rPr>
          <w:rFonts w:ascii="Times New Roman" w:hAnsi="Times New Roman" w:cs="Times New Roman"/>
          <w:sz w:val="28"/>
          <w:szCs w:val="28"/>
          <w:lang w:val="uk-UA"/>
        </w:rPr>
        <w:t>регляду судових рішень і звичайно інститут представництва та ін</w:t>
      </w:r>
      <w:r w:rsidR="005D4853" w:rsidRPr="00721BF3">
        <w:rPr>
          <w:rFonts w:ascii="Times New Roman" w:hAnsi="Times New Roman" w:cs="Times New Roman"/>
          <w:sz w:val="28"/>
          <w:szCs w:val="28"/>
          <w:lang w:val="uk-UA"/>
        </w:rPr>
        <w:t xml:space="preserve">. </w:t>
      </w:r>
      <w:r w:rsidR="003132DD" w:rsidRPr="00721BF3">
        <w:rPr>
          <w:rFonts w:ascii="Times New Roman" w:hAnsi="Times New Roman" w:cs="Times New Roman"/>
          <w:sz w:val="28"/>
          <w:szCs w:val="28"/>
          <w:lang w:val="uk-UA"/>
        </w:rPr>
        <w:t xml:space="preserve"> </w:t>
      </w:r>
    </w:p>
    <w:p w:rsidR="00F75480" w:rsidRPr="00721BF3" w:rsidRDefault="003132DD" w:rsidP="004F2B47">
      <w:pPr>
        <w:pStyle w:val="rvps2"/>
        <w:shd w:val="clear" w:color="auto" w:fill="FFFFFF"/>
        <w:spacing w:before="0" w:beforeAutospacing="0" w:after="0" w:afterAutospacing="0" w:line="360" w:lineRule="auto"/>
        <w:ind w:firstLine="445"/>
        <w:jc w:val="both"/>
        <w:rPr>
          <w:sz w:val="28"/>
          <w:szCs w:val="28"/>
          <w:lang w:val="uk-UA"/>
        </w:rPr>
      </w:pPr>
      <w:r w:rsidRPr="00721BF3">
        <w:rPr>
          <w:sz w:val="28"/>
          <w:szCs w:val="28"/>
          <w:lang w:val="uk-UA"/>
        </w:rPr>
        <w:t xml:space="preserve"> </w:t>
      </w:r>
      <w:r w:rsidR="0004289E" w:rsidRPr="00721BF3">
        <w:rPr>
          <w:sz w:val="28"/>
          <w:szCs w:val="28"/>
          <w:lang w:val="uk-UA"/>
        </w:rPr>
        <w:t>В.В. Комаров слушно зазначає</w:t>
      </w:r>
      <w:r w:rsidR="00F75480" w:rsidRPr="00721BF3">
        <w:rPr>
          <w:sz w:val="28"/>
          <w:szCs w:val="28"/>
          <w:lang w:val="uk-UA"/>
        </w:rPr>
        <w:t xml:space="preserve">, що справи окремого провадження проходять ті самі стадії цивільного судочинства, що й інші справи. В окремому провадженні за загальними правилами, що містяться в основних положеннях </w:t>
      </w:r>
      <w:r w:rsidR="00F75480" w:rsidRPr="00721BF3">
        <w:rPr>
          <w:sz w:val="28"/>
          <w:szCs w:val="28"/>
          <w:lang w:val="uk-UA"/>
        </w:rPr>
        <w:lastRenderedPageBreak/>
        <w:t>ЦПК України, регламентуються питання про склад суду, відводи, докази, представництво, судові витрати, строки, заходи процесуального примусу, перегляд судових рішень, участь іноземців тощо</w:t>
      </w:r>
      <w:r w:rsidR="00864D47" w:rsidRPr="00721BF3">
        <w:rPr>
          <w:sz w:val="28"/>
          <w:szCs w:val="28"/>
          <w:lang w:val="uk-UA"/>
        </w:rPr>
        <w:t xml:space="preserve"> [4, с. 55]</w:t>
      </w:r>
      <w:r w:rsidR="00F75480" w:rsidRPr="00721BF3">
        <w:rPr>
          <w:sz w:val="28"/>
          <w:szCs w:val="28"/>
          <w:lang w:val="uk-UA"/>
        </w:rPr>
        <w:t>.</w:t>
      </w:r>
      <w:r w:rsidR="00864D47" w:rsidRPr="00721BF3">
        <w:rPr>
          <w:sz w:val="28"/>
          <w:szCs w:val="28"/>
          <w:lang w:val="uk-UA"/>
        </w:rPr>
        <w:t xml:space="preserve"> </w:t>
      </w:r>
      <w:r w:rsidR="00F75480" w:rsidRPr="00721BF3">
        <w:rPr>
          <w:sz w:val="28"/>
          <w:szCs w:val="28"/>
          <w:lang w:val="uk-UA"/>
        </w:rPr>
        <w:t>Віт</w:t>
      </w:r>
      <w:r w:rsidR="0004289E" w:rsidRPr="00721BF3">
        <w:rPr>
          <w:sz w:val="28"/>
          <w:szCs w:val="28"/>
          <w:lang w:val="uk-UA"/>
        </w:rPr>
        <w:t>чизняний вчений-процесуаліст М.</w:t>
      </w:r>
      <w:r w:rsidR="00F75480" w:rsidRPr="00721BF3">
        <w:rPr>
          <w:sz w:val="28"/>
          <w:szCs w:val="28"/>
          <w:lang w:val="uk-UA"/>
        </w:rPr>
        <w:t>М. Ясинок аналогічно вказує, що кожна справа окремого провадження, будучи процесуальною формою, за своєю суттю не відрізняється від суті процесуальної форми позовного провадження, оскільки вони створюються на основі організаційних дій суду відповідно до процесуальних норм</w:t>
      </w:r>
      <w:r w:rsidR="00864D47" w:rsidRPr="00721BF3">
        <w:rPr>
          <w:sz w:val="28"/>
          <w:szCs w:val="28"/>
          <w:lang w:val="uk-UA"/>
        </w:rPr>
        <w:t xml:space="preserve"> [5</w:t>
      </w:r>
      <w:r w:rsidR="009F1B42" w:rsidRPr="00721BF3">
        <w:rPr>
          <w:sz w:val="28"/>
          <w:szCs w:val="28"/>
          <w:lang w:val="uk-UA"/>
        </w:rPr>
        <w:t>, с. 79</w:t>
      </w:r>
      <w:r w:rsidR="00864D47" w:rsidRPr="00721BF3">
        <w:rPr>
          <w:sz w:val="28"/>
          <w:szCs w:val="28"/>
          <w:lang w:val="uk-UA"/>
        </w:rPr>
        <w:t>]</w:t>
      </w:r>
      <w:r w:rsidR="00C311BE" w:rsidRPr="00721BF3">
        <w:rPr>
          <w:sz w:val="28"/>
          <w:szCs w:val="28"/>
          <w:lang w:val="uk-UA"/>
        </w:rPr>
        <w:t>.</w:t>
      </w:r>
    </w:p>
    <w:p w:rsidR="00785BFD" w:rsidRPr="00721BF3" w:rsidRDefault="005D4853" w:rsidP="004F2B47">
      <w:pPr>
        <w:pStyle w:val="rvps2"/>
        <w:shd w:val="clear" w:color="auto" w:fill="FFFFFF"/>
        <w:spacing w:before="0" w:beforeAutospacing="0" w:after="0" w:afterAutospacing="0" w:line="360" w:lineRule="auto"/>
        <w:ind w:firstLine="445"/>
        <w:jc w:val="both"/>
        <w:rPr>
          <w:sz w:val="28"/>
          <w:szCs w:val="28"/>
          <w:lang w:val="uk-UA"/>
        </w:rPr>
      </w:pPr>
      <w:r w:rsidRPr="00721BF3">
        <w:rPr>
          <w:sz w:val="28"/>
          <w:szCs w:val="28"/>
          <w:lang w:val="uk-UA"/>
        </w:rPr>
        <w:t xml:space="preserve">На відміну від ЦПК УРСР 1963 року, ЦПК України </w:t>
      </w:r>
      <w:r w:rsidR="006C0A7F">
        <w:rPr>
          <w:sz w:val="28"/>
          <w:szCs w:val="28"/>
          <w:lang w:val="uk-UA"/>
        </w:rPr>
        <w:t xml:space="preserve">у редакції </w:t>
      </w:r>
      <w:r w:rsidR="0015552D" w:rsidRPr="00721BF3">
        <w:rPr>
          <w:sz w:val="28"/>
          <w:szCs w:val="28"/>
          <w:lang w:val="uk-UA"/>
        </w:rPr>
        <w:t>2004 р., які не встановлювали жодних обмежень стосовно участі представника</w:t>
      </w:r>
      <w:r w:rsidRPr="00721BF3">
        <w:rPr>
          <w:sz w:val="28"/>
          <w:szCs w:val="28"/>
          <w:lang w:val="uk-UA"/>
        </w:rPr>
        <w:t xml:space="preserve"> </w:t>
      </w:r>
      <w:r w:rsidR="0015552D" w:rsidRPr="00721BF3">
        <w:rPr>
          <w:sz w:val="28"/>
          <w:szCs w:val="28"/>
          <w:lang w:val="uk-UA"/>
        </w:rPr>
        <w:t>у різних категоріях справ та у видах пр</w:t>
      </w:r>
      <w:r w:rsidR="006C0A7F">
        <w:rPr>
          <w:sz w:val="28"/>
          <w:szCs w:val="28"/>
          <w:lang w:val="uk-UA"/>
        </w:rPr>
        <w:t>овадження, ЦПК України у чинній редакції на сьогодні,</w:t>
      </w:r>
      <w:r w:rsidR="0015552D" w:rsidRPr="00721BF3">
        <w:rPr>
          <w:sz w:val="28"/>
          <w:szCs w:val="28"/>
          <w:lang w:val="uk-UA"/>
        </w:rPr>
        <w:t xml:space="preserve"> на</w:t>
      </w:r>
      <w:bookmarkStart w:id="0" w:name="_GoBack"/>
      <w:bookmarkEnd w:id="0"/>
      <w:r w:rsidR="0015552D" w:rsidRPr="00721BF3">
        <w:rPr>
          <w:sz w:val="28"/>
          <w:szCs w:val="28"/>
          <w:lang w:val="uk-UA"/>
        </w:rPr>
        <w:t xml:space="preserve"> перши</w:t>
      </w:r>
      <w:r w:rsidR="009F1B42" w:rsidRPr="00721BF3">
        <w:rPr>
          <w:sz w:val="28"/>
          <w:szCs w:val="28"/>
          <w:lang w:val="uk-UA"/>
        </w:rPr>
        <w:t>й погляд, як слушно зазначає Р.Ю.</w:t>
      </w:r>
      <w:r w:rsidR="0015552D" w:rsidRPr="00721BF3">
        <w:rPr>
          <w:sz w:val="28"/>
          <w:szCs w:val="28"/>
          <w:lang w:val="uk-UA"/>
        </w:rPr>
        <w:t xml:space="preserve"> Ханик-Посполітак</w:t>
      </w:r>
      <w:r w:rsidR="00076DDD" w:rsidRPr="00721BF3">
        <w:rPr>
          <w:sz w:val="28"/>
          <w:szCs w:val="28"/>
          <w:lang w:val="uk-UA"/>
        </w:rPr>
        <w:t>,</w:t>
      </w:r>
      <w:r w:rsidR="0015552D" w:rsidRPr="00721BF3">
        <w:rPr>
          <w:sz w:val="28"/>
          <w:szCs w:val="28"/>
          <w:lang w:val="uk-UA"/>
        </w:rPr>
        <w:t xml:space="preserve"> </w:t>
      </w:r>
      <w:r w:rsidR="009F1B42" w:rsidRPr="00721BF3">
        <w:rPr>
          <w:sz w:val="28"/>
          <w:szCs w:val="28"/>
          <w:lang w:val="uk-UA"/>
        </w:rPr>
        <w:t>теж не встановлює будь-</w:t>
      </w:r>
      <w:r w:rsidRPr="00721BF3">
        <w:rPr>
          <w:sz w:val="28"/>
          <w:szCs w:val="28"/>
          <w:lang w:val="uk-UA"/>
        </w:rPr>
        <w:t>яких обмежень щодо представництва по категоріях справ та видах провадження. Проте аналіз статей та застосування таких видів юридичного тлумачення, як філологічне (текстове) та системне</w:t>
      </w:r>
      <w:r w:rsidR="009F1B42" w:rsidRPr="00721BF3">
        <w:rPr>
          <w:sz w:val="28"/>
          <w:szCs w:val="28"/>
          <w:lang w:val="uk-UA"/>
        </w:rPr>
        <w:t>, дає нам підстави сумніватися у</w:t>
      </w:r>
      <w:r w:rsidRPr="00721BF3">
        <w:rPr>
          <w:sz w:val="28"/>
          <w:szCs w:val="28"/>
          <w:lang w:val="uk-UA"/>
        </w:rPr>
        <w:t xml:space="preserve"> можливості представництва у всіх видах проваджень у суді першої інстанції</w:t>
      </w:r>
      <w:r w:rsidR="00864D47" w:rsidRPr="00721BF3">
        <w:rPr>
          <w:sz w:val="28"/>
          <w:szCs w:val="28"/>
          <w:lang w:val="uk-UA"/>
        </w:rPr>
        <w:t xml:space="preserve"> [6, с. 52]</w:t>
      </w:r>
      <w:r w:rsidR="0015552D" w:rsidRPr="00721BF3">
        <w:rPr>
          <w:sz w:val="28"/>
          <w:szCs w:val="28"/>
          <w:lang w:val="uk-UA"/>
        </w:rPr>
        <w:t xml:space="preserve">. Автор обґрунтовує це тим, що серед осіб, які можуть користуватися послугами представника в діючому законодавстві закріплено сторону, третю особу, а також особу, якій законом надано право звертатися </w:t>
      </w:r>
      <w:r w:rsidR="005262DF" w:rsidRPr="00721BF3">
        <w:rPr>
          <w:sz w:val="28"/>
          <w:szCs w:val="28"/>
          <w:lang w:val="uk-UA"/>
        </w:rPr>
        <w:t>до суду в інтересах іншої особи (ч. 1 ст. 58 ЦПК</w:t>
      </w:r>
      <w:r w:rsidR="009F1B42" w:rsidRPr="00721BF3">
        <w:rPr>
          <w:sz w:val="28"/>
          <w:szCs w:val="28"/>
          <w:lang w:val="uk-UA"/>
        </w:rPr>
        <w:t xml:space="preserve"> України</w:t>
      </w:r>
      <w:r w:rsidR="005262DF" w:rsidRPr="00721BF3">
        <w:rPr>
          <w:sz w:val="28"/>
          <w:szCs w:val="28"/>
          <w:lang w:val="uk-UA"/>
        </w:rPr>
        <w:t>).</w:t>
      </w:r>
      <w:r w:rsidR="0015552D" w:rsidRPr="00721BF3">
        <w:rPr>
          <w:sz w:val="28"/>
          <w:szCs w:val="28"/>
          <w:lang w:val="uk-UA"/>
        </w:rPr>
        <w:t xml:space="preserve"> Тобто, нічого не вказано про заявників та заінтересованих осіб як учасникі</w:t>
      </w:r>
      <w:r w:rsidR="006750E6" w:rsidRPr="00721BF3">
        <w:rPr>
          <w:sz w:val="28"/>
          <w:szCs w:val="28"/>
          <w:lang w:val="uk-UA"/>
        </w:rPr>
        <w:t>в справи окремого провадження. А</w:t>
      </w:r>
      <w:r w:rsidR="004D1BFF" w:rsidRPr="00721BF3">
        <w:rPr>
          <w:sz w:val="28"/>
          <w:szCs w:val="28"/>
          <w:lang w:val="uk-UA"/>
        </w:rPr>
        <w:t>налогічно мова не йде й</w:t>
      </w:r>
      <w:r w:rsidR="006750E6" w:rsidRPr="00721BF3">
        <w:rPr>
          <w:sz w:val="28"/>
          <w:szCs w:val="28"/>
          <w:lang w:val="uk-UA"/>
        </w:rPr>
        <w:t xml:space="preserve"> про учасників наказного провадження – заявника та боржника. Ми погоджуємось із вказаною позицією та вважаємо, що ч. 1 ст. 58 ЦПК </w:t>
      </w:r>
      <w:r w:rsidR="004D1BFF" w:rsidRPr="00721BF3">
        <w:rPr>
          <w:sz w:val="28"/>
          <w:szCs w:val="28"/>
          <w:lang w:val="uk-UA"/>
        </w:rPr>
        <w:t xml:space="preserve">України </w:t>
      </w:r>
      <w:r w:rsidR="006750E6" w:rsidRPr="00721BF3">
        <w:rPr>
          <w:sz w:val="28"/>
          <w:szCs w:val="28"/>
          <w:lang w:val="uk-UA"/>
        </w:rPr>
        <w:t xml:space="preserve">слід доповнити </w:t>
      </w:r>
      <w:r w:rsidR="00781A6D" w:rsidRPr="00721BF3">
        <w:rPr>
          <w:sz w:val="28"/>
          <w:szCs w:val="28"/>
          <w:lang w:val="uk-UA"/>
        </w:rPr>
        <w:t>наступним змістом</w:t>
      </w:r>
      <w:r w:rsidR="006750E6" w:rsidRPr="00721BF3">
        <w:rPr>
          <w:sz w:val="28"/>
          <w:szCs w:val="28"/>
          <w:lang w:val="uk-UA"/>
        </w:rPr>
        <w:t>:</w:t>
      </w:r>
      <w:r w:rsidR="004D1BFF" w:rsidRPr="00721BF3">
        <w:rPr>
          <w:sz w:val="28"/>
          <w:szCs w:val="28"/>
          <w:lang w:val="uk-UA"/>
        </w:rPr>
        <w:t xml:space="preserve"> «</w:t>
      </w:r>
      <w:r w:rsidR="00781A6D" w:rsidRPr="00721BF3">
        <w:rPr>
          <w:sz w:val="28"/>
          <w:szCs w:val="28"/>
          <w:lang w:val="uk-UA"/>
        </w:rPr>
        <w:t xml:space="preserve">Сторона, третя особа, а також особа, якій законом надано право звертатися до суду в інтересах іншої особи, </w:t>
      </w:r>
      <w:r w:rsidR="006750E6" w:rsidRPr="00721BF3">
        <w:rPr>
          <w:sz w:val="28"/>
          <w:szCs w:val="28"/>
          <w:lang w:val="uk-UA"/>
        </w:rPr>
        <w:t>учасники справи наказного та окремого провадження</w:t>
      </w:r>
      <w:r w:rsidR="00781A6D" w:rsidRPr="00721BF3">
        <w:rPr>
          <w:sz w:val="28"/>
          <w:szCs w:val="28"/>
          <w:lang w:val="uk-UA"/>
        </w:rPr>
        <w:t xml:space="preserve">, </w:t>
      </w:r>
      <w:r w:rsidR="006750E6" w:rsidRPr="00721BF3">
        <w:rPr>
          <w:sz w:val="28"/>
          <w:szCs w:val="28"/>
          <w:lang w:val="uk-UA"/>
        </w:rPr>
        <w:t xml:space="preserve">можуть брати участь у судовому процесі особисто </w:t>
      </w:r>
      <w:r w:rsidR="004D1BFF" w:rsidRPr="00721BF3">
        <w:rPr>
          <w:sz w:val="28"/>
          <w:szCs w:val="28"/>
          <w:lang w:val="uk-UA"/>
        </w:rPr>
        <w:t xml:space="preserve">(самопредставництво) </w:t>
      </w:r>
      <w:r w:rsidR="006750E6" w:rsidRPr="00721BF3">
        <w:rPr>
          <w:sz w:val="28"/>
          <w:szCs w:val="28"/>
          <w:lang w:val="uk-UA"/>
        </w:rPr>
        <w:t xml:space="preserve">та </w:t>
      </w:r>
      <w:r w:rsidR="004D1BFF" w:rsidRPr="00721BF3">
        <w:rPr>
          <w:sz w:val="28"/>
          <w:szCs w:val="28"/>
          <w:lang w:val="uk-UA"/>
        </w:rPr>
        <w:t xml:space="preserve">(або) </w:t>
      </w:r>
      <w:r w:rsidR="006750E6" w:rsidRPr="00721BF3">
        <w:rPr>
          <w:sz w:val="28"/>
          <w:szCs w:val="28"/>
          <w:lang w:val="uk-UA"/>
        </w:rPr>
        <w:t>через представника</w:t>
      </w:r>
      <w:r w:rsidR="004D1BFF" w:rsidRPr="00721BF3">
        <w:rPr>
          <w:sz w:val="28"/>
          <w:szCs w:val="28"/>
          <w:lang w:val="uk-UA"/>
        </w:rPr>
        <w:t>»</w:t>
      </w:r>
      <w:r w:rsidR="00DC3CDB" w:rsidRPr="00721BF3">
        <w:rPr>
          <w:sz w:val="28"/>
          <w:szCs w:val="28"/>
          <w:lang w:val="uk-UA"/>
        </w:rPr>
        <w:t xml:space="preserve">. Водночас, </w:t>
      </w:r>
      <w:r w:rsidR="00785BFD" w:rsidRPr="00721BF3">
        <w:rPr>
          <w:sz w:val="28"/>
          <w:szCs w:val="28"/>
          <w:lang w:val="uk-UA"/>
        </w:rPr>
        <w:t xml:space="preserve">Загальна декларація прав людини, Конвенція про захист прав та основоположних свобод, Рекомендації та резолюції Комітету міністрів Ради Європи, а також практика </w:t>
      </w:r>
      <w:r w:rsidR="00785BFD" w:rsidRPr="00721BF3">
        <w:rPr>
          <w:sz w:val="28"/>
          <w:szCs w:val="28"/>
          <w:lang w:val="uk-UA"/>
        </w:rPr>
        <w:lastRenderedPageBreak/>
        <w:t>Європейського Суду з прав людини містять правило, відповідно до якого заінтересована особа має право на доступ до правосуддя та на представництво своїх інтересів у суді.</w:t>
      </w:r>
    </w:p>
    <w:p w:rsidR="00781A6D" w:rsidRPr="00721BF3" w:rsidRDefault="00DE082E" w:rsidP="004F2B47">
      <w:pPr>
        <w:pStyle w:val="rvps2"/>
        <w:shd w:val="clear" w:color="auto" w:fill="FFFFFF"/>
        <w:spacing w:before="0" w:beforeAutospacing="0" w:after="0" w:afterAutospacing="0" w:line="360" w:lineRule="auto"/>
        <w:ind w:firstLine="445"/>
        <w:jc w:val="both"/>
        <w:rPr>
          <w:sz w:val="28"/>
          <w:szCs w:val="28"/>
          <w:shd w:val="clear" w:color="auto" w:fill="FFFFFF"/>
          <w:lang w:val="uk-UA"/>
        </w:rPr>
      </w:pPr>
      <w:r w:rsidRPr="00721BF3">
        <w:rPr>
          <w:sz w:val="28"/>
          <w:szCs w:val="28"/>
          <w:lang w:val="uk-UA"/>
        </w:rPr>
        <w:t xml:space="preserve">Крім того, </w:t>
      </w:r>
      <w:r w:rsidR="006750E6" w:rsidRPr="00721BF3">
        <w:rPr>
          <w:sz w:val="28"/>
          <w:szCs w:val="28"/>
          <w:lang w:val="uk-UA"/>
        </w:rPr>
        <w:t xml:space="preserve">в ч. 4 ст. 294 ЦПК </w:t>
      </w:r>
      <w:r w:rsidR="004D1BFF" w:rsidRPr="00721BF3">
        <w:rPr>
          <w:sz w:val="28"/>
          <w:szCs w:val="28"/>
          <w:lang w:val="uk-UA"/>
        </w:rPr>
        <w:t xml:space="preserve">України </w:t>
      </w:r>
      <w:r w:rsidR="006750E6" w:rsidRPr="00721BF3">
        <w:rPr>
          <w:sz w:val="28"/>
          <w:szCs w:val="28"/>
          <w:lang w:val="uk-UA"/>
        </w:rPr>
        <w:t>законодавець</w:t>
      </w:r>
      <w:r w:rsidR="00781A6D" w:rsidRPr="00721BF3">
        <w:rPr>
          <w:sz w:val="28"/>
          <w:szCs w:val="28"/>
          <w:lang w:val="uk-UA"/>
        </w:rPr>
        <w:t xml:space="preserve"> </w:t>
      </w:r>
      <w:r w:rsidR="00FF1502" w:rsidRPr="00721BF3">
        <w:rPr>
          <w:sz w:val="28"/>
          <w:szCs w:val="28"/>
          <w:lang w:val="uk-UA"/>
        </w:rPr>
        <w:t>закріплює</w:t>
      </w:r>
      <w:r w:rsidR="006750E6" w:rsidRPr="00721BF3">
        <w:rPr>
          <w:sz w:val="28"/>
          <w:szCs w:val="28"/>
          <w:lang w:val="uk-UA"/>
        </w:rPr>
        <w:t>, що справи окремого провадження суд розглядає за участю заявника і заінтересованих осіб. І тільки справа про розірвання шлюбу за заявою особи, засудженої до позбавлення волі</w:t>
      </w:r>
      <w:r w:rsidR="004D1BFF" w:rsidRPr="00721BF3">
        <w:rPr>
          <w:sz w:val="28"/>
          <w:szCs w:val="28"/>
          <w:lang w:val="uk-UA"/>
        </w:rPr>
        <w:t>,</w:t>
      </w:r>
      <w:r w:rsidR="006750E6" w:rsidRPr="00721BF3">
        <w:rPr>
          <w:sz w:val="28"/>
          <w:szCs w:val="28"/>
          <w:lang w:val="uk-UA"/>
        </w:rPr>
        <w:t xml:space="preserve"> може бути розглянута судом за участю представника такої особи. В</w:t>
      </w:r>
      <w:r w:rsidR="004D1BFF" w:rsidRPr="00721BF3">
        <w:rPr>
          <w:sz w:val="28"/>
          <w:szCs w:val="28"/>
          <w:lang w:val="uk-UA"/>
        </w:rPr>
        <w:t>иходячи з цього, розуміємо, що в</w:t>
      </w:r>
      <w:r w:rsidR="006750E6" w:rsidRPr="00721BF3">
        <w:rPr>
          <w:sz w:val="28"/>
          <w:szCs w:val="28"/>
          <w:lang w:val="uk-UA"/>
        </w:rPr>
        <w:t xml:space="preserve"> інших справах учас</w:t>
      </w:r>
      <w:r w:rsidR="007D7F15" w:rsidRPr="00721BF3">
        <w:rPr>
          <w:sz w:val="28"/>
          <w:szCs w:val="28"/>
          <w:lang w:val="uk-UA"/>
        </w:rPr>
        <w:t>ть представника не пер</w:t>
      </w:r>
      <w:r w:rsidR="004D1BFF" w:rsidRPr="00721BF3">
        <w:rPr>
          <w:sz w:val="28"/>
          <w:szCs w:val="28"/>
          <w:lang w:val="uk-UA"/>
        </w:rPr>
        <w:t>едбачена. Ю.</w:t>
      </w:r>
      <w:r w:rsidR="007D7F15" w:rsidRPr="00721BF3">
        <w:rPr>
          <w:sz w:val="28"/>
          <w:szCs w:val="28"/>
          <w:lang w:val="uk-UA"/>
        </w:rPr>
        <w:t>Ю. Цал-Цалко</w:t>
      </w:r>
      <w:r w:rsidR="004D1BFF" w:rsidRPr="00721BF3">
        <w:rPr>
          <w:sz w:val="28"/>
          <w:szCs w:val="28"/>
          <w:lang w:val="uk-UA"/>
        </w:rPr>
        <w:t xml:space="preserve"> обгрунтовано вказує про те, </w:t>
      </w:r>
      <w:r w:rsidR="007D7F15" w:rsidRPr="00721BF3">
        <w:rPr>
          <w:sz w:val="28"/>
          <w:szCs w:val="28"/>
          <w:lang w:val="uk-UA"/>
        </w:rPr>
        <w:t>що всі інші справи о</w:t>
      </w:r>
      <w:r w:rsidR="004D1BFF" w:rsidRPr="00721BF3">
        <w:rPr>
          <w:sz w:val="28"/>
          <w:szCs w:val="28"/>
          <w:lang w:val="uk-UA"/>
        </w:rPr>
        <w:t xml:space="preserve">кремого провадження, виходить, </w:t>
      </w:r>
      <w:r w:rsidR="007D7F15" w:rsidRPr="00721BF3">
        <w:rPr>
          <w:sz w:val="28"/>
          <w:szCs w:val="28"/>
          <w:lang w:val="uk-UA"/>
        </w:rPr>
        <w:t>розглядаються виключн</w:t>
      </w:r>
      <w:r w:rsidR="004D1BFF" w:rsidRPr="00721BF3">
        <w:rPr>
          <w:sz w:val="28"/>
          <w:szCs w:val="28"/>
          <w:lang w:val="uk-UA"/>
        </w:rPr>
        <w:t>о за особистої участі заявника та</w:t>
      </w:r>
      <w:r w:rsidR="007D7F15" w:rsidRPr="00721BF3">
        <w:rPr>
          <w:sz w:val="28"/>
          <w:szCs w:val="28"/>
          <w:lang w:val="uk-UA"/>
        </w:rPr>
        <w:t xml:space="preserve"> заінтересованих осіб, що вбачається не зовсім коректним та правильним</w:t>
      </w:r>
      <w:r w:rsidR="00864D47" w:rsidRPr="00721BF3">
        <w:rPr>
          <w:sz w:val="28"/>
          <w:szCs w:val="28"/>
          <w:lang w:val="uk-UA"/>
        </w:rPr>
        <w:t xml:space="preserve"> [7, с. 141]</w:t>
      </w:r>
      <w:r w:rsidR="007D7F15" w:rsidRPr="00721BF3">
        <w:rPr>
          <w:sz w:val="28"/>
          <w:szCs w:val="28"/>
          <w:lang w:val="uk-UA"/>
        </w:rPr>
        <w:t>.</w:t>
      </w:r>
      <w:r w:rsidR="009A5B59" w:rsidRPr="00721BF3">
        <w:rPr>
          <w:sz w:val="28"/>
          <w:szCs w:val="28"/>
          <w:lang w:val="uk-UA"/>
        </w:rPr>
        <w:t xml:space="preserve"> Керуючись ч. 3</w:t>
      </w:r>
      <w:r w:rsidR="004D1BFF" w:rsidRPr="00721BF3">
        <w:rPr>
          <w:sz w:val="28"/>
          <w:szCs w:val="28"/>
          <w:lang w:val="uk-UA"/>
        </w:rPr>
        <w:t xml:space="preserve"> ст. 294 ЦПК України, робимо висновок про те, що ч. 4 цієї статті</w:t>
      </w:r>
      <w:r w:rsidR="009A5B59" w:rsidRPr="00721BF3">
        <w:rPr>
          <w:sz w:val="28"/>
          <w:szCs w:val="28"/>
          <w:lang w:val="uk-UA"/>
        </w:rPr>
        <w:t xml:space="preserve"> також потребує уточнення стосовно закріплення </w:t>
      </w:r>
      <w:r w:rsidR="00935EDE" w:rsidRPr="00721BF3">
        <w:rPr>
          <w:sz w:val="28"/>
          <w:szCs w:val="28"/>
          <w:lang w:val="uk-UA"/>
        </w:rPr>
        <w:t xml:space="preserve">конституційного </w:t>
      </w:r>
      <w:r w:rsidR="009A5B59" w:rsidRPr="00721BF3">
        <w:rPr>
          <w:sz w:val="28"/>
          <w:szCs w:val="28"/>
          <w:lang w:val="uk-UA"/>
        </w:rPr>
        <w:t xml:space="preserve">права учасників окремого провадження </w:t>
      </w:r>
      <w:r w:rsidR="00AB5E8D" w:rsidRPr="00721BF3">
        <w:rPr>
          <w:sz w:val="28"/>
          <w:szCs w:val="28"/>
          <w:lang w:val="uk-UA"/>
        </w:rPr>
        <w:t>на правничу допомогу та участі представника у даних справах</w:t>
      </w:r>
      <w:r w:rsidR="00076DDD" w:rsidRPr="00721BF3">
        <w:rPr>
          <w:sz w:val="28"/>
          <w:szCs w:val="28"/>
          <w:lang w:val="uk-UA"/>
        </w:rPr>
        <w:t xml:space="preserve"> як учасника судового процесу</w:t>
      </w:r>
      <w:r w:rsidR="008D4657" w:rsidRPr="00721BF3">
        <w:rPr>
          <w:sz w:val="28"/>
          <w:szCs w:val="28"/>
          <w:lang w:val="uk-UA"/>
        </w:rPr>
        <w:t>. Тому пропонуємо ч. 4 ст. 294 ЦПК України викласти у такій редакції:</w:t>
      </w:r>
      <w:r w:rsidR="0088204C" w:rsidRPr="00721BF3">
        <w:rPr>
          <w:sz w:val="28"/>
          <w:szCs w:val="28"/>
          <w:lang w:val="uk-UA"/>
        </w:rPr>
        <w:t xml:space="preserve"> </w:t>
      </w:r>
      <w:r w:rsidR="008D4657" w:rsidRPr="00721BF3">
        <w:rPr>
          <w:sz w:val="28"/>
          <w:szCs w:val="28"/>
          <w:lang w:val="uk-UA"/>
        </w:rPr>
        <w:t>«</w:t>
      </w:r>
      <w:r w:rsidR="0088204C" w:rsidRPr="00721BF3">
        <w:rPr>
          <w:sz w:val="28"/>
          <w:szCs w:val="28"/>
          <w:lang w:val="uk-UA"/>
        </w:rPr>
        <w:t>С</w:t>
      </w:r>
      <w:r w:rsidR="009936D8" w:rsidRPr="00721BF3">
        <w:rPr>
          <w:sz w:val="28"/>
          <w:szCs w:val="28"/>
          <w:lang w:val="uk-UA"/>
        </w:rPr>
        <w:t xml:space="preserve">прави </w:t>
      </w:r>
      <w:r w:rsidR="00781A6D" w:rsidRPr="00721BF3">
        <w:rPr>
          <w:sz w:val="28"/>
          <w:szCs w:val="28"/>
          <w:lang w:val="uk-UA"/>
        </w:rPr>
        <w:t xml:space="preserve">окремого провадження </w:t>
      </w:r>
      <w:r w:rsidR="009936D8" w:rsidRPr="00721BF3">
        <w:rPr>
          <w:sz w:val="28"/>
          <w:szCs w:val="28"/>
          <w:lang w:val="uk-UA"/>
        </w:rPr>
        <w:t>суд розглядає за участю заявника, заінтересованих осіб та їх представників, за</w:t>
      </w:r>
      <w:r w:rsidR="00791E61" w:rsidRPr="00721BF3">
        <w:rPr>
          <w:sz w:val="28"/>
          <w:szCs w:val="28"/>
          <w:lang w:val="uk-UA"/>
        </w:rPr>
        <w:t xml:space="preserve"> винятком справ про усиновлення</w:t>
      </w:r>
      <w:r w:rsidR="008D4657" w:rsidRPr="00721BF3">
        <w:rPr>
          <w:sz w:val="28"/>
          <w:szCs w:val="28"/>
          <w:lang w:val="uk-UA"/>
        </w:rPr>
        <w:t>»</w:t>
      </w:r>
      <w:r w:rsidR="00776657" w:rsidRPr="00721BF3">
        <w:rPr>
          <w:sz w:val="28"/>
          <w:szCs w:val="28"/>
          <w:lang w:val="uk-UA"/>
        </w:rPr>
        <w:t>.</w:t>
      </w:r>
      <w:r w:rsidR="0088204C" w:rsidRPr="00721BF3">
        <w:rPr>
          <w:sz w:val="28"/>
          <w:szCs w:val="28"/>
          <w:shd w:val="clear" w:color="auto" w:fill="FFFFFF"/>
          <w:lang w:val="uk-UA"/>
        </w:rPr>
        <w:t xml:space="preserve"> </w:t>
      </w:r>
      <w:r w:rsidR="008D4657" w:rsidRPr="00721BF3">
        <w:rPr>
          <w:sz w:val="28"/>
          <w:szCs w:val="28"/>
          <w:shd w:val="clear" w:color="auto" w:fill="FFFFFF"/>
          <w:lang w:val="uk-UA"/>
        </w:rPr>
        <w:t>Д</w:t>
      </w:r>
      <w:r w:rsidR="0088204C" w:rsidRPr="00721BF3">
        <w:rPr>
          <w:sz w:val="28"/>
          <w:szCs w:val="28"/>
          <w:shd w:val="clear" w:color="auto" w:fill="FFFFFF"/>
          <w:lang w:val="uk-UA"/>
        </w:rPr>
        <w:t>оцільно звернути увагу на той момент, що саме справи про усиновлення відрізняються від інших тим, що провадження у них може бути відкрито лише за заявою особи, яка бажає усиновити дитину. Також це правило закріплено в нормах матеріального права, зокрема</w:t>
      </w:r>
      <w:r w:rsidR="006429CA" w:rsidRPr="00721BF3">
        <w:rPr>
          <w:sz w:val="28"/>
          <w:szCs w:val="28"/>
          <w:shd w:val="clear" w:color="auto" w:fill="FFFFFF"/>
          <w:lang w:val="uk-UA"/>
        </w:rPr>
        <w:t>,</w:t>
      </w:r>
      <w:r w:rsidR="0088204C" w:rsidRPr="00721BF3">
        <w:rPr>
          <w:sz w:val="28"/>
          <w:szCs w:val="28"/>
          <w:shd w:val="clear" w:color="auto" w:fill="FFFFFF"/>
          <w:lang w:val="uk-UA"/>
        </w:rPr>
        <w:t xml:space="preserve"> ст. 223 СК України встановлює, що подання заяви про усиновлення через представника не допускається. Проте після відкриття провадження у справі поряд із заявником може брати участь також і його представник. </w:t>
      </w:r>
    </w:p>
    <w:p w:rsidR="00781A6D" w:rsidRPr="00721BF3" w:rsidRDefault="00935EDE" w:rsidP="004F2B47">
      <w:pPr>
        <w:pStyle w:val="rvps2"/>
        <w:shd w:val="clear" w:color="auto" w:fill="FFFFFF"/>
        <w:spacing w:before="240" w:beforeAutospacing="0" w:after="0" w:afterAutospacing="0" w:line="360" w:lineRule="auto"/>
        <w:ind w:firstLine="445"/>
        <w:jc w:val="both"/>
        <w:rPr>
          <w:sz w:val="28"/>
          <w:szCs w:val="28"/>
          <w:lang w:val="uk-UA"/>
        </w:rPr>
      </w:pPr>
      <w:r w:rsidRPr="00721BF3">
        <w:rPr>
          <w:sz w:val="28"/>
          <w:szCs w:val="28"/>
          <w:lang w:val="uk-UA"/>
        </w:rPr>
        <w:t xml:space="preserve">Більше того, законодавець, закріплюючи участь представника </w:t>
      </w:r>
      <w:r w:rsidR="00AB5E8D" w:rsidRPr="00721BF3">
        <w:rPr>
          <w:sz w:val="28"/>
          <w:szCs w:val="28"/>
          <w:lang w:val="uk-UA"/>
        </w:rPr>
        <w:t xml:space="preserve">тільки </w:t>
      </w:r>
      <w:r w:rsidRPr="00721BF3">
        <w:rPr>
          <w:sz w:val="28"/>
          <w:szCs w:val="28"/>
          <w:lang w:val="uk-UA"/>
        </w:rPr>
        <w:t>у справі про розірвання шлюбу</w:t>
      </w:r>
      <w:r w:rsidR="00FF1502" w:rsidRPr="00721BF3">
        <w:rPr>
          <w:sz w:val="28"/>
          <w:szCs w:val="28"/>
          <w:lang w:val="uk-UA"/>
        </w:rPr>
        <w:t xml:space="preserve"> </w:t>
      </w:r>
      <w:r w:rsidR="008D4657" w:rsidRPr="00721BF3">
        <w:rPr>
          <w:sz w:val="28"/>
          <w:szCs w:val="28"/>
          <w:lang w:val="uk-UA"/>
        </w:rPr>
        <w:t xml:space="preserve">та </w:t>
      </w:r>
      <w:r w:rsidR="00FF1502" w:rsidRPr="00721BF3">
        <w:rPr>
          <w:sz w:val="28"/>
          <w:szCs w:val="28"/>
          <w:lang w:val="uk-UA"/>
        </w:rPr>
        <w:t>у справі про примусову госпіталізацію до протитуберкульозного закладу або про продовження строку примусової госпіталізації</w:t>
      </w:r>
      <w:r w:rsidR="008D4657" w:rsidRPr="00721BF3">
        <w:rPr>
          <w:sz w:val="28"/>
          <w:szCs w:val="28"/>
          <w:lang w:val="uk-UA"/>
        </w:rPr>
        <w:t xml:space="preserve"> (ч. 2 ст. 345 ЦПК України)</w:t>
      </w:r>
      <w:r w:rsidRPr="00721BF3">
        <w:rPr>
          <w:sz w:val="28"/>
          <w:szCs w:val="28"/>
          <w:lang w:val="uk-UA"/>
        </w:rPr>
        <w:t>, зовсім не уточнює про який вид пре</w:t>
      </w:r>
      <w:r w:rsidR="008D4657" w:rsidRPr="00721BF3">
        <w:rPr>
          <w:sz w:val="28"/>
          <w:szCs w:val="28"/>
          <w:lang w:val="uk-UA"/>
        </w:rPr>
        <w:t>дставництва й</w:t>
      </w:r>
      <w:r w:rsidR="000A38FC" w:rsidRPr="00721BF3">
        <w:rPr>
          <w:sz w:val="28"/>
          <w:szCs w:val="28"/>
          <w:lang w:val="uk-UA"/>
        </w:rPr>
        <w:t xml:space="preserve">де мова – законне чи договірне? </w:t>
      </w:r>
      <w:r w:rsidR="008D4657" w:rsidRPr="00721BF3">
        <w:rPr>
          <w:sz w:val="28"/>
          <w:szCs w:val="28"/>
          <w:lang w:val="uk-UA"/>
        </w:rPr>
        <w:t>На</w:t>
      </w:r>
      <w:r w:rsidR="008B34F1" w:rsidRPr="00721BF3">
        <w:rPr>
          <w:sz w:val="28"/>
          <w:szCs w:val="28"/>
          <w:lang w:val="uk-UA"/>
        </w:rPr>
        <w:t>приклад, у</w:t>
      </w:r>
      <w:r w:rsidR="00FF1502" w:rsidRPr="00721BF3">
        <w:rPr>
          <w:sz w:val="28"/>
          <w:szCs w:val="28"/>
          <w:lang w:val="uk-UA"/>
        </w:rPr>
        <w:t xml:space="preserve"> ч. 2 ст. 341 ЦПК</w:t>
      </w:r>
      <w:r w:rsidR="008D4657" w:rsidRPr="00721BF3">
        <w:rPr>
          <w:sz w:val="28"/>
          <w:szCs w:val="28"/>
          <w:lang w:val="uk-UA"/>
        </w:rPr>
        <w:t xml:space="preserve"> </w:t>
      </w:r>
      <w:r w:rsidR="008D4657" w:rsidRPr="00721BF3">
        <w:rPr>
          <w:sz w:val="28"/>
          <w:szCs w:val="28"/>
          <w:lang w:val="uk-UA"/>
        </w:rPr>
        <w:lastRenderedPageBreak/>
        <w:t>України</w:t>
      </w:r>
      <w:r w:rsidR="008B34F1" w:rsidRPr="00721BF3">
        <w:rPr>
          <w:sz w:val="28"/>
          <w:szCs w:val="28"/>
          <w:lang w:val="uk-UA"/>
        </w:rPr>
        <w:t>,</w:t>
      </w:r>
      <w:r w:rsidR="00FF1502" w:rsidRPr="00721BF3">
        <w:rPr>
          <w:sz w:val="28"/>
          <w:szCs w:val="28"/>
          <w:lang w:val="uk-UA"/>
        </w:rPr>
        <w:t xml:space="preserve"> чітко закріплено участь законного представника у справі про надання психіатричної допомоги у примусовому порядку чи про припинення надання амбулаторної психіатричної допомоги, госпіта</w:t>
      </w:r>
      <w:r w:rsidR="008D4657" w:rsidRPr="00721BF3">
        <w:rPr>
          <w:sz w:val="28"/>
          <w:szCs w:val="28"/>
          <w:lang w:val="uk-UA"/>
        </w:rPr>
        <w:t xml:space="preserve">лізацію у примусовому порядку. </w:t>
      </w:r>
      <w:r w:rsidR="00076DDD" w:rsidRPr="00721BF3">
        <w:rPr>
          <w:sz w:val="28"/>
          <w:szCs w:val="28"/>
          <w:lang w:val="uk-UA"/>
        </w:rPr>
        <w:t>Стосовно законних представників, то їх перелік закріплено в ст. 59 ЦПК</w:t>
      </w:r>
      <w:r w:rsidR="008B34F1" w:rsidRPr="00721BF3">
        <w:rPr>
          <w:sz w:val="28"/>
          <w:szCs w:val="28"/>
          <w:lang w:val="uk-UA"/>
        </w:rPr>
        <w:t xml:space="preserve"> України</w:t>
      </w:r>
      <w:r w:rsidR="0019502C" w:rsidRPr="00721BF3">
        <w:rPr>
          <w:sz w:val="28"/>
          <w:szCs w:val="28"/>
          <w:lang w:val="uk-UA"/>
        </w:rPr>
        <w:t>, а повноваження мають бути підтверджені документами, переліченими в п. 2 ч. 1 ст. 62 ЦПК</w:t>
      </w:r>
      <w:r w:rsidR="008B34F1" w:rsidRPr="00721BF3">
        <w:rPr>
          <w:sz w:val="28"/>
          <w:szCs w:val="28"/>
          <w:lang w:val="uk-UA"/>
        </w:rPr>
        <w:t xml:space="preserve"> України. У</w:t>
      </w:r>
      <w:r w:rsidR="00076DDD" w:rsidRPr="00721BF3">
        <w:rPr>
          <w:sz w:val="28"/>
          <w:szCs w:val="28"/>
          <w:lang w:val="uk-UA"/>
        </w:rPr>
        <w:t xml:space="preserve"> той час як договірним представником може бути</w:t>
      </w:r>
      <w:r w:rsidR="00781A6D" w:rsidRPr="00721BF3">
        <w:rPr>
          <w:sz w:val="28"/>
          <w:szCs w:val="28"/>
          <w:lang w:val="uk-UA"/>
        </w:rPr>
        <w:t>, наприклад,</w:t>
      </w:r>
      <w:r w:rsidR="00076DDD" w:rsidRPr="00721BF3">
        <w:rPr>
          <w:sz w:val="28"/>
          <w:szCs w:val="28"/>
          <w:lang w:val="uk-UA"/>
        </w:rPr>
        <w:t xml:space="preserve"> адвокат, повноваження якого підтверджуються довіреністю або ордером, видани</w:t>
      </w:r>
      <w:r w:rsidR="008B34F1" w:rsidRPr="00721BF3">
        <w:rPr>
          <w:sz w:val="28"/>
          <w:szCs w:val="28"/>
          <w:lang w:val="uk-UA"/>
        </w:rPr>
        <w:t>м відповідно до Закону України «</w:t>
      </w:r>
      <w:r w:rsidR="00076DDD" w:rsidRPr="00721BF3">
        <w:rPr>
          <w:sz w:val="28"/>
          <w:szCs w:val="28"/>
          <w:lang w:val="uk-UA"/>
        </w:rPr>
        <w:t>Про адво</w:t>
      </w:r>
      <w:r w:rsidR="007901F8" w:rsidRPr="00721BF3">
        <w:rPr>
          <w:sz w:val="28"/>
          <w:szCs w:val="28"/>
          <w:lang w:val="uk-UA"/>
        </w:rPr>
        <w:t>катуру та</w:t>
      </w:r>
      <w:r w:rsidR="008B34F1" w:rsidRPr="00721BF3">
        <w:rPr>
          <w:sz w:val="28"/>
          <w:szCs w:val="28"/>
          <w:lang w:val="uk-UA"/>
        </w:rPr>
        <w:t xml:space="preserve"> адвокатську діяльність»</w:t>
      </w:r>
      <w:r w:rsidR="007901F8" w:rsidRPr="00721BF3">
        <w:rPr>
          <w:sz w:val="28"/>
          <w:szCs w:val="28"/>
          <w:lang w:val="uk-UA"/>
        </w:rPr>
        <w:t xml:space="preserve"> від 05.07.2012 р.</w:t>
      </w:r>
      <w:r w:rsidR="007901F8" w:rsidRPr="00721BF3">
        <w:rPr>
          <w:color w:val="000000"/>
          <w:sz w:val="28"/>
          <w:szCs w:val="28"/>
          <w:lang w:val="uk-UA"/>
        </w:rPr>
        <w:t> № </w:t>
      </w:r>
      <w:r w:rsidR="007901F8" w:rsidRPr="00721BF3">
        <w:rPr>
          <w:rStyle w:val="af"/>
          <w:b w:val="0"/>
          <w:color w:val="000000"/>
          <w:sz w:val="28"/>
          <w:szCs w:val="28"/>
          <w:lang w:val="uk-UA"/>
        </w:rPr>
        <w:t>5076-VI</w:t>
      </w:r>
      <w:r w:rsidR="00076DDD" w:rsidRPr="00721BF3">
        <w:rPr>
          <w:b/>
          <w:sz w:val="28"/>
          <w:szCs w:val="28"/>
          <w:lang w:val="uk-UA"/>
        </w:rPr>
        <w:t>.</w:t>
      </w:r>
      <w:r w:rsidR="007901F8" w:rsidRPr="00721BF3">
        <w:rPr>
          <w:sz w:val="28"/>
          <w:szCs w:val="28"/>
          <w:lang w:val="uk-UA"/>
        </w:rPr>
        <w:t xml:space="preserve"> </w:t>
      </w:r>
      <w:r w:rsidR="00F35F3A" w:rsidRPr="00721BF3">
        <w:rPr>
          <w:sz w:val="28"/>
          <w:szCs w:val="28"/>
          <w:lang w:val="uk-UA"/>
        </w:rPr>
        <w:t xml:space="preserve">Безумовно, такі види представництва як самопредставництво та законне </w:t>
      </w:r>
      <w:r w:rsidR="007901F8" w:rsidRPr="00721BF3">
        <w:rPr>
          <w:sz w:val="28"/>
          <w:szCs w:val="28"/>
          <w:lang w:val="uk-UA"/>
        </w:rPr>
        <w:t xml:space="preserve">представництво </w:t>
      </w:r>
      <w:r w:rsidR="00F35F3A" w:rsidRPr="00721BF3">
        <w:rPr>
          <w:sz w:val="28"/>
          <w:szCs w:val="28"/>
          <w:lang w:val="uk-UA"/>
        </w:rPr>
        <w:t xml:space="preserve">не можуть бути обмежені, оскільки вони </w:t>
      </w:r>
      <w:r w:rsidR="007901F8" w:rsidRPr="00721BF3">
        <w:rPr>
          <w:sz w:val="28"/>
          <w:szCs w:val="28"/>
          <w:lang w:val="uk-UA"/>
        </w:rPr>
        <w:t>були та</w:t>
      </w:r>
      <w:r w:rsidR="00DE082E" w:rsidRPr="00721BF3">
        <w:rPr>
          <w:sz w:val="28"/>
          <w:szCs w:val="28"/>
          <w:lang w:val="uk-UA"/>
        </w:rPr>
        <w:t xml:space="preserve"> будуть </w:t>
      </w:r>
      <w:r w:rsidR="00F35F3A" w:rsidRPr="00721BF3">
        <w:rPr>
          <w:sz w:val="28"/>
          <w:szCs w:val="28"/>
          <w:lang w:val="uk-UA"/>
        </w:rPr>
        <w:t>фундаментальними, допускаються у всіх категоріях справ</w:t>
      </w:r>
      <w:r w:rsidR="007901F8" w:rsidRPr="00721BF3">
        <w:rPr>
          <w:sz w:val="28"/>
          <w:szCs w:val="28"/>
          <w:lang w:val="uk-UA"/>
        </w:rPr>
        <w:t xml:space="preserve"> та у всіх видах провадження. У той час</w:t>
      </w:r>
      <w:r w:rsidR="00F35F3A" w:rsidRPr="00721BF3">
        <w:rPr>
          <w:sz w:val="28"/>
          <w:szCs w:val="28"/>
          <w:lang w:val="uk-UA"/>
        </w:rPr>
        <w:t xml:space="preserve"> як договірне </w:t>
      </w:r>
      <w:r w:rsidR="007901F8" w:rsidRPr="00721BF3">
        <w:rPr>
          <w:sz w:val="28"/>
          <w:szCs w:val="28"/>
          <w:lang w:val="uk-UA"/>
        </w:rPr>
        <w:t>представництво може бути здійснене адвокатом</w:t>
      </w:r>
      <w:r w:rsidR="00F35F3A" w:rsidRPr="00721BF3">
        <w:rPr>
          <w:sz w:val="28"/>
          <w:szCs w:val="28"/>
          <w:lang w:val="uk-UA"/>
        </w:rPr>
        <w:t xml:space="preserve"> чи </w:t>
      </w:r>
      <w:r w:rsidR="00880151" w:rsidRPr="00721BF3">
        <w:rPr>
          <w:sz w:val="28"/>
          <w:szCs w:val="28"/>
          <w:lang w:val="uk-UA"/>
        </w:rPr>
        <w:t xml:space="preserve">у </w:t>
      </w:r>
      <w:r w:rsidR="00880151" w:rsidRPr="00721BF3">
        <w:rPr>
          <w:color w:val="333333"/>
          <w:sz w:val="28"/>
          <w:szCs w:val="28"/>
          <w:shd w:val="clear" w:color="auto" w:fill="FFFFFF"/>
          <w:lang w:val="uk-UA"/>
        </w:rPr>
        <w:t>спорах, що виникають з трудових відносин, а також справ у малозначних спорах (малозначні справи)</w:t>
      </w:r>
      <w:r w:rsidR="00880151" w:rsidRPr="00721BF3">
        <w:rPr>
          <w:sz w:val="28"/>
          <w:szCs w:val="28"/>
          <w:lang w:val="uk-UA"/>
        </w:rPr>
        <w:t xml:space="preserve"> </w:t>
      </w:r>
      <w:r w:rsidR="00F35F3A" w:rsidRPr="00721BF3">
        <w:rPr>
          <w:sz w:val="28"/>
          <w:szCs w:val="28"/>
          <w:lang w:val="uk-UA"/>
        </w:rPr>
        <w:t xml:space="preserve">будь-якою іншою особою, яка відповідно до </w:t>
      </w:r>
      <w:r w:rsidR="007901F8" w:rsidRPr="00721BF3">
        <w:rPr>
          <w:sz w:val="28"/>
          <w:szCs w:val="28"/>
          <w:lang w:val="uk-UA"/>
        </w:rPr>
        <w:t xml:space="preserve">ч. 2 </w:t>
      </w:r>
      <w:r w:rsidR="00F35F3A" w:rsidRPr="00721BF3">
        <w:rPr>
          <w:sz w:val="28"/>
          <w:szCs w:val="28"/>
          <w:lang w:val="uk-UA"/>
        </w:rPr>
        <w:t xml:space="preserve">ст. 60 ЦПК </w:t>
      </w:r>
      <w:r w:rsidR="007901F8" w:rsidRPr="00721BF3">
        <w:rPr>
          <w:sz w:val="28"/>
          <w:szCs w:val="28"/>
          <w:lang w:val="uk-UA"/>
        </w:rPr>
        <w:t xml:space="preserve">України </w:t>
      </w:r>
      <w:r w:rsidR="00F35F3A" w:rsidRPr="00721BF3">
        <w:rPr>
          <w:sz w:val="28"/>
          <w:szCs w:val="28"/>
          <w:lang w:val="uk-UA"/>
        </w:rPr>
        <w:t xml:space="preserve">відповідає певним умовам: особа повинна досягнути вісімнадцяти років, мати повну цивільну процесуальну дієздатність. Таким чином, законодавцю слід було </w:t>
      </w:r>
      <w:r w:rsidR="00880151" w:rsidRPr="00721BF3">
        <w:rPr>
          <w:sz w:val="28"/>
          <w:szCs w:val="28"/>
          <w:lang w:val="uk-UA"/>
        </w:rPr>
        <w:t>у вказаних вище</w:t>
      </w:r>
      <w:r w:rsidR="00FF1502" w:rsidRPr="00721BF3">
        <w:rPr>
          <w:sz w:val="28"/>
          <w:szCs w:val="28"/>
          <w:lang w:val="uk-UA"/>
        </w:rPr>
        <w:t xml:space="preserve"> нормах</w:t>
      </w:r>
      <w:r w:rsidR="00776657" w:rsidRPr="00721BF3">
        <w:rPr>
          <w:sz w:val="28"/>
          <w:szCs w:val="28"/>
          <w:lang w:val="uk-UA"/>
        </w:rPr>
        <w:t xml:space="preserve"> конкретизувати</w:t>
      </w:r>
      <w:r w:rsidR="00880151" w:rsidRPr="00721BF3">
        <w:rPr>
          <w:sz w:val="28"/>
          <w:szCs w:val="28"/>
          <w:lang w:val="uk-UA"/>
        </w:rPr>
        <w:t>,</w:t>
      </w:r>
      <w:r w:rsidR="00776657" w:rsidRPr="00721BF3">
        <w:rPr>
          <w:sz w:val="28"/>
          <w:szCs w:val="28"/>
          <w:lang w:val="uk-UA"/>
        </w:rPr>
        <w:t xml:space="preserve"> який вид пр</w:t>
      </w:r>
      <w:r w:rsidR="000D4C98" w:rsidRPr="00721BF3">
        <w:rPr>
          <w:sz w:val="28"/>
          <w:szCs w:val="28"/>
          <w:lang w:val="uk-UA"/>
        </w:rPr>
        <w:t>едставництва він мав</w:t>
      </w:r>
      <w:r w:rsidR="00776657" w:rsidRPr="00721BF3">
        <w:rPr>
          <w:sz w:val="28"/>
          <w:szCs w:val="28"/>
          <w:lang w:val="uk-UA"/>
        </w:rPr>
        <w:t xml:space="preserve"> на увазі.</w:t>
      </w:r>
      <w:r w:rsidR="00785BFD" w:rsidRPr="00721BF3">
        <w:rPr>
          <w:sz w:val="28"/>
          <w:szCs w:val="28"/>
          <w:lang w:val="uk-UA"/>
        </w:rPr>
        <w:t xml:space="preserve"> </w:t>
      </w:r>
      <w:r w:rsidR="00776657" w:rsidRPr="00721BF3">
        <w:rPr>
          <w:sz w:val="28"/>
          <w:szCs w:val="28"/>
          <w:lang w:val="uk-UA"/>
        </w:rPr>
        <w:t>Н</w:t>
      </w:r>
      <w:r w:rsidR="00880151" w:rsidRPr="00721BF3">
        <w:rPr>
          <w:sz w:val="28"/>
          <w:szCs w:val="28"/>
          <w:lang w:val="uk-UA"/>
        </w:rPr>
        <w:t>е дивлячись на те, що у</w:t>
      </w:r>
      <w:r w:rsidR="00DE082E" w:rsidRPr="00721BF3">
        <w:rPr>
          <w:sz w:val="28"/>
          <w:szCs w:val="28"/>
          <w:lang w:val="uk-UA"/>
        </w:rPr>
        <w:t xml:space="preserve"> справах </w:t>
      </w:r>
      <w:r w:rsidR="00880151" w:rsidRPr="00721BF3">
        <w:rPr>
          <w:sz w:val="28"/>
          <w:szCs w:val="28"/>
          <w:lang w:val="uk-UA"/>
        </w:rPr>
        <w:t xml:space="preserve">окремого провадження </w:t>
      </w:r>
      <w:r w:rsidR="00DE082E" w:rsidRPr="00721BF3">
        <w:rPr>
          <w:sz w:val="28"/>
          <w:szCs w:val="28"/>
          <w:lang w:val="uk-UA"/>
        </w:rPr>
        <w:t xml:space="preserve">відсутній спір про право цивільне, </w:t>
      </w:r>
      <w:r w:rsidR="00B07A77" w:rsidRPr="00721BF3">
        <w:rPr>
          <w:sz w:val="28"/>
          <w:szCs w:val="28"/>
          <w:lang w:val="uk-UA"/>
        </w:rPr>
        <w:t>по</w:t>
      </w:r>
      <w:r w:rsidR="006429CA" w:rsidRPr="00721BF3">
        <w:rPr>
          <w:sz w:val="28"/>
          <w:szCs w:val="28"/>
          <w:lang w:val="uk-UA"/>
        </w:rPr>
        <w:t>-</w:t>
      </w:r>
      <w:r w:rsidR="00B07A77" w:rsidRPr="00721BF3">
        <w:rPr>
          <w:sz w:val="28"/>
          <w:szCs w:val="28"/>
          <w:lang w:val="uk-UA"/>
        </w:rPr>
        <w:t>іншому реалізуються деякі принципи цивільного судочинства (змагальност</w:t>
      </w:r>
      <w:r w:rsidR="00C311BE" w:rsidRPr="00721BF3">
        <w:rPr>
          <w:sz w:val="28"/>
          <w:szCs w:val="28"/>
          <w:lang w:val="uk-UA"/>
        </w:rPr>
        <w:t>і, диспозитивності, гласності</w:t>
      </w:r>
      <w:r w:rsidR="00B07A77" w:rsidRPr="00721BF3">
        <w:rPr>
          <w:sz w:val="28"/>
          <w:szCs w:val="28"/>
          <w:lang w:val="uk-UA"/>
        </w:rPr>
        <w:t xml:space="preserve">), розгляд </w:t>
      </w:r>
      <w:r w:rsidR="003164B5" w:rsidRPr="00721BF3">
        <w:rPr>
          <w:sz w:val="28"/>
          <w:szCs w:val="28"/>
          <w:lang w:val="uk-UA"/>
        </w:rPr>
        <w:t>справ носить спрощений ха</w:t>
      </w:r>
      <w:r w:rsidR="00880151" w:rsidRPr="00721BF3">
        <w:rPr>
          <w:sz w:val="28"/>
          <w:szCs w:val="28"/>
          <w:lang w:val="uk-UA"/>
        </w:rPr>
        <w:t>рактер та інші особливості</w:t>
      </w:r>
      <w:r w:rsidR="003164B5" w:rsidRPr="00721BF3">
        <w:rPr>
          <w:sz w:val="28"/>
          <w:szCs w:val="28"/>
          <w:lang w:val="uk-UA"/>
        </w:rPr>
        <w:t xml:space="preserve">, </w:t>
      </w:r>
      <w:r w:rsidR="008E7E9C" w:rsidRPr="00721BF3">
        <w:rPr>
          <w:sz w:val="28"/>
          <w:szCs w:val="28"/>
          <w:lang w:val="uk-UA"/>
        </w:rPr>
        <w:t>безпосередня участь представника, зокрема адвоката,</w:t>
      </w:r>
      <w:r w:rsidR="007934CA" w:rsidRPr="00721BF3">
        <w:rPr>
          <w:sz w:val="28"/>
          <w:szCs w:val="28"/>
          <w:lang w:val="uk-UA"/>
        </w:rPr>
        <w:t xml:space="preserve"> у даних справах, </w:t>
      </w:r>
      <w:r w:rsidR="008E7E9C" w:rsidRPr="00721BF3">
        <w:rPr>
          <w:sz w:val="28"/>
          <w:szCs w:val="28"/>
          <w:lang w:val="uk-UA"/>
        </w:rPr>
        <w:t xml:space="preserve">сприяла б оперативності розгляду та вирішення справи, </w:t>
      </w:r>
      <w:r w:rsidR="007934CA" w:rsidRPr="00721BF3">
        <w:rPr>
          <w:sz w:val="28"/>
          <w:szCs w:val="28"/>
          <w:lang w:val="uk-UA"/>
        </w:rPr>
        <w:t>виконанню мети та завдань цивільного судочинства</w:t>
      </w:r>
      <w:r w:rsidR="00ED41AE" w:rsidRPr="00721BF3">
        <w:rPr>
          <w:sz w:val="28"/>
          <w:szCs w:val="28"/>
          <w:lang w:val="uk-UA"/>
        </w:rPr>
        <w:t xml:space="preserve">, а також </w:t>
      </w:r>
      <w:r w:rsidR="007934CA" w:rsidRPr="00721BF3">
        <w:rPr>
          <w:sz w:val="28"/>
          <w:szCs w:val="28"/>
          <w:lang w:val="uk-UA"/>
        </w:rPr>
        <w:t>ефективному захисту охоронюваних законом інтересів</w:t>
      </w:r>
      <w:r w:rsidR="00ED41AE" w:rsidRPr="00721BF3">
        <w:rPr>
          <w:sz w:val="28"/>
          <w:szCs w:val="28"/>
          <w:lang w:val="uk-UA"/>
        </w:rPr>
        <w:t>.</w:t>
      </w:r>
      <w:r w:rsidR="0019502C" w:rsidRPr="00721BF3">
        <w:rPr>
          <w:sz w:val="28"/>
          <w:szCs w:val="28"/>
          <w:lang w:val="uk-UA"/>
        </w:rPr>
        <w:t xml:space="preserve"> Більше того, відсутність спору про право цивільне зовсім не означає безспірності цього виду провадження взагалі, адже доволі часто під час розгляду та вирішення справ </w:t>
      </w:r>
      <w:r w:rsidR="00781A6D" w:rsidRPr="00721BF3">
        <w:rPr>
          <w:sz w:val="28"/>
          <w:szCs w:val="28"/>
          <w:lang w:val="uk-UA"/>
        </w:rPr>
        <w:t>окремого провадження</w:t>
      </w:r>
      <w:r w:rsidR="0019502C" w:rsidRPr="00721BF3">
        <w:rPr>
          <w:sz w:val="28"/>
          <w:szCs w:val="28"/>
          <w:lang w:val="uk-UA"/>
        </w:rPr>
        <w:t xml:space="preserve"> можуть виникати спори п</w:t>
      </w:r>
      <w:r w:rsidR="00880151" w:rsidRPr="00721BF3">
        <w:rPr>
          <w:sz w:val="28"/>
          <w:szCs w:val="28"/>
          <w:lang w:val="uk-UA"/>
        </w:rPr>
        <w:t>ро факти. Враховуючи вищевикладене</w:t>
      </w:r>
      <w:r w:rsidR="00C249B3" w:rsidRPr="00721BF3">
        <w:rPr>
          <w:sz w:val="28"/>
          <w:szCs w:val="28"/>
          <w:lang w:val="uk-UA"/>
        </w:rPr>
        <w:t>, на наш</w:t>
      </w:r>
      <w:r w:rsidR="00CD28BF" w:rsidRPr="00721BF3">
        <w:rPr>
          <w:sz w:val="28"/>
          <w:szCs w:val="28"/>
          <w:lang w:val="uk-UA"/>
        </w:rPr>
        <w:t>у думку</w:t>
      </w:r>
      <w:r w:rsidR="00C249B3" w:rsidRPr="00721BF3">
        <w:rPr>
          <w:sz w:val="28"/>
          <w:szCs w:val="28"/>
          <w:lang w:val="uk-UA"/>
        </w:rPr>
        <w:t xml:space="preserve">, лише за безпосередньої участі адвоката особа </w:t>
      </w:r>
      <w:r w:rsidR="00C249B3" w:rsidRPr="00721BF3">
        <w:rPr>
          <w:sz w:val="28"/>
          <w:szCs w:val="28"/>
          <w:lang w:val="uk-UA"/>
        </w:rPr>
        <w:lastRenderedPageBreak/>
        <w:t xml:space="preserve">зможе отримати належну правничу допомогу та </w:t>
      </w:r>
      <w:r w:rsidR="00781A6D" w:rsidRPr="00721BF3">
        <w:rPr>
          <w:sz w:val="28"/>
          <w:szCs w:val="28"/>
          <w:lang w:val="uk-UA"/>
        </w:rPr>
        <w:t xml:space="preserve">належним чином </w:t>
      </w:r>
      <w:r w:rsidR="00C249B3" w:rsidRPr="00721BF3">
        <w:rPr>
          <w:sz w:val="28"/>
          <w:szCs w:val="28"/>
          <w:lang w:val="uk-UA"/>
        </w:rPr>
        <w:t xml:space="preserve">здійснити захист своїх інтересів. </w:t>
      </w:r>
    </w:p>
    <w:p w:rsidR="00781A6D" w:rsidRPr="00721BF3" w:rsidRDefault="008E7E9C" w:rsidP="004F2B47">
      <w:pPr>
        <w:pStyle w:val="rvps2"/>
        <w:shd w:val="clear" w:color="auto" w:fill="FFFFFF"/>
        <w:spacing w:before="0" w:beforeAutospacing="0" w:after="0" w:afterAutospacing="0" w:line="360" w:lineRule="auto"/>
        <w:ind w:firstLine="445"/>
        <w:jc w:val="both"/>
        <w:rPr>
          <w:sz w:val="28"/>
          <w:szCs w:val="28"/>
          <w:lang w:val="uk-UA"/>
        </w:rPr>
      </w:pPr>
      <w:r w:rsidRPr="00721BF3">
        <w:rPr>
          <w:sz w:val="28"/>
          <w:szCs w:val="28"/>
          <w:lang w:val="uk-UA"/>
        </w:rPr>
        <w:t xml:space="preserve">Оскільки ЦПК України виходить із єдності позовного та окремого провадження, то в ньому містяться норми, що можуть застосовуватися як у позовному, так і в окремому провадженнях. </w:t>
      </w:r>
      <w:r w:rsidR="00ED41AE" w:rsidRPr="00721BF3">
        <w:rPr>
          <w:sz w:val="28"/>
          <w:szCs w:val="28"/>
          <w:lang w:val="uk-UA"/>
        </w:rPr>
        <w:t xml:space="preserve">Окрім того, ЦПК </w:t>
      </w:r>
      <w:r w:rsidR="00880151" w:rsidRPr="00721BF3">
        <w:rPr>
          <w:sz w:val="28"/>
          <w:szCs w:val="28"/>
          <w:lang w:val="uk-UA"/>
        </w:rPr>
        <w:t xml:space="preserve">України </w:t>
      </w:r>
      <w:r w:rsidR="00ED41AE" w:rsidRPr="00721BF3">
        <w:rPr>
          <w:sz w:val="28"/>
          <w:szCs w:val="28"/>
          <w:lang w:val="uk-UA"/>
        </w:rPr>
        <w:t xml:space="preserve">містить норми, які мають спеціальний характер для тих чи інших справ </w:t>
      </w:r>
      <w:r w:rsidR="00781A6D" w:rsidRPr="00721BF3">
        <w:rPr>
          <w:sz w:val="28"/>
          <w:szCs w:val="28"/>
          <w:lang w:val="uk-UA"/>
        </w:rPr>
        <w:t>окремого провадження</w:t>
      </w:r>
      <w:r w:rsidR="00880151" w:rsidRPr="00721BF3">
        <w:rPr>
          <w:sz w:val="28"/>
          <w:szCs w:val="28"/>
          <w:lang w:val="uk-UA"/>
        </w:rPr>
        <w:t>,</w:t>
      </w:r>
      <w:r w:rsidR="00ED41AE" w:rsidRPr="00721BF3">
        <w:rPr>
          <w:sz w:val="28"/>
          <w:szCs w:val="28"/>
          <w:lang w:val="uk-UA"/>
        </w:rPr>
        <w:t xml:space="preserve"> та норми,</w:t>
      </w:r>
      <w:r w:rsidR="00781A6D" w:rsidRPr="00721BF3">
        <w:rPr>
          <w:sz w:val="28"/>
          <w:szCs w:val="28"/>
          <w:lang w:val="uk-UA"/>
        </w:rPr>
        <w:t xml:space="preserve"> що застосовуються виключно в ньому</w:t>
      </w:r>
      <w:r w:rsidR="00ED41AE" w:rsidRPr="00721BF3">
        <w:rPr>
          <w:sz w:val="28"/>
          <w:szCs w:val="28"/>
          <w:lang w:val="uk-UA"/>
        </w:rPr>
        <w:t xml:space="preserve">. </w:t>
      </w:r>
      <w:r w:rsidR="00781A6D" w:rsidRPr="00721BF3">
        <w:rPr>
          <w:sz w:val="28"/>
          <w:szCs w:val="28"/>
          <w:lang w:val="uk-UA"/>
        </w:rPr>
        <w:t>Наголошуємо</w:t>
      </w:r>
      <w:r w:rsidR="00CA3C27" w:rsidRPr="00721BF3">
        <w:rPr>
          <w:sz w:val="28"/>
          <w:szCs w:val="28"/>
          <w:lang w:val="uk-UA"/>
        </w:rPr>
        <w:t xml:space="preserve">, що специфічний порядок розгляду та вирішення справ </w:t>
      </w:r>
      <w:r w:rsidR="00781A6D" w:rsidRPr="00721BF3">
        <w:rPr>
          <w:sz w:val="28"/>
          <w:szCs w:val="28"/>
          <w:lang w:val="uk-UA"/>
        </w:rPr>
        <w:t>окремого провадження</w:t>
      </w:r>
      <w:r w:rsidR="00CA3C27" w:rsidRPr="00721BF3">
        <w:rPr>
          <w:sz w:val="28"/>
          <w:szCs w:val="28"/>
          <w:lang w:val="uk-UA"/>
        </w:rPr>
        <w:t xml:space="preserve"> зумовлює і специфічну цивільну процесуальну форму, в якій реалізується цей порядок. </w:t>
      </w:r>
    </w:p>
    <w:p w:rsidR="00781A6D" w:rsidRPr="00721BF3" w:rsidRDefault="00880151" w:rsidP="004F2B47">
      <w:pPr>
        <w:pStyle w:val="rvps2"/>
        <w:shd w:val="clear" w:color="auto" w:fill="FFFFFF"/>
        <w:spacing w:before="0" w:beforeAutospacing="0" w:after="0" w:afterAutospacing="0" w:line="360" w:lineRule="auto"/>
        <w:ind w:firstLine="445"/>
        <w:jc w:val="both"/>
        <w:rPr>
          <w:sz w:val="28"/>
          <w:szCs w:val="28"/>
          <w:lang w:val="uk-UA"/>
        </w:rPr>
      </w:pPr>
      <w:r w:rsidRPr="00721BF3">
        <w:rPr>
          <w:i/>
          <w:sz w:val="28"/>
          <w:szCs w:val="28"/>
          <w:lang w:val="uk-UA"/>
        </w:rPr>
        <w:t>По-перше,</w:t>
      </w:r>
      <w:r w:rsidR="00CA3C27" w:rsidRPr="00721BF3">
        <w:rPr>
          <w:sz w:val="28"/>
          <w:szCs w:val="28"/>
          <w:lang w:val="uk-UA"/>
        </w:rPr>
        <w:t xml:space="preserve"> на відміну від </w:t>
      </w:r>
      <w:r w:rsidR="00781A6D" w:rsidRPr="00721BF3">
        <w:rPr>
          <w:sz w:val="28"/>
          <w:szCs w:val="28"/>
          <w:lang w:val="uk-UA"/>
        </w:rPr>
        <w:t>позовного провадження</w:t>
      </w:r>
      <w:r w:rsidRPr="00721BF3">
        <w:rPr>
          <w:sz w:val="28"/>
          <w:szCs w:val="28"/>
          <w:lang w:val="uk-UA"/>
        </w:rPr>
        <w:t>,</w:t>
      </w:r>
      <w:r w:rsidR="00781A6D" w:rsidRPr="00721BF3">
        <w:rPr>
          <w:sz w:val="28"/>
          <w:szCs w:val="28"/>
          <w:lang w:val="uk-UA"/>
        </w:rPr>
        <w:t xml:space="preserve"> </w:t>
      </w:r>
      <w:r w:rsidR="00CA3C27" w:rsidRPr="00721BF3">
        <w:rPr>
          <w:sz w:val="28"/>
          <w:szCs w:val="28"/>
          <w:lang w:val="uk-UA"/>
        </w:rPr>
        <w:t xml:space="preserve">законодавець у ст. 293 ЦПК </w:t>
      </w:r>
      <w:r w:rsidRPr="00721BF3">
        <w:rPr>
          <w:sz w:val="28"/>
          <w:szCs w:val="28"/>
          <w:lang w:val="uk-UA"/>
        </w:rPr>
        <w:t xml:space="preserve">України </w:t>
      </w:r>
      <w:r w:rsidR="00CA3C27" w:rsidRPr="00721BF3">
        <w:rPr>
          <w:sz w:val="28"/>
          <w:szCs w:val="28"/>
          <w:lang w:val="uk-UA"/>
        </w:rPr>
        <w:t>чітко визначає перелік справ, що можуть бути предметом розгляду в порядку</w:t>
      </w:r>
      <w:r w:rsidR="00781A6D" w:rsidRPr="00721BF3">
        <w:rPr>
          <w:sz w:val="28"/>
          <w:szCs w:val="28"/>
          <w:lang w:val="uk-UA"/>
        </w:rPr>
        <w:t xml:space="preserve"> окремого провадження. </w:t>
      </w:r>
      <w:r w:rsidR="00CA3C27" w:rsidRPr="00721BF3">
        <w:rPr>
          <w:sz w:val="28"/>
          <w:szCs w:val="28"/>
          <w:lang w:val="uk-UA"/>
        </w:rPr>
        <w:t>Даний перелік не є вичерпним, а процесуальний порядок їх розгляду відрізняється один від одного. Тому у випадку необхідності встановлення будь-якого факту чи стану</w:t>
      </w:r>
      <w:r w:rsidRPr="00721BF3">
        <w:rPr>
          <w:sz w:val="28"/>
          <w:szCs w:val="28"/>
          <w:lang w:val="uk-UA"/>
        </w:rPr>
        <w:t>,</w:t>
      </w:r>
      <w:r w:rsidR="00CA3C27" w:rsidRPr="00721BF3">
        <w:rPr>
          <w:sz w:val="28"/>
          <w:szCs w:val="28"/>
          <w:lang w:val="uk-UA"/>
        </w:rPr>
        <w:t xml:space="preserve"> без підтвердження яких особа не може реалізувати своїх прав</w:t>
      </w:r>
      <w:r w:rsidRPr="00721BF3">
        <w:rPr>
          <w:sz w:val="28"/>
          <w:szCs w:val="28"/>
          <w:lang w:val="uk-UA"/>
        </w:rPr>
        <w:t>,</w:t>
      </w:r>
      <w:r w:rsidR="00CA3C27" w:rsidRPr="00721BF3">
        <w:rPr>
          <w:sz w:val="28"/>
          <w:szCs w:val="28"/>
          <w:lang w:val="uk-UA"/>
        </w:rPr>
        <w:t xml:space="preserve"> вона звертається до суду з метою їх встановлення шляхом ухвалення </w:t>
      </w:r>
      <w:r w:rsidR="00F104FC" w:rsidRPr="00721BF3">
        <w:rPr>
          <w:sz w:val="28"/>
          <w:szCs w:val="28"/>
          <w:lang w:val="uk-UA"/>
        </w:rPr>
        <w:t>рішення</w:t>
      </w:r>
      <w:r w:rsidR="00CA3C27" w:rsidRPr="00721BF3">
        <w:rPr>
          <w:sz w:val="28"/>
          <w:szCs w:val="28"/>
          <w:lang w:val="uk-UA"/>
        </w:rPr>
        <w:t xml:space="preserve"> суду</w:t>
      </w:r>
      <w:r w:rsidR="00F104FC" w:rsidRPr="00721BF3">
        <w:rPr>
          <w:sz w:val="28"/>
          <w:szCs w:val="28"/>
          <w:lang w:val="uk-UA"/>
        </w:rPr>
        <w:t xml:space="preserve">. Саме на цьому першочерговому етапі, вважаємо, </w:t>
      </w:r>
      <w:r w:rsidRPr="00721BF3">
        <w:rPr>
          <w:sz w:val="28"/>
          <w:szCs w:val="28"/>
          <w:lang w:val="uk-UA"/>
        </w:rPr>
        <w:t xml:space="preserve">що </w:t>
      </w:r>
      <w:r w:rsidR="00F104FC" w:rsidRPr="00721BF3">
        <w:rPr>
          <w:sz w:val="28"/>
          <w:szCs w:val="28"/>
          <w:lang w:val="uk-UA"/>
        </w:rPr>
        <w:t>участь адвоката допоможе особі вірно обрати вид цивільного судочинства та реалізувати процесуальний порядок звернення до суду. Оскільки</w:t>
      </w:r>
      <w:r w:rsidR="00CD28BF" w:rsidRPr="00721BF3">
        <w:rPr>
          <w:sz w:val="28"/>
          <w:szCs w:val="28"/>
          <w:lang w:val="uk-UA"/>
        </w:rPr>
        <w:t xml:space="preserve"> з огляду на судову практику</w:t>
      </w:r>
      <w:r w:rsidR="00F104FC" w:rsidRPr="00721BF3">
        <w:rPr>
          <w:sz w:val="28"/>
          <w:szCs w:val="28"/>
          <w:lang w:val="uk-UA"/>
        </w:rPr>
        <w:t xml:space="preserve"> особи часто внаслідок своєї необізнаності звертаються до суду в порядку </w:t>
      </w:r>
      <w:r w:rsidR="006429CA" w:rsidRPr="00721BF3">
        <w:rPr>
          <w:sz w:val="28"/>
          <w:szCs w:val="28"/>
          <w:lang w:val="uk-UA"/>
        </w:rPr>
        <w:t>позовного провадження</w:t>
      </w:r>
      <w:r w:rsidR="00F104FC" w:rsidRPr="00721BF3">
        <w:rPr>
          <w:sz w:val="28"/>
          <w:szCs w:val="28"/>
          <w:lang w:val="uk-UA"/>
        </w:rPr>
        <w:t>, вважаючи, що справа носить спірний характер, що</w:t>
      </w:r>
      <w:r w:rsidRPr="00721BF3">
        <w:rPr>
          <w:sz w:val="28"/>
          <w:szCs w:val="28"/>
          <w:lang w:val="uk-UA"/>
        </w:rPr>
        <w:t>,</w:t>
      </w:r>
      <w:r w:rsidR="00F104FC" w:rsidRPr="00721BF3">
        <w:rPr>
          <w:sz w:val="28"/>
          <w:szCs w:val="28"/>
          <w:lang w:val="uk-UA"/>
        </w:rPr>
        <w:t xml:space="preserve"> в свою чергу, призводить до постановлення судом ухвали про </w:t>
      </w:r>
      <w:r w:rsidR="003F622B" w:rsidRPr="00721BF3">
        <w:rPr>
          <w:sz w:val="28"/>
          <w:szCs w:val="28"/>
          <w:lang w:val="uk-UA"/>
        </w:rPr>
        <w:t xml:space="preserve">відмову у відкритті провадження у справі. </w:t>
      </w:r>
    </w:p>
    <w:p w:rsidR="006F4639" w:rsidRPr="00721BF3" w:rsidRDefault="00F104FC" w:rsidP="004F2B47">
      <w:pPr>
        <w:pStyle w:val="rvps2"/>
        <w:shd w:val="clear" w:color="auto" w:fill="FFFFFF"/>
        <w:spacing w:before="0" w:beforeAutospacing="0" w:after="0" w:afterAutospacing="0" w:line="360" w:lineRule="auto"/>
        <w:ind w:firstLine="445"/>
        <w:jc w:val="both"/>
        <w:rPr>
          <w:sz w:val="28"/>
          <w:szCs w:val="28"/>
          <w:shd w:val="clear" w:color="auto" w:fill="FFFFFF"/>
          <w:lang w:val="uk-UA"/>
        </w:rPr>
      </w:pPr>
      <w:r w:rsidRPr="00721BF3">
        <w:rPr>
          <w:i/>
          <w:sz w:val="28"/>
          <w:szCs w:val="28"/>
          <w:lang w:val="uk-UA"/>
        </w:rPr>
        <w:t>По-друге,</w:t>
      </w:r>
      <w:r w:rsidR="00D523F1" w:rsidRPr="00721BF3">
        <w:rPr>
          <w:sz w:val="28"/>
          <w:szCs w:val="28"/>
          <w:lang w:val="uk-UA"/>
        </w:rPr>
        <w:t xml:space="preserve"> н</w:t>
      </w:r>
      <w:r w:rsidRPr="00721BF3">
        <w:rPr>
          <w:sz w:val="28"/>
          <w:szCs w:val="28"/>
          <w:lang w:val="uk-UA"/>
        </w:rPr>
        <w:t xml:space="preserve">а відміну від </w:t>
      </w:r>
      <w:r w:rsidR="00781A6D" w:rsidRPr="00721BF3">
        <w:rPr>
          <w:sz w:val="28"/>
          <w:szCs w:val="28"/>
          <w:lang w:val="uk-UA"/>
        </w:rPr>
        <w:t>позовного провадження</w:t>
      </w:r>
      <w:r w:rsidRPr="00721BF3">
        <w:rPr>
          <w:sz w:val="28"/>
          <w:szCs w:val="28"/>
          <w:lang w:val="uk-UA"/>
        </w:rPr>
        <w:t xml:space="preserve">, де законодавець закріплює зміст та форму позовної заяви, </w:t>
      </w:r>
      <w:r w:rsidR="00D523F1" w:rsidRPr="00721BF3">
        <w:rPr>
          <w:sz w:val="28"/>
          <w:szCs w:val="28"/>
          <w:lang w:val="uk-UA"/>
        </w:rPr>
        <w:t xml:space="preserve">у </w:t>
      </w:r>
      <w:r w:rsidR="00781A6D" w:rsidRPr="00721BF3">
        <w:rPr>
          <w:sz w:val="28"/>
          <w:szCs w:val="28"/>
          <w:lang w:val="uk-UA"/>
        </w:rPr>
        <w:t>окремому провадженні</w:t>
      </w:r>
      <w:r w:rsidR="00D523F1" w:rsidRPr="00721BF3">
        <w:rPr>
          <w:sz w:val="28"/>
          <w:szCs w:val="28"/>
          <w:lang w:val="uk-UA"/>
        </w:rPr>
        <w:t xml:space="preserve"> для кожної категорії справ визначаються реквізити заяв, що є формою звернення до суду. Викладене свідчить про те, що загальні вимоги до заяв у справах </w:t>
      </w:r>
      <w:r w:rsidR="00781A6D" w:rsidRPr="00721BF3">
        <w:rPr>
          <w:sz w:val="28"/>
          <w:szCs w:val="28"/>
          <w:lang w:val="uk-UA"/>
        </w:rPr>
        <w:t>окремого провадження</w:t>
      </w:r>
      <w:r w:rsidR="00D523F1" w:rsidRPr="00721BF3">
        <w:rPr>
          <w:sz w:val="28"/>
          <w:szCs w:val="28"/>
          <w:lang w:val="uk-UA"/>
        </w:rPr>
        <w:t xml:space="preserve"> містяться у </w:t>
      </w:r>
      <w:r w:rsidR="002D02F5" w:rsidRPr="00721BF3">
        <w:rPr>
          <w:sz w:val="28"/>
          <w:szCs w:val="28"/>
          <w:lang w:val="uk-UA"/>
        </w:rPr>
        <w:t xml:space="preserve">ст. </w:t>
      </w:r>
      <w:r w:rsidR="00D523F1" w:rsidRPr="00721BF3">
        <w:rPr>
          <w:sz w:val="28"/>
          <w:szCs w:val="28"/>
          <w:lang w:val="uk-UA"/>
        </w:rPr>
        <w:t>ст. 175-177 ЦПК</w:t>
      </w:r>
      <w:r w:rsidR="002D02F5" w:rsidRPr="00721BF3">
        <w:rPr>
          <w:sz w:val="28"/>
          <w:szCs w:val="28"/>
          <w:lang w:val="uk-UA"/>
        </w:rPr>
        <w:t xml:space="preserve"> України</w:t>
      </w:r>
      <w:r w:rsidR="00D523F1" w:rsidRPr="00721BF3">
        <w:rPr>
          <w:sz w:val="28"/>
          <w:szCs w:val="28"/>
          <w:lang w:val="uk-UA"/>
        </w:rPr>
        <w:t>, тоді як спеціальні – закріплені у нормах, що характеризують кожну окрему справу. Навряд чи юридично необізнана людина зможе швидко розібратися у всіх тонкощах</w:t>
      </w:r>
      <w:r w:rsidR="00781A6D" w:rsidRPr="00721BF3">
        <w:rPr>
          <w:sz w:val="28"/>
          <w:szCs w:val="28"/>
          <w:lang w:val="uk-UA"/>
        </w:rPr>
        <w:t xml:space="preserve"> законодавства,</w:t>
      </w:r>
      <w:r w:rsidR="002D02F5" w:rsidRPr="00721BF3">
        <w:rPr>
          <w:sz w:val="28"/>
          <w:szCs w:val="28"/>
          <w:lang w:val="uk-UA"/>
        </w:rPr>
        <w:t xml:space="preserve"> </w:t>
      </w:r>
      <w:r w:rsidR="002D02F5" w:rsidRPr="00721BF3">
        <w:rPr>
          <w:sz w:val="28"/>
          <w:szCs w:val="28"/>
          <w:lang w:val="uk-UA"/>
        </w:rPr>
        <w:lastRenderedPageBreak/>
        <w:t>яке це питання регулює</w:t>
      </w:r>
      <w:r w:rsidR="00D523F1" w:rsidRPr="00721BF3">
        <w:rPr>
          <w:sz w:val="28"/>
          <w:szCs w:val="28"/>
          <w:lang w:val="uk-UA"/>
        </w:rPr>
        <w:t xml:space="preserve">. Тому доцільно також на цьому етапі звертатися до адвоката, який не тільки </w:t>
      </w:r>
      <w:r w:rsidR="002D02F5" w:rsidRPr="00721BF3">
        <w:rPr>
          <w:sz w:val="28"/>
          <w:szCs w:val="28"/>
          <w:lang w:val="uk-UA"/>
        </w:rPr>
        <w:t xml:space="preserve">юридично </w:t>
      </w:r>
      <w:r w:rsidR="00D523F1" w:rsidRPr="00721BF3">
        <w:rPr>
          <w:sz w:val="28"/>
          <w:szCs w:val="28"/>
          <w:lang w:val="uk-UA"/>
        </w:rPr>
        <w:t>грамотно зможе скласти відповідну заяву, але і правильно визначити територіальну юр</w:t>
      </w:r>
      <w:r w:rsidR="006F4639" w:rsidRPr="00721BF3">
        <w:rPr>
          <w:sz w:val="28"/>
          <w:szCs w:val="28"/>
          <w:lang w:val="uk-UA"/>
        </w:rPr>
        <w:t>исдикцію (підсудність) справи окремого провадження</w:t>
      </w:r>
      <w:r w:rsidR="00B17D82" w:rsidRPr="00721BF3">
        <w:rPr>
          <w:sz w:val="28"/>
          <w:szCs w:val="28"/>
          <w:lang w:val="uk-UA"/>
        </w:rPr>
        <w:t>. До речі, законодавець, аналогічно, до кожної справи виокремлює підсудність</w:t>
      </w:r>
      <w:r w:rsidR="006F4639" w:rsidRPr="00721BF3">
        <w:rPr>
          <w:sz w:val="28"/>
          <w:szCs w:val="28"/>
          <w:lang w:val="uk-UA"/>
        </w:rPr>
        <w:t xml:space="preserve"> справи</w:t>
      </w:r>
      <w:r w:rsidR="002D02F5" w:rsidRPr="00721BF3">
        <w:rPr>
          <w:sz w:val="28"/>
          <w:szCs w:val="28"/>
          <w:lang w:val="uk-UA"/>
        </w:rPr>
        <w:t>. Однак, не дивлячись на це, у</w:t>
      </w:r>
      <w:r w:rsidR="00B17D82" w:rsidRPr="00721BF3">
        <w:rPr>
          <w:sz w:val="28"/>
          <w:szCs w:val="28"/>
          <w:lang w:val="uk-UA"/>
        </w:rPr>
        <w:t xml:space="preserve"> практиці бувають випадки, коли дана вказівка теж може призвести до труднощів у визначені підсудності. Так, у </w:t>
      </w:r>
      <w:r w:rsidR="006F4639" w:rsidRPr="00721BF3">
        <w:rPr>
          <w:sz w:val="28"/>
          <w:szCs w:val="28"/>
          <w:lang w:val="uk-UA"/>
        </w:rPr>
        <w:t>Розділі IV</w:t>
      </w:r>
      <w:r w:rsidR="00B17D82" w:rsidRPr="00721BF3">
        <w:rPr>
          <w:sz w:val="28"/>
          <w:szCs w:val="28"/>
          <w:lang w:val="uk-UA"/>
        </w:rPr>
        <w:t xml:space="preserve"> главі 5 ЦПК</w:t>
      </w:r>
      <w:r w:rsidR="002D02F5" w:rsidRPr="00721BF3">
        <w:rPr>
          <w:sz w:val="28"/>
          <w:szCs w:val="28"/>
          <w:lang w:val="uk-UA"/>
        </w:rPr>
        <w:t xml:space="preserve"> України</w:t>
      </w:r>
      <w:r w:rsidR="00B17D82" w:rsidRPr="00721BF3">
        <w:rPr>
          <w:sz w:val="28"/>
          <w:szCs w:val="28"/>
          <w:lang w:val="uk-UA"/>
        </w:rPr>
        <w:t>, у справі про усиновлення</w:t>
      </w:r>
      <w:r w:rsidR="002D02F5" w:rsidRPr="00721BF3">
        <w:rPr>
          <w:sz w:val="28"/>
          <w:szCs w:val="28"/>
          <w:lang w:val="uk-UA"/>
        </w:rPr>
        <w:t>,</w:t>
      </w:r>
      <w:r w:rsidR="00B17D82" w:rsidRPr="00721BF3">
        <w:rPr>
          <w:sz w:val="28"/>
          <w:szCs w:val="28"/>
          <w:lang w:val="uk-UA"/>
        </w:rPr>
        <w:t xml:space="preserve"> зазначається, що </w:t>
      </w:r>
      <w:r w:rsidR="00B17D82" w:rsidRPr="00721BF3">
        <w:rPr>
          <w:sz w:val="28"/>
          <w:szCs w:val="28"/>
          <w:shd w:val="clear" w:color="auto" w:fill="FFFFFF"/>
          <w:lang w:val="uk-UA"/>
        </w:rPr>
        <w:t>заява про усиновлення дитини або повнолітньої особи, яка не має матері, батька або була позбавлена їхнього піклування, подається до суду за місцем їх проживання. Безумовно, законодавець мав на увазі, що за місцем проживання дити</w:t>
      </w:r>
      <w:r w:rsidR="002D02F5" w:rsidRPr="00721BF3">
        <w:rPr>
          <w:sz w:val="28"/>
          <w:szCs w:val="28"/>
          <w:shd w:val="clear" w:color="auto" w:fill="FFFFFF"/>
          <w:lang w:val="uk-UA"/>
        </w:rPr>
        <w:t>ни. Однак, як вірно зазначає О.</w:t>
      </w:r>
      <w:r w:rsidR="00B17D82" w:rsidRPr="00721BF3">
        <w:rPr>
          <w:sz w:val="28"/>
          <w:szCs w:val="28"/>
          <w:shd w:val="clear" w:color="auto" w:fill="FFFFFF"/>
          <w:lang w:val="uk-UA"/>
        </w:rPr>
        <w:t>О. Коваленко, що із граматичного тлумачення цієї статті можна зробити висновок, що заява про усиновлення має подаватися зовсім не до суду за місцем проживання дитини, а до суду за місцем проживання її батьків, оск</w:t>
      </w:r>
      <w:r w:rsidR="002D02F5" w:rsidRPr="00721BF3">
        <w:rPr>
          <w:sz w:val="28"/>
          <w:szCs w:val="28"/>
          <w:shd w:val="clear" w:color="auto" w:fill="FFFFFF"/>
          <w:lang w:val="uk-UA"/>
        </w:rPr>
        <w:t>ільки у нормі вжитий займенник «їх»</w:t>
      </w:r>
      <w:r w:rsidR="00B17D82" w:rsidRPr="00721BF3">
        <w:rPr>
          <w:sz w:val="28"/>
          <w:szCs w:val="28"/>
          <w:shd w:val="clear" w:color="auto" w:fill="FFFFFF"/>
          <w:lang w:val="uk-UA"/>
        </w:rPr>
        <w:t xml:space="preserve">, який вжитий у </w:t>
      </w:r>
      <w:r w:rsidR="002D02F5" w:rsidRPr="00721BF3">
        <w:rPr>
          <w:sz w:val="28"/>
          <w:szCs w:val="28"/>
          <w:shd w:val="clear" w:color="auto" w:fill="FFFFFF"/>
          <w:lang w:val="uk-UA"/>
        </w:rPr>
        <w:t>множині так само, як й іменник «батьки»</w:t>
      </w:r>
      <w:r w:rsidR="00B17D82" w:rsidRPr="00721BF3">
        <w:rPr>
          <w:sz w:val="28"/>
          <w:szCs w:val="28"/>
          <w:shd w:val="clear" w:color="auto" w:fill="FFFFFF"/>
          <w:lang w:val="uk-UA"/>
        </w:rPr>
        <w:t xml:space="preserve">. Тому вказаний автор пропонує внести зміни у дану норму, виклавши її </w:t>
      </w:r>
      <w:r w:rsidR="002D02F5" w:rsidRPr="00721BF3">
        <w:rPr>
          <w:sz w:val="28"/>
          <w:szCs w:val="28"/>
          <w:shd w:val="clear" w:color="auto" w:fill="FFFFFF"/>
          <w:lang w:val="uk-UA"/>
        </w:rPr>
        <w:t>у такій редакції, де займенник «їх» замінити займенником «її»</w:t>
      </w:r>
      <w:r w:rsidR="00864D47" w:rsidRPr="00721BF3">
        <w:rPr>
          <w:sz w:val="28"/>
          <w:szCs w:val="28"/>
          <w:shd w:val="clear" w:color="auto" w:fill="FFFFFF"/>
          <w:lang w:val="uk-UA"/>
        </w:rPr>
        <w:t xml:space="preserve"> [8, с. 89]</w:t>
      </w:r>
      <w:r w:rsidR="00B17D82" w:rsidRPr="00721BF3">
        <w:rPr>
          <w:sz w:val="28"/>
          <w:szCs w:val="28"/>
          <w:shd w:val="clear" w:color="auto" w:fill="FFFFFF"/>
          <w:lang w:val="uk-UA"/>
        </w:rPr>
        <w:t xml:space="preserve">. </w:t>
      </w:r>
    </w:p>
    <w:p w:rsidR="006F4639" w:rsidRPr="00721BF3" w:rsidRDefault="00500D89" w:rsidP="004F2B47">
      <w:pPr>
        <w:pStyle w:val="rvps2"/>
        <w:shd w:val="clear" w:color="auto" w:fill="FFFFFF"/>
        <w:spacing w:before="0" w:beforeAutospacing="0" w:after="0" w:afterAutospacing="0" w:line="360" w:lineRule="auto"/>
        <w:ind w:firstLine="445"/>
        <w:jc w:val="both"/>
        <w:rPr>
          <w:sz w:val="28"/>
          <w:szCs w:val="28"/>
          <w:lang w:val="uk-UA"/>
        </w:rPr>
      </w:pPr>
      <w:r w:rsidRPr="00721BF3">
        <w:rPr>
          <w:i/>
          <w:sz w:val="28"/>
          <w:szCs w:val="28"/>
          <w:lang w:val="uk-UA"/>
        </w:rPr>
        <w:t>По-третє</w:t>
      </w:r>
      <w:r w:rsidRPr="00721BF3">
        <w:rPr>
          <w:sz w:val="28"/>
          <w:szCs w:val="28"/>
          <w:lang w:val="uk-UA"/>
        </w:rPr>
        <w:t xml:space="preserve">, законодавець до кожної справи наводить перелік осіб, які можуть бути заявниками у кожній категорії справ. </w:t>
      </w:r>
      <w:r w:rsidR="00776657" w:rsidRPr="00721BF3">
        <w:rPr>
          <w:sz w:val="28"/>
          <w:szCs w:val="28"/>
          <w:lang w:val="uk-UA"/>
        </w:rPr>
        <w:t xml:space="preserve">Чого не можна сказати про заінтересованих осіб, перелік яких не наводиться. Однак, саме </w:t>
      </w:r>
      <w:r w:rsidR="000D4C98" w:rsidRPr="00721BF3">
        <w:rPr>
          <w:sz w:val="28"/>
          <w:szCs w:val="28"/>
          <w:lang w:val="uk-UA"/>
        </w:rPr>
        <w:t>участь вказаних</w:t>
      </w:r>
      <w:r w:rsidR="00776657" w:rsidRPr="00721BF3">
        <w:rPr>
          <w:sz w:val="28"/>
          <w:szCs w:val="28"/>
          <w:lang w:val="uk-UA"/>
        </w:rPr>
        <w:t xml:space="preserve"> </w:t>
      </w:r>
      <w:r w:rsidR="000D4C98" w:rsidRPr="00721BF3">
        <w:rPr>
          <w:sz w:val="28"/>
          <w:szCs w:val="28"/>
          <w:lang w:val="uk-UA"/>
        </w:rPr>
        <w:t>суб</w:t>
      </w:r>
      <w:r w:rsidR="002754C4" w:rsidRPr="00721BF3">
        <w:rPr>
          <w:sz w:val="28"/>
          <w:szCs w:val="28"/>
          <w:lang w:val="uk-UA"/>
        </w:rPr>
        <w:t>’</w:t>
      </w:r>
      <w:r w:rsidR="000D4C98" w:rsidRPr="00721BF3">
        <w:rPr>
          <w:sz w:val="28"/>
          <w:szCs w:val="28"/>
          <w:lang w:val="uk-UA"/>
        </w:rPr>
        <w:t>єктів</w:t>
      </w:r>
      <w:r w:rsidRPr="00721BF3">
        <w:rPr>
          <w:sz w:val="28"/>
          <w:szCs w:val="28"/>
          <w:lang w:val="uk-UA"/>
        </w:rPr>
        <w:t xml:space="preserve"> </w:t>
      </w:r>
      <w:r w:rsidR="000D4C98" w:rsidRPr="00721BF3">
        <w:rPr>
          <w:sz w:val="28"/>
          <w:szCs w:val="28"/>
          <w:lang w:val="uk-UA"/>
        </w:rPr>
        <w:t xml:space="preserve">при розгляді справ </w:t>
      </w:r>
      <w:r w:rsidR="006F4639" w:rsidRPr="00721BF3">
        <w:rPr>
          <w:sz w:val="28"/>
          <w:szCs w:val="28"/>
          <w:lang w:val="uk-UA"/>
        </w:rPr>
        <w:t>окремого провадження</w:t>
      </w:r>
      <w:r w:rsidR="000D4C98" w:rsidRPr="00721BF3">
        <w:rPr>
          <w:sz w:val="28"/>
          <w:szCs w:val="28"/>
          <w:lang w:val="uk-UA"/>
        </w:rPr>
        <w:t xml:space="preserve"> дає змогу судді зрозуміти</w:t>
      </w:r>
      <w:r w:rsidR="00F562A5" w:rsidRPr="00721BF3">
        <w:rPr>
          <w:sz w:val="28"/>
          <w:szCs w:val="28"/>
          <w:lang w:val="uk-UA"/>
        </w:rPr>
        <w:t>,</w:t>
      </w:r>
      <w:r w:rsidR="000D4C98" w:rsidRPr="00721BF3">
        <w:rPr>
          <w:sz w:val="28"/>
          <w:szCs w:val="28"/>
          <w:lang w:val="uk-UA"/>
        </w:rPr>
        <w:t xml:space="preserve"> чи насправді відсутній спір про право між учасниками справи. Заінтересованими особами є учасники процесу, на суб</w:t>
      </w:r>
      <w:r w:rsidR="002754C4" w:rsidRPr="00721BF3">
        <w:rPr>
          <w:sz w:val="28"/>
          <w:szCs w:val="28"/>
          <w:lang w:val="uk-UA"/>
        </w:rPr>
        <w:t>’</w:t>
      </w:r>
      <w:r w:rsidR="000D4C98" w:rsidRPr="00721BF3">
        <w:rPr>
          <w:sz w:val="28"/>
          <w:szCs w:val="28"/>
          <w:lang w:val="uk-UA"/>
        </w:rPr>
        <w:t>єктивні права чи обов</w:t>
      </w:r>
      <w:r w:rsidR="002754C4" w:rsidRPr="00721BF3">
        <w:rPr>
          <w:sz w:val="28"/>
          <w:szCs w:val="28"/>
          <w:lang w:val="uk-UA"/>
        </w:rPr>
        <w:t>’</w:t>
      </w:r>
      <w:r w:rsidR="000D4C98" w:rsidRPr="00721BF3">
        <w:rPr>
          <w:sz w:val="28"/>
          <w:szCs w:val="28"/>
          <w:lang w:val="uk-UA"/>
        </w:rPr>
        <w:t xml:space="preserve">язки яких може вплинути в майбутньому рішення суду в конкретній справі. Звернення до адвоката з питанням порушення справи </w:t>
      </w:r>
      <w:r w:rsidR="006F4639" w:rsidRPr="00721BF3">
        <w:rPr>
          <w:sz w:val="28"/>
          <w:szCs w:val="28"/>
          <w:lang w:val="uk-UA"/>
        </w:rPr>
        <w:t xml:space="preserve">окремого провадження </w:t>
      </w:r>
      <w:r w:rsidR="000D4C98" w:rsidRPr="00721BF3">
        <w:rPr>
          <w:sz w:val="28"/>
          <w:szCs w:val="28"/>
          <w:lang w:val="uk-UA"/>
        </w:rPr>
        <w:t xml:space="preserve">в суді дозволить останньому, враховуючи </w:t>
      </w:r>
      <w:r w:rsidR="006453DB" w:rsidRPr="00721BF3">
        <w:rPr>
          <w:sz w:val="28"/>
          <w:szCs w:val="28"/>
          <w:lang w:val="uk-UA"/>
        </w:rPr>
        <w:t xml:space="preserve">факт та стан, який заявник бажає встанови, </w:t>
      </w:r>
      <w:r w:rsidR="000D4C98" w:rsidRPr="00721BF3">
        <w:rPr>
          <w:sz w:val="28"/>
          <w:szCs w:val="28"/>
          <w:lang w:val="uk-UA"/>
        </w:rPr>
        <w:t>мету звернення до суду заявника, чітко визначити перелік заінтересованих осіб і зал</w:t>
      </w:r>
      <w:r w:rsidR="00F562A5" w:rsidRPr="00721BF3">
        <w:rPr>
          <w:sz w:val="28"/>
          <w:szCs w:val="28"/>
          <w:lang w:val="uk-UA"/>
        </w:rPr>
        <w:t>учити їх до участі у справі. Аналіз судової практики свідчить про те, що</w:t>
      </w:r>
      <w:r w:rsidR="000D4C98" w:rsidRPr="00721BF3">
        <w:rPr>
          <w:sz w:val="28"/>
          <w:szCs w:val="28"/>
          <w:lang w:val="uk-UA"/>
        </w:rPr>
        <w:t xml:space="preserve"> судді не завжди залучають їх до процесу і ухвалюють рішення виключно за участі заявника та інших у</w:t>
      </w:r>
      <w:r w:rsidR="00F562A5" w:rsidRPr="00721BF3">
        <w:rPr>
          <w:sz w:val="28"/>
          <w:szCs w:val="28"/>
          <w:lang w:val="uk-UA"/>
        </w:rPr>
        <w:t xml:space="preserve">часників судового </w:t>
      </w:r>
      <w:r w:rsidR="00F562A5" w:rsidRPr="00721BF3">
        <w:rPr>
          <w:sz w:val="28"/>
          <w:szCs w:val="28"/>
          <w:lang w:val="uk-UA"/>
        </w:rPr>
        <w:lastRenderedPageBreak/>
        <w:t>процесу. Н</w:t>
      </w:r>
      <w:r w:rsidR="000D4C98" w:rsidRPr="00721BF3">
        <w:rPr>
          <w:sz w:val="28"/>
          <w:szCs w:val="28"/>
          <w:lang w:val="uk-UA"/>
        </w:rPr>
        <w:t>а наш</w:t>
      </w:r>
      <w:r w:rsidR="00F562A5" w:rsidRPr="00721BF3">
        <w:rPr>
          <w:sz w:val="28"/>
          <w:szCs w:val="28"/>
          <w:lang w:val="uk-UA"/>
        </w:rPr>
        <w:t>у думку</w:t>
      </w:r>
      <w:r w:rsidR="000D4C98" w:rsidRPr="00721BF3">
        <w:rPr>
          <w:sz w:val="28"/>
          <w:szCs w:val="28"/>
          <w:lang w:val="uk-UA"/>
        </w:rPr>
        <w:t xml:space="preserve">, </w:t>
      </w:r>
      <w:r w:rsidR="00F562A5" w:rsidRPr="00721BF3">
        <w:rPr>
          <w:sz w:val="28"/>
          <w:szCs w:val="28"/>
          <w:lang w:val="uk-UA"/>
        </w:rPr>
        <w:t>це неприпустима практика, яка</w:t>
      </w:r>
      <w:r w:rsidR="000D4C98" w:rsidRPr="00721BF3">
        <w:rPr>
          <w:sz w:val="28"/>
          <w:szCs w:val="28"/>
          <w:lang w:val="uk-UA"/>
        </w:rPr>
        <w:t xml:space="preserve"> може </w:t>
      </w:r>
      <w:r w:rsidR="00F562A5" w:rsidRPr="00721BF3">
        <w:rPr>
          <w:sz w:val="28"/>
          <w:szCs w:val="28"/>
          <w:lang w:val="uk-UA"/>
        </w:rPr>
        <w:t xml:space="preserve">призводити до </w:t>
      </w:r>
      <w:r w:rsidR="000D4C98" w:rsidRPr="00721BF3">
        <w:rPr>
          <w:sz w:val="28"/>
          <w:szCs w:val="28"/>
          <w:lang w:val="uk-UA"/>
        </w:rPr>
        <w:t xml:space="preserve">апеляційного оскарження рішення суду, ухваленого </w:t>
      </w:r>
      <w:r w:rsidR="006453DB" w:rsidRPr="00721BF3">
        <w:rPr>
          <w:sz w:val="28"/>
          <w:szCs w:val="28"/>
          <w:lang w:val="uk-UA"/>
        </w:rPr>
        <w:t>з порушення</w:t>
      </w:r>
      <w:r w:rsidR="00F562A5" w:rsidRPr="00721BF3">
        <w:rPr>
          <w:sz w:val="28"/>
          <w:szCs w:val="28"/>
          <w:lang w:val="uk-UA"/>
        </w:rPr>
        <w:t>м</w:t>
      </w:r>
      <w:r w:rsidR="006453DB" w:rsidRPr="00721BF3">
        <w:rPr>
          <w:sz w:val="28"/>
          <w:szCs w:val="28"/>
          <w:lang w:val="uk-UA"/>
        </w:rPr>
        <w:t xml:space="preserve"> норм процесуального законодавства. </w:t>
      </w:r>
    </w:p>
    <w:p w:rsidR="006F4639" w:rsidRPr="00721BF3" w:rsidRDefault="006453DB" w:rsidP="004F2B47">
      <w:pPr>
        <w:pStyle w:val="rvps2"/>
        <w:shd w:val="clear" w:color="auto" w:fill="FFFFFF"/>
        <w:spacing w:before="0" w:beforeAutospacing="0" w:after="0" w:afterAutospacing="0" w:line="360" w:lineRule="auto"/>
        <w:ind w:firstLine="445"/>
        <w:jc w:val="both"/>
        <w:rPr>
          <w:sz w:val="28"/>
          <w:szCs w:val="28"/>
          <w:lang w:val="uk-UA"/>
        </w:rPr>
      </w:pPr>
      <w:r w:rsidRPr="00721BF3">
        <w:rPr>
          <w:i/>
          <w:sz w:val="28"/>
          <w:szCs w:val="28"/>
          <w:lang w:val="uk-UA"/>
        </w:rPr>
        <w:t>По-четверте</w:t>
      </w:r>
      <w:r w:rsidRPr="00721BF3">
        <w:rPr>
          <w:sz w:val="28"/>
          <w:szCs w:val="28"/>
          <w:lang w:val="uk-UA"/>
        </w:rPr>
        <w:t xml:space="preserve">, сплата судових витрат також відрізняється від витрат у </w:t>
      </w:r>
      <w:r w:rsidR="00E11269" w:rsidRPr="00721BF3">
        <w:rPr>
          <w:sz w:val="28"/>
          <w:szCs w:val="28"/>
          <w:lang w:val="uk-UA"/>
        </w:rPr>
        <w:t xml:space="preserve">позовному провадженні </w:t>
      </w:r>
      <w:r w:rsidRPr="00721BF3">
        <w:rPr>
          <w:sz w:val="28"/>
          <w:szCs w:val="28"/>
          <w:lang w:val="uk-UA"/>
        </w:rPr>
        <w:t>відповідно до З</w:t>
      </w:r>
      <w:r w:rsidR="00E11269" w:rsidRPr="00721BF3">
        <w:rPr>
          <w:sz w:val="28"/>
          <w:szCs w:val="28"/>
          <w:lang w:val="uk-UA"/>
        </w:rPr>
        <w:t xml:space="preserve">акону </w:t>
      </w:r>
      <w:r w:rsidRPr="00721BF3">
        <w:rPr>
          <w:sz w:val="28"/>
          <w:szCs w:val="28"/>
          <w:lang w:val="uk-UA"/>
        </w:rPr>
        <w:t>У</w:t>
      </w:r>
      <w:r w:rsidR="00E11269" w:rsidRPr="00721BF3">
        <w:rPr>
          <w:sz w:val="28"/>
          <w:szCs w:val="28"/>
          <w:lang w:val="uk-UA"/>
        </w:rPr>
        <w:t>країни</w:t>
      </w:r>
      <w:r w:rsidR="00F84C2F" w:rsidRPr="00721BF3">
        <w:rPr>
          <w:sz w:val="28"/>
          <w:szCs w:val="28"/>
          <w:lang w:val="uk-UA"/>
        </w:rPr>
        <w:t xml:space="preserve"> «</w:t>
      </w:r>
      <w:r w:rsidRPr="00721BF3">
        <w:rPr>
          <w:sz w:val="28"/>
          <w:szCs w:val="28"/>
          <w:lang w:val="uk-UA"/>
        </w:rPr>
        <w:t>Про судовий зб</w:t>
      </w:r>
      <w:r w:rsidR="00F84C2F" w:rsidRPr="00721BF3">
        <w:rPr>
          <w:sz w:val="28"/>
          <w:szCs w:val="28"/>
          <w:lang w:val="uk-UA"/>
        </w:rPr>
        <w:t xml:space="preserve">ір» </w:t>
      </w:r>
      <w:r w:rsidR="00F84C2F" w:rsidRPr="00721BF3">
        <w:rPr>
          <w:color w:val="000000"/>
          <w:sz w:val="28"/>
          <w:szCs w:val="28"/>
          <w:lang w:val="uk-UA"/>
        </w:rPr>
        <w:t>від </w:t>
      </w:r>
      <w:r w:rsidR="00F84C2F" w:rsidRPr="00721BF3">
        <w:rPr>
          <w:sz w:val="28"/>
          <w:szCs w:val="28"/>
          <w:lang w:val="uk-UA"/>
        </w:rPr>
        <w:t>08.07.2011</w:t>
      </w:r>
      <w:r w:rsidR="00F84C2F" w:rsidRPr="00721BF3">
        <w:rPr>
          <w:color w:val="000000"/>
          <w:sz w:val="28"/>
          <w:szCs w:val="28"/>
          <w:lang w:val="uk-UA"/>
        </w:rPr>
        <w:t> р. № </w:t>
      </w:r>
      <w:r w:rsidR="00F84C2F" w:rsidRPr="00721BF3">
        <w:rPr>
          <w:rStyle w:val="af"/>
          <w:b w:val="0"/>
          <w:color w:val="000000"/>
          <w:sz w:val="28"/>
          <w:szCs w:val="28"/>
          <w:lang w:val="uk-UA"/>
        </w:rPr>
        <w:t>3674-VI</w:t>
      </w:r>
      <w:r w:rsidR="00A24795" w:rsidRPr="00721BF3">
        <w:rPr>
          <w:sz w:val="28"/>
          <w:szCs w:val="28"/>
          <w:lang w:val="uk-UA"/>
        </w:rPr>
        <w:t>, в чому теж без участі адвоката не завжди легко розібратися.</w:t>
      </w:r>
      <w:r w:rsidRPr="00721BF3">
        <w:rPr>
          <w:sz w:val="28"/>
          <w:szCs w:val="28"/>
          <w:lang w:val="uk-UA"/>
        </w:rPr>
        <w:t xml:space="preserve"> Відмінною особливістю від </w:t>
      </w:r>
      <w:r w:rsidR="00E11269" w:rsidRPr="00721BF3">
        <w:rPr>
          <w:sz w:val="28"/>
          <w:szCs w:val="28"/>
          <w:lang w:val="uk-UA"/>
        </w:rPr>
        <w:t xml:space="preserve">позовного провадження </w:t>
      </w:r>
      <w:r w:rsidRPr="00721BF3">
        <w:rPr>
          <w:sz w:val="28"/>
          <w:szCs w:val="28"/>
          <w:lang w:val="uk-UA"/>
        </w:rPr>
        <w:t>є і те, що при ухваленні судового рішення судові витрати не відшкодовуються, якщо інше не встановлено законом. При цьому слід зве</w:t>
      </w:r>
      <w:r w:rsidR="00F84C2F" w:rsidRPr="00721BF3">
        <w:rPr>
          <w:sz w:val="28"/>
          <w:szCs w:val="28"/>
          <w:lang w:val="uk-UA"/>
        </w:rPr>
        <w:t>рнути увагу на ч. 3 ст. 299, ч. 4 ст. 314, ч. 2 ст. 323</w:t>
      </w:r>
      <w:r w:rsidRPr="00721BF3">
        <w:rPr>
          <w:sz w:val="28"/>
          <w:szCs w:val="28"/>
          <w:lang w:val="uk-UA"/>
        </w:rPr>
        <w:t xml:space="preserve"> та ч. 2 ст. 327 ЦПК</w:t>
      </w:r>
      <w:r w:rsidR="00F84C2F" w:rsidRPr="00721BF3">
        <w:rPr>
          <w:sz w:val="28"/>
          <w:szCs w:val="28"/>
          <w:lang w:val="uk-UA"/>
        </w:rPr>
        <w:t xml:space="preserve"> України</w:t>
      </w:r>
      <w:r w:rsidRPr="00721BF3">
        <w:rPr>
          <w:sz w:val="28"/>
          <w:szCs w:val="28"/>
          <w:lang w:val="uk-UA"/>
        </w:rPr>
        <w:t xml:space="preserve">, коли витрати </w:t>
      </w:r>
      <w:r w:rsidR="00A24795" w:rsidRPr="00721BF3">
        <w:rPr>
          <w:sz w:val="28"/>
          <w:szCs w:val="28"/>
          <w:lang w:val="uk-UA"/>
        </w:rPr>
        <w:t xml:space="preserve">провадяться за рахунок заявника. </w:t>
      </w:r>
    </w:p>
    <w:p w:rsidR="00DC3CDB" w:rsidRPr="00721BF3" w:rsidRDefault="001222A8" w:rsidP="004F2B47">
      <w:pPr>
        <w:pStyle w:val="rvps2"/>
        <w:shd w:val="clear" w:color="auto" w:fill="FFFFFF"/>
        <w:spacing w:before="0" w:beforeAutospacing="0" w:after="0" w:afterAutospacing="0" w:line="360" w:lineRule="auto"/>
        <w:ind w:firstLine="445"/>
        <w:jc w:val="both"/>
        <w:rPr>
          <w:sz w:val="28"/>
          <w:szCs w:val="28"/>
          <w:shd w:val="clear" w:color="auto" w:fill="FFFFFF"/>
          <w:lang w:val="uk-UA"/>
        </w:rPr>
      </w:pPr>
      <w:r w:rsidRPr="00721BF3">
        <w:rPr>
          <w:i/>
          <w:sz w:val="28"/>
          <w:szCs w:val="28"/>
          <w:lang w:val="uk-UA"/>
        </w:rPr>
        <w:t>По-п</w:t>
      </w:r>
      <w:r w:rsidR="002754C4" w:rsidRPr="00721BF3">
        <w:rPr>
          <w:i/>
          <w:sz w:val="28"/>
          <w:szCs w:val="28"/>
          <w:lang w:val="uk-UA"/>
        </w:rPr>
        <w:t>’</w:t>
      </w:r>
      <w:r w:rsidRPr="00721BF3">
        <w:rPr>
          <w:i/>
          <w:sz w:val="28"/>
          <w:szCs w:val="28"/>
          <w:lang w:val="uk-UA"/>
        </w:rPr>
        <w:t>яте</w:t>
      </w:r>
      <w:r w:rsidR="00A24795" w:rsidRPr="00721BF3">
        <w:rPr>
          <w:sz w:val="28"/>
          <w:szCs w:val="28"/>
          <w:lang w:val="uk-UA"/>
        </w:rPr>
        <w:t>,</w:t>
      </w:r>
      <w:r w:rsidR="00A24795" w:rsidRPr="00721BF3">
        <w:rPr>
          <w:b/>
          <w:sz w:val="28"/>
          <w:szCs w:val="28"/>
          <w:lang w:val="uk-UA"/>
        </w:rPr>
        <w:t xml:space="preserve"> </w:t>
      </w:r>
      <w:r w:rsidR="00A24795" w:rsidRPr="00721BF3">
        <w:rPr>
          <w:sz w:val="28"/>
          <w:szCs w:val="28"/>
          <w:shd w:val="clear" w:color="auto" w:fill="FFFFFF"/>
          <w:lang w:val="uk-UA"/>
        </w:rPr>
        <w:t>у</w:t>
      </w:r>
      <w:r w:rsidR="0019502C" w:rsidRPr="00721BF3">
        <w:rPr>
          <w:sz w:val="28"/>
          <w:szCs w:val="28"/>
          <w:shd w:val="clear" w:color="auto" w:fill="FFFFFF"/>
          <w:lang w:val="uk-UA"/>
        </w:rPr>
        <w:t>часть адвоката як професійного представника в окремому провадженні відображає процесуальну специфіку вказаного суб</w:t>
      </w:r>
      <w:r w:rsidR="002754C4" w:rsidRPr="00721BF3">
        <w:rPr>
          <w:sz w:val="28"/>
          <w:szCs w:val="28"/>
          <w:shd w:val="clear" w:color="auto" w:fill="FFFFFF"/>
          <w:lang w:val="uk-UA"/>
        </w:rPr>
        <w:t>’</w:t>
      </w:r>
      <w:r w:rsidR="0019502C" w:rsidRPr="00721BF3">
        <w:rPr>
          <w:sz w:val="28"/>
          <w:szCs w:val="28"/>
          <w:shd w:val="clear" w:color="auto" w:fill="FFFFFF"/>
          <w:lang w:val="uk-UA"/>
        </w:rPr>
        <w:t>єкта саме щодо окрем</w:t>
      </w:r>
      <w:r w:rsidR="00714469" w:rsidRPr="00721BF3">
        <w:rPr>
          <w:sz w:val="28"/>
          <w:szCs w:val="28"/>
          <w:shd w:val="clear" w:color="auto" w:fill="FFFFFF"/>
          <w:lang w:val="uk-UA"/>
        </w:rPr>
        <w:t>их категорій справ та не нада</w:t>
      </w:r>
      <w:r w:rsidR="0019502C" w:rsidRPr="00721BF3">
        <w:rPr>
          <w:sz w:val="28"/>
          <w:szCs w:val="28"/>
          <w:shd w:val="clear" w:color="auto" w:fill="FFFFFF"/>
          <w:lang w:val="uk-UA"/>
        </w:rPr>
        <w:t>є права на допущення помилок, оскільки вказаний суб</w:t>
      </w:r>
      <w:r w:rsidR="002754C4" w:rsidRPr="00721BF3">
        <w:rPr>
          <w:sz w:val="28"/>
          <w:szCs w:val="28"/>
          <w:shd w:val="clear" w:color="auto" w:fill="FFFFFF"/>
          <w:lang w:val="uk-UA"/>
        </w:rPr>
        <w:t>’</w:t>
      </w:r>
      <w:r w:rsidR="0019502C" w:rsidRPr="00721BF3">
        <w:rPr>
          <w:sz w:val="28"/>
          <w:szCs w:val="28"/>
          <w:shd w:val="clear" w:color="auto" w:fill="FFFFFF"/>
          <w:lang w:val="uk-UA"/>
        </w:rPr>
        <w:t>єкт дуже обмежений у часі на здійснення своєї професійної діяльності</w:t>
      </w:r>
      <w:r w:rsidR="00864D47" w:rsidRPr="00721BF3">
        <w:rPr>
          <w:sz w:val="28"/>
          <w:szCs w:val="28"/>
          <w:shd w:val="clear" w:color="auto" w:fill="FFFFFF"/>
          <w:lang w:val="uk-UA"/>
        </w:rPr>
        <w:t xml:space="preserve"> [9, с. 154]</w:t>
      </w:r>
      <w:r w:rsidR="0019502C" w:rsidRPr="00721BF3">
        <w:rPr>
          <w:sz w:val="28"/>
          <w:szCs w:val="28"/>
          <w:shd w:val="clear" w:color="auto" w:fill="FFFFFF"/>
          <w:lang w:val="uk-UA"/>
        </w:rPr>
        <w:t>.</w:t>
      </w:r>
      <w:r w:rsidR="00A24795" w:rsidRPr="00721BF3">
        <w:rPr>
          <w:sz w:val="28"/>
          <w:szCs w:val="28"/>
          <w:shd w:val="clear" w:color="auto" w:fill="FFFFFF"/>
          <w:lang w:val="uk-UA"/>
        </w:rPr>
        <w:t xml:space="preserve"> Ми погоджуємось із вказани</w:t>
      </w:r>
      <w:r w:rsidR="00714469" w:rsidRPr="00721BF3">
        <w:rPr>
          <w:sz w:val="28"/>
          <w:szCs w:val="28"/>
          <w:shd w:val="clear" w:color="auto" w:fill="FFFFFF"/>
          <w:lang w:val="uk-UA"/>
        </w:rPr>
        <w:t>м твердженням, оскільки справді</w:t>
      </w:r>
      <w:r w:rsidR="00A24795" w:rsidRPr="00721BF3">
        <w:rPr>
          <w:sz w:val="28"/>
          <w:szCs w:val="28"/>
          <w:shd w:val="clear" w:color="auto" w:fill="FFFFFF"/>
          <w:lang w:val="uk-UA"/>
        </w:rPr>
        <w:t xml:space="preserve"> для багатьох справ законодавець чітко встановлює процесуальні строки </w:t>
      </w:r>
      <w:r w:rsidRPr="00721BF3">
        <w:rPr>
          <w:sz w:val="28"/>
          <w:szCs w:val="28"/>
          <w:shd w:val="clear" w:color="auto" w:fill="FFFFFF"/>
          <w:lang w:val="uk-UA"/>
        </w:rPr>
        <w:t xml:space="preserve">як </w:t>
      </w:r>
      <w:r w:rsidR="00BB1912" w:rsidRPr="00721BF3">
        <w:rPr>
          <w:sz w:val="28"/>
          <w:szCs w:val="28"/>
          <w:shd w:val="clear" w:color="auto" w:fill="FFFFFF"/>
          <w:lang w:val="uk-UA"/>
        </w:rPr>
        <w:t>для суду (ст. ст. 341, 345,</w:t>
      </w:r>
      <w:r w:rsidR="00A24795" w:rsidRPr="00721BF3">
        <w:rPr>
          <w:sz w:val="28"/>
          <w:szCs w:val="28"/>
          <w:shd w:val="clear" w:color="auto" w:fill="FFFFFF"/>
          <w:lang w:val="uk-UA"/>
        </w:rPr>
        <w:t xml:space="preserve"> 349</w:t>
      </w:r>
      <w:r w:rsidR="00BB1912" w:rsidRPr="00721BF3">
        <w:rPr>
          <w:sz w:val="28"/>
          <w:szCs w:val="28"/>
          <w:shd w:val="clear" w:color="auto" w:fill="FFFFFF"/>
          <w:lang w:val="uk-UA"/>
        </w:rPr>
        <w:t xml:space="preserve">, 350-5 </w:t>
      </w:r>
      <w:r w:rsidR="00A24795" w:rsidRPr="00721BF3">
        <w:rPr>
          <w:sz w:val="28"/>
          <w:szCs w:val="28"/>
          <w:shd w:val="clear" w:color="auto" w:fill="FFFFFF"/>
          <w:lang w:val="uk-UA"/>
        </w:rPr>
        <w:t>ЦПК</w:t>
      </w:r>
      <w:r w:rsidR="00BB1912" w:rsidRPr="00721BF3">
        <w:rPr>
          <w:sz w:val="28"/>
          <w:szCs w:val="28"/>
          <w:shd w:val="clear" w:color="auto" w:fill="FFFFFF"/>
          <w:lang w:val="uk-UA"/>
        </w:rPr>
        <w:t xml:space="preserve"> України</w:t>
      </w:r>
      <w:r w:rsidR="00A24795" w:rsidRPr="00721BF3">
        <w:rPr>
          <w:sz w:val="28"/>
          <w:szCs w:val="28"/>
          <w:shd w:val="clear" w:color="auto" w:fill="FFFFFF"/>
          <w:lang w:val="uk-UA"/>
        </w:rPr>
        <w:t>)</w:t>
      </w:r>
      <w:r w:rsidR="006F4639" w:rsidRPr="00721BF3">
        <w:rPr>
          <w:sz w:val="28"/>
          <w:szCs w:val="28"/>
          <w:shd w:val="clear" w:color="auto" w:fill="FFFFFF"/>
          <w:lang w:val="uk-UA"/>
        </w:rPr>
        <w:t xml:space="preserve">, </w:t>
      </w:r>
      <w:r w:rsidR="00A24795" w:rsidRPr="00721BF3">
        <w:rPr>
          <w:sz w:val="28"/>
          <w:szCs w:val="28"/>
          <w:shd w:val="clear" w:color="auto" w:fill="FFFFFF"/>
          <w:lang w:val="uk-UA"/>
        </w:rPr>
        <w:t>та</w:t>
      </w:r>
      <w:r w:rsidRPr="00721BF3">
        <w:rPr>
          <w:sz w:val="28"/>
          <w:szCs w:val="28"/>
          <w:shd w:val="clear" w:color="auto" w:fill="FFFFFF"/>
          <w:lang w:val="uk-UA"/>
        </w:rPr>
        <w:t>к і</w:t>
      </w:r>
      <w:r w:rsidR="00A24795" w:rsidRPr="00721BF3">
        <w:rPr>
          <w:sz w:val="28"/>
          <w:szCs w:val="28"/>
          <w:shd w:val="clear" w:color="auto" w:fill="FFFFFF"/>
          <w:lang w:val="uk-UA"/>
        </w:rPr>
        <w:t xml:space="preserve"> для здійснення дій учасниками справи (ст. </w:t>
      </w:r>
      <w:r w:rsidR="00BB1912" w:rsidRPr="00721BF3">
        <w:rPr>
          <w:sz w:val="28"/>
          <w:szCs w:val="28"/>
          <w:shd w:val="clear" w:color="auto" w:fill="FFFFFF"/>
          <w:lang w:val="uk-UA"/>
        </w:rPr>
        <w:t xml:space="preserve">ст. 323, 325, 326, 344, </w:t>
      </w:r>
      <w:r w:rsidR="00A24795" w:rsidRPr="00721BF3">
        <w:rPr>
          <w:sz w:val="28"/>
          <w:szCs w:val="28"/>
          <w:shd w:val="clear" w:color="auto" w:fill="FFFFFF"/>
          <w:lang w:val="uk-UA"/>
        </w:rPr>
        <w:t>350 ЦПК</w:t>
      </w:r>
      <w:r w:rsidR="00BB1912" w:rsidRPr="00721BF3">
        <w:rPr>
          <w:sz w:val="28"/>
          <w:szCs w:val="28"/>
          <w:shd w:val="clear" w:color="auto" w:fill="FFFFFF"/>
          <w:lang w:val="uk-UA"/>
        </w:rPr>
        <w:t xml:space="preserve"> України</w:t>
      </w:r>
      <w:r w:rsidR="00A24795" w:rsidRPr="00721BF3">
        <w:rPr>
          <w:sz w:val="28"/>
          <w:szCs w:val="28"/>
          <w:shd w:val="clear" w:color="auto" w:fill="FFFFFF"/>
          <w:lang w:val="uk-UA"/>
        </w:rPr>
        <w:t xml:space="preserve">). </w:t>
      </w:r>
      <w:r w:rsidR="00E11269" w:rsidRPr="00721BF3">
        <w:rPr>
          <w:sz w:val="28"/>
          <w:szCs w:val="28"/>
          <w:shd w:val="clear" w:color="auto" w:fill="FFFFFF"/>
          <w:lang w:val="uk-UA"/>
        </w:rPr>
        <w:t xml:space="preserve">Так, </w:t>
      </w:r>
      <w:r w:rsidR="00BB1912" w:rsidRPr="00721BF3">
        <w:rPr>
          <w:sz w:val="28"/>
          <w:szCs w:val="28"/>
          <w:lang w:val="uk-UA"/>
        </w:rPr>
        <w:t>М.</w:t>
      </w:r>
      <w:r w:rsidR="00D35BC0">
        <w:rPr>
          <w:sz w:val="28"/>
          <w:szCs w:val="28"/>
          <w:lang w:val="uk-UA"/>
        </w:rPr>
        <w:t>М. </w:t>
      </w:r>
      <w:r w:rsidR="00DC3CDB" w:rsidRPr="00721BF3">
        <w:rPr>
          <w:sz w:val="28"/>
          <w:szCs w:val="28"/>
          <w:lang w:val="uk-UA"/>
        </w:rPr>
        <w:t xml:space="preserve">Ясинок, звертаючи </w:t>
      </w:r>
      <w:r w:rsidR="00BB1912" w:rsidRPr="00721BF3">
        <w:rPr>
          <w:sz w:val="28"/>
          <w:szCs w:val="28"/>
          <w:lang w:val="uk-UA"/>
        </w:rPr>
        <w:t xml:space="preserve">увагу </w:t>
      </w:r>
      <w:r w:rsidR="00DC3CDB" w:rsidRPr="00721BF3">
        <w:rPr>
          <w:sz w:val="28"/>
          <w:szCs w:val="28"/>
          <w:lang w:val="uk-UA"/>
        </w:rPr>
        <w:t xml:space="preserve">на одну із справ </w:t>
      </w:r>
      <w:r w:rsidR="00D1005F" w:rsidRPr="00721BF3">
        <w:rPr>
          <w:sz w:val="28"/>
          <w:szCs w:val="28"/>
          <w:lang w:val="uk-UA"/>
        </w:rPr>
        <w:t>окремого провадження</w:t>
      </w:r>
      <w:r w:rsidR="00DC3CDB" w:rsidRPr="00721BF3">
        <w:rPr>
          <w:sz w:val="28"/>
          <w:szCs w:val="28"/>
          <w:lang w:val="uk-UA"/>
        </w:rPr>
        <w:t xml:space="preserve">, що стосується </w:t>
      </w:r>
      <w:r w:rsidR="00EB01F4" w:rsidRPr="00721BF3">
        <w:rPr>
          <w:sz w:val="28"/>
          <w:szCs w:val="28"/>
          <w:lang w:val="uk-UA"/>
        </w:rPr>
        <w:t>примусового здійс</w:t>
      </w:r>
      <w:r w:rsidR="00BB1912" w:rsidRPr="00721BF3">
        <w:rPr>
          <w:sz w:val="28"/>
          <w:szCs w:val="28"/>
          <w:lang w:val="uk-UA"/>
        </w:rPr>
        <w:t>нення певних правових дій, правильно</w:t>
      </w:r>
      <w:r w:rsidR="00EB01F4" w:rsidRPr="00721BF3">
        <w:rPr>
          <w:sz w:val="28"/>
          <w:szCs w:val="28"/>
          <w:lang w:val="uk-UA"/>
        </w:rPr>
        <w:t xml:space="preserve"> зазначає, </w:t>
      </w:r>
      <w:r w:rsidR="00DC3CDB" w:rsidRPr="00721BF3">
        <w:rPr>
          <w:sz w:val="28"/>
          <w:szCs w:val="28"/>
          <w:lang w:val="uk-UA"/>
        </w:rPr>
        <w:t>що справи про надання особі психіатричної допомоги в примусовому порядку потребують оперативного</w:t>
      </w:r>
      <w:r w:rsidR="00EB01F4" w:rsidRPr="00721BF3">
        <w:rPr>
          <w:sz w:val="28"/>
          <w:szCs w:val="28"/>
          <w:lang w:val="uk-UA"/>
        </w:rPr>
        <w:t xml:space="preserve"> розгляду і гарантій безпеки громад</w:t>
      </w:r>
      <w:r w:rsidR="00BB1912" w:rsidRPr="00721BF3">
        <w:rPr>
          <w:sz w:val="28"/>
          <w:szCs w:val="28"/>
          <w:lang w:val="uk-UA"/>
        </w:rPr>
        <w:t xml:space="preserve">ян від незаконного примусового </w:t>
      </w:r>
      <w:r w:rsidR="00EB01F4" w:rsidRPr="00721BF3">
        <w:rPr>
          <w:sz w:val="28"/>
          <w:szCs w:val="28"/>
          <w:lang w:val="uk-UA"/>
        </w:rPr>
        <w:t xml:space="preserve">психіатричного лікування </w:t>
      </w:r>
      <w:r w:rsidR="00BB1912" w:rsidRPr="00721BF3">
        <w:rPr>
          <w:sz w:val="28"/>
          <w:szCs w:val="28"/>
          <w:lang w:val="uk-UA"/>
        </w:rPr>
        <w:t>в умовах психіатричного закладу</w:t>
      </w:r>
      <w:r w:rsidR="00EB01F4" w:rsidRPr="00721BF3">
        <w:rPr>
          <w:sz w:val="28"/>
          <w:szCs w:val="28"/>
          <w:lang w:val="uk-UA"/>
        </w:rPr>
        <w:t>. Гарантією такої безпеки в дано</w:t>
      </w:r>
      <w:r w:rsidR="00BB1912" w:rsidRPr="00721BF3">
        <w:rPr>
          <w:sz w:val="28"/>
          <w:szCs w:val="28"/>
          <w:lang w:val="uk-UA"/>
        </w:rPr>
        <w:t>му випадку може стати розширене коло</w:t>
      </w:r>
      <w:r w:rsidR="00EB01F4" w:rsidRPr="00721BF3">
        <w:rPr>
          <w:sz w:val="28"/>
          <w:szCs w:val="28"/>
          <w:lang w:val="uk-UA"/>
        </w:rPr>
        <w:t xml:space="preserve"> осіб, які можуть брати участь у розгляді справи. Такою особою в обов</w:t>
      </w:r>
      <w:r w:rsidR="002754C4" w:rsidRPr="00721BF3">
        <w:rPr>
          <w:sz w:val="28"/>
          <w:szCs w:val="28"/>
          <w:lang w:val="uk-UA"/>
        </w:rPr>
        <w:t>’</w:t>
      </w:r>
      <w:r w:rsidR="00EB01F4" w:rsidRPr="00721BF3">
        <w:rPr>
          <w:sz w:val="28"/>
          <w:szCs w:val="28"/>
          <w:lang w:val="uk-UA"/>
        </w:rPr>
        <w:t>язковому порядку повинен бути адвокат</w:t>
      </w:r>
      <w:r w:rsidR="00864D47" w:rsidRPr="00721BF3">
        <w:rPr>
          <w:sz w:val="28"/>
          <w:szCs w:val="28"/>
          <w:lang w:val="uk-UA"/>
        </w:rPr>
        <w:t xml:space="preserve"> [10, с. 185]</w:t>
      </w:r>
      <w:r w:rsidR="00EB01F4" w:rsidRPr="00721BF3">
        <w:rPr>
          <w:sz w:val="28"/>
          <w:szCs w:val="28"/>
          <w:lang w:val="uk-UA"/>
        </w:rPr>
        <w:t>.</w:t>
      </w:r>
    </w:p>
    <w:p w:rsidR="006F4639" w:rsidRPr="00721BF3" w:rsidRDefault="001222A8" w:rsidP="004F2B47">
      <w:pPr>
        <w:pStyle w:val="rvps2"/>
        <w:shd w:val="clear" w:color="auto" w:fill="FFFFFF"/>
        <w:spacing w:before="0" w:beforeAutospacing="0" w:after="0" w:afterAutospacing="0" w:line="360" w:lineRule="auto"/>
        <w:ind w:firstLine="445"/>
        <w:jc w:val="both"/>
        <w:rPr>
          <w:sz w:val="28"/>
          <w:szCs w:val="28"/>
          <w:shd w:val="clear" w:color="auto" w:fill="FFFFFF"/>
          <w:lang w:val="uk-UA"/>
        </w:rPr>
      </w:pPr>
      <w:r w:rsidRPr="00721BF3">
        <w:rPr>
          <w:i/>
          <w:sz w:val="28"/>
          <w:szCs w:val="28"/>
          <w:shd w:val="clear" w:color="auto" w:fill="FFFFFF"/>
          <w:lang w:val="uk-UA"/>
        </w:rPr>
        <w:t>По-шосте,</w:t>
      </w:r>
      <w:r w:rsidRPr="00721BF3">
        <w:rPr>
          <w:b/>
          <w:i/>
          <w:sz w:val="28"/>
          <w:szCs w:val="28"/>
          <w:shd w:val="clear" w:color="auto" w:fill="FFFFFF"/>
          <w:lang w:val="uk-UA"/>
        </w:rPr>
        <w:t xml:space="preserve"> </w:t>
      </w:r>
      <w:r w:rsidRPr="00721BF3">
        <w:rPr>
          <w:sz w:val="28"/>
          <w:szCs w:val="28"/>
          <w:shd w:val="clear" w:color="auto" w:fill="FFFFFF"/>
          <w:lang w:val="uk-UA"/>
        </w:rPr>
        <w:t xml:space="preserve">для </w:t>
      </w:r>
      <w:r w:rsidR="00D1005F" w:rsidRPr="00721BF3">
        <w:rPr>
          <w:sz w:val="28"/>
          <w:szCs w:val="28"/>
          <w:shd w:val="clear" w:color="auto" w:fill="FFFFFF"/>
          <w:lang w:val="uk-UA"/>
        </w:rPr>
        <w:t xml:space="preserve">певних </w:t>
      </w:r>
      <w:r w:rsidRPr="00721BF3">
        <w:rPr>
          <w:sz w:val="28"/>
          <w:szCs w:val="28"/>
          <w:shd w:val="clear" w:color="auto" w:fill="FFFFFF"/>
          <w:lang w:val="uk-UA"/>
        </w:rPr>
        <w:t>категорій справ законодавець закріплює проведення підготовки спра</w:t>
      </w:r>
      <w:r w:rsidR="00104680" w:rsidRPr="00721BF3">
        <w:rPr>
          <w:sz w:val="28"/>
          <w:szCs w:val="28"/>
          <w:shd w:val="clear" w:color="auto" w:fill="FFFFFF"/>
          <w:lang w:val="uk-UA"/>
        </w:rPr>
        <w:t>ви до розгляду (ст. ст. 307,</w:t>
      </w:r>
      <w:r w:rsidRPr="00721BF3">
        <w:rPr>
          <w:sz w:val="28"/>
          <w:szCs w:val="28"/>
          <w:shd w:val="clear" w:color="auto" w:fill="FFFFFF"/>
          <w:lang w:val="uk-UA"/>
        </w:rPr>
        <w:t xml:space="preserve"> 3</w:t>
      </w:r>
      <w:r w:rsidR="00DC3CDB" w:rsidRPr="00721BF3">
        <w:rPr>
          <w:sz w:val="28"/>
          <w:szCs w:val="28"/>
          <w:shd w:val="clear" w:color="auto" w:fill="FFFFFF"/>
          <w:lang w:val="uk-UA"/>
        </w:rPr>
        <w:t>12 ЦПК</w:t>
      </w:r>
      <w:r w:rsidR="00104680" w:rsidRPr="00721BF3">
        <w:rPr>
          <w:sz w:val="28"/>
          <w:szCs w:val="28"/>
          <w:shd w:val="clear" w:color="auto" w:fill="FFFFFF"/>
          <w:lang w:val="uk-UA"/>
        </w:rPr>
        <w:t xml:space="preserve"> України</w:t>
      </w:r>
      <w:r w:rsidR="00DC3CDB" w:rsidRPr="00721BF3">
        <w:rPr>
          <w:sz w:val="28"/>
          <w:szCs w:val="28"/>
          <w:shd w:val="clear" w:color="auto" w:fill="FFFFFF"/>
          <w:lang w:val="uk-UA"/>
        </w:rPr>
        <w:t>). Д</w:t>
      </w:r>
      <w:r w:rsidRPr="00721BF3">
        <w:rPr>
          <w:sz w:val="28"/>
          <w:szCs w:val="28"/>
          <w:shd w:val="clear" w:color="auto" w:fill="FFFFFF"/>
          <w:lang w:val="uk-UA"/>
        </w:rPr>
        <w:t>еякі справ</w:t>
      </w:r>
      <w:r w:rsidR="00D1005F" w:rsidRPr="00721BF3">
        <w:rPr>
          <w:sz w:val="28"/>
          <w:szCs w:val="28"/>
          <w:shd w:val="clear" w:color="auto" w:fill="FFFFFF"/>
          <w:lang w:val="uk-UA"/>
        </w:rPr>
        <w:t>и</w:t>
      </w:r>
      <w:r w:rsidRPr="00721BF3">
        <w:rPr>
          <w:sz w:val="28"/>
          <w:szCs w:val="28"/>
          <w:shd w:val="clear" w:color="auto" w:fill="FFFFFF"/>
          <w:lang w:val="uk-UA"/>
        </w:rPr>
        <w:t xml:space="preserve"> за клопотанням учасників справи можуть бути проведені у закритом</w:t>
      </w:r>
      <w:r w:rsidR="00CA7CAE" w:rsidRPr="00721BF3">
        <w:rPr>
          <w:sz w:val="28"/>
          <w:szCs w:val="28"/>
          <w:shd w:val="clear" w:color="auto" w:fill="FFFFFF"/>
          <w:lang w:val="uk-UA"/>
        </w:rPr>
        <w:t xml:space="preserve">у судовому </w:t>
      </w:r>
      <w:r w:rsidR="00CA7CAE" w:rsidRPr="00721BF3">
        <w:rPr>
          <w:sz w:val="28"/>
          <w:szCs w:val="28"/>
          <w:shd w:val="clear" w:color="auto" w:fill="FFFFFF"/>
          <w:lang w:val="uk-UA"/>
        </w:rPr>
        <w:lastRenderedPageBreak/>
        <w:t>засіданні (ч. 7 ст. 7</w:t>
      </w:r>
      <w:r w:rsidRPr="00721BF3">
        <w:rPr>
          <w:sz w:val="28"/>
          <w:szCs w:val="28"/>
          <w:shd w:val="clear" w:color="auto" w:fill="FFFFFF"/>
          <w:lang w:val="uk-UA"/>
        </w:rPr>
        <w:t xml:space="preserve"> ЦПК</w:t>
      </w:r>
      <w:r w:rsidR="00104680" w:rsidRPr="00721BF3">
        <w:rPr>
          <w:sz w:val="28"/>
          <w:szCs w:val="28"/>
          <w:shd w:val="clear" w:color="auto" w:fill="FFFFFF"/>
          <w:lang w:val="uk-UA"/>
        </w:rPr>
        <w:t xml:space="preserve"> України</w:t>
      </w:r>
      <w:r w:rsidRPr="00721BF3">
        <w:rPr>
          <w:sz w:val="28"/>
          <w:szCs w:val="28"/>
          <w:shd w:val="clear" w:color="auto" w:fill="FFFFFF"/>
          <w:lang w:val="uk-UA"/>
        </w:rPr>
        <w:t xml:space="preserve">), або завжди розглядатися у закритому  судовому засіданні (ч. 1 ст. 349 </w:t>
      </w:r>
      <w:r w:rsidR="00CA7CAE" w:rsidRPr="00721BF3">
        <w:rPr>
          <w:sz w:val="28"/>
          <w:szCs w:val="28"/>
          <w:shd w:val="clear" w:color="auto" w:fill="FFFFFF"/>
          <w:lang w:val="uk-UA"/>
        </w:rPr>
        <w:t>ЦПК</w:t>
      </w:r>
      <w:r w:rsidR="00104680" w:rsidRPr="00721BF3">
        <w:rPr>
          <w:sz w:val="28"/>
          <w:szCs w:val="28"/>
          <w:shd w:val="clear" w:color="auto" w:fill="FFFFFF"/>
          <w:lang w:val="uk-UA"/>
        </w:rPr>
        <w:t xml:space="preserve"> України</w:t>
      </w:r>
      <w:r w:rsidR="00CA7CAE" w:rsidRPr="00721BF3">
        <w:rPr>
          <w:sz w:val="28"/>
          <w:szCs w:val="28"/>
          <w:shd w:val="clear" w:color="auto" w:fill="FFFFFF"/>
          <w:lang w:val="uk-UA"/>
        </w:rPr>
        <w:t xml:space="preserve">); справи визначені п. 1, 3, 4, 9, 19 ч. 2 ст. 293 ЦПК </w:t>
      </w:r>
      <w:r w:rsidR="00104680" w:rsidRPr="00721BF3">
        <w:rPr>
          <w:sz w:val="28"/>
          <w:szCs w:val="28"/>
          <w:shd w:val="clear" w:color="auto" w:fill="FFFFFF"/>
          <w:lang w:val="uk-UA"/>
        </w:rPr>
        <w:t xml:space="preserve">України </w:t>
      </w:r>
      <w:r w:rsidR="00CA7CAE" w:rsidRPr="00721BF3">
        <w:rPr>
          <w:sz w:val="28"/>
          <w:szCs w:val="28"/>
          <w:shd w:val="clear" w:color="auto" w:fill="FFFFFF"/>
          <w:lang w:val="uk-UA"/>
        </w:rPr>
        <w:t xml:space="preserve">розглядаються колегіально – у складі одного судді і двох присяжних. Заслуговує на увагу і питання щодо рішення суду у певних категоріях справ </w:t>
      </w:r>
      <w:r w:rsidR="00D1005F" w:rsidRPr="00721BF3">
        <w:rPr>
          <w:sz w:val="28"/>
          <w:szCs w:val="28"/>
          <w:shd w:val="clear" w:color="auto" w:fill="FFFFFF"/>
          <w:lang w:val="uk-UA"/>
        </w:rPr>
        <w:t>окремого провадження</w:t>
      </w:r>
      <w:r w:rsidR="00CA7CAE" w:rsidRPr="00721BF3">
        <w:rPr>
          <w:sz w:val="28"/>
          <w:szCs w:val="28"/>
          <w:shd w:val="clear" w:color="auto" w:fill="FFFFFF"/>
          <w:lang w:val="uk-UA"/>
        </w:rPr>
        <w:t>, які підлягають негай</w:t>
      </w:r>
      <w:r w:rsidR="00104680" w:rsidRPr="00721BF3">
        <w:rPr>
          <w:sz w:val="28"/>
          <w:szCs w:val="28"/>
          <w:shd w:val="clear" w:color="auto" w:fill="FFFFFF"/>
          <w:lang w:val="uk-UA"/>
        </w:rPr>
        <w:t>ному виконанню (ч. 4 ст. 317, ч. 2 ст. 346, ч. 3 ст. 350</w:t>
      </w:r>
      <w:r w:rsidR="00CA7CAE" w:rsidRPr="00721BF3">
        <w:rPr>
          <w:sz w:val="28"/>
          <w:szCs w:val="28"/>
          <w:shd w:val="clear" w:color="auto" w:fill="FFFFFF"/>
          <w:lang w:val="uk-UA"/>
        </w:rPr>
        <w:t>, ч. 4 ст. 350-6</w:t>
      </w:r>
      <w:r w:rsidR="00104680" w:rsidRPr="00721BF3">
        <w:rPr>
          <w:sz w:val="28"/>
          <w:szCs w:val="28"/>
          <w:shd w:val="clear" w:color="auto" w:fill="FFFFFF"/>
          <w:lang w:val="uk-UA"/>
        </w:rPr>
        <w:t xml:space="preserve"> ЦПК України), у</w:t>
      </w:r>
      <w:r w:rsidR="00CA7CAE" w:rsidRPr="00721BF3">
        <w:rPr>
          <w:sz w:val="28"/>
          <w:szCs w:val="28"/>
          <w:shd w:val="clear" w:color="auto" w:fill="FFFFFF"/>
          <w:lang w:val="uk-UA"/>
        </w:rPr>
        <w:t xml:space="preserve"> чому теж не завжди може бути обізнана особа, заяву якої задоволено повністю. Саме ці та інші пита</w:t>
      </w:r>
      <w:r w:rsidR="003D3F97" w:rsidRPr="00721BF3">
        <w:rPr>
          <w:sz w:val="28"/>
          <w:szCs w:val="28"/>
          <w:shd w:val="clear" w:color="auto" w:fill="FFFFFF"/>
          <w:lang w:val="uk-UA"/>
        </w:rPr>
        <w:t>ння доволі часто можуть бути не</w:t>
      </w:r>
      <w:r w:rsidR="00CA7CAE" w:rsidRPr="00721BF3">
        <w:rPr>
          <w:sz w:val="28"/>
          <w:szCs w:val="28"/>
          <w:shd w:val="clear" w:color="auto" w:fill="FFFFFF"/>
          <w:lang w:val="uk-UA"/>
        </w:rPr>
        <w:t xml:space="preserve">зрозумілими заявнику та заінтересованим особам, </w:t>
      </w:r>
      <w:r w:rsidR="003D3F97" w:rsidRPr="00721BF3">
        <w:rPr>
          <w:sz w:val="28"/>
          <w:szCs w:val="28"/>
          <w:shd w:val="clear" w:color="auto" w:fill="FFFFFF"/>
          <w:lang w:val="uk-UA"/>
        </w:rPr>
        <w:t xml:space="preserve">що в котре підкреслює важливість залучення до розгляду таких </w:t>
      </w:r>
      <w:r w:rsidR="00104680" w:rsidRPr="00721BF3">
        <w:rPr>
          <w:sz w:val="28"/>
          <w:szCs w:val="28"/>
          <w:shd w:val="clear" w:color="auto" w:fill="FFFFFF"/>
          <w:lang w:val="uk-UA"/>
        </w:rPr>
        <w:t xml:space="preserve">категорій </w:t>
      </w:r>
      <w:r w:rsidR="003D3F97" w:rsidRPr="00721BF3">
        <w:rPr>
          <w:sz w:val="28"/>
          <w:szCs w:val="28"/>
          <w:shd w:val="clear" w:color="auto" w:fill="FFFFFF"/>
          <w:lang w:val="uk-UA"/>
        </w:rPr>
        <w:t>справ</w:t>
      </w:r>
      <w:r w:rsidR="00104680" w:rsidRPr="00721BF3">
        <w:rPr>
          <w:sz w:val="28"/>
          <w:szCs w:val="28"/>
          <w:shd w:val="clear" w:color="auto" w:fill="FFFFFF"/>
          <w:lang w:val="uk-UA"/>
        </w:rPr>
        <w:t xml:space="preserve"> адвоката як фахівця у</w:t>
      </w:r>
      <w:r w:rsidR="003D3F97" w:rsidRPr="00721BF3">
        <w:rPr>
          <w:sz w:val="28"/>
          <w:szCs w:val="28"/>
          <w:shd w:val="clear" w:color="auto" w:fill="FFFFFF"/>
          <w:lang w:val="uk-UA"/>
        </w:rPr>
        <w:t xml:space="preserve"> галузі юриспруденції та закріплення цього в нормах, що регулюють справи </w:t>
      </w:r>
      <w:r w:rsidR="00D1005F" w:rsidRPr="00721BF3">
        <w:rPr>
          <w:sz w:val="28"/>
          <w:szCs w:val="28"/>
          <w:shd w:val="clear" w:color="auto" w:fill="FFFFFF"/>
          <w:lang w:val="uk-UA"/>
        </w:rPr>
        <w:t>окремого провадження</w:t>
      </w:r>
      <w:r w:rsidR="003D3F97" w:rsidRPr="00721BF3">
        <w:rPr>
          <w:sz w:val="28"/>
          <w:szCs w:val="28"/>
          <w:shd w:val="clear" w:color="auto" w:fill="FFFFFF"/>
          <w:lang w:val="uk-UA"/>
        </w:rPr>
        <w:t xml:space="preserve">. </w:t>
      </w:r>
    </w:p>
    <w:p w:rsidR="006F4639" w:rsidRPr="00721BF3" w:rsidRDefault="003D3F97" w:rsidP="004F2B47">
      <w:pPr>
        <w:pStyle w:val="rvps2"/>
        <w:shd w:val="clear" w:color="auto" w:fill="FFFFFF"/>
        <w:spacing w:before="0" w:beforeAutospacing="0" w:after="0" w:afterAutospacing="0" w:line="360" w:lineRule="auto"/>
        <w:ind w:firstLine="445"/>
        <w:jc w:val="both"/>
        <w:rPr>
          <w:sz w:val="28"/>
          <w:szCs w:val="28"/>
          <w:lang w:val="uk-UA"/>
        </w:rPr>
      </w:pPr>
      <w:r w:rsidRPr="00721BF3">
        <w:rPr>
          <w:i/>
          <w:sz w:val="28"/>
          <w:szCs w:val="28"/>
          <w:shd w:val="clear" w:color="auto" w:fill="FFFFFF"/>
          <w:lang w:val="uk-UA"/>
        </w:rPr>
        <w:t>По-сьоме,</w:t>
      </w:r>
      <w:r w:rsidRPr="00721BF3">
        <w:rPr>
          <w:b/>
          <w:i/>
          <w:sz w:val="28"/>
          <w:szCs w:val="28"/>
          <w:shd w:val="clear" w:color="auto" w:fill="FFFFFF"/>
          <w:lang w:val="uk-UA"/>
        </w:rPr>
        <w:t xml:space="preserve"> </w:t>
      </w:r>
      <w:r w:rsidRPr="00721BF3">
        <w:rPr>
          <w:sz w:val="28"/>
          <w:szCs w:val="28"/>
          <w:shd w:val="clear" w:color="auto" w:fill="FFFFFF"/>
          <w:lang w:val="uk-UA"/>
        </w:rPr>
        <w:t>говорячи про р</w:t>
      </w:r>
      <w:r w:rsidR="00104680" w:rsidRPr="00721BF3">
        <w:rPr>
          <w:sz w:val="28"/>
          <w:szCs w:val="28"/>
          <w:shd w:val="clear" w:color="auto" w:fill="FFFFFF"/>
          <w:lang w:val="uk-UA"/>
        </w:rPr>
        <w:t xml:space="preserve">ішення суду, неможливо залишити без уваги </w:t>
      </w:r>
      <w:r w:rsidRPr="00721BF3">
        <w:rPr>
          <w:sz w:val="28"/>
          <w:szCs w:val="28"/>
          <w:shd w:val="clear" w:color="auto" w:fill="FFFFFF"/>
          <w:lang w:val="uk-UA"/>
        </w:rPr>
        <w:t>питання щодо скасування рішення у певних категор</w:t>
      </w:r>
      <w:r w:rsidR="00104680" w:rsidRPr="00721BF3">
        <w:rPr>
          <w:sz w:val="28"/>
          <w:szCs w:val="28"/>
          <w:shd w:val="clear" w:color="auto" w:fill="FFFFFF"/>
          <w:lang w:val="uk-UA"/>
        </w:rPr>
        <w:t xml:space="preserve">іях справ, що теж є </w:t>
      </w:r>
      <w:r w:rsidRPr="00721BF3">
        <w:rPr>
          <w:sz w:val="28"/>
          <w:szCs w:val="28"/>
          <w:shd w:val="clear" w:color="auto" w:fill="FFFFFF"/>
          <w:lang w:val="uk-UA"/>
        </w:rPr>
        <w:t>ознакою</w:t>
      </w:r>
      <w:r w:rsidR="00104680" w:rsidRPr="00721BF3">
        <w:rPr>
          <w:sz w:val="28"/>
          <w:szCs w:val="28"/>
          <w:shd w:val="clear" w:color="auto" w:fill="FFFFFF"/>
          <w:lang w:val="uk-UA"/>
        </w:rPr>
        <w:t>, яка відрізняє</w:t>
      </w:r>
      <w:r w:rsidRPr="00721BF3">
        <w:rPr>
          <w:sz w:val="28"/>
          <w:szCs w:val="28"/>
          <w:shd w:val="clear" w:color="auto" w:fill="FFFFFF"/>
          <w:lang w:val="uk-UA"/>
        </w:rPr>
        <w:t xml:space="preserve"> справ</w:t>
      </w:r>
      <w:r w:rsidR="00104680" w:rsidRPr="00721BF3">
        <w:rPr>
          <w:sz w:val="28"/>
          <w:szCs w:val="28"/>
          <w:shd w:val="clear" w:color="auto" w:fill="FFFFFF"/>
          <w:lang w:val="uk-UA"/>
        </w:rPr>
        <w:t>и</w:t>
      </w:r>
      <w:r w:rsidRPr="00721BF3">
        <w:rPr>
          <w:sz w:val="28"/>
          <w:szCs w:val="28"/>
          <w:shd w:val="clear" w:color="auto" w:fill="FFFFFF"/>
          <w:lang w:val="uk-UA"/>
        </w:rPr>
        <w:t xml:space="preserve"> </w:t>
      </w:r>
      <w:r w:rsidR="006F4639" w:rsidRPr="00721BF3">
        <w:rPr>
          <w:sz w:val="28"/>
          <w:szCs w:val="28"/>
          <w:shd w:val="clear" w:color="auto" w:fill="FFFFFF"/>
          <w:lang w:val="uk-UA"/>
        </w:rPr>
        <w:t xml:space="preserve">окремого провадження </w:t>
      </w:r>
      <w:r w:rsidRPr="00721BF3">
        <w:rPr>
          <w:sz w:val="28"/>
          <w:szCs w:val="28"/>
          <w:shd w:val="clear" w:color="auto" w:fill="FFFFFF"/>
          <w:lang w:val="uk-UA"/>
        </w:rPr>
        <w:t xml:space="preserve">від справ </w:t>
      </w:r>
      <w:r w:rsidR="006F4639" w:rsidRPr="00721BF3">
        <w:rPr>
          <w:sz w:val="28"/>
          <w:szCs w:val="28"/>
          <w:shd w:val="clear" w:color="auto" w:fill="FFFFFF"/>
          <w:lang w:val="uk-UA"/>
        </w:rPr>
        <w:t xml:space="preserve">позовного провадження </w:t>
      </w:r>
      <w:r w:rsidR="00104680" w:rsidRPr="00721BF3">
        <w:rPr>
          <w:sz w:val="28"/>
          <w:szCs w:val="28"/>
          <w:shd w:val="clear" w:color="auto" w:fill="FFFFFF"/>
          <w:lang w:val="uk-UA"/>
        </w:rPr>
        <w:t>(ч. 3-4 ст. 300</w:t>
      </w:r>
      <w:r w:rsidRPr="00721BF3">
        <w:rPr>
          <w:sz w:val="28"/>
          <w:szCs w:val="28"/>
          <w:shd w:val="clear" w:color="auto" w:fill="FFFFFF"/>
          <w:lang w:val="uk-UA"/>
        </w:rPr>
        <w:t>, ст. 309 ЦПК</w:t>
      </w:r>
      <w:r w:rsidR="00104680" w:rsidRPr="00721BF3">
        <w:rPr>
          <w:sz w:val="28"/>
          <w:szCs w:val="28"/>
          <w:shd w:val="clear" w:color="auto" w:fill="FFFFFF"/>
          <w:lang w:val="uk-UA"/>
        </w:rPr>
        <w:t xml:space="preserve"> України</w:t>
      </w:r>
      <w:r w:rsidRPr="00721BF3">
        <w:rPr>
          <w:sz w:val="28"/>
          <w:szCs w:val="28"/>
          <w:shd w:val="clear" w:color="auto" w:fill="FFFFFF"/>
          <w:lang w:val="uk-UA"/>
        </w:rPr>
        <w:t xml:space="preserve">). Зокрема, </w:t>
      </w:r>
      <w:r w:rsidRPr="00721BF3">
        <w:rPr>
          <w:rFonts w:eastAsiaTheme="minorHAnsi"/>
          <w:sz w:val="28"/>
          <w:szCs w:val="28"/>
          <w:lang w:val="uk-UA" w:eastAsia="en-US"/>
        </w:rPr>
        <w:t xml:space="preserve">в </w:t>
      </w:r>
      <w:r w:rsidR="00104680" w:rsidRPr="00721BF3">
        <w:rPr>
          <w:rFonts w:eastAsiaTheme="minorHAnsi"/>
          <w:sz w:val="28"/>
          <w:szCs w:val="28"/>
          <w:lang w:val="uk-UA" w:eastAsia="en-US"/>
        </w:rPr>
        <w:t>науковій літературі слушною є</w:t>
      </w:r>
      <w:r w:rsidRPr="00721BF3">
        <w:rPr>
          <w:rFonts w:eastAsiaTheme="minorHAnsi"/>
          <w:sz w:val="28"/>
          <w:szCs w:val="28"/>
          <w:lang w:val="uk-UA" w:eastAsia="en-US"/>
        </w:rPr>
        <w:t xml:space="preserve"> думка стосовно участі в суді в справах</w:t>
      </w:r>
      <w:r w:rsidRPr="00721BF3">
        <w:rPr>
          <w:sz w:val="28"/>
          <w:szCs w:val="28"/>
          <w:lang w:val="uk-UA"/>
        </w:rPr>
        <w:t xml:space="preserve"> про визнання особи недієздатною</w:t>
      </w:r>
      <w:r w:rsidRPr="00721BF3">
        <w:rPr>
          <w:rFonts w:eastAsiaTheme="minorHAnsi"/>
          <w:sz w:val="28"/>
          <w:szCs w:val="28"/>
          <w:lang w:val="uk-UA" w:eastAsia="en-US"/>
        </w:rPr>
        <w:t xml:space="preserve">, </w:t>
      </w:r>
      <w:r w:rsidR="00642F58" w:rsidRPr="00721BF3">
        <w:rPr>
          <w:sz w:val="28"/>
          <w:szCs w:val="28"/>
          <w:lang w:val="uk-UA"/>
        </w:rPr>
        <w:t>а також</w:t>
      </w:r>
      <w:r w:rsidRPr="00721BF3">
        <w:rPr>
          <w:rFonts w:eastAsiaTheme="minorHAnsi"/>
          <w:sz w:val="28"/>
          <w:szCs w:val="28"/>
          <w:lang w:val="uk-UA" w:eastAsia="en-US"/>
        </w:rPr>
        <w:t xml:space="preserve"> при розгляді </w:t>
      </w:r>
      <w:r w:rsidR="00642F58" w:rsidRPr="00721BF3">
        <w:rPr>
          <w:sz w:val="28"/>
          <w:szCs w:val="28"/>
          <w:lang w:val="uk-UA"/>
        </w:rPr>
        <w:t>питання про скасування такого рішення</w:t>
      </w:r>
      <w:r w:rsidRPr="00721BF3">
        <w:rPr>
          <w:rFonts w:eastAsiaTheme="minorHAnsi"/>
          <w:sz w:val="28"/>
          <w:szCs w:val="28"/>
          <w:lang w:val="uk-UA" w:eastAsia="en-US"/>
        </w:rPr>
        <w:t xml:space="preserve"> суду – адвоката. </w:t>
      </w:r>
      <w:r w:rsidR="00D1005F" w:rsidRPr="00721BF3">
        <w:rPr>
          <w:sz w:val="28"/>
          <w:szCs w:val="28"/>
          <w:lang w:val="uk-UA"/>
        </w:rPr>
        <w:t>З</w:t>
      </w:r>
      <w:r w:rsidR="00104680" w:rsidRPr="00721BF3">
        <w:rPr>
          <w:sz w:val="28"/>
          <w:szCs w:val="28"/>
          <w:lang w:val="uk-UA"/>
        </w:rPr>
        <w:t xml:space="preserve">аслуговує на увагу позиція М.Ю. Мерцалова про  </w:t>
      </w:r>
      <w:r w:rsidRPr="00721BF3">
        <w:rPr>
          <w:sz w:val="28"/>
          <w:szCs w:val="28"/>
          <w:lang w:val="uk-UA"/>
        </w:rPr>
        <w:t>обов</w:t>
      </w:r>
      <w:r w:rsidR="002754C4" w:rsidRPr="00721BF3">
        <w:rPr>
          <w:sz w:val="28"/>
          <w:szCs w:val="28"/>
          <w:lang w:val="uk-UA"/>
        </w:rPr>
        <w:t>’</w:t>
      </w:r>
      <w:r w:rsidRPr="00721BF3">
        <w:rPr>
          <w:sz w:val="28"/>
          <w:szCs w:val="28"/>
          <w:lang w:val="uk-UA"/>
        </w:rPr>
        <w:t>язкову участь адвоката</w:t>
      </w:r>
      <w:r w:rsidR="00104680" w:rsidRPr="00721BF3">
        <w:rPr>
          <w:sz w:val="28"/>
          <w:szCs w:val="28"/>
          <w:lang w:val="uk-UA"/>
        </w:rPr>
        <w:t xml:space="preserve"> у даних категоріях справ</w:t>
      </w:r>
      <w:r w:rsidRPr="00721BF3">
        <w:rPr>
          <w:sz w:val="28"/>
          <w:szCs w:val="28"/>
          <w:lang w:val="uk-UA"/>
        </w:rPr>
        <w:t>.</w:t>
      </w:r>
      <w:r w:rsidR="00104680" w:rsidRPr="00721BF3">
        <w:rPr>
          <w:sz w:val="28"/>
          <w:szCs w:val="28"/>
          <w:lang w:val="uk-UA"/>
        </w:rPr>
        <w:t xml:space="preserve"> Так, за</w:t>
      </w:r>
      <w:r w:rsidRPr="00721BF3">
        <w:rPr>
          <w:sz w:val="28"/>
          <w:szCs w:val="28"/>
          <w:lang w:val="uk-UA"/>
        </w:rPr>
        <w:t>провадження обов</w:t>
      </w:r>
      <w:r w:rsidR="002754C4" w:rsidRPr="00721BF3">
        <w:rPr>
          <w:sz w:val="28"/>
          <w:szCs w:val="28"/>
          <w:lang w:val="uk-UA"/>
        </w:rPr>
        <w:t>’</w:t>
      </w:r>
      <w:r w:rsidRPr="00721BF3">
        <w:rPr>
          <w:sz w:val="28"/>
          <w:szCs w:val="28"/>
          <w:lang w:val="uk-UA"/>
        </w:rPr>
        <w:t>язковості участі адвоката в цьому виді окремого провадження стало б більш ефективним засобом забезпечення захисту прав та свобод цієї категорії о</w:t>
      </w:r>
      <w:r w:rsidR="00104680" w:rsidRPr="00721BF3">
        <w:rPr>
          <w:sz w:val="28"/>
          <w:szCs w:val="28"/>
          <w:lang w:val="uk-UA"/>
        </w:rPr>
        <w:t>сіб та засобом належної правничої</w:t>
      </w:r>
      <w:r w:rsidRPr="00721BF3">
        <w:rPr>
          <w:sz w:val="28"/>
          <w:szCs w:val="28"/>
          <w:lang w:val="uk-UA"/>
        </w:rPr>
        <w:t xml:space="preserve"> допомоги. Існування обов</w:t>
      </w:r>
      <w:r w:rsidR="002754C4" w:rsidRPr="00721BF3">
        <w:rPr>
          <w:sz w:val="28"/>
          <w:szCs w:val="28"/>
          <w:lang w:val="uk-UA"/>
        </w:rPr>
        <w:t>’</w:t>
      </w:r>
      <w:r w:rsidRPr="00721BF3">
        <w:rPr>
          <w:sz w:val="28"/>
          <w:szCs w:val="28"/>
          <w:lang w:val="uk-UA"/>
        </w:rPr>
        <w:t>язковості участі адвоката в процесі поновлення цивільної дієздатності гарантувало б отримання недієздатн</w:t>
      </w:r>
      <w:r w:rsidR="00AC178F" w:rsidRPr="00721BF3">
        <w:rPr>
          <w:sz w:val="28"/>
          <w:szCs w:val="28"/>
          <w:lang w:val="uk-UA"/>
        </w:rPr>
        <w:t>ими особами професійної правничої</w:t>
      </w:r>
      <w:r w:rsidRPr="00721BF3">
        <w:rPr>
          <w:sz w:val="28"/>
          <w:szCs w:val="28"/>
          <w:lang w:val="uk-UA"/>
        </w:rPr>
        <w:t xml:space="preserve"> допомоги</w:t>
      </w:r>
      <w:r w:rsidR="00AC178F" w:rsidRPr="00721BF3">
        <w:rPr>
          <w:sz w:val="28"/>
          <w:szCs w:val="28"/>
          <w:lang w:val="uk-UA"/>
        </w:rPr>
        <w:t xml:space="preserve"> [11, с. </w:t>
      </w:r>
      <w:r w:rsidR="00864D47" w:rsidRPr="00721BF3">
        <w:rPr>
          <w:sz w:val="28"/>
          <w:szCs w:val="28"/>
          <w:lang w:val="uk-UA"/>
        </w:rPr>
        <w:t>54-55]</w:t>
      </w:r>
      <w:r w:rsidRPr="00721BF3">
        <w:rPr>
          <w:sz w:val="28"/>
          <w:szCs w:val="28"/>
          <w:lang w:val="uk-UA"/>
        </w:rPr>
        <w:t>.</w:t>
      </w:r>
      <w:r w:rsidR="00642F58" w:rsidRPr="00721BF3">
        <w:rPr>
          <w:sz w:val="28"/>
          <w:szCs w:val="28"/>
          <w:lang w:val="uk-UA"/>
        </w:rPr>
        <w:t xml:space="preserve"> </w:t>
      </w:r>
    </w:p>
    <w:p w:rsidR="006F4639" w:rsidRPr="00721BF3" w:rsidRDefault="00642F58" w:rsidP="004F2B47">
      <w:pPr>
        <w:pStyle w:val="rvps2"/>
        <w:shd w:val="clear" w:color="auto" w:fill="FFFFFF"/>
        <w:spacing w:before="0" w:beforeAutospacing="0" w:after="0" w:afterAutospacing="0" w:line="360" w:lineRule="auto"/>
        <w:ind w:firstLine="445"/>
        <w:jc w:val="both"/>
        <w:rPr>
          <w:sz w:val="28"/>
          <w:szCs w:val="28"/>
          <w:lang w:val="uk-UA"/>
        </w:rPr>
      </w:pPr>
      <w:r w:rsidRPr="00721BF3">
        <w:rPr>
          <w:sz w:val="28"/>
          <w:szCs w:val="28"/>
          <w:shd w:val="clear" w:color="auto" w:fill="FFFFFF"/>
          <w:lang w:val="uk-UA"/>
        </w:rPr>
        <w:t xml:space="preserve">Зазначимо, що </w:t>
      </w:r>
      <w:r w:rsidR="00B07306" w:rsidRPr="00721BF3">
        <w:rPr>
          <w:sz w:val="28"/>
          <w:szCs w:val="28"/>
          <w:lang w:val="uk-UA"/>
        </w:rPr>
        <w:t xml:space="preserve">за попередньою редакцією ЦПК України </w:t>
      </w:r>
      <w:r w:rsidRPr="00721BF3">
        <w:rPr>
          <w:color w:val="000000"/>
          <w:sz w:val="28"/>
          <w:szCs w:val="28"/>
          <w:lang w:val="uk-UA"/>
        </w:rPr>
        <w:t>особа, яку визнано недієздатною, не мала права подати таку заяву, що фактично унеможливлювало особисто захистити свої права та позбутися відповідного статусу в суспільстві.</w:t>
      </w:r>
      <w:r w:rsidRPr="00721BF3">
        <w:rPr>
          <w:sz w:val="28"/>
          <w:szCs w:val="28"/>
          <w:lang w:val="uk-UA"/>
        </w:rPr>
        <w:t xml:space="preserve"> На це питання, свого часу, звернув увагу Європейський суд з прав людини </w:t>
      </w:r>
      <w:r w:rsidR="00B07306" w:rsidRPr="00721BF3">
        <w:rPr>
          <w:sz w:val="28"/>
          <w:szCs w:val="28"/>
          <w:lang w:val="uk-UA"/>
        </w:rPr>
        <w:t>у рішенні «</w:t>
      </w:r>
      <w:r w:rsidRPr="00721BF3">
        <w:rPr>
          <w:sz w:val="28"/>
          <w:szCs w:val="28"/>
          <w:lang w:val="uk-UA"/>
        </w:rPr>
        <w:t>Н</w:t>
      </w:r>
      <w:r w:rsidR="00B07306" w:rsidRPr="00721BF3">
        <w:rPr>
          <w:sz w:val="28"/>
          <w:szCs w:val="28"/>
          <w:lang w:val="uk-UA"/>
        </w:rPr>
        <w:t>аталія Михайленко проти України»</w:t>
      </w:r>
      <w:r w:rsidRPr="00721BF3">
        <w:rPr>
          <w:sz w:val="28"/>
          <w:szCs w:val="28"/>
          <w:lang w:val="uk-UA"/>
        </w:rPr>
        <w:t xml:space="preserve"> (справа № 49069/11) від 30 травня 2013 року, який визнав порушенням</w:t>
      </w:r>
      <w:r w:rsidR="00B07306" w:rsidRPr="00721BF3">
        <w:rPr>
          <w:sz w:val="28"/>
          <w:szCs w:val="28"/>
          <w:lang w:val="uk-UA"/>
        </w:rPr>
        <w:t xml:space="preserve"> статті 6 Конвенції, а саме </w:t>
      </w:r>
      <w:r w:rsidRPr="00721BF3">
        <w:rPr>
          <w:sz w:val="28"/>
          <w:szCs w:val="28"/>
          <w:lang w:val="uk-UA"/>
        </w:rPr>
        <w:lastRenderedPageBreak/>
        <w:t>відсутність доступу в Україні до процедури поновлення дієздатності недієздатної особи. Суд зазначив, що право звертатися з позовом про перегляд справи про дієздатність є одним із найважливіших прав людини і стосується процедур, важливих при реалізації всіх прав і свобод. Так, ми не заперечуємо цього, адже дані зміни спрямовані на утвердження конституційного права на судовий захист. Однак,</w:t>
      </w:r>
      <w:r w:rsidRPr="00721BF3">
        <w:rPr>
          <w:color w:val="2A2928"/>
          <w:sz w:val="28"/>
          <w:szCs w:val="28"/>
          <w:lang w:val="uk-UA"/>
        </w:rPr>
        <w:t xml:space="preserve"> </w:t>
      </w:r>
      <w:r w:rsidRPr="00721BF3">
        <w:rPr>
          <w:sz w:val="28"/>
          <w:szCs w:val="28"/>
          <w:lang w:val="uk-UA"/>
        </w:rPr>
        <w:t>залишається відкритим питання, яким чином сама особа, визнана недієздатною</w:t>
      </w:r>
      <w:r w:rsidR="00B07306" w:rsidRPr="00721BF3">
        <w:rPr>
          <w:sz w:val="28"/>
          <w:szCs w:val="28"/>
          <w:lang w:val="uk-UA"/>
        </w:rPr>
        <w:t>,</w:t>
      </w:r>
      <w:r w:rsidRPr="00721BF3">
        <w:rPr>
          <w:sz w:val="28"/>
          <w:szCs w:val="28"/>
          <w:lang w:val="uk-UA"/>
        </w:rPr>
        <w:t xml:space="preserve"> зможе виступати суб</w:t>
      </w:r>
      <w:r w:rsidR="002754C4" w:rsidRPr="00721BF3">
        <w:rPr>
          <w:sz w:val="28"/>
          <w:szCs w:val="28"/>
          <w:lang w:val="uk-UA"/>
        </w:rPr>
        <w:t>’</w:t>
      </w:r>
      <w:r w:rsidRPr="00721BF3">
        <w:rPr>
          <w:sz w:val="28"/>
          <w:szCs w:val="28"/>
          <w:lang w:val="uk-UA"/>
        </w:rPr>
        <w:t>єктом порушення питання про поновлення її в дієздатності та брати участь в процесі? Дана особа, в більшості випадків, може бути юридично необізнана, не володіти інформацією щодо своїх прав, обов</w:t>
      </w:r>
      <w:r w:rsidR="002754C4" w:rsidRPr="00721BF3">
        <w:rPr>
          <w:sz w:val="28"/>
          <w:szCs w:val="28"/>
          <w:lang w:val="uk-UA"/>
        </w:rPr>
        <w:t>’</w:t>
      </w:r>
      <w:r w:rsidR="00B07306" w:rsidRPr="00721BF3">
        <w:rPr>
          <w:sz w:val="28"/>
          <w:szCs w:val="28"/>
          <w:lang w:val="uk-UA"/>
        </w:rPr>
        <w:t>язків</w:t>
      </w:r>
      <w:r w:rsidRPr="00721BF3">
        <w:rPr>
          <w:sz w:val="28"/>
          <w:szCs w:val="28"/>
          <w:lang w:val="uk-UA"/>
        </w:rPr>
        <w:t xml:space="preserve"> та способів їх реалізації. Опікуни чи члени сім</w:t>
      </w:r>
      <w:r w:rsidR="002754C4" w:rsidRPr="00721BF3">
        <w:rPr>
          <w:sz w:val="28"/>
          <w:szCs w:val="28"/>
          <w:lang w:val="uk-UA"/>
        </w:rPr>
        <w:t>’</w:t>
      </w:r>
      <w:r w:rsidRPr="00721BF3">
        <w:rPr>
          <w:sz w:val="28"/>
          <w:szCs w:val="28"/>
          <w:lang w:val="uk-UA"/>
        </w:rPr>
        <w:t>ї часто зловживають своїми правами та обов</w:t>
      </w:r>
      <w:r w:rsidR="002754C4" w:rsidRPr="00721BF3">
        <w:rPr>
          <w:sz w:val="28"/>
          <w:szCs w:val="28"/>
          <w:lang w:val="uk-UA"/>
        </w:rPr>
        <w:t>’</w:t>
      </w:r>
      <w:r w:rsidRPr="00721BF3">
        <w:rPr>
          <w:sz w:val="28"/>
          <w:szCs w:val="28"/>
          <w:lang w:val="uk-UA"/>
        </w:rPr>
        <w:t>язками по відношенню до свого підопічного та не бажають ініціювати питання поновлення цивільної дієздатності фізичної особи. Органи опіки та піклування теж не завжди здатні захистити в суді права недієздатної особи, що в кінцевому рахунку може призвести до порушення конституційного права особи на судовий захист.</w:t>
      </w:r>
    </w:p>
    <w:p w:rsidR="00891E32" w:rsidRPr="00721BF3" w:rsidRDefault="00D1005F" w:rsidP="004F2B47">
      <w:pPr>
        <w:pStyle w:val="rvps2"/>
        <w:shd w:val="clear" w:color="auto" w:fill="FFFFFF"/>
        <w:spacing w:before="0" w:beforeAutospacing="0" w:after="0" w:afterAutospacing="0" w:line="360" w:lineRule="auto"/>
        <w:ind w:firstLine="445"/>
        <w:jc w:val="both"/>
        <w:rPr>
          <w:color w:val="000000"/>
          <w:sz w:val="28"/>
          <w:szCs w:val="28"/>
          <w:shd w:val="clear" w:color="auto" w:fill="ECEFF1"/>
          <w:lang w:val="uk-UA"/>
        </w:rPr>
      </w:pPr>
      <w:r w:rsidRPr="00721BF3">
        <w:rPr>
          <w:sz w:val="28"/>
          <w:szCs w:val="28"/>
          <w:lang w:val="uk-UA"/>
        </w:rPr>
        <w:t>Звертаємо увагу</w:t>
      </w:r>
      <w:r w:rsidR="00891E32" w:rsidRPr="00721BF3">
        <w:rPr>
          <w:sz w:val="28"/>
          <w:szCs w:val="28"/>
          <w:lang w:val="uk-UA"/>
        </w:rPr>
        <w:t xml:space="preserve">, </w:t>
      </w:r>
      <w:r w:rsidRPr="00721BF3">
        <w:rPr>
          <w:sz w:val="28"/>
          <w:szCs w:val="28"/>
          <w:lang w:val="uk-UA"/>
        </w:rPr>
        <w:t xml:space="preserve">що </w:t>
      </w:r>
      <w:r w:rsidR="00B07306" w:rsidRPr="00721BF3">
        <w:rPr>
          <w:sz w:val="28"/>
          <w:szCs w:val="28"/>
          <w:lang w:val="uk-UA"/>
        </w:rPr>
        <w:t xml:space="preserve">Європейський суд </w:t>
      </w:r>
      <w:r w:rsidR="00891E32" w:rsidRPr="00721BF3">
        <w:rPr>
          <w:sz w:val="28"/>
          <w:szCs w:val="28"/>
          <w:lang w:val="uk-UA"/>
        </w:rPr>
        <w:t xml:space="preserve">з прав людини в рішенні зі справи </w:t>
      </w:r>
      <w:r w:rsidR="00B07306" w:rsidRPr="00721BF3">
        <w:rPr>
          <w:sz w:val="28"/>
          <w:szCs w:val="28"/>
          <w:lang w:val="uk-UA"/>
        </w:rPr>
        <w:t>«</w:t>
      </w:r>
      <w:r w:rsidR="00891E32" w:rsidRPr="00721BF3">
        <w:rPr>
          <w:sz w:val="28"/>
          <w:szCs w:val="28"/>
          <w:lang w:val="uk-UA"/>
        </w:rPr>
        <w:t>Штукатуров проти Росії</w:t>
      </w:r>
      <w:r w:rsidR="00B07306" w:rsidRPr="00721BF3">
        <w:rPr>
          <w:sz w:val="28"/>
          <w:szCs w:val="28"/>
          <w:lang w:val="uk-UA"/>
        </w:rPr>
        <w:t>»</w:t>
      </w:r>
      <w:r w:rsidR="00891E32" w:rsidRPr="00721BF3">
        <w:rPr>
          <w:sz w:val="28"/>
          <w:szCs w:val="28"/>
          <w:lang w:val="uk-UA"/>
        </w:rPr>
        <w:t xml:space="preserve"> зазначає, що у низці розглянутих раніше справ Європейський Суд підтверджував, що душевнохворим має бути надано можливість бути вислуханим особисто або через ту чи іншу форму юридичного представництва.</w:t>
      </w:r>
    </w:p>
    <w:p w:rsidR="006F4639" w:rsidRPr="00721BF3" w:rsidRDefault="00B07306" w:rsidP="004F2B47">
      <w:pPr>
        <w:pStyle w:val="rvps2"/>
        <w:shd w:val="clear" w:color="auto" w:fill="FFFFFF"/>
        <w:spacing w:before="0" w:beforeAutospacing="0" w:after="0" w:afterAutospacing="0" w:line="360" w:lineRule="auto"/>
        <w:ind w:firstLine="442"/>
        <w:jc w:val="both"/>
        <w:rPr>
          <w:sz w:val="28"/>
          <w:szCs w:val="28"/>
          <w:lang w:val="uk-UA"/>
        </w:rPr>
      </w:pPr>
      <w:r w:rsidRPr="00721BF3">
        <w:rPr>
          <w:sz w:val="28"/>
          <w:szCs w:val="28"/>
          <w:lang w:val="uk-UA"/>
        </w:rPr>
        <w:t>Таким чином, враховуючи вищезазначене</w:t>
      </w:r>
      <w:r w:rsidR="00642F58" w:rsidRPr="00721BF3">
        <w:rPr>
          <w:sz w:val="28"/>
          <w:szCs w:val="28"/>
          <w:lang w:val="uk-UA"/>
        </w:rPr>
        <w:t>, робимо висновок</w:t>
      </w:r>
      <w:r w:rsidRPr="00721BF3">
        <w:rPr>
          <w:sz w:val="28"/>
          <w:szCs w:val="28"/>
          <w:lang w:val="uk-UA"/>
        </w:rPr>
        <w:t xml:space="preserve"> про те, що без сумніву</w:t>
      </w:r>
      <w:r w:rsidR="00642F58" w:rsidRPr="00721BF3">
        <w:rPr>
          <w:sz w:val="28"/>
          <w:szCs w:val="28"/>
          <w:lang w:val="uk-UA"/>
        </w:rPr>
        <w:t xml:space="preserve"> участь адвоката під час розгляду та вирішення вказаного питання слугуватиме гарантією </w:t>
      </w:r>
      <w:r w:rsidRPr="00721BF3">
        <w:rPr>
          <w:sz w:val="28"/>
          <w:szCs w:val="28"/>
          <w:lang w:val="uk-UA"/>
        </w:rPr>
        <w:t>реалізації особою права на судовий захист. Не можна не згадати той факт, що у практиці, на жаль, часто зустрічаються</w:t>
      </w:r>
      <w:r w:rsidR="00642F58" w:rsidRPr="00721BF3">
        <w:rPr>
          <w:sz w:val="28"/>
          <w:szCs w:val="28"/>
          <w:lang w:val="uk-UA"/>
        </w:rPr>
        <w:t xml:space="preserve"> випадки неповідомлення особи про розгляд її справи в суді. Тоді як адвокат зможе подати клопотання про виклик свого клієнта та безпосередньо заявити про залучення такої особи до розгляду справи. Не викликає сумніву і той факт, що під час надання консультацій адвокат зможе порадити клієнту чи її опікуну самим подати таке клопотання. Безумовно, важливим залишається питання зловживання опікунами, законними </w:t>
      </w:r>
      <w:r w:rsidRPr="00721BF3">
        <w:rPr>
          <w:sz w:val="28"/>
          <w:szCs w:val="28"/>
          <w:lang w:val="uk-UA"/>
        </w:rPr>
        <w:t xml:space="preserve">представниками своїми правами. У таких </w:t>
      </w:r>
      <w:r w:rsidRPr="00721BF3">
        <w:rPr>
          <w:sz w:val="28"/>
          <w:szCs w:val="28"/>
          <w:lang w:val="uk-UA"/>
        </w:rPr>
        <w:lastRenderedPageBreak/>
        <w:t>випадках</w:t>
      </w:r>
      <w:r w:rsidR="00642F58" w:rsidRPr="00721BF3">
        <w:rPr>
          <w:sz w:val="28"/>
          <w:szCs w:val="28"/>
          <w:lang w:val="uk-UA"/>
        </w:rPr>
        <w:t xml:space="preserve"> адвокат повинен буде вжити всіх доступних йому заходів для захисту прав, свобод та інтересів клієнта. Врешті-решт, повідомити органи опіки та піклування про зазначені дії опікуна недієздатної особи</w:t>
      </w:r>
      <w:r w:rsidR="00864D47" w:rsidRPr="00721BF3">
        <w:rPr>
          <w:sz w:val="28"/>
          <w:szCs w:val="28"/>
          <w:lang w:val="uk-UA"/>
        </w:rPr>
        <w:t xml:space="preserve"> [12, с. 163]</w:t>
      </w:r>
      <w:r w:rsidR="00642F58" w:rsidRPr="00721BF3">
        <w:rPr>
          <w:sz w:val="28"/>
          <w:szCs w:val="28"/>
          <w:lang w:val="uk-UA"/>
        </w:rPr>
        <w:t xml:space="preserve">. </w:t>
      </w:r>
      <w:r w:rsidR="0089511C" w:rsidRPr="00721BF3">
        <w:rPr>
          <w:sz w:val="28"/>
          <w:szCs w:val="28"/>
          <w:lang w:val="uk-UA"/>
        </w:rPr>
        <w:t xml:space="preserve">Звісно, ми визнаємо, що </w:t>
      </w:r>
      <w:r w:rsidR="0089511C" w:rsidRPr="00721BF3">
        <w:rPr>
          <w:color w:val="000000"/>
          <w:sz w:val="28"/>
          <w:szCs w:val="28"/>
          <w:lang w:val="uk-UA"/>
        </w:rPr>
        <w:t>держава подбала про забезпечення правового захисту особи, що визнається недієздатною. Така особа має право отримати безоплатну правову допомогу в місцевому центрі з надання безоплатної вторинної правової допомоги протягом розгляду її справи в суді.</w:t>
      </w:r>
      <w:r w:rsidR="0089511C" w:rsidRPr="00721BF3">
        <w:rPr>
          <w:color w:val="000000"/>
          <w:sz w:val="28"/>
          <w:szCs w:val="28"/>
          <w:shd w:val="clear" w:color="auto" w:fill="ECEFF1"/>
          <w:lang w:val="uk-UA"/>
        </w:rPr>
        <w:t xml:space="preserve"> </w:t>
      </w:r>
    </w:p>
    <w:p w:rsidR="0089511C" w:rsidRPr="00721BF3" w:rsidRDefault="00642F58" w:rsidP="004F2B47">
      <w:pPr>
        <w:shd w:val="clear" w:color="auto" w:fill="FFFFFF"/>
        <w:spacing w:after="0" w:line="360" w:lineRule="auto"/>
        <w:ind w:firstLine="445"/>
        <w:jc w:val="both"/>
        <w:rPr>
          <w:rFonts w:ascii="Times New Roman" w:hAnsi="Times New Roman" w:cs="Times New Roman"/>
          <w:sz w:val="28"/>
          <w:szCs w:val="28"/>
          <w:shd w:val="clear" w:color="auto" w:fill="FFFFFF"/>
          <w:lang w:val="uk-UA"/>
        </w:rPr>
      </w:pPr>
      <w:r w:rsidRPr="00721BF3">
        <w:rPr>
          <w:rFonts w:ascii="Times New Roman" w:hAnsi="Times New Roman" w:cs="Times New Roman"/>
          <w:b/>
          <w:sz w:val="28"/>
          <w:szCs w:val="28"/>
          <w:shd w:val="clear" w:color="auto" w:fill="FFFFFF"/>
          <w:lang w:val="uk-UA"/>
        </w:rPr>
        <w:t>Висновки.</w:t>
      </w:r>
      <w:r w:rsidRPr="00721BF3">
        <w:rPr>
          <w:rFonts w:ascii="Times New Roman" w:hAnsi="Times New Roman" w:cs="Times New Roman"/>
          <w:sz w:val="28"/>
          <w:szCs w:val="28"/>
          <w:shd w:val="clear" w:color="auto" w:fill="FFFFFF"/>
          <w:lang w:val="uk-UA"/>
        </w:rPr>
        <w:t xml:space="preserve"> </w:t>
      </w:r>
      <w:r w:rsidR="002C56AB" w:rsidRPr="00721BF3">
        <w:rPr>
          <w:rFonts w:ascii="Times New Roman" w:hAnsi="Times New Roman" w:cs="Times New Roman"/>
          <w:sz w:val="28"/>
          <w:szCs w:val="28"/>
          <w:shd w:val="clear" w:color="auto" w:fill="FFFFFF"/>
          <w:lang w:val="uk-UA"/>
        </w:rPr>
        <w:t>Підсумовуючи викладене</w:t>
      </w:r>
      <w:r w:rsidR="00E8335F" w:rsidRPr="00721BF3">
        <w:rPr>
          <w:rFonts w:ascii="Times New Roman" w:hAnsi="Times New Roman" w:cs="Times New Roman"/>
          <w:sz w:val="28"/>
          <w:szCs w:val="28"/>
          <w:shd w:val="clear" w:color="auto" w:fill="FFFFFF"/>
          <w:lang w:val="uk-UA"/>
        </w:rPr>
        <w:t>,</w:t>
      </w:r>
      <w:r w:rsidR="002C56AB" w:rsidRPr="00721BF3">
        <w:rPr>
          <w:rFonts w:ascii="Times New Roman" w:hAnsi="Times New Roman" w:cs="Times New Roman"/>
          <w:sz w:val="28"/>
          <w:szCs w:val="28"/>
          <w:shd w:val="clear" w:color="auto" w:fill="FFFFFF"/>
          <w:lang w:val="uk-UA"/>
        </w:rPr>
        <w:t xml:space="preserve"> слід сказати, що безпосередня участь адвоката як договірного предст</w:t>
      </w:r>
      <w:r w:rsidR="009E2D7D" w:rsidRPr="00721BF3">
        <w:rPr>
          <w:rFonts w:ascii="Times New Roman" w:hAnsi="Times New Roman" w:cs="Times New Roman"/>
          <w:sz w:val="28"/>
          <w:szCs w:val="28"/>
          <w:shd w:val="clear" w:color="auto" w:fill="FFFFFF"/>
          <w:lang w:val="uk-UA"/>
        </w:rPr>
        <w:t>авника при розгляді та вирішенні</w:t>
      </w:r>
      <w:r w:rsidR="002C56AB" w:rsidRPr="00721BF3">
        <w:rPr>
          <w:rFonts w:ascii="Times New Roman" w:hAnsi="Times New Roman" w:cs="Times New Roman"/>
          <w:sz w:val="28"/>
          <w:szCs w:val="28"/>
          <w:shd w:val="clear" w:color="auto" w:fill="FFFFFF"/>
          <w:lang w:val="uk-UA"/>
        </w:rPr>
        <w:t xml:space="preserve"> справ </w:t>
      </w:r>
      <w:r w:rsidR="006F4639" w:rsidRPr="00721BF3">
        <w:rPr>
          <w:rFonts w:ascii="Times New Roman" w:hAnsi="Times New Roman" w:cs="Times New Roman"/>
          <w:sz w:val="28"/>
          <w:szCs w:val="28"/>
          <w:shd w:val="clear" w:color="auto" w:fill="FFFFFF"/>
          <w:lang w:val="uk-UA"/>
        </w:rPr>
        <w:t xml:space="preserve">окремого провадження </w:t>
      </w:r>
      <w:r w:rsidR="002C56AB" w:rsidRPr="00721BF3">
        <w:rPr>
          <w:rFonts w:ascii="Times New Roman" w:hAnsi="Times New Roman" w:cs="Times New Roman"/>
          <w:sz w:val="28"/>
          <w:szCs w:val="28"/>
          <w:shd w:val="clear" w:color="auto" w:fill="FFFFFF"/>
          <w:lang w:val="uk-UA"/>
        </w:rPr>
        <w:t>дозволить особі, яка звертається до суду</w:t>
      </w:r>
      <w:r w:rsidR="009E2D7D" w:rsidRPr="00721BF3">
        <w:rPr>
          <w:rFonts w:ascii="Times New Roman" w:hAnsi="Times New Roman" w:cs="Times New Roman"/>
          <w:sz w:val="28"/>
          <w:szCs w:val="28"/>
          <w:shd w:val="clear" w:color="auto" w:fill="FFFFFF"/>
          <w:lang w:val="uk-UA"/>
        </w:rPr>
        <w:t>,</w:t>
      </w:r>
      <w:r w:rsidR="002C56AB" w:rsidRPr="00721BF3">
        <w:rPr>
          <w:rFonts w:ascii="Times New Roman" w:hAnsi="Times New Roman" w:cs="Times New Roman"/>
          <w:sz w:val="28"/>
          <w:szCs w:val="28"/>
          <w:shd w:val="clear" w:color="auto" w:fill="FFFFFF"/>
          <w:lang w:val="uk-UA"/>
        </w:rPr>
        <w:t xml:space="preserve"> оперативно та якісно підтвердити наявність або відсутність юридичних фактів, що мають значення для охорони прав та інтересів особи</w:t>
      </w:r>
      <w:r w:rsidR="009E2D7D" w:rsidRPr="00721BF3">
        <w:rPr>
          <w:rFonts w:ascii="Times New Roman" w:hAnsi="Times New Roman" w:cs="Times New Roman"/>
          <w:sz w:val="28"/>
          <w:szCs w:val="28"/>
          <w:shd w:val="clear" w:color="auto" w:fill="FFFFFF"/>
          <w:lang w:val="uk-UA"/>
        </w:rPr>
        <w:t>,</w:t>
      </w:r>
      <w:r w:rsidR="002C56AB" w:rsidRPr="00721BF3">
        <w:rPr>
          <w:rFonts w:ascii="Times New Roman" w:hAnsi="Times New Roman" w:cs="Times New Roman"/>
          <w:sz w:val="28"/>
          <w:szCs w:val="28"/>
          <w:shd w:val="clear" w:color="auto" w:fill="FFFFFF"/>
          <w:lang w:val="uk-UA"/>
        </w:rPr>
        <w:t xml:space="preserve"> або </w:t>
      </w:r>
      <w:r w:rsidR="007A1730" w:rsidRPr="00721BF3">
        <w:rPr>
          <w:rFonts w:ascii="Times New Roman" w:hAnsi="Times New Roman" w:cs="Times New Roman"/>
          <w:sz w:val="28"/>
          <w:szCs w:val="28"/>
          <w:shd w:val="clear" w:color="auto" w:fill="FFFFFF"/>
          <w:lang w:val="uk-UA"/>
        </w:rPr>
        <w:t>оспорення умов здійснення нею особистих немайнових чи майнових прав</w:t>
      </w:r>
      <w:r w:rsidR="009E2D7D" w:rsidRPr="00721BF3">
        <w:rPr>
          <w:rFonts w:ascii="Times New Roman" w:hAnsi="Times New Roman" w:cs="Times New Roman"/>
          <w:sz w:val="28"/>
          <w:szCs w:val="28"/>
          <w:shd w:val="clear" w:color="auto" w:fill="FFFFFF"/>
          <w:lang w:val="uk-UA"/>
        </w:rPr>
        <w:t>,</w:t>
      </w:r>
      <w:r w:rsidR="00E8335F" w:rsidRPr="00721BF3">
        <w:rPr>
          <w:rFonts w:ascii="Times New Roman" w:hAnsi="Times New Roman" w:cs="Times New Roman"/>
          <w:sz w:val="28"/>
          <w:szCs w:val="28"/>
          <w:shd w:val="clear" w:color="auto" w:fill="FFFFFF"/>
          <w:lang w:val="uk-UA"/>
        </w:rPr>
        <w:t xml:space="preserve"> або підтвердження наявності чи</w:t>
      </w:r>
      <w:r w:rsidR="007A1730" w:rsidRPr="00721BF3">
        <w:rPr>
          <w:rFonts w:ascii="Times New Roman" w:hAnsi="Times New Roman" w:cs="Times New Roman"/>
          <w:sz w:val="28"/>
          <w:szCs w:val="28"/>
          <w:shd w:val="clear" w:color="auto" w:fill="FFFFFF"/>
          <w:lang w:val="uk-UA"/>
        </w:rPr>
        <w:t xml:space="preserve"> відсутності неоспорюваних прав</w:t>
      </w:r>
      <w:r w:rsidR="002C56AB" w:rsidRPr="00721BF3">
        <w:rPr>
          <w:rFonts w:ascii="Times New Roman" w:hAnsi="Times New Roman" w:cs="Times New Roman"/>
          <w:sz w:val="28"/>
          <w:szCs w:val="28"/>
          <w:shd w:val="clear" w:color="auto" w:fill="FFFFFF"/>
          <w:lang w:val="uk-UA"/>
        </w:rPr>
        <w:t>.</w:t>
      </w:r>
      <w:r w:rsidR="007A1730" w:rsidRPr="00721BF3">
        <w:rPr>
          <w:rFonts w:ascii="Times New Roman" w:hAnsi="Times New Roman" w:cs="Times New Roman"/>
          <w:sz w:val="28"/>
          <w:szCs w:val="28"/>
          <w:shd w:val="clear" w:color="auto" w:fill="FFFFFF"/>
          <w:lang w:val="uk-UA"/>
        </w:rPr>
        <w:t xml:space="preserve"> Беручи участь у справі, кожен адвокат, враховуючи матеріально-правову природу справ</w:t>
      </w:r>
      <w:r w:rsidR="006F4639" w:rsidRPr="00721BF3">
        <w:rPr>
          <w:rFonts w:ascii="Times New Roman" w:hAnsi="Times New Roman" w:cs="Times New Roman"/>
          <w:sz w:val="28"/>
          <w:szCs w:val="28"/>
          <w:shd w:val="clear" w:color="auto" w:fill="FFFFFF"/>
          <w:lang w:val="uk-UA"/>
        </w:rPr>
        <w:t xml:space="preserve"> окремого провадження</w:t>
      </w:r>
      <w:r w:rsidR="007A1730" w:rsidRPr="00721BF3">
        <w:rPr>
          <w:rFonts w:ascii="Times New Roman" w:hAnsi="Times New Roman" w:cs="Times New Roman"/>
          <w:sz w:val="28"/>
          <w:szCs w:val="28"/>
          <w:shd w:val="clear" w:color="auto" w:fill="FFFFFF"/>
          <w:lang w:val="uk-UA"/>
        </w:rPr>
        <w:t>, професійно з</w:t>
      </w:r>
      <w:r w:rsidR="002754C4" w:rsidRPr="00721BF3">
        <w:rPr>
          <w:rFonts w:ascii="Times New Roman" w:hAnsi="Times New Roman" w:cs="Times New Roman"/>
          <w:sz w:val="28"/>
          <w:szCs w:val="28"/>
          <w:shd w:val="clear" w:color="auto" w:fill="FFFFFF"/>
          <w:lang w:val="uk-UA"/>
        </w:rPr>
        <w:t>’</w:t>
      </w:r>
      <w:r w:rsidR="007A1730" w:rsidRPr="00721BF3">
        <w:rPr>
          <w:rFonts w:ascii="Times New Roman" w:hAnsi="Times New Roman" w:cs="Times New Roman"/>
          <w:sz w:val="28"/>
          <w:szCs w:val="28"/>
          <w:shd w:val="clear" w:color="auto" w:fill="FFFFFF"/>
          <w:lang w:val="uk-UA"/>
        </w:rPr>
        <w:t>ясує суб</w:t>
      </w:r>
      <w:r w:rsidR="002754C4" w:rsidRPr="00721BF3">
        <w:rPr>
          <w:rFonts w:ascii="Times New Roman" w:hAnsi="Times New Roman" w:cs="Times New Roman"/>
          <w:sz w:val="28"/>
          <w:szCs w:val="28"/>
          <w:shd w:val="clear" w:color="auto" w:fill="FFFFFF"/>
          <w:lang w:val="uk-UA"/>
        </w:rPr>
        <w:t>’</w:t>
      </w:r>
      <w:r w:rsidR="007A1730" w:rsidRPr="00721BF3">
        <w:rPr>
          <w:rFonts w:ascii="Times New Roman" w:hAnsi="Times New Roman" w:cs="Times New Roman"/>
          <w:sz w:val="28"/>
          <w:szCs w:val="28"/>
          <w:shd w:val="clear" w:color="auto" w:fill="FFFFFF"/>
          <w:lang w:val="uk-UA"/>
        </w:rPr>
        <w:t xml:space="preserve">єктний склад учасників справи, зміст та вимоги до заяви, підсудність справи, зміст своїх процесуальних дій на стадіях розгляду та вирішення справи, чим забезпечить не тільки правничу допомогу учасникам справи, а й сприятиме суду у повному, всебічному та </w:t>
      </w:r>
      <w:r w:rsidR="00524175" w:rsidRPr="00721BF3">
        <w:rPr>
          <w:rFonts w:ascii="Times New Roman" w:hAnsi="Times New Roman" w:cs="Times New Roman"/>
          <w:sz w:val="28"/>
          <w:szCs w:val="28"/>
          <w:shd w:val="clear" w:color="auto" w:fill="FFFFFF"/>
          <w:lang w:val="uk-UA"/>
        </w:rPr>
        <w:t>об</w:t>
      </w:r>
      <w:r w:rsidR="002754C4" w:rsidRPr="00721BF3">
        <w:rPr>
          <w:rFonts w:ascii="Times New Roman" w:hAnsi="Times New Roman" w:cs="Times New Roman"/>
          <w:sz w:val="28"/>
          <w:szCs w:val="28"/>
          <w:shd w:val="clear" w:color="auto" w:fill="FFFFFF"/>
          <w:lang w:val="uk-UA"/>
        </w:rPr>
        <w:t>’</w:t>
      </w:r>
      <w:r w:rsidR="00524175" w:rsidRPr="00721BF3">
        <w:rPr>
          <w:rFonts w:ascii="Times New Roman" w:hAnsi="Times New Roman" w:cs="Times New Roman"/>
          <w:sz w:val="28"/>
          <w:szCs w:val="28"/>
          <w:shd w:val="clear" w:color="auto" w:fill="FFFFFF"/>
          <w:lang w:val="uk-UA"/>
        </w:rPr>
        <w:t>єктивному дослідженню обставин справи, належній оцін</w:t>
      </w:r>
      <w:r w:rsidR="00C2486D" w:rsidRPr="00721BF3">
        <w:rPr>
          <w:rFonts w:ascii="Times New Roman" w:hAnsi="Times New Roman" w:cs="Times New Roman"/>
          <w:sz w:val="28"/>
          <w:szCs w:val="28"/>
          <w:shd w:val="clear" w:color="auto" w:fill="FFFFFF"/>
          <w:lang w:val="uk-UA"/>
        </w:rPr>
        <w:t>ці доказів у справі та ухваленню</w:t>
      </w:r>
      <w:r w:rsidR="00524175" w:rsidRPr="00721BF3">
        <w:rPr>
          <w:rFonts w:ascii="Times New Roman" w:hAnsi="Times New Roman" w:cs="Times New Roman"/>
          <w:sz w:val="28"/>
          <w:szCs w:val="28"/>
          <w:shd w:val="clear" w:color="auto" w:fill="FFFFFF"/>
          <w:lang w:val="uk-UA"/>
        </w:rPr>
        <w:t xml:space="preserve"> законн</w:t>
      </w:r>
      <w:r w:rsidR="009E2D7D" w:rsidRPr="00721BF3">
        <w:rPr>
          <w:rFonts w:ascii="Times New Roman" w:hAnsi="Times New Roman" w:cs="Times New Roman"/>
          <w:sz w:val="28"/>
          <w:szCs w:val="28"/>
          <w:shd w:val="clear" w:color="auto" w:fill="FFFFFF"/>
          <w:lang w:val="uk-UA"/>
        </w:rPr>
        <w:t>ого та обґрунтованого рішення.</w:t>
      </w:r>
    </w:p>
    <w:p w:rsidR="0089511C" w:rsidRPr="00721BF3" w:rsidRDefault="0089511C" w:rsidP="004F2B47">
      <w:pPr>
        <w:pStyle w:val="rvps2"/>
        <w:shd w:val="clear" w:color="auto" w:fill="FFFFFF"/>
        <w:spacing w:before="0" w:beforeAutospacing="0" w:after="0" w:afterAutospacing="0" w:line="360" w:lineRule="auto"/>
        <w:ind w:firstLine="445"/>
        <w:jc w:val="both"/>
        <w:rPr>
          <w:sz w:val="28"/>
          <w:szCs w:val="28"/>
          <w:lang w:val="uk-UA"/>
        </w:rPr>
      </w:pPr>
      <w:r w:rsidRPr="00721BF3">
        <w:rPr>
          <w:sz w:val="28"/>
          <w:szCs w:val="28"/>
          <w:lang w:val="uk-UA"/>
        </w:rPr>
        <w:t>Ураховуючи принципи адвокатської діяльності та засади цивільного судочинства, участь а</w:t>
      </w:r>
      <w:r w:rsidR="00E8335F" w:rsidRPr="00721BF3">
        <w:rPr>
          <w:sz w:val="28"/>
          <w:szCs w:val="28"/>
          <w:lang w:val="uk-UA"/>
        </w:rPr>
        <w:t>двоката в окремому провадженні</w:t>
      </w:r>
      <w:r w:rsidRPr="00721BF3">
        <w:rPr>
          <w:sz w:val="28"/>
          <w:szCs w:val="28"/>
          <w:lang w:val="uk-UA"/>
        </w:rPr>
        <w:t xml:space="preserve"> підвищить ефективність цивільного судочинства та суттєво знизить ризики порушення прав осіб, які бажають звернутися до суду.</w:t>
      </w:r>
    </w:p>
    <w:p w:rsidR="00C2486D" w:rsidRPr="00721BF3" w:rsidRDefault="00C2486D" w:rsidP="004F2B47">
      <w:pPr>
        <w:pStyle w:val="rvps2"/>
        <w:shd w:val="clear" w:color="auto" w:fill="FFFFFF"/>
        <w:spacing w:before="0" w:beforeAutospacing="0" w:after="0" w:afterAutospacing="0" w:line="360" w:lineRule="auto"/>
        <w:ind w:firstLine="445"/>
        <w:jc w:val="both"/>
        <w:rPr>
          <w:sz w:val="28"/>
          <w:szCs w:val="28"/>
          <w:lang w:val="uk-UA"/>
        </w:rPr>
      </w:pPr>
      <w:r w:rsidRPr="00721BF3">
        <w:rPr>
          <w:sz w:val="28"/>
          <w:szCs w:val="28"/>
          <w:lang w:val="uk-UA"/>
        </w:rPr>
        <w:t xml:space="preserve">Зважаючи на проведений аналіз </w:t>
      </w:r>
      <w:r w:rsidR="009E2D7D" w:rsidRPr="00721BF3">
        <w:rPr>
          <w:sz w:val="28"/>
          <w:szCs w:val="28"/>
          <w:lang w:val="uk-UA"/>
        </w:rPr>
        <w:t>чинного цивільного</w:t>
      </w:r>
      <w:r w:rsidRPr="00721BF3">
        <w:rPr>
          <w:sz w:val="28"/>
          <w:szCs w:val="28"/>
          <w:lang w:val="uk-UA"/>
        </w:rPr>
        <w:t xml:space="preserve"> процесуального законодавства, вбачаємо </w:t>
      </w:r>
      <w:r w:rsidR="00891E32" w:rsidRPr="00721BF3">
        <w:rPr>
          <w:sz w:val="28"/>
          <w:szCs w:val="28"/>
          <w:lang w:val="uk-UA"/>
        </w:rPr>
        <w:t xml:space="preserve">декларативний характер </w:t>
      </w:r>
      <w:r w:rsidRPr="00721BF3">
        <w:rPr>
          <w:sz w:val="28"/>
          <w:szCs w:val="28"/>
          <w:lang w:val="uk-UA"/>
        </w:rPr>
        <w:t>деяких норм, які,</w:t>
      </w:r>
      <w:r w:rsidR="00891E32" w:rsidRPr="00721BF3">
        <w:rPr>
          <w:sz w:val="28"/>
          <w:szCs w:val="28"/>
          <w:lang w:val="uk-UA"/>
        </w:rPr>
        <w:t xml:space="preserve"> </w:t>
      </w:r>
      <w:r w:rsidRPr="00721BF3">
        <w:rPr>
          <w:sz w:val="28"/>
          <w:szCs w:val="28"/>
          <w:lang w:val="uk-UA"/>
        </w:rPr>
        <w:t xml:space="preserve">на жаль, не забезпечують фізичним особам можливості отримання ефективного захисту прав та свобод. </w:t>
      </w:r>
    </w:p>
    <w:p w:rsidR="002A3C10" w:rsidRPr="00721BF3" w:rsidRDefault="009E2D7D" w:rsidP="004F2B47">
      <w:pPr>
        <w:pStyle w:val="rvps2"/>
        <w:shd w:val="clear" w:color="auto" w:fill="FFFFFF"/>
        <w:spacing w:before="0" w:beforeAutospacing="0" w:after="0" w:afterAutospacing="0" w:line="360" w:lineRule="auto"/>
        <w:ind w:firstLine="445"/>
        <w:jc w:val="both"/>
        <w:rPr>
          <w:sz w:val="28"/>
          <w:szCs w:val="28"/>
          <w:lang w:val="uk-UA"/>
        </w:rPr>
      </w:pPr>
      <w:r w:rsidRPr="00721BF3">
        <w:rPr>
          <w:sz w:val="28"/>
          <w:szCs w:val="28"/>
          <w:lang w:val="uk-UA"/>
        </w:rPr>
        <w:lastRenderedPageBreak/>
        <w:t>Тому п</w:t>
      </w:r>
      <w:r w:rsidR="002A3C10" w:rsidRPr="00721BF3">
        <w:rPr>
          <w:sz w:val="28"/>
          <w:szCs w:val="28"/>
          <w:lang w:val="uk-UA"/>
        </w:rPr>
        <w:t xml:space="preserve">ропонуємо ч. 1 ст. 58 ЦПК України </w:t>
      </w:r>
      <w:r w:rsidR="001224CE" w:rsidRPr="00721BF3">
        <w:rPr>
          <w:sz w:val="28"/>
          <w:szCs w:val="28"/>
          <w:lang w:val="uk-UA"/>
        </w:rPr>
        <w:t>викласти в такій редакції</w:t>
      </w:r>
      <w:r w:rsidR="002A3C10" w:rsidRPr="00721BF3">
        <w:rPr>
          <w:sz w:val="28"/>
          <w:szCs w:val="28"/>
          <w:lang w:val="uk-UA"/>
        </w:rPr>
        <w:t>: «Сторона, третя особа, а також особа, якій законом надано право звертатися до суду в інтересах іншої особи, учасники справи наказного та окремого провадження, можуть брати участь у судовому процесі особисто (самопредставництво) та (або) через представника».</w:t>
      </w:r>
      <w:r w:rsidR="001224CE" w:rsidRPr="00721BF3">
        <w:rPr>
          <w:sz w:val="28"/>
          <w:szCs w:val="28"/>
          <w:lang w:val="uk-UA"/>
        </w:rPr>
        <w:t xml:space="preserve"> А </w:t>
      </w:r>
      <w:r w:rsidR="002A3C10" w:rsidRPr="00721BF3">
        <w:rPr>
          <w:sz w:val="28"/>
          <w:szCs w:val="28"/>
          <w:lang w:val="uk-UA"/>
        </w:rPr>
        <w:t xml:space="preserve">ч. 4 ст. </w:t>
      </w:r>
      <w:r w:rsidR="001224CE" w:rsidRPr="00721BF3">
        <w:rPr>
          <w:sz w:val="28"/>
          <w:szCs w:val="28"/>
          <w:lang w:val="uk-UA"/>
        </w:rPr>
        <w:t>294 ЦПК України пропонуємо викласти у наступній</w:t>
      </w:r>
      <w:r w:rsidR="002A3C10" w:rsidRPr="00721BF3">
        <w:rPr>
          <w:sz w:val="28"/>
          <w:szCs w:val="28"/>
          <w:lang w:val="uk-UA"/>
        </w:rPr>
        <w:t xml:space="preserve"> редакції: «Справи окремого провадження суд розглядає за участю заявника, заінтересованих осіб та їх представників, за винятком справ про усиновлення».</w:t>
      </w:r>
    </w:p>
    <w:p w:rsidR="00E8335F" w:rsidRPr="00721BF3" w:rsidRDefault="00E8335F" w:rsidP="004F2B47">
      <w:pPr>
        <w:pStyle w:val="rvps2"/>
        <w:shd w:val="clear" w:color="auto" w:fill="FFFFFF"/>
        <w:spacing w:before="0" w:beforeAutospacing="0" w:after="0" w:afterAutospacing="0" w:line="360" w:lineRule="auto"/>
        <w:ind w:firstLine="445"/>
        <w:jc w:val="both"/>
        <w:rPr>
          <w:sz w:val="28"/>
          <w:szCs w:val="28"/>
          <w:lang w:val="uk-UA"/>
        </w:rPr>
      </w:pPr>
    </w:p>
    <w:p w:rsidR="00982508" w:rsidRPr="00721BF3" w:rsidRDefault="00FD48B2" w:rsidP="004F2B47">
      <w:pPr>
        <w:spacing w:after="0" w:line="360" w:lineRule="auto"/>
        <w:ind w:firstLine="708"/>
        <w:jc w:val="center"/>
        <w:rPr>
          <w:rFonts w:ascii="Times New Roman" w:hAnsi="Times New Roman" w:cs="Times New Roman"/>
          <w:b/>
          <w:sz w:val="28"/>
          <w:szCs w:val="28"/>
          <w:shd w:val="clear" w:color="auto" w:fill="FFFFFF"/>
          <w:lang w:val="uk-UA"/>
        </w:rPr>
      </w:pPr>
      <w:r w:rsidRPr="00721BF3">
        <w:rPr>
          <w:rFonts w:ascii="Times New Roman" w:hAnsi="Times New Roman" w:cs="Times New Roman"/>
          <w:b/>
          <w:sz w:val="28"/>
          <w:szCs w:val="28"/>
          <w:shd w:val="clear" w:color="auto" w:fill="FFFFFF"/>
          <w:lang w:val="uk-UA"/>
        </w:rPr>
        <w:t>ЛІТЕРАТУРА</w:t>
      </w:r>
    </w:p>
    <w:p w:rsidR="00982508" w:rsidRPr="00721BF3" w:rsidRDefault="00864D47" w:rsidP="004F2B47">
      <w:pPr>
        <w:spacing w:after="0" w:line="360" w:lineRule="auto"/>
        <w:ind w:firstLine="708"/>
        <w:jc w:val="both"/>
        <w:rPr>
          <w:rFonts w:ascii="Times New Roman" w:hAnsi="Times New Roman" w:cs="Times New Roman"/>
          <w:bCs/>
          <w:sz w:val="28"/>
          <w:szCs w:val="28"/>
          <w:shd w:val="clear" w:color="auto" w:fill="FFFFFF"/>
          <w:lang w:val="uk-UA"/>
        </w:rPr>
      </w:pPr>
      <w:r w:rsidRPr="00721BF3">
        <w:rPr>
          <w:rFonts w:ascii="Times New Roman" w:hAnsi="Times New Roman" w:cs="Times New Roman"/>
          <w:sz w:val="28"/>
          <w:szCs w:val="28"/>
          <w:shd w:val="clear" w:color="auto" w:fill="FFFFFF"/>
          <w:lang w:val="uk-UA"/>
        </w:rPr>
        <w:t xml:space="preserve">1. </w:t>
      </w:r>
      <w:r w:rsidRPr="00721BF3">
        <w:rPr>
          <w:rFonts w:ascii="Times New Roman" w:hAnsi="Times New Roman" w:cs="Times New Roman"/>
          <w:sz w:val="28"/>
          <w:szCs w:val="28"/>
          <w:lang w:val="uk-UA"/>
        </w:rPr>
        <w:t>Конституція України</w:t>
      </w:r>
      <w:r w:rsidR="0032136C" w:rsidRPr="00721BF3">
        <w:rPr>
          <w:rFonts w:ascii="Times New Roman" w:hAnsi="Times New Roman" w:cs="Times New Roman"/>
          <w:sz w:val="28"/>
          <w:szCs w:val="28"/>
          <w:lang w:val="uk-UA"/>
        </w:rPr>
        <w:t xml:space="preserve"> </w:t>
      </w:r>
      <w:r w:rsidRPr="00721BF3">
        <w:rPr>
          <w:rFonts w:ascii="Times New Roman" w:hAnsi="Times New Roman" w:cs="Times New Roman"/>
          <w:sz w:val="28"/>
          <w:szCs w:val="28"/>
          <w:lang w:val="uk-UA"/>
        </w:rPr>
        <w:t>: Закон України від 28.06.1996 р.</w:t>
      </w:r>
      <w:r w:rsidRPr="00721BF3">
        <w:rPr>
          <w:rFonts w:ascii="Times New Roman" w:hAnsi="Times New Roman" w:cs="Times New Roman"/>
          <w:color w:val="000000"/>
          <w:sz w:val="28"/>
          <w:szCs w:val="28"/>
          <w:shd w:val="clear" w:color="auto" w:fill="FFFFFF"/>
          <w:lang w:val="uk-UA"/>
        </w:rPr>
        <w:t xml:space="preserve"> № </w:t>
      </w:r>
      <w:r w:rsidRPr="00721BF3">
        <w:rPr>
          <w:rStyle w:val="af"/>
          <w:rFonts w:ascii="Times New Roman" w:hAnsi="Times New Roman" w:cs="Times New Roman"/>
          <w:b w:val="0"/>
          <w:color w:val="000000"/>
          <w:sz w:val="28"/>
          <w:szCs w:val="28"/>
          <w:shd w:val="clear" w:color="auto" w:fill="FFFFFF"/>
          <w:lang w:val="uk-UA"/>
        </w:rPr>
        <w:t>254к/96-ВР.</w:t>
      </w:r>
      <w:r w:rsidR="0032136C" w:rsidRPr="00721BF3">
        <w:rPr>
          <w:rFonts w:ascii="Times New Roman" w:hAnsi="Times New Roman" w:cs="Times New Roman"/>
          <w:sz w:val="28"/>
          <w:szCs w:val="28"/>
          <w:lang w:val="uk-UA"/>
        </w:rPr>
        <w:t xml:space="preserve"> </w:t>
      </w:r>
      <w:r w:rsidR="0032136C" w:rsidRPr="00721BF3">
        <w:rPr>
          <w:rFonts w:ascii="Times New Roman" w:hAnsi="Times New Roman" w:cs="Times New Roman"/>
          <w:sz w:val="28"/>
          <w:szCs w:val="28"/>
          <w:lang w:val="en-GB"/>
        </w:rPr>
        <w:t>URL</w:t>
      </w:r>
      <w:r w:rsidR="0032136C" w:rsidRPr="00721BF3">
        <w:rPr>
          <w:rFonts w:ascii="Times New Roman" w:hAnsi="Times New Roman" w:cs="Times New Roman"/>
          <w:sz w:val="28"/>
          <w:szCs w:val="28"/>
          <w:lang w:val="uk-UA"/>
        </w:rPr>
        <w:t xml:space="preserve">: </w:t>
      </w:r>
      <w:hyperlink r:id="rId8" w:anchor="Text" w:history="1">
        <w:r w:rsidR="0032136C" w:rsidRPr="00721BF3">
          <w:rPr>
            <w:rStyle w:val="af2"/>
            <w:rFonts w:ascii="Times New Roman" w:hAnsi="Times New Roman" w:cs="Times New Roman"/>
            <w:sz w:val="28"/>
            <w:szCs w:val="28"/>
            <w:lang w:val="uk-UA"/>
          </w:rPr>
          <w:t>https://zakon.rada.gov.ua/laws/show/254%D0%BA/96-%D0%B2%D1%80#Text</w:t>
        </w:r>
      </w:hyperlink>
      <w:r w:rsidR="0032136C" w:rsidRPr="00721BF3">
        <w:rPr>
          <w:rFonts w:ascii="Times New Roman" w:hAnsi="Times New Roman" w:cs="Times New Roman"/>
          <w:sz w:val="28"/>
          <w:szCs w:val="28"/>
          <w:lang w:val="uk-UA"/>
        </w:rPr>
        <w:t xml:space="preserve"> (дата звернення: 27.07.2021)</w:t>
      </w:r>
    </w:p>
    <w:p w:rsidR="00982508" w:rsidRPr="00721BF3" w:rsidRDefault="00766883" w:rsidP="004F2B47">
      <w:pPr>
        <w:spacing w:after="0" w:line="360" w:lineRule="auto"/>
        <w:ind w:firstLine="708"/>
        <w:jc w:val="both"/>
        <w:rPr>
          <w:rFonts w:ascii="Times New Roman" w:hAnsi="Times New Roman" w:cs="Times New Roman"/>
          <w:b/>
          <w:sz w:val="28"/>
          <w:szCs w:val="28"/>
          <w:shd w:val="clear" w:color="auto" w:fill="FFFFFF"/>
          <w:lang w:val="uk-UA"/>
        </w:rPr>
      </w:pPr>
      <w:r w:rsidRPr="00721BF3">
        <w:rPr>
          <w:rFonts w:ascii="Times New Roman" w:hAnsi="Times New Roman" w:cs="Times New Roman"/>
          <w:sz w:val="28"/>
          <w:szCs w:val="28"/>
          <w:shd w:val="clear" w:color="auto" w:fill="FFFFFF"/>
          <w:lang w:val="uk-UA"/>
        </w:rPr>
        <w:t xml:space="preserve">2. </w:t>
      </w:r>
      <w:r w:rsidR="00982508" w:rsidRPr="00721BF3">
        <w:rPr>
          <w:rFonts w:ascii="Times New Roman" w:eastAsia="Times New Roman" w:hAnsi="Times New Roman" w:cs="Times New Roman"/>
          <w:sz w:val="28"/>
          <w:szCs w:val="28"/>
          <w:lang w:val="uk-UA" w:eastAsia="uk-UA" w:bidi="uk-UA"/>
        </w:rPr>
        <w:t>Цивільний процесуальний кодекс України</w:t>
      </w:r>
      <w:r w:rsidR="0032136C" w:rsidRPr="00721BF3">
        <w:rPr>
          <w:rFonts w:ascii="Times New Roman" w:eastAsia="Times New Roman" w:hAnsi="Times New Roman" w:cs="Times New Roman"/>
          <w:sz w:val="28"/>
          <w:szCs w:val="28"/>
          <w:lang w:val="uk-UA" w:eastAsia="uk-UA" w:bidi="uk-UA"/>
        </w:rPr>
        <w:t xml:space="preserve"> </w:t>
      </w:r>
      <w:r w:rsidR="00982508" w:rsidRPr="00721BF3">
        <w:rPr>
          <w:rFonts w:ascii="Times New Roman" w:eastAsia="Times New Roman" w:hAnsi="Times New Roman" w:cs="Times New Roman"/>
          <w:sz w:val="28"/>
          <w:szCs w:val="28"/>
          <w:lang w:val="uk-UA" w:eastAsia="uk-UA" w:bidi="uk-UA"/>
        </w:rPr>
        <w:t>: Закон України від 18.03.2004 р.</w:t>
      </w:r>
      <w:r w:rsidR="00982508" w:rsidRPr="00721BF3">
        <w:rPr>
          <w:rFonts w:ascii="Times New Roman" w:eastAsia="Times New Roman" w:hAnsi="Times New Roman" w:cs="Times New Roman"/>
          <w:color w:val="000000"/>
          <w:sz w:val="28"/>
          <w:szCs w:val="28"/>
          <w:shd w:val="clear" w:color="auto" w:fill="FFFFFF"/>
          <w:lang w:val="uk-UA" w:eastAsia="uk-UA" w:bidi="uk-UA"/>
        </w:rPr>
        <w:t xml:space="preserve"> </w:t>
      </w:r>
      <w:r w:rsidR="00982508" w:rsidRPr="00721BF3">
        <w:rPr>
          <w:rFonts w:ascii="Times New Roman" w:eastAsia="Times New Roman" w:hAnsi="Times New Roman" w:cs="Times New Roman"/>
          <w:sz w:val="28"/>
          <w:szCs w:val="28"/>
          <w:shd w:val="clear" w:color="auto" w:fill="FFFFFF"/>
          <w:lang w:val="uk-UA" w:eastAsia="uk-UA" w:bidi="uk-UA"/>
        </w:rPr>
        <w:t>№</w:t>
      </w:r>
      <w:r w:rsidR="00982508" w:rsidRPr="00721BF3">
        <w:rPr>
          <w:rFonts w:ascii="Times New Roman" w:eastAsia="Times New Roman" w:hAnsi="Times New Roman" w:cs="Times New Roman"/>
          <w:b/>
          <w:sz w:val="28"/>
          <w:szCs w:val="28"/>
          <w:shd w:val="clear" w:color="auto" w:fill="FFFFFF"/>
          <w:lang w:val="uk-UA" w:eastAsia="uk-UA" w:bidi="uk-UA"/>
        </w:rPr>
        <w:t> </w:t>
      </w:r>
      <w:r w:rsidR="00982508" w:rsidRPr="00721BF3">
        <w:rPr>
          <w:rFonts w:ascii="Times New Roman" w:eastAsia="Times New Roman" w:hAnsi="Times New Roman" w:cs="Times New Roman"/>
          <w:bCs/>
          <w:sz w:val="28"/>
          <w:szCs w:val="28"/>
          <w:lang w:val="uk-UA" w:eastAsia="uk-UA" w:bidi="uk-UA"/>
        </w:rPr>
        <w:t>1618-IV.</w:t>
      </w:r>
      <w:r w:rsidR="0032136C" w:rsidRPr="00721BF3">
        <w:rPr>
          <w:rFonts w:ascii="Times New Roman" w:eastAsia="Times New Roman" w:hAnsi="Times New Roman" w:cs="Times New Roman"/>
          <w:sz w:val="28"/>
          <w:szCs w:val="28"/>
          <w:lang w:val="uk-UA" w:eastAsia="uk-UA" w:bidi="uk-UA"/>
        </w:rPr>
        <w:t xml:space="preserve"> </w:t>
      </w:r>
      <w:r w:rsidR="0032136C" w:rsidRPr="00721BF3">
        <w:rPr>
          <w:rFonts w:ascii="Times New Roman" w:eastAsia="Times New Roman" w:hAnsi="Times New Roman" w:cs="Times New Roman"/>
          <w:sz w:val="28"/>
          <w:szCs w:val="28"/>
          <w:lang w:val="en-GB" w:eastAsia="uk-UA" w:bidi="uk-UA"/>
        </w:rPr>
        <w:t>URL</w:t>
      </w:r>
      <w:r w:rsidR="0032136C" w:rsidRPr="00721BF3">
        <w:rPr>
          <w:rFonts w:ascii="Times New Roman" w:eastAsia="Times New Roman" w:hAnsi="Times New Roman" w:cs="Times New Roman"/>
          <w:sz w:val="28"/>
          <w:szCs w:val="28"/>
          <w:lang w:val="uk-UA" w:eastAsia="uk-UA" w:bidi="uk-UA"/>
        </w:rPr>
        <w:t xml:space="preserve">: </w:t>
      </w:r>
      <w:hyperlink r:id="rId9" w:anchor="Text" w:history="1">
        <w:r w:rsidR="0032136C" w:rsidRPr="00721BF3">
          <w:rPr>
            <w:rStyle w:val="af2"/>
            <w:rFonts w:ascii="Times New Roman" w:eastAsia="Times New Roman" w:hAnsi="Times New Roman" w:cs="Times New Roman"/>
            <w:sz w:val="28"/>
            <w:szCs w:val="28"/>
            <w:lang w:val="uk-UA" w:eastAsia="uk-UA" w:bidi="uk-UA"/>
          </w:rPr>
          <w:t>https://zakon.rada.gov.ua/laws/show/1618-15#Text</w:t>
        </w:r>
      </w:hyperlink>
      <w:r w:rsidR="0032136C" w:rsidRPr="00721BF3">
        <w:rPr>
          <w:rFonts w:ascii="Times New Roman" w:eastAsia="Times New Roman" w:hAnsi="Times New Roman" w:cs="Times New Roman"/>
          <w:sz w:val="28"/>
          <w:szCs w:val="28"/>
          <w:lang w:val="uk-UA" w:eastAsia="uk-UA" w:bidi="uk-UA"/>
        </w:rPr>
        <w:t xml:space="preserve"> (дата звернення: 05.08.2021)</w:t>
      </w:r>
      <w:r w:rsidR="00982508" w:rsidRPr="00721BF3">
        <w:rPr>
          <w:rFonts w:ascii="Times New Roman" w:eastAsia="Times New Roman" w:hAnsi="Times New Roman" w:cs="Times New Roman"/>
          <w:sz w:val="28"/>
          <w:szCs w:val="28"/>
          <w:lang w:val="uk-UA" w:eastAsia="uk-UA" w:bidi="uk-UA"/>
        </w:rPr>
        <w:t xml:space="preserve">   </w:t>
      </w:r>
    </w:p>
    <w:p w:rsidR="00982508" w:rsidRPr="00721BF3" w:rsidRDefault="00766883" w:rsidP="004F2B47">
      <w:pPr>
        <w:pStyle w:val="a6"/>
        <w:spacing w:line="360" w:lineRule="auto"/>
        <w:ind w:firstLine="708"/>
        <w:jc w:val="both"/>
        <w:rPr>
          <w:rFonts w:ascii="Times New Roman" w:hAnsi="Times New Roman" w:cs="Times New Roman"/>
          <w:sz w:val="28"/>
          <w:szCs w:val="28"/>
          <w:lang w:val="uk-UA"/>
        </w:rPr>
      </w:pPr>
      <w:r w:rsidRPr="00721BF3">
        <w:rPr>
          <w:rFonts w:ascii="Times New Roman" w:hAnsi="Times New Roman" w:cs="Times New Roman"/>
          <w:sz w:val="28"/>
          <w:szCs w:val="28"/>
          <w:shd w:val="clear" w:color="auto" w:fill="FFFFFF"/>
          <w:lang w:val="uk-UA"/>
        </w:rPr>
        <w:t xml:space="preserve">3. </w:t>
      </w:r>
      <w:r w:rsidR="003B5216" w:rsidRPr="00721BF3">
        <w:rPr>
          <w:rFonts w:ascii="Times New Roman" w:hAnsi="Times New Roman" w:cs="Times New Roman"/>
          <w:sz w:val="28"/>
          <w:szCs w:val="28"/>
          <w:lang w:val="uk-UA"/>
        </w:rPr>
        <w:t>Татулич І.</w:t>
      </w:r>
      <w:r w:rsidR="0032136C" w:rsidRPr="00721BF3">
        <w:rPr>
          <w:rFonts w:ascii="Times New Roman" w:hAnsi="Times New Roman" w:cs="Times New Roman"/>
          <w:sz w:val="28"/>
          <w:szCs w:val="28"/>
          <w:lang w:val="uk-UA"/>
        </w:rPr>
        <w:t xml:space="preserve"> </w:t>
      </w:r>
      <w:r w:rsidRPr="00721BF3">
        <w:rPr>
          <w:rFonts w:ascii="Times New Roman" w:hAnsi="Times New Roman" w:cs="Times New Roman"/>
          <w:sz w:val="28"/>
          <w:szCs w:val="28"/>
          <w:lang w:val="uk-UA"/>
        </w:rPr>
        <w:t xml:space="preserve">Ю. </w:t>
      </w:r>
      <w:r w:rsidR="00982508" w:rsidRPr="00721BF3">
        <w:rPr>
          <w:rFonts w:ascii="Times New Roman" w:hAnsi="Times New Roman" w:cs="Times New Roman"/>
          <w:sz w:val="28"/>
          <w:szCs w:val="28"/>
          <w:lang w:val="uk-UA"/>
        </w:rPr>
        <w:t xml:space="preserve">Цивільна процесуальна форма в </w:t>
      </w:r>
      <w:r w:rsidR="00233213" w:rsidRPr="00721BF3">
        <w:rPr>
          <w:rFonts w:ascii="Times New Roman" w:hAnsi="Times New Roman" w:cs="Times New Roman"/>
          <w:sz w:val="28"/>
          <w:szCs w:val="28"/>
          <w:lang w:val="uk-UA"/>
        </w:rPr>
        <w:t>суді першої інстанції в Україні</w:t>
      </w:r>
      <w:r w:rsidR="0032136C" w:rsidRPr="00721BF3">
        <w:rPr>
          <w:rFonts w:ascii="Times New Roman" w:hAnsi="Times New Roman" w:cs="Times New Roman"/>
          <w:sz w:val="28"/>
          <w:szCs w:val="28"/>
          <w:lang w:val="uk-UA"/>
        </w:rPr>
        <w:t xml:space="preserve"> </w:t>
      </w:r>
      <w:r w:rsidR="00233213" w:rsidRPr="00721BF3">
        <w:rPr>
          <w:rFonts w:ascii="Times New Roman" w:hAnsi="Times New Roman" w:cs="Times New Roman"/>
          <w:sz w:val="28"/>
          <w:szCs w:val="28"/>
          <w:lang w:val="uk-UA"/>
        </w:rPr>
        <w:t>:</w:t>
      </w:r>
      <w:r w:rsidR="00982508" w:rsidRPr="00721BF3">
        <w:rPr>
          <w:rFonts w:ascii="Times New Roman" w:hAnsi="Times New Roman" w:cs="Times New Roman"/>
          <w:sz w:val="28"/>
          <w:szCs w:val="28"/>
          <w:lang w:val="uk-UA"/>
        </w:rPr>
        <w:t xml:space="preserve"> автореф. </w:t>
      </w:r>
      <w:r w:rsidR="00233213" w:rsidRPr="00721BF3">
        <w:rPr>
          <w:rFonts w:ascii="Times New Roman" w:hAnsi="Times New Roman" w:cs="Times New Roman"/>
          <w:sz w:val="28"/>
          <w:szCs w:val="28"/>
          <w:lang w:val="uk-UA"/>
        </w:rPr>
        <w:t>дис. ...</w:t>
      </w:r>
      <w:r w:rsidR="0032136C" w:rsidRPr="00721BF3">
        <w:rPr>
          <w:rFonts w:ascii="Times New Roman" w:hAnsi="Times New Roman" w:cs="Times New Roman"/>
          <w:sz w:val="28"/>
          <w:szCs w:val="28"/>
          <w:lang w:val="uk-UA"/>
        </w:rPr>
        <w:t xml:space="preserve"> </w:t>
      </w:r>
      <w:r w:rsidR="00233213" w:rsidRPr="00721BF3">
        <w:rPr>
          <w:rFonts w:ascii="Times New Roman" w:hAnsi="Times New Roman" w:cs="Times New Roman"/>
          <w:sz w:val="28"/>
          <w:szCs w:val="28"/>
          <w:lang w:val="uk-UA"/>
        </w:rPr>
        <w:t>к</w:t>
      </w:r>
      <w:r w:rsidR="005E1DB0" w:rsidRPr="00721BF3">
        <w:rPr>
          <w:rFonts w:ascii="Times New Roman" w:hAnsi="Times New Roman" w:cs="Times New Roman"/>
          <w:sz w:val="28"/>
          <w:szCs w:val="28"/>
          <w:lang w:val="uk-UA"/>
        </w:rPr>
        <w:t>анд. юрид. наук</w:t>
      </w:r>
      <w:r w:rsidR="0032136C" w:rsidRPr="00721BF3">
        <w:rPr>
          <w:rFonts w:ascii="Times New Roman" w:hAnsi="Times New Roman" w:cs="Times New Roman"/>
          <w:sz w:val="28"/>
          <w:szCs w:val="28"/>
          <w:lang w:val="uk-UA"/>
        </w:rPr>
        <w:t xml:space="preserve"> </w:t>
      </w:r>
      <w:r w:rsidR="005E1DB0" w:rsidRPr="00721BF3">
        <w:rPr>
          <w:rFonts w:ascii="Times New Roman" w:hAnsi="Times New Roman" w:cs="Times New Roman"/>
          <w:sz w:val="28"/>
          <w:szCs w:val="28"/>
          <w:lang w:val="uk-UA"/>
        </w:rPr>
        <w:t>: 12.00.03. Київ, 2012.</w:t>
      </w:r>
      <w:r w:rsidR="00982508" w:rsidRPr="00721BF3">
        <w:rPr>
          <w:rFonts w:ascii="Times New Roman" w:hAnsi="Times New Roman" w:cs="Times New Roman"/>
          <w:sz w:val="28"/>
          <w:szCs w:val="28"/>
          <w:lang w:val="uk-UA"/>
        </w:rPr>
        <w:t xml:space="preserve"> 20 с.</w:t>
      </w:r>
    </w:p>
    <w:p w:rsidR="00982508" w:rsidRPr="00721BF3" w:rsidRDefault="00766883" w:rsidP="004F2B47">
      <w:pPr>
        <w:pStyle w:val="a6"/>
        <w:spacing w:line="360" w:lineRule="auto"/>
        <w:ind w:firstLine="708"/>
        <w:jc w:val="both"/>
        <w:rPr>
          <w:rFonts w:ascii="Times New Roman" w:hAnsi="Times New Roman" w:cs="Times New Roman"/>
          <w:sz w:val="28"/>
          <w:szCs w:val="28"/>
          <w:lang w:val="uk-UA"/>
        </w:rPr>
      </w:pPr>
      <w:r w:rsidRPr="00721BF3">
        <w:rPr>
          <w:rFonts w:ascii="Times New Roman" w:hAnsi="Times New Roman" w:cs="Times New Roman"/>
          <w:sz w:val="28"/>
          <w:szCs w:val="28"/>
          <w:lang w:val="uk-UA"/>
        </w:rPr>
        <w:t>4. Окреме провадження : монографія / В.</w:t>
      </w:r>
      <w:r w:rsidR="00233213" w:rsidRPr="00721BF3">
        <w:rPr>
          <w:rFonts w:ascii="Times New Roman" w:hAnsi="Times New Roman" w:cs="Times New Roman"/>
          <w:sz w:val="28"/>
          <w:szCs w:val="28"/>
          <w:lang w:val="uk-UA"/>
        </w:rPr>
        <w:t xml:space="preserve"> </w:t>
      </w:r>
      <w:r w:rsidRPr="00721BF3">
        <w:rPr>
          <w:rFonts w:ascii="Times New Roman" w:hAnsi="Times New Roman" w:cs="Times New Roman"/>
          <w:sz w:val="28"/>
          <w:szCs w:val="28"/>
          <w:lang w:val="uk-UA"/>
        </w:rPr>
        <w:t>В. Комаров, Г.</w:t>
      </w:r>
      <w:r w:rsidR="00233213" w:rsidRPr="00721BF3">
        <w:rPr>
          <w:rFonts w:ascii="Times New Roman" w:hAnsi="Times New Roman" w:cs="Times New Roman"/>
          <w:sz w:val="28"/>
          <w:szCs w:val="28"/>
          <w:lang w:val="uk-UA"/>
        </w:rPr>
        <w:t xml:space="preserve"> </w:t>
      </w:r>
      <w:r w:rsidRPr="00721BF3">
        <w:rPr>
          <w:rFonts w:ascii="Times New Roman" w:hAnsi="Times New Roman" w:cs="Times New Roman"/>
          <w:sz w:val="28"/>
          <w:szCs w:val="28"/>
          <w:lang w:val="uk-UA"/>
        </w:rPr>
        <w:t>О. Світлична, І.</w:t>
      </w:r>
      <w:r w:rsidR="0032136C" w:rsidRPr="00721BF3">
        <w:rPr>
          <w:rFonts w:ascii="Times New Roman" w:hAnsi="Times New Roman" w:cs="Times New Roman"/>
          <w:sz w:val="28"/>
          <w:szCs w:val="28"/>
          <w:lang w:val="uk-UA"/>
        </w:rPr>
        <w:t> В. Удальцова /</w:t>
      </w:r>
      <w:r w:rsidRPr="00721BF3">
        <w:rPr>
          <w:rFonts w:ascii="Times New Roman" w:hAnsi="Times New Roman" w:cs="Times New Roman"/>
          <w:sz w:val="28"/>
          <w:szCs w:val="28"/>
          <w:lang w:val="uk-UA"/>
        </w:rPr>
        <w:t xml:space="preserve"> за ред. В.</w:t>
      </w:r>
      <w:r w:rsidR="00233213" w:rsidRPr="00721BF3">
        <w:rPr>
          <w:rFonts w:ascii="Times New Roman" w:hAnsi="Times New Roman" w:cs="Times New Roman"/>
          <w:sz w:val="28"/>
          <w:szCs w:val="28"/>
          <w:lang w:val="uk-UA"/>
        </w:rPr>
        <w:t xml:space="preserve"> </w:t>
      </w:r>
      <w:r w:rsidRPr="00721BF3">
        <w:rPr>
          <w:rFonts w:ascii="Times New Roman" w:hAnsi="Times New Roman" w:cs="Times New Roman"/>
          <w:sz w:val="28"/>
          <w:szCs w:val="28"/>
          <w:lang w:val="uk-UA"/>
        </w:rPr>
        <w:t xml:space="preserve">В. Комарова. Харків : Право, 2011. 312 с. </w:t>
      </w:r>
    </w:p>
    <w:p w:rsidR="00766883" w:rsidRPr="00721BF3" w:rsidRDefault="00766883" w:rsidP="004F2B47">
      <w:pPr>
        <w:pStyle w:val="a6"/>
        <w:spacing w:line="360" w:lineRule="auto"/>
        <w:ind w:firstLine="708"/>
        <w:jc w:val="both"/>
        <w:rPr>
          <w:rFonts w:ascii="Times New Roman" w:hAnsi="Times New Roman" w:cs="Times New Roman"/>
          <w:sz w:val="28"/>
          <w:szCs w:val="28"/>
          <w:lang w:val="uk-UA"/>
        </w:rPr>
      </w:pPr>
      <w:r w:rsidRPr="00721BF3">
        <w:rPr>
          <w:rFonts w:ascii="Times New Roman" w:hAnsi="Times New Roman" w:cs="Times New Roman"/>
          <w:sz w:val="28"/>
          <w:szCs w:val="28"/>
          <w:shd w:val="clear" w:color="auto" w:fill="FFFFFF"/>
          <w:lang w:val="uk-UA"/>
        </w:rPr>
        <w:t xml:space="preserve">5. </w:t>
      </w:r>
      <w:r w:rsidRPr="00721BF3">
        <w:rPr>
          <w:rFonts w:ascii="Times New Roman" w:hAnsi="Times New Roman" w:cs="Times New Roman"/>
          <w:sz w:val="28"/>
          <w:szCs w:val="28"/>
          <w:lang w:val="uk-UA"/>
        </w:rPr>
        <w:t>Ясинок М.</w:t>
      </w:r>
      <w:r w:rsidR="0032136C" w:rsidRPr="00721BF3">
        <w:rPr>
          <w:rFonts w:ascii="Times New Roman" w:hAnsi="Times New Roman" w:cs="Times New Roman"/>
          <w:sz w:val="28"/>
          <w:szCs w:val="28"/>
          <w:lang w:val="uk-UA"/>
        </w:rPr>
        <w:t xml:space="preserve"> </w:t>
      </w:r>
      <w:r w:rsidRPr="00721BF3">
        <w:rPr>
          <w:rFonts w:ascii="Times New Roman" w:hAnsi="Times New Roman" w:cs="Times New Roman"/>
          <w:sz w:val="28"/>
          <w:szCs w:val="28"/>
          <w:lang w:val="uk-UA"/>
        </w:rPr>
        <w:t>М. Особливості окремого провадження у цивільному процесуальному праві України (теоретик</w:t>
      </w:r>
      <w:r w:rsidR="0032136C" w:rsidRPr="00721BF3">
        <w:rPr>
          <w:rFonts w:ascii="Times New Roman" w:hAnsi="Times New Roman" w:cs="Times New Roman"/>
          <w:sz w:val="28"/>
          <w:szCs w:val="28"/>
          <w:lang w:val="uk-UA"/>
        </w:rPr>
        <w:t xml:space="preserve">о-правовий аспект) : монографія / </w:t>
      </w:r>
      <w:r w:rsidRPr="00721BF3">
        <w:rPr>
          <w:rFonts w:ascii="Times New Roman" w:hAnsi="Times New Roman" w:cs="Times New Roman"/>
          <w:sz w:val="28"/>
          <w:szCs w:val="28"/>
          <w:lang w:val="uk-UA"/>
        </w:rPr>
        <w:t>Нац. ун-т. Одеса : Одеська юридична академія, 2011. 380 с.</w:t>
      </w:r>
    </w:p>
    <w:p w:rsidR="00766883" w:rsidRPr="00721BF3" w:rsidRDefault="00766883" w:rsidP="004F2B47">
      <w:pPr>
        <w:pStyle w:val="a6"/>
        <w:spacing w:line="360" w:lineRule="auto"/>
        <w:ind w:firstLine="708"/>
        <w:jc w:val="both"/>
        <w:rPr>
          <w:rFonts w:ascii="Times New Roman" w:hAnsi="Times New Roman" w:cs="Times New Roman"/>
          <w:sz w:val="28"/>
          <w:szCs w:val="28"/>
          <w:lang w:val="uk-UA"/>
        </w:rPr>
      </w:pPr>
      <w:r w:rsidRPr="00721BF3">
        <w:rPr>
          <w:rFonts w:ascii="Times New Roman" w:hAnsi="Times New Roman" w:cs="Times New Roman"/>
          <w:sz w:val="28"/>
          <w:szCs w:val="28"/>
          <w:lang w:val="uk-UA"/>
        </w:rPr>
        <w:t xml:space="preserve">6. Ханик-Посполітак Р. Ю. Представництво в цивільному процесі за новим цивільним процесуальним кодексом України. </w:t>
      </w:r>
      <w:r w:rsidRPr="00721BF3">
        <w:rPr>
          <w:rFonts w:ascii="Times New Roman" w:hAnsi="Times New Roman" w:cs="Times New Roman"/>
          <w:i/>
          <w:sz w:val="28"/>
          <w:szCs w:val="28"/>
          <w:lang w:val="uk-UA"/>
        </w:rPr>
        <w:t>Наукові</w:t>
      </w:r>
      <w:r w:rsidR="00233213" w:rsidRPr="00721BF3">
        <w:rPr>
          <w:rFonts w:ascii="Times New Roman" w:hAnsi="Times New Roman" w:cs="Times New Roman"/>
          <w:i/>
          <w:sz w:val="28"/>
          <w:szCs w:val="28"/>
          <w:lang w:val="uk-UA"/>
        </w:rPr>
        <w:t xml:space="preserve"> записки НаУКМА.</w:t>
      </w:r>
      <w:r w:rsidR="00233213" w:rsidRPr="00721BF3">
        <w:rPr>
          <w:rFonts w:ascii="Times New Roman" w:hAnsi="Times New Roman" w:cs="Times New Roman"/>
          <w:sz w:val="28"/>
          <w:szCs w:val="28"/>
          <w:lang w:val="uk-UA"/>
        </w:rPr>
        <w:t xml:space="preserve"> Юридичні науки,</w:t>
      </w:r>
      <w:r w:rsidRPr="00721BF3">
        <w:rPr>
          <w:rFonts w:ascii="Times New Roman" w:hAnsi="Times New Roman" w:cs="Times New Roman"/>
          <w:sz w:val="28"/>
          <w:szCs w:val="28"/>
          <w:lang w:val="uk-UA"/>
        </w:rPr>
        <w:t xml:space="preserve"> 2018. Том 1</w:t>
      </w:r>
      <w:r w:rsidR="00356FAD" w:rsidRPr="00721BF3">
        <w:rPr>
          <w:rFonts w:ascii="Times New Roman" w:hAnsi="Times New Roman" w:cs="Times New Roman"/>
          <w:sz w:val="28"/>
          <w:szCs w:val="28"/>
          <w:lang w:val="uk-UA"/>
        </w:rPr>
        <w:t>. С. 50–</w:t>
      </w:r>
      <w:r w:rsidR="00233213" w:rsidRPr="00721BF3">
        <w:rPr>
          <w:rFonts w:ascii="Times New Roman" w:hAnsi="Times New Roman" w:cs="Times New Roman"/>
          <w:sz w:val="28"/>
          <w:szCs w:val="28"/>
          <w:lang w:val="uk-UA"/>
        </w:rPr>
        <w:t xml:space="preserve">54. </w:t>
      </w:r>
    </w:p>
    <w:p w:rsidR="00766883" w:rsidRPr="00721BF3" w:rsidRDefault="00766883" w:rsidP="004F2B47">
      <w:pPr>
        <w:pStyle w:val="a6"/>
        <w:spacing w:line="360" w:lineRule="auto"/>
        <w:ind w:firstLine="708"/>
        <w:jc w:val="both"/>
        <w:rPr>
          <w:rFonts w:ascii="Times New Roman" w:hAnsi="Times New Roman" w:cs="Times New Roman"/>
          <w:sz w:val="28"/>
          <w:szCs w:val="28"/>
          <w:lang w:val="uk-UA"/>
        </w:rPr>
      </w:pPr>
      <w:r w:rsidRPr="00721BF3">
        <w:rPr>
          <w:rFonts w:ascii="Times New Roman" w:hAnsi="Times New Roman" w:cs="Times New Roman"/>
          <w:sz w:val="28"/>
          <w:szCs w:val="28"/>
          <w:lang w:val="uk-UA"/>
        </w:rPr>
        <w:t>7. Цал-Цалко Ю.</w:t>
      </w:r>
      <w:r w:rsidR="00233213" w:rsidRPr="00721BF3">
        <w:rPr>
          <w:rFonts w:ascii="Times New Roman" w:hAnsi="Times New Roman" w:cs="Times New Roman"/>
          <w:sz w:val="28"/>
          <w:szCs w:val="28"/>
          <w:lang w:val="uk-UA"/>
        </w:rPr>
        <w:t xml:space="preserve"> </w:t>
      </w:r>
      <w:r w:rsidRPr="00721BF3">
        <w:rPr>
          <w:rFonts w:ascii="Times New Roman" w:hAnsi="Times New Roman" w:cs="Times New Roman"/>
          <w:sz w:val="28"/>
          <w:szCs w:val="28"/>
          <w:lang w:val="uk-UA"/>
        </w:rPr>
        <w:t>Ю. Щодо можливості застосування процесуального представництва у певних видах цивільного провадження. Новели цивільного процесуального законодавства: представництво : матер. Міжнар. наук.-практ. конфер. ; до 150</w:t>
      </w:r>
      <w:r w:rsidRPr="00721BF3">
        <w:rPr>
          <w:rFonts w:ascii="Times New Roman" w:hAnsi="Times New Roman" w:cs="Times New Roman"/>
          <w:sz w:val="28"/>
          <w:szCs w:val="28"/>
          <w:lang w:val="uk-UA"/>
        </w:rPr>
        <w:noBreakHyphen/>
        <w:t xml:space="preserve">ї річниці з дня відкриття першої судової палати у м. Одеса </w:t>
      </w:r>
      <w:r w:rsidRPr="00721BF3">
        <w:rPr>
          <w:rFonts w:ascii="Times New Roman" w:hAnsi="Times New Roman" w:cs="Times New Roman"/>
          <w:sz w:val="28"/>
          <w:szCs w:val="28"/>
          <w:lang w:val="uk-UA"/>
        </w:rPr>
        <w:lastRenderedPageBreak/>
        <w:t>(м.</w:t>
      </w:r>
      <w:r w:rsidR="00721BF3">
        <w:rPr>
          <w:rFonts w:ascii="Times New Roman" w:hAnsi="Times New Roman" w:cs="Times New Roman"/>
          <w:sz w:val="28"/>
          <w:szCs w:val="28"/>
          <w:lang w:val="uk-UA"/>
        </w:rPr>
        <w:t> </w:t>
      </w:r>
      <w:r w:rsidRPr="00721BF3">
        <w:rPr>
          <w:rFonts w:ascii="Times New Roman" w:hAnsi="Times New Roman" w:cs="Times New Roman"/>
          <w:sz w:val="28"/>
          <w:szCs w:val="28"/>
          <w:lang w:val="uk-UA"/>
        </w:rPr>
        <w:t xml:space="preserve">Одеса, 16 травня 2019 року) / за заг. ред. </w:t>
      </w:r>
      <w:r w:rsidR="00233213" w:rsidRPr="00721BF3">
        <w:rPr>
          <w:rFonts w:ascii="Times New Roman" w:hAnsi="Times New Roman" w:cs="Times New Roman"/>
          <w:sz w:val="28"/>
          <w:szCs w:val="28"/>
          <w:lang w:val="uk-UA"/>
        </w:rPr>
        <w:t xml:space="preserve">д.ю.н., проф. Н. Ю. Голубєвої.  Одеса : Фенікс, 2019. </w:t>
      </w:r>
      <w:r w:rsidRPr="00721BF3">
        <w:rPr>
          <w:rFonts w:ascii="Times New Roman" w:hAnsi="Times New Roman" w:cs="Times New Roman"/>
          <w:sz w:val="28"/>
          <w:szCs w:val="28"/>
          <w:lang w:val="uk-UA"/>
        </w:rPr>
        <w:t xml:space="preserve">200 с. </w:t>
      </w:r>
      <w:r w:rsidR="00356FAD" w:rsidRPr="00721BF3">
        <w:rPr>
          <w:rFonts w:ascii="Times New Roman" w:hAnsi="Times New Roman" w:cs="Times New Roman"/>
          <w:sz w:val="28"/>
          <w:szCs w:val="28"/>
          <w:lang w:val="uk-UA"/>
        </w:rPr>
        <w:t>С. 138–1</w:t>
      </w:r>
      <w:r w:rsidR="00233213" w:rsidRPr="00721BF3">
        <w:rPr>
          <w:rFonts w:ascii="Times New Roman" w:hAnsi="Times New Roman" w:cs="Times New Roman"/>
          <w:sz w:val="28"/>
          <w:szCs w:val="28"/>
          <w:lang w:val="uk-UA"/>
        </w:rPr>
        <w:t>41.</w:t>
      </w:r>
    </w:p>
    <w:p w:rsidR="00766883" w:rsidRPr="00721BF3" w:rsidRDefault="00766883" w:rsidP="004F2B47">
      <w:pPr>
        <w:spacing w:after="0" w:line="360" w:lineRule="auto"/>
        <w:ind w:firstLine="708"/>
        <w:jc w:val="both"/>
        <w:rPr>
          <w:rFonts w:ascii="Times New Roman" w:hAnsi="Times New Roman" w:cs="Times New Roman"/>
          <w:sz w:val="28"/>
          <w:szCs w:val="28"/>
          <w:lang w:val="uk-UA"/>
        </w:rPr>
      </w:pPr>
      <w:r w:rsidRPr="00721BF3">
        <w:rPr>
          <w:rFonts w:ascii="Times New Roman" w:hAnsi="Times New Roman" w:cs="Times New Roman"/>
          <w:sz w:val="28"/>
          <w:szCs w:val="28"/>
          <w:lang w:val="uk-UA"/>
        </w:rPr>
        <w:t xml:space="preserve">8. Коваленко О. О. Особливості розгляду справ про усиновлення в окремому провадженні. </w:t>
      </w:r>
      <w:r w:rsidRPr="00721BF3">
        <w:rPr>
          <w:rFonts w:ascii="Times New Roman" w:hAnsi="Times New Roman" w:cs="Times New Roman"/>
          <w:i/>
          <w:sz w:val="28"/>
          <w:szCs w:val="28"/>
          <w:lang w:val="uk-UA"/>
        </w:rPr>
        <w:t>Порівняльно-аналітичне право</w:t>
      </w:r>
      <w:r w:rsidR="00356FAD" w:rsidRPr="00721BF3">
        <w:rPr>
          <w:rFonts w:ascii="Times New Roman" w:hAnsi="Times New Roman" w:cs="Times New Roman"/>
          <w:sz w:val="28"/>
          <w:szCs w:val="28"/>
          <w:lang w:val="uk-UA"/>
        </w:rPr>
        <w:t>. №  1. 2018. С. 88–</w:t>
      </w:r>
      <w:r w:rsidRPr="00721BF3">
        <w:rPr>
          <w:rFonts w:ascii="Times New Roman" w:hAnsi="Times New Roman" w:cs="Times New Roman"/>
          <w:sz w:val="28"/>
          <w:szCs w:val="28"/>
          <w:lang w:val="uk-UA"/>
        </w:rPr>
        <w:t>92</w:t>
      </w:r>
      <w:r w:rsidR="00233213" w:rsidRPr="00721BF3">
        <w:rPr>
          <w:rFonts w:ascii="Times New Roman" w:hAnsi="Times New Roman" w:cs="Times New Roman"/>
          <w:sz w:val="28"/>
          <w:szCs w:val="28"/>
          <w:lang w:val="uk-UA"/>
        </w:rPr>
        <w:t>.</w:t>
      </w:r>
    </w:p>
    <w:p w:rsidR="00982508" w:rsidRPr="00721BF3" w:rsidRDefault="00766883" w:rsidP="004F2B47">
      <w:pPr>
        <w:pStyle w:val="af0"/>
        <w:spacing w:after="0" w:line="360" w:lineRule="auto"/>
        <w:ind w:firstLine="708"/>
        <w:jc w:val="both"/>
        <w:rPr>
          <w:rFonts w:ascii="Times New Roman" w:hAnsi="Times New Roman" w:cs="Times New Roman"/>
          <w:sz w:val="28"/>
          <w:szCs w:val="28"/>
          <w:lang w:val="uk-UA"/>
        </w:rPr>
      </w:pPr>
      <w:r w:rsidRPr="00721BF3">
        <w:rPr>
          <w:rFonts w:ascii="Times New Roman" w:hAnsi="Times New Roman" w:cs="Times New Roman"/>
          <w:sz w:val="28"/>
          <w:szCs w:val="28"/>
          <w:lang w:val="uk-UA"/>
        </w:rPr>
        <w:t xml:space="preserve">9. </w:t>
      </w:r>
      <w:r w:rsidR="00982508" w:rsidRPr="00721BF3">
        <w:rPr>
          <w:rFonts w:ascii="Times New Roman" w:hAnsi="Times New Roman" w:cs="Times New Roman"/>
          <w:sz w:val="28"/>
          <w:szCs w:val="28"/>
          <w:lang w:val="uk-UA"/>
        </w:rPr>
        <w:t>Шпак М. В. Професійне представництво адвоката у цивільному процесі</w:t>
      </w:r>
      <w:r w:rsidR="00721BF3">
        <w:rPr>
          <w:rFonts w:ascii="Times New Roman" w:hAnsi="Times New Roman" w:cs="Times New Roman"/>
          <w:sz w:val="28"/>
          <w:szCs w:val="28"/>
          <w:lang w:val="uk-UA"/>
        </w:rPr>
        <w:t> </w:t>
      </w:r>
      <w:r w:rsidR="00982508" w:rsidRPr="00721BF3">
        <w:rPr>
          <w:rFonts w:ascii="Times New Roman" w:hAnsi="Times New Roman" w:cs="Times New Roman"/>
          <w:sz w:val="28"/>
          <w:szCs w:val="28"/>
          <w:lang w:val="uk-UA"/>
        </w:rPr>
        <w:t>: дис. ... канд. юрид. наук</w:t>
      </w:r>
      <w:r w:rsidR="00356FAD" w:rsidRPr="00721BF3">
        <w:rPr>
          <w:rFonts w:ascii="Times New Roman" w:hAnsi="Times New Roman" w:cs="Times New Roman"/>
          <w:sz w:val="28"/>
          <w:szCs w:val="28"/>
          <w:lang w:val="uk-UA"/>
        </w:rPr>
        <w:t xml:space="preserve"> </w:t>
      </w:r>
      <w:r w:rsidR="00982508" w:rsidRPr="00721BF3">
        <w:rPr>
          <w:rFonts w:ascii="Times New Roman" w:hAnsi="Times New Roman" w:cs="Times New Roman"/>
          <w:sz w:val="28"/>
          <w:szCs w:val="28"/>
          <w:lang w:val="uk-UA"/>
        </w:rPr>
        <w:t>: 12.00.03. Харків, 2018. 249 с.</w:t>
      </w:r>
    </w:p>
    <w:p w:rsidR="00766883" w:rsidRPr="00721BF3" w:rsidRDefault="00766883" w:rsidP="004F2B47">
      <w:pPr>
        <w:pStyle w:val="a6"/>
        <w:spacing w:line="360" w:lineRule="auto"/>
        <w:ind w:firstLine="708"/>
        <w:jc w:val="both"/>
        <w:rPr>
          <w:rFonts w:ascii="Times New Roman" w:hAnsi="Times New Roman" w:cs="Times New Roman"/>
          <w:sz w:val="28"/>
          <w:szCs w:val="28"/>
          <w:lang w:val="uk-UA"/>
        </w:rPr>
      </w:pPr>
      <w:r w:rsidRPr="00721BF3">
        <w:rPr>
          <w:rFonts w:ascii="Times New Roman" w:hAnsi="Times New Roman" w:cs="Times New Roman"/>
          <w:sz w:val="28"/>
          <w:szCs w:val="28"/>
          <w:lang w:val="uk-UA"/>
        </w:rPr>
        <w:t>10.</w:t>
      </w:r>
      <w:r w:rsidRPr="00721BF3">
        <w:rPr>
          <w:rStyle w:val="a8"/>
          <w:rFonts w:ascii="Times New Roman" w:hAnsi="Times New Roman" w:cs="Times New Roman"/>
          <w:sz w:val="28"/>
          <w:szCs w:val="28"/>
          <w:lang w:val="uk-UA"/>
        </w:rPr>
        <w:t xml:space="preserve"> </w:t>
      </w:r>
      <w:r w:rsidRPr="00721BF3">
        <w:rPr>
          <w:rFonts w:ascii="Times New Roman" w:hAnsi="Times New Roman" w:cs="Times New Roman"/>
          <w:sz w:val="28"/>
          <w:szCs w:val="28"/>
          <w:lang w:val="uk-UA"/>
        </w:rPr>
        <w:t>Ясинок М. М. Окремі питання правового регулювання розгляду судом справ про надання психіатричної д</w:t>
      </w:r>
      <w:r w:rsidR="00233213" w:rsidRPr="00721BF3">
        <w:rPr>
          <w:rFonts w:ascii="Times New Roman" w:hAnsi="Times New Roman" w:cs="Times New Roman"/>
          <w:sz w:val="28"/>
          <w:szCs w:val="28"/>
          <w:lang w:val="uk-UA"/>
        </w:rPr>
        <w:t xml:space="preserve">опомоги у примусовому порядку. </w:t>
      </w:r>
      <w:r w:rsidRPr="00721BF3">
        <w:rPr>
          <w:rFonts w:ascii="Times New Roman" w:hAnsi="Times New Roman" w:cs="Times New Roman"/>
          <w:i/>
          <w:sz w:val="28"/>
          <w:szCs w:val="28"/>
          <w:lang w:val="uk-UA"/>
        </w:rPr>
        <w:t>Уні</w:t>
      </w:r>
      <w:r w:rsidR="00233213" w:rsidRPr="00721BF3">
        <w:rPr>
          <w:rFonts w:ascii="Times New Roman" w:hAnsi="Times New Roman" w:cs="Times New Roman"/>
          <w:i/>
          <w:sz w:val="28"/>
          <w:szCs w:val="28"/>
          <w:lang w:val="uk-UA"/>
        </w:rPr>
        <w:t>верситетські наукові записки</w:t>
      </w:r>
      <w:r w:rsidR="00233213" w:rsidRPr="00721BF3">
        <w:rPr>
          <w:rFonts w:ascii="Times New Roman" w:hAnsi="Times New Roman" w:cs="Times New Roman"/>
          <w:sz w:val="28"/>
          <w:szCs w:val="28"/>
          <w:lang w:val="uk-UA"/>
        </w:rPr>
        <w:t xml:space="preserve">. 2006. № 3-4. </w:t>
      </w:r>
      <w:r w:rsidR="00356FAD" w:rsidRPr="00721BF3">
        <w:rPr>
          <w:rFonts w:ascii="Times New Roman" w:hAnsi="Times New Roman" w:cs="Times New Roman"/>
          <w:sz w:val="28"/>
          <w:szCs w:val="28"/>
          <w:lang w:val="uk-UA"/>
        </w:rPr>
        <w:t>С. 182–1</w:t>
      </w:r>
      <w:r w:rsidRPr="00721BF3">
        <w:rPr>
          <w:rFonts w:ascii="Times New Roman" w:hAnsi="Times New Roman" w:cs="Times New Roman"/>
          <w:sz w:val="28"/>
          <w:szCs w:val="28"/>
          <w:lang w:val="uk-UA"/>
        </w:rPr>
        <w:t xml:space="preserve">86. </w:t>
      </w:r>
    </w:p>
    <w:p w:rsidR="00766883" w:rsidRPr="00721BF3" w:rsidRDefault="00766883" w:rsidP="004F2B47">
      <w:pPr>
        <w:spacing w:after="0" w:line="360" w:lineRule="auto"/>
        <w:ind w:firstLine="708"/>
        <w:jc w:val="both"/>
        <w:rPr>
          <w:rFonts w:ascii="Times New Roman" w:hAnsi="Times New Roman" w:cs="Times New Roman"/>
          <w:sz w:val="28"/>
          <w:szCs w:val="28"/>
          <w:lang w:val="uk-UA"/>
        </w:rPr>
      </w:pPr>
      <w:r w:rsidRPr="00721BF3">
        <w:rPr>
          <w:rFonts w:ascii="Times New Roman" w:hAnsi="Times New Roman" w:cs="Times New Roman"/>
          <w:sz w:val="28"/>
          <w:szCs w:val="28"/>
          <w:lang w:val="uk-UA"/>
        </w:rPr>
        <w:t xml:space="preserve">11. Мерцалов М. Ю. Участь адвоката в окремому провадженні щодо визнання фізичної особи недієздатною. </w:t>
      </w:r>
      <w:r w:rsidRPr="00721BF3">
        <w:rPr>
          <w:rFonts w:ascii="Times New Roman" w:hAnsi="Times New Roman" w:cs="Times New Roman"/>
          <w:i/>
          <w:sz w:val="28"/>
          <w:szCs w:val="28"/>
          <w:lang w:val="uk-UA"/>
        </w:rPr>
        <w:t>Актуальні проблеми вітчизняної юриспруденції.</w:t>
      </w:r>
      <w:r w:rsidRPr="00721BF3">
        <w:rPr>
          <w:rFonts w:ascii="Times New Roman" w:hAnsi="Times New Roman" w:cs="Times New Roman"/>
          <w:sz w:val="28"/>
          <w:szCs w:val="28"/>
          <w:lang w:val="uk-UA"/>
        </w:rPr>
        <w:t xml:space="preserve"> 2019. </w:t>
      </w:r>
      <w:r w:rsidR="00356FAD" w:rsidRPr="00721BF3">
        <w:rPr>
          <w:rFonts w:ascii="Times New Roman" w:hAnsi="Times New Roman" w:cs="Times New Roman"/>
          <w:sz w:val="28"/>
          <w:szCs w:val="28"/>
          <w:lang w:val="uk-UA"/>
        </w:rPr>
        <w:t>С. 53–</w:t>
      </w:r>
      <w:r w:rsidR="00233213" w:rsidRPr="00721BF3">
        <w:rPr>
          <w:rFonts w:ascii="Times New Roman" w:hAnsi="Times New Roman" w:cs="Times New Roman"/>
          <w:sz w:val="28"/>
          <w:szCs w:val="28"/>
          <w:lang w:val="uk-UA"/>
        </w:rPr>
        <w:t>56</w:t>
      </w:r>
      <w:r w:rsidRPr="00721BF3">
        <w:rPr>
          <w:rFonts w:ascii="Times New Roman" w:hAnsi="Times New Roman" w:cs="Times New Roman"/>
          <w:sz w:val="28"/>
          <w:szCs w:val="28"/>
          <w:lang w:val="uk-UA"/>
        </w:rPr>
        <w:t xml:space="preserve">. </w:t>
      </w:r>
    </w:p>
    <w:p w:rsidR="00766883" w:rsidRPr="00721BF3" w:rsidRDefault="00766883" w:rsidP="004F2B47">
      <w:pPr>
        <w:pStyle w:val="a6"/>
        <w:spacing w:line="360" w:lineRule="auto"/>
        <w:ind w:firstLine="708"/>
        <w:jc w:val="both"/>
        <w:rPr>
          <w:rFonts w:ascii="Times New Roman" w:hAnsi="Times New Roman" w:cs="Times New Roman"/>
          <w:sz w:val="28"/>
          <w:szCs w:val="28"/>
          <w:lang w:val="uk-UA"/>
        </w:rPr>
      </w:pPr>
      <w:r w:rsidRPr="00721BF3">
        <w:rPr>
          <w:rFonts w:ascii="Times New Roman" w:hAnsi="Times New Roman" w:cs="Times New Roman"/>
          <w:sz w:val="28"/>
          <w:szCs w:val="28"/>
          <w:lang w:val="uk-UA"/>
        </w:rPr>
        <w:t xml:space="preserve">12. Татулич І. Ю. Новий підхід щодо процедури визнання фізичної особи недієздатною. </w:t>
      </w:r>
      <w:r w:rsidRPr="00721BF3">
        <w:rPr>
          <w:rFonts w:ascii="Times New Roman" w:hAnsi="Times New Roman" w:cs="Times New Roman"/>
          <w:i/>
          <w:sz w:val="28"/>
          <w:szCs w:val="28"/>
          <w:lang w:val="uk-UA"/>
        </w:rPr>
        <w:t>Науковий вісник Ужгородського національного університету.</w:t>
      </w:r>
      <w:r w:rsidRPr="00721BF3">
        <w:rPr>
          <w:rFonts w:ascii="Times New Roman" w:hAnsi="Times New Roman" w:cs="Times New Roman"/>
          <w:sz w:val="28"/>
          <w:szCs w:val="28"/>
          <w:lang w:val="uk-UA"/>
        </w:rPr>
        <w:t xml:space="preserve"> Серія Право. Випуск 64. 2021 р. </w:t>
      </w:r>
      <w:r w:rsidR="00356FAD" w:rsidRPr="00721BF3">
        <w:rPr>
          <w:rFonts w:ascii="Times New Roman" w:hAnsi="Times New Roman" w:cs="Times New Roman"/>
          <w:sz w:val="28"/>
          <w:szCs w:val="28"/>
          <w:lang w:val="uk-UA"/>
        </w:rPr>
        <w:t>С. 159–</w:t>
      </w:r>
      <w:r w:rsidR="00233213" w:rsidRPr="00721BF3">
        <w:rPr>
          <w:rFonts w:ascii="Times New Roman" w:hAnsi="Times New Roman" w:cs="Times New Roman"/>
          <w:sz w:val="28"/>
          <w:szCs w:val="28"/>
          <w:lang w:val="uk-UA"/>
        </w:rPr>
        <w:t>164</w:t>
      </w:r>
      <w:r w:rsidRPr="00721BF3">
        <w:rPr>
          <w:rFonts w:ascii="Times New Roman" w:hAnsi="Times New Roman" w:cs="Times New Roman"/>
          <w:sz w:val="28"/>
          <w:szCs w:val="28"/>
          <w:lang w:val="uk-UA"/>
        </w:rPr>
        <w:t xml:space="preserve">. </w:t>
      </w:r>
    </w:p>
    <w:p w:rsidR="00766883" w:rsidRPr="00721BF3" w:rsidRDefault="00766883" w:rsidP="004F2B47">
      <w:pPr>
        <w:spacing w:after="0" w:line="360" w:lineRule="auto"/>
        <w:jc w:val="both"/>
        <w:rPr>
          <w:rFonts w:ascii="Times New Roman" w:hAnsi="Times New Roman" w:cs="Times New Roman"/>
          <w:sz w:val="28"/>
          <w:szCs w:val="28"/>
          <w:lang w:val="uk-UA"/>
        </w:rPr>
      </w:pPr>
    </w:p>
    <w:p w:rsidR="00766883" w:rsidRPr="00721BF3" w:rsidRDefault="00766883" w:rsidP="004F2B47">
      <w:pPr>
        <w:spacing w:after="0" w:line="360" w:lineRule="auto"/>
        <w:jc w:val="both"/>
        <w:rPr>
          <w:rFonts w:ascii="Times New Roman" w:hAnsi="Times New Roman" w:cs="Times New Roman"/>
          <w:sz w:val="28"/>
          <w:szCs w:val="28"/>
          <w:lang w:val="uk-UA"/>
        </w:rPr>
      </w:pPr>
    </w:p>
    <w:p w:rsidR="00476792" w:rsidRPr="00721BF3" w:rsidRDefault="00476792" w:rsidP="004F2B47">
      <w:pPr>
        <w:tabs>
          <w:tab w:val="left" w:pos="2490"/>
        </w:tabs>
        <w:spacing w:after="0" w:line="360" w:lineRule="auto"/>
        <w:jc w:val="both"/>
        <w:rPr>
          <w:rFonts w:ascii="Times New Roman" w:hAnsi="Times New Roman" w:cs="Times New Roman"/>
          <w:sz w:val="28"/>
          <w:szCs w:val="28"/>
          <w:lang w:val="uk-UA"/>
        </w:rPr>
      </w:pPr>
    </w:p>
    <w:sectPr w:rsidR="00476792" w:rsidRPr="00721BF3" w:rsidSect="00721BF3">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33FD" w:rsidRDefault="005233FD" w:rsidP="005262DF">
      <w:pPr>
        <w:spacing w:after="0" w:line="240" w:lineRule="auto"/>
      </w:pPr>
      <w:r>
        <w:separator/>
      </w:r>
    </w:p>
  </w:endnote>
  <w:endnote w:type="continuationSeparator" w:id="0">
    <w:p w:rsidR="005233FD" w:rsidRDefault="005233FD" w:rsidP="005262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33FD" w:rsidRDefault="005233FD" w:rsidP="005262DF">
      <w:pPr>
        <w:spacing w:after="0" w:line="240" w:lineRule="auto"/>
      </w:pPr>
      <w:r>
        <w:separator/>
      </w:r>
    </w:p>
  </w:footnote>
  <w:footnote w:type="continuationSeparator" w:id="0">
    <w:p w:rsidR="005233FD" w:rsidRDefault="005233FD" w:rsidP="005262D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0E8756E"/>
    <w:multiLevelType w:val="hybridMultilevel"/>
    <w:tmpl w:val="BB2037A6"/>
    <w:lvl w:ilvl="0" w:tplc="61A2F162">
      <w:start w:val="1"/>
      <w:numFmt w:val="decimal"/>
      <w:lvlText w:val="%1."/>
      <w:lvlJc w:val="left"/>
      <w:pPr>
        <w:ind w:left="216" w:hanging="850"/>
      </w:pPr>
      <w:rPr>
        <w:rFonts w:ascii="Times New Roman" w:eastAsia="Times New Roman" w:hAnsi="Times New Roman" w:cs="Times New Roman" w:hint="default"/>
        <w:w w:val="99"/>
        <w:sz w:val="28"/>
        <w:szCs w:val="28"/>
        <w:lang w:val="uk-UA" w:eastAsia="uk-UA" w:bidi="uk-UA"/>
      </w:rPr>
    </w:lvl>
    <w:lvl w:ilvl="1" w:tplc="D234D35E">
      <w:numFmt w:val="bullet"/>
      <w:lvlText w:val="•"/>
      <w:lvlJc w:val="left"/>
      <w:pPr>
        <w:ind w:left="1224" w:hanging="850"/>
      </w:pPr>
      <w:rPr>
        <w:rFonts w:hint="default"/>
        <w:lang w:val="uk-UA" w:eastAsia="uk-UA" w:bidi="uk-UA"/>
      </w:rPr>
    </w:lvl>
    <w:lvl w:ilvl="2" w:tplc="34B46CF4">
      <w:numFmt w:val="bullet"/>
      <w:lvlText w:val="•"/>
      <w:lvlJc w:val="left"/>
      <w:pPr>
        <w:ind w:left="2228" w:hanging="850"/>
      </w:pPr>
      <w:rPr>
        <w:rFonts w:hint="default"/>
        <w:lang w:val="uk-UA" w:eastAsia="uk-UA" w:bidi="uk-UA"/>
      </w:rPr>
    </w:lvl>
    <w:lvl w:ilvl="3" w:tplc="42ECB7C6">
      <w:numFmt w:val="bullet"/>
      <w:lvlText w:val="•"/>
      <w:lvlJc w:val="left"/>
      <w:pPr>
        <w:ind w:left="3233" w:hanging="850"/>
      </w:pPr>
      <w:rPr>
        <w:rFonts w:hint="default"/>
        <w:lang w:val="uk-UA" w:eastAsia="uk-UA" w:bidi="uk-UA"/>
      </w:rPr>
    </w:lvl>
    <w:lvl w:ilvl="4" w:tplc="A93279AA">
      <w:numFmt w:val="bullet"/>
      <w:lvlText w:val="•"/>
      <w:lvlJc w:val="left"/>
      <w:pPr>
        <w:ind w:left="4237" w:hanging="850"/>
      </w:pPr>
      <w:rPr>
        <w:rFonts w:hint="default"/>
        <w:lang w:val="uk-UA" w:eastAsia="uk-UA" w:bidi="uk-UA"/>
      </w:rPr>
    </w:lvl>
    <w:lvl w:ilvl="5" w:tplc="E55EE53A">
      <w:numFmt w:val="bullet"/>
      <w:lvlText w:val="•"/>
      <w:lvlJc w:val="left"/>
      <w:pPr>
        <w:ind w:left="5242" w:hanging="850"/>
      </w:pPr>
      <w:rPr>
        <w:rFonts w:hint="default"/>
        <w:lang w:val="uk-UA" w:eastAsia="uk-UA" w:bidi="uk-UA"/>
      </w:rPr>
    </w:lvl>
    <w:lvl w:ilvl="6" w:tplc="9354AC22">
      <w:numFmt w:val="bullet"/>
      <w:lvlText w:val="•"/>
      <w:lvlJc w:val="left"/>
      <w:pPr>
        <w:ind w:left="6246" w:hanging="850"/>
      </w:pPr>
      <w:rPr>
        <w:rFonts w:hint="default"/>
        <w:lang w:val="uk-UA" w:eastAsia="uk-UA" w:bidi="uk-UA"/>
      </w:rPr>
    </w:lvl>
    <w:lvl w:ilvl="7" w:tplc="08BC97BA">
      <w:numFmt w:val="bullet"/>
      <w:lvlText w:val="•"/>
      <w:lvlJc w:val="left"/>
      <w:pPr>
        <w:ind w:left="7250" w:hanging="850"/>
      </w:pPr>
      <w:rPr>
        <w:rFonts w:hint="default"/>
        <w:lang w:val="uk-UA" w:eastAsia="uk-UA" w:bidi="uk-UA"/>
      </w:rPr>
    </w:lvl>
    <w:lvl w:ilvl="8" w:tplc="32EC0850">
      <w:numFmt w:val="bullet"/>
      <w:lvlText w:val="•"/>
      <w:lvlJc w:val="left"/>
      <w:pPr>
        <w:ind w:left="8255" w:hanging="850"/>
      </w:pPr>
      <w:rPr>
        <w:rFonts w:hint="default"/>
        <w:lang w:val="uk-UA" w:eastAsia="uk-UA" w:bidi="uk-U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44304E"/>
    <w:rsid w:val="000152DC"/>
    <w:rsid w:val="0004289E"/>
    <w:rsid w:val="00076DDD"/>
    <w:rsid w:val="000924F6"/>
    <w:rsid w:val="0009770F"/>
    <w:rsid w:val="000A38FC"/>
    <w:rsid w:val="000D4C98"/>
    <w:rsid w:val="0010320E"/>
    <w:rsid w:val="00104680"/>
    <w:rsid w:val="00107F21"/>
    <w:rsid w:val="00111C46"/>
    <w:rsid w:val="001222A8"/>
    <w:rsid w:val="001224CE"/>
    <w:rsid w:val="00145790"/>
    <w:rsid w:val="0015552D"/>
    <w:rsid w:val="001643AD"/>
    <w:rsid w:val="0019502C"/>
    <w:rsid w:val="001A5F62"/>
    <w:rsid w:val="001E1F43"/>
    <w:rsid w:val="001F2E40"/>
    <w:rsid w:val="00221C14"/>
    <w:rsid w:val="00233213"/>
    <w:rsid w:val="002754C4"/>
    <w:rsid w:val="00276848"/>
    <w:rsid w:val="00295027"/>
    <w:rsid w:val="002951B1"/>
    <w:rsid w:val="002A3C10"/>
    <w:rsid w:val="002B1087"/>
    <w:rsid w:val="002C56AB"/>
    <w:rsid w:val="002D022A"/>
    <w:rsid w:val="002D02F5"/>
    <w:rsid w:val="002D3887"/>
    <w:rsid w:val="00306FBE"/>
    <w:rsid w:val="003132DD"/>
    <w:rsid w:val="003164B5"/>
    <w:rsid w:val="0032136C"/>
    <w:rsid w:val="003371F4"/>
    <w:rsid w:val="00347D1F"/>
    <w:rsid w:val="00356FAD"/>
    <w:rsid w:val="003803D1"/>
    <w:rsid w:val="00381117"/>
    <w:rsid w:val="003B06D7"/>
    <w:rsid w:val="003B5216"/>
    <w:rsid w:val="003D3F97"/>
    <w:rsid w:val="003F622B"/>
    <w:rsid w:val="004219CA"/>
    <w:rsid w:val="0044304E"/>
    <w:rsid w:val="00476792"/>
    <w:rsid w:val="004A1DE8"/>
    <w:rsid w:val="004D1BFF"/>
    <w:rsid w:val="004F2B47"/>
    <w:rsid w:val="00500D89"/>
    <w:rsid w:val="005233FD"/>
    <w:rsid w:val="00524175"/>
    <w:rsid w:val="005262DF"/>
    <w:rsid w:val="00554FB6"/>
    <w:rsid w:val="005761DA"/>
    <w:rsid w:val="005A780A"/>
    <w:rsid w:val="005D4853"/>
    <w:rsid w:val="005E01F8"/>
    <w:rsid w:val="005E1DB0"/>
    <w:rsid w:val="005E620C"/>
    <w:rsid w:val="005E7E2B"/>
    <w:rsid w:val="005F5B53"/>
    <w:rsid w:val="00636EB3"/>
    <w:rsid w:val="006429CA"/>
    <w:rsid w:val="00642EB0"/>
    <w:rsid w:val="00642F58"/>
    <w:rsid w:val="006453DB"/>
    <w:rsid w:val="006740FF"/>
    <w:rsid w:val="006750E6"/>
    <w:rsid w:val="006775AC"/>
    <w:rsid w:val="006924F2"/>
    <w:rsid w:val="00697A23"/>
    <w:rsid w:val="006B598C"/>
    <w:rsid w:val="006C0A7F"/>
    <w:rsid w:val="006C12DB"/>
    <w:rsid w:val="006C75F2"/>
    <w:rsid w:val="006F4639"/>
    <w:rsid w:val="00714469"/>
    <w:rsid w:val="00721BF3"/>
    <w:rsid w:val="00751580"/>
    <w:rsid w:val="00757AA0"/>
    <w:rsid w:val="00766883"/>
    <w:rsid w:val="00776657"/>
    <w:rsid w:val="00781A6D"/>
    <w:rsid w:val="00785BFD"/>
    <w:rsid w:val="007901F8"/>
    <w:rsid w:val="00791E61"/>
    <w:rsid w:val="007934CA"/>
    <w:rsid w:val="007A0406"/>
    <w:rsid w:val="007A1730"/>
    <w:rsid w:val="007D7F15"/>
    <w:rsid w:val="007E0858"/>
    <w:rsid w:val="007F3B9B"/>
    <w:rsid w:val="00832FE6"/>
    <w:rsid w:val="00843E82"/>
    <w:rsid w:val="00860767"/>
    <w:rsid w:val="00864D47"/>
    <w:rsid w:val="00880151"/>
    <w:rsid w:val="0088204C"/>
    <w:rsid w:val="00891E32"/>
    <w:rsid w:val="0089511C"/>
    <w:rsid w:val="008B34F1"/>
    <w:rsid w:val="008C44C6"/>
    <w:rsid w:val="008D4657"/>
    <w:rsid w:val="008E423D"/>
    <w:rsid w:val="008E7E9C"/>
    <w:rsid w:val="00935EDE"/>
    <w:rsid w:val="00962FE7"/>
    <w:rsid w:val="00982508"/>
    <w:rsid w:val="00987C87"/>
    <w:rsid w:val="009936D8"/>
    <w:rsid w:val="009A5B59"/>
    <w:rsid w:val="009B2A6D"/>
    <w:rsid w:val="009E2D7D"/>
    <w:rsid w:val="009F1B42"/>
    <w:rsid w:val="00A1723B"/>
    <w:rsid w:val="00A24795"/>
    <w:rsid w:val="00A276C9"/>
    <w:rsid w:val="00A57019"/>
    <w:rsid w:val="00A67290"/>
    <w:rsid w:val="00A74C9B"/>
    <w:rsid w:val="00AB0225"/>
    <w:rsid w:val="00AB5E8D"/>
    <w:rsid w:val="00AC178F"/>
    <w:rsid w:val="00AC38FD"/>
    <w:rsid w:val="00AE6302"/>
    <w:rsid w:val="00B07306"/>
    <w:rsid w:val="00B07A77"/>
    <w:rsid w:val="00B1059E"/>
    <w:rsid w:val="00B17D82"/>
    <w:rsid w:val="00B51C24"/>
    <w:rsid w:val="00B61AFA"/>
    <w:rsid w:val="00BB1912"/>
    <w:rsid w:val="00BC70F9"/>
    <w:rsid w:val="00BF3009"/>
    <w:rsid w:val="00C03DED"/>
    <w:rsid w:val="00C2486D"/>
    <w:rsid w:val="00C249B3"/>
    <w:rsid w:val="00C311BE"/>
    <w:rsid w:val="00C34C30"/>
    <w:rsid w:val="00C47080"/>
    <w:rsid w:val="00CA3C27"/>
    <w:rsid w:val="00CA7CAE"/>
    <w:rsid w:val="00CD28BF"/>
    <w:rsid w:val="00CF39D5"/>
    <w:rsid w:val="00D1005F"/>
    <w:rsid w:val="00D13D17"/>
    <w:rsid w:val="00D35BC0"/>
    <w:rsid w:val="00D523F1"/>
    <w:rsid w:val="00DC1019"/>
    <w:rsid w:val="00DC3CDB"/>
    <w:rsid w:val="00DE082E"/>
    <w:rsid w:val="00E11269"/>
    <w:rsid w:val="00E2100C"/>
    <w:rsid w:val="00E2379F"/>
    <w:rsid w:val="00E61942"/>
    <w:rsid w:val="00E8335F"/>
    <w:rsid w:val="00E84649"/>
    <w:rsid w:val="00EA60F3"/>
    <w:rsid w:val="00EB01F4"/>
    <w:rsid w:val="00ED3A6F"/>
    <w:rsid w:val="00ED41AE"/>
    <w:rsid w:val="00F02826"/>
    <w:rsid w:val="00F104FC"/>
    <w:rsid w:val="00F111D1"/>
    <w:rsid w:val="00F130AB"/>
    <w:rsid w:val="00F35F3A"/>
    <w:rsid w:val="00F51407"/>
    <w:rsid w:val="00F562A5"/>
    <w:rsid w:val="00F75480"/>
    <w:rsid w:val="00F84C2F"/>
    <w:rsid w:val="00F867B2"/>
    <w:rsid w:val="00FD2285"/>
    <w:rsid w:val="00FD48B2"/>
    <w:rsid w:val="00FF15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909322"/>
  <w15:docId w15:val="{B21E68CE-4E2B-4005-B6A7-290076EC1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803D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endnote text"/>
    <w:basedOn w:val="a"/>
    <w:link w:val="a4"/>
    <w:uiPriority w:val="99"/>
    <w:semiHidden/>
    <w:unhideWhenUsed/>
    <w:rsid w:val="005262DF"/>
    <w:pPr>
      <w:spacing w:after="0" w:line="240" w:lineRule="auto"/>
    </w:pPr>
    <w:rPr>
      <w:sz w:val="20"/>
      <w:szCs w:val="20"/>
    </w:rPr>
  </w:style>
  <w:style w:type="character" w:customStyle="1" w:styleId="a4">
    <w:name w:val="Текст кінцевої виноски Знак"/>
    <w:basedOn w:val="a0"/>
    <w:link w:val="a3"/>
    <w:uiPriority w:val="99"/>
    <w:semiHidden/>
    <w:rsid w:val="005262DF"/>
    <w:rPr>
      <w:sz w:val="20"/>
      <w:szCs w:val="20"/>
    </w:rPr>
  </w:style>
  <w:style w:type="character" w:styleId="a5">
    <w:name w:val="endnote reference"/>
    <w:basedOn w:val="a0"/>
    <w:uiPriority w:val="99"/>
    <w:semiHidden/>
    <w:unhideWhenUsed/>
    <w:rsid w:val="005262DF"/>
    <w:rPr>
      <w:vertAlign w:val="superscript"/>
    </w:rPr>
  </w:style>
  <w:style w:type="paragraph" w:styleId="a6">
    <w:name w:val="footnote text"/>
    <w:basedOn w:val="a"/>
    <w:link w:val="a7"/>
    <w:uiPriority w:val="99"/>
    <w:semiHidden/>
    <w:unhideWhenUsed/>
    <w:rsid w:val="005262DF"/>
    <w:pPr>
      <w:spacing w:after="0" w:line="240" w:lineRule="auto"/>
    </w:pPr>
    <w:rPr>
      <w:sz w:val="20"/>
      <w:szCs w:val="20"/>
    </w:rPr>
  </w:style>
  <w:style w:type="character" w:customStyle="1" w:styleId="a7">
    <w:name w:val="Текст виноски Знак"/>
    <w:basedOn w:val="a0"/>
    <w:link w:val="a6"/>
    <w:uiPriority w:val="99"/>
    <w:semiHidden/>
    <w:rsid w:val="005262DF"/>
    <w:rPr>
      <w:sz w:val="20"/>
      <w:szCs w:val="20"/>
    </w:rPr>
  </w:style>
  <w:style w:type="character" w:styleId="a8">
    <w:name w:val="footnote reference"/>
    <w:basedOn w:val="a0"/>
    <w:uiPriority w:val="99"/>
    <w:semiHidden/>
    <w:unhideWhenUsed/>
    <w:rsid w:val="005262DF"/>
    <w:rPr>
      <w:vertAlign w:val="superscript"/>
    </w:rPr>
  </w:style>
  <w:style w:type="paragraph" w:styleId="a9">
    <w:name w:val="header"/>
    <w:basedOn w:val="a"/>
    <w:link w:val="aa"/>
    <w:uiPriority w:val="99"/>
    <w:semiHidden/>
    <w:unhideWhenUsed/>
    <w:rsid w:val="00642F58"/>
    <w:pPr>
      <w:tabs>
        <w:tab w:val="center" w:pos="4677"/>
        <w:tab w:val="right" w:pos="9355"/>
      </w:tabs>
      <w:spacing w:after="0" w:line="240" w:lineRule="auto"/>
    </w:pPr>
  </w:style>
  <w:style w:type="character" w:customStyle="1" w:styleId="aa">
    <w:name w:val="Верхній колонтитул Знак"/>
    <w:basedOn w:val="a0"/>
    <w:link w:val="a9"/>
    <w:uiPriority w:val="99"/>
    <w:semiHidden/>
    <w:rsid w:val="00642F58"/>
  </w:style>
  <w:style w:type="paragraph" w:styleId="ab">
    <w:name w:val="footer"/>
    <w:basedOn w:val="a"/>
    <w:link w:val="ac"/>
    <w:uiPriority w:val="99"/>
    <w:semiHidden/>
    <w:unhideWhenUsed/>
    <w:rsid w:val="00642F58"/>
    <w:pPr>
      <w:tabs>
        <w:tab w:val="center" w:pos="4677"/>
        <w:tab w:val="right" w:pos="9355"/>
      </w:tabs>
      <w:spacing w:after="0" w:line="240" w:lineRule="auto"/>
    </w:pPr>
  </w:style>
  <w:style w:type="character" w:customStyle="1" w:styleId="ac">
    <w:name w:val="Нижній колонтитул Знак"/>
    <w:basedOn w:val="a0"/>
    <w:link w:val="ab"/>
    <w:uiPriority w:val="99"/>
    <w:semiHidden/>
    <w:rsid w:val="00642F58"/>
  </w:style>
  <w:style w:type="paragraph" w:styleId="ad">
    <w:name w:val="Normal (Web)"/>
    <w:basedOn w:val="a"/>
    <w:uiPriority w:val="99"/>
    <w:unhideWhenUsed/>
    <w:rsid w:val="00642F5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2">
    <w:name w:val="rvps2"/>
    <w:basedOn w:val="a"/>
    <w:rsid w:val="00F111D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e">
    <w:name w:val="List Paragraph"/>
    <w:basedOn w:val="a"/>
    <w:uiPriority w:val="34"/>
    <w:qFormat/>
    <w:rsid w:val="00864D47"/>
    <w:pPr>
      <w:widowControl w:val="0"/>
      <w:autoSpaceDE w:val="0"/>
      <w:autoSpaceDN w:val="0"/>
      <w:spacing w:after="0" w:line="240" w:lineRule="auto"/>
      <w:ind w:left="216" w:firstLine="566"/>
      <w:jc w:val="both"/>
    </w:pPr>
    <w:rPr>
      <w:rFonts w:ascii="Times New Roman" w:eastAsia="Times New Roman" w:hAnsi="Times New Roman" w:cs="Times New Roman"/>
      <w:lang w:val="uk-UA" w:eastAsia="uk-UA" w:bidi="uk-UA"/>
    </w:rPr>
  </w:style>
  <w:style w:type="character" w:styleId="af">
    <w:name w:val="Strong"/>
    <w:basedOn w:val="a0"/>
    <w:uiPriority w:val="22"/>
    <w:qFormat/>
    <w:rsid w:val="00864D47"/>
    <w:rPr>
      <w:b/>
      <w:bCs/>
    </w:rPr>
  </w:style>
  <w:style w:type="paragraph" w:styleId="af0">
    <w:name w:val="Body Text"/>
    <w:basedOn w:val="a"/>
    <w:link w:val="af1"/>
    <w:uiPriority w:val="99"/>
    <w:semiHidden/>
    <w:unhideWhenUsed/>
    <w:rsid w:val="00982508"/>
    <w:pPr>
      <w:spacing w:after="120"/>
    </w:pPr>
  </w:style>
  <w:style w:type="character" w:customStyle="1" w:styleId="af1">
    <w:name w:val="Основний текст Знак"/>
    <w:basedOn w:val="a0"/>
    <w:link w:val="af0"/>
    <w:uiPriority w:val="99"/>
    <w:semiHidden/>
    <w:rsid w:val="00982508"/>
  </w:style>
  <w:style w:type="character" w:styleId="af2">
    <w:name w:val="Hyperlink"/>
    <w:basedOn w:val="a0"/>
    <w:uiPriority w:val="99"/>
    <w:unhideWhenUsed/>
    <w:rsid w:val="0032136C"/>
    <w:rPr>
      <w:color w:val="0000FF" w:themeColor="hyperlink"/>
      <w:u w:val="single"/>
    </w:rPr>
  </w:style>
  <w:style w:type="character" w:styleId="af3">
    <w:name w:val="FollowedHyperlink"/>
    <w:basedOn w:val="a0"/>
    <w:uiPriority w:val="99"/>
    <w:semiHidden/>
    <w:unhideWhenUsed/>
    <w:rsid w:val="0032136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9655155">
      <w:bodyDiv w:val="1"/>
      <w:marLeft w:val="0"/>
      <w:marRight w:val="0"/>
      <w:marTop w:val="0"/>
      <w:marBottom w:val="0"/>
      <w:divBdr>
        <w:top w:val="none" w:sz="0" w:space="0" w:color="auto"/>
        <w:left w:val="none" w:sz="0" w:space="0" w:color="auto"/>
        <w:bottom w:val="none" w:sz="0" w:space="0" w:color="auto"/>
        <w:right w:val="none" w:sz="0" w:space="0" w:color="auto"/>
      </w:divBdr>
      <w:divsChild>
        <w:div w:id="694425863">
          <w:marLeft w:val="0"/>
          <w:marRight w:val="0"/>
          <w:marTop w:val="0"/>
          <w:marBottom w:val="0"/>
          <w:divBdr>
            <w:top w:val="none" w:sz="0" w:space="0" w:color="auto"/>
            <w:left w:val="none" w:sz="0" w:space="0" w:color="auto"/>
            <w:bottom w:val="none" w:sz="0" w:space="0" w:color="auto"/>
            <w:right w:val="none" w:sz="0" w:space="0" w:color="auto"/>
          </w:divBdr>
        </w:div>
        <w:div w:id="700974966">
          <w:marLeft w:val="0"/>
          <w:marRight w:val="0"/>
          <w:marTop w:val="0"/>
          <w:marBottom w:val="0"/>
          <w:divBdr>
            <w:top w:val="none" w:sz="0" w:space="0" w:color="auto"/>
            <w:left w:val="none" w:sz="0" w:space="0" w:color="auto"/>
            <w:bottom w:val="none" w:sz="0" w:space="0" w:color="auto"/>
            <w:right w:val="none" w:sz="0" w:space="0" w:color="auto"/>
          </w:divBdr>
        </w:div>
        <w:div w:id="13233126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254%D0%BA/96-%D0%B2%D1%8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zakon.rada.gov.ua/laws/show/1618-1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254D78-2527-48D4-8644-67025BA1DD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2123</TotalTime>
  <Pages>16</Pages>
  <Words>20475</Words>
  <Characters>11671</Characters>
  <Application>Microsoft Office Word</Application>
  <DocSecurity>0</DocSecurity>
  <Lines>97</Lines>
  <Paragraphs>64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32082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Неля</cp:lastModifiedBy>
  <cp:revision>50</cp:revision>
  <dcterms:created xsi:type="dcterms:W3CDTF">2021-07-06T12:50:00Z</dcterms:created>
  <dcterms:modified xsi:type="dcterms:W3CDTF">2021-08-29T09:46:00Z</dcterms:modified>
</cp:coreProperties>
</file>