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50C3C9" w14:textId="77777777" w:rsidR="00600FF6" w:rsidRPr="005B7525" w:rsidRDefault="00ED3F2C" w:rsidP="005B7525">
      <w:pPr>
        <w:pBdr>
          <w:top w:val="nil"/>
          <w:left w:val="nil"/>
          <w:bottom w:val="nil"/>
          <w:right w:val="nil"/>
          <w:between w:val="nil"/>
        </w:pBdr>
        <w:tabs>
          <w:tab w:val="left" w:pos="1134"/>
          <w:tab w:val="left" w:pos="6237"/>
        </w:tabs>
        <w:spacing w:after="0" w:line="360" w:lineRule="auto"/>
        <w:jc w:val="center"/>
        <w:rPr>
          <w:rFonts w:ascii="Times New Roman" w:eastAsia="Times New Roman" w:hAnsi="Times New Roman" w:cs="Times New Roman"/>
          <w:b/>
          <w:bCs/>
          <w:color w:val="000000"/>
          <w:sz w:val="28"/>
          <w:szCs w:val="28"/>
        </w:rPr>
      </w:pPr>
      <w:r w:rsidRPr="005B7525">
        <w:rPr>
          <w:rFonts w:ascii="Times New Roman" w:eastAsia="Times New Roman" w:hAnsi="Times New Roman" w:cs="Times New Roman"/>
          <w:b/>
          <w:bCs/>
          <w:color w:val="000000"/>
          <w:sz w:val="28"/>
          <w:szCs w:val="28"/>
        </w:rPr>
        <w:t>Міністерство освіти і науки України</w:t>
      </w:r>
    </w:p>
    <w:p w14:paraId="1673E837" w14:textId="77777777" w:rsidR="00600FF6" w:rsidRPr="005B7525" w:rsidRDefault="00ED3F2C"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b/>
          <w:bCs/>
          <w:color w:val="000000"/>
          <w:sz w:val="28"/>
          <w:szCs w:val="28"/>
        </w:rPr>
      </w:pPr>
      <w:r w:rsidRPr="005B7525">
        <w:rPr>
          <w:rFonts w:ascii="Times New Roman" w:eastAsia="Times New Roman" w:hAnsi="Times New Roman" w:cs="Times New Roman"/>
          <w:b/>
          <w:bCs/>
          <w:color w:val="000000"/>
          <w:sz w:val="28"/>
          <w:szCs w:val="28"/>
        </w:rPr>
        <w:t>Чернівецький національний університет</w:t>
      </w:r>
    </w:p>
    <w:p w14:paraId="77A0328F" w14:textId="77777777" w:rsidR="00600FF6" w:rsidRPr="005B7525" w:rsidRDefault="00ED3F2C"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b/>
          <w:bCs/>
          <w:color w:val="000000"/>
          <w:sz w:val="28"/>
          <w:szCs w:val="28"/>
        </w:rPr>
      </w:pPr>
      <w:r w:rsidRPr="005B7525">
        <w:rPr>
          <w:rFonts w:ascii="Times New Roman" w:eastAsia="Times New Roman" w:hAnsi="Times New Roman" w:cs="Times New Roman"/>
          <w:b/>
          <w:bCs/>
          <w:color w:val="000000"/>
          <w:sz w:val="28"/>
          <w:szCs w:val="28"/>
        </w:rPr>
        <w:t>імені Юрія Федьковича</w:t>
      </w:r>
    </w:p>
    <w:p w14:paraId="57C09B13" w14:textId="77777777" w:rsidR="00600FF6" w:rsidRPr="005B7525" w:rsidRDefault="00600FF6"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color w:val="000000"/>
          <w:sz w:val="28"/>
          <w:szCs w:val="28"/>
        </w:rPr>
      </w:pPr>
    </w:p>
    <w:p w14:paraId="1309FCF3" w14:textId="77777777" w:rsidR="00600FF6" w:rsidRPr="005B7525" w:rsidRDefault="00600FF6"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color w:val="000000"/>
          <w:sz w:val="28"/>
          <w:szCs w:val="28"/>
        </w:rPr>
      </w:pPr>
    </w:p>
    <w:p w14:paraId="0139AFFA" w14:textId="4C2CF2CF" w:rsidR="00600FF6" w:rsidRPr="005B7525" w:rsidRDefault="00600FF6"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color w:val="000000"/>
          <w:sz w:val="28"/>
          <w:szCs w:val="28"/>
        </w:rPr>
      </w:pPr>
    </w:p>
    <w:p w14:paraId="736BC8D0" w14:textId="77777777" w:rsidR="00AF53EB" w:rsidRPr="005B7525" w:rsidRDefault="00AF53EB"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color w:val="000000"/>
          <w:sz w:val="28"/>
          <w:szCs w:val="28"/>
        </w:rPr>
      </w:pPr>
    </w:p>
    <w:p w14:paraId="1D20B80E" w14:textId="77777777" w:rsidR="00600FF6" w:rsidRPr="005B7525" w:rsidRDefault="00600FF6"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color w:val="000000"/>
          <w:sz w:val="28"/>
          <w:szCs w:val="28"/>
        </w:rPr>
      </w:pPr>
    </w:p>
    <w:p w14:paraId="0B41A757" w14:textId="77777777" w:rsidR="00600FF6" w:rsidRPr="005B7525" w:rsidRDefault="00600FF6"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color w:val="000000"/>
          <w:sz w:val="28"/>
          <w:szCs w:val="28"/>
        </w:rPr>
      </w:pPr>
    </w:p>
    <w:p w14:paraId="70BD60B3" w14:textId="77777777" w:rsidR="00600FF6" w:rsidRPr="005B7525" w:rsidRDefault="00ED3F2C"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b/>
          <w:bCs/>
          <w:color w:val="000000"/>
          <w:sz w:val="28"/>
          <w:szCs w:val="28"/>
        </w:rPr>
      </w:pPr>
      <w:bookmarkStart w:id="0" w:name="_heading=h.dhl9nly61su9" w:colFirst="0" w:colLast="0"/>
      <w:bookmarkEnd w:id="0"/>
      <w:r w:rsidRPr="005B7525">
        <w:rPr>
          <w:rFonts w:ascii="Times New Roman" w:eastAsia="Times New Roman" w:hAnsi="Times New Roman" w:cs="Times New Roman"/>
          <w:b/>
          <w:bCs/>
          <w:color w:val="000000"/>
          <w:sz w:val="28"/>
          <w:szCs w:val="28"/>
        </w:rPr>
        <w:t>О. В. ПАЛАГНЮК</w:t>
      </w:r>
    </w:p>
    <w:p w14:paraId="2C339C0A" w14:textId="77777777" w:rsidR="00600FF6" w:rsidRPr="005B7525" w:rsidRDefault="00600FF6"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b/>
          <w:bCs/>
          <w:color w:val="000000"/>
          <w:sz w:val="28"/>
          <w:szCs w:val="28"/>
        </w:rPr>
      </w:pPr>
    </w:p>
    <w:p w14:paraId="52F6082B" w14:textId="0892EC80" w:rsidR="00600FF6" w:rsidRPr="005B7525" w:rsidRDefault="00ED3F2C"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b/>
          <w:bCs/>
          <w:color w:val="000000"/>
          <w:sz w:val="28"/>
          <w:szCs w:val="28"/>
        </w:rPr>
      </w:pPr>
      <w:r w:rsidRPr="005B7525">
        <w:rPr>
          <w:rFonts w:ascii="Times New Roman" w:eastAsia="Times New Roman" w:hAnsi="Times New Roman" w:cs="Times New Roman"/>
          <w:b/>
          <w:bCs/>
          <w:color w:val="000000"/>
          <w:sz w:val="28"/>
          <w:szCs w:val="28"/>
        </w:rPr>
        <w:t>СОЦІАЛЬНО-ПСИХОЛОГІЧНЕ КОНСУЛЬТУВАННЯ В ЗАКЛАД</w:t>
      </w:r>
      <w:r w:rsidR="004A036A">
        <w:rPr>
          <w:rFonts w:ascii="Times New Roman" w:eastAsia="Times New Roman" w:hAnsi="Times New Roman" w:cs="Times New Roman"/>
          <w:b/>
          <w:bCs/>
          <w:color w:val="000000"/>
          <w:sz w:val="28"/>
          <w:szCs w:val="28"/>
          <w:lang w:val="uk-UA"/>
        </w:rPr>
        <w:t>І</w:t>
      </w:r>
      <w:r w:rsidRPr="005B7525">
        <w:rPr>
          <w:rFonts w:ascii="Times New Roman" w:eastAsia="Times New Roman" w:hAnsi="Times New Roman" w:cs="Times New Roman"/>
          <w:b/>
          <w:bCs/>
          <w:color w:val="000000"/>
          <w:sz w:val="28"/>
          <w:szCs w:val="28"/>
        </w:rPr>
        <w:t xml:space="preserve"> ДОШКІЛЬНОЇ ОСВІТИ</w:t>
      </w:r>
    </w:p>
    <w:p w14:paraId="43A43FF9" w14:textId="77777777" w:rsidR="00600FF6" w:rsidRPr="005B7525" w:rsidRDefault="00600FF6"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i/>
          <w:iCs/>
          <w:color w:val="000000"/>
          <w:sz w:val="28"/>
          <w:szCs w:val="28"/>
        </w:rPr>
      </w:pPr>
    </w:p>
    <w:p w14:paraId="0F3711F2" w14:textId="77777777" w:rsidR="00600FF6" w:rsidRPr="005B7525" w:rsidRDefault="00ED3F2C"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i/>
          <w:iCs/>
          <w:color w:val="000000"/>
          <w:sz w:val="28"/>
          <w:szCs w:val="28"/>
        </w:rPr>
      </w:pPr>
      <w:r w:rsidRPr="005B7525">
        <w:rPr>
          <w:rFonts w:ascii="Times New Roman" w:eastAsia="Times New Roman" w:hAnsi="Times New Roman" w:cs="Times New Roman"/>
          <w:i/>
          <w:iCs/>
          <w:sz w:val="28"/>
          <w:szCs w:val="28"/>
        </w:rPr>
        <w:t>Н</w:t>
      </w:r>
      <w:r w:rsidRPr="005B7525">
        <w:rPr>
          <w:rFonts w:ascii="Times New Roman" w:eastAsia="Times New Roman" w:hAnsi="Times New Roman" w:cs="Times New Roman"/>
          <w:i/>
          <w:iCs/>
          <w:color w:val="000000"/>
          <w:sz w:val="28"/>
          <w:szCs w:val="28"/>
        </w:rPr>
        <w:t>авчально-методичний посібник</w:t>
      </w:r>
    </w:p>
    <w:p w14:paraId="4EB82643" w14:textId="77777777" w:rsidR="00600FF6" w:rsidRPr="005B7525" w:rsidRDefault="00600FF6"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color w:val="000000"/>
          <w:sz w:val="28"/>
          <w:szCs w:val="28"/>
        </w:rPr>
      </w:pPr>
    </w:p>
    <w:p w14:paraId="09A0BEC5" w14:textId="77777777" w:rsidR="00600FF6" w:rsidRPr="005B7525" w:rsidRDefault="00600FF6"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b/>
          <w:bCs/>
          <w:color w:val="000000"/>
          <w:sz w:val="28"/>
          <w:szCs w:val="28"/>
        </w:rPr>
      </w:pPr>
    </w:p>
    <w:p w14:paraId="76C34AA7" w14:textId="77777777" w:rsidR="00600FF6" w:rsidRPr="005B7525" w:rsidRDefault="00600FF6"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b/>
          <w:bCs/>
          <w:color w:val="000000"/>
          <w:sz w:val="28"/>
          <w:szCs w:val="28"/>
        </w:rPr>
      </w:pPr>
    </w:p>
    <w:p w14:paraId="3D13E69F" w14:textId="77777777" w:rsidR="00600FF6" w:rsidRPr="005B7525" w:rsidRDefault="00600FF6"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b/>
          <w:bCs/>
          <w:color w:val="000000"/>
          <w:sz w:val="28"/>
          <w:szCs w:val="28"/>
        </w:rPr>
      </w:pPr>
    </w:p>
    <w:p w14:paraId="3F8348A3" w14:textId="77777777" w:rsidR="00600FF6" w:rsidRPr="005B7525" w:rsidRDefault="00600FF6"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b/>
          <w:bCs/>
          <w:color w:val="000000"/>
          <w:sz w:val="28"/>
          <w:szCs w:val="28"/>
        </w:rPr>
      </w:pPr>
    </w:p>
    <w:p w14:paraId="2A867E1E" w14:textId="77777777" w:rsidR="00600FF6" w:rsidRPr="005B7525" w:rsidRDefault="00600FF6"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b/>
          <w:bCs/>
          <w:color w:val="000000"/>
          <w:sz w:val="28"/>
          <w:szCs w:val="28"/>
        </w:rPr>
      </w:pPr>
    </w:p>
    <w:p w14:paraId="04A103C4" w14:textId="77777777" w:rsidR="00600FF6" w:rsidRPr="005B7525" w:rsidRDefault="00600FF6"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b/>
          <w:bCs/>
          <w:color w:val="000000"/>
          <w:sz w:val="28"/>
          <w:szCs w:val="28"/>
        </w:rPr>
      </w:pPr>
    </w:p>
    <w:p w14:paraId="301A38E4" w14:textId="0903B6B2" w:rsidR="00600FF6" w:rsidRPr="005B7525" w:rsidRDefault="00600FF6"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b/>
          <w:bCs/>
          <w:color w:val="000000"/>
          <w:sz w:val="28"/>
          <w:szCs w:val="28"/>
        </w:rPr>
      </w:pPr>
    </w:p>
    <w:p w14:paraId="6E848A20" w14:textId="77777777" w:rsidR="00AF53EB" w:rsidRPr="005B7525" w:rsidRDefault="00AF53EB"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b/>
          <w:bCs/>
          <w:color w:val="000000"/>
          <w:sz w:val="28"/>
          <w:szCs w:val="28"/>
        </w:rPr>
      </w:pPr>
    </w:p>
    <w:p w14:paraId="79054FA0" w14:textId="77777777" w:rsidR="00600FF6" w:rsidRPr="005B7525" w:rsidRDefault="00600FF6"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b/>
          <w:bCs/>
          <w:color w:val="000000"/>
          <w:sz w:val="28"/>
          <w:szCs w:val="28"/>
        </w:rPr>
      </w:pPr>
    </w:p>
    <w:p w14:paraId="5BCCB44B" w14:textId="77777777" w:rsidR="00600FF6" w:rsidRPr="005B7525" w:rsidRDefault="00600FF6"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b/>
          <w:bCs/>
          <w:color w:val="000000"/>
          <w:sz w:val="28"/>
          <w:szCs w:val="28"/>
        </w:rPr>
      </w:pPr>
    </w:p>
    <w:p w14:paraId="572D9529" w14:textId="77777777" w:rsidR="00600FF6" w:rsidRPr="005B7525" w:rsidRDefault="00ED3F2C" w:rsidP="005B7525">
      <w:pPr>
        <w:pBdr>
          <w:top w:val="nil"/>
          <w:left w:val="nil"/>
          <w:bottom w:val="nil"/>
          <w:right w:val="nil"/>
          <w:between w:val="nil"/>
        </w:pBdr>
        <w:tabs>
          <w:tab w:val="left" w:pos="1134"/>
        </w:tabs>
        <w:spacing w:after="0" w:line="360" w:lineRule="auto"/>
        <w:jc w:val="center"/>
        <w:rPr>
          <w:rFonts w:ascii="Times New Roman" w:eastAsia="Times New Roman" w:hAnsi="Times New Roman" w:cs="Times New Roman"/>
          <w:b/>
          <w:bCs/>
          <w:color w:val="000000"/>
          <w:sz w:val="28"/>
          <w:szCs w:val="28"/>
        </w:rPr>
      </w:pPr>
      <w:r w:rsidRPr="005B7525">
        <w:rPr>
          <w:rFonts w:ascii="Times New Roman" w:eastAsia="Times New Roman" w:hAnsi="Times New Roman" w:cs="Times New Roman"/>
          <w:b/>
          <w:bCs/>
          <w:color w:val="000000"/>
          <w:sz w:val="28"/>
          <w:szCs w:val="28"/>
        </w:rPr>
        <w:t>Чернівці – 2025</w:t>
      </w:r>
      <w:r w:rsidRPr="005B7525">
        <w:rPr>
          <w:sz w:val="28"/>
          <w:szCs w:val="28"/>
        </w:rPr>
        <w:br w:type="page"/>
      </w:r>
    </w:p>
    <w:p w14:paraId="0AC01FAA" w14:textId="77777777" w:rsidR="00600FF6" w:rsidRPr="00084C99" w:rsidRDefault="00ED3F2C" w:rsidP="005B7525">
      <w:pPr>
        <w:widowControl w:val="0"/>
        <w:tabs>
          <w:tab w:val="left" w:pos="1134"/>
        </w:tabs>
        <w:spacing w:after="0" w:line="240" w:lineRule="auto"/>
        <w:rPr>
          <w:rFonts w:ascii="Times New Roman" w:eastAsia="Times New Roman" w:hAnsi="Times New Roman" w:cs="Times New Roman"/>
        </w:rPr>
      </w:pPr>
      <w:r w:rsidRPr="00084C99">
        <w:rPr>
          <w:rFonts w:ascii="Times New Roman" w:eastAsia="Times New Roman" w:hAnsi="Times New Roman" w:cs="Times New Roman"/>
          <w:b/>
          <w:bCs/>
        </w:rPr>
        <w:lastRenderedPageBreak/>
        <w:t>УДК 159.98+373.2.091.12:159.9-051](075.8)</w:t>
      </w:r>
    </w:p>
    <w:p w14:paraId="078B611A" w14:textId="77777777" w:rsidR="00600FF6" w:rsidRPr="00084C99" w:rsidRDefault="00600FF6" w:rsidP="005B7525">
      <w:pPr>
        <w:widowControl w:val="0"/>
        <w:tabs>
          <w:tab w:val="left" w:pos="1134"/>
        </w:tabs>
        <w:spacing w:after="0" w:line="240" w:lineRule="auto"/>
        <w:jc w:val="center"/>
        <w:rPr>
          <w:rFonts w:ascii="Times New Roman" w:eastAsia="Times New Roman" w:hAnsi="Times New Roman" w:cs="Times New Roman"/>
        </w:rPr>
      </w:pPr>
    </w:p>
    <w:p w14:paraId="0918D999" w14:textId="77777777" w:rsidR="00600FF6" w:rsidRPr="00084C99" w:rsidRDefault="00600FF6" w:rsidP="005B7525">
      <w:pPr>
        <w:widowControl w:val="0"/>
        <w:tabs>
          <w:tab w:val="left" w:pos="1134"/>
        </w:tabs>
        <w:spacing w:after="0" w:line="240" w:lineRule="auto"/>
        <w:jc w:val="center"/>
        <w:rPr>
          <w:rFonts w:ascii="Times New Roman" w:eastAsia="Times New Roman" w:hAnsi="Times New Roman" w:cs="Times New Roman"/>
        </w:rPr>
      </w:pPr>
    </w:p>
    <w:p w14:paraId="19606A12" w14:textId="77777777" w:rsidR="00600FF6" w:rsidRPr="00084C99" w:rsidRDefault="00ED3F2C" w:rsidP="005B7525">
      <w:pPr>
        <w:widowControl w:val="0"/>
        <w:tabs>
          <w:tab w:val="left" w:pos="1134"/>
        </w:tabs>
        <w:spacing w:after="0" w:line="240" w:lineRule="auto"/>
        <w:jc w:val="center"/>
        <w:rPr>
          <w:rFonts w:ascii="Times New Roman" w:eastAsia="Times New Roman" w:hAnsi="Times New Roman" w:cs="Times New Roman"/>
        </w:rPr>
      </w:pPr>
      <w:r w:rsidRPr="00084C99">
        <w:rPr>
          <w:rFonts w:ascii="Times New Roman" w:eastAsia="Times New Roman" w:hAnsi="Times New Roman" w:cs="Times New Roman"/>
        </w:rPr>
        <w:t>Друкується за ухвалою Вченої ради</w:t>
      </w:r>
    </w:p>
    <w:p w14:paraId="22D203D1" w14:textId="77777777" w:rsidR="00600FF6" w:rsidRPr="00084C99" w:rsidRDefault="00ED3F2C" w:rsidP="005B7525">
      <w:pPr>
        <w:widowControl w:val="0"/>
        <w:tabs>
          <w:tab w:val="left" w:pos="1134"/>
        </w:tabs>
        <w:spacing w:after="0" w:line="240" w:lineRule="auto"/>
        <w:jc w:val="center"/>
        <w:rPr>
          <w:rFonts w:ascii="Times New Roman" w:eastAsia="Times New Roman" w:hAnsi="Times New Roman" w:cs="Times New Roman"/>
        </w:rPr>
      </w:pPr>
      <w:r w:rsidRPr="00084C99">
        <w:rPr>
          <w:rFonts w:ascii="Times New Roman" w:eastAsia="Times New Roman" w:hAnsi="Times New Roman" w:cs="Times New Roman"/>
        </w:rPr>
        <w:t>Чернівецького національного університету імені Юрія Федьковича</w:t>
      </w:r>
    </w:p>
    <w:p w14:paraId="6DE92325" w14:textId="2103C9F1" w:rsidR="00600FF6" w:rsidRPr="00084C99" w:rsidRDefault="00ED3F2C" w:rsidP="005B7525">
      <w:pPr>
        <w:widowControl w:val="0"/>
        <w:tabs>
          <w:tab w:val="left" w:pos="1134"/>
        </w:tabs>
        <w:spacing w:after="0" w:line="240" w:lineRule="auto"/>
        <w:jc w:val="center"/>
        <w:rPr>
          <w:rFonts w:ascii="Times New Roman" w:eastAsia="Times New Roman" w:hAnsi="Times New Roman" w:cs="Times New Roman"/>
        </w:rPr>
      </w:pPr>
      <w:r w:rsidRPr="009D0F04">
        <w:rPr>
          <w:rFonts w:ascii="Times New Roman" w:eastAsia="Times New Roman" w:hAnsi="Times New Roman" w:cs="Times New Roman"/>
        </w:rPr>
        <w:t>(протокол №</w:t>
      </w:r>
      <w:r w:rsidR="009D0F04" w:rsidRPr="009D0F04">
        <w:rPr>
          <w:rFonts w:ascii="Times New Roman" w:eastAsia="Times New Roman" w:hAnsi="Times New Roman" w:cs="Times New Roman"/>
          <w:lang w:val="uk-UA"/>
        </w:rPr>
        <w:t xml:space="preserve"> 15</w:t>
      </w:r>
      <w:r w:rsidRPr="009D0F04">
        <w:rPr>
          <w:rFonts w:ascii="Times New Roman" w:eastAsia="Times New Roman" w:hAnsi="Times New Roman" w:cs="Times New Roman"/>
        </w:rPr>
        <w:t xml:space="preserve"> від</w:t>
      </w:r>
      <w:r w:rsidRPr="00084C99">
        <w:rPr>
          <w:rFonts w:ascii="Times New Roman" w:eastAsia="Times New Roman" w:hAnsi="Times New Roman" w:cs="Times New Roman"/>
        </w:rPr>
        <w:t xml:space="preserve"> </w:t>
      </w:r>
      <w:r w:rsidR="00084C99" w:rsidRPr="00084C99">
        <w:rPr>
          <w:rFonts w:ascii="Times New Roman" w:eastAsia="Times New Roman" w:hAnsi="Times New Roman" w:cs="Times New Roman"/>
          <w:lang w:val="uk-UA"/>
        </w:rPr>
        <w:t xml:space="preserve">24 </w:t>
      </w:r>
      <w:r w:rsidRPr="00084C99">
        <w:rPr>
          <w:rFonts w:ascii="Times New Roman" w:eastAsia="Times New Roman" w:hAnsi="Times New Roman" w:cs="Times New Roman"/>
        </w:rPr>
        <w:t xml:space="preserve">листопада 2025 року) </w:t>
      </w:r>
    </w:p>
    <w:p w14:paraId="23F62174" w14:textId="77777777" w:rsidR="00600FF6" w:rsidRPr="00084C99" w:rsidRDefault="00600FF6" w:rsidP="005B7525">
      <w:pPr>
        <w:widowControl w:val="0"/>
        <w:tabs>
          <w:tab w:val="left" w:pos="1134"/>
        </w:tabs>
        <w:spacing w:after="0" w:line="240" w:lineRule="auto"/>
        <w:jc w:val="center"/>
        <w:rPr>
          <w:rFonts w:ascii="Times New Roman" w:eastAsia="Times New Roman" w:hAnsi="Times New Roman" w:cs="Times New Roman"/>
        </w:rPr>
      </w:pPr>
    </w:p>
    <w:p w14:paraId="346E1EE8" w14:textId="77777777" w:rsidR="00600FF6" w:rsidRPr="00084C99" w:rsidRDefault="00600FF6" w:rsidP="005B7525">
      <w:pPr>
        <w:widowControl w:val="0"/>
        <w:tabs>
          <w:tab w:val="left" w:pos="1134"/>
        </w:tabs>
        <w:spacing w:after="0" w:line="240" w:lineRule="auto"/>
        <w:jc w:val="center"/>
        <w:rPr>
          <w:rFonts w:ascii="Times New Roman" w:eastAsia="Times New Roman" w:hAnsi="Times New Roman" w:cs="Times New Roman"/>
        </w:rPr>
      </w:pPr>
    </w:p>
    <w:p w14:paraId="62FDA6FF" w14:textId="376DD084" w:rsidR="00600FF6" w:rsidRDefault="00600FF6" w:rsidP="005B7525">
      <w:pPr>
        <w:widowControl w:val="0"/>
        <w:tabs>
          <w:tab w:val="left" w:pos="1134"/>
        </w:tabs>
        <w:spacing w:after="0" w:line="240" w:lineRule="auto"/>
        <w:rPr>
          <w:rFonts w:ascii="Times New Roman" w:eastAsia="Times New Roman" w:hAnsi="Times New Roman" w:cs="Times New Roman"/>
          <w:b/>
          <w:bCs/>
        </w:rPr>
      </w:pPr>
    </w:p>
    <w:p w14:paraId="0AE519BE" w14:textId="121953EF" w:rsidR="00084C99" w:rsidRDefault="00084C99" w:rsidP="005B7525">
      <w:pPr>
        <w:widowControl w:val="0"/>
        <w:tabs>
          <w:tab w:val="left" w:pos="1134"/>
        </w:tabs>
        <w:spacing w:after="0" w:line="240" w:lineRule="auto"/>
        <w:rPr>
          <w:rFonts w:ascii="Times New Roman" w:eastAsia="Times New Roman" w:hAnsi="Times New Roman" w:cs="Times New Roman"/>
          <w:b/>
          <w:bCs/>
        </w:rPr>
      </w:pPr>
    </w:p>
    <w:p w14:paraId="70B5BD5B" w14:textId="77777777" w:rsidR="00084C99" w:rsidRPr="00084C99" w:rsidRDefault="00084C99" w:rsidP="005B7525">
      <w:pPr>
        <w:widowControl w:val="0"/>
        <w:tabs>
          <w:tab w:val="left" w:pos="1134"/>
        </w:tabs>
        <w:spacing w:after="0" w:line="240" w:lineRule="auto"/>
        <w:rPr>
          <w:rFonts w:ascii="Times New Roman" w:eastAsia="Times New Roman" w:hAnsi="Times New Roman" w:cs="Times New Roman"/>
          <w:b/>
          <w:bCs/>
        </w:rPr>
      </w:pPr>
    </w:p>
    <w:p w14:paraId="37FC6A04" w14:textId="77777777" w:rsidR="00600FF6" w:rsidRPr="00084C99" w:rsidRDefault="00600FF6" w:rsidP="005B7525">
      <w:pPr>
        <w:widowControl w:val="0"/>
        <w:tabs>
          <w:tab w:val="left" w:pos="1134"/>
        </w:tabs>
        <w:spacing w:after="0" w:line="240" w:lineRule="auto"/>
        <w:rPr>
          <w:rFonts w:ascii="Times New Roman" w:eastAsia="Times New Roman" w:hAnsi="Times New Roman" w:cs="Times New Roman"/>
          <w:b/>
          <w:bCs/>
        </w:rPr>
      </w:pPr>
    </w:p>
    <w:p w14:paraId="697BEC13" w14:textId="77777777" w:rsidR="00600FF6" w:rsidRPr="00084C99" w:rsidRDefault="00600FF6" w:rsidP="005B7525">
      <w:pPr>
        <w:widowControl w:val="0"/>
        <w:tabs>
          <w:tab w:val="left" w:pos="1134"/>
        </w:tabs>
        <w:spacing w:after="0" w:line="240" w:lineRule="auto"/>
        <w:rPr>
          <w:rFonts w:ascii="Times New Roman" w:eastAsia="Times New Roman" w:hAnsi="Times New Roman" w:cs="Times New Roman"/>
          <w:b/>
          <w:bCs/>
        </w:rPr>
      </w:pPr>
    </w:p>
    <w:p w14:paraId="521C7FD3" w14:textId="77777777" w:rsidR="00600FF6" w:rsidRPr="00084C99" w:rsidRDefault="00600FF6" w:rsidP="005B7525">
      <w:pPr>
        <w:widowControl w:val="0"/>
        <w:tabs>
          <w:tab w:val="left" w:pos="1134"/>
        </w:tabs>
        <w:spacing w:after="0" w:line="240" w:lineRule="auto"/>
        <w:rPr>
          <w:rFonts w:ascii="Times New Roman" w:eastAsia="Times New Roman" w:hAnsi="Times New Roman" w:cs="Times New Roman"/>
          <w:b/>
          <w:bCs/>
        </w:rPr>
      </w:pPr>
    </w:p>
    <w:p w14:paraId="2A60A336" w14:textId="77777777" w:rsidR="00600FF6" w:rsidRPr="00084C99" w:rsidRDefault="00ED3F2C" w:rsidP="005B7525">
      <w:pPr>
        <w:widowControl w:val="0"/>
        <w:tabs>
          <w:tab w:val="left" w:pos="1134"/>
        </w:tabs>
        <w:spacing w:after="0" w:line="240" w:lineRule="auto"/>
        <w:rPr>
          <w:rFonts w:ascii="Times New Roman" w:eastAsia="Times New Roman" w:hAnsi="Times New Roman" w:cs="Times New Roman"/>
          <w:b/>
          <w:bCs/>
        </w:rPr>
      </w:pPr>
      <w:r w:rsidRPr="00084C99">
        <w:rPr>
          <w:rFonts w:ascii="Times New Roman" w:eastAsia="Times New Roman" w:hAnsi="Times New Roman" w:cs="Times New Roman"/>
          <w:b/>
          <w:bCs/>
        </w:rPr>
        <w:t>Рецензенти:</w:t>
      </w:r>
    </w:p>
    <w:p w14:paraId="58621520" w14:textId="77777777" w:rsidR="00600FF6" w:rsidRPr="00084C99" w:rsidRDefault="00ED3F2C" w:rsidP="005B7525">
      <w:pPr>
        <w:widowControl w:val="0"/>
        <w:tabs>
          <w:tab w:val="left" w:pos="1134"/>
          <w:tab w:val="left" w:pos="8931"/>
        </w:tabs>
        <w:spacing w:after="0" w:line="240" w:lineRule="auto"/>
        <w:jc w:val="both"/>
        <w:rPr>
          <w:rFonts w:ascii="Times New Roman" w:eastAsia="Times New Roman" w:hAnsi="Times New Roman" w:cs="Times New Roman"/>
          <w:b/>
          <w:bCs/>
        </w:rPr>
      </w:pPr>
      <w:proofErr w:type="spellStart"/>
      <w:r w:rsidRPr="00084C99">
        <w:rPr>
          <w:rFonts w:ascii="Times New Roman" w:eastAsia="Times New Roman" w:hAnsi="Times New Roman" w:cs="Times New Roman"/>
          <w:b/>
          <w:bCs/>
        </w:rPr>
        <w:t>Мачинська</w:t>
      </w:r>
      <w:proofErr w:type="spellEnd"/>
      <w:r w:rsidRPr="00084C99">
        <w:rPr>
          <w:rFonts w:ascii="Times New Roman" w:eastAsia="Times New Roman" w:hAnsi="Times New Roman" w:cs="Times New Roman"/>
          <w:b/>
          <w:bCs/>
        </w:rPr>
        <w:t xml:space="preserve"> Н. І., </w:t>
      </w:r>
      <w:proofErr w:type="spellStart"/>
      <w:r w:rsidRPr="00084C99">
        <w:rPr>
          <w:rFonts w:ascii="Times New Roman" w:eastAsia="Times New Roman" w:hAnsi="Times New Roman" w:cs="Times New Roman"/>
        </w:rPr>
        <w:t>докторка</w:t>
      </w:r>
      <w:proofErr w:type="spellEnd"/>
      <w:r w:rsidRPr="00084C99">
        <w:rPr>
          <w:rFonts w:ascii="Times New Roman" w:eastAsia="Times New Roman" w:hAnsi="Times New Roman" w:cs="Times New Roman"/>
        </w:rPr>
        <w:t xml:space="preserve"> педагогічних наук, професорка та завідувачка кафедри початкової та дошкільної освіти Львівського національного університету імені Івана Франка;</w:t>
      </w:r>
    </w:p>
    <w:p w14:paraId="45D1438B" w14:textId="77777777" w:rsidR="00600FF6" w:rsidRPr="00084C99" w:rsidRDefault="00ED3F2C" w:rsidP="005B7525">
      <w:pPr>
        <w:widowControl w:val="0"/>
        <w:tabs>
          <w:tab w:val="left" w:pos="1134"/>
          <w:tab w:val="left" w:pos="8931"/>
        </w:tabs>
        <w:spacing w:after="0" w:line="240" w:lineRule="auto"/>
        <w:jc w:val="both"/>
        <w:rPr>
          <w:rFonts w:ascii="Times New Roman" w:eastAsia="Times New Roman" w:hAnsi="Times New Roman" w:cs="Times New Roman"/>
        </w:rPr>
      </w:pPr>
      <w:proofErr w:type="spellStart"/>
      <w:r w:rsidRPr="00084C99">
        <w:rPr>
          <w:rFonts w:ascii="Times New Roman" w:eastAsia="Times New Roman" w:hAnsi="Times New Roman" w:cs="Times New Roman"/>
          <w:b/>
          <w:bCs/>
        </w:rPr>
        <w:t>Бутузова</w:t>
      </w:r>
      <w:proofErr w:type="spellEnd"/>
      <w:r w:rsidRPr="00084C99">
        <w:rPr>
          <w:rFonts w:ascii="Times New Roman" w:eastAsia="Times New Roman" w:hAnsi="Times New Roman" w:cs="Times New Roman"/>
          <w:b/>
          <w:bCs/>
        </w:rPr>
        <w:t xml:space="preserve"> Л. М., </w:t>
      </w:r>
      <w:r w:rsidRPr="00084C99">
        <w:rPr>
          <w:rFonts w:ascii="Times New Roman" w:eastAsia="Times New Roman" w:hAnsi="Times New Roman" w:cs="Times New Roman"/>
        </w:rPr>
        <w:t xml:space="preserve">кандидатка психологічних наук, </w:t>
      </w:r>
      <w:proofErr w:type="spellStart"/>
      <w:r w:rsidRPr="00084C99">
        <w:rPr>
          <w:rFonts w:ascii="Times New Roman" w:eastAsia="Times New Roman" w:hAnsi="Times New Roman" w:cs="Times New Roman"/>
        </w:rPr>
        <w:t>доцентка</w:t>
      </w:r>
      <w:proofErr w:type="spellEnd"/>
      <w:r w:rsidRPr="00084C99">
        <w:rPr>
          <w:rFonts w:ascii="Times New Roman" w:eastAsia="Times New Roman" w:hAnsi="Times New Roman" w:cs="Times New Roman"/>
        </w:rPr>
        <w:t xml:space="preserve">, </w:t>
      </w:r>
      <w:proofErr w:type="spellStart"/>
      <w:r w:rsidRPr="00084C99">
        <w:rPr>
          <w:rFonts w:ascii="Times New Roman" w:eastAsia="Times New Roman" w:hAnsi="Times New Roman" w:cs="Times New Roman"/>
        </w:rPr>
        <w:t>доцентка</w:t>
      </w:r>
      <w:proofErr w:type="spellEnd"/>
      <w:r w:rsidRPr="00084C99">
        <w:rPr>
          <w:rFonts w:ascii="Times New Roman" w:eastAsia="Times New Roman" w:hAnsi="Times New Roman" w:cs="Times New Roman"/>
        </w:rPr>
        <w:t xml:space="preserve"> кафедри психології, логопедії та інклюзивної освіти Житомирського державного університету імені Івана Франка.</w:t>
      </w:r>
    </w:p>
    <w:p w14:paraId="0818F9F3" w14:textId="77777777" w:rsidR="00600FF6" w:rsidRPr="00084C99" w:rsidRDefault="00ED3F2C" w:rsidP="005B7525">
      <w:pPr>
        <w:widowControl w:val="0"/>
        <w:tabs>
          <w:tab w:val="left" w:pos="1134"/>
        </w:tabs>
        <w:spacing w:after="0" w:line="240" w:lineRule="auto"/>
        <w:jc w:val="both"/>
        <w:rPr>
          <w:rFonts w:ascii="Times New Roman" w:eastAsia="Times New Roman" w:hAnsi="Times New Roman" w:cs="Times New Roman"/>
        </w:rPr>
      </w:pPr>
      <w:r w:rsidRPr="00084C99">
        <w:rPr>
          <w:rFonts w:ascii="Times New Roman" w:eastAsia="Times New Roman" w:hAnsi="Times New Roman" w:cs="Times New Roman"/>
        </w:rPr>
        <w:t xml:space="preserve"> </w:t>
      </w:r>
    </w:p>
    <w:p w14:paraId="41399992" w14:textId="77777777" w:rsidR="00600FF6" w:rsidRPr="00084C99" w:rsidRDefault="00600FF6" w:rsidP="005B7525">
      <w:pPr>
        <w:widowControl w:val="0"/>
        <w:tabs>
          <w:tab w:val="left" w:pos="1134"/>
        </w:tabs>
        <w:spacing w:after="0" w:line="240" w:lineRule="auto"/>
        <w:jc w:val="both"/>
        <w:rPr>
          <w:rFonts w:ascii="Times New Roman" w:eastAsia="Times New Roman" w:hAnsi="Times New Roman" w:cs="Times New Roman"/>
          <w:b/>
          <w:bCs/>
          <w:highlight w:val="yellow"/>
        </w:rPr>
      </w:pPr>
    </w:p>
    <w:p w14:paraId="59C55C04" w14:textId="77777777" w:rsidR="00600FF6" w:rsidRPr="00084C99" w:rsidRDefault="00ED3F2C" w:rsidP="005B7525">
      <w:pPr>
        <w:widowControl w:val="0"/>
        <w:tabs>
          <w:tab w:val="left" w:pos="1134"/>
        </w:tabs>
        <w:spacing w:after="0" w:line="240" w:lineRule="auto"/>
        <w:jc w:val="both"/>
        <w:rPr>
          <w:rFonts w:ascii="Times New Roman" w:eastAsia="Times New Roman" w:hAnsi="Times New Roman" w:cs="Times New Roman"/>
        </w:rPr>
      </w:pPr>
      <w:proofErr w:type="spellStart"/>
      <w:r w:rsidRPr="00084C99">
        <w:rPr>
          <w:rFonts w:ascii="Times New Roman" w:eastAsia="Times New Roman" w:hAnsi="Times New Roman" w:cs="Times New Roman"/>
          <w:b/>
          <w:bCs/>
        </w:rPr>
        <w:t>Палагнюк</w:t>
      </w:r>
      <w:proofErr w:type="spellEnd"/>
      <w:r w:rsidRPr="00084C99">
        <w:rPr>
          <w:rFonts w:ascii="Times New Roman" w:eastAsia="Times New Roman" w:hAnsi="Times New Roman" w:cs="Times New Roman"/>
          <w:b/>
          <w:bCs/>
        </w:rPr>
        <w:t xml:space="preserve"> О. В</w:t>
      </w:r>
      <w:r w:rsidRPr="00084C99">
        <w:rPr>
          <w:rFonts w:ascii="Times New Roman" w:eastAsia="Times New Roman" w:hAnsi="Times New Roman" w:cs="Times New Roman"/>
        </w:rPr>
        <w:t xml:space="preserve">. </w:t>
      </w:r>
    </w:p>
    <w:p w14:paraId="0367E777" w14:textId="2661A1A0" w:rsidR="00600FF6" w:rsidRPr="00084C99" w:rsidRDefault="00ED3F2C" w:rsidP="005B7525">
      <w:pPr>
        <w:widowControl w:val="0"/>
        <w:tabs>
          <w:tab w:val="left" w:pos="1134"/>
        </w:tabs>
        <w:spacing w:after="0" w:line="240" w:lineRule="auto"/>
        <w:ind w:hanging="567"/>
        <w:jc w:val="both"/>
        <w:rPr>
          <w:rFonts w:ascii="Times New Roman" w:eastAsia="Times New Roman" w:hAnsi="Times New Roman" w:cs="Times New Roman"/>
        </w:rPr>
      </w:pPr>
      <w:bookmarkStart w:id="1" w:name="_heading=h.bus2lpkrq5pe" w:colFirst="0" w:colLast="0"/>
      <w:bookmarkEnd w:id="1"/>
      <w:r w:rsidRPr="00084C99">
        <w:rPr>
          <w:rFonts w:ascii="Times New Roman" w:eastAsia="Times New Roman" w:hAnsi="Times New Roman" w:cs="Times New Roman"/>
        </w:rPr>
        <w:t>П 14     Соціально-психологічне консультування в заклад</w:t>
      </w:r>
      <w:r w:rsidR="00084C99" w:rsidRPr="00084C99">
        <w:rPr>
          <w:rFonts w:ascii="Times New Roman" w:eastAsia="Times New Roman" w:hAnsi="Times New Roman" w:cs="Times New Roman"/>
          <w:lang w:val="uk-UA"/>
        </w:rPr>
        <w:t>і</w:t>
      </w:r>
      <w:r w:rsidRPr="00084C99">
        <w:rPr>
          <w:rFonts w:ascii="Times New Roman" w:eastAsia="Times New Roman" w:hAnsi="Times New Roman" w:cs="Times New Roman"/>
        </w:rPr>
        <w:t xml:space="preserve"> дошкільної освіти : навчально-методичний посібник. Чернівці : Чернівецький національний університет імені Юрія Федьковича», 2025. 3</w:t>
      </w:r>
      <w:r w:rsidR="00F91C52">
        <w:rPr>
          <w:rFonts w:ascii="Times New Roman" w:eastAsia="Times New Roman" w:hAnsi="Times New Roman" w:cs="Times New Roman"/>
          <w:lang w:val="uk-UA"/>
        </w:rPr>
        <w:t>24</w:t>
      </w:r>
      <w:r w:rsidRPr="00084C99">
        <w:rPr>
          <w:rFonts w:ascii="Times New Roman" w:eastAsia="Times New Roman" w:hAnsi="Times New Roman" w:cs="Times New Roman"/>
        </w:rPr>
        <w:t xml:space="preserve"> с.</w:t>
      </w:r>
    </w:p>
    <w:p w14:paraId="442763D2" w14:textId="77777777" w:rsidR="00600FF6" w:rsidRPr="00084C99" w:rsidRDefault="00600FF6" w:rsidP="005B7525">
      <w:pPr>
        <w:widowControl w:val="0"/>
        <w:tabs>
          <w:tab w:val="left" w:pos="1134"/>
        </w:tabs>
        <w:spacing w:after="0" w:line="240" w:lineRule="auto"/>
        <w:ind w:firstLine="425"/>
        <w:jc w:val="both"/>
        <w:rPr>
          <w:rFonts w:ascii="Times New Roman" w:eastAsia="Times New Roman" w:hAnsi="Times New Roman" w:cs="Times New Roman"/>
          <w:b/>
          <w:bCs/>
        </w:rPr>
      </w:pPr>
    </w:p>
    <w:p w14:paraId="56427BE0" w14:textId="1694B5ED" w:rsidR="00084C99" w:rsidRPr="00084C99" w:rsidRDefault="00084C99" w:rsidP="00084C99">
      <w:pPr>
        <w:widowControl w:val="0"/>
        <w:tabs>
          <w:tab w:val="left" w:pos="1134"/>
        </w:tabs>
        <w:spacing w:after="0" w:line="240" w:lineRule="auto"/>
        <w:ind w:firstLine="709"/>
        <w:jc w:val="both"/>
        <w:rPr>
          <w:rFonts w:ascii="Times New Roman" w:eastAsia="Times New Roman" w:hAnsi="Times New Roman" w:cs="Times New Roman"/>
        </w:rPr>
      </w:pPr>
      <w:r w:rsidRPr="00084C99">
        <w:rPr>
          <w:rFonts w:ascii="Times New Roman" w:eastAsia="Times New Roman" w:hAnsi="Times New Roman" w:cs="Times New Roman"/>
        </w:rPr>
        <w:t xml:space="preserve">У посібнику «Соціально-психологічне консультування в закладі дошкільної освіти» системно представлено навчально-методичний курс, у якому поєднано теоретико-методологічні засади та прикладні інструменти діяльності психолога у ЗДО. Визначено структуру, мету й завдання курсу, логіку модулів, методи і техніки; окреслено організацію індивідуальної, батьківської, педагогічної, тріадної та малої групової взаємодії. Розділи супроводжено </w:t>
      </w:r>
      <w:r w:rsidRPr="00084C99">
        <w:rPr>
          <w:rFonts w:ascii="Times New Roman" w:eastAsia="Times New Roman" w:hAnsi="Times New Roman" w:cs="Times New Roman"/>
          <w:lang w:val="uk-UA"/>
        </w:rPr>
        <w:t>практико</w:t>
      </w:r>
      <w:r w:rsidR="00C64F7D">
        <w:rPr>
          <w:rFonts w:ascii="Times New Roman" w:eastAsia="Times New Roman" w:hAnsi="Times New Roman" w:cs="Times New Roman"/>
          <w:lang w:val="uk-UA"/>
        </w:rPr>
        <w:t>-</w:t>
      </w:r>
      <w:r w:rsidRPr="00084C99">
        <w:rPr>
          <w:rFonts w:ascii="Times New Roman" w:eastAsia="Times New Roman" w:hAnsi="Times New Roman" w:cs="Times New Roman"/>
          <w:lang w:val="uk-UA"/>
        </w:rPr>
        <w:t>орієнтованими матеріалами.</w:t>
      </w:r>
      <w:r w:rsidRPr="00084C99">
        <w:rPr>
          <w:rFonts w:ascii="Times New Roman" w:eastAsia="Times New Roman" w:hAnsi="Times New Roman" w:cs="Times New Roman"/>
        </w:rPr>
        <w:t xml:space="preserve"> Видання акцентує інтеграцію класичних і сучасних підходів та пропонує чіткі алгоритми консультативної роботи в освітньому середовищі.</w:t>
      </w:r>
      <w:r w:rsidRPr="00084C99">
        <w:rPr>
          <w:rFonts w:ascii="Times New Roman" w:eastAsia="Times New Roman" w:hAnsi="Times New Roman" w:cs="Times New Roman"/>
          <w:lang w:val="uk-UA"/>
        </w:rPr>
        <w:t xml:space="preserve"> </w:t>
      </w:r>
      <w:r w:rsidRPr="00084C99">
        <w:rPr>
          <w:rFonts w:ascii="Times New Roman" w:eastAsia="Times New Roman" w:hAnsi="Times New Roman" w:cs="Times New Roman"/>
        </w:rPr>
        <w:t>Окрему увагу приділено роботі в умовах суспільних криз</w:t>
      </w:r>
      <w:r w:rsidRPr="00084C99">
        <w:rPr>
          <w:rFonts w:ascii="Times New Roman" w:eastAsia="Times New Roman" w:hAnsi="Times New Roman" w:cs="Times New Roman"/>
          <w:lang w:val="uk-UA"/>
        </w:rPr>
        <w:t>.</w:t>
      </w:r>
    </w:p>
    <w:p w14:paraId="4F9728E6" w14:textId="77777777" w:rsidR="00084C99" w:rsidRPr="00084C99" w:rsidRDefault="00084C99" w:rsidP="00084C99">
      <w:pPr>
        <w:widowControl w:val="0"/>
        <w:tabs>
          <w:tab w:val="left" w:pos="1134"/>
        </w:tabs>
        <w:spacing w:after="0" w:line="240" w:lineRule="auto"/>
        <w:ind w:firstLine="709"/>
        <w:jc w:val="both"/>
        <w:rPr>
          <w:rFonts w:ascii="Times New Roman" w:eastAsia="Times New Roman" w:hAnsi="Times New Roman" w:cs="Times New Roman"/>
        </w:rPr>
      </w:pPr>
      <w:r w:rsidRPr="00084C99">
        <w:rPr>
          <w:rFonts w:ascii="Times New Roman" w:eastAsia="Times New Roman" w:hAnsi="Times New Roman" w:cs="Times New Roman"/>
        </w:rPr>
        <w:t>Посібник адресовано здобувачам і викладачам ЗВО за спеціальністю А2 «Дошкільна освіта» та спорідненими програмами; практичним психологам і соціальним педагогам ЗДО; вихователям, асистентам, методистам, керівникам закладів, фахівцям ІРЦ, логопедам, дефектологам, тьюторам раннього втручання й менеджерам освіти. Матеріал поєднує прикладну ефективність із спрямованістю на формування професійної зрілості, етичної свідомості та психологічної стійкості фахівців.</w:t>
      </w:r>
    </w:p>
    <w:p w14:paraId="14319769" w14:textId="77777777" w:rsidR="00600FF6" w:rsidRPr="00084C99" w:rsidRDefault="00600FF6" w:rsidP="005B7525">
      <w:pPr>
        <w:widowControl w:val="0"/>
        <w:tabs>
          <w:tab w:val="left" w:pos="1134"/>
        </w:tabs>
        <w:spacing w:after="0" w:line="240" w:lineRule="auto"/>
        <w:jc w:val="right"/>
        <w:rPr>
          <w:rFonts w:ascii="Times New Roman" w:eastAsia="Times New Roman" w:hAnsi="Times New Roman" w:cs="Times New Roman"/>
        </w:rPr>
      </w:pPr>
    </w:p>
    <w:p w14:paraId="4D8A4453" w14:textId="77777777" w:rsidR="00600FF6" w:rsidRPr="00084C99" w:rsidRDefault="00600FF6" w:rsidP="005B7525">
      <w:pPr>
        <w:widowControl w:val="0"/>
        <w:tabs>
          <w:tab w:val="left" w:pos="1134"/>
        </w:tabs>
        <w:spacing w:after="0" w:line="240" w:lineRule="auto"/>
        <w:jc w:val="right"/>
        <w:rPr>
          <w:rFonts w:ascii="Times New Roman" w:eastAsia="Times New Roman" w:hAnsi="Times New Roman" w:cs="Times New Roman"/>
        </w:rPr>
      </w:pPr>
    </w:p>
    <w:p w14:paraId="4C6C124C" w14:textId="77777777" w:rsidR="00600FF6" w:rsidRPr="00084C99" w:rsidRDefault="00600FF6" w:rsidP="005B7525">
      <w:pPr>
        <w:widowControl w:val="0"/>
        <w:tabs>
          <w:tab w:val="left" w:pos="1134"/>
        </w:tabs>
        <w:spacing w:after="0" w:line="240" w:lineRule="auto"/>
        <w:jc w:val="right"/>
        <w:rPr>
          <w:rFonts w:ascii="Times New Roman" w:eastAsia="Times New Roman" w:hAnsi="Times New Roman" w:cs="Times New Roman"/>
        </w:rPr>
      </w:pPr>
    </w:p>
    <w:p w14:paraId="6906C7E5" w14:textId="2187524D" w:rsidR="00600FF6" w:rsidRPr="00084C99" w:rsidRDefault="00600FF6" w:rsidP="005B7525">
      <w:pPr>
        <w:widowControl w:val="0"/>
        <w:tabs>
          <w:tab w:val="left" w:pos="1134"/>
        </w:tabs>
        <w:spacing w:after="0" w:line="240" w:lineRule="auto"/>
        <w:jc w:val="right"/>
        <w:rPr>
          <w:rFonts w:ascii="Times New Roman" w:eastAsia="Times New Roman" w:hAnsi="Times New Roman" w:cs="Times New Roman"/>
        </w:rPr>
      </w:pPr>
    </w:p>
    <w:p w14:paraId="5F6D0E7D" w14:textId="75D1CC4A" w:rsidR="00AF53EB" w:rsidRPr="00084C99" w:rsidRDefault="00AF53EB" w:rsidP="005B7525">
      <w:pPr>
        <w:widowControl w:val="0"/>
        <w:tabs>
          <w:tab w:val="left" w:pos="1134"/>
        </w:tabs>
        <w:spacing w:after="0" w:line="240" w:lineRule="auto"/>
        <w:jc w:val="right"/>
        <w:rPr>
          <w:rFonts w:ascii="Times New Roman" w:eastAsia="Times New Roman" w:hAnsi="Times New Roman" w:cs="Times New Roman"/>
        </w:rPr>
      </w:pPr>
    </w:p>
    <w:p w14:paraId="0C972EE5" w14:textId="43018198" w:rsidR="00AF53EB" w:rsidRPr="00084C99" w:rsidRDefault="00AF53EB" w:rsidP="005B7525">
      <w:pPr>
        <w:widowControl w:val="0"/>
        <w:tabs>
          <w:tab w:val="left" w:pos="1134"/>
        </w:tabs>
        <w:spacing w:after="0" w:line="240" w:lineRule="auto"/>
        <w:jc w:val="right"/>
        <w:rPr>
          <w:rFonts w:ascii="Times New Roman" w:eastAsia="Times New Roman" w:hAnsi="Times New Roman" w:cs="Times New Roman"/>
        </w:rPr>
      </w:pPr>
    </w:p>
    <w:p w14:paraId="2BD574FE" w14:textId="072E3B7B" w:rsidR="00AF53EB" w:rsidRDefault="00AF53EB" w:rsidP="005B7525">
      <w:pPr>
        <w:widowControl w:val="0"/>
        <w:tabs>
          <w:tab w:val="left" w:pos="1134"/>
        </w:tabs>
        <w:spacing w:after="0" w:line="240" w:lineRule="auto"/>
        <w:jc w:val="right"/>
        <w:rPr>
          <w:rFonts w:ascii="Times New Roman" w:eastAsia="Times New Roman" w:hAnsi="Times New Roman" w:cs="Times New Roman"/>
        </w:rPr>
      </w:pPr>
    </w:p>
    <w:p w14:paraId="13AC950F" w14:textId="5EDF1CD7" w:rsidR="00084C99" w:rsidRDefault="00084C99" w:rsidP="005B7525">
      <w:pPr>
        <w:widowControl w:val="0"/>
        <w:tabs>
          <w:tab w:val="left" w:pos="1134"/>
        </w:tabs>
        <w:spacing w:after="0" w:line="240" w:lineRule="auto"/>
        <w:jc w:val="right"/>
        <w:rPr>
          <w:rFonts w:ascii="Times New Roman" w:eastAsia="Times New Roman" w:hAnsi="Times New Roman" w:cs="Times New Roman"/>
        </w:rPr>
      </w:pPr>
    </w:p>
    <w:p w14:paraId="30624D62" w14:textId="77777777" w:rsidR="00084C99" w:rsidRPr="00084C99" w:rsidRDefault="00084C99" w:rsidP="005B7525">
      <w:pPr>
        <w:widowControl w:val="0"/>
        <w:tabs>
          <w:tab w:val="left" w:pos="1134"/>
        </w:tabs>
        <w:spacing w:after="0" w:line="240" w:lineRule="auto"/>
        <w:jc w:val="right"/>
        <w:rPr>
          <w:rFonts w:ascii="Times New Roman" w:eastAsia="Times New Roman" w:hAnsi="Times New Roman" w:cs="Times New Roman"/>
        </w:rPr>
      </w:pPr>
    </w:p>
    <w:p w14:paraId="442F97AC" w14:textId="77777777" w:rsidR="00600FF6" w:rsidRPr="00084C99" w:rsidRDefault="00600FF6" w:rsidP="005B7525">
      <w:pPr>
        <w:widowControl w:val="0"/>
        <w:tabs>
          <w:tab w:val="left" w:pos="1134"/>
        </w:tabs>
        <w:spacing w:after="0" w:line="240" w:lineRule="auto"/>
        <w:jc w:val="right"/>
        <w:rPr>
          <w:rFonts w:ascii="Times New Roman" w:eastAsia="Times New Roman" w:hAnsi="Times New Roman" w:cs="Times New Roman"/>
        </w:rPr>
      </w:pPr>
    </w:p>
    <w:p w14:paraId="70DA8882" w14:textId="77777777" w:rsidR="00600FF6" w:rsidRPr="00084C99" w:rsidRDefault="00ED3F2C" w:rsidP="005B7525">
      <w:pPr>
        <w:widowControl w:val="0"/>
        <w:tabs>
          <w:tab w:val="left" w:pos="1134"/>
        </w:tabs>
        <w:spacing w:after="0" w:line="240" w:lineRule="auto"/>
        <w:jc w:val="right"/>
        <w:rPr>
          <w:rFonts w:ascii="Times New Roman" w:eastAsia="Times New Roman" w:hAnsi="Times New Roman" w:cs="Times New Roman"/>
        </w:rPr>
      </w:pPr>
      <w:r w:rsidRPr="00084C99">
        <w:rPr>
          <w:rFonts w:ascii="Times New Roman" w:eastAsia="Times New Roman" w:hAnsi="Times New Roman" w:cs="Times New Roman"/>
        </w:rPr>
        <w:t>УДК 159.98+373.2.091.12:159.9-051](075.8)</w:t>
      </w:r>
    </w:p>
    <w:p w14:paraId="0AB3DA11" w14:textId="77777777" w:rsidR="00600FF6" w:rsidRPr="00084C99" w:rsidRDefault="00ED3F2C" w:rsidP="005B7525">
      <w:pPr>
        <w:widowControl w:val="0"/>
        <w:tabs>
          <w:tab w:val="left" w:pos="1134"/>
        </w:tabs>
        <w:spacing w:after="0" w:line="240" w:lineRule="auto"/>
        <w:jc w:val="right"/>
        <w:rPr>
          <w:rFonts w:ascii="Times New Roman" w:eastAsia="Times New Roman" w:hAnsi="Times New Roman" w:cs="Times New Roman"/>
        </w:rPr>
      </w:pPr>
      <w:r w:rsidRPr="00084C99">
        <w:rPr>
          <w:rFonts w:ascii="Times New Roman" w:eastAsia="Times New Roman" w:hAnsi="Times New Roman" w:cs="Times New Roman"/>
        </w:rPr>
        <w:t xml:space="preserve">© </w:t>
      </w:r>
      <w:proofErr w:type="spellStart"/>
      <w:r w:rsidRPr="00084C99">
        <w:rPr>
          <w:rFonts w:ascii="Times New Roman" w:eastAsia="Times New Roman" w:hAnsi="Times New Roman" w:cs="Times New Roman"/>
        </w:rPr>
        <w:t>Палагнюк</w:t>
      </w:r>
      <w:proofErr w:type="spellEnd"/>
      <w:r w:rsidRPr="00084C99">
        <w:rPr>
          <w:rFonts w:ascii="Times New Roman" w:eastAsia="Times New Roman" w:hAnsi="Times New Roman" w:cs="Times New Roman"/>
        </w:rPr>
        <w:t xml:space="preserve"> О. В., 2025</w:t>
      </w:r>
    </w:p>
    <w:p w14:paraId="30C174F3" w14:textId="77777777" w:rsidR="00600FF6" w:rsidRPr="005B7525" w:rsidRDefault="00ED3F2C" w:rsidP="005B7525">
      <w:pPr>
        <w:widowControl w:val="0"/>
        <w:tabs>
          <w:tab w:val="left" w:pos="0"/>
          <w:tab w:val="left" w:pos="1134"/>
        </w:tabs>
        <w:spacing w:after="0" w:line="240" w:lineRule="auto"/>
        <w:jc w:val="right"/>
        <w:rPr>
          <w:rFonts w:ascii="Times New Roman" w:eastAsia="Times New Roman" w:hAnsi="Times New Roman" w:cs="Times New Roman"/>
          <w:sz w:val="28"/>
          <w:szCs w:val="28"/>
        </w:rPr>
        <w:sectPr w:rsidR="00600FF6" w:rsidRPr="005B7525">
          <w:headerReference w:type="default" r:id="rId9"/>
          <w:footerReference w:type="default" r:id="rId10"/>
          <w:pgSz w:w="11910" w:h="16840"/>
          <w:pgMar w:top="1134" w:right="850" w:bottom="1134" w:left="1701" w:header="717" w:footer="0" w:gutter="0"/>
          <w:pgNumType w:start="1"/>
          <w:cols w:space="720"/>
          <w:titlePg/>
        </w:sectPr>
      </w:pPr>
      <w:r w:rsidRPr="00084C99">
        <w:rPr>
          <w:rFonts w:ascii="Times New Roman" w:eastAsia="Times New Roman" w:hAnsi="Times New Roman" w:cs="Times New Roman"/>
        </w:rPr>
        <w:t xml:space="preserve"> © «Чернівецький національний університет імені Юрія Федьковича», 2025</w:t>
      </w:r>
    </w:p>
    <w:p w14:paraId="08B05FA7" w14:textId="77777777" w:rsidR="00600FF6" w:rsidRPr="005B7525" w:rsidRDefault="00ED3F2C" w:rsidP="005B7525">
      <w:pPr>
        <w:widowControl w:val="0"/>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ЗМІСТ</w:t>
      </w:r>
    </w:p>
    <w:p w14:paraId="7152472E" w14:textId="77777777" w:rsidR="00600FF6" w:rsidRPr="005B7525" w:rsidRDefault="00600FF6" w:rsidP="005B7525">
      <w:pPr>
        <w:widowControl w:val="0"/>
        <w:tabs>
          <w:tab w:val="left" w:pos="1134"/>
        </w:tabs>
        <w:spacing w:after="0" w:line="360" w:lineRule="auto"/>
        <w:jc w:val="center"/>
        <w:rPr>
          <w:rFonts w:ascii="Times New Roman" w:eastAsia="Times New Roman" w:hAnsi="Times New Roman" w:cs="Times New Roman"/>
          <w:b/>
          <w:bCs/>
          <w:sz w:val="28"/>
          <w:szCs w:val="28"/>
        </w:rPr>
      </w:pPr>
    </w:p>
    <w:tbl>
      <w:tblPr>
        <w:tblStyle w:val="af3"/>
        <w:tblW w:w="9497" w:type="dxa"/>
        <w:tblLayout w:type="fixed"/>
        <w:tblLook w:val="0000" w:firstRow="0" w:lastRow="0" w:firstColumn="0" w:lastColumn="0" w:noHBand="0" w:noVBand="0"/>
      </w:tblPr>
      <w:tblGrid>
        <w:gridCol w:w="8789"/>
        <w:gridCol w:w="708"/>
      </w:tblGrid>
      <w:tr w:rsidR="00600FF6" w:rsidRPr="00F91C52" w14:paraId="27FE5092" w14:textId="77777777" w:rsidTr="00A56205">
        <w:trPr>
          <w:trHeight w:val="399"/>
        </w:trPr>
        <w:tc>
          <w:tcPr>
            <w:tcW w:w="8789" w:type="dxa"/>
          </w:tcPr>
          <w:p w14:paraId="7C81B4C8" w14:textId="084D545B" w:rsidR="00600FF6" w:rsidRPr="00F91C52" w:rsidRDefault="00ED3F2C" w:rsidP="005B7525">
            <w:pPr>
              <w:tabs>
                <w:tab w:val="left" w:pos="572"/>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ПЕРЕДМОВА………………………………..…………………</w:t>
            </w:r>
            <w:r w:rsidR="004F4C12"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17014D47" w14:textId="77777777"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6</w:t>
            </w:r>
          </w:p>
        </w:tc>
      </w:tr>
      <w:tr w:rsidR="00600FF6" w:rsidRPr="00F91C52" w14:paraId="3EEAF5C2" w14:textId="77777777" w:rsidTr="00A56205">
        <w:trPr>
          <w:trHeight w:val="718"/>
        </w:trPr>
        <w:tc>
          <w:tcPr>
            <w:tcW w:w="8789" w:type="dxa"/>
          </w:tcPr>
          <w:p w14:paraId="6265B838" w14:textId="77777777" w:rsidR="00600FF6" w:rsidRPr="00F91C52" w:rsidRDefault="00ED3F2C" w:rsidP="005B7525">
            <w:pPr>
              <w:tabs>
                <w:tab w:val="left" w:pos="284"/>
                <w:tab w:val="left" w:pos="572"/>
                <w:tab w:val="left" w:pos="1134"/>
                <w:tab w:val="left" w:pos="4924"/>
                <w:tab w:val="left" w:pos="8503"/>
              </w:tabs>
              <w:spacing w:line="276" w:lineRule="auto"/>
              <w:jc w:val="both"/>
              <w:rPr>
                <w:rFonts w:ascii="Times New Roman" w:eastAsia="Times New Roman" w:hAnsi="Times New Roman" w:cs="Times New Roman"/>
                <w:b/>
                <w:bCs/>
                <w:sz w:val="28"/>
                <w:szCs w:val="28"/>
                <w:lang w:val="uk-UA"/>
              </w:rPr>
            </w:pPr>
            <w:bookmarkStart w:id="2" w:name="_heading=h.ip8nw2i5m54d" w:colFirst="0" w:colLast="0"/>
            <w:bookmarkEnd w:id="2"/>
            <w:r w:rsidRPr="00F91C52">
              <w:rPr>
                <w:rFonts w:ascii="Times New Roman" w:eastAsia="Times New Roman" w:hAnsi="Times New Roman" w:cs="Times New Roman"/>
                <w:b/>
                <w:bCs/>
                <w:sz w:val="28"/>
                <w:szCs w:val="28"/>
                <w:lang w:val="uk-UA"/>
              </w:rPr>
              <w:t>РОЗДІЛ 1. СУТНІСТЬ І ПРИНЦИПИ ПСИХОЛОГІЧНОГО КОНСУЛЬТУВАННЯ………………………………………………......….</w:t>
            </w:r>
          </w:p>
        </w:tc>
        <w:tc>
          <w:tcPr>
            <w:tcW w:w="708" w:type="dxa"/>
          </w:tcPr>
          <w:p w14:paraId="73592B9C" w14:textId="77777777"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9</w:t>
            </w:r>
          </w:p>
        </w:tc>
      </w:tr>
      <w:tr w:rsidR="00600FF6" w:rsidRPr="00F91C52" w14:paraId="510CEF9A" w14:textId="77777777" w:rsidTr="00A56205">
        <w:trPr>
          <w:trHeight w:val="439"/>
        </w:trPr>
        <w:tc>
          <w:tcPr>
            <w:tcW w:w="8789" w:type="dxa"/>
          </w:tcPr>
          <w:p w14:paraId="56E2F781" w14:textId="2FEE9B2E" w:rsidR="00600FF6" w:rsidRPr="00F91C52" w:rsidRDefault="00ED3F2C" w:rsidP="005B7525">
            <w:pPr>
              <w:widowControl/>
              <w:numPr>
                <w:ilvl w:val="1"/>
                <w:numId w:val="369"/>
              </w:numPr>
              <w:pBdr>
                <w:top w:val="nil"/>
                <w:left w:val="nil"/>
                <w:bottom w:val="nil"/>
                <w:right w:val="nil"/>
                <w:between w:val="nil"/>
              </w:pBdr>
              <w:tabs>
                <w:tab w:val="left" w:pos="560"/>
                <w:tab w:val="left" w:pos="1134"/>
              </w:tabs>
              <w:spacing w:line="276" w:lineRule="auto"/>
              <w:ind w:left="0" w:firstLine="0"/>
              <w:jc w:val="both"/>
              <w:rPr>
                <w:rFonts w:ascii="Times New Roman" w:eastAsia="Times New Roman" w:hAnsi="Times New Roman" w:cs="Times New Roman"/>
                <w:b/>
                <w:bCs/>
                <w:color w:val="000000"/>
                <w:sz w:val="28"/>
                <w:szCs w:val="28"/>
                <w:lang w:val="uk-UA"/>
              </w:rPr>
            </w:pPr>
            <w:r w:rsidRPr="00F91C52">
              <w:rPr>
                <w:rFonts w:ascii="Times New Roman" w:eastAsia="Times New Roman" w:hAnsi="Times New Roman" w:cs="Times New Roman"/>
                <w:b/>
                <w:bCs/>
                <w:color w:val="000000"/>
                <w:sz w:val="28"/>
                <w:szCs w:val="28"/>
                <w:lang w:val="uk-UA"/>
              </w:rPr>
              <w:t>Сутність психологічного консультування…………..……</w:t>
            </w:r>
            <w:r w:rsidR="004F4C12" w:rsidRPr="00F91C52">
              <w:rPr>
                <w:rFonts w:ascii="Times New Roman" w:eastAsia="Times New Roman" w:hAnsi="Times New Roman" w:cs="Times New Roman"/>
                <w:b/>
                <w:bCs/>
                <w:color w:val="000000"/>
                <w:sz w:val="28"/>
                <w:szCs w:val="28"/>
                <w:lang w:val="uk-UA"/>
              </w:rPr>
              <w:t>……</w:t>
            </w:r>
            <w:r w:rsidRPr="00F91C52">
              <w:rPr>
                <w:rFonts w:ascii="Times New Roman" w:eastAsia="Times New Roman" w:hAnsi="Times New Roman" w:cs="Times New Roman"/>
                <w:b/>
                <w:bCs/>
                <w:color w:val="000000"/>
                <w:sz w:val="28"/>
                <w:szCs w:val="28"/>
                <w:lang w:val="uk-UA"/>
              </w:rPr>
              <w:t>…..</w:t>
            </w:r>
          </w:p>
        </w:tc>
        <w:tc>
          <w:tcPr>
            <w:tcW w:w="708" w:type="dxa"/>
          </w:tcPr>
          <w:p w14:paraId="5C3DFC82" w14:textId="77777777"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9</w:t>
            </w:r>
          </w:p>
        </w:tc>
      </w:tr>
      <w:tr w:rsidR="00600FF6" w:rsidRPr="00F91C52" w14:paraId="481AB058" w14:textId="77777777" w:rsidTr="00A56205">
        <w:trPr>
          <w:trHeight w:val="718"/>
        </w:trPr>
        <w:tc>
          <w:tcPr>
            <w:tcW w:w="8789" w:type="dxa"/>
          </w:tcPr>
          <w:p w14:paraId="7850C1C1" w14:textId="54CC3952" w:rsidR="00600FF6" w:rsidRPr="00F91C52" w:rsidRDefault="00ED3F2C" w:rsidP="005B7525">
            <w:pPr>
              <w:tabs>
                <w:tab w:val="left" w:pos="284"/>
                <w:tab w:val="left" w:pos="560"/>
                <w:tab w:val="left" w:pos="1134"/>
                <w:tab w:val="left" w:pos="8503"/>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1.2.</w:t>
            </w:r>
            <w:r w:rsidRPr="00F91C52">
              <w:rPr>
                <w:rFonts w:ascii="Times New Roman" w:eastAsia="Times New Roman" w:hAnsi="Times New Roman" w:cs="Times New Roman"/>
                <w:b/>
                <w:bCs/>
                <w:sz w:val="28"/>
                <w:szCs w:val="28"/>
                <w:lang w:val="uk-UA"/>
              </w:rPr>
              <w:tab/>
              <w:t>Мета, завдання та принципи консультування; основні моделі допомоги (професійна допомога, самодопомога)…</w:t>
            </w:r>
            <w:r w:rsidR="004F4C12"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4D260F02" w14:textId="77777777"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13</w:t>
            </w:r>
          </w:p>
        </w:tc>
      </w:tr>
      <w:tr w:rsidR="00600FF6" w:rsidRPr="00F91C52" w14:paraId="4FCDC113" w14:textId="77777777" w:rsidTr="00A56205">
        <w:trPr>
          <w:trHeight w:val="718"/>
        </w:trPr>
        <w:tc>
          <w:tcPr>
            <w:tcW w:w="8789" w:type="dxa"/>
          </w:tcPr>
          <w:p w14:paraId="42EBFA08" w14:textId="762A845E" w:rsidR="00600FF6" w:rsidRPr="00F91C52" w:rsidRDefault="00ED3F2C" w:rsidP="005B7525">
            <w:pPr>
              <w:tabs>
                <w:tab w:val="left" w:pos="1134"/>
              </w:tabs>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1.3.</w:t>
            </w:r>
            <w:r w:rsidRPr="00F91C52">
              <w:rPr>
                <w:rFonts w:ascii="Times New Roman" w:eastAsia="Times New Roman" w:hAnsi="Times New Roman" w:cs="Times New Roman"/>
                <w:b/>
                <w:bCs/>
                <w:sz w:val="28"/>
                <w:szCs w:val="28"/>
                <w:lang w:val="uk-UA"/>
              </w:rPr>
              <w:tab/>
              <w:t xml:space="preserve">Сучасні виклики для консультування: війна, </w:t>
            </w:r>
            <w:proofErr w:type="spellStart"/>
            <w:r w:rsidRPr="00F91C52">
              <w:rPr>
                <w:rFonts w:ascii="Times New Roman" w:eastAsia="Times New Roman" w:hAnsi="Times New Roman" w:cs="Times New Roman"/>
                <w:b/>
                <w:bCs/>
                <w:sz w:val="28"/>
                <w:szCs w:val="28"/>
                <w:lang w:val="uk-UA"/>
              </w:rPr>
              <w:t>постковідні</w:t>
            </w:r>
            <w:proofErr w:type="spellEnd"/>
            <w:r w:rsidRPr="00F91C52">
              <w:rPr>
                <w:rFonts w:ascii="Times New Roman" w:eastAsia="Times New Roman" w:hAnsi="Times New Roman" w:cs="Times New Roman"/>
                <w:b/>
                <w:bCs/>
                <w:sz w:val="28"/>
                <w:szCs w:val="28"/>
                <w:lang w:val="uk-UA"/>
              </w:rPr>
              <w:t xml:space="preserve"> кризи, </w:t>
            </w:r>
            <w:proofErr w:type="spellStart"/>
            <w:r w:rsidRPr="00F91C52">
              <w:rPr>
                <w:rFonts w:ascii="Times New Roman" w:eastAsia="Times New Roman" w:hAnsi="Times New Roman" w:cs="Times New Roman"/>
                <w:b/>
                <w:bCs/>
                <w:sz w:val="28"/>
                <w:szCs w:val="28"/>
                <w:lang w:val="uk-UA"/>
              </w:rPr>
              <w:t>цифровізація</w:t>
            </w:r>
            <w:proofErr w:type="spellEnd"/>
            <w:r w:rsidRPr="00F91C52">
              <w:rPr>
                <w:rFonts w:ascii="Times New Roman" w:eastAsia="Times New Roman" w:hAnsi="Times New Roman" w:cs="Times New Roman"/>
                <w:b/>
                <w:bCs/>
                <w:sz w:val="28"/>
                <w:szCs w:val="28"/>
                <w:lang w:val="uk-UA"/>
              </w:rPr>
              <w:t>, мультикультурність…………………</w:t>
            </w:r>
            <w:r w:rsidR="004F4C12"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71E3EB7B" w14:textId="77777777"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16</w:t>
            </w:r>
          </w:p>
        </w:tc>
      </w:tr>
      <w:tr w:rsidR="00600FF6" w:rsidRPr="00F91C52" w14:paraId="502B065C" w14:textId="77777777" w:rsidTr="00A56205">
        <w:trPr>
          <w:trHeight w:val="396"/>
        </w:trPr>
        <w:tc>
          <w:tcPr>
            <w:tcW w:w="8789" w:type="dxa"/>
          </w:tcPr>
          <w:p w14:paraId="2374C541" w14:textId="2A9F447F" w:rsidR="00600FF6" w:rsidRPr="00F91C52" w:rsidRDefault="00ED3F2C" w:rsidP="005B7525">
            <w:pPr>
              <w:tabs>
                <w:tab w:val="left" w:pos="1134"/>
              </w:tabs>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Практико-орієнтований блок розділу…………………………</w:t>
            </w:r>
            <w:r w:rsidR="004F4C12"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51C00FCD" w14:textId="77777777"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20</w:t>
            </w:r>
          </w:p>
        </w:tc>
      </w:tr>
      <w:tr w:rsidR="00600FF6" w:rsidRPr="00F91C52" w14:paraId="52473900" w14:textId="77777777" w:rsidTr="00A56205">
        <w:trPr>
          <w:trHeight w:val="718"/>
        </w:trPr>
        <w:tc>
          <w:tcPr>
            <w:tcW w:w="8789" w:type="dxa"/>
          </w:tcPr>
          <w:p w14:paraId="1D9FDDED" w14:textId="3B1376BB" w:rsidR="00600FF6" w:rsidRPr="00F91C52" w:rsidRDefault="00ED3F2C" w:rsidP="005B7525">
            <w:pPr>
              <w:tabs>
                <w:tab w:val="left" w:pos="572"/>
                <w:tab w:val="left" w:pos="1134"/>
              </w:tabs>
              <w:spacing w:line="276" w:lineRule="auto"/>
              <w:jc w:val="both"/>
              <w:rPr>
                <w:rFonts w:ascii="Times New Roman" w:eastAsia="Times New Roman" w:hAnsi="Times New Roman" w:cs="Times New Roman"/>
                <w:b/>
                <w:bCs/>
                <w:sz w:val="28"/>
                <w:szCs w:val="28"/>
                <w:lang w:val="uk-UA"/>
              </w:rPr>
            </w:pPr>
            <w:bookmarkStart w:id="3" w:name="_heading=h.46473zbsa4q0" w:colFirst="0" w:colLast="0"/>
            <w:bookmarkEnd w:id="3"/>
            <w:r w:rsidRPr="00F91C52">
              <w:rPr>
                <w:rFonts w:ascii="Times New Roman" w:eastAsia="Times New Roman" w:hAnsi="Times New Roman" w:cs="Times New Roman"/>
                <w:b/>
                <w:bCs/>
                <w:sz w:val="28"/>
                <w:szCs w:val="28"/>
                <w:lang w:val="uk-UA"/>
              </w:rPr>
              <w:t>РОЗДІЛ 2. ОСОБИСТІСТЬ КОНСУЛЬТАНТА І ПРОФЕСІЙНА ЕТИКА………………………………………………………</w:t>
            </w:r>
            <w:r w:rsidR="004F4C12"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 xml:space="preserve">………………. </w:t>
            </w:r>
          </w:p>
        </w:tc>
        <w:tc>
          <w:tcPr>
            <w:tcW w:w="708" w:type="dxa"/>
          </w:tcPr>
          <w:p w14:paraId="19119329" w14:textId="159FBEBD"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w:t>
            </w:r>
            <w:r w:rsidR="00067E83" w:rsidRPr="00F91C52">
              <w:rPr>
                <w:rFonts w:ascii="Times New Roman" w:eastAsia="Times New Roman" w:hAnsi="Times New Roman" w:cs="Times New Roman"/>
                <w:sz w:val="28"/>
                <w:szCs w:val="28"/>
                <w:lang w:val="uk-UA"/>
              </w:rPr>
              <w:t>8</w:t>
            </w:r>
          </w:p>
        </w:tc>
      </w:tr>
      <w:tr w:rsidR="00600FF6" w:rsidRPr="00F91C52" w14:paraId="320A0F39" w14:textId="77777777" w:rsidTr="00A56205">
        <w:trPr>
          <w:trHeight w:val="425"/>
        </w:trPr>
        <w:tc>
          <w:tcPr>
            <w:tcW w:w="8789" w:type="dxa"/>
          </w:tcPr>
          <w:p w14:paraId="11629C2E" w14:textId="77777777"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2.1. Психологічний портрет і професійна позиція консультанта</w:t>
            </w:r>
          </w:p>
        </w:tc>
        <w:tc>
          <w:tcPr>
            <w:tcW w:w="708" w:type="dxa"/>
          </w:tcPr>
          <w:p w14:paraId="0F0E48C3" w14:textId="3CB77F11"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w:t>
            </w:r>
            <w:r w:rsidR="00067E83" w:rsidRPr="00F91C52">
              <w:rPr>
                <w:rFonts w:ascii="Times New Roman" w:eastAsia="Times New Roman" w:hAnsi="Times New Roman" w:cs="Times New Roman"/>
                <w:sz w:val="28"/>
                <w:szCs w:val="28"/>
                <w:lang w:val="uk-UA"/>
              </w:rPr>
              <w:t>8</w:t>
            </w:r>
          </w:p>
        </w:tc>
      </w:tr>
      <w:tr w:rsidR="00600FF6" w:rsidRPr="00F91C52" w14:paraId="5ABC9B65" w14:textId="77777777" w:rsidTr="00A56205">
        <w:trPr>
          <w:trHeight w:val="422"/>
        </w:trPr>
        <w:tc>
          <w:tcPr>
            <w:tcW w:w="8789" w:type="dxa"/>
          </w:tcPr>
          <w:p w14:paraId="46F6C1E4" w14:textId="74BEBF6B"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2.2.</w:t>
            </w:r>
            <w:r w:rsidRPr="00F91C52">
              <w:rPr>
                <w:rFonts w:ascii="Times New Roman" w:eastAsia="Times New Roman" w:hAnsi="Times New Roman" w:cs="Times New Roman"/>
                <w:b/>
                <w:bCs/>
                <w:sz w:val="28"/>
                <w:szCs w:val="28"/>
                <w:lang w:val="uk-UA"/>
              </w:rPr>
              <w:tab/>
              <w:t>Етичні норми та стандарти консультативної діяльності…</w:t>
            </w:r>
            <w:r w:rsidR="004F4C12"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03792CE9" w14:textId="1E2F152C"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3</w:t>
            </w:r>
            <w:r w:rsidR="00067E83" w:rsidRPr="00F91C52">
              <w:rPr>
                <w:rFonts w:ascii="Times New Roman" w:eastAsia="Times New Roman" w:hAnsi="Times New Roman" w:cs="Times New Roman"/>
                <w:sz w:val="28"/>
                <w:szCs w:val="28"/>
                <w:lang w:val="uk-UA"/>
              </w:rPr>
              <w:t>2</w:t>
            </w:r>
          </w:p>
        </w:tc>
      </w:tr>
      <w:tr w:rsidR="00600FF6" w:rsidRPr="00F91C52" w14:paraId="27E2C9A8" w14:textId="77777777" w:rsidTr="00A56205">
        <w:trPr>
          <w:trHeight w:val="403"/>
        </w:trPr>
        <w:tc>
          <w:tcPr>
            <w:tcW w:w="8789" w:type="dxa"/>
          </w:tcPr>
          <w:p w14:paraId="10A246BD" w14:textId="3DE3ADA7"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2.3. Професійна компетентність і розвиток консультанта…</w:t>
            </w:r>
            <w:r w:rsidR="004F4C12"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3C807A5B" w14:textId="77777777"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36</w:t>
            </w:r>
          </w:p>
        </w:tc>
      </w:tr>
      <w:tr w:rsidR="00600FF6" w:rsidRPr="00F91C52" w14:paraId="37F307E6" w14:textId="77777777" w:rsidTr="00A56205">
        <w:trPr>
          <w:trHeight w:val="403"/>
        </w:trPr>
        <w:tc>
          <w:tcPr>
            <w:tcW w:w="8789" w:type="dxa"/>
          </w:tcPr>
          <w:p w14:paraId="425EE848" w14:textId="1B1ACEAF"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Практико-орієнтований блок розділу…………………………</w:t>
            </w:r>
            <w:r w:rsidR="004F4C12"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4E01D91D" w14:textId="6FC0D0C5"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4</w:t>
            </w:r>
            <w:r w:rsidR="00067E83" w:rsidRPr="00F91C52">
              <w:rPr>
                <w:rFonts w:ascii="Times New Roman" w:eastAsia="Times New Roman" w:hAnsi="Times New Roman" w:cs="Times New Roman"/>
                <w:sz w:val="28"/>
                <w:szCs w:val="28"/>
                <w:lang w:val="uk-UA"/>
              </w:rPr>
              <w:t>1</w:t>
            </w:r>
          </w:p>
        </w:tc>
      </w:tr>
      <w:tr w:rsidR="00600FF6" w:rsidRPr="00F91C52" w14:paraId="76E591E5" w14:textId="77777777" w:rsidTr="00A56205">
        <w:trPr>
          <w:trHeight w:val="718"/>
        </w:trPr>
        <w:tc>
          <w:tcPr>
            <w:tcW w:w="8789" w:type="dxa"/>
          </w:tcPr>
          <w:p w14:paraId="0182DEA5" w14:textId="6E77C512" w:rsidR="00600FF6" w:rsidRPr="00F91C52" w:rsidRDefault="00ED3F2C" w:rsidP="005B7525">
            <w:pPr>
              <w:tabs>
                <w:tab w:val="left" w:pos="572"/>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РОЗДІЛ 3. КОНСУЛЬТАТИВНИЙ ПРОЦЕС І ВСТАНОВЛЕННЯ КОНТАКТУ………………………………………………</w:t>
            </w:r>
            <w:r w:rsidR="004F4C12"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 xml:space="preserve">…………………. </w:t>
            </w:r>
          </w:p>
        </w:tc>
        <w:tc>
          <w:tcPr>
            <w:tcW w:w="708" w:type="dxa"/>
          </w:tcPr>
          <w:p w14:paraId="14A41C7D" w14:textId="0CC78C5C"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4</w:t>
            </w:r>
            <w:r w:rsidR="00067E83" w:rsidRPr="00F91C52">
              <w:rPr>
                <w:rFonts w:ascii="Times New Roman" w:eastAsia="Times New Roman" w:hAnsi="Times New Roman" w:cs="Times New Roman"/>
                <w:sz w:val="28"/>
                <w:szCs w:val="28"/>
                <w:lang w:val="uk-UA"/>
              </w:rPr>
              <w:t>8</w:t>
            </w:r>
          </w:p>
        </w:tc>
      </w:tr>
      <w:tr w:rsidR="00600FF6" w:rsidRPr="00F91C52" w14:paraId="6A37EFDA" w14:textId="77777777" w:rsidTr="00A56205">
        <w:trPr>
          <w:trHeight w:val="425"/>
        </w:trPr>
        <w:tc>
          <w:tcPr>
            <w:tcW w:w="8789" w:type="dxa"/>
          </w:tcPr>
          <w:p w14:paraId="601AE328" w14:textId="0E45D8A1"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3.1. Сутність і структура консультативного процесу…</w:t>
            </w:r>
            <w:r w:rsidR="004F4C12"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0289596A" w14:textId="32DA4EBC"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4</w:t>
            </w:r>
            <w:r w:rsidR="00067E83" w:rsidRPr="00F91C52">
              <w:rPr>
                <w:rFonts w:ascii="Times New Roman" w:eastAsia="Times New Roman" w:hAnsi="Times New Roman" w:cs="Times New Roman"/>
                <w:sz w:val="28"/>
                <w:szCs w:val="28"/>
                <w:lang w:val="uk-UA"/>
              </w:rPr>
              <w:t>8</w:t>
            </w:r>
          </w:p>
        </w:tc>
      </w:tr>
      <w:tr w:rsidR="00600FF6" w:rsidRPr="00F91C52" w14:paraId="70608812" w14:textId="77777777" w:rsidTr="00A56205">
        <w:trPr>
          <w:trHeight w:val="422"/>
        </w:trPr>
        <w:tc>
          <w:tcPr>
            <w:tcW w:w="8789" w:type="dxa"/>
          </w:tcPr>
          <w:p w14:paraId="7EF96ED0" w14:textId="247E3D2F"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3.2. Встановлення психологічного контакту: етапи, умови, бар’єри…………………………………………………………</w:t>
            </w:r>
            <w:r w:rsidR="004F4C12"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421D12A1" w14:textId="4459BA50" w:rsidR="00600FF6" w:rsidRPr="00F91C52" w:rsidRDefault="00067E83"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50</w:t>
            </w:r>
          </w:p>
        </w:tc>
      </w:tr>
      <w:tr w:rsidR="00600FF6" w:rsidRPr="00F91C52" w14:paraId="15951B62" w14:textId="77777777" w:rsidTr="00A56205">
        <w:trPr>
          <w:trHeight w:val="403"/>
        </w:trPr>
        <w:tc>
          <w:tcPr>
            <w:tcW w:w="8789" w:type="dxa"/>
          </w:tcPr>
          <w:p w14:paraId="425115B9" w14:textId="40EF3926"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3.3. Комунікативні техніки консультанта…………………</w:t>
            </w:r>
            <w:r w:rsidR="004F4C12"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3BBB255C" w14:textId="51D256AF"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5</w:t>
            </w:r>
            <w:r w:rsidR="00067E83" w:rsidRPr="00F91C52">
              <w:rPr>
                <w:rFonts w:ascii="Times New Roman" w:eastAsia="Times New Roman" w:hAnsi="Times New Roman" w:cs="Times New Roman"/>
                <w:sz w:val="28"/>
                <w:szCs w:val="28"/>
                <w:lang w:val="uk-UA"/>
              </w:rPr>
              <w:t>4</w:t>
            </w:r>
          </w:p>
        </w:tc>
      </w:tr>
      <w:tr w:rsidR="00600FF6" w:rsidRPr="00F91C52" w14:paraId="4A75BC2C" w14:textId="77777777" w:rsidTr="00A56205">
        <w:trPr>
          <w:trHeight w:val="403"/>
        </w:trPr>
        <w:tc>
          <w:tcPr>
            <w:tcW w:w="8789" w:type="dxa"/>
          </w:tcPr>
          <w:p w14:paraId="144833BB" w14:textId="77777777"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3.4. Вербальні та невербальні засоби консультативної взаємодії</w:t>
            </w:r>
          </w:p>
        </w:tc>
        <w:tc>
          <w:tcPr>
            <w:tcW w:w="708" w:type="dxa"/>
          </w:tcPr>
          <w:p w14:paraId="30F53818" w14:textId="781FF187"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5</w:t>
            </w:r>
            <w:r w:rsidR="00067E83" w:rsidRPr="00F91C52">
              <w:rPr>
                <w:rFonts w:ascii="Times New Roman" w:eastAsia="Times New Roman" w:hAnsi="Times New Roman" w:cs="Times New Roman"/>
                <w:sz w:val="28"/>
                <w:szCs w:val="28"/>
                <w:lang w:val="uk-UA"/>
              </w:rPr>
              <w:t>8</w:t>
            </w:r>
          </w:p>
        </w:tc>
      </w:tr>
      <w:tr w:rsidR="00600FF6" w:rsidRPr="00F91C52" w14:paraId="7F5AC175" w14:textId="77777777" w:rsidTr="00A56205">
        <w:trPr>
          <w:trHeight w:val="403"/>
        </w:trPr>
        <w:tc>
          <w:tcPr>
            <w:tcW w:w="8789" w:type="dxa"/>
          </w:tcPr>
          <w:p w14:paraId="21C0BA74" w14:textId="25823294"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Практико-орієнтований блок розділу…..………………</w:t>
            </w:r>
            <w:r w:rsidR="004F4C12"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79BDBF24" w14:textId="19DD8B5C"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6</w:t>
            </w:r>
            <w:r w:rsidR="00067E83" w:rsidRPr="00F91C52">
              <w:rPr>
                <w:rFonts w:ascii="Times New Roman" w:eastAsia="Times New Roman" w:hAnsi="Times New Roman" w:cs="Times New Roman"/>
                <w:sz w:val="28"/>
                <w:szCs w:val="28"/>
                <w:lang w:val="uk-UA"/>
              </w:rPr>
              <w:t>8</w:t>
            </w:r>
          </w:p>
        </w:tc>
      </w:tr>
      <w:tr w:rsidR="00600FF6" w:rsidRPr="00F91C52" w14:paraId="06A5C26E" w14:textId="77777777" w:rsidTr="00A56205">
        <w:trPr>
          <w:trHeight w:val="718"/>
        </w:trPr>
        <w:tc>
          <w:tcPr>
            <w:tcW w:w="8789" w:type="dxa"/>
          </w:tcPr>
          <w:p w14:paraId="57BCAF98" w14:textId="085E8C41" w:rsidR="00600FF6" w:rsidRPr="00F91C52" w:rsidRDefault="00ED3F2C" w:rsidP="005B7525">
            <w:pPr>
              <w:tabs>
                <w:tab w:val="left" w:pos="572"/>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РОЗДІЛ 4. СОЦІАЛЬНО-ПСИХОЛОГІЧНЕ КОНСУЛЬТУВАННЯ У СФЕРІ ДОШКІЛЬНОЇ ОСВІТИ.….…………………………</w:t>
            </w:r>
            <w:r w:rsidR="004F4C12"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 xml:space="preserve">…………. </w:t>
            </w:r>
          </w:p>
        </w:tc>
        <w:tc>
          <w:tcPr>
            <w:tcW w:w="708" w:type="dxa"/>
          </w:tcPr>
          <w:p w14:paraId="7CA9516D" w14:textId="60F4F895" w:rsidR="00600FF6" w:rsidRPr="00F91C52" w:rsidRDefault="00067E83"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70</w:t>
            </w:r>
          </w:p>
        </w:tc>
      </w:tr>
      <w:tr w:rsidR="00600FF6" w:rsidRPr="00F91C52" w14:paraId="6EA0745E" w14:textId="77777777" w:rsidTr="00A56205">
        <w:trPr>
          <w:trHeight w:val="425"/>
        </w:trPr>
        <w:tc>
          <w:tcPr>
            <w:tcW w:w="8789" w:type="dxa"/>
          </w:tcPr>
          <w:p w14:paraId="2020A4F1" w14:textId="6E92B72A"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 xml:space="preserve">4.1. Сутність та завдання психологічного консультування </w:t>
            </w:r>
            <w:r w:rsidR="00AF53EB" w:rsidRPr="00F91C52">
              <w:rPr>
                <w:rFonts w:ascii="Times New Roman" w:eastAsia="Times New Roman" w:hAnsi="Times New Roman" w:cs="Times New Roman"/>
                <w:b/>
                <w:bCs/>
                <w:sz w:val="28"/>
                <w:szCs w:val="28"/>
                <w:lang w:val="uk-UA"/>
              </w:rPr>
              <w:t>в</w:t>
            </w:r>
            <w:r w:rsidRPr="00F91C52">
              <w:rPr>
                <w:rFonts w:ascii="Times New Roman" w:eastAsia="Times New Roman" w:hAnsi="Times New Roman" w:cs="Times New Roman"/>
                <w:b/>
                <w:bCs/>
                <w:sz w:val="28"/>
                <w:szCs w:val="28"/>
                <w:lang w:val="uk-UA"/>
              </w:rPr>
              <w:t xml:space="preserve"> закладах дошкільної освіти………………………………………</w:t>
            </w:r>
            <w:r w:rsidR="004F4C12" w:rsidRPr="00F91C52">
              <w:rPr>
                <w:rFonts w:ascii="Times New Roman" w:eastAsia="Times New Roman" w:hAnsi="Times New Roman" w:cs="Times New Roman"/>
                <w:b/>
                <w:bCs/>
                <w:sz w:val="28"/>
                <w:szCs w:val="28"/>
                <w:lang w:val="uk-UA"/>
              </w:rPr>
              <w:t>…………………..</w:t>
            </w:r>
          </w:p>
        </w:tc>
        <w:tc>
          <w:tcPr>
            <w:tcW w:w="708" w:type="dxa"/>
          </w:tcPr>
          <w:p w14:paraId="1F64871F" w14:textId="0968D811" w:rsidR="00600FF6" w:rsidRPr="00F91C52" w:rsidRDefault="00067E83"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70</w:t>
            </w:r>
          </w:p>
        </w:tc>
      </w:tr>
      <w:tr w:rsidR="00600FF6" w:rsidRPr="00F91C52" w14:paraId="3A2F634E" w14:textId="77777777" w:rsidTr="00A56205">
        <w:trPr>
          <w:trHeight w:val="422"/>
        </w:trPr>
        <w:tc>
          <w:tcPr>
            <w:tcW w:w="8789" w:type="dxa"/>
          </w:tcPr>
          <w:p w14:paraId="1C9D3EA0" w14:textId="77211529"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4.2. Вікові особливості дітей раннього та дошкільного віку у контексті консультування…………………………</w:t>
            </w:r>
            <w:r w:rsidR="004F4C12"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577838FF" w14:textId="2876D4F3"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7</w:t>
            </w:r>
            <w:r w:rsidR="00067E83" w:rsidRPr="00F91C52">
              <w:rPr>
                <w:rFonts w:ascii="Times New Roman" w:eastAsia="Times New Roman" w:hAnsi="Times New Roman" w:cs="Times New Roman"/>
                <w:sz w:val="28"/>
                <w:szCs w:val="28"/>
                <w:lang w:val="uk-UA"/>
              </w:rPr>
              <w:t>5</w:t>
            </w:r>
          </w:p>
        </w:tc>
      </w:tr>
      <w:tr w:rsidR="00600FF6" w:rsidRPr="00F91C52" w14:paraId="73B5F7FD" w14:textId="77777777" w:rsidTr="00A56205">
        <w:trPr>
          <w:trHeight w:val="403"/>
        </w:trPr>
        <w:tc>
          <w:tcPr>
            <w:tcW w:w="8789" w:type="dxa"/>
          </w:tcPr>
          <w:p w14:paraId="47018AEA" w14:textId="784BFE20"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4.3. Консультування дітей із різними труднощами розвитку</w:t>
            </w:r>
            <w:r w:rsidR="004F4C12"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213B1C36" w14:textId="7666E982"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7</w:t>
            </w:r>
            <w:r w:rsidR="00067E83" w:rsidRPr="00F91C52">
              <w:rPr>
                <w:rFonts w:ascii="Times New Roman" w:eastAsia="Times New Roman" w:hAnsi="Times New Roman" w:cs="Times New Roman"/>
                <w:sz w:val="28"/>
                <w:szCs w:val="28"/>
                <w:lang w:val="uk-UA"/>
              </w:rPr>
              <w:t>8</w:t>
            </w:r>
          </w:p>
        </w:tc>
      </w:tr>
      <w:tr w:rsidR="00600FF6" w:rsidRPr="00F91C52" w14:paraId="3227513F" w14:textId="77777777" w:rsidTr="00A56205">
        <w:trPr>
          <w:trHeight w:val="403"/>
        </w:trPr>
        <w:tc>
          <w:tcPr>
            <w:tcW w:w="8789" w:type="dxa"/>
          </w:tcPr>
          <w:p w14:paraId="26F7A3D7" w14:textId="7DCB5A94"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4.4. Методи і техніки консультування у дошкільній сфері…</w:t>
            </w:r>
            <w:r w:rsidR="004F4C12"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05553D8F" w14:textId="6462559C" w:rsidR="00600FF6" w:rsidRPr="00F91C52" w:rsidRDefault="00067E83"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82</w:t>
            </w:r>
          </w:p>
        </w:tc>
      </w:tr>
      <w:tr w:rsidR="00600FF6" w:rsidRPr="00F91C52" w14:paraId="230E5A2F" w14:textId="77777777" w:rsidTr="00A56205">
        <w:trPr>
          <w:trHeight w:val="403"/>
        </w:trPr>
        <w:tc>
          <w:tcPr>
            <w:tcW w:w="8789" w:type="dxa"/>
          </w:tcPr>
          <w:p w14:paraId="29649D81" w14:textId="4D0A9EAC"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4.5. Взаємодія консультанта з батьками та педагогами…</w:t>
            </w:r>
            <w:r w:rsidR="004F4C12"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13FB1982" w14:textId="320B4684"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8</w:t>
            </w:r>
            <w:r w:rsidR="00067E83" w:rsidRPr="00F91C52">
              <w:rPr>
                <w:rFonts w:ascii="Times New Roman" w:eastAsia="Times New Roman" w:hAnsi="Times New Roman" w:cs="Times New Roman"/>
                <w:sz w:val="28"/>
                <w:szCs w:val="28"/>
                <w:lang w:val="uk-UA"/>
              </w:rPr>
              <w:t>7</w:t>
            </w:r>
          </w:p>
        </w:tc>
      </w:tr>
      <w:tr w:rsidR="00600FF6" w:rsidRPr="00F91C52" w14:paraId="45232B05" w14:textId="77777777" w:rsidTr="00A56205">
        <w:trPr>
          <w:trHeight w:val="403"/>
        </w:trPr>
        <w:tc>
          <w:tcPr>
            <w:tcW w:w="8789" w:type="dxa"/>
          </w:tcPr>
          <w:p w14:paraId="78A67B43" w14:textId="49742085"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Практико-орієнтований блок розділу……………..………</w:t>
            </w:r>
            <w:r w:rsidR="004F4C12"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25D3B067" w14:textId="180C2647" w:rsidR="00600FF6" w:rsidRPr="00F91C52" w:rsidRDefault="00067E83"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91</w:t>
            </w:r>
          </w:p>
        </w:tc>
      </w:tr>
      <w:tr w:rsidR="00600FF6" w:rsidRPr="00F91C52" w14:paraId="0B5B6371" w14:textId="77777777" w:rsidTr="00A56205">
        <w:trPr>
          <w:trHeight w:val="296"/>
        </w:trPr>
        <w:tc>
          <w:tcPr>
            <w:tcW w:w="8789" w:type="dxa"/>
          </w:tcPr>
          <w:p w14:paraId="71364338" w14:textId="487169F1" w:rsidR="00600FF6" w:rsidRPr="00F91C52" w:rsidRDefault="00ED3F2C" w:rsidP="005B7525">
            <w:pPr>
              <w:tabs>
                <w:tab w:val="left" w:pos="572"/>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 xml:space="preserve">РОЗДІЛ 5. КРИЗОВЕ СОЦІАЛЬНО-ПСИХОЛОГІЧНЕ КОНСУЛЬТУВАННЯ В ЗАКЛАДАХ ДОШКІЛЬНОЇ ОСВІТИ….…. </w:t>
            </w:r>
          </w:p>
        </w:tc>
        <w:tc>
          <w:tcPr>
            <w:tcW w:w="708" w:type="dxa"/>
          </w:tcPr>
          <w:p w14:paraId="49BDA478" w14:textId="1C41C32E"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9</w:t>
            </w:r>
            <w:r w:rsidR="00067E83" w:rsidRPr="00F91C52">
              <w:rPr>
                <w:rFonts w:ascii="Times New Roman" w:eastAsia="Times New Roman" w:hAnsi="Times New Roman" w:cs="Times New Roman"/>
                <w:sz w:val="28"/>
                <w:szCs w:val="28"/>
                <w:lang w:val="uk-UA"/>
              </w:rPr>
              <w:t>8</w:t>
            </w:r>
          </w:p>
        </w:tc>
      </w:tr>
      <w:tr w:rsidR="00600FF6" w:rsidRPr="00F91C52" w14:paraId="0BF8F28D" w14:textId="77777777" w:rsidTr="00A56205">
        <w:trPr>
          <w:trHeight w:val="425"/>
        </w:trPr>
        <w:tc>
          <w:tcPr>
            <w:tcW w:w="8789" w:type="dxa"/>
          </w:tcPr>
          <w:p w14:paraId="4C02A357" w14:textId="30F8E331"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lastRenderedPageBreak/>
              <w:t>5.1. Сутність і завдання кризового консультування…</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1C4130C7" w14:textId="1820FF26"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9</w:t>
            </w:r>
            <w:r w:rsidR="00067E83" w:rsidRPr="00F91C52">
              <w:rPr>
                <w:rFonts w:ascii="Times New Roman" w:eastAsia="Times New Roman" w:hAnsi="Times New Roman" w:cs="Times New Roman"/>
                <w:sz w:val="28"/>
                <w:szCs w:val="28"/>
                <w:lang w:val="uk-UA"/>
              </w:rPr>
              <w:t>8</w:t>
            </w:r>
          </w:p>
        </w:tc>
      </w:tr>
      <w:tr w:rsidR="00600FF6" w:rsidRPr="00F91C52" w14:paraId="519977BA" w14:textId="77777777" w:rsidTr="00A56205">
        <w:trPr>
          <w:trHeight w:val="422"/>
        </w:trPr>
        <w:tc>
          <w:tcPr>
            <w:tcW w:w="8789" w:type="dxa"/>
          </w:tcPr>
          <w:p w14:paraId="687DBDCC" w14:textId="6B42B541"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5.2. Психологічна перша допомога (PFA)…………</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3AE72C40" w14:textId="248437AE" w:rsidR="00600FF6" w:rsidRPr="00F91C52" w:rsidRDefault="00067E83"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100</w:t>
            </w:r>
          </w:p>
        </w:tc>
      </w:tr>
      <w:tr w:rsidR="00600FF6" w:rsidRPr="00F91C52" w14:paraId="1DAFD1D8" w14:textId="77777777" w:rsidTr="00A56205">
        <w:trPr>
          <w:trHeight w:val="403"/>
        </w:trPr>
        <w:tc>
          <w:tcPr>
            <w:tcW w:w="8789" w:type="dxa"/>
          </w:tcPr>
          <w:p w14:paraId="07930AAB" w14:textId="32AB2672"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5.3. Програма ментального здоров’я та психосоціальної підтримки «Ти як?»…………………</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2F0CEB68" w14:textId="0DEBE9A0" w:rsidR="00600FF6" w:rsidRPr="00F91C52" w:rsidRDefault="00A56205"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103</w:t>
            </w:r>
          </w:p>
        </w:tc>
      </w:tr>
      <w:tr w:rsidR="00600FF6" w:rsidRPr="00F91C52" w14:paraId="12E6F56D" w14:textId="77777777" w:rsidTr="00A56205">
        <w:trPr>
          <w:trHeight w:val="278"/>
        </w:trPr>
        <w:tc>
          <w:tcPr>
            <w:tcW w:w="8789" w:type="dxa"/>
          </w:tcPr>
          <w:p w14:paraId="7D1215DF" w14:textId="5923F06A"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5.4. Консультування дітей, педагогів і родин у воєнний час</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39DDF403" w14:textId="5B691856"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10</w:t>
            </w:r>
            <w:r w:rsidR="00A56205" w:rsidRPr="00F91C52">
              <w:rPr>
                <w:rFonts w:ascii="Times New Roman" w:eastAsia="Times New Roman" w:hAnsi="Times New Roman" w:cs="Times New Roman"/>
                <w:sz w:val="28"/>
                <w:szCs w:val="28"/>
                <w:lang w:val="uk-UA"/>
              </w:rPr>
              <w:t>8</w:t>
            </w:r>
          </w:p>
        </w:tc>
      </w:tr>
      <w:tr w:rsidR="00600FF6" w:rsidRPr="00F91C52" w14:paraId="22F6AC6B" w14:textId="77777777" w:rsidTr="00A56205">
        <w:trPr>
          <w:trHeight w:val="278"/>
        </w:trPr>
        <w:tc>
          <w:tcPr>
            <w:tcW w:w="8789" w:type="dxa"/>
          </w:tcPr>
          <w:p w14:paraId="41622460" w14:textId="785ABF63"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5.5. Концепція реформування психологічної служби до 2030 року…………………………………………………………</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6D1A3F2E" w14:textId="50261688"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w:t>
            </w:r>
            <w:r w:rsidR="00A56205" w:rsidRPr="00F91C52">
              <w:rPr>
                <w:rFonts w:ascii="Times New Roman" w:eastAsia="Times New Roman" w:hAnsi="Times New Roman" w:cs="Times New Roman"/>
                <w:sz w:val="28"/>
                <w:szCs w:val="28"/>
                <w:lang w:val="uk-UA"/>
              </w:rPr>
              <w:t>12</w:t>
            </w:r>
          </w:p>
        </w:tc>
      </w:tr>
      <w:tr w:rsidR="00600FF6" w:rsidRPr="00F91C52" w14:paraId="54A4F8E7" w14:textId="77777777" w:rsidTr="00A56205">
        <w:trPr>
          <w:trHeight w:val="278"/>
        </w:trPr>
        <w:tc>
          <w:tcPr>
            <w:tcW w:w="8789" w:type="dxa"/>
          </w:tcPr>
          <w:p w14:paraId="6C413D24" w14:textId="2D0A1F2D"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5.6. Професійна стійкість консультанта……….……</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1DD377BB" w14:textId="66BC7C75"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w:t>
            </w:r>
            <w:r w:rsidR="00A56205" w:rsidRPr="00F91C52">
              <w:rPr>
                <w:rFonts w:ascii="Times New Roman" w:eastAsia="Times New Roman" w:hAnsi="Times New Roman" w:cs="Times New Roman"/>
                <w:sz w:val="28"/>
                <w:szCs w:val="28"/>
                <w:lang w:val="uk-UA"/>
              </w:rPr>
              <w:t>16</w:t>
            </w:r>
          </w:p>
        </w:tc>
      </w:tr>
      <w:tr w:rsidR="00600FF6" w:rsidRPr="00F91C52" w14:paraId="00C5D5D2" w14:textId="77777777" w:rsidTr="00A56205">
        <w:trPr>
          <w:trHeight w:val="278"/>
        </w:trPr>
        <w:tc>
          <w:tcPr>
            <w:tcW w:w="8789" w:type="dxa"/>
          </w:tcPr>
          <w:p w14:paraId="57EDAA0E" w14:textId="1B612D80"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Практико-орієнтований блок розділу…….…………</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53A1C9C1" w14:textId="77E8DD78"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w:t>
            </w:r>
            <w:r w:rsidR="00A56205" w:rsidRPr="00F91C52">
              <w:rPr>
                <w:rFonts w:ascii="Times New Roman" w:eastAsia="Times New Roman" w:hAnsi="Times New Roman" w:cs="Times New Roman"/>
                <w:sz w:val="28"/>
                <w:szCs w:val="28"/>
                <w:lang w:val="uk-UA"/>
              </w:rPr>
              <w:t>20</w:t>
            </w:r>
          </w:p>
        </w:tc>
      </w:tr>
      <w:tr w:rsidR="00600FF6" w:rsidRPr="00F91C52" w14:paraId="75EE4B3A" w14:textId="77777777" w:rsidTr="00A56205">
        <w:trPr>
          <w:trHeight w:val="718"/>
        </w:trPr>
        <w:tc>
          <w:tcPr>
            <w:tcW w:w="8789" w:type="dxa"/>
          </w:tcPr>
          <w:p w14:paraId="40A8918F" w14:textId="7A1B5546" w:rsidR="00600FF6" w:rsidRPr="00F91C52" w:rsidRDefault="00ED3F2C" w:rsidP="005B7525">
            <w:pPr>
              <w:tabs>
                <w:tab w:val="left" w:pos="572"/>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РОЗДІЛ 6. ГРУПОВІ ФОРМИ ПСИХОЛОГІЧНОГО КОНСУЛЬТУВАННЯ.………………………………………</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 xml:space="preserve">……………. </w:t>
            </w:r>
          </w:p>
        </w:tc>
        <w:tc>
          <w:tcPr>
            <w:tcW w:w="708" w:type="dxa"/>
          </w:tcPr>
          <w:p w14:paraId="1DE5049A" w14:textId="3806D37E"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w:t>
            </w:r>
            <w:r w:rsidR="00A56205" w:rsidRPr="00F91C52">
              <w:rPr>
                <w:rFonts w:ascii="Times New Roman" w:eastAsia="Times New Roman" w:hAnsi="Times New Roman" w:cs="Times New Roman"/>
                <w:sz w:val="28"/>
                <w:szCs w:val="28"/>
                <w:lang w:val="uk-UA"/>
              </w:rPr>
              <w:t>27</w:t>
            </w:r>
          </w:p>
        </w:tc>
      </w:tr>
      <w:tr w:rsidR="00600FF6" w:rsidRPr="00F91C52" w14:paraId="042DBF5E" w14:textId="77777777" w:rsidTr="00A56205">
        <w:trPr>
          <w:trHeight w:val="425"/>
        </w:trPr>
        <w:tc>
          <w:tcPr>
            <w:tcW w:w="8789" w:type="dxa"/>
          </w:tcPr>
          <w:p w14:paraId="51C8F49E" w14:textId="23D5A23A"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6.1. Сутність і функції групового консультування……</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255D37AD" w14:textId="03EF62A7"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w:t>
            </w:r>
            <w:r w:rsidR="00A56205" w:rsidRPr="00F91C52">
              <w:rPr>
                <w:rFonts w:ascii="Times New Roman" w:eastAsia="Times New Roman" w:hAnsi="Times New Roman" w:cs="Times New Roman"/>
                <w:sz w:val="28"/>
                <w:szCs w:val="28"/>
                <w:lang w:val="uk-UA"/>
              </w:rPr>
              <w:t>27</w:t>
            </w:r>
          </w:p>
        </w:tc>
      </w:tr>
      <w:tr w:rsidR="00600FF6" w:rsidRPr="00F91C52" w14:paraId="2835CDC1" w14:textId="77777777" w:rsidTr="00A56205">
        <w:trPr>
          <w:trHeight w:val="422"/>
        </w:trPr>
        <w:tc>
          <w:tcPr>
            <w:tcW w:w="8789" w:type="dxa"/>
          </w:tcPr>
          <w:p w14:paraId="6A13329E" w14:textId="4603F1C3"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6.2. Види груп та етапи їх розвитку………………………</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7D89BD73" w14:textId="1B645430"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w:t>
            </w:r>
            <w:r w:rsidR="00A56205" w:rsidRPr="00F91C52">
              <w:rPr>
                <w:rFonts w:ascii="Times New Roman" w:eastAsia="Times New Roman" w:hAnsi="Times New Roman" w:cs="Times New Roman"/>
                <w:sz w:val="28"/>
                <w:szCs w:val="28"/>
                <w:lang w:val="uk-UA"/>
              </w:rPr>
              <w:t>32</w:t>
            </w:r>
          </w:p>
        </w:tc>
      </w:tr>
      <w:tr w:rsidR="00600FF6" w:rsidRPr="00F91C52" w14:paraId="28DD178A" w14:textId="77777777" w:rsidTr="00A56205">
        <w:trPr>
          <w:trHeight w:val="403"/>
        </w:trPr>
        <w:tc>
          <w:tcPr>
            <w:tcW w:w="8789" w:type="dxa"/>
          </w:tcPr>
          <w:p w14:paraId="33232B06" w14:textId="083B3EE7"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6.3. Роль і компетентності ведучого групи.……………</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67364AB6" w14:textId="4AB75815"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w:t>
            </w:r>
            <w:r w:rsidR="00A56205" w:rsidRPr="00F91C52">
              <w:rPr>
                <w:rFonts w:ascii="Times New Roman" w:eastAsia="Times New Roman" w:hAnsi="Times New Roman" w:cs="Times New Roman"/>
                <w:sz w:val="28"/>
                <w:szCs w:val="28"/>
                <w:lang w:val="uk-UA"/>
              </w:rPr>
              <w:t>37</w:t>
            </w:r>
          </w:p>
        </w:tc>
      </w:tr>
      <w:tr w:rsidR="00600FF6" w:rsidRPr="00F91C52" w14:paraId="1ACEE7C9" w14:textId="77777777" w:rsidTr="00A56205">
        <w:trPr>
          <w:trHeight w:val="114"/>
        </w:trPr>
        <w:tc>
          <w:tcPr>
            <w:tcW w:w="8789" w:type="dxa"/>
          </w:tcPr>
          <w:p w14:paraId="44DCC06E" w14:textId="10B3375F"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6.4. Методи і техніки групового консультування………</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63CF17BF" w14:textId="397ABDD6"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w:t>
            </w:r>
            <w:r w:rsidR="00A56205" w:rsidRPr="00F91C52">
              <w:rPr>
                <w:rFonts w:ascii="Times New Roman" w:eastAsia="Times New Roman" w:hAnsi="Times New Roman" w:cs="Times New Roman"/>
                <w:sz w:val="28"/>
                <w:szCs w:val="28"/>
                <w:lang w:val="uk-UA"/>
              </w:rPr>
              <w:t>41</w:t>
            </w:r>
          </w:p>
        </w:tc>
      </w:tr>
      <w:tr w:rsidR="00600FF6" w:rsidRPr="00F91C52" w14:paraId="72A075A7" w14:textId="77777777" w:rsidTr="00A56205">
        <w:trPr>
          <w:trHeight w:val="114"/>
        </w:trPr>
        <w:tc>
          <w:tcPr>
            <w:tcW w:w="8789" w:type="dxa"/>
          </w:tcPr>
          <w:p w14:paraId="0E9EC4FE" w14:textId="6ADEAA17"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Практико-орієнтований блок розділу…..………………</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7BF7F5DF" w14:textId="59633DE3"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w:t>
            </w:r>
            <w:r w:rsidR="00A56205" w:rsidRPr="00F91C52">
              <w:rPr>
                <w:rFonts w:ascii="Times New Roman" w:eastAsia="Times New Roman" w:hAnsi="Times New Roman" w:cs="Times New Roman"/>
                <w:sz w:val="28"/>
                <w:szCs w:val="28"/>
                <w:lang w:val="uk-UA"/>
              </w:rPr>
              <w:t>44</w:t>
            </w:r>
          </w:p>
        </w:tc>
      </w:tr>
      <w:tr w:rsidR="00600FF6" w:rsidRPr="00F91C52" w14:paraId="3B0813FC" w14:textId="77777777" w:rsidTr="00A56205">
        <w:trPr>
          <w:trHeight w:val="718"/>
        </w:trPr>
        <w:tc>
          <w:tcPr>
            <w:tcW w:w="8789" w:type="dxa"/>
          </w:tcPr>
          <w:p w14:paraId="10CE7B6F" w14:textId="2F0C599A" w:rsidR="00600FF6" w:rsidRPr="00F91C52" w:rsidRDefault="00ED3F2C" w:rsidP="005B7525">
            <w:pPr>
              <w:tabs>
                <w:tab w:val="left" w:pos="572"/>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РОЗДІЛ 7. МЕТОДИ І ТЕХНІКИ ПСИХОЛОГІЧНОГО КОНСУЛЬТУВАННЯ.……………………………………………</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 xml:space="preserve">………. </w:t>
            </w:r>
          </w:p>
        </w:tc>
        <w:tc>
          <w:tcPr>
            <w:tcW w:w="708" w:type="dxa"/>
          </w:tcPr>
          <w:p w14:paraId="5C621D3A" w14:textId="4944753A"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w:t>
            </w:r>
            <w:r w:rsidR="00A56205" w:rsidRPr="00F91C52">
              <w:rPr>
                <w:rFonts w:ascii="Times New Roman" w:eastAsia="Times New Roman" w:hAnsi="Times New Roman" w:cs="Times New Roman"/>
                <w:sz w:val="28"/>
                <w:szCs w:val="28"/>
                <w:lang w:val="uk-UA"/>
              </w:rPr>
              <w:t>51</w:t>
            </w:r>
          </w:p>
        </w:tc>
      </w:tr>
      <w:tr w:rsidR="00600FF6" w:rsidRPr="00F91C52" w14:paraId="253AF75B" w14:textId="77777777" w:rsidTr="00A56205">
        <w:trPr>
          <w:trHeight w:val="425"/>
        </w:trPr>
        <w:tc>
          <w:tcPr>
            <w:tcW w:w="8789" w:type="dxa"/>
          </w:tcPr>
          <w:p w14:paraId="3FF38330" w14:textId="77777777"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7.1. Сутність методів і технік психологічного консультування</w:t>
            </w:r>
          </w:p>
        </w:tc>
        <w:tc>
          <w:tcPr>
            <w:tcW w:w="708" w:type="dxa"/>
          </w:tcPr>
          <w:p w14:paraId="7BFC9DB4" w14:textId="1EDFBD50"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w:t>
            </w:r>
            <w:r w:rsidR="00A56205" w:rsidRPr="00F91C52">
              <w:rPr>
                <w:rFonts w:ascii="Times New Roman" w:eastAsia="Times New Roman" w:hAnsi="Times New Roman" w:cs="Times New Roman"/>
                <w:sz w:val="28"/>
                <w:szCs w:val="28"/>
                <w:lang w:val="uk-UA"/>
              </w:rPr>
              <w:t>51</w:t>
            </w:r>
          </w:p>
        </w:tc>
      </w:tr>
      <w:tr w:rsidR="00600FF6" w:rsidRPr="00F91C52" w14:paraId="6D32740B" w14:textId="77777777" w:rsidTr="00A56205">
        <w:trPr>
          <w:trHeight w:val="422"/>
        </w:trPr>
        <w:tc>
          <w:tcPr>
            <w:tcW w:w="8789" w:type="dxa"/>
          </w:tcPr>
          <w:p w14:paraId="6230265D" w14:textId="6B18BCB5"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7.2. Класифікація методів психологічного консультування</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6C3CA27D" w14:textId="13CAB093"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w:t>
            </w:r>
            <w:r w:rsidR="00A56205" w:rsidRPr="00F91C52">
              <w:rPr>
                <w:rFonts w:ascii="Times New Roman" w:eastAsia="Times New Roman" w:hAnsi="Times New Roman" w:cs="Times New Roman"/>
                <w:sz w:val="28"/>
                <w:szCs w:val="28"/>
                <w:lang w:val="uk-UA"/>
              </w:rPr>
              <w:t>54</w:t>
            </w:r>
          </w:p>
        </w:tc>
      </w:tr>
      <w:tr w:rsidR="00600FF6" w:rsidRPr="00F91C52" w14:paraId="5230BE96" w14:textId="77777777" w:rsidTr="00A56205">
        <w:trPr>
          <w:trHeight w:val="403"/>
        </w:trPr>
        <w:tc>
          <w:tcPr>
            <w:tcW w:w="8789" w:type="dxa"/>
          </w:tcPr>
          <w:p w14:paraId="439AB3B8" w14:textId="62F1A375"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7.3. Основні групи технік психологічного консультування</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20ED7F13" w14:textId="1EACD232"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15</w:t>
            </w:r>
            <w:r w:rsidR="00A56205" w:rsidRPr="00F91C52">
              <w:rPr>
                <w:rFonts w:ascii="Times New Roman" w:eastAsia="Times New Roman" w:hAnsi="Times New Roman" w:cs="Times New Roman"/>
                <w:sz w:val="28"/>
                <w:szCs w:val="28"/>
                <w:lang w:val="uk-UA"/>
              </w:rPr>
              <w:t>8</w:t>
            </w:r>
          </w:p>
        </w:tc>
      </w:tr>
      <w:tr w:rsidR="00600FF6" w:rsidRPr="00F91C52" w14:paraId="309B09A8" w14:textId="77777777" w:rsidTr="00A56205">
        <w:trPr>
          <w:trHeight w:val="403"/>
        </w:trPr>
        <w:tc>
          <w:tcPr>
            <w:tcW w:w="8789" w:type="dxa"/>
          </w:tcPr>
          <w:p w14:paraId="330C73A8" w14:textId="474B864B"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7.4. Умови ефективного використання технік психологічного консультування…………………………………………………</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7FBDD4D6" w14:textId="4BB87189"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16</w:t>
            </w:r>
            <w:r w:rsidR="00A56205" w:rsidRPr="00F91C52">
              <w:rPr>
                <w:rFonts w:ascii="Times New Roman" w:eastAsia="Times New Roman" w:hAnsi="Times New Roman" w:cs="Times New Roman"/>
                <w:sz w:val="28"/>
                <w:szCs w:val="28"/>
                <w:lang w:val="uk-UA"/>
              </w:rPr>
              <w:t>3</w:t>
            </w:r>
          </w:p>
        </w:tc>
      </w:tr>
      <w:tr w:rsidR="00600FF6" w:rsidRPr="00F91C52" w14:paraId="3232C1F7" w14:textId="77777777" w:rsidTr="00A56205">
        <w:trPr>
          <w:trHeight w:val="403"/>
        </w:trPr>
        <w:tc>
          <w:tcPr>
            <w:tcW w:w="8789" w:type="dxa"/>
          </w:tcPr>
          <w:p w14:paraId="46CE4BDF" w14:textId="77777777"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7.5. Зв’язок методів і технік із попередніми розділами посібника</w:t>
            </w:r>
          </w:p>
        </w:tc>
        <w:tc>
          <w:tcPr>
            <w:tcW w:w="708" w:type="dxa"/>
          </w:tcPr>
          <w:p w14:paraId="73417BAE" w14:textId="575E5A0F"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16</w:t>
            </w:r>
            <w:r w:rsidR="00A56205" w:rsidRPr="00F91C52">
              <w:rPr>
                <w:rFonts w:ascii="Times New Roman" w:eastAsia="Times New Roman" w:hAnsi="Times New Roman" w:cs="Times New Roman"/>
                <w:sz w:val="28"/>
                <w:szCs w:val="28"/>
                <w:lang w:val="uk-UA"/>
              </w:rPr>
              <w:t>7</w:t>
            </w:r>
          </w:p>
        </w:tc>
      </w:tr>
      <w:tr w:rsidR="00600FF6" w:rsidRPr="00F91C52" w14:paraId="08E86059" w14:textId="77777777" w:rsidTr="00A56205">
        <w:trPr>
          <w:trHeight w:val="403"/>
        </w:trPr>
        <w:tc>
          <w:tcPr>
            <w:tcW w:w="8789" w:type="dxa"/>
          </w:tcPr>
          <w:p w14:paraId="6047EF07" w14:textId="5FBCA7A2"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Практико-орієнтований блок розділу…..……………………</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42A9D8A1" w14:textId="18E138BE"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16</w:t>
            </w:r>
            <w:r w:rsidR="00A56205" w:rsidRPr="00F91C52">
              <w:rPr>
                <w:rFonts w:ascii="Times New Roman" w:eastAsia="Times New Roman" w:hAnsi="Times New Roman" w:cs="Times New Roman"/>
                <w:sz w:val="28"/>
                <w:szCs w:val="28"/>
                <w:lang w:val="uk-UA"/>
              </w:rPr>
              <w:t>8</w:t>
            </w:r>
          </w:p>
        </w:tc>
      </w:tr>
      <w:tr w:rsidR="00600FF6" w:rsidRPr="00F91C52" w14:paraId="2FB9E694" w14:textId="77777777" w:rsidTr="00A56205">
        <w:trPr>
          <w:trHeight w:val="718"/>
        </w:trPr>
        <w:tc>
          <w:tcPr>
            <w:tcW w:w="8789" w:type="dxa"/>
          </w:tcPr>
          <w:p w14:paraId="55C4F13A" w14:textId="554EA4FE" w:rsidR="00600FF6" w:rsidRPr="00F91C52" w:rsidRDefault="00ED3F2C" w:rsidP="005B7525">
            <w:pPr>
              <w:tabs>
                <w:tab w:val="left" w:pos="572"/>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РОЗДІЛ 8. КОМУНІКАТИВНА КОМПЕТЕНТНІСТЬ КОНСУЛЬТАНТА………………………………………………</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 xml:space="preserve">…………. </w:t>
            </w:r>
          </w:p>
        </w:tc>
        <w:tc>
          <w:tcPr>
            <w:tcW w:w="708" w:type="dxa"/>
          </w:tcPr>
          <w:p w14:paraId="7F670F10" w14:textId="40F697B0"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w:t>
            </w:r>
            <w:r w:rsidR="00A56205" w:rsidRPr="00F91C52">
              <w:rPr>
                <w:rFonts w:ascii="Times New Roman" w:eastAsia="Times New Roman" w:hAnsi="Times New Roman" w:cs="Times New Roman"/>
                <w:sz w:val="28"/>
                <w:szCs w:val="28"/>
                <w:lang w:val="uk-UA"/>
              </w:rPr>
              <w:t>75</w:t>
            </w:r>
          </w:p>
        </w:tc>
      </w:tr>
      <w:tr w:rsidR="00600FF6" w:rsidRPr="00F91C52" w14:paraId="599A4D61" w14:textId="77777777" w:rsidTr="00A56205">
        <w:trPr>
          <w:trHeight w:val="425"/>
        </w:trPr>
        <w:tc>
          <w:tcPr>
            <w:tcW w:w="8789" w:type="dxa"/>
          </w:tcPr>
          <w:p w14:paraId="09CF88B8" w14:textId="6990064D" w:rsidR="00600FF6" w:rsidRPr="00F91C52" w:rsidRDefault="00ED3F2C" w:rsidP="005B7525">
            <w:pPr>
              <w:tabs>
                <w:tab w:val="left" w:pos="1134"/>
              </w:tabs>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8.1. Поняття та структура комунікаційної компетентності психолога-консультанта…………………………………………</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79BCC339" w14:textId="366C36A4"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w:t>
            </w:r>
            <w:r w:rsidR="00A56205" w:rsidRPr="00F91C52">
              <w:rPr>
                <w:rFonts w:ascii="Times New Roman" w:eastAsia="Times New Roman" w:hAnsi="Times New Roman" w:cs="Times New Roman"/>
                <w:sz w:val="28"/>
                <w:szCs w:val="28"/>
                <w:lang w:val="uk-UA"/>
              </w:rPr>
              <w:t>75</w:t>
            </w:r>
          </w:p>
        </w:tc>
      </w:tr>
      <w:tr w:rsidR="00600FF6" w:rsidRPr="00F91C52" w14:paraId="3852BF7C" w14:textId="77777777" w:rsidTr="00A56205">
        <w:trPr>
          <w:trHeight w:val="403"/>
        </w:trPr>
        <w:tc>
          <w:tcPr>
            <w:tcW w:w="8789" w:type="dxa"/>
          </w:tcPr>
          <w:p w14:paraId="0F975CD4" w14:textId="08D238EB"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8.2. Вербальна комунікація в консультуванні………………</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3CD0FBA5" w14:textId="6D1FABE8"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17</w:t>
            </w:r>
            <w:r w:rsidR="00A56205" w:rsidRPr="00F91C52">
              <w:rPr>
                <w:rFonts w:ascii="Times New Roman" w:eastAsia="Times New Roman" w:hAnsi="Times New Roman" w:cs="Times New Roman"/>
                <w:sz w:val="28"/>
                <w:szCs w:val="28"/>
                <w:lang w:val="uk-UA"/>
              </w:rPr>
              <w:t>9</w:t>
            </w:r>
          </w:p>
        </w:tc>
      </w:tr>
      <w:tr w:rsidR="00600FF6" w:rsidRPr="00F91C52" w14:paraId="71B18095" w14:textId="77777777" w:rsidTr="00A56205">
        <w:trPr>
          <w:trHeight w:val="403"/>
        </w:trPr>
        <w:tc>
          <w:tcPr>
            <w:tcW w:w="8789" w:type="dxa"/>
          </w:tcPr>
          <w:p w14:paraId="5988CA04" w14:textId="45E1407C"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 xml:space="preserve">8.3. Невербальні та </w:t>
            </w:r>
            <w:proofErr w:type="spellStart"/>
            <w:r w:rsidRPr="00F91C52">
              <w:rPr>
                <w:rFonts w:ascii="Times New Roman" w:eastAsia="Times New Roman" w:hAnsi="Times New Roman" w:cs="Times New Roman"/>
                <w:b/>
                <w:bCs/>
                <w:sz w:val="28"/>
                <w:szCs w:val="28"/>
                <w:lang w:val="uk-UA"/>
              </w:rPr>
              <w:t>паравербальні</w:t>
            </w:r>
            <w:proofErr w:type="spellEnd"/>
            <w:r w:rsidRPr="00F91C52">
              <w:rPr>
                <w:rFonts w:ascii="Times New Roman" w:eastAsia="Times New Roman" w:hAnsi="Times New Roman" w:cs="Times New Roman"/>
                <w:b/>
                <w:bCs/>
                <w:sz w:val="28"/>
                <w:szCs w:val="28"/>
                <w:lang w:val="uk-UA"/>
              </w:rPr>
              <w:t xml:space="preserve"> аспекти комунікації…</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6FBAF0B7" w14:textId="246A179A"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w:t>
            </w:r>
            <w:r w:rsidR="00A56205" w:rsidRPr="00F91C52">
              <w:rPr>
                <w:rFonts w:ascii="Times New Roman" w:eastAsia="Times New Roman" w:hAnsi="Times New Roman" w:cs="Times New Roman"/>
                <w:sz w:val="28"/>
                <w:szCs w:val="28"/>
                <w:lang w:val="uk-UA"/>
              </w:rPr>
              <w:t>83</w:t>
            </w:r>
          </w:p>
        </w:tc>
      </w:tr>
      <w:tr w:rsidR="00600FF6" w:rsidRPr="00F91C52" w14:paraId="548466DA" w14:textId="77777777" w:rsidTr="00A56205">
        <w:trPr>
          <w:trHeight w:val="403"/>
        </w:trPr>
        <w:tc>
          <w:tcPr>
            <w:tcW w:w="8789" w:type="dxa"/>
          </w:tcPr>
          <w:p w14:paraId="419EC7BE" w14:textId="540F04D5"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 xml:space="preserve">8.4. </w:t>
            </w:r>
            <w:proofErr w:type="spellStart"/>
            <w:r w:rsidRPr="00F91C52">
              <w:rPr>
                <w:rFonts w:ascii="Times New Roman" w:eastAsia="Times New Roman" w:hAnsi="Times New Roman" w:cs="Times New Roman"/>
                <w:b/>
                <w:bCs/>
                <w:sz w:val="28"/>
                <w:szCs w:val="28"/>
                <w:lang w:val="uk-UA"/>
              </w:rPr>
              <w:t>Емпатійна</w:t>
            </w:r>
            <w:proofErr w:type="spellEnd"/>
            <w:r w:rsidRPr="00F91C52">
              <w:rPr>
                <w:rFonts w:ascii="Times New Roman" w:eastAsia="Times New Roman" w:hAnsi="Times New Roman" w:cs="Times New Roman"/>
                <w:b/>
                <w:bCs/>
                <w:sz w:val="28"/>
                <w:szCs w:val="28"/>
                <w:lang w:val="uk-UA"/>
              </w:rPr>
              <w:t xml:space="preserve"> комунікація і техніки міжособистісного впливу</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0361A85B" w14:textId="5F9339DB"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18</w:t>
            </w:r>
            <w:r w:rsidR="00A56205" w:rsidRPr="00F91C52">
              <w:rPr>
                <w:rFonts w:ascii="Times New Roman" w:eastAsia="Times New Roman" w:hAnsi="Times New Roman" w:cs="Times New Roman"/>
                <w:sz w:val="28"/>
                <w:szCs w:val="28"/>
                <w:lang w:val="uk-UA"/>
              </w:rPr>
              <w:t>8</w:t>
            </w:r>
          </w:p>
        </w:tc>
      </w:tr>
      <w:tr w:rsidR="00600FF6" w:rsidRPr="00F91C52" w14:paraId="2B9FE2C9" w14:textId="77777777" w:rsidTr="00A56205">
        <w:trPr>
          <w:trHeight w:val="403"/>
        </w:trPr>
        <w:tc>
          <w:tcPr>
            <w:tcW w:w="8789" w:type="dxa"/>
          </w:tcPr>
          <w:p w14:paraId="766A9115" w14:textId="5C782512"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8.5. Бар’єри комунікації в консультативній практиці………</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714CD54D" w14:textId="3869077A"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w:t>
            </w:r>
            <w:r w:rsidR="00A56205" w:rsidRPr="00F91C52">
              <w:rPr>
                <w:rFonts w:ascii="Times New Roman" w:eastAsia="Times New Roman" w:hAnsi="Times New Roman" w:cs="Times New Roman"/>
                <w:sz w:val="28"/>
                <w:szCs w:val="28"/>
                <w:lang w:val="uk-UA"/>
              </w:rPr>
              <w:t>92</w:t>
            </w:r>
          </w:p>
        </w:tc>
      </w:tr>
      <w:tr w:rsidR="00600FF6" w:rsidRPr="00F91C52" w14:paraId="0F024EAA" w14:textId="77777777" w:rsidTr="00A56205">
        <w:trPr>
          <w:trHeight w:val="403"/>
        </w:trPr>
        <w:tc>
          <w:tcPr>
            <w:tcW w:w="8789" w:type="dxa"/>
          </w:tcPr>
          <w:p w14:paraId="2FCBFD95" w14:textId="1DF45DFA"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8.6. Рефлексія і саморегуляція комунікативної поведінки консультанта…………………………………………………</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3FCBF853" w14:textId="1F07B27D"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19</w:t>
            </w:r>
            <w:r w:rsidR="00A56205" w:rsidRPr="00F91C52">
              <w:rPr>
                <w:rFonts w:ascii="Times New Roman" w:eastAsia="Times New Roman" w:hAnsi="Times New Roman" w:cs="Times New Roman"/>
                <w:sz w:val="28"/>
                <w:szCs w:val="28"/>
                <w:lang w:val="uk-UA"/>
              </w:rPr>
              <w:t>6</w:t>
            </w:r>
          </w:p>
        </w:tc>
      </w:tr>
      <w:tr w:rsidR="00600FF6" w:rsidRPr="00F91C52" w14:paraId="5738C13F" w14:textId="77777777" w:rsidTr="00A56205">
        <w:trPr>
          <w:trHeight w:val="403"/>
        </w:trPr>
        <w:tc>
          <w:tcPr>
            <w:tcW w:w="8789" w:type="dxa"/>
          </w:tcPr>
          <w:p w14:paraId="6690804F" w14:textId="6F8BF6A5"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Практико-орієнтований блок розділу……..…………………</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50974B83" w14:textId="1639CF4D" w:rsidR="00600FF6" w:rsidRPr="00F91C52" w:rsidRDefault="00A56205"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200</w:t>
            </w:r>
          </w:p>
        </w:tc>
      </w:tr>
      <w:tr w:rsidR="00600FF6" w:rsidRPr="00F91C52" w14:paraId="58B95233" w14:textId="77777777" w:rsidTr="00A56205">
        <w:trPr>
          <w:trHeight w:val="426"/>
        </w:trPr>
        <w:tc>
          <w:tcPr>
            <w:tcW w:w="8789" w:type="dxa"/>
          </w:tcPr>
          <w:p w14:paraId="375A73DD" w14:textId="4AC88E84" w:rsidR="00600FF6" w:rsidRPr="00F91C52" w:rsidRDefault="00ED3F2C" w:rsidP="005B7525">
            <w:pPr>
              <w:tabs>
                <w:tab w:val="left" w:pos="1134"/>
                <w:tab w:val="left" w:pos="212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 xml:space="preserve">РОЗДІЛ 9. ОЦІНЮВАННЯ ЕФЕКТИВНОСТІ </w:t>
            </w:r>
            <w:r w:rsidRPr="00F91C52">
              <w:rPr>
                <w:rFonts w:ascii="Times New Roman" w:eastAsia="Times New Roman" w:hAnsi="Times New Roman" w:cs="Times New Roman"/>
                <w:b/>
                <w:bCs/>
                <w:sz w:val="28"/>
                <w:szCs w:val="28"/>
                <w:lang w:val="uk-UA"/>
              </w:rPr>
              <w:lastRenderedPageBreak/>
              <w:t>КОНСУЛЬТУВАННЯ…………………………………………</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 xml:space="preserve">………. </w:t>
            </w:r>
          </w:p>
        </w:tc>
        <w:tc>
          <w:tcPr>
            <w:tcW w:w="708" w:type="dxa"/>
          </w:tcPr>
          <w:p w14:paraId="241BC74B" w14:textId="51A568B4" w:rsidR="00600FF6" w:rsidRPr="00F91C52" w:rsidRDefault="00A56205"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lastRenderedPageBreak/>
              <w:t>206</w:t>
            </w:r>
          </w:p>
        </w:tc>
      </w:tr>
      <w:tr w:rsidR="00600FF6" w:rsidRPr="00F91C52" w14:paraId="0B5CEB0C" w14:textId="77777777" w:rsidTr="00A56205">
        <w:trPr>
          <w:trHeight w:val="425"/>
        </w:trPr>
        <w:tc>
          <w:tcPr>
            <w:tcW w:w="8789" w:type="dxa"/>
          </w:tcPr>
          <w:p w14:paraId="58935314" w14:textId="4388FA4B"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9.1. Поняття та значення ефективності психологічного консультування</w:t>
            </w:r>
            <w:r w:rsidR="00A56205" w:rsidRPr="00F91C52">
              <w:rPr>
                <w:rFonts w:ascii="Times New Roman" w:eastAsia="Times New Roman" w:hAnsi="Times New Roman" w:cs="Times New Roman"/>
                <w:b/>
                <w:bCs/>
                <w:sz w:val="28"/>
                <w:szCs w:val="28"/>
                <w:lang w:val="uk-UA"/>
              </w:rPr>
              <w:t>…………………………………………………………….</w:t>
            </w:r>
          </w:p>
        </w:tc>
        <w:tc>
          <w:tcPr>
            <w:tcW w:w="708" w:type="dxa"/>
          </w:tcPr>
          <w:p w14:paraId="26E71D54" w14:textId="2F18B5B0" w:rsidR="00600FF6" w:rsidRPr="00F91C52" w:rsidRDefault="00A56205"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206</w:t>
            </w:r>
          </w:p>
        </w:tc>
      </w:tr>
      <w:tr w:rsidR="00600FF6" w:rsidRPr="00F91C52" w14:paraId="05DE5BA7" w14:textId="77777777" w:rsidTr="00A56205">
        <w:trPr>
          <w:trHeight w:val="422"/>
        </w:trPr>
        <w:tc>
          <w:tcPr>
            <w:tcW w:w="8789" w:type="dxa"/>
          </w:tcPr>
          <w:p w14:paraId="06B1E26F" w14:textId="4783CC77" w:rsidR="00600FF6" w:rsidRPr="00F91C52" w:rsidRDefault="00ED3F2C" w:rsidP="005B7525">
            <w:pPr>
              <w:tabs>
                <w:tab w:val="left" w:pos="990"/>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9.2. Критерії оцінювання ефективності консультативного процесу……………………………………………………………</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71488334" w14:textId="0EB0ACEA"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21</w:t>
            </w:r>
            <w:r w:rsidR="00A56205" w:rsidRPr="00F91C52">
              <w:rPr>
                <w:rFonts w:ascii="Times New Roman" w:eastAsia="Times New Roman" w:hAnsi="Times New Roman" w:cs="Times New Roman"/>
                <w:sz w:val="28"/>
                <w:szCs w:val="28"/>
                <w:lang w:val="uk-UA"/>
              </w:rPr>
              <w:t>0</w:t>
            </w:r>
          </w:p>
        </w:tc>
      </w:tr>
      <w:tr w:rsidR="00600FF6" w:rsidRPr="00F91C52" w14:paraId="7C935E85" w14:textId="77777777" w:rsidTr="00A56205">
        <w:trPr>
          <w:trHeight w:val="403"/>
        </w:trPr>
        <w:tc>
          <w:tcPr>
            <w:tcW w:w="8789" w:type="dxa"/>
          </w:tcPr>
          <w:p w14:paraId="3E6ECF97" w14:textId="439F255F"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9.3. Методи оцінювання результатів консультування………</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3C1E96FE" w14:textId="6CBFFFFD"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w:t>
            </w:r>
            <w:r w:rsidR="00A56205" w:rsidRPr="00F91C52">
              <w:rPr>
                <w:rFonts w:ascii="Times New Roman" w:eastAsia="Times New Roman" w:hAnsi="Times New Roman" w:cs="Times New Roman"/>
                <w:sz w:val="28"/>
                <w:szCs w:val="28"/>
                <w:lang w:val="uk-UA"/>
              </w:rPr>
              <w:t>14</w:t>
            </w:r>
          </w:p>
        </w:tc>
      </w:tr>
      <w:tr w:rsidR="00600FF6" w:rsidRPr="00F91C52" w14:paraId="742991F3" w14:textId="77777777" w:rsidTr="00A56205">
        <w:trPr>
          <w:trHeight w:val="403"/>
        </w:trPr>
        <w:tc>
          <w:tcPr>
            <w:tcW w:w="8789" w:type="dxa"/>
          </w:tcPr>
          <w:p w14:paraId="3C9E02C3" w14:textId="73730F6F"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 xml:space="preserve">9.4. </w:t>
            </w:r>
            <w:proofErr w:type="spellStart"/>
            <w:r w:rsidRPr="00F91C52">
              <w:rPr>
                <w:rFonts w:ascii="Times New Roman" w:eastAsia="Times New Roman" w:hAnsi="Times New Roman" w:cs="Times New Roman"/>
                <w:b/>
                <w:bCs/>
                <w:sz w:val="28"/>
                <w:szCs w:val="28"/>
                <w:lang w:val="uk-UA"/>
              </w:rPr>
              <w:t>Супервізія</w:t>
            </w:r>
            <w:proofErr w:type="spellEnd"/>
            <w:r w:rsidRPr="00F91C52">
              <w:rPr>
                <w:rFonts w:ascii="Times New Roman" w:eastAsia="Times New Roman" w:hAnsi="Times New Roman" w:cs="Times New Roman"/>
                <w:b/>
                <w:bCs/>
                <w:sz w:val="28"/>
                <w:szCs w:val="28"/>
                <w:lang w:val="uk-UA"/>
              </w:rPr>
              <w:t xml:space="preserve"> та експертна оцінка консультативної роботи</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14DCC2CB" w14:textId="5C077159"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w:t>
            </w:r>
            <w:r w:rsidR="00A56205" w:rsidRPr="00F91C52">
              <w:rPr>
                <w:rFonts w:ascii="Times New Roman" w:eastAsia="Times New Roman" w:hAnsi="Times New Roman" w:cs="Times New Roman"/>
                <w:sz w:val="28"/>
                <w:szCs w:val="28"/>
                <w:lang w:val="uk-UA"/>
              </w:rPr>
              <w:t>18</w:t>
            </w:r>
          </w:p>
        </w:tc>
      </w:tr>
      <w:tr w:rsidR="00600FF6" w:rsidRPr="00F91C52" w14:paraId="50C53DFD" w14:textId="77777777" w:rsidTr="00A56205">
        <w:trPr>
          <w:trHeight w:val="403"/>
        </w:trPr>
        <w:tc>
          <w:tcPr>
            <w:tcW w:w="8789" w:type="dxa"/>
          </w:tcPr>
          <w:p w14:paraId="79D11DEC" w14:textId="5C82630B"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9.5. Самоаналіз і рефлексивна оцінка консультанта………</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6675D04E" w14:textId="657198DD"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w:t>
            </w:r>
            <w:r w:rsidR="00A56205" w:rsidRPr="00F91C52">
              <w:rPr>
                <w:rFonts w:ascii="Times New Roman" w:eastAsia="Times New Roman" w:hAnsi="Times New Roman" w:cs="Times New Roman"/>
                <w:sz w:val="28"/>
                <w:szCs w:val="28"/>
                <w:lang w:val="uk-UA"/>
              </w:rPr>
              <w:t>2</w:t>
            </w:r>
            <w:r w:rsidRPr="00F91C52">
              <w:rPr>
                <w:rFonts w:ascii="Times New Roman" w:eastAsia="Times New Roman" w:hAnsi="Times New Roman" w:cs="Times New Roman"/>
                <w:sz w:val="28"/>
                <w:szCs w:val="28"/>
                <w:lang w:val="uk-UA"/>
              </w:rPr>
              <w:t>1</w:t>
            </w:r>
          </w:p>
        </w:tc>
      </w:tr>
      <w:tr w:rsidR="00600FF6" w:rsidRPr="00F91C52" w14:paraId="3E0EA767" w14:textId="77777777" w:rsidTr="00A56205">
        <w:trPr>
          <w:trHeight w:val="403"/>
        </w:trPr>
        <w:tc>
          <w:tcPr>
            <w:tcW w:w="8789" w:type="dxa"/>
          </w:tcPr>
          <w:p w14:paraId="39E80434" w14:textId="1E841224"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9.6. Етичні аспекти оцінювання………………………………</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14F60AF2" w14:textId="3F4E91E9"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w:t>
            </w:r>
            <w:r w:rsidR="00A56205" w:rsidRPr="00F91C52">
              <w:rPr>
                <w:rFonts w:ascii="Times New Roman" w:eastAsia="Times New Roman" w:hAnsi="Times New Roman" w:cs="Times New Roman"/>
                <w:sz w:val="28"/>
                <w:szCs w:val="28"/>
                <w:lang w:val="uk-UA"/>
              </w:rPr>
              <w:t>26</w:t>
            </w:r>
          </w:p>
        </w:tc>
      </w:tr>
      <w:tr w:rsidR="00600FF6" w:rsidRPr="00F91C52" w14:paraId="7A76F078" w14:textId="77777777" w:rsidTr="00A56205">
        <w:trPr>
          <w:trHeight w:val="403"/>
        </w:trPr>
        <w:tc>
          <w:tcPr>
            <w:tcW w:w="8789" w:type="dxa"/>
          </w:tcPr>
          <w:p w14:paraId="5338EAD1" w14:textId="77777777"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9.7. Інтеграція результатів оцінювання у професійний розвиток</w:t>
            </w:r>
          </w:p>
        </w:tc>
        <w:tc>
          <w:tcPr>
            <w:tcW w:w="708" w:type="dxa"/>
          </w:tcPr>
          <w:p w14:paraId="499529F1" w14:textId="73F8BA20"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22</w:t>
            </w:r>
            <w:r w:rsidR="00A56205" w:rsidRPr="00F91C52">
              <w:rPr>
                <w:rFonts w:ascii="Times New Roman" w:eastAsia="Times New Roman" w:hAnsi="Times New Roman" w:cs="Times New Roman"/>
                <w:sz w:val="28"/>
                <w:szCs w:val="28"/>
                <w:lang w:val="uk-UA"/>
              </w:rPr>
              <w:t>9</w:t>
            </w:r>
          </w:p>
        </w:tc>
      </w:tr>
      <w:tr w:rsidR="00600FF6" w:rsidRPr="00F91C52" w14:paraId="61035FA2" w14:textId="77777777" w:rsidTr="00A56205">
        <w:trPr>
          <w:trHeight w:val="403"/>
        </w:trPr>
        <w:tc>
          <w:tcPr>
            <w:tcW w:w="8789" w:type="dxa"/>
          </w:tcPr>
          <w:p w14:paraId="3FF41757" w14:textId="580F948D"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Практико-орієнтований блок розділу……………..………</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1230463D" w14:textId="09C346CE"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23</w:t>
            </w:r>
            <w:r w:rsidR="00A56205" w:rsidRPr="00F91C52">
              <w:rPr>
                <w:rFonts w:ascii="Times New Roman" w:eastAsia="Times New Roman" w:hAnsi="Times New Roman" w:cs="Times New Roman"/>
                <w:sz w:val="28"/>
                <w:szCs w:val="28"/>
                <w:lang w:val="uk-UA"/>
              </w:rPr>
              <w:t>2</w:t>
            </w:r>
          </w:p>
        </w:tc>
      </w:tr>
      <w:tr w:rsidR="00600FF6" w:rsidRPr="00F91C52" w14:paraId="4B6EA625" w14:textId="77777777" w:rsidTr="00A56205">
        <w:trPr>
          <w:trHeight w:val="718"/>
        </w:trPr>
        <w:tc>
          <w:tcPr>
            <w:tcW w:w="8789" w:type="dxa"/>
          </w:tcPr>
          <w:p w14:paraId="5978C302" w14:textId="071F815D" w:rsidR="00600FF6" w:rsidRPr="00F91C52" w:rsidRDefault="00ED3F2C" w:rsidP="005B7525">
            <w:pPr>
              <w:tabs>
                <w:tab w:val="left" w:pos="572"/>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 xml:space="preserve">РОЗДІЛ 10. САМОРОЗВИТОК І ПРОФЕСІЙНЕ СТАНОВЛЕННЯ ПСИХОЛОГА-КОНСУЛЬТАНТА………….……………………………. </w:t>
            </w:r>
          </w:p>
        </w:tc>
        <w:tc>
          <w:tcPr>
            <w:tcW w:w="708" w:type="dxa"/>
          </w:tcPr>
          <w:p w14:paraId="08DE18EB" w14:textId="00007598"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w:t>
            </w:r>
            <w:r w:rsidR="00A56205" w:rsidRPr="00F91C52">
              <w:rPr>
                <w:rFonts w:ascii="Times New Roman" w:eastAsia="Times New Roman" w:hAnsi="Times New Roman" w:cs="Times New Roman"/>
                <w:sz w:val="28"/>
                <w:szCs w:val="28"/>
                <w:lang w:val="uk-UA"/>
              </w:rPr>
              <w:t>3</w:t>
            </w:r>
            <w:r w:rsidRPr="00F91C52">
              <w:rPr>
                <w:rFonts w:ascii="Times New Roman" w:eastAsia="Times New Roman" w:hAnsi="Times New Roman" w:cs="Times New Roman"/>
                <w:sz w:val="28"/>
                <w:szCs w:val="28"/>
                <w:lang w:val="uk-UA"/>
              </w:rPr>
              <w:t>9</w:t>
            </w:r>
          </w:p>
        </w:tc>
      </w:tr>
      <w:tr w:rsidR="00600FF6" w:rsidRPr="00F91C52" w14:paraId="3488BAD6" w14:textId="77777777" w:rsidTr="00A56205">
        <w:trPr>
          <w:trHeight w:val="425"/>
        </w:trPr>
        <w:tc>
          <w:tcPr>
            <w:tcW w:w="8789" w:type="dxa"/>
          </w:tcPr>
          <w:p w14:paraId="6EE8AAD0" w14:textId="289077EB"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10.1. Поняття та етапи професійного становлення консультанта………………………………………………………</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6EEDD170" w14:textId="5B0F226B"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w:t>
            </w:r>
            <w:r w:rsidR="00A56205" w:rsidRPr="00F91C52">
              <w:rPr>
                <w:rFonts w:ascii="Times New Roman" w:eastAsia="Times New Roman" w:hAnsi="Times New Roman" w:cs="Times New Roman"/>
                <w:sz w:val="28"/>
                <w:szCs w:val="28"/>
                <w:lang w:val="uk-UA"/>
              </w:rPr>
              <w:t>3</w:t>
            </w:r>
            <w:r w:rsidRPr="00F91C52">
              <w:rPr>
                <w:rFonts w:ascii="Times New Roman" w:eastAsia="Times New Roman" w:hAnsi="Times New Roman" w:cs="Times New Roman"/>
                <w:sz w:val="28"/>
                <w:szCs w:val="28"/>
                <w:lang w:val="uk-UA"/>
              </w:rPr>
              <w:t>9</w:t>
            </w:r>
          </w:p>
        </w:tc>
      </w:tr>
      <w:tr w:rsidR="00600FF6" w:rsidRPr="00F91C52" w14:paraId="0DD20054" w14:textId="77777777" w:rsidTr="00A56205">
        <w:trPr>
          <w:trHeight w:val="422"/>
        </w:trPr>
        <w:tc>
          <w:tcPr>
            <w:tcW w:w="8789" w:type="dxa"/>
          </w:tcPr>
          <w:p w14:paraId="7C747509" w14:textId="15FE4940"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10.2. Саморозвиток як основа професійної компетентності</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1ABADD8C" w14:textId="465C0D3B"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w:t>
            </w:r>
            <w:r w:rsidR="00A56205" w:rsidRPr="00F91C52">
              <w:rPr>
                <w:rFonts w:ascii="Times New Roman" w:eastAsia="Times New Roman" w:hAnsi="Times New Roman" w:cs="Times New Roman"/>
                <w:sz w:val="28"/>
                <w:szCs w:val="28"/>
                <w:lang w:val="uk-UA"/>
              </w:rPr>
              <w:t>4</w:t>
            </w:r>
            <w:r w:rsidRPr="00F91C52">
              <w:rPr>
                <w:rFonts w:ascii="Times New Roman" w:eastAsia="Times New Roman" w:hAnsi="Times New Roman" w:cs="Times New Roman"/>
                <w:sz w:val="28"/>
                <w:szCs w:val="28"/>
                <w:lang w:val="uk-UA"/>
              </w:rPr>
              <w:t>2</w:t>
            </w:r>
          </w:p>
        </w:tc>
      </w:tr>
      <w:tr w:rsidR="00600FF6" w:rsidRPr="00F91C52" w14:paraId="1429D89D" w14:textId="77777777" w:rsidTr="00A56205">
        <w:trPr>
          <w:trHeight w:val="403"/>
        </w:trPr>
        <w:tc>
          <w:tcPr>
            <w:tcW w:w="8789" w:type="dxa"/>
          </w:tcPr>
          <w:p w14:paraId="4C636065" w14:textId="0AF6BB40"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10.3. Професійна ідентичність і рефлексія…………………</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1B75E048" w14:textId="10269C3A"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w:t>
            </w:r>
            <w:r w:rsidR="00A56205" w:rsidRPr="00F91C52">
              <w:rPr>
                <w:rFonts w:ascii="Times New Roman" w:eastAsia="Times New Roman" w:hAnsi="Times New Roman" w:cs="Times New Roman"/>
                <w:sz w:val="28"/>
                <w:szCs w:val="28"/>
                <w:lang w:val="uk-UA"/>
              </w:rPr>
              <w:t>4</w:t>
            </w:r>
            <w:r w:rsidRPr="00F91C52">
              <w:rPr>
                <w:rFonts w:ascii="Times New Roman" w:eastAsia="Times New Roman" w:hAnsi="Times New Roman" w:cs="Times New Roman"/>
                <w:sz w:val="28"/>
                <w:szCs w:val="28"/>
                <w:lang w:val="uk-UA"/>
              </w:rPr>
              <w:t>6</w:t>
            </w:r>
          </w:p>
        </w:tc>
      </w:tr>
      <w:tr w:rsidR="00600FF6" w:rsidRPr="00F91C52" w14:paraId="57B2222D" w14:textId="77777777" w:rsidTr="00A56205">
        <w:trPr>
          <w:trHeight w:val="403"/>
        </w:trPr>
        <w:tc>
          <w:tcPr>
            <w:tcW w:w="8789" w:type="dxa"/>
          </w:tcPr>
          <w:p w14:paraId="2467CA31" w14:textId="51A2DC64"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10.4. Емоційна стійкість і профілактика професійного вигорання………………………………………………………</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3CC47465" w14:textId="33890D88"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w:t>
            </w:r>
            <w:r w:rsidR="00A56205" w:rsidRPr="00F91C52">
              <w:rPr>
                <w:rFonts w:ascii="Times New Roman" w:eastAsia="Times New Roman" w:hAnsi="Times New Roman" w:cs="Times New Roman"/>
                <w:sz w:val="28"/>
                <w:szCs w:val="28"/>
                <w:lang w:val="uk-UA"/>
              </w:rPr>
              <w:t>4</w:t>
            </w:r>
            <w:r w:rsidRPr="00F91C52">
              <w:rPr>
                <w:rFonts w:ascii="Times New Roman" w:eastAsia="Times New Roman" w:hAnsi="Times New Roman" w:cs="Times New Roman"/>
                <w:sz w:val="28"/>
                <w:szCs w:val="28"/>
                <w:lang w:val="uk-UA"/>
              </w:rPr>
              <w:t>9</w:t>
            </w:r>
          </w:p>
        </w:tc>
      </w:tr>
      <w:tr w:rsidR="00600FF6" w:rsidRPr="00F91C52" w14:paraId="2EB902B8" w14:textId="77777777" w:rsidTr="00A56205">
        <w:trPr>
          <w:trHeight w:val="403"/>
        </w:trPr>
        <w:tc>
          <w:tcPr>
            <w:tcW w:w="8789" w:type="dxa"/>
          </w:tcPr>
          <w:p w14:paraId="67D6103B" w14:textId="0A07757F"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 xml:space="preserve">10.5. </w:t>
            </w:r>
            <w:proofErr w:type="spellStart"/>
            <w:r w:rsidRPr="00F91C52">
              <w:rPr>
                <w:rFonts w:ascii="Times New Roman" w:eastAsia="Times New Roman" w:hAnsi="Times New Roman" w:cs="Times New Roman"/>
                <w:b/>
                <w:bCs/>
                <w:sz w:val="28"/>
                <w:szCs w:val="28"/>
                <w:lang w:val="uk-UA"/>
              </w:rPr>
              <w:t>Супервізія</w:t>
            </w:r>
            <w:proofErr w:type="spellEnd"/>
            <w:r w:rsidRPr="00F91C52">
              <w:rPr>
                <w:rFonts w:ascii="Times New Roman" w:eastAsia="Times New Roman" w:hAnsi="Times New Roman" w:cs="Times New Roman"/>
                <w:b/>
                <w:bCs/>
                <w:sz w:val="28"/>
                <w:szCs w:val="28"/>
                <w:lang w:val="uk-UA"/>
              </w:rPr>
              <w:t xml:space="preserve">, </w:t>
            </w:r>
            <w:proofErr w:type="spellStart"/>
            <w:r w:rsidRPr="00F91C52">
              <w:rPr>
                <w:rFonts w:ascii="Times New Roman" w:eastAsia="Times New Roman" w:hAnsi="Times New Roman" w:cs="Times New Roman"/>
                <w:b/>
                <w:bCs/>
                <w:sz w:val="28"/>
                <w:szCs w:val="28"/>
                <w:lang w:val="uk-UA"/>
              </w:rPr>
              <w:t>інтервізія</w:t>
            </w:r>
            <w:proofErr w:type="spellEnd"/>
            <w:r w:rsidRPr="00F91C52">
              <w:rPr>
                <w:rFonts w:ascii="Times New Roman" w:eastAsia="Times New Roman" w:hAnsi="Times New Roman" w:cs="Times New Roman"/>
                <w:b/>
                <w:bCs/>
                <w:sz w:val="28"/>
                <w:szCs w:val="28"/>
                <w:lang w:val="uk-UA"/>
              </w:rPr>
              <w:t xml:space="preserve"> і наставництво як ресурси зростання…………………………………………………………</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1A399941" w14:textId="560467C3"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w:t>
            </w:r>
            <w:r w:rsidR="00A56205" w:rsidRPr="00F91C52">
              <w:rPr>
                <w:rFonts w:ascii="Times New Roman" w:eastAsia="Times New Roman" w:hAnsi="Times New Roman" w:cs="Times New Roman"/>
                <w:sz w:val="28"/>
                <w:szCs w:val="28"/>
                <w:lang w:val="uk-UA"/>
              </w:rPr>
              <w:t>5</w:t>
            </w:r>
            <w:r w:rsidRPr="00F91C52">
              <w:rPr>
                <w:rFonts w:ascii="Times New Roman" w:eastAsia="Times New Roman" w:hAnsi="Times New Roman" w:cs="Times New Roman"/>
                <w:sz w:val="28"/>
                <w:szCs w:val="28"/>
                <w:lang w:val="uk-UA"/>
              </w:rPr>
              <w:t>4</w:t>
            </w:r>
          </w:p>
        </w:tc>
      </w:tr>
      <w:tr w:rsidR="00600FF6" w:rsidRPr="00F91C52" w14:paraId="511738ED" w14:textId="77777777" w:rsidTr="00A56205">
        <w:trPr>
          <w:trHeight w:val="403"/>
        </w:trPr>
        <w:tc>
          <w:tcPr>
            <w:tcW w:w="8789" w:type="dxa"/>
          </w:tcPr>
          <w:p w14:paraId="0AAA17DA" w14:textId="3C0E6E6C"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10.6. Формування індивідуального плану професійного розвитку (IPR)…………………………………………………………</w:t>
            </w:r>
            <w:r w:rsidR="00A56205" w:rsidRPr="00F91C52">
              <w:rPr>
                <w:rFonts w:ascii="Times New Roman" w:eastAsia="Times New Roman" w:hAnsi="Times New Roman" w:cs="Times New Roman"/>
                <w:b/>
                <w:bCs/>
                <w:sz w:val="28"/>
                <w:szCs w:val="28"/>
                <w:lang w:val="uk-UA"/>
              </w:rPr>
              <w:t>…………………</w:t>
            </w:r>
          </w:p>
        </w:tc>
        <w:tc>
          <w:tcPr>
            <w:tcW w:w="708" w:type="dxa"/>
          </w:tcPr>
          <w:p w14:paraId="3A61B2DA" w14:textId="59BB17F8"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w:t>
            </w:r>
            <w:r w:rsidR="00A56205" w:rsidRPr="00F91C52">
              <w:rPr>
                <w:rFonts w:ascii="Times New Roman" w:eastAsia="Times New Roman" w:hAnsi="Times New Roman" w:cs="Times New Roman"/>
                <w:sz w:val="28"/>
                <w:szCs w:val="28"/>
                <w:lang w:val="uk-UA"/>
              </w:rPr>
              <w:t>5</w:t>
            </w:r>
            <w:r w:rsidRPr="00F91C52">
              <w:rPr>
                <w:rFonts w:ascii="Times New Roman" w:eastAsia="Times New Roman" w:hAnsi="Times New Roman" w:cs="Times New Roman"/>
                <w:sz w:val="28"/>
                <w:szCs w:val="28"/>
                <w:lang w:val="uk-UA"/>
              </w:rPr>
              <w:t>9</w:t>
            </w:r>
          </w:p>
        </w:tc>
      </w:tr>
      <w:tr w:rsidR="00600FF6" w:rsidRPr="00F91C52" w14:paraId="6C24898B" w14:textId="77777777" w:rsidTr="00A56205">
        <w:trPr>
          <w:trHeight w:val="403"/>
        </w:trPr>
        <w:tc>
          <w:tcPr>
            <w:tcW w:w="8789" w:type="dxa"/>
          </w:tcPr>
          <w:p w14:paraId="02EFACE0" w14:textId="77777777"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10.7. Духовно-гуманістичні та ціннісні орієнтири консультанта</w:t>
            </w:r>
          </w:p>
        </w:tc>
        <w:tc>
          <w:tcPr>
            <w:tcW w:w="708" w:type="dxa"/>
          </w:tcPr>
          <w:p w14:paraId="3FC7B982" w14:textId="1619C558"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w:t>
            </w:r>
            <w:r w:rsidR="00A56205" w:rsidRPr="00F91C52">
              <w:rPr>
                <w:rFonts w:ascii="Times New Roman" w:eastAsia="Times New Roman" w:hAnsi="Times New Roman" w:cs="Times New Roman"/>
                <w:sz w:val="28"/>
                <w:szCs w:val="28"/>
                <w:lang w:val="uk-UA"/>
              </w:rPr>
              <w:t>64</w:t>
            </w:r>
          </w:p>
        </w:tc>
      </w:tr>
      <w:tr w:rsidR="00600FF6" w:rsidRPr="00F91C52" w14:paraId="3E24C0B0" w14:textId="77777777" w:rsidTr="00A56205">
        <w:trPr>
          <w:trHeight w:val="403"/>
        </w:trPr>
        <w:tc>
          <w:tcPr>
            <w:tcW w:w="8789" w:type="dxa"/>
          </w:tcPr>
          <w:p w14:paraId="50BD77C1" w14:textId="5ECC3322" w:rsidR="00600FF6" w:rsidRPr="00F91C52" w:rsidRDefault="00ED3F2C" w:rsidP="005B7525">
            <w:pPr>
              <w:tabs>
                <w:tab w:val="left" w:pos="1134"/>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Практико-орієнтований блок розділу………..…………</w:t>
            </w:r>
            <w:r w:rsidR="00A56205" w:rsidRPr="00F91C52">
              <w:rPr>
                <w:rFonts w:ascii="Times New Roman" w:eastAsia="Times New Roman" w:hAnsi="Times New Roman" w:cs="Times New Roman"/>
                <w:b/>
                <w:bCs/>
                <w:sz w:val="28"/>
                <w:szCs w:val="28"/>
                <w:lang w:val="uk-UA"/>
              </w:rPr>
              <w:t>……..</w:t>
            </w:r>
            <w:r w:rsidRPr="00F91C52">
              <w:rPr>
                <w:rFonts w:ascii="Times New Roman" w:eastAsia="Times New Roman" w:hAnsi="Times New Roman" w:cs="Times New Roman"/>
                <w:b/>
                <w:bCs/>
                <w:sz w:val="28"/>
                <w:szCs w:val="28"/>
                <w:lang w:val="uk-UA"/>
              </w:rPr>
              <w:t>………….</w:t>
            </w:r>
          </w:p>
        </w:tc>
        <w:tc>
          <w:tcPr>
            <w:tcW w:w="708" w:type="dxa"/>
          </w:tcPr>
          <w:p w14:paraId="0FA81470" w14:textId="2B1FBA55"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w:t>
            </w:r>
            <w:r w:rsidR="00A56205" w:rsidRPr="00F91C52">
              <w:rPr>
                <w:rFonts w:ascii="Times New Roman" w:eastAsia="Times New Roman" w:hAnsi="Times New Roman" w:cs="Times New Roman"/>
                <w:sz w:val="28"/>
                <w:szCs w:val="28"/>
                <w:lang w:val="uk-UA"/>
              </w:rPr>
              <w:t>6</w:t>
            </w:r>
            <w:r w:rsidRPr="00F91C52">
              <w:rPr>
                <w:rFonts w:ascii="Times New Roman" w:eastAsia="Times New Roman" w:hAnsi="Times New Roman" w:cs="Times New Roman"/>
                <w:sz w:val="28"/>
                <w:szCs w:val="28"/>
                <w:lang w:val="uk-UA"/>
              </w:rPr>
              <w:t>7</w:t>
            </w:r>
          </w:p>
        </w:tc>
      </w:tr>
      <w:tr w:rsidR="00600FF6" w:rsidRPr="00F91C52" w14:paraId="34B9FDD7" w14:textId="77777777" w:rsidTr="00A56205">
        <w:trPr>
          <w:trHeight w:val="356"/>
        </w:trPr>
        <w:tc>
          <w:tcPr>
            <w:tcW w:w="8789" w:type="dxa"/>
          </w:tcPr>
          <w:p w14:paraId="2300FC07" w14:textId="680218F7" w:rsidR="00600FF6" w:rsidRPr="00F91C52" w:rsidRDefault="00ED3F2C" w:rsidP="005B7525">
            <w:pPr>
              <w:tabs>
                <w:tab w:val="left" w:pos="1134"/>
                <w:tab w:val="left" w:pos="2057"/>
                <w:tab w:val="left" w:pos="2591"/>
                <w:tab w:val="left" w:pos="4231"/>
                <w:tab w:val="left" w:pos="4779"/>
                <w:tab w:val="left" w:pos="6518"/>
                <w:tab w:val="left" w:pos="7090"/>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ГЛОСАРІЙ КЛЮЧОВИХ ПОНЯТЬ</w:t>
            </w:r>
            <w:r w:rsidR="00A56205" w:rsidRPr="00F91C52">
              <w:rPr>
                <w:rFonts w:ascii="Times New Roman" w:eastAsia="Times New Roman" w:hAnsi="Times New Roman" w:cs="Times New Roman"/>
                <w:b/>
                <w:bCs/>
                <w:sz w:val="28"/>
                <w:szCs w:val="28"/>
                <w:lang w:val="uk-UA"/>
              </w:rPr>
              <w:t>……………………………………..</w:t>
            </w:r>
          </w:p>
        </w:tc>
        <w:tc>
          <w:tcPr>
            <w:tcW w:w="708" w:type="dxa"/>
            <w:vAlign w:val="center"/>
          </w:tcPr>
          <w:p w14:paraId="77D15515" w14:textId="7BE4D1EB"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w:t>
            </w:r>
            <w:r w:rsidR="00A56205" w:rsidRPr="00F91C52">
              <w:rPr>
                <w:rFonts w:ascii="Times New Roman" w:eastAsia="Times New Roman" w:hAnsi="Times New Roman" w:cs="Times New Roman"/>
                <w:sz w:val="28"/>
                <w:szCs w:val="28"/>
                <w:lang w:val="uk-UA"/>
              </w:rPr>
              <w:t>74</w:t>
            </w:r>
          </w:p>
        </w:tc>
      </w:tr>
      <w:tr w:rsidR="00600FF6" w:rsidRPr="00F91C52" w14:paraId="33359752" w14:textId="77777777" w:rsidTr="00A56205">
        <w:trPr>
          <w:trHeight w:val="356"/>
        </w:trPr>
        <w:tc>
          <w:tcPr>
            <w:tcW w:w="8789" w:type="dxa"/>
          </w:tcPr>
          <w:p w14:paraId="5E4BFAA5" w14:textId="004FD756" w:rsidR="00600FF6" w:rsidRPr="00F91C52" w:rsidRDefault="00ED3F2C" w:rsidP="005B7525">
            <w:pPr>
              <w:tabs>
                <w:tab w:val="left" w:pos="1134"/>
                <w:tab w:val="left" w:pos="2057"/>
                <w:tab w:val="left" w:pos="2591"/>
                <w:tab w:val="left" w:pos="4231"/>
                <w:tab w:val="left" w:pos="4779"/>
                <w:tab w:val="left" w:pos="6518"/>
                <w:tab w:val="left" w:pos="7090"/>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ПЕРЕЛІК РЕКОМЕНДОВАНИХ ДЖЕРЕЛ</w:t>
            </w:r>
            <w:r w:rsidR="00A56205" w:rsidRPr="00F91C52">
              <w:rPr>
                <w:rFonts w:ascii="Times New Roman" w:eastAsia="Times New Roman" w:hAnsi="Times New Roman" w:cs="Times New Roman"/>
                <w:b/>
                <w:bCs/>
                <w:sz w:val="28"/>
                <w:szCs w:val="28"/>
                <w:lang w:val="uk-UA"/>
              </w:rPr>
              <w:t>……………………………..</w:t>
            </w:r>
          </w:p>
        </w:tc>
        <w:tc>
          <w:tcPr>
            <w:tcW w:w="708" w:type="dxa"/>
            <w:vAlign w:val="center"/>
          </w:tcPr>
          <w:p w14:paraId="23DB681B" w14:textId="05C733D3" w:rsidR="00600FF6" w:rsidRPr="00F91C52" w:rsidRDefault="00ED3F2C"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2</w:t>
            </w:r>
            <w:r w:rsidR="00A56205" w:rsidRPr="00F91C52">
              <w:rPr>
                <w:rFonts w:ascii="Times New Roman" w:eastAsia="Times New Roman" w:hAnsi="Times New Roman" w:cs="Times New Roman"/>
                <w:sz w:val="28"/>
                <w:szCs w:val="28"/>
                <w:lang w:val="uk-UA"/>
              </w:rPr>
              <w:t>87</w:t>
            </w:r>
          </w:p>
        </w:tc>
      </w:tr>
      <w:tr w:rsidR="00600FF6" w:rsidRPr="00F91C52" w14:paraId="56DFF36B" w14:textId="77777777" w:rsidTr="00A56205">
        <w:trPr>
          <w:trHeight w:val="340"/>
        </w:trPr>
        <w:tc>
          <w:tcPr>
            <w:tcW w:w="8789" w:type="dxa"/>
          </w:tcPr>
          <w:p w14:paraId="29FAF184" w14:textId="16608817" w:rsidR="00600FF6" w:rsidRPr="00F91C52" w:rsidRDefault="00ED3F2C" w:rsidP="005B7525">
            <w:pPr>
              <w:tabs>
                <w:tab w:val="left" w:pos="1134"/>
                <w:tab w:val="left" w:pos="2057"/>
                <w:tab w:val="left" w:pos="2591"/>
                <w:tab w:val="left" w:pos="4231"/>
                <w:tab w:val="left" w:pos="4779"/>
                <w:tab w:val="left" w:pos="6518"/>
                <w:tab w:val="left" w:pos="7090"/>
              </w:tabs>
              <w:spacing w:line="276" w:lineRule="auto"/>
              <w:jc w:val="both"/>
              <w:rPr>
                <w:rFonts w:ascii="Times New Roman" w:eastAsia="Times New Roman" w:hAnsi="Times New Roman" w:cs="Times New Roman"/>
                <w:b/>
                <w:bCs/>
                <w:sz w:val="28"/>
                <w:szCs w:val="28"/>
                <w:lang w:val="uk-UA"/>
              </w:rPr>
            </w:pPr>
            <w:r w:rsidRPr="00F91C52">
              <w:rPr>
                <w:rFonts w:ascii="Times New Roman" w:eastAsia="Times New Roman" w:hAnsi="Times New Roman" w:cs="Times New Roman"/>
                <w:b/>
                <w:bCs/>
                <w:sz w:val="28"/>
                <w:szCs w:val="28"/>
                <w:lang w:val="uk-UA"/>
              </w:rPr>
              <w:t>ДОДАТКИ</w:t>
            </w:r>
            <w:r w:rsidR="00A56205" w:rsidRPr="00F91C52">
              <w:rPr>
                <w:rFonts w:ascii="Times New Roman" w:eastAsia="Times New Roman" w:hAnsi="Times New Roman" w:cs="Times New Roman"/>
                <w:b/>
                <w:bCs/>
                <w:sz w:val="28"/>
                <w:szCs w:val="28"/>
                <w:lang w:val="uk-UA"/>
              </w:rPr>
              <w:t>…………………………………………………………………….</w:t>
            </w:r>
          </w:p>
        </w:tc>
        <w:tc>
          <w:tcPr>
            <w:tcW w:w="708" w:type="dxa"/>
            <w:vAlign w:val="center"/>
          </w:tcPr>
          <w:p w14:paraId="1B102ECB" w14:textId="1043AA93" w:rsidR="00600FF6" w:rsidRPr="00F91C52" w:rsidRDefault="00A56205" w:rsidP="005B7525">
            <w:pPr>
              <w:tabs>
                <w:tab w:val="left" w:pos="1134"/>
                <w:tab w:val="right" w:pos="8647"/>
              </w:tabs>
              <w:spacing w:line="276" w:lineRule="auto"/>
              <w:jc w:val="center"/>
              <w:rPr>
                <w:rFonts w:ascii="Times New Roman" w:eastAsia="Times New Roman" w:hAnsi="Times New Roman" w:cs="Times New Roman"/>
                <w:sz w:val="28"/>
                <w:szCs w:val="28"/>
                <w:lang w:val="uk-UA"/>
              </w:rPr>
            </w:pPr>
            <w:r w:rsidRPr="00F91C52">
              <w:rPr>
                <w:rFonts w:ascii="Times New Roman" w:eastAsia="Times New Roman" w:hAnsi="Times New Roman" w:cs="Times New Roman"/>
                <w:sz w:val="28"/>
                <w:szCs w:val="28"/>
                <w:lang w:val="uk-UA"/>
              </w:rPr>
              <w:t>304</w:t>
            </w:r>
          </w:p>
        </w:tc>
      </w:tr>
    </w:tbl>
    <w:p w14:paraId="688A2942"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sz w:val="28"/>
          <w:szCs w:val="28"/>
        </w:rPr>
        <w:br w:type="page"/>
      </w:r>
      <w:r w:rsidRPr="005B7525">
        <w:rPr>
          <w:rFonts w:ascii="Times New Roman" w:eastAsia="Times New Roman" w:hAnsi="Times New Roman" w:cs="Times New Roman"/>
          <w:b/>
          <w:bCs/>
          <w:sz w:val="28"/>
          <w:szCs w:val="28"/>
        </w:rPr>
        <w:lastRenderedPageBreak/>
        <w:t>ПЕРЕДМОВА</w:t>
      </w:r>
    </w:p>
    <w:p w14:paraId="175DBD91"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highlight w:val="lightGray"/>
        </w:rPr>
      </w:pPr>
      <w:bookmarkStart w:id="4" w:name="_heading=h.jqdg8zfmoyns" w:colFirst="0" w:colLast="0"/>
      <w:bookmarkEnd w:id="4"/>
    </w:p>
    <w:p w14:paraId="023E2F6F" w14:textId="77777777" w:rsidR="00600FF6" w:rsidRPr="005B7525" w:rsidRDefault="00ED3F2C" w:rsidP="005B7525">
      <w:pPr>
        <w:shd w:val="clear" w:color="auto" w:fill="FFFFFF"/>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Сучасна освітня реальність – воєнні та післявоєнні виклики, наслідки пандемії, стрімка </w:t>
      </w:r>
      <w:proofErr w:type="spellStart"/>
      <w:r w:rsidRPr="005B7525">
        <w:rPr>
          <w:rFonts w:ascii="Times New Roman" w:eastAsia="Times New Roman" w:hAnsi="Times New Roman" w:cs="Times New Roman"/>
          <w:sz w:val="28"/>
          <w:szCs w:val="28"/>
        </w:rPr>
        <w:t>цифровізація</w:t>
      </w:r>
      <w:proofErr w:type="spellEnd"/>
      <w:r w:rsidRPr="005B7525">
        <w:rPr>
          <w:rFonts w:ascii="Times New Roman" w:eastAsia="Times New Roman" w:hAnsi="Times New Roman" w:cs="Times New Roman"/>
          <w:sz w:val="28"/>
          <w:szCs w:val="28"/>
        </w:rPr>
        <w:t xml:space="preserve"> й мультикультурні взаємодії – висуває підвищені вимоги до якості </w:t>
      </w:r>
      <w:r w:rsidRPr="005B7525">
        <w:rPr>
          <w:rFonts w:ascii="Times New Roman" w:eastAsia="Times New Roman" w:hAnsi="Times New Roman" w:cs="Times New Roman"/>
          <w:i/>
          <w:iCs/>
          <w:sz w:val="28"/>
          <w:szCs w:val="28"/>
        </w:rPr>
        <w:t>соціально-психологічного консультування</w:t>
      </w:r>
      <w:r w:rsidRPr="005B7525">
        <w:rPr>
          <w:rFonts w:ascii="Times New Roman" w:eastAsia="Times New Roman" w:hAnsi="Times New Roman" w:cs="Times New Roman"/>
          <w:sz w:val="28"/>
          <w:szCs w:val="28"/>
        </w:rPr>
        <w:t xml:space="preserve"> у закладах дошкільної освіти (ЗДО). Запропонований посібник створено як цілісний навчально-методичний інструмент, що поєднує наукову обґрунтованість із прикладною ефективністю, інтегрує вітчизняні й зарубіжні напрацювання та узгоджує освітні й психотерапевтичні підходи, релевантні умовам невизначеності та соціальних криз. Особливий акцент зроблено на </w:t>
      </w:r>
      <w:proofErr w:type="spellStart"/>
      <w:r w:rsidRPr="005B7525">
        <w:rPr>
          <w:rFonts w:ascii="Times New Roman" w:eastAsia="Times New Roman" w:hAnsi="Times New Roman" w:cs="Times New Roman"/>
          <w:sz w:val="28"/>
          <w:szCs w:val="28"/>
        </w:rPr>
        <w:t>компетентнісній</w:t>
      </w:r>
      <w:proofErr w:type="spellEnd"/>
      <w:r w:rsidRPr="005B7525">
        <w:rPr>
          <w:rFonts w:ascii="Times New Roman" w:eastAsia="Times New Roman" w:hAnsi="Times New Roman" w:cs="Times New Roman"/>
          <w:sz w:val="28"/>
          <w:szCs w:val="28"/>
        </w:rPr>
        <w:t xml:space="preserve"> парадигмі підготовки фахівця ЗДО, дотриманні професійної етики, принципів доказовості й травма-інформованого підходу відповідно до сучасних орієнтирів МОН України та запитів дошкільних спільнот.</w:t>
      </w:r>
    </w:p>
    <w:p w14:paraId="26AE5AF1" w14:textId="77777777" w:rsidR="00600FF6" w:rsidRPr="005B7525" w:rsidRDefault="00ED3F2C" w:rsidP="005B7525">
      <w:pPr>
        <w:shd w:val="clear" w:color="auto" w:fill="FFFFFF"/>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Мета видання</w:t>
      </w:r>
      <w:r w:rsidRPr="005B7525">
        <w:rPr>
          <w:rFonts w:ascii="Times New Roman" w:eastAsia="Times New Roman" w:hAnsi="Times New Roman" w:cs="Times New Roman"/>
          <w:sz w:val="28"/>
          <w:szCs w:val="28"/>
        </w:rPr>
        <w:t xml:space="preserve"> – сформувати у здобувачів освіти й практиків цілісне бачення соціально-психологічного консультування як професійної діяльності в ЗДО, що поєднує короткі структуровані інтервенції у конкретній ситуації з довгостроковим розвитком саморегуляції, автономності та психологічної стійкості дитини й дорослих, залучених до її виховання. У центрі – консультативний процес на засадах доказових моделей допомоги, доповнений практиками самодопомоги та </w:t>
      </w:r>
      <w:proofErr w:type="spellStart"/>
      <w:r w:rsidRPr="005B7525">
        <w:rPr>
          <w:rFonts w:ascii="Times New Roman" w:eastAsia="Times New Roman" w:hAnsi="Times New Roman" w:cs="Times New Roman"/>
          <w:sz w:val="28"/>
          <w:szCs w:val="28"/>
        </w:rPr>
        <w:t>взаємопідтримки</w:t>
      </w:r>
      <w:proofErr w:type="spellEnd"/>
      <w:r w:rsidRPr="005B7525">
        <w:rPr>
          <w:rFonts w:ascii="Times New Roman" w:eastAsia="Times New Roman" w:hAnsi="Times New Roman" w:cs="Times New Roman"/>
          <w:sz w:val="28"/>
          <w:szCs w:val="28"/>
        </w:rPr>
        <w:t xml:space="preserve"> як ресурсами </w:t>
      </w:r>
      <w:proofErr w:type="spellStart"/>
      <w:r w:rsidRPr="005B7525">
        <w:rPr>
          <w:rFonts w:ascii="Times New Roman" w:eastAsia="Times New Roman" w:hAnsi="Times New Roman" w:cs="Times New Roman"/>
          <w:sz w:val="28"/>
          <w:szCs w:val="28"/>
        </w:rPr>
        <w:t>спільнотної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резилієнтності</w:t>
      </w:r>
      <w:proofErr w:type="spellEnd"/>
      <w:r w:rsidRPr="005B7525">
        <w:rPr>
          <w:rFonts w:ascii="Times New Roman" w:eastAsia="Times New Roman" w:hAnsi="Times New Roman" w:cs="Times New Roman"/>
          <w:sz w:val="28"/>
          <w:szCs w:val="28"/>
        </w:rPr>
        <w:t xml:space="preserve">. Паралельно визначено вимоги до рефлексивної позиції консультанта, розвиток навичок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інтервізії</w:t>
      </w:r>
      <w:proofErr w:type="spellEnd"/>
      <w:r w:rsidRPr="005B7525">
        <w:rPr>
          <w:rFonts w:ascii="Times New Roman" w:eastAsia="Times New Roman" w:hAnsi="Times New Roman" w:cs="Times New Roman"/>
          <w:sz w:val="28"/>
          <w:szCs w:val="28"/>
        </w:rPr>
        <w:t>, уміння працювати в міждисциплінарних командах і забезпечувати безперервність допомоги в освітньому середовищі.</w:t>
      </w:r>
    </w:p>
    <w:p w14:paraId="09E38A13" w14:textId="77777777" w:rsidR="00600FF6" w:rsidRPr="005B7525" w:rsidRDefault="00ED3F2C" w:rsidP="005B7525">
      <w:pPr>
        <w:shd w:val="clear" w:color="auto" w:fill="FFFFFF"/>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Структура посібника</w:t>
      </w:r>
      <w:r w:rsidRPr="005B7525">
        <w:rPr>
          <w:rFonts w:ascii="Times New Roman" w:eastAsia="Times New Roman" w:hAnsi="Times New Roman" w:cs="Times New Roman"/>
          <w:sz w:val="28"/>
          <w:szCs w:val="28"/>
        </w:rPr>
        <w:t xml:space="preserve"> вибудувана від фундаментальних засад до прикладних рішень і передбачає: розкриття сутності, цілей і принципів соціально-психологічного консультування в ЗДО; аналіз сучасних викликів (війна, </w:t>
      </w:r>
      <w:proofErr w:type="spellStart"/>
      <w:r w:rsidRPr="005B7525">
        <w:rPr>
          <w:rFonts w:ascii="Times New Roman" w:eastAsia="Times New Roman" w:hAnsi="Times New Roman" w:cs="Times New Roman"/>
          <w:sz w:val="28"/>
          <w:szCs w:val="28"/>
        </w:rPr>
        <w:t>постковідні</w:t>
      </w:r>
      <w:proofErr w:type="spellEnd"/>
      <w:r w:rsidRPr="005B7525">
        <w:rPr>
          <w:rFonts w:ascii="Times New Roman" w:eastAsia="Times New Roman" w:hAnsi="Times New Roman" w:cs="Times New Roman"/>
          <w:sz w:val="28"/>
          <w:szCs w:val="28"/>
        </w:rPr>
        <w:t xml:space="preserve"> наслідки, цифрова трансформація, мультикультурність) і відповідних форматів роботи; змістові модулі з </w:t>
      </w:r>
      <w:proofErr w:type="spellStart"/>
      <w:r w:rsidRPr="005B7525">
        <w:rPr>
          <w:rFonts w:ascii="Times New Roman" w:eastAsia="Times New Roman" w:hAnsi="Times New Roman" w:cs="Times New Roman"/>
          <w:sz w:val="28"/>
          <w:szCs w:val="28"/>
        </w:rPr>
        <w:t>ігрово</w:t>
      </w:r>
      <w:proofErr w:type="spellEnd"/>
      <w:r w:rsidRPr="005B7525">
        <w:rPr>
          <w:rFonts w:ascii="Times New Roman" w:eastAsia="Times New Roman" w:hAnsi="Times New Roman" w:cs="Times New Roman"/>
          <w:sz w:val="28"/>
          <w:szCs w:val="28"/>
        </w:rPr>
        <w:t xml:space="preserve">-орієнтованими </w:t>
      </w:r>
      <w:proofErr w:type="spellStart"/>
      <w:r w:rsidRPr="005B7525">
        <w:rPr>
          <w:rFonts w:ascii="Times New Roman" w:eastAsia="Times New Roman" w:hAnsi="Times New Roman" w:cs="Times New Roman"/>
          <w:sz w:val="28"/>
          <w:szCs w:val="28"/>
        </w:rPr>
        <w:t>розвивально</w:t>
      </w:r>
      <w:proofErr w:type="spellEnd"/>
      <w:r w:rsidRPr="005B7525">
        <w:rPr>
          <w:rFonts w:ascii="Times New Roman" w:eastAsia="Times New Roman" w:hAnsi="Times New Roman" w:cs="Times New Roman"/>
          <w:sz w:val="28"/>
          <w:szCs w:val="28"/>
        </w:rPr>
        <w:t xml:space="preserve">-корекційними вправами; процедурно-методичні алгоритми </w:t>
      </w:r>
      <w:r w:rsidRPr="005B7525">
        <w:rPr>
          <w:rFonts w:ascii="Times New Roman" w:eastAsia="Times New Roman" w:hAnsi="Times New Roman" w:cs="Times New Roman"/>
          <w:sz w:val="28"/>
          <w:szCs w:val="28"/>
        </w:rPr>
        <w:lastRenderedPageBreak/>
        <w:t>індивідуальної, батьківської, педагогічної, тріадної («дитина – батьки – педагог») та малої групової взаємодії; інструменти оцінювання результативності; матеріали для самостійної роботи. Кожен розділ доповнено завданнями, кейсами й сценаріями, а завершальний блок містить глосарій і додатки для зручного практичного застосування. Для підвищення зручності використання включено таблиці, схеми, чек-листи й орієнтовні шаблони документування (планів сесій, протоколів, рекомендацій), а також вказівки щодо академічної доброчесності та конфіденційності.</w:t>
      </w:r>
    </w:p>
    <w:p w14:paraId="7934C00F" w14:textId="77777777" w:rsidR="00600FF6" w:rsidRPr="005B7525" w:rsidRDefault="00ED3F2C" w:rsidP="005B7525">
      <w:pPr>
        <w:shd w:val="clear" w:color="auto" w:fill="FFFFFF"/>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Особливу увагу приділено роботі </w:t>
      </w:r>
      <w:r w:rsidRPr="005B7525">
        <w:rPr>
          <w:rFonts w:ascii="Times New Roman" w:eastAsia="Times New Roman" w:hAnsi="Times New Roman" w:cs="Times New Roman"/>
          <w:i/>
          <w:iCs/>
          <w:sz w:val="28"/>
          <w:szCs w:val="28"/>
        </w:rPr>
        <w:t>в умовах війни та хронічного стресу</w:t>
      </w:r>
      <w:r w:rsidRPr="005B7525">
        <w:rPr>
          <w:rFonts w:ascii="Times New Roman" w:eastAsia="Times New Roman" w:hAnsi="Times New Roman" w:cs="Times New Roman"/>
          <w:sz w:val="28"/>
          <w:szCs w:val="28"/>
        </w:rPr>
        <w:t xml:space="preserve">: окреслено психоемоційні наслідки травматичних подій для дітей дошкільного віку й дорослих, показано підходи до стабілізації стану (дихальні, заземлювальні, тілесно орієнтовані техніки), уточнено етичні й організаційні орієнтири допомоги, у тому числі в дистанційних форматах та у міждисциплінарній взаємодії. Запропонована логіка дозволяє поєднувати </w:t>
      </w:r>
      <w:r w:rsidRPr="005B7525">
        <w:rPr>
          <w:rFonts w:ascii="Times New Roman" w:eastAsia="Times New Roman" w:hAnsi="Times New Roman" w:cs="Times New Roman"/>
          <w:i/>
          <w:iCs/>
          <w:sz w:val="28"/>
          <w:szCs w:val="28"/>
        </w:rPr>
        <w:t xml:space="preserve">швидкі консультаційні </w:t>
      </w:r>
      <w:proofErr w:type="spellStart"/>
      <w:r w:rsidRPr="005B7525">
        <w:rPr>
          <w:rFonts w:ascii="Times New Roman" w:eastAsia="Times New Roman" w:hAnsi="Times New Roman" w:cs="Times New Roman"/>
          <w:i/>
          <w:iCs/>
          <w:sz w:val="28"/>
          <w:szCs w:val="28"/>
        </w:rPr>
        <w:t>мікроінтервенції</w:t>
      </w:r>
      <w:proofErr w:type="spellEnd"/>
      <w:r w:rsidRPr="005B7525">
        <w:rPr>
          <w:rFonts w:ascii="Times New Roman" w:eastAsia="Times New Roman" w:hAnsi="Times New Roman" w:cs="Times New Roman"/>
          <w:sz w:val="28"/>
          <w:szCs w:val="28"/>
        </w:rPr>
        <w:t xml:space="preserve"> (зокрема 5-15-хвилинні) з профілактикою, плануванням подальших кроків і оцінюванням ефективності, беручи до уваги інклюзивні потреби, партнерство з батьками й громадами, вимоги безпеки та цифрової гігієни під час </w:t>
      </w:r>
      <w:proofErr w:type="spellStart"/>
      <w:r w:rsidRPr="005B7525">
        <w:rPr>
          <w:rFonts w:ascii="Times New Roman" w:eastAsia="Times New Roman" w:hAnsi="Times New Roman" w:cs="Times New Roman"/>
          <w:sz w:val="28"/>
          <w:szCs w:val="28"/>
        </w:rPr>
        <w:t>телепсихологічних</w:t>
      </w:r>
      <w:proofErr w:type="spellEnd"/>
      <w:r w:rsidRPr="005B7525">
        <w:rPr>
          <w:rFonts w:ascii="Times New Roman" w:eastAsia="Times New Roman" w:hAnsi="Times New Roman" w:cs="Times New Roman"/>
          <w:sz w:val="28"/>
          <w:szCs w:val="28"/>
        </w:rPr>
        <w:t xml:space="preserve"> консультацій.</w:t>
      </w:r>
    </w:p>
    <w:p w14:paraId="77B8F263" w14:textId="77777777" w:rsidR="00600FF6" w:rsidRPr="005B7525" w:rsidRDefault="00ED3F2C" w:rsidP="005B7525">
      <w:pPr>
        <w:shd w:val="clear" w:color="auto" w:fill="FFFFFF"/>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Адресовано</w:t>
      </w:r>
      <w:r w:rsidRPr="005B7525">
        <w:rPr>
          <w:rFonts w:ascii="Times New Roman" w:eastAsia="Times New Roman" w:hAnsi="Times New Roman" w:cs="Times New Roman"/>
          <w:sz w:val="28"/>
          <w:szCs w:val="28"/>
        </w:rPr>
        <w:t xml:space="preserve"> викладачам закладів вищої освіти, практичним психологам ЗДО, соціальним педагогам, тренерам і студентам, зокрема спеціальності А2 «Дошкільна освіта», а також усім, хто прагне професійного вдосконалення у сфері психологічної допомоги в дошкільній освіті. Видання сприяє розвитку етичної свідомості, консультативної компетентності та психологічної стійкості фахівця, орієнтує в змісті курсу й допомагає організувати навчальну та практичну роботу відповідно до сучасних стандартів і запитів освітньої галузі. Посібник може використовуватися і в базовій підготовці, і в системі підвищення кваліфікації, підтримуючи узгодженість навчальних цілей, очікуваних результатів і форм оцінювання (</w:t>
      </w:r>
      <w:proofErr w:type="spellStart"/>
      <w:r w:rsidRPr="005B7525">
        <w:rPr>
          <w:rFonts w:ascii="Times New Roman" w:eastAsia="Times New Roman" w:hAnsi="Times New Roman" w:cs="Times New Roman"/>
          <w:sz w:val="28"/>
          <w:szCs w:val="28"/>
        </w:rPr>
        <w:t>rubrics</w:t>
      </w:r>
      <w:proofErr w:type="spellEnd"/>
      <w:r w:rsidRPr="005B7525">
        <w:rPr>
          <w:rFonts w:ascii="Times New Roman" w:eastAsia="Times New Roman" w:hAnsi="Times New Roman" w:cs="Times New Roman"/>
          <w:sz w:val="28"/>
          <w:szCs w:val="28"/>
        </w:rPr>
        <w:t>).</w:t>
      </w:r>
    </w:p>
    <w:p w14:paraId="0D37B262" w14:textId="77777777" w:rsidR="00600FF6" w:rsidRPr="005B7525" w:rsidRDefault="00ED3F2C" w:rsidP="005B7525">
      <w:pPr>
        <w:shd w:val="clear" w:color="auto" w:fill="FFFFFF"/>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Посібник задумано як </w:t>
      </w:r>
      <w:r w:rsidRPr="005B7525">
        <w:rPr>
          <w:rFonts w:ascii="Times New Roman" w:eastAsia="Times New Roman" w:hAnsi="Times New Roman" w:cs="Times New Roman"/>
          <w:i/>
          <w:iCs/>
          <w:sz w:val="28"/>
          <w:szCs w:val="28"/>
        </w:rPr>
        <w:t>робочу «мапу»</w:t>
      </w:r>
      <w:r w:rsidRPr="005B7525">
        <w:rPr>
          <w:rFonts w:ascii="Times New Roman" w:eastAsia="Times New Roman" w:hAnsi="Times New Roman" w:cs="Times New Roman"/>
          <w:sz w:val="28"/>
          <w:szCs w:val="28"/>
        </w:rPr>
        <w:t xml:space="preserve"> для навчання і щоденної практики: від опанування термінології та технік до побудови етичної позиції й системи </w:t>
      </w:r>
      <w:r w:rsidRPr="005B7525">
        <w:rPr>
          <w:rFonts w:ascii="Times New Roman" w:eastAsia="Times New Roman" w:hAnsi="Times New Roman" w:cs="Times New Roman"/>
          <w:sz w:val="28"/>
          <w:szCs w:val="28"/>
        </w:rPr>
        <w:lastRenderedPageBreak/>
        <w:t xml:space="preserve">само- та </w:t>
      </w:r>
      <w:proofErr w:type="spellStart"/>
      <w:r w:rsidRPr="005B7525">
        <w:rPr>
          <w:rFonts w:ascii="Times New Roman" w:eastAsia="Times New Roman" w:hAnsi="Times New Roman" w:cs="Times New Roman"/>
          <w:sz w:val="28"/>
          <w:szCs w:val="28"/>
        </w:rPr>
        <w:t>взаємопідтримки</w:t>
      </w:r>
      <w:proofErr w:type="spellEnd"/>
      <w:r w:rsidRPr="005B7525">
        <w:rPr>
          <w:rFonts w:ascii="Times New Roman" w:eastAsia="Times New Roman" w:hAnsi="Times New Roman" w:cs="Times New Roman"/>
          <w:sz w:val="28"/>
          <w:szCs w:val="28"/>
        </w:rPr>
        <w:t xml:space="preserve"> фахівців. Рекомендовано починати роботу з огляду змісту й переліку ключових понять, далі опановувати теоретичні засади, переходити до модулів із вправами та кейсами і завершувати самоперевіркою та плануванням індивідуальної траєкторії професійного розвитку. Додатково радимо впроваджувати регулярні </w:t>
      </w:r>
      <w:proofErr w:type="spellStart"/>
      <w:r w:rsidRPr="005B7525">
        <w:rPr>
          <w:rFonts w:ascii="Times New Roman" w:eastAsia="Times New Roman" w:hAnsi="Times New Roman" w:cs="Times New Roman"/>
          <w:sz w:val="28"/>
          <w:szCs w:val="28"/>
        </w:rPr>
        <w:t>супервізійні</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інтервізійні</w:t>
      </w:r>
      <w:proofErr w:type="spellEnd"/>
      <w:r w:rsidRPr="005B7525">
        <w:rPr>
          <w:rFonts w:ascii="Times New Roman" w:eastAsia="Times New Roman" w:hAnsi="Times New Roman" w:cs="Times New Roman"/>
          <w:sz w:val="28"/>
          <w:szCs w:val="28"/>
        </w:rPr>
        <w:t xml:space="preserve"> зустрічі, вести короткий рефлексивний щоденник консультанта та користуватися протоколами доказових інтервенцій із чек-листами безпеки й етики. Передбачено індикатори результативності (освітні, психологічні, організаційні), які допоможуть відстежувати поступ, коригувати цілі й обґрунтовувати управлінські рішення. Матеріали легко адаптувати до інклюзивних середовищ, змішаного та дистанційного формату, із збереженням міжкультурної чутливості та вимог цифрової гігієни.</w:t>
      </w:r>
    </w:p>
    <w:p w14:paraId="2CC31B2A" w14:textId="77777777" w:rsidR="00600FF6" w:rsidRPr="005B7525" w:rsidRDefault="00ED3F2C" w:rsidP="005B7525">
      <w:pPr>
        <w:shd w:val="clear" w:color="auto" w:fill="FFFFFF"/>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Віриться, що цей курс стане надійною опорою для тих, хто щодня здійснює </w:t>
      </w:r>
      <w:r w:rsidRPr="005B7525">
        <w:rPr>
          <w:rFonts w:ascii="Times New Roman" w:eastAsia="Times New Roman" w:hAnsi="Times New Roman" w:cs="Times New Roman"/>
          <w:i/>
          <w:iCs/>
          <w:sz w:val="28"/>
          <w:szCs w:val="28"/>
        </w:rPr>
        <w:t>соціально-психологічне консультування</w:t>
      </w:r>
      <w:r w:rsidRPr="005B7525">
        <w:rPr>
          <w:rFonts w:ascii="Times New Roman" w:eastAsia="Times New Roman" w:hAnsi="Times New Roman" w:cs="Times New Roman"/>
          <w:sz w:val="28"/>
          <w:szCs w:val="28"/>
        </w:rPr>
        <w:t xml:space="preserve"> учасників освітнього процесу в ЗДО, допоможе зберегти найцінніше – людську гідність, безпеку й здатність до розвитку навіть у часи найтяжчих випробувань, а також підтримає безперервний професійний розвиток фахівця, укорінений у вітчизняному контексті та відкритий до найкращих міжнародних практик.</w:t>
      </w:r>
    </w:p>
    <w:p w14:paraId="53F5F1A0" w14:textId="77777777" w:rsidR="00600FF6" w:rsidRPr="005B7525" w:rsidRDefault="00600FF6" w:rsidP="005B7525">
      <w:pPr>
        <w:shd w:val="clear" w:color="auto" w:fill="FFFFFF"/>
        <w:tabs>
          <w:tab w:val="left" w:pos="1134"/>
        </w:tabs>
        <w:spacing w:after="0" w:line="360" w:lineRule="auto"/>
        <w:ind w:firstLine="709"/>
        <w:jc w:val="both"/>
        <w:rPr>
          <w:rFonts w:ascii="Times New Roman" w:eastAsia="Times New Roman" w:hAnsi="Times New Roman" w:cs="Times New Roman"/>
          <w:sz w:val="28"/>
          <w:szCs w:val="28"/>
        </w:rPr>
      </w:pPr>
    </w:p>
    <w:p w14:paraId="1D435906" w14:textId="77777777" w:rsidR="00600FF6" w:rsidRPr="005B7525" w:rsidRDefault="00600FF6" w:rsidP="005B7525">
      <w:pPr>
        <w:shd w:val="clear" w:color="auto" w:fill="FFFFFF"/>
        <w:tabs>
          <w:tab w:val="left" w:pos="1134"/>
        </w:tabs>
        <w:spacing w:after="0" w:line="360" w:lineRule="auto"/>
        <w:ind w:firstLine="709"/>
        <w:jc w:val="right"/>
        <w:rPr>
          <w:rFonts w:ascii="Times New Roman" w:eastAsia="Times New Roman" w:hAnsi="Times New Roman" w:cs="Times New Roman"/>
          <w:i/>
          <w:iCs/>
          <w:sz w:val="28"/>
          <w:szCs w:val="28"/>
        </w:rPr>
      </w:pPr>
    </w:p>
    <w:p w14:paraId="3BBB031D"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sz w:val="28"/>
          <w:szCs w:val="28"/>
        </w:rPr>
        <w:br w:type="page"/>
      </w:r>
      <w:r w:rsidRPr="005B7525">
        <w:rPr>
          <w:rFonts w:ascii="Times New Roman" w:eastAsia="Times New Roman" w:hAnsi="Times New Roman" w:cs="Times New Roman"/>
          <w:b/>
          <w:bCs/>
          <w:sz w:val="28"/>
          <w:szCs w:val="28"/>
        </w:rPr>
        <w:lastRenderedPageBreak/>
        <w:t>РОЗДІЛ 1</w:t>
      </w:r>
    </w:p>
    <w:p w14:paraId="10733166" w14:textId="77777777" w:rsidR="00600FF6" w:rsidRPr="005B7525" w:rsidRDefault="00ED3F2C" w:rsidP="005B7525">
      <w:pPr>
        <w:tabs>
          <w:tab w:val="left" w:pos="1134"/>
          <w:tab w:val="left" w:pos="1560"/>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СУТНІСТЬ І ПРИНЦИПИ ПСИХОЛОГІЧНОГО КОНСУЛЬТУВАННЯ</w:t>
      </w:r>
    </w:p>
    <w:p w14:paraId="2E3AE2EF"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2420AC3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i/>
          <w:iCs/>
          <w:sz w:val="28"/>
          <w:szCs w:val="28"/>
        </w:rPr>
      </w:pPr>
      <w:r w:rsidRPr="005B7525">
        <w:rPr>
          <w:rFonts w:ascii="Times New Roman" w:eastAsia="Times New Roman" w:hAnsi="Times New Roman" w:cs="Times New Roman"/>
          <w:b/>
          <w:bCs/>
          <w:sz w:val="28"/>
          <w:szCs w:val="28"/>
        </w:rPr>
        <w:t xml:space="preserve">Ключові поняття: </w:t>
      </w:r>
      <w:r w:rsidRPr="005B7525">
        <w:rPr>
          <w:rFonts w:ascii="Times New Roman" w:eastAsia="Times New Roman" w:hAnsi="Times New Roman" w:cs="Times New Roman"/>
          <w:i/>
          <w:iCs/>
          <w:sz w:val="28"/>
          <w:szCs w:val="28"/>
        </w:rPr>
        <w:t xml:space="preserve">Психологічне консультування, консультативний процес, консультативна взаємодія, клієнт, консультант, запит, емпатія, активне слухання, рефлексія, психокорекція, психотерапія, етичні принципи, гуманізм, конфіденційність, добровільність, індивідуальний підхід; </w:t>
      </w:r>
      <w:proofErr w:type="spellStart"/>
      <w:r w:rsidRPr="005B7525">
        <w:rPr>
          <w:rFonts w:ascii="Times New Roman" w:eastAsia="Times New Roman" w:hAnsi="Times New Roman" w:cs="Times New Roman"/>
          <w:i/>
          <w:iCs/>
          <w:sz w:val="28"/>
          <w:szCs w:val="28"/>
        </w:rPr>
        <w:t>резилієнтність</w:t>
      </w:r>
      <w:proofErr w:type="spellEnd"/>
      <w:r w:rsidRPr="005B7525">
        <w:rPr>
          <w:rFonts w:ascii="Times New Roman" w:eastAsia="Times New Roman" w:hAnsi="Times New Roman" w:cs="Times New Roman"/>
          <w:i/>
          <w:iCs/>
          <w:sz w:val="28"/>
          <w:szCs w:val="28"/>
        </w:rPr>
        <w:t>.</w:t>
      </w:r>
    </w:p>
    <w:p w14:paraId="147C6998" w14:textId="77777777" w:rsidR="00600FF6" w:rsidRPr="005B7525" w:rsidRDefault="00600FF6" w:rsidP="005B7525">
      <w:pPr>
        <w:tabs>
          <w:tab w:val="left" w:pos="1134"/>
        </w:tabs>
        <w:spacing w:after="0" w:line="360" w:lineRule="auto"/>
        <w:ind w:firstLine="709"/>
        <w:jc w:val="both"/>
        <w:rPr>
          <w:sz w:val="28"/>
          <w:szCs w:val="28"/>
        </w:rPr>
      </w:pPr>
    </w:p>
    <w:p w14:paraId="03EBA00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1.1. Сутність психологічного консультування</w:t>
      </w:r>
    </w:p>
    <w:p w14:paraId="0165C0D3"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37A3013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Психологічне консультування</w:t>
      </w:r>
      <w:r w:rsidRPr="005B7525">
        <w:rPr>
          <w:rFonts w:ascii="Times New Roman" w:eastAsia="Times New Roman" w:hAnsi="Times New Roman" w:cs="Times New Roman"/>
          <w:sz w:val="28"/>
          <w:szCs w:val="28"/>
        </w:rPr>
        <w:t xml:space="preserve"> є специфічним видом професійної допомоги, спрямованим на підтримку психічно здорових людей у розв’язанні актуальних життєвих труднощів, мобілізацію внутрішніх ресурсів та формування адаптивних моделей поведінки. Психологічне консультування спрямоване на психічно здорових клієнтів, які переживають тимчасові труднощі (конфлікти у родині, професійні дилеми, кризові ситуації). Психологічне консультування – це інтегративний вид практичної психології, який опирається на досягнення різних теоретичних шкіл (</w:t>
      </w:r>
      <w:proofErr w:type="spellStart"/>
      <w:r w:rsidRPr="005B7525">
        <w:rPr>
          <w:rFonts w:ascii="Times New Roman" w:eastAsia="Times New Roman" w:hAnsi="Times New Roman" w:cs="Times New Roman"/>
          <w:sz w:val="28"/>
          <w:szCs w:val="28"/>
        </w:rPr>
        <w:t>психодинамічної</w:t>
      </w:r>
      <w:proofErr w:type="spellEnd"/>
      <w:r w:rsidRPr="005B7525">
        <w:rPr>
          <w:rFonts w:ascii="Times New Roman" w:eastAsia="Times New Roman" w:hAnsi="Times New Roman" w:cs="Times New Roman"/>
          <w:sz w:val="28"/>
          <w:szCs w:val="28"/>
        </w:rPr>
        <w:t xml:space="preserve">, гуманістичної, </w:t>
      </w:r>
      <w:proofErr w:type="spellStart"/>
      <w:r w:rsidRPr="005B7525">
        <w:rPr>
          <w:rFonts w:ascii="Times New Roman" w:eastAsia="Times New Roman" w:hAnsi="Times New Roman" w:cs="Times New Roman"/>
          <w:sz w:val="28"/>
          <w:szCs w:val="28"/>
        </w:rPr>
        <w:t>когнітивно</w:t>
      </w:r>
      <w:proofErr w:type="spellEnd"/>
      <w:r w:rsidRPr="005B7525">
        <w:rPr>
          <w:rFonts w:ascii="Times New Roman" w:eastAsia="Times New Roman" w:hAnsi="Times New Roman" w:cs="Times New Roman"/>
          <w:sz w:val="28"/>
          <w:szCs w:val="28"/>
        </w:rPr>
        <w:t xml:space="preserve"> поведінкової, системної, </w:t>
      </w:r>
      <w:proofErr w:type="spellStart"/>
      <w:r w:rsidRPr="005B7525">
        <w:rPr>
          <w:rFonts w:ascii="Times New Roman" w:eastAsia="Times New Roman" w:hAnsi="Times New Roman" w:cs="Times New Roman"/>
          <w:sz w:val="28"/>
          <w:szCs w:val="28"/>
        </w:rPr>
        <w:t>екзистенційної</w:t>
      </w:r>
      <w:proofErr w:type="spellEnd"/>
      <w:r w:rsidRPr="005B7525">
        <w:rPr>
          <w:rFonts w:ascii="Times New Roman" w:eastAsia="Times New Roman" w:hAnsi="Times New Roman" w:cs="Times New Roman"/>
          <w:sz w:val="28"/>
          <w:szCs w:val="28"/>
        </w:rPr>
        <w:t xml:space="preserve"> тощо) та адаптує їх відповідно до запиту клієнта. Його головна </w:t>
      </w:r>
      <w:r w:rsidRPr="005B7525">
        <w:rPr>
          <w:rFonts w:ascii="Times New Roman" w:eastAsia="Times New Roman" w:hAnsi="Times New Roman" w:cs="Times New Roman"/>
          <w:b/>
          <w:bCs/>
          <w:sz w:val="28"/>
          <w:szCs w:val="28"/>
        </w:rPr>
        <w:t>мета</w:t>
      </w:r>
      <w:r w:rsidRPr="005B7525">
        <w:rPr>
          <w:rFonts w:ascii="Times New Roman" w:eastAsia="Times New Roman" w:hAnsi="Times New Roman" w:cs="Times New Roman"/>
          <w:sz w:val="28"/>
          <w:szCs w:val="28"/>
        </w:rPr>
        <w:t xml:space="preserve"> – підтримати психічно здорову людину у вирішенні життєвих проблем, активізувати внутрішній потенціал, укріпити </w:t>
      </w:r>
      <w:proofErr w:type="spellStart"/>
      <w:r w:rsidRPr="005B7525">
        <w:rPr>
          <w:rFonts w:ascii="Times New Roman" w:eastAsia="Times New Roman" w:hAnsi="Times New Roman" w:cs="Times New Roman"/>
          <w:sz w:val="28"/>
          <w:szCs w:val="28"/>
        </w:rPr>
        <w:t>резильєнтність</w:t>
      </w:r>
      <w:proofErr w:type="spellEnd"/>
      <w:r w:rsidRPr="005B7525">
        <w:rPr>
          <w:rFonts w:ascii="Times New Roman" w:eastAsia="Times New Roman" w:hAnsi="Times New Roman" w:cs="Times New Roman"/>
          <w:sz w:val="28"/>
          <w:szCs w:val="28"/>
        </w:rPr>
        <w:t xml:space="preserve"> і сприяти саморозвитку. На відміну від психотерапії, консультування не передбачає тривалого «лікування» глибоких порушень, а від психокорекції – акцентує не лише на зміні поведінкових реакцій, а й на розвитку особистості в цілому.</w:t>
      </w:r>
    </w:p>
    <w:p w14:paraId="0371AAE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Визначення та функції.</w:t>
      </w:r>
      <w:r w:rsidRPr="005B7525">
        <w:rPr>
          <w:rFonts w:ascii="Times New Roman" w:eastAsia="Times New Roman" w:hAnsi="Times New Roman" w:cs="Times New Roman"/>
          <w:sz w:val="28"/>
          <w:szCs w:val="28"/>
        </w:rPr>
        <w:t xml:space="preserve"> У працях із психологічного консультування підкреслюється, що це вид професійної діяльності, який передбачає надання психологічної допомоги людині у період її тимчасових труднощів. </w:t>
      </w:r>
      <w:r w:rsidRPr="005B7525">
        <w:rPr>
          <w:rFonts w:ascii="Times New Roman" w:eastAsia="Times New Roman" w:hAnsi="Times New Roman" w:cs="Times New Roman"/>
          <w:sz w:val="28"/>
          <w:szCs w:val="28"/>
        </w:rPr>
        <w:lastRenderedPageBreak/>
        <w:t>Консультант фокусується на ситуаційних проблемах клієнта (міжособистісних конфліктах, професійних дилемах, особистісних кризах) та допомагає йому усвідомити й переосмислити власні почуття, установки та поведінкові стратегії. Зміст консультування охоплює просвітницькі та профілактичні функції: підвищення психологічної культури, розвиток соціальних і комунікативних навичок, допомога у виборі життєвого шляху чи професії.</w:t>
      </w:r>
    </w:p>
    <w:p w14:paraId="3AB5B5F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Особливості консультативного процесу:</w:t>
      </w:r>
    </w:p>
    <w:p w14:paraId="68125CA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добровільність і партнерство: клієнт сам обирає звернення по допомогу, а консультант виступає партнером, який підтримує, а не нав’язує рішення;</w:t>
      </w:r>
    </w:p>
    <w:p w14:paraId="23788A8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короткотривалість</w:t>
      </w:r>
      <w:proofErr w:type="spellEnd"/>
      <w:r w:rsidRPr="005B7525">
        <w:rPr>
          <w:rFonts w:ascii="Times New Roman" w:eastAsia="Times New Roman" w:hAnsi="Times New Roman" w:cs="Times New Roman"/>
          <w:sz w:val="28"/>
          <w:szCs w:val="28"/>
        </w:rPr>
        <w:t>: зазвичай 1–6 сесій, спрямованих на мобілізацію ресурсів та швидке вирішення проблеми;</w:t>
      </w:r>
    </w:p>
    <w:p w14:paraId="6266D7B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розвитковий</w:t>
      </w:r>
      <w:proofErr w:type="spellEnd"/>
      <w:r w:rsidRPr="005B7525">
        <w:rPr>
          <w:rFonts w:ascii="Times New Roman" w:eastAsia="Times New Roman" w:hAnsi="Times New Roman" w:cs="Times New Roman"/>
          <w:sz w:val="28"/>
          <w:szCs w:val="28"/>
        </w:rPr>
        <w:t xml:space="preserve"> характер: допомагає сформувати нові навички, підвищити психологічну грамотність, усвідомити власну відповідальність;</w:t>
      </w:r>
    </w:p>
    <w:p w14:paraId="1E6EB20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етичність: консультант дотримується принципів конфіденційності, поваги до особистості, інформованої згоди, культурної та гендерної чутливості;</w:t>
      </w:r>
    </w:p>
    <w:p w14:paraId="17B02D2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інтегративність</w:t>
      </w:r>
      <w:proofErr w:type="spellEnd"/>
      <w:r w:rsidRPr="005B7525">
        <w:rPr>
          <w:rFonts w:ascii="Times New Roman" w:eastAsia="Times New Roman" w:hAnsi="Times New Roman" w:cs="Times New Roman"/>
          <w:sz w:val="28"/>
          <w:szCs w:val="28"/>
        </w:rPr>
        <w:t xml:space="preserve">: у роботі використовуються методи різних психотерапевтичних шкіл – від активного слухання, технік </w:t>
      </w:r>
      <w:proofErr w:type="spellStart"/>
      <w:r w:rsidRPr="005B7525">
        <w:rPr>
          <w:rFonts w:ascii="Times New Roman" w:eastAsia="Times New Roman" w:hAnsi="Times New Roman" w:cs="Times New Roman"/>
          <w:sz w:val="28"/>
          <w:szCs w:val="28"/>
        </w:rPr>
        <w:t>емпатійного</w:t>
      </w:r>
      <w:proofErr w:type="spellEnd"/>
      <w:r w:rsidRPr="005B7525">
        <w:rPr>
          <w:rFonts w:ascii="Times New Roman" w:eastAsia="Times New Roman" w:hAnsi="Times New Roman" w:cs="Times New Roman"/>
          <w:sz w:val="28"/>
          <w:szCs w:val="28"/>
        </w:rPr>
        <w:t xml:space="preserve"> віддзеркалення та психологічної освіти до елементів когнітивної реструктуризації, арт- і тілесно орієнтованих вправ</w:t>
      </w:r>
      <w:r w:rsidRPr="005B7525">
        <w:rPr>
          <w:rFonts w:ascii="Times New Roman" w:eastAsia="Times New Roman" w:hAnsi="Times New Roman" w:cs="Times New Roman"/>
          <w:sz w:val="28"/>
          <w:szCs w:val="28"/>
          <w:vertAlign w:val="superscript"/>
        </w:rPr>
        <w:footnoteReference w:id="1"/>
      </w:r>
      <w:r w:rsidRPr="005B7525">
        <w:rPr>
          <w:rFonts w:ascii="Times New Roman" w:eastAsia="Times New Roman" w:hAnsi="Times New Roman" w:cs="Times New Roman"/>
          <w:sz w:val="28"/>
          <w:szCs w:val="28"/>
        </w:rPr>
        <w:t>.</w:t>
      </w:r>
    </w:p>
    <w:p w14:paraId="5CC1FC8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Психологічна корекція</w:t>
      </w:r>
      <w:r w:rsidRPr="005B7525">
        <w:rPr>
          <w:rFonts w:ascii="Times New Roman" w:eastAsia="Times New Roman" w:hAnsi="Times New Roman" w:cs="Times New Roman"/>
          <w:sz w:val="28"/>
          <w:szCs w:val="28"/>
        </w:rPr>
        <w:t xml:space="preserve"> має на меті цілеспрямовану зміну </w:t>
      </w:r>
      <w:proofErr w:type="spellStart"/>
      <w:r w:rsidRPr="005B7525">
        <w:rPr>
          <w:rFonts w:ascii="Times New Roman" w:eastAsia="Times New Roman" w:hAnsi="Times New Roman" w:cs="Times New Roman"/>
          <w:sz w:val="28"/>
          <w:szCs w:val="28"/>
        </w:rPr>
        <w:t>дезадаптивних</w:t>
      </w:r>
      <w:proofErr w:type="spellEnd"/>
      <w:r w:rsidRPr="005B7525">
        <w:rPr>
          <w:rFonts w:ascii="Times New Roman" w:eastAsia="Times New Roman" w:hAnsi="Times New Roman" w:cs="Times New Roman"/>
          <w:sz w:val="28"/>
          <w:szCs w:val="28"/>
        </w:rPr>
        <w:t xml:space="preserve"> емоційних станів або поведінкових реакцій (наприклад, робота з агресією, тривожністю, порушеннями спілкування). Корекційні програми триваліші, передбачають застосування спеціальних методів (тренінги, арт-терапія, </w:t>
      </w:r>
      <w:proofErr w:type="spellStart"/>
      <w:r w:rsidRPr="005B7525">
        <w:rPr>
          <w:rFonts w:ascii="Times New Roman" w:eastAsia="Times New Roman" w:hAnsi="Times New Roman" w:cs="Times New Roman"/>
          <w:sz w:val="28"/>
          <w:szCs w:val="28"/>
        </w:rPr>
        <w:t>ігротерапія</w:t>
      </w:r>
      <w:proofErr w:type="spellEnd"/>
      <w:r w:rsidRPr="005B7525">
        <w:rPr>
          <w:rFonts w:ascii="Times New Roman" w:eastAsia="Times New Roman" w:hAnsi="Times New Roman" w:cs="Times New Roman"/>
          <w:sz w:val="28"/>
          <w:szCs w:val="28"/>
        </w:rPr>
        <w:t>) та орієнтовані на зміну конкретних психічних функцій чи рис характеру.</w:t>
      </w:r>
    </w:p>
    <w:p w14:paraId="19009C9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Психотерапія</w:t>
      </w:r>
      <w:r w:rsidRPr="005B7525">
        <w:rPr>
          <w:rFonts w:ascii="Times New Roman" w:eastAsia="Times New Roman" w:hAnsi="Times New Roman" w:cs="Times New Roman"/>
          <w:sz w:val="28"/>
          <w:szCs w:val="28"/>
        </w:rPr>
        <w:t xml:space="preserve"> – це вид лікувальної допомоги, що потребує спеціальної кваліфікації та спрямований на подолання клінічних психічних розладів або глибоких </w:t>
      </w:r>
      <w:proofErr w:type="spellStart"/>
      <w:r w:rsidRPr="005B7525">
        <w:rPr>
          <w:rFonts w:ascii="Times New Roman" w:eastAsia="Times New Roman" w:hAnsi="Times New Roman" w:cs="Times New Roman"/>
          <w:sz w:val="28"/>
          <w:szCs w:val="28"/>
        </w:rPr>
        <w:t>внутрішньоособистісних</w:t>
      </w:r>
      <w:proofErr w:type="spellEnd"/>
      <w:r w:rsidRPr="005B7525">
        <w:rPr>
          <w:rFonts w:ascii="Times New Roman" w:eastAsia="Times New Roman" w:hAnsi="Times New Roman" w:cs="Times New Roman"/>
          <w:sz w:val="28"/>
          <w:szCs w:val="28"/>
        </w:rPr>
        <w:t xml:space="preserve"> конфліктів. Психотерапевтичний процес має чітку теоретичну базу (</w:t>
      </w:r>
      <w:proofErr w:type="spellStart"/>
      <w:r w:rsidRPr="005B7525">
        <w:rPr>
          <w:rFonts w:ascii="Times New Roman" w:eastAsia="Times New Roman" w:hAnsi="Times New Roman" w:cs="Times New Roman"/>
          <w:sz w:val="28"/>
          <w:szCs w:val="28"/>
        </w:rPr>
        <w:t>психодинамічну</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когнітивно</w:t>
      </w:r>
      <w:proofErr w:type="spellEnd"/>
      <w:r w:rsidRPr="005B7525">
        <w:rPr>
          <w:rFonts w:ascii="Times New Roman" w:eastAsia="Times New Roman" w:hAnsi="Times New Roman" w:cs="Times New Roman"/>
          <w:sz w:val="28"/>
          <w:szCs w:val="28"/>
        </w:rPr>
        <w:t xml:space="preserve"> поведінкову, системну, </w:t>
      </w:r>
      <w:proofErr w:type="spellStart"/>
      <w:r w:rsidRPr="005B7525">
        <w:rPr>
          <w:rFonts w:ascii="Times New Roman" w:eastAsia="Times New Roman" w:hAnsi="Times New Roman" w:cs="Times New Roman"/>
          <w:sz w:val="28"/>
          <w:szCs w:val="28"/>
        </w:rPr>
        <w:t>гештальт</w:t>
      </w:r>
      <w:proofErr w:type="spellEnd"/>
      <w:r w:rsidRPr="005B7525">
        <w:rPr>
          <w:rFonts w:ascii="Times New Roman" w:eastAsia="Times New Roman" w:hAnsi="Times New Roman" w:cs="Times New Roman"/>
          <w:sz w:val="28"/>
          <w:szCs w:val="28"/>
        </w:rPr>
        <w:t xml:space="preserve"> чи іншу), є довготривалим та поєднується з медичним втручанням за потреби. Психотерапія спрямована на формування нового досвіду функціонування особистості, відпрацювання нових моделей реагування та міжособистісної взаємодії.</w:t>
      </w:r>
    </w:p>
    <w:p w14:paraId="4783D10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На відміну від психокорекції й психотерапії, психологічне консультування не націлене на лікування клінічних розладів чи глибоку перебудову особистості, а має </w:t>
      </w:r>
      <w:proofErr w:type="spellStart"/>
      <w:r w:rsidRPr="005B7525">
        <w:rPr>
          <w:rFonts w:ascii="Times New Roman" w:eastAsia="Times New Roman" w:hAnsi="Times New Roman" w:cs="Times New Roman"/>
          <w:sz w:val="28"/>
          <w:szCs w:val="28"/>
        </w:rPr>
        <w:t>просвітницько</w:t>
      </w:r>
      <w:proofErr w:type="spellEnd"/>
      <w:r w:rsidRPr="005B7525">
        <w:rPr>
          <w:rFonts w:ascii="Times New Roman" w:eastAsia="Times New Roman" w:hAnsi="Times New Roman" w:cs="Times New Roman"/>
          <w:sz w:val="28"/>
          <w:szCs w:val="28"/>
        </w:rPr>
        <w:t>-розвивальний характер і здебільшого є короткотривалим.</w:t>
      </w:r>
    </w:p>
    <w:p w14:paraId="26F7C028"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i/>
          <w:iCs/>
          <w:sz w:val="28"/>
          <w:szCs w:val="28"/>
        </w:rPr>
      </w:pPr>
      <w:r w:rsidRPr="005B7525">
        <w:rPr>
          <w:rFonts w:ascii="Times New Roman" w:eastAsia="Times New Roman" w:hAnsi="Times New Roman" w:cs="Times New Roman"/>
          <w:b/>
          <w:bCs/>
          <w:i/>
          <w:iCs/>
          <w:sz w:val="28"/>
          <w:szCs w:val="28"/>
        </w:rPr>
        <w:t xml:space="preserve">Таблиця 1.1. </w:t>
      </w:r>
    </w:p>
    <w:p w14:paraId="09938F9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Основні відмінності між видами психологічної допомоги</w:t>
      </w:r>
    </w:p>
    <w:tbl>
      <w:tblPr>
        <w:tblStyle w:val="af4"/>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2"/>
        <w:gridCol w:w="2607"/>
        <w:gridCol w:w="2551"/>
        <w:gridCol w:w="2605"/>
      </w:tblGrid>
      <w:tr w:rsidR="00600FF6" w:rsidRPr="005B7525" w14:paraId="37BE14C6" w14:textId="77777777">
        <w:trPr>
          <w:tblHeader/>
        </w:trPr>
        <w:tc>
          <w:tcPr>
            <w:tcW w:w="1582" w:type="dxa"/>
            <w:vAlign w:val="center"/>
          </w:tcPr>
          <w:p w14:paraId="7CF8F550"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Критерій</w:t>
            </w:r>
            <w:proofErr w:type="spellEnd"/>
          </w:p>
        </w:tc>
        <w:tc>
          <w:tcPr>
            <w:tcW w:w="2607" w:type="dxa"/>
            <w:vAlign w:val="center"/>
          </w:tcPr>
          <w:p w14:paraId="75E7ED41"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Консультування</w:t>
            </w:r>
            <w:proofErr w:type="spellEnd"/>
          </w:p>
        </w:tc>
        <w:tc>
          <w:tcPr>
            <w:tcW w:w="2551" w:type="dxa"/>
            <w:vAlign w:val="center"/>
          </w:tcPr>
          <w:p w14:paraId="5D85C5BB"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Корекція</w:t>
            </w:r>
            <w:proofErr w:type="spellEnd"/>
          </w:p>
        </w:tc>
        <w:tc>
          <w:tcPr>
            <w:tcW w:w="2605" w:type="dxa"/>
            <w:vAlign w:val="center"/>
          </w:tcPr>
          <w:p w14:paraId="6FFF7F28"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Психотерапія</w:t>
            </w:r>
            <w:proofErr w:type="spellEnd"/>
          </w:p>
        </w:tc>
      </w:tr>
      <w:tr w:rsidR="00600FF6" w:rsidRPr="005B7525" w14:paraId="6315B7F9" w14:textId="77777777">
        <w:tc>
          <w:tcPr>
            <w:tcW w:w="1582" w:type="dxa"/>
            <w:vAlign w:val="center"/>
          </w:tcPr>
          <w:p w14:paraId="122FB17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Цільова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група</w:t>
            </w:r>
            <w:proofErr w:type="spellEnd"/>
          </w:p>
        </w:tc>
        <w:tc>
          <w:tcPr>
            <w:tcW w:w="2607" w:type="dxa"/>
            <w:vAlign w:val="center"/>
          </w:tcPr>
          <w:p w14:paraId="4AB9062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Психічно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здорові</w:t>
            </w:r>
            <w:proofErr w:type="spellEnd"/>
            <w:r w:rsidRPr="005B7525">
              <w:rPr>
                <w:rFonts w:ascii="Times New Roman" w:eastAsia="Times New Roman" w:hAnsi="Times New Roman" w:cs="Times New Roman"/>
                <w:sz w:val="28"/>
                <w:szCs w:val="28"/>
                <w:lang w:val="ru-RU"/>
              </w:rPr>
              <w:t xml:space="preserve"> особи з </w:t>
            </w:r>
            <w:proofErr w:type="spellStart"/>
            <w:r w:rsidRPr="005B7525">
              <w:rPr>
                <w:rFonts w:ascii="Times New Roman" w:eastAsia="Times New Roman" w:hAnsi="Times New Roman" w:cs="Times New Roman"/>
                <w:sz w:val="28"/>
                <w:szCs w:val="28"/>
                <w:lang w:val="ru-RU"/>
              </w:rPr>
              <w:t>ситуативними</w:t>
            </w:r>
            <w:proofErr w:type="spellEnd"/>
            <w:r w:rsidRPr="005B7525">
              <w:rPr>
                <w:rFonts w:ascii="Times New Roman" w:eastAsia="Times New Roman" w:hAnsi="Times New Roman" w:cs="Times New Roman"/>
                <w:sz w:val="28"/>
                <w:szCs w:val="28"/>
                <w:lang w:val="ru-RU"/>
              </w:rPr>
              <w:t xml:space="preserve"> проблемами</w:t>
            </w:r>
          </w:p>
        </w:tc>
        <w:tc>
          <w:tcPr>
            <w:tcW w:w="2551" w:type="dxa"/>
            <w:vAlign w:val="center"/>
          </w:tcPr>
          <w:p w14:paraId="372D64F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Особи з </w:t>
            </w:r>
            <w:proofErr w:type="spellStart"/>
            <w:r w:rsidRPr="005B7525">
              <w:rPr>
                <w:rFonts w:ascii="Times New Roman" w:eastAsia="Times New Roman" w:hAnsi="Times New Roman" w:cs="Times New Roman"/>
                <w:sz w:val="28"/>
                <w:szCs w:val="28"/>
                <w:lang w:val="ru-RU"/>
              </w:rPr>
              <w:t>окремими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дезадаптивними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емоційними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чи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поведінковими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проявами</w:t>
            </w:r>
            <w:proofErr w:type="spellEnd"/>
          </w:p>
        </w:tc>
        <w:tc>
          <w:tcPr>
            <w:tcW w:w="2605" w:type="dxa"/>
            <w:vAlign w:val="center"/>
          </w:tcPr>
          <w:p w14:paraId="638792C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Особи з </w:t>
            </w:r>
            <w:proofErr w:type="spellStart"/>
            <w:r w:rsidRPr="005B7525">
              <w:rPr>
                <w:rFonts w:ascii="Times New Roman" w:eastAsia="Times New Roman" w:hAnsi="Times New Roman" w:cs="Times New Roman"/>
                <w:sz w:val="28"/>
                <w:szCs w:val="28"/>
                <w:lang w:val="ru-RU"/>
              </w:rPr>
              <w:t>психічними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розладами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чи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глибокими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внутрішніми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конфліктами</w:t>
            </w:r>
            <w:proofErr w:type="spellEnd"/>
          </w:p>
        </w:tc>
      </w:tr>
      <w:tr w:rsidR="00600FF6" w:rsidRPr="005B7525" w14:paraId="694907D5" w14:textId="77777777">
        <w:tc>
          <w:tcPr>
            <w:tcW w:w="1582" w:type="dxa"/>
            <w:vAlign w:val="center"/>
          </w:tcPr>
          <w:p w14:paraId="533FBEB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Мета</w:t>
            </w:r>
            <w:proofErr w:type="spellEnd"/>
          </w:p>
        </w:tc>
        <w:tc>
          <w:tcPr>
            <w:tcW w:w="2607" w:type="dxa"/>
            <w:vAlign w:val="center"/>
          </w:tcPr>
          <w:p w14:paraId="4F839A7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Підтримка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розвиток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самосвідомості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мобілізація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ресурсів</w:t>
            </w:r>
            <w:proofErr w:type="spellEnd"/>
          </w:p>
        </w:tc>
        <w:tc>
          <w:tcPr>
            <w:tcW w:w="2551" w:type="dxa"/>
            <w:vAlign w:val="center"/>
          </w:tcPr>
          <w:p w14:paraId="06C8AA7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Зміна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конкретних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дезадаптивних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проявів</w:t>
            </w:r>
            <w:proofErr w:type="spellEnd"/>
          </w:p>
        </w:tc>
        <w:tc>
          <w:tcPr>
            <w:tcW w:w="2605" w:type="dxa"/>
            <w:vAlign w:val="center"/>
          </w:tcPr>
          <w:p w14:paraId="5B410AD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Лікування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розладів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глибинна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перебудова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особистості</w:t>
            </w:r>
            <w:proofErr w:type="spellEnd"/>
          </w:p>
        </w:tc>
      </w:tr>
      <w:tr w:rsidR="00600FF6" w:rsidRPr="005B7525" w14:paraId="19ADCFD3" w14:textId="77777777">
        <w:tc>
          <w:tcPr>
            <w:tcW w:w="1582" w:type="dxa"/>
            <w:vAlign w:val="center"/>
          </w:tcPr>
          <w:p w14:paraId="31BE65A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Тривалість</w:t>
            </w:r>
            <w:proofErr w:type="spellEnd"/>
          </w:p>
        </w:tc>
        <w:tc>
          <w:tcPr>
            <w:tcW w:w="2607" w:type="dxa"/>
            <w:vAlign w:val="center"/>
          </w:tcPr>
          <w:p w14:paraId="704E610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1-6 </w:t>
            </w:r>
            <w:proofErr w:type="spellStart"/>
            <w:r w:rsidRPr="005B7525">
              <w:rPr>
                <w:rFonts w:ascii="Times New Roman" w:eastAsia="Times New Roman" w:hAnsi="Times New Roman" w:cs="Times New Roman"/>
                <w:sz w:val="28"/>
                <w:szCs w:val="28"/>
              </w:rPr>
              <w:t>сесій</w:t>
            </w:r>
            <w:proofErr w:type="spellEnd"/>
          </w:p>
        </w:tc>
        <w:tc>
          <w:tcPr>
            <w:tcW w:w="2551" w:type="dxa"/>
            <w:vAlign w:val="center"/>
          </w:tcPr>
          <w:p w14:paraId="09ED2D9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Декілька </w:t>
            </w:r>
            <w:proofErr w:type="spellStart"/>
            <w:r w:rsidRPr="005B7525">
              <w:rPr>
                <w:rFonts w:ascii="Times New Roman" w:eastAsia="Times New Roman" w:hAnsi="Times New Roman" w:cs="Times New Roman"/>
                <w:sz w:val="28"/>
                <w:szCs w:val="28"/>
              </w:rPr>
              <w:t>місяців</w:t>
            </w:r>
            <w:proofErr w:type="spellEnd"/>
          </w:p>
        </w:tc>
        <w:tc>
          <w:tcPr>
            <w:tcW w:w="2605" w:type="dxa"/>
            <w:vAlign w:val="center"/>
          </w:tcPr>
          <w:p w14:paraId="6AFA26C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Тривалий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період</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місяці</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роки</w:t>
            </w:r>
            <w:proofErr w:type="spellEnd"/>
            <w:r w:rsidRPr="005B7525">
              <w:rPr>
                <w:rFonts w:ascii="Times New Roman" w:eastAsia="Times New Roman" w:hAnsi="Times New Roman" w:cs="Times New Roman"/>
                <w:sz w:val="28"/>
                <w:szCs w:val="28"/>
              </w:rPr>
              <w:t>)</w:t>
            </w:r>
          </w:p>
        </w:tc>
      </w:tr>
      <w:tr w:rsidR="00600FF6" w:rsidRPr="005B7525" w14:paraId="23FC7ED4" w14:textId="77777777">
        <w:tc>
          <w:tcPr>
            <w:tcW w:w="1582" w:type="dxa"/>
            <w:vAlign w:val="center"/>
          </w:tcPr>
          <w:p w14:paraId="3C0A822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Методи</w:t>
            </w:r>
            <w:proofErr w:type="spellEnd"/>
          </w:p>
        </w:tc>
        <w:tc>
          <w:tcPr>
            <w:tcW w:w="2607" w:type="dxa"/>
            <w:vAlign w:val="center"/>
          </w:tcPr>
          <w:p w14:paraId="7A2F19D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Бесіда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активне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слухання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короткотривалі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техніки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lastRenderedPageBreak/>
              <w:t>психоедукація</w:t>
            </w:r>
            <w:proofErr w:type="spellEnd"/>
          </w:p>
        </w:tc>
        <w:tc>
          <w:tcPr>
            <w:tcW w:w="2551" w:type="dxa"/>
            <w:vAlign w:val="center"/>
          </w:tcPr>
          <w:p w14:paraId="7BFEE52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lastRenderedPageBreak/>
              <w:t>Тренінги</w:t>
            </w:r>
            <w:proofErr w:type="spellEnd"/>
            <w:r w:rsidRPr="005B7525">
              <w:rPr>
                <w:rFonts w:ascii="Times New Roman" w:eastAsia="Times New Roman" w:hAnsi="Times New Roman" w:cs="Times New Roman"/>
                <w:sz w:val="28"/>
                <w:szCs w:val="28"/>
                <w:lang w:val="ru-RU"/>
              </w:rPr>
              <w:t>, арт-</w:t>
            </w:r>
            <w:proofErr w:type="spellStart"/>
            <w:r w:rsidRPr="005B7525">
              <w:rPr>
                <w:rFonts w:ascii="Times New Roman" w:eastAsia="Times New Roman" w:hAnsi="Times New Roman" w:cs="Times New Roman"/>
                <w:sz w:val="28"/>
                <w:szCs w:val="28"/>
                <w:lang w:val="ru-RU"/>
              </w:rPr>
              <w:t>терапія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ігротерапія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сімейна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терапія</w:t>
            </w:r>
            <w:proofErr w:type="spellEnd"/>
          </w:p>
        </w:tc>
        <w:tc>
          <w:tcPr>
            <w:tcW w:w="2605" w:type="dxa"/>
            <w:vAlign w:val="center"/>
          </w:tcPr>
          <w:p w14:paraId="7CAA153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Психодинамічні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когнітивно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поведінкові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системні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lastRenderedPageBreak/>
              <w:t>екзистенційні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підходи</w:t>
            </w:r>
            <w:proofErr w:type="spellEnd"/>
          </w:p>
        </w:tc>
      </w:tr>
      <w:tr w:rsidR="00600FF6" w:rsidRPr="005B7525" w14:paraId="583BD534" w14:textId="77777777">
        <w:tc>
          <w:tcPr>
            <w:tcW w:w="1582" w:type="dxa"/>
            <w:vAlign w:val="center"/>
          </w:tcPr>
          <w:p w14:paraId="289A462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lastRenderedPageBreak/>
              <w:t>Глибина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впливу</w:t>
            </w:r>
            <w:proofErr w:type="spellEnd"/>
          </w:p>
        </w:tc>
        <w:tc>
          <w:tcPr>
            <w:tcW w:w="2607" w:type="dxa"/>
            <w:vAlign w:val="center"/>
          </w:tcPr>
          <w:p w14:paraId="41816C4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Актуалізація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ресурсів</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зміна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установок</w:t>
            </w:r>
            <w:proofErr w:type="spellEnd"/>
          </w:p>
        </w:tc>
        <w:tc>
          <w:tcPr>
            <w:tcW w:w="2551" w:type="dxa"/>
            <w:vAlign w:val="center"/>
          </w:tcPr>
          <w:p w14:paraId="1D22D4A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Корекція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емоційних</w:t>
            </w:r>
            <w:proofErr w:type="spellEnd"/>
            <w:r w:rsidRPr="005B7525">
              <w:rPr>
                <w:rFonts w:ascii="Times New Roman" w:eastAsia="Times New Roman" w:hAnsi="Times New Roman" w:cs="Times New Roman"/>
                <w:sz w:val="28"/>
                <w:szCs w:val="28"/>
                <w:lang w:val="ru-RU"/>
              </w:rPr>
              <w:t xml:space="preserve"> та </w:t>
            </w:r>
            <w:proofErr w:type="spellStart"/>
            <w:r w:rsidRPr="005B7525">
              <w:rPr>
                <w:rFonts w:ascii="Times New Roman" w:eastAsia="Times New Roman" w:hAnsi="Times New Roman" w:cs="Times New Roman"/>
                <w:sz w:val="28"/>
                <w:szCs w:val="28"/>
                <w:lang w:val="ru-RU"/>
              </w:rPr>
              <w:t>поведінкових</w:t>
            </w:r>
            <w:proofErr w:type="spellEnd"/>
            <w:r w:rsidRPr="005B7525">
              <w:rPr>
                <w:rFonts w:ascii="Times New Roman" w:eastAsia="Times New Roman" w:hAnsi="Times New Roman" w:cs="Times New Roman"/>
                <w:sz w:val="28"/>
                <w:szCs w:val="28"/>
                <w:lang w:val="ru-RU"/>
              </w:rPr>
              <w:t xml:space="preserve"> моделей</w:t>
            </w:r>
          </w:p>
        </w:tc>
        <w:tc>
          <w:tcPr>
            <w:tcW w:w="2605" w:type="dxa"/>
            <w:vAlign w:val="center"/>
          </w:tcPr>
          <w:p w14:paraId="5C44D8B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Глибинна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зміна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особистісних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структур</w:t>
            </w:r>
            <w:proofErr w:type="spellEnd"/>
          </w:p>
        </w:tc>
      </w:tr>
    </w:tbl>
    <w:p w14:paraId="0A6F001D" w14:textId="77777777" w:rsidR="00600FF6" w:rsidRPr="005B7525" w:rsidRDefault="00ED3F2C" w:rsidP="005B7525">
      <w:pPr>
        <w:tabs>
          <w:tab w:val="left" w:pos="1134"/>
        </w:tabs>
        <w:spacing w:after="0" w:line="240" w:lineRule="auto"/>
        <w:jc w:val="both"/>
        <w:rPr>
          <w:rFonts w:ascii="Times New Roman" w:eastAsia="Times New Roman" w:hAnsi="Times New Roman" w:cs="Times New Roman"/>
          <w:i/>
          <w:iCs/>
          <w:sz w:val="28"/>
          <w:szCs w:val="28"/>
        </w:rPr>
      </w:pPr>
      <w:r w:rsidRPr="005B7525">
        <w:rPr>
          <w:rFonts w:ascii="Times New Roman" w:eastAsia="Times New Roman" w:hAnsi="Times New Roman" w:cs="Times New Roman"/>
          <w:i/>
          <w:iCs/>
          <w:sz w:val="28"/>
          <w:szCs w:val="28"/>
        </w:rPr>
        <w:t>Стилістичне правило для всього посібника: ця таблиця – єдине місце глибокого порівняння. У наступних розділах – лише посилання «див. Табл. 1.1».</w:t>
      </w:r>
    </w:p>
    <w:p w14:paraId="5F64124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1D1F15E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Сфери застосування психологічного консультування</w:t>
      </w:r>
      <w:r w:rsidRPr="005B7525">
        <w:rPr>
          <w:rFonts w:ascii="Times New Roman" w:eastAsia="Times New Roman" w:hAnsi="Times New Roman" w:cs="Times New Roman"/>
          <w:sz w:val="28"/>
          <w:szCs w:val="28"/>
        </w:rPr>
        <w:t xml:space="preserve"> охоплюють різні види діяльності:</w:t>
      </w:r>
    </w:p>
    <w:p w14:paraId="4C97F10B" w14:textId="77777777" w:rsidR="00600FF6" w:rsidRPr="005B7525" w:rsidRDefault="00ED3F2C" w:rsidP="005B7525">
      <w:pPr>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Освітня сфера.</w:t>
      </w:r>
      <w:r w:rsidRPr="005B7525">
        <w:rPr>
          <w:rFonts w:ascii="Times New Roman" w:eastAsia="Times New Roman" w:hAnsi="Times New Roman" w:cs="Times New Roman"/>
          <w:sz w:val="28"/>
          <w:szCs w:val="28"/>
        </w:rPr>
        <w:t xml:space="preserve"> Консультанти закладів освіти допомагають учням, студентам, батькам і педагогам вирішувати проблеми адаптації, міжособистісних стосунків, професійного самовизначення та профілактики вигорання.</w:t>
      </w:r>
    </w:p>
    <w:p w14:paraId="7C0720B0" w14:textId="77777777" w:rsidR="00600FF6" w:rsidRPr="005B7525" w:rsidRDefault="00ED3F2C" w:rsidP="005B7525">
      <w:pPr>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Особистісно орієнтоване (персональне) консультування.</w:t>
      </w:r>
      <w:r w:rsidRPr="005B7525">
        <w:rPr>
          <w:rFonts w:ascii="Times New Roman" w:eastAsia="Times New Roman" w:hAnsi="Times New Roman" w:cs="Times New Roman"/>
          <w:sz w:val="28"/>
          <w:szCs w:val="28"/>
        </w:rPr>
        <w:t xml:space="preserve"> Фокусується на самопізнанні, життєвих цінностях, почуттях та самооцінці.</w:t>
      </w:r>
    </w:p>
    <w:p w14:paraId="387DFD25" w14:textId="77777777" w:rsidR="00600FF6" w:rsidRPr="005B7525" w:rsidRDefault="00ED3F2C" w:rsidP="005B7525">
      <w:pPr>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Екзистенційне</w:t>
      </w:r>
      <w:proofErr w:type="spellEnd"/>
      <w:r w:rsidRPr="005B7525">
        <w:rPr>
          <w:rFonts w:ascii="Times New Roman" w:eastAsia="Times New Roman" w:hAnsi="Times New Roman" w:cs="Times New Roman"/>
          <w:b/>
          <w:bCs/>
          <w:sz w:val="28"/>
          <w:szCs w:val="28"/>
        </w:rPr>
        <w:t xml:space="preserve"> консультування.</w:t>
      </w:r>
      <w:r w:rsidRPr="005B7525">
        <w:rPr>
          <w:rFonts w:ascii="Times New Roman" w:eastAsia="Times New Roman" w:hAnsi="Times New Roman" w:cs="Times New Roman"/>
          <w:sz w:val="28"/>
          <w:szCs w:val="28"/>
        </w:rPr>
        <w:t xml:space="preserve"> Допомагає в осмисленні сенсу життя, свободи вибору, відповідальності та самореалізації.</w:t>
      </w:r>
    </w:p>
    <w:p w14:paraId="54653BFF" w14:textId="77777777" w:rsidR="00600FF6" w:rsidRPr="005B7525" w:rsidRDefault="00ED3F2C" w:rsidP="005B7525">
      <w:pPr>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Сімейне консультування.</w:t>
      </w:r>
      <w:r w:rsidRPr="005B7525">
        <w:rPr>
          <w:rFonts w:ascii="Times New Roman" w:eastAsia="Times New Roman" w:hAnsi="Times New Roman" w:cs="Times New Roman"/>
          <w:sz w:val="28"/>
          <w:szCs w:val="28"/>
        </w:rPr>
        <w:t xml:space="preserve"> Підтримка родин у подоланні криз розвитку, вихованні дітей, вирішенні подружніх конфліктів чи проблем розлучення.</w:t>
      </w:r>
    </w:p>
    <w:p w14:paraId="4ABB9162" w14:textId="77777777" w:rsidR="00600FF6" w:rsidRPr="005B7525" w:rsidRDefault="00ED3F2C" w:rsidP="005B7525">
      <w:pPr>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Кризове консультування.</w:t>
      </w:r>
      <w:r w:rsidRPr="005B7525">
        <w:rPr>
          <w:rFonts w:ascii="Times New Roman" w:eastAsia="Times New Roman" w:hAnsi="Times New Roman" w:cs="Times New Roman"/>
          <w:sz w:val="28"/>
          <w:szCs w:val="28"/>
        </w:rPr>
        <w:t xml:space="preserve"> Надання допомоги у ситуаціях травми, втрати, насильства, пов’язаних із війною, пандемією чи стихійними лихами. Консультант забезпечує психологічну першу допомогу, стабілізацію стану та перенаправлення до профільних служб.</w:t>
      </w:r>
    </w:p>
    <w:p w14:paraId="18C53E16" w14:textId="77777777" w:rsidR="00600FF6" w:rsidRPr="005B7525" w:rsidRDefault="00ED3F2C" w:rsidP="005B7525">
      <w:pPr>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Кар’єрне та профорієнтаційне консультування.</w:t>
      </w:r>
      <w:r w:rsidRPr="005B7525">
        <w:rPr>
          <w:rFonts w:ascii="Times New Roman" w:eastAsia="Times New Roman" w:hAnsi="Times New Roman" w:cs="Times New Roman"/>
          <w:sz w:val="28"/>
          <w:szCs w:val="28"/>
        </w:rPr>
        <w:t xml:space="preserve"> Допомога молоді у професійному виборі та плануванні кар’єри; розробка індивідуальних стратегій розвитку.</w:t>
      </w:r>
    </w:p>
    <w:p w14:paraId="61EB9188" w14:textId="77777777" w:rsidR="00600FF6" w:rsidRPr="005B7525" w:rsidRDefault="00ED3F2C" w:rsidP="005B7525">
      <w:pPr>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Організаційне й корпоративне консультування.</w:t>
      </w:r>
      <w:r w:rsidRPr="005B7525">
        <w:rPr>
          <w:rFonts w:ascii="Times New Roman" w:eastAsia="Times New Roman" w:hAnsi="Times New Roman" w:cs="Times New Roman"/>
          <w:sz w:val="28"/>
          <w:szCs w:val="28"/>
        </w:rPr>
        <w:t xml:space="preserve"> Підтримка співробітників у запобіганні професійному вигоранню, оптимізації взаємодії, управлінні стресом.</w:t>
      </w:r>
    </w:p>
    <w:p w14:paraId="253AE972" w14:textId="77777777" w:rsidR="00600FF6" w:rsidRPr="005B7525" w:rsidRDefault="00ED3F2C" w:rsidP="005B7525">
      <w:pPr>
        <w:numPr>
          <w:ilvl w:val="0"/>
          <w:numId w:val="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Підліткове та юнацьке консультування.</w:t>
      </w:r>
      <w:r w:rsidRPr="005B7525">
        <w:rPr>
          <w:rFonts w:ascii="Times New Roman" w:eastAsia="Times New Roman" w:hAnsi="Times New Roman" w:cs="Times New Roman"/>
          <w:sz w:val="28"/>
          <w:szCs w:val="28"/>
        </w:rPr>
        <w:t xml:space="preserve"> Враховує особливості вікового розвитку, кризу ідентичності, потребу в автономії.</w:t>
      </w:r>
    </w:p>
    <w:p w14:paraId="601A887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Окремий напрям – </w:t>
      </w:r>
      <w:r w:rsidRPr="005B7525">
        <w:rPr>
          <w:rFonts w:ascii="Times New Roman" w:eastAsia="Times New Roman" w:hAnsi="Times New Roman" w:cs="Times New Roman"/>
          <w:b/>
          <w:bCs/>
          <w:sz w:val="28"/>
          <w:szCs w:val="28"/>
        </w:rPr>
        <w:t>онлайн консультування</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videoconsulting</w:t>
      </w:r>
      <w:proofErr w:type="spellEnd"/>
      <w:r w:rsidRPr="005B7525">
        <w:rPr>
          <w:rFonts w:ascii="Times New Roman" w:eastAsia="Times New Roman" w:hAnsi="Times New Roman" w:cs="Times New Roman"/>
          <w:sz w:val="28"/>
          <w:szCs w:val="28"/>
        </w:rPr>
        <w:t xml:space="preserve">, чат-супровід, мобільні додатки), яке набуває ваги в умовах </w:t>
      </w:r>
      <w:proofErr w:type="spellStart"/>
      <w:r w:rsidRPr="005B7525">
        <w:rPr>
          <w:rFonts w:ascii="Times New Roman" w:eastAsia="Times New Roman" w:hAnsi="Times New Roman" w:cs="Times New Roman"/>
          <w:sz w:val="28"/>
          <w:szCs w:val="28"/>
        </w:rPr>
        <w:t>цифровізації</w:t>
      </w:r>
      <w:proofErr w:type="spellEnd"/>
      <w:r w:rsidRPr="005B7525">
        <w:rPr>
          <w:rFonts w:ascii="Times New Roman" w:eastAsia="Times New Roman" w:hAnsi="Times New Roman" w:cs="Times New Roman"/>
          <w:sz w:val="28"/>
          <w:szCs w:val="28"/>
        </w:rPr>
        <w:t xml:space="preserve"> й дозволяє забезпечити доступність допомоги для клієнтів з віддалених регіонів. Разом із перевагами (оперативність, можливість поєднувати з очними зустрічами) цей формат створює етичні та технічні виклики: обмеженість невербальної інформації, ризики конфіденційності, потреба в захищених платформах і уточненні правил дистанційної співпраці.</w:t>
      </w:r>
    </w:p>
    <w:p w14:paraId="74F30796" w14:textId="77777777" w:rsidR="00600FF6" w:rsidRPr="005B7525" w:rsidRDefault="00600FF6" w:rsidP="005B7525">
      <w:pPr>
        <w:tabs>
          <w:tab w:val="left" w:pos="1134"/>
        </w:tabs>
        <w:spacing w:after="0" w:line="360" w:lineRule="auto"/>
        <w:ind w:firstLine="709"/>
        <w:jc w:val="both"/>
        <w:rPr>
          <w:sz w:val="28"/>
          <w:szCs w:val="28"/>
        </w:rPr>
      </w:pPr>
    </w:p>
    <w:p w14:paraId="2A77001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1.2. Мета, завдання та принципи консультування; основні моделі допомоги (професійна допомога, самодопомога)</w:t>
      </w:r>
    </w:p>
    <w:p w14:paraId="324AB909"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77A969D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Мета психологічного консультування</w:t>
      </w:r>
    </w:p>
    <w:p w14:paraId="394DE8D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Мета психологічного консультування полягає у сприянні оптимальному розвитку особистості шляхом вирішення актуальних проблем, посилення психологічної стійкості, формування відповідальності за власні рішення й вибір життєвих стратегій. Консультативний процес спрямований на створення умов для усвідомлення клієнтом внутрішніх та зовнішніх ресурсів, їхнього активного використання та побудови нових моделей адаптивної поведінки.</w:t>
      </w:r>
    </w:p>
    <w:p w14:paraId="7CEB7A6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Головна мета полягає не в наданні готових порад, а у створенні простору довіри, де клієнт може самостійно прийти до усвідомлення власних можливостей і знайти внутрішні ресурси для змін. Це забезпечує розвиток автономії, підвищення рівня саморефлексії та зміцнення психологічної стійкості.</w:t>
      </w:r>
    </w:p>
    <w:p w14:paraId="70C438A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сфері дошкільної освіти метою консультування є підтримка педагогів, батьків і дітей у розв’язанні проблем адаптації, спілкування, навчальної </w:t>
      </w:r>
      <w:r w:rsidRPr="005B7525">
        <w:rPr>
          <w:rFonts w:ascii="Times New Roman" w:eastAsia="Times New Roman" w:hAnsi="Times New Roman" w:cs="Times New Roman"/>
          <w:sz w:val="28"/>
          <w:szCs w:val="28"/>
        </w:rPr>
        <w:lastRenderedPageBreak/>
        <w:t xml:space="preserve">мотивації, запобіганні професійному вигоранню та створенні </w:t>
      </w:r>
      <w:proofErr w:type="spellStart"/>
      <w:r w:rsidRPr="005B7525">
        <w:rPr>
          <w:rFonts w:ascii="Times New Roman" w:eastAsia="Times New Roman" w:hAnsi="Times New Roman" w:cs="Times New Roman"/>
          <w:sz w:val="28"/>
          <w:szCs w:val="28"/>
        </w:rPr>
        <w:t>емоційно</w:t>
      </w:r>
      <w:proofErr w:type="spellEnd"/>
      <w:r w:rsidRPr="005B7525">
        <w:rPr>
          <w:rFonts w:ascii="Times New Roman" w:eastAsia="Times New Roman" w:hAnsi="Times New Roman" w:cs="Times New Roman"/>
          <w:sz w:val="28"/>
          <w:szCs w:val="28"/>
        </w:rPr>
        <w:t xml:space="preserve"> безпечного освітнього середовища.</w:t>
      </w:r>
    </w:p>
    <w:p w14:paraId="32BF54F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Завдання психологічного консультування</w:t>
      </w:r>
    </w:p>
    <w:p w14:paraId="712A3A0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Завдання консультування конкретизуються на когнітивному, емоційному й поведінковому рівнях та деталізуються за основними функціями:</w:t>
      </w:r>
    </w:p>
    <w:p w14:paraId="7C01EDC5" w14:textId="77777777" w:rsidR="00600FF6" w:rsidRPr="005B7525" w:rsidRDefault="00ED3F2C" w:rsidP="005B7525">
      <w:pPr>
        <w:numPr>
          <w:ilvl w:val="0"/>
          <w:numId w:val="1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Діагностичне завдання.</w:t>
      </w:r>
      <w:r w:rsidRPr="005B7525">
        <w:rPr>
          <w:rFonts w:ascii="Times New Roman" w:eastAsia="Times New Roman" w:hAnsi="Times New Roman" w:cs="Times New Roman"/>
          <w:sz w:val="28"/>
          <w:szCs w:val="28"/>
        </w:rPr>
        <w:t xml:space="preserve"> Виявлення потреб клієнта, аналіз життєвого контексту, визначення запиту, формулювання проблеми.</w:t>
      </w:r>
    </w:p>
    <w:p w14:paraId="710B91E1" w14:textId="77777777" w:rsidR="00600FF6" w:rsidRPr="005B7525" w:rsidRDefault="00ED3F2C" w:rsidP="005B7525">
      <w:pPr>
        <w:numPr>
          <w:ilvl w:val="0"/>
          <w:numId w:val="1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Просвітницьке завдання.</w:t>
      </w:r>
      <w:r w:rsidRPr="005B7525">
        <w:rPr>
          <w:rFonts w:ascii="Times New Roman" w:eastAsia="Times New Roman" w:hAnsi="Times New Roman" w:cs="Times New Roman"/>
          <w:sz w:val="28"/>
          <w:szCs w:val="28"/>
        </w:rPr>
        <w:t xml:space="preserve"> Підвищення психологічної грамотності, формування мотивації до саморозвитку, забезпечення клієнта достовірною інформацією про психічні процеси та закономірності міжособистісних стосунків.</w:t>
      </w:r>
    </w:p>
    <w:p w14:paraId="63E8538E" w14:textId="77777777" w:rsidR="00600FF6" w:rsidRPr="005B7525" w:rsidRDefault="00ED3F2C" w:rsidP="005B7525">
      <w:pPr>
        <w:numPr>
          <w:ilvl w:val="0"/>
          <w:numId w:val="1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Корекційне завдання.</w:t>
      </w:r>
      <w:r w:rsidRPr="005B7525">
        <w:rPr>
          <w:rFonts w:ascii="Times New Roman" w:eastAsia="Times New Roman" w:hAnsi="Times New Roman" w:cs="Times New Roman"/>
          <w:sz w:val="28"/>
          <w:szCs w:val="28"/>
        </w:rPr>
        <w:t xml:space="preserve"> Зміна </w:t>
      </w:r>
      <w:proofErr w:type="spellStart"/>
      <w:r w:rsidRPr="005B7525">
        <w:rPr>
          <w:rFonts w:ascii="Times New Roman" w:eastAsia="Times New Roman" w:hAnsi="Times New Roman" w:cs="Times New Roman"/>
          <w:sz w:val="28"/>
          <w:szCs w:val="28"/>
        </w:rPr>
        <w:t>дезадаптивних</w:t>
      </w:r>
      <w:proofErr w:type="spellEnd"/>
      <w:r w:rsidRPr="005B7525">
        <w:rPr>
          <w:rFonts w:ascii="Times New Roman" w:eastAsia="Times New Roman" w:hAnsi="Times New Roman" w:cs="Times New Roman"/>
          <w:sz w:val="28"/>
          <w:szCs w:val="28"/>
        </w:rPr>
        <w:t xml:space="preserve"> установок і поведінкових схем; формування нових умінь і навичок (ефективної комунікації, саморегуляції, управління емоціями).</w:t>
      </w:r>
    </w:p>
    <w:p w14:paraId="62DA614D" w14:textId="77777777" w:rsidR="00600FF6" w:rsidRPr="005B7525" w:rsidRDefault="00ED3F2C" w:rsidP="005B7525">
      <w:pPr>
        <w:numPr>
          <w:ilvl w:val="0"/>
          <w:numId w:val="11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Розвиткове</w:t>
      </w:r>
      <w:proofErr w:type="spellEnd"/>
      <w:r w:rsidRPr="005B7525">
        <w:rPr>
          <w:rFonts w:ascii="Times New Roman" w:eastAsia="Times New Roman" w:hAnsi="Times New Roman" w:cs="Times New Roman"/>
          <w:b/>
          <w:bCs/>
          <w:sz w:val="28"/>
          <w:szCs w:val="28"/>
        </w:rPr>
        <w:t xml:space="preserve"> завдання.</w:t>
      </w:r>
      <w:r w:rsidRPr="005B7525">
        <w:rPr>
          <w:rFonts w:ascii="Times New Roman" w:eastAsia="Times New Roman" w:hAnsi="Times New Roman" w:cs="Times New Roman"/>
          <w:sz w:val="28"/>
          <w:szCs w:val="28"/>
        </w:rPr>
        <w:t xml:space="preserve"> Розкриття потенціалу, стимулювання внутрішніх ресурсів, підтримка особистісного зростання.</w:t>
      </w:r>
    </w:p>
    <w:p w14:paraId="6ED3A455" w14:textId="77777777" w:rsidR="00600FF6" w:rsidRPr="005B7525" w:rsidRDefault="00ED3F2C" w:rsidP="005B7525">
      <w:pPr>
        <w:numPr>
          <w:ilvl w:val="0"/>
          <w:numId w:val="1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Профілактичне завдання.</w:t>
      </w:r>
      <w:r w:rsidRPr="005B7525">
        <w:rPr>
          <w:rFonts w:ascii="Times New Roman" w:eastAsia="Times New Roman" w:hAnsi="Times New Roman" w:cs="Times New Roman"/>
          <w:sz w:val="28"/>
          <w:szCs w:val="28"/>
        </w:rPr>
        <w:t xml:space="preserve"> Запобігання виникненню чи загостренню психологічних проблем, розвиток навичок самодопомоги, формування здорових моделей поведінки й гармонійних стосунків.</w:t>
      </w:r>
    </w:p>
    <w:p w14:paraId="4854372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Таке структурування дозволяє консультанту вибудовувати роботу системно, з урахуванням запиту клієнта й конкретного контексту його життєвої ситуації.</w:t>
      </w:r>
    </w:p>
    <w:p w14:paraId="61D4D11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Принципи психологічного консультування</w:t>
      </w:r>
    </w:p>
    <w:p w14:paraId="3C67791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Етичні та методологічні засади консультативної практики ґрунтуються на міжнародних стандартах (BACP, APA) і національних професійних нормах. Основні принципи визначають характер взаємодії консультанта і клієнта, забезпечуючи ефективність та етичність процесу</w:t>
      </w:r>
      <w:r w:rsidRPr="005B7525">
        <w:rPr>
          <w:rFonts w:ascii="Times New Roman" w:eastAsia="Times New Roman" w:hAnsi="Times New Roman" w:cs="Times New Roman"/>
          <w:sz w:val="28"/>
          <w:szCs w:val="28"/>
          <w:vertAlign w:val="superscript"/>
        </w:rPr>
        <w:footnoteReference w:id="2"/>
      </w:r>
      <w:r w:rsidRPr="005B7525">
        <w:rPr>
          <w:rFonts w:ascii="Times New Roman" w:eastAsia="Times New Roman" w:hAnsi="Times New Roman" w:cs="Times New Roman"/>
          <w:sz w:val="28"/>
          <w:szCs w:val="28"/>
        </w:rPr>
        <w:t>.</w:t>
      </w:r>
    </w:p>
    <w:p w14:paraId="689C3CB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Для уніфікації практик </w:t>
      </w:r>
      <w:r w:rsidRPr="005B7525">
        <w:rPr>
          <w:rFonts w:ascii="Times New Roman" w:eastAsia="Times New Roman" w:hAnsi="Times New Roman" w:cs="Times New Roman"/>
          <w:b/>
          <w:bCs/>
          <w:sz w:val="28"/>
          <w:szCs w:val="28"/>
        </w:rPr>
        <w:t>використовуються шаблони інформованої згоди/звернення</w:t>
      </w:r>
      <w:r w:rsidRPr="005B7525">
        <w:rPr>
          <w:rFonts w:ascii="Times New Roman" w:eastAsia="Times New Roman" w:hAnsi="Times New Roman" w:cs="Times New Roman"/>
          <w:sz w:val="28"/>
          <w:szCs w:val="28"/>
        </w:rPr>
        <w:t xml:space="preserve"> (див. Додатки), а також короткі форми документування планів сесій, рекомендацій і моніторингу результатів.</w:t>
      </w:r>
    </w:p>
    <w:p w14:paraId="4CD32E5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Основні моделі психологічної допомоги</w:t>
      </w:r>
    </w:p>
    <w:p w14:paraId="5CA6DB2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сучасній консультативній практиці виокремлюють три провідні моделі допомоги: </w:t>
      </w:r>
      <w:r w:rsidRPr="005B7525">
        <w:rPr>
          <w:rFonts w:ascii="Times New Roman" w:eastAsia="Times New Roman" w:hAnsi="Times New Roman" w:cs="Times New Roman"/>
          <w:b/>
          <w:bCs/>
          <w:sz w:val="28"/>
          <w:szCs w:val="28"/>
        </w:rPr>
        <w:t>професійну</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самодопомогу</w:t>
      </w:r>
      <w:r w:rsidRPr="005B7525">
        <w:rPr>
          <w:rFonts w:ascii="Times New Roman" w:eastAsia="Times New Roman" w:hAnsi="Times New Roman" w:cs="Times New Roman"/>
          <w:sz w:val="28"/>
          <w:szCs w:val="28"/>
        </w:rPr>
        <w:t xml:space="preserve"> та </w:t>
      </w:r>
      <w:proofErr w:type="spellStart"/>
      <w:r w:rsidRPr="005B7525">
        <w:rPr>
          <w:rFonts w:ascii="Times New Roman" w:eastAsia="Times New Roman" w:hAnsi="Times New Roman" w:cs="Times New Roman"/>
          <w:b/>
          <w:bCs/>
          <w:sz w:val="28"/>
          <w:szCs w:val="28"/>
        </w:rPr>
        <w:t>волонтерсько</w:t>
      </w:r>
      <w:proofErr w:type="spellEnd"/>
      <w:r w:rsidRPr="005B7525">
        <w:rPr>
          <w:rFonts w:ascii="Times New Roman" w:eastAsia="Times New Roman" w:hAnsi="Times New Roman" w:cs="Times New Roman"/>
          <w:b/>
          <w:bCs/>
          <w:sz w:val="28"/>
          <w:szCs w:val="28"/>
        </w:rPr>
        <w:t>-групову (</w:t>
      </w:r>
      <w:proofErr w:type="spellStart"/>
      <w:r w:rsidRPr="005B7525">
        <w:rPr>
          <w:rFonts w:ascii="Times New Roman" w:eastAsia="Times New Roman" w:hAnsi="Times New Roman" w:cs="Times New Roman"/>
          <w:b/>
          <w:bCs/>
          <w:sz w:val="28"/>
          <w:szCs w:val="28"/>
        </w:rPr>
        <w:t>peer</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support</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w:t>
      </w:r>
    </w:p>
    <w:p w14:paraId="083390C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Професійна допомога</w:t>
      </w:r>
    </w:p>
    <w:p w14:paraId="3D4557E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Це форма консультування, яку здійснює фахівець із відповідною освітою, дотримуючись наукових і етичних стандартів. Консультант планує процес роботи, застосовує діагностичні методики, розробляє рекомендації, фіксує результати.</w:t>
      </w:r>
    </w:p>
    <w:p w14:paraId="2849918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Професійна допомога охоплює індивідуальні, сімейні та групові консультації. В освітньому середовищі вона спрямована на підтримку дітей, батьків і педагогів, допомогу у подоланні труднощів адаптації, профілактику емоційного вигорання, корекцію проблем поведінки та взаємодії.</w:t>
      </w:r>
    </w:p>
    <w:p w14:paraId="295FED3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Самодопомога (</w:t>
      </w:r>
      <w:proofErr w:type="spellStart"/>
      <w:r w:rsidRPr="005B7525">
        <w:rPr>
          <w:rFonts w:ascii="Times New Roman" w:eastAsia="Times New Roman" w:hAnsi="Times New Roman" w:cs="Times New Roman"/>
          <w:b/>
          <w:bCs/>
          <w:sz w:val="28"/>
          <w:szCs w:val="28"/>
        </w:rPr>
        <w:t>Self-help</w:t>
      </w:r>
      <w:proofErr w:type="spellEnd"/>
      <w:r w:rsidRPr="005B7525">
        <w:rPr>
          <w:rFonts w:ascii="Times New Roman" w:eastAsia="Times New Roman" w:hAnsi="Times New Roman" w:cs="Times New Roman"/>
          <w:b/>
          <w:bCs/>
          <w:sz w:val="28"/>
          <w:szCs w:val="28"/>
        </w:rPr>
        <w:t>)</w:t>
      </w:r>
    </w:p>
    <w:p w14:paraId="601CFBC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Самодопомога – це система дій і технік, які клієнт застосовує самостійно з метою стабілізації емоційного стану, зниження напруження та підтримки психологічного балансу. До неї належать техніки релаксації, дихальні вправи, медитація, </w:t>
      </w:r>
      <w:proofErr w:type="spellStart"/>
      <w:r w:rsidRPr="005B7525">
        <w:rPr>
          <w:rFonts w:ascii="Times New Roman" w:eastAsia="Times New Roman" w:hAnsi="Times New Roman" w:cs="Times New Roman"/>
          <w:sz w:val="28"/>
          <w:szCs w:val="28"/>
        </w:rPr>
        <w:t>майндфулнес</w:t>
      </w:r>
      <w:proofErr w:type="spellEnd"/>
      <w:r w:rsidRPr="005B7525">
        <w:rPr>
          <w:rFonts w:ascii="Times New Roman" w:eastAsia="Times New Roman" w:hAnsi="Times New Roman" w:cs="Times New Roman"/>
          <w:sz w:val="28"/>
          <w:szCs w:val="28"/>
        </w:rPr>
        <w:t xml:space="preserve">, ведення щоденника емоцій, самоаналіз, афірмації, використання мобільних додатків для </w:t>
      </w:r>
      <w:proofErr w:type="spellStart"/>
      <w:r w:rsidRPr="005B7525">
        <w:rPr>
          <w:rFonts w:ascii="Times New Roman" w:eastAsia="Times New Roman" w:hAnsi="Times New Roman" w:cs="Times New Roman"/>
          <w:sz w:val="28"/>
          <w:szCs w:val="28"/>
        </w:rPr>
        <w:t>самопідтримки</w:t>
      </w:r>
      <w:proofErr w:type="spellEnd"/>
      <w:r w:rsidRPr="005B7525">
        <w:rPr>
          <w:rFonts w:ascii="Times New Roman" w:eastAsia="Times New Roman" w:hAnsi="Times New Roman" w:cs="Times New Roman"/>
          <w:sz w:val="28"/>
          <w:szCs w:val="28"/>
        </w:rPr>
        <w:t>.</w:t>
      </w:r>
    </w:p>
    <w:p w14:paraId="52F4BB9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Самодопомога є продовженням професійної роботи: консультант навчає клієнта цих технік, щоб забезпечити саморегуляцію між сесіями. Вона розвиває внутрішню опору, формує навички відповідального ставлення до себе та підвищує ефективність психологічної підтримки.</w:t>
      </w:r>
    </w:p>
    <w:p w14:paraId="11CE759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3. Волонтерська допомога та групи </w:t>
      </w:r>
      <w:proofErr w:type="spellStart"/>
      <w:r w:rsidRPr="005B7525">
        <w:rPr>
          <w:rFonts w:ascii="Times New Roman" w:eastAsia="Times New Roman" w:hAnsi="Times New Roman" w:cs="Times New Roman"/>
          <w:b/>
          <w:bCs/>
          <w:sz w:val="28"/>
          <w:szCs w:val="28"/>
        </w:rPr>
        <w:t>взаємопідтримки</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Peer</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Support</w:t>
      </w:r>
      <w:proofErr w:type="spellEnd"/>
      <w:r w:rsidRPr="005B7525">
        <w:rPr>
          <w:rFonts w:ascii="Times New Roman" w:eastAsia="Times New Roman" w:hAnsi="Times New Roman" w:cs="Times New Roman"/>
          <w:b/>
          <w:bCs/>
          <w:sz w:val="28"/>
          <w:szCs w:val="28"/>
        </w:rPr>
        <w:t>)</w:t>
      </w:r>
    </w:p>
    <w:p w14:paraId="3880F4F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кризових або екстремальних умовах (війна, пандемія, стихійні лиха) зростає значення волонтерської підтримки й груп взаємодопомоги. Такі групи об’єднують людей із подібним досвідом переживань і створюють безпечний </w:t>
      </w:r>
      <w:r w:rsidRPr="005B7525">
        <w:rPr>
          <w:rFonts w:ascii="Times New Roman" w:eastAsia="Times New Roman" w:hAnsi="Times New Roman" w:cs="Times New Roman"/>
          <w:sz w:val="28"/>
          <w:szCs w:val="28"/>
        </w:rPr>
        <w:lastRenderedPageBreak/>
        <w:t xml:space="preserve">простір для обміну емоціями, взаємної підтримки та підвищення </w:t>
      </w:r>
      <w:proofErr w:type="spellStart"/>
      <w:r w:rsidRPr="005B7525">
        <w:rPr>
          <w:rFonts w:ascii="Times New Roman" w:eastAsia="Times New Roman" w:hAnsi="Times New Roman" w:cs="Times New Roman"/>
          <w:sz w:val="28"/>
          <w:szCs w:val="28"/>
        </w:rPr>
        <w:t>стресостійкості</w:t>
      </w:r>
      <w:proofErr w:type="spellEnd"/>
      <w:r w:rsidRPr="005B7525">
        <w:rPr>
          <w:rFonts w:ascii="Times New Roman" w:eastAsia="Times New Roman" w:hAnsi="Times New Roman" w:cs="Times New Roman"/>
          <w:sz w:val="28"/>
          <w:szCs w:val="28"/>
        </w:rPr>
        <w:t>.</w:t>
      </w:r>
    </w:p>
    <w:p w14:paraId="4643B2C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Консультант може координувати діяльність волонтерів, проводити інструктажі з основ психологічної першої допомоги, навчати принципів </w:t>
      </w:r>
      <w:proofErr w:type="spellStart"/>
      <w:r w:rsidRPr="005B7525">
        <w:rPr>
          <w:rFonts w:ascii="Times New Roman" w:eastAsia="Times New Roman" w:hAnsi="Times New Roman" w:cs="Times New Roman"/>
          <w:sz w:val="28"/>
          <w:szCs w:val="28"/>
        </w:rPr>
        <w:t>емпатійного</w:t>
      </w:r>
      <w:proofErr w:type="spellEnd"/>
      <w:r w:rsidRPr="005B7525">
        <w:rPr>
          <w:rFonts w:ascii="Times New Roman" w:eastAsia="Times New Roman" w:hAnsi="Times New Roman" w:cs="Times New Roman"/>
          <w:sz w:val="28"/>
          <w:szCs w:val="28"/>
        </w:rPr>
        <w:t xml:space="preserve"> спілкування та перенаправляти складні випадки до фахівців.</w:t>
      </w:r>
    </w:p>
    <w:p w14:paraId="2E2D60F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Мета психологічного консультування – підтримка людини у процесі самопізнання, відновлення внутрішньої рівноваги й розвитку здатності до самостійного подолання труднощів. Завдання консультування охоплюють діагностику, просвіту, корекцію, розвиток і профілактику, а ефективність забезпечується дотриманням професійних принципів і застосуванням різних моделей допомоги.</w:t>
      </w:r>
    </w:p>
    <w:p w14:paraId="1DEDCF2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Поєднання професійної допомоги, самодопомоги та </w:t>
      </w:r>
      <w:proofErr w:type="spellStart"/>
      <w:r w:rsidRPr="005B7525">
        <w:rPr>
          <w:rFonts w:ascii="Times New Roman" w:eastAsia="Times New Roman" w:hAnsi="Times New Roman" w:cs="Times New Roman"/>
          <w:sz w:val="28"/>
          <w:szCs w:val="28"/>
        </w:rPr>
        <w:t>взаємопідтримки</w:t>
      </w:r>
      <w:proofErr w:type="spellEnd"/>
      <w:r w:rsidRPr="005B7525">
        <w:rPr>
          <w:rFonts w:ascii="Times New Roman" w:eastAsia="Times New Roman" w:hAnsi="Times New Roman" w:cs="Times New Roman"/>
          <w:sz w:val="28"/>
          <w:szCs w:val="28"/>
        </w:rPr>
        <w:t xml:space="preserve"> створює цілісну систему психологічної підтримки, що сприяє формуванню зрілої, автономної й психологічно стійкої особистості.</w:t>
      </w:r>
    </w:p>
    <w:p w14:paraId="4731DD52" w14:textId="77777777" w:rsidR="00600FF6" w:rsidRPr="005B7525" w:rsidRDefault="00600FF6" w:rsidP="005B7525">
      <w:pPr>
        <w:tabs>
          <w:tab w:val="left" w:pos="1134"/>
        </w:tabs>
        <w:spacing w:after="0" w:line="360" w:lineRule="auto"/>
        <w:ind w:firstLine="709"/>
        <w:jc w:val="both"/>
        <w:rPr>
          <w:sz w:val="28"/>
          <w:szCs w:val="28"/>
        </w:rPr>
      </w:pPr>
    </w:p>
    <w:p w14:paraId="5F0462D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1.3. Сучасні виклики для консультування: війна, </w:t>
      </w:r>
      <w:proofErr w:type="spellStart"/>
      <w:r w:rsidRPr="005B7525">
        <w:rPr>
          <w:rFonts w:ascii="Times New Roman" w:eastAsia="Times New Roman" w:hAnsi="Times New Roman" w:cs="Times New Roman"/>
          <w:b/>
          <w:bCs/>
          <w:sz w:val="28"/>
          <w:szCs w:val="28"/>
        </w:rPr>
        <w:t>постковідні</w:t>
      </w:r>
      <w:proofErr w:type="spellEnd"/>
      <w:r w:rsidRPr="005B7525">
        <w:rPr>
          <w:rFonts w:ascii="Times New Roman" w:eastAsia="Times New Roman" w:hAnsi="Times New Roman" w:cs="Times New Roman"/>
          <w:b/>
          <w:bCs/>
          <w:sz w:val="28"/>
          <w:szCs w:val="28"/>
        </w:rPr>
        <w:t xml:space="preserve"> кризи, </w:t>
      </w:r>
      <w:proofErr w:type="spellStart"/>
      <w:r w:rsidRPr="005B7525">
        <w:rPr>
          <w:rFonts w:ascii="Times New Roman" w:eastAsia="Times New Roman" w:hAnsi="Times New Roman" w:cs="Times New Roman"/>
          <w:b/>
          <w:bCs/>
          <w:sz w:val="28"/>
          <w:szCs w:val="28"/>
        </w:rPr>
        <w:t>цифровізація</w:t>
      </w:r>
      <w:proofErr w:type="spellEnd"/>
      <w:r w:rsidRPr="005B7525">
        <w:rPr>
          <w:rFonts w:ascii="Times New Roman" w:eastAsia="Times New Roman" w:hAnsi="Times New Roman" w:cs="Times New Roman"/>
          <w:b/>
          <w:bCs/>
          <w:sz w:val="28"/>
          <w:szCs w:val="28"/>
        </w:rPr>
        <w:t>, мультикультурність</w:t>
      </w:r>
    </w:p>
    <w:p w14:paraId="464F9F1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797849B"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Сучасна практика психологічного консультування функціонує в умовах глибоких соціальних, економічних і технологічних змін, які впливають на психічне здоров’я людей та форми надання допомоги. Консультант має бути готовим до роботи в середовищі нестабільності, невизначеності, цифрової трансформації й культурного різноманіття, поєднуючи гнучкість, емпатію та професійну компетентність.</w:t>
      </w:r>
    </w:p>
    <w:p w14:paraId="0AC71830"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Війна та воєнні кризи</w:t>
      </w:r>
    </w:p>
    <w:p w14:paraId="12F78FE1"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Збройна агресія, масові травматичні події та вимушене переселення призводять до глибоких психологічних наслідків: тривожних і депресивних станів, емоційного вигорання, посттравматичного стресового розладу, соматичних скарг. Війна створює тривалий стан невизначеності, страху та втрати, який позначається як на дорослих, так і на дітях.</w:t>
      </w:r>
    </w:p>
    <w:p w14:paraId="3E57652F"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У цих умовах консультант виступає не лише фахівцем, а й стабілізуючим фактором, що допомагає людині повернути відчуття безпеки, сенсу та контролю. Психологічне консультування в умовах війни передбачає:</w:t>
      </w:r>
    </w:p>
    <w:p w14:paraId="39D189A0" w14:textId="77777777" w:rsidR="00600FF6" w:rsidRPr="005B7525" w:rsidRDefault="00ED3F2C" w:rsidP="005B7525">
      <w:pPr>
        <w:numPr>
          <w:ilvl w:val="0"/>
          <w:numId w:val="2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володіння техніками психологічної стабілізації:</w:t>
      </w:r>
      <w:r w:rsidRPr="005B7525">
        <w:rPr>
          <w:rFonts w:ascii="Times New Roman" w:eastAsia="Times New Roman" w:hAnsi="Times New Roman" w:cs="Times New Roman"/>
          <w:sz w:val="28"/>
          <w:szCs w:val="28"/>
        </w:rPr>
        <w:t xml:space="preserve"> дихальні вправи, техніки заземлення, прогресивну м’язову релаксацію, роботу з тілесними відчуттями;</w:t>
      </w:r>
    </w:p>
    <w:p w14:paraId="369998E4" w14:textId="77777777" w:rsidR="00600FF6" w:rsidRPr="005B7525" w:rsidRDefault="00ED3F2C" w:rsidP="005B7525">
      <w:pPr>
        <w:numPr>
          <w:ilvl w:val="0"/>
          <w:numId w:val="2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надання першої психологічної допомоги (ППД):</w:t>
      </w:r>
      <w:r w:rsidRPr="005B7525">
        <w:rPr>
          <w:rFonts w:ascii="Times New Roman" w:eastAsia="Times New Roman" w:hAnsi="Times New Roman" w:cs="Times New Roman"/>
          <w:sz w:val="28"/>
          <w:szCs w:val="28"/>
        </w:rPr>
        <w:t xml:space="preserve"> використання протоколів ВООЗ із принципами «Поясни – Заохочуй – Підтримай»;</w:t>
      </w:r>
    </w:p>
    <w:p w14:paraId="3D8B2D88" w14:textId="77777777" w:rsidR="00600FF6" w:rsidRPr="005B7525" w:rsidRDefault="00ED3F2C" w:rsidP="005B7525">
      <w:pPr>
        <w:numPr>
          <w:ilvl w:val="0"/>
          <w:numId w:val="2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здійснення кризового оцінювання:</w:t>
      </w:r>
      <w:r w:rsidRPr="005B7525">
        <w:rPr>
          <w:rFonts w:ascii="Times New Roman" w:eastAsia="Times New Roman" w:hAnsi="Times New Roman" w:cs="Times New Roman"/>
          <w:sz w:val="28"/>
          <w:szCs w:val="28"/>
        </w:rPr>
        <w:t xml:space="preserve"> виявлення ознак гострої реакції на стрес, травматизації чи </w:t>
      </w:r>
      <w:proofErr w:type="spellStart"/>
      <w:r w:rsidRPr="005B7525">
        <w:rPr>
          <w:rFonts w:ascii="Times New Roman" w:eastAsia="Times New Roman" w:hAnsi="Times New Roman" w:cs="Times New Roman"/>
          <w:sz w:val="28"/>
          <w:szCs w:val="28"/>
        </w:rPr>
        <w:t>суїцидального</w:t>
      </w:r>
      <w:proofErr w:type="spellEnd"/>
      <w:r w:rsidRPr="005B7525">
        <w:rPr>
          <w:rFonts w:ascii="Times New Roman" w:eastAsia="Times New Roman" w:hAnsi="Times New Roman" w:cs="Times New Roman"/>
          <w:sz w:val="28"/>
          <w:szCs w:val="28"/>
        </w:rPr>
        <w:t xml:space="preserve"> ризику;</w:t>
      </w:r>
    </w:p>
    <w:p w14:paraId="1F5E97EB" w14:textId="77777777" w:rsidR="00600FF6" w:rsidRPr="005B7525" w:rsidRDefault="00ED3F2C" w:rsidP="005B7525">
      <w:pPr>
        <w:numPr>
          <w:ilvl w:val="0"/>
          <w:numId w:val="2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перенаправлення клієнтів до спеціалізованих служб:</w:t>
      </w:r>
      <w:r w:rsidRPr="005B7525">
        <w:rPr>
          <w:rFonts w:ascii="Times New Roman" w:eastAsia="Times New Roman" w:hAnsi="Times New Roman" w:cs="Times New Roman"/>
          <w:sz w:val="28"/>
          <w:szCs w:val="28"/>
        </w:rPr>
        <w:t xml:space="preserve"> кризових центрів, психіатричних або волонтерських організацій;</w:t>
      </w:r>
    </w:p>
    <w:p w14:paraId="0AF6E03A" w14:textId="77777777" w:rsidR="00600FF6" w:rsidRPr="005B7525" w:rsidRDefault="00ED3F2C" w:rsidP="005B7525">
      <w:pPr>
        <w:numPr>
          <w:ilvl w:val="0"/>
          <w:numId w:val="2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координацію міждисциплінарної допомоги:</w:t>
      </w:r>
      <w:r w:rsidRPr="005B7525">
        <w:rPr>
          <w:rFonts w:ascii="Times New Roman" w:eastAsia="Times New Roman" w:hAnsi="Times New Roman" w:cs="Times New Roman"/>
          <w:sz w:val="28"/>
          <w:szCs w:val="28"/>
        </w:rPr>
        <w:t xml:space="preserve"> взаємодію з лікарями, соціальними працівниками, педагогами.</w:t>
      </w:r>
    </w:p>
    <w:p w14:paraId="3C04B9FB"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Важливою складовою є розвиток </w:t>
      </w:r>
      <w:proofErr w:type="spellStart"/>
      <w:r w:rsidRPr="005B7525">
        <w:rPr>
          <w:rFonts w:ascii="Times New Roman" w:eastAsia="Times New Roman" w:hAnsi="Times New Roman" w:cs="Times New Roman"/>
          <w:b/>
          <w:bCs/>
          <w:sz w:val="28"/>
          <w:szCs w:val="28"/>
        </w:rPr>
        <w:t>резильєнтності</w:t>
      </w:r>
      <w:proofErr w:type="spellEnd"/>
      <w:r w:rsidRPr="005B7525">
        <w:rPr>
          <w:rFonts w:ascii="Times New Roman" w:eastAsia="Times New Roman" w:hAnsi="Times New Roman" w:cs="Times New Roman"/>
          <w:sz w:val="28"/>
          <w:szCs w:val="28"/>
        </w:rPr>
        <w:t xml:space="preserve"> – здатності особистості адаптуватися й відновлюватися після травматичних подій. Консультант допомагає клієнту усвідомити власні внутрішні опори, знайти підтримку у близьких, спільноті, духовних і культурних цінностях, навчитися регулювати емоційні стани та формувати позитивні </w:t>
      </w:r>
      <w:proofErr w:type="spellStart"/>
      <w:r w:rsidRPr="005B7525">
        <w:rPr>
          <w:rFonts w:ascii="Times New Roman" w:eastAsia="Times New Roman" w:hAnsi="Times New Roman" w:cs="Times New Roman"/>
          <w:sz w:val="28"/>
          <w:szCs w:val="28"/>
        </w:rPr>
        <w:t>копінг</w:t>
      </w:r>
      <w:proofErr w:type="spellEnd"/>
      <w:r w:rsidRPr="005B7525">
        <w:rPr>
          <w:rFonts w:ascii="Times New Roman" w:eastAsia="Times New Roman" w:hAnsi="Times New Roman" w:cs="Times New Roman"/>
          <w:sz w:val="28"/>
          <w:szCs w:val="28"/>
        </w:rPr>
        <w:t>-стратегії.</w:t>
      </w:r>
    </w:p>
    <w:p w14:paraId="1C5FB2C5"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2. </w:t>
      </w:r>
      <w:proofErr w:type="spellStart"/>
      <w:r w:rsidRPr="005B7525">
        <w:rPr>
          <w:rFonts w:ascii="Times New Roman" w:eastAsia="Times New Roman" w:hAnsi="Times New Roman" w:cs="Times New Roman"/>
          <w:b/>
          <w:bCs/>
          <w:sz w:val="28"/>
          <w:szCs w:val="28"/>
        </w:rPr>
        <w:t>Постковідні</w:t>
      </w:r>
      <w:proofErr w:type="spellEnd"/>
      <w:r w:rsidRPr="005B7525">
        <w:rPr>
          <w:rFonts w:ascii="Times New Roman" w:eastAsia="Times New Roman" w:hAnsi="Times New Roman" w:cs="Times New Roman"/>
          <w:b/>
          <w:bCs/>
          <w:sz w:val="28"/>
          <w:szCs w:val="28"/>
        </w:rPr>
        <w:t xml:space="preserve"> кризи</w:t>
      </w:r>
    </w:p>
    <w:p w14:paraId="1E59E837"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Пандемія COVID-19 залишила глибокий психологічний слід. У суспільстві зросла кількість випадків тривожності, депресивних настроїв, соціальної ізоляції, втрати мотивації та професійного виснаження. Тривале дистанційне навчання й робота призвели до порушення звичних соціальних контактів, відчуття самотності, труднощів у комунікації.</w:t>
      </w:r>
    </w:p>
    <w:p w14:paraId="7A2E45BE"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нових умовах психологічне консультування має охоплювати такі напрями:</w:t>
      </w:r>
    </w:p>
    <w:p w14:paraId="5C3679F7" w14:textId="77777777" w:rsidR="00600FF6" w:rsidRPr="005B7525" w:rsidRDefault="00ED3F2C" w:rsidP="005B7525">
      <w:pPr>
        <w:numPr>
          <w:ilvl w:val="0"/>
          <w:numId w:val="33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профілактика емоційного виснаження</w:t>
      </w:r>
      <w:r w:rsidRPr="005B7525">
        <w:rPr>
          <w:rFonts w:ascii="Times New Roman" w:eastAsia="Times New Roman" w:hAnsi="Times New Roman" w:cs="Times New Roman"/>
          <w:sz w:val="28"/>
          <w:szCs w:val="28"/>
        </w:rPr>
        <w:t xml:space="preserve"> серед педагогів, студентів, батьків;</w:t>
      </w:r>
    </w:p>
    <w:p w14:paraId="30F1E0F5" w14:textId="77777777" w:rsidR="00600FF6" w:rsidRPr="005B7525" w:rsidRDefault="00ED3F2C" w:rsidP="005B7525">
      <w:pPr>
        <w:numPr>
          <w:ilvl w:val="0"/>
          <w:numId w:val="33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психологічна підтримка у процесі адаптації</w:t>
      </w:r>
      <w:r w:rsidRPr="005B7525">
        <w:rPr>
          <w:rFonts w:ascii="Times New Roman" w:eastAsia="Times New Roman" w:hAnsi="Times New Roman" w:cs="Times New Roman"/>
          <w:sz w:val="28"/>
          <w:szCs w:val="28"/>
        </w:rPr>
        <w:t xml:space="preserve"> після ізоляції та втрати близьких;</w:t>
      </w:r>
    </w:p>
    <w:p w14:paraId="4A4FE3E1" w14:textId="77777777" w:rsidR="00600FF6" w:rsidRPr="005B7525" w:rsidRDefault="00ED3F2C" w:rsidP="005B7525">
      <w:pPr>
        <w:numPr>
          <w:ilvl w:val="0"/>
          <w:numId w:val="33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розвиток навичок цифрової взаємодії</w:t>
      </w:r>
      <w:r w:rsidRPr="005B7525">
        <w:rPr>
          <w:rFonts w:ascii="Times New Roman" w:eastAsia="Times New Roman" w:hAnsi="Times New Roman" w:cs="Times New Roman"/>
          <w:sz w:val="28"/>
          <w:szCs w:val="28"/>
        </w:rPr>
        <w:t xml:space="preserve"> та «гігієни спілкування» в онлайн-середовищі;</w:t>
      </w:r>
    </w:p>
    <w:p w14:paraId="75E61683" w14:textId="77777777" w:rsidR="00600FF6" w:rsidRPr="005B7525" w:rsidRDefault="00ED3F2C" w:rsidP="005B7525">
      <w:pPr>
        <w:numPr>
          <w:ilvl w:val="0"/>
          <w:numId w:val="33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використання онлайн-інструментів:</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відеоконсультацій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вебінарів</w:t>
      </w:r>
      <w:proofErr w:type="spellEnd"/>
      <w:r w:rsidRPr="005B7525">
        <w:rPr>
          <w:rFonts w:ascii="Times New Roman" w:eastAsia="Times New Roman" w:hAnsi="Times New Roman" w:cs="Times New Roman"/>
          <w:sz w:val="28"/>
          <w:szCs w:val="28"/>
        </w:rPr>
        <w:t>, онлайн-тренінгів;</w:t>
      </w:r>
    </w:p>
    <w:p w14:paraId="16FA8F63" w14:textId="77777777" w:rsidR="00600FF6" w:rsidRPr="005B7525" w:rsidRDefault="00ED3F2C" w:rsidP="005B7525">
      <w:pPr>
        <w:numPr>
          <w:ilvl w:val="0"/>
          <w:numId w:val="33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створення груп підтримки</w:t>
      </w:r>
      <w:r w:rsidRPr="005B7525">
        <w:rPr>
          <w:rFonts w:ascii="Times New Roman" w:eastAsia="Times New Roman" w:hAnsi="Times New Roman" w:cs="Times New Roman"/>
          <w:sz w:val="28"/>
          <w:szCs w:val="28"/>
        </w:rPr>
        <w:t xml:space="preserve"> у навчальних закладах для профілактики самотності та тривоги.</w:t>
      </w:r>
    </w:p>
    <w:p w14:paraId="255B7CBE"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Постковідний</w:t>
      </w:r>
      <w:proofErr w:type="spellEnd"/>
      <w:r w:rsidRPr="005B7525">
        <w:rPr>
          <w:rFonts w:ascii="Times New Roman" w:eastAsia="Times New Roman" w:hAnsi="Times New Roman" w:cs="Times New Roman"/>
          <w:sz w:val="28"/>
          <w:szCs w:val="28"/>
        </w:rPr>
        <w:t xml:space="preserve"> період вимагає від консультанта гнучкості, уміння поєднувати традиційні методи допомоги з новими формами комунікації, а також відчуття етичної межі між особистим простором клієнта і цифровим середовищем.</w:t>
      </w:r>
    </w:p>
    <w:p w14:paraId="41CD4C35"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3. </w:t>
      </w:r>
      <w:proofErr w:type="spellStart"/>
      <w:r w:rsidRPr="005B7525">
        <w:rPr>
          <w:rFonts w:ascii="Times New Roman" w:eastAsia="Times New Roman" w:hAnsi="Times New Roman" w:cs="Times New Roman"/>
          <w:b/>
          <w:bCs/>
          <w:sz w:val="28"/>
          <w:szCs w:val="28"/>
        </w:rPr>
        <w:t>Цифровізація</w:t>
      </w:r>
      <w:proofErr w:type="spellEnd"/>
      <w:r w:rsidRPr="005B7525">
        <w:rPr>
          <w:rFonts w:ascii="Times New Roman" w:eastAsia="Times New Roman" w:hAnsi="Times New Roman" w:cs="Times New Roman"/>
          <w:b/>
          <w:bCs/>
          <w:sz w:val="28"/>
          <w:szCs w:val="28"/>
        </w:rPr>
        <w:t xml:space="preserve"> консультування</w:t>
      </w:r>
    </w:p>
    <w:p w14:paraId="7BF15628"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Розвиток інформаційних технологій спричинив появу </w:t>
      </w:r>
      <w:r w:rsidRPr="005B7525">
        <w:rPr>
          <w:rFonts w:ascii="Times New Roman" w:eastAsia="Times New Roman" w:hAnsi="Times New Roman" w:cs="Times New Roman"/>
          <w:b/>
          <w:bCs/>
          <w:sz w:val="28"/>
          <w:szCs w:val="28"/>
        </w:rPr>
        <w:t>онлайн-консультування</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чат-підтримки</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телефонних ліній довіри</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мобільних додатків</w:t>
      </w:r>
      <w:r w:rsidRPr="005B7525">
        <w:rPr>
          <w:rFonts w:ascii="Times New Roman" w:eastAsia="Times New Roman" w:hAnsi="Times New Roman" w:cs="Times New Roman"/>
          <w:sz w:val="28"/>
          <w:szCs w:val="28"/>
        </w:rPr>
        <w:t xml:space="preserve"> і </w:t>
      </w:r>
      <w:proofErr w:type="spellStart"/>
      <w:r w:rsidRPr="005B7525">
        <w:rPr>
          <w:rFonts w:ascii="Times New Roman" w:eastAsia="Times New Roman" w:hAnsi="Times New Roman" w:cs="Times New Roman"/>
          <w:b/>
          <w:bCs/>
          <w:sz w:val="28"/>
          <w:szCs w:val="28"/>
        </w:rPr>
        <w:t>відеоплатформ</w:t>
      </w:r>
      <w:proofErr w:type="spellEnd"/>
      <w:r w:rsidRPr="005B7525">
        <w:rPr>
          <w:rFonts w:ascii="Times New Roman" w:eastAsia="Times New Roman" w:hAnsi="Times New Roman" w:cs="Times New Roman"/>
          <w:sz w:val="28"/>
          <w:szCs w:val="28"/>
        </w:rPr>
        <w:t>, що зробило психологічну допомогу доступнішою для населення, зокрема для людей у віддалених регіонах або з обмеженими фізичними можливостями.</w:t>
      </w:r>
    </w:p>
    <w:p w14:paraId="7483329E"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Разом із перевагами з’явилися нові виклики:</w:t>
      </w:r>
    </w:p>
    <w:p w14:paraId="6839BB6D" w14:textId="77777777" w:rsidR="00600FF6" w:rsidRPr="005B7525" w:rsidRDefault="00ED3F2C" w:rsidP="005B7525">
      <w:pPr>
        <w:numPr>
          <w:ilvl w:val="0"/>
          <w:numId w:val="37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зниження рівня невербальної комунікації</w:t>
      </w:r>
      <w:r w:rsidRPr="005B7525">
        <w:rPr>
          <w:rFonts w:ascii="Times New Roman" w:eastAsia="Times New Roman" w:hAnsi="Times New Roman" w:cs="Times New Roman"/>
          <w:sz w:val="28"/>
          <w:szCs w:val="28"/>
        </w:rPr>
        <w:t xml:space="preserve"> (неможливість повноцінно зчитувати емоційні реакції);</w:t>
      </w:r>
    </w:p>
    <w:p w14:paraId="09D83152" w14:textId="77777777" w:rsidR="00600FF6" w:rsidRPr="005B7525" w:rsidRDefault="00ED3F2C" w:rsidP="005B7525">
      <w:pPr>
        <w:numPr>
          <w:ilvl w:val="0"/>
          <w:numId w:val="37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ризики конфіденційності</w:t>
      </w:r>
      <w:r w:rsidRPr="005B7525">
        <w:rPr>
          <w:rFonts w:ascii="Times New Roman" w:eastAsia="Times New Roman" w:hAnsi="Times New Roman" w:cs="Times New Roman"/>
          <w:sz w:val="28"/>
          <w:szCs w:val="28"/>
        </w:rPr>
        <w:t xml:space="preserve"> та витоку персональних даних;</w:t>
      </w:r>
    </w:p>
    <w:p w14:paraId="45E8DFC5" w14:textId="77777777" w:rsidR="00600FF6" w:rsidRPr="005B7525" w:rsidRDefault="00ED3F2C" w:rsidP="005B7525">
      <w:pPr>
        <w:numPr>
          <w:ilvl w:val="0"/>
          <w:numId w:val="37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технічні перешкоди</w:t>
      </w:r>
      <w:r w:rsidRPr="005B7525">
        <w:rPr>
          <w:rFonts w:ascii="Times New Roman" w:eastAsia="Times New Roman" w:hAnsi="Times New Roman" w:cs="Times New Roman"/>
          <w:sz w:val="28"/>
          <w:szCs w:val="28"/>
        </w:rPr>
        <w:t xml:space="preserve"> (зв’язок, доступ до пристроїв);</w:t>
      </w:r>
    </w:p>
    <w:p w14:paraId="11DD5F43" w14:textId="77777777" w:rsidR="00600FF6" w:rsidRPr="005B7525" w:rsidRDefault="00ED3F2C" w:rsidP="005B7525">
      <w:pPr>
        <w:numPr>
          <w:ilvl w:val="0"/>
          <w:numId w:val="37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втрата відчуття безпосереднього контакту</w:t>
      </w:r>
      <w:r w:rsidRPr="005B7525">
        <w:rPr>
          <w:rFonts w:ascii="Times New Roman" w:eastAsia="Times New Roman" w:hAnsi="Times New Roman" w:cs="Times New Roman"/>
          <w:sz w:val="28"/>
          <w:szCs w:val="28"/>
        </w:rPr>
        <w:t xml:space="preserve"> між консультантом і клієнтом.</w:t>
      </w:r>
    </w:p>
    <w:p w14:paraId="749C46E2"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Професіонал має вміти організовувати безпечний цифровий простір, обирати надійні платформи, забезпечувати інформовану згоду клієнта на онлайн-взаємодію та дотримуватися етичних норм.</w:t>
      </w:r>
    </w:p>
    <w:p w14:paraId="2A583920"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Цифровізація</w:t>
      </w:r>
      <w:proofErr w:type="spellEnd"/>
      <w:r w:rsidRPr="005B7525">
        <w:rPr>
          <w:rFonts w:ascii="Times New Roman" w:eastAsia="Times New Roman" w:hAnsi="Times New Roman" w:cs="Times New Roman"/>
          <w:sz w:val="28"/>
          <w:szCs w:val="28"/>
        </w:rPr>
        <w:t xml:space="preserve"> створює і </w:t>
      </w:r>
      <w:r w:rsidRPr="005B7525">
        <w:rPr>
          <w:rFonts w:ascii="Times New Roman" w:eastAsia="Times New Roman" w:hAnsi="Times New Roman" w:cs="Times New Roman"/>
          <w:b/>
          <w:bCs/>
          <w:sz w:val="28"/>
          <w:szCs w:val="28"/>
        </w:rPr>
        <w:t>нові можливості</w:t>
      </w:r>
      <w:r w:rsidRPr="005B7525">
        <w:rPr>
          <w:rFonts w:ascii="Times New Roman" w:eastAsia="Times New Roman" w:hAnsi="Times New Roman" w:cs="Times New Roman"/>
          <w:sz w:val="28"/>
          <w:szCs w:val="28"/>
        </w:rPr>
        <w:t xml:space="preserve">: використання інтерактивних опитувальників, електронних щоденників самоспостереження, мобільних застосунків для моніторингу настрою та саморегуляції. Програми державних і громадських ініціатив, як-от «Ти як?», надають ресурси для самодопомоги, </w:t>
      </w:r>
      <w:proofErr w:type="spellStart"/>
      <w:r w:rsidRPr="005B7525">
        <w:rPr>
          <w:rFonts w:ascii="Times New Roman" w:eastAsia="Times New Roman" w:hAnsi="Times New Roman" w:cs="Times New Roman"/>
          <w:sz w:val="28"/>
          <w:szCs w:val="28"/>
        </w:rPr>
        <w:t>психоедукаційні</w:t>
      </w:r>
      <w:proofErr w:type="spellEnd"/>
      <w:r w:rsidRPr="005B7525">
        <w:rPr>
          <w:rFonts w:ascii="Times New Roman" w:eastAsia="Times New Roman" w:hAnsi="Times New Roman" w:cs="Times New Roman"/>
          <w:sz w:val="28"/>
          <w:szCs w:val="28"/>
        </w:rPr>
        <w:t xml:space="preserve"> курси та контакти служб підтримки.</w:t>
      </w:r>
    </w:p>
    <w:p w14:paraId="15943F31"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Мультикультурність та інклюзія</w:t>
      </w:r>
    </w:p>
    <w:p w14:paraId="734907F9"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Міграційні процеси, переселення внаслідок війни, інтеграція іноземних студентів і дітей із різних культур створюють потребу у </w:t>
      </w:r>
      <w:r w:rsidRPr="005B7525">
        <w:rPr>
          <w:rFonts w:ascii="Times New Roman" w:eastAsia="Times New Roman" w:hAnsi="Times New Roman" w:cs="Times New Roman"/>
          <w:b/>
          <w:bCs/>
          <w:sz w:val="28"/>
          <w:szCs w:val="28"/>
        </w:rPr>
        <w:t>мультикультурному консультуванні</w:t>
      </w:r>
      <w:r w:rsidRPr="005B7525">
        <w:rPr>
          <w:rFonts w:ascii="Times New Roman" w:eastAsia="Times New Roman" w:hAnsi="Times New Roman" w:cs="Times New Roman"/>
          <w:sz w:val="28"/>
          <w:szCs w:val="28"/>
        </w:rPr>
        <w:t>. Психолог повинен розуміти, що світогляд, релігія, мова, соціальні традиції клієнта впливають на його сприйняття проблеми та способи вирішення.</w:t>
      </w:r>
    </w:p>
    <w:p w14:paraId="53C3DF1B"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Ключові принципи мультикультурного консультування:</w:t>
      </w:r>
    </w:p>
    <w:p w14:paraId="1C52EE32" w14:textId="77777777" w:rsidR="00600FF6" w:rsidRPr="005B7525" w:rsidRDefault="00ED3F2C" w:rsidP="005B7525">
      <w:pPr>
        <w:numPr>
          <w:ilvl w:val="0"/>
          <w:numId w:val="38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повага до культурних традицій і норм клієнта;</w:t>
      </w:r>
    </w:p>
    <w:p w14:paraId="3488B068" w14:textId="77777777" w:rsidR="00600FF6" w:rsidRPr="005B7525" w:rsidRDefault="00ED3F2C" w:rsidP="005B7525">
      <w:pPr>
        <w:numPr>
          <w:ilvl w:val="0"/>
          <w:numId w:val="38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уникнення етноцентризму й стереотипів;</w:t>
      </w:r>
    </w:p>
    <w:p w14:paraId="7AE4611E" w14:textId="77777777" w:rsidR="00600FF6" w:rsidRPr="005B7525" w:rsidRDefault="00ED3F2C" w:rsidP="005B7525">
      <w:pPr>
        <w:numPr>
          <w:ilvl w:val="0"/>
          <w:numId w:val="38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відкритість до різних моделей світосприйняття;</w:t>
      </w:r>
    </w:p>
    <w:p w14:paraId="266EA5D9" w14:textId="77777777" w:rsidR="00600FF6" w:rsidRPr="005B7525" w:rsidRDefault="00ED3F2C" w:rsidP="005B7525">
      <w:pPr>
        <w:numPr>
          <w:ilvl w:val="0"/>
          <w:numId w:val="38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готовність працювати через перекладача або культурного медіатора;</w:t>
      </w:r>
    </w:p>
    <w:p w14:paraId="7DDD49AC" w14:textId="77777777" w:rsidR="00600FF6" w:rsidRPr="005B7525" w:rsidRDefault="00ED3F2C" w:rsidP="005B7525">
      <w:pPr>
        <w:numPr>
          <w:ilvl w:val="0"/>
          <w:numId w:val="38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розуміння впливу соціальної ідентичності на консультативну взаємодію.</w:t>
      </w:r>
    </w:p>
    <w:p w14:paraId="2D605581"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 освітньому середовищі це означає врахування індивідуальних потреб дітей із різним культурним чи </w:t>
      </w:r>
      <w:proofErr w:type="spellStart"/>
      <w:r w:rsidRPr="005B7525">
        <w:rPr>
          <w:rFonts w:ascii="Times New Roman" w:eastAsia="Times New Roman" w:hAnsi="Times New Roman" w:cs="Times New Roman"/>
          <w:sz w:val="28"/>
          <w:szCs w:val="28"/>
        </w:rPr>
        <w:t>мовним</w:t>
      </w:r>
      <w:proofErr w:type="spellEnd"/>
      <w:r w:rsidRPr="005B7525">
        <w:rPr>
          <w:rFonts w:ascii="Times New Roman" w:eastAsia="Times New Roman" w:hAnsi="Times New Roman" w:cs="Times New Roman"/>
          <w:sz w:val="28"/>
          <w:szCs w:val="28"/>
        </w:rPr>
        <w:t xml:space="preserve"> бекґраундом, підтримку дітей з особливими освітніми потребами, допомогу батькам в адаптації до нового середовища.</w:t>
      </w:r>
    </w:p>
    <w:p w14:paraId="63BCFFD1"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Психолог має сприяти розвитку </w:t>
      </w:r>
      <w:r w:rsidRPr="005B7525">
        <w:rPr>
          <w:rFonts w:ascii="Times New Roman" w:eastAsia="Times New Roman" w:hAnsi="Times New Roman" w:cs="Times New Roman"/>
          <w:b/>
          <w:bCs/>
          <w:sz w:val="28"/>
          <w:szCs w:val="28"/>
        </w:rPr>
        <w:t>толерантності</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інклюзивної культури</w:t>
      </w:r>
      <w:r w:rsidRPr="005B7525">
        <w:rPr>
          <w:rFonts w:ascii="Times New Roman" w:eastAsia="Times New Roman" w:hAnsi="Times New Roman" w:cs="Times New Roman"/>
          <w:sz w:val="28"/>
          <w:szCs w:val="28"/>
        </w:rPr>
        <w:t xml:space="preserve">, профілактиці </w:t>
      </w:r>
      <w:proofErr w:type="spellStart"/>
      <w:r w:rsidRPr="005B7525">
        <w:rPr>
          <w:rFonts w:ascii="Times New Roman" w:eastAsia="Times New Roman" w:hAnsi="Times New Roman" w:cs="Times New Roman"/>
          <w:sz w:val="28"/>
          <w:szCs w:val="28"/>
        </w:rPr>
        <w:t>булінгу</w:t>
      </w:r>
      <w:proofErr w:type="spellEnd"/>
      <w:r w:rsidRPr="005B7525">
        <w:rPr>
          <w:rFonts w:ascii="Times New Roman" w:eastAsia="Times New Roman" w:hAnsi="Times New Roman" w:cs="Times New Roman"/>
          <w:sz w:val="28"/>
          <w:szCs w:val="28"/>
        </w:rPr>
        <w:t xml:space="preserve"> та дискримінації, забезпечуючи кожному </w:t>
      </w:r>
      <w:r w:rsidRPr="005B7525">
        <w:rPr>
          <w:rFonts w:ascii="Times New Roman" w:eastAsia="Times New Roman" w:hAnsi="Times New Roman" w:cs="Times New Roman"/>
          <w:sz w:val="28"/>
          <w:szCs w:val="28"/>
        </w:rPr>
        <w:lastRenderedPageBreak/>
        <w:t>учаснику освітнього процесу відчуття прийняття, поваги та психологічної безпеки.</w:t>
      </w:r>
    </w:p>
    <w:p w14:paraId="64AED97A"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Сучасні виклики психологічного консультування вимагають від фахівця високої адаптивності, міждисциплінарної обізнаності та етичної стійкості. Війна, пандемія, </w:t>
      </w:r>
      <w:proofErr w:type="spellStart"/>
      <w:r w:rsidRPr="005B7525">
        <w:rPr>
          <w:rFonts w:ascii="Times New Roman" w:eastAsia="Times New Roman" w:hAnsi="Times New Roman" w:cs="Times New Roman"/>
          <w:sz w:val="28"/>
          <w:szCs w:val="28"/>
        </w:rPr>
        <w:t>цифровізація</w:t>
      </w:r>
      <w:proofErr w:type="spellEnd"/>
      <w:r w:rsidRPr="005B7525">
        <w:rPr>
          <w:rFonts w:ascii="Times New Roman" w:eastAsia="Times New Roman" w:hAnsi="Times New Roman" w:cs="Times New Roman"/>
          <w:sz w:val="28"/>
          <w:szCs w:val="28"/>
        </w:rPr>
        <w:t xml:space="preserve"> й мультикультурність змінюють формат роботи консультанта, але не змінюють її сутності – підтримувати людину в пошуку смислу, ресурсу й гідності</w:t>
      </w:r>
      <w:r w:rsidRPr="005B7525">
        <w:rPr>
          <w:rFonts w:ascii="Times New Roman" w:eastAsia="Times New Roman" w:hAnsi="Times New Roman" w:cs="Times New Roman"/>
          <w:sz w:val="28"/>
          <w:szCs w:val="28"/>
          <w:vertAlign w:val="superscript"/>
        </w:rPr>
        <w:footnoteReference w:id="3"/>
      </w:r>
      <w:r w:rsidRPr="005B7525">
        <w:rPr>
          <w:rFonts w:ascii="Times New Roman" w:eastAsia="Times New Roman" w:hAnsi="Times New Roman" w:cs="Times New Roman"/>
          <w:sz w:val="28"/>
          <w:szCs w:val="28"/>
        </w:rPr>
        <w:t>.</w:t>
      </w:r>
    </w:p>
    <w:p w14:paraId="22DA1462" w14:textId="77777777" w:rsidR="00600FF6" w:rsidRPr="005B7525" w:rsidRDefault="00ED3F2C" w:rsidP="005B7525">
      <w:pPr>
        <w:tabs>
          <w:tab w:val="left" w:pos="1134"/>
        </w:tabs>
        <w:spacing w:after="0" w:line="360" w:lineRule="auto"/>
        <w:ind w:firstLine="851"/>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Професійний консультант XXI століття поєднує класичні методи допомоги з новими технологіями, спирається на гуманістичні цінності, діє в інтересах клієнта та суспільства, сприяючи формуванню стійкої, свідомої й </w:t>
      </w:r>
      <w:proofErr w:type="spellStart"/>
      <w:r w:rsidRPr="005B7525">
        <w:rPr>
          <w:rFonts w:ascii="Times New Roman" w:eastAsia="Times New Roman" w:hAnsi="Times New Roman" w:cs="Times New Roman"/>
          <w:sz w:val="28"/>
          <w:szCs w:val="28"/>
        </w:rPr>
        <w:t>емпатійної</w:t>
      </w:r>
      <w:proofErr w:type="spellEnd"/>
      <w:r w:rsidRPr="005B7525">
        <w:rPr>
          <w:rFonts w:ascii="Times New Roman" w:eastAsia="Times New Roman" w:hAnsi="Times New Roman" w:cs="Times New Roman"/>
          <w:sz w:val="28"/>
          <w:szCs w:val="28"/>
        </w:rPr>
        <w:t xml:space="preserve"> спільноти.</w:t>
      </w:r>
    </w:p>
    <w:p w14:paraId="234CBF22"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24D326C"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Практико-орієнтований блок розділу</w:t>
      </w:r>
    </w:p>
    <w:p w14:paraId="7694467A"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3160B014"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Дискусія й кейс-аналіз</w:t>
      </w:r>
    </w:p>
    <w:p w14:paraId="654FCF8C"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41DA175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Проблемні питання для дискусії</w:t>
      </w:r>
    </w:p>
    <w:p w14:paraId="66BEF4AB" w14:textId="77777777" w:rsidR="00600FF6" w:rsidRPr="005B7525" w:rsidRDefault="00ED3F2C" w:rsidP="005B7525">
      <w:pPr>
        <w:numPr>
          <w:ilvl w:val="0"/>
          <w:numId w:val="39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чому полягає ключова відмінність психологічного консультування від психокорекції та психотерапії?</w:t>
      </w:r>
    </w:p>
    <w:p w14:paraId="46BD3291" w14:textId="77777777" w:rsidR="00600FF6" w:rsidRPr="005B7525" w:rsidRDefault="00ED3F2C" w:rsidP="005B7525">
      <w:pPr>
        <w:numPr>
          <w:ilvl w:val="0"/>
          <w:numId w:val="39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етичні дилеми можуть виникати у процесі консультування в кризових і воєнних умовах?</w:t>
      </w:r>
    </w:p>
    <w:p w14:paraId="6349B479" w14:textId="77777777" w:rsidR="00600FF6" w:rsidRPr="005B7525" w:rsidRDefault="00ED3F2C" w:rsidP="005B7525">
      <w:pPr>
        <w:numPr>
          <w:ilvl w:val="0"/>
          <w:numId w:val="39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забезпечити конфіденційність та етичність у цифровому консультуванні?</w:t>
      </w:r>
    </w:p>
    <w:p w14:paraId="1D9D70F5" w14:textId="77777777" w:rsidR="00600FF6" w:rsidRPr="005B7525" w:rsidRDefault="00ED3F2C" w:rsidP="005B7525">
      <w:pPr>
        <w:numPr>
          <w:ilvl w:val="0"/>
          <w:numId w:val="39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можна вважати самодопомогу повноцінною альтернативою професійному консультуванню?</w:t>
      </w:r>
    </w:p>
    <w:p w14:paraId="3C03292B" w14:textId="77777777" w:rsidR="00600FF6" w:rsidRPr="005B7525" w:rsidRDefault="00ED3F2C" w:rsidP="005B7525">
      <w:pPr>
        <w:numPr>
          <w:ilvl w:val="0"/>
          <w:numId w:val="39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Яким чином консультант може підтримувати мультикультурну чутливість у роботі з внутрішньо переміщеними особами або іноземними студентами?</w:t>
      </w:r>
    </w:p>
    <w:p w14:paraId="604F1902" w14:textId="77777777" w:rsidR="00600FF6" w:rsidRPr="005B7525" w:rsidRDefault="00ED3F2C" w:rsidP="005B7525">
      <w:pPr>
        <w:numPr>
          <w:ilvl w:val="0"/>
          <w:numId w:val="39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якості допомагають консультанту зберігати професійну стійкість під час тривалих соціальних криз?</w:t>
      </w:r>
    </w:p>
    <w:p w14:paraId="557F3904"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CBB3FC0"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Кейс-практикум</w:t>
      </w:r>
    </w:p>
    <w:p w14:paraId="06894E7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1. «Повернення з евакуації» </w:t>
      </w:r>
      <w:r w:rsidRPr="005B7525">
        <w:rPr>
          <w:rFonts w:ascii="Times New Roman" w:eastAsia="Times New Roman" w:hAnsi="Times New Roman" w:cs="Times New Roman"/>
          <w:sz w:val="28"/>
          <w:szCs w:val="28"/>
        </w:rPr>
        <w:t xml:space="preserve">До психолога звертається </w:t>
      </w:r>
      <w:proofErr w:type="spellStart"/>
      <w:r w:rsidRPr="005B7525">
        <w:rPr>
          <w:rFonts w:ascii="Times New Roman" w:eastAsia="Times New Roman" w:hAnsi="Times New Roman" w:cs="Times New Roman"/>
          <w:sz w:val="28"/>
          <w:szCs w:val="28"/>
        </w:rPr>
        <w:t>педагогиня</w:t>
      </w:r>
      <w:proofErr w:type="spellEnd"/>
      <w:r w:rsidRPr="005B7525">
        <w:rPr>
          <w:rFonts w:ascii="Times New Roman" w:eastAsia="Times New Roman" w:hAnsi="Times New Roman" w:cs="Times New Roman"/>
          <w:sz w:val="28"/>
          <w:szCs w:val="28"/>
        </w:rPr>
        <w:t>, яка після року евакуації повернулася до роботи в дитячому садку. Вона скаржиться на втому, дратівливість, труднощі у спілкуванні з колегами.</w:t>
      </w:r>
    </w:p>
    <w:p w14:paraId="5C93068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визначити, які техніки стабілізації можна використати; як консультант може підтримати її адаптацію; які ресурси спільноти залучити.</w:t>
      </w:r>
    </w:p>
    <w:p w14:paraId="0F6EAC8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2. «Дитина після ізоляції». </w:t>
      </w:r>
      <w:r w:rsidRPr="005B7525">
        <w:rPr>
          <w:rFonts w:ascii="Times New Roman" w:eastAsia="Times New Roman" w:hAnsi="Times New Roman" w:cs="Times New Roman"/>
          <w:sz w:val="28"/>
          <w:szCs w:val="28"/>
        </w:rPr>
        <w:t>Батьки 6-річної дитини повідомляють про труднощі у спілкуванні після тривалого дистанційного навчання: дитина уникає контактів, легко збуджується, швидко втомлюється.</w:t>
      </w:r>
    </w:p>
    <w:p w14:paraId="23DDB36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визначити цілі короткострокового консультування; які поради дати батькам; які форми самодопомоги можна запропонувати дитині через гру або творчість.</w:t>
      </w:r>
    </w:p>
    <w:p w14:paraId="0B39242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3. «Онлайн-підтримка». </w:t>
      </w:r>
      <w:r w:rsidRPr="005B7525">
        <w:rPr>
          <w:rFonts w:ascii="Times New Roman" w:eastAsia="Times New Roman" w:hAnsi="Times New Roman" w:cs="Times New Roman"/>
          <w:sz w:val="28"/>
          <w:szCs w:val="28"/>
        </w:rPr>
        <w:t xml:space="preserve">Студентка звертається за психологічною допомогою через чат-консультацію. Вона описує втрату інтересу до навчання, відчуття самотності, апатію. </w:t>
      </w:r>
    </w:p>
    <w:p w14:paraId="2A2CD7E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як консультант може встановити контакт у віртуальному форматі; які етичні межі слід дотримуватися; які інструменти онлайн-</w:t>
      </w:r>
      <w:proofErr w:type="spellStart"/>
      <w:r w:rsidRPr="005B7525">
        <w:rPr>
          <w:rFonts w:ascii="Times New Roman" w:eastAsia="Times New Roman" w:hAnsi="Times New Roman" w:cs="Times New Roman"/>
          <w:sz w:val="28"/>
          <w:szCs w:val="28"/>
        </w:rPr>
        <w:t>самопідтримки</w:t>
      </w:r>
      <w:proofErr w:type="spellEnd"/>
      <w:r w:rsidRPr="005B7525">
        <w:rPr>
          <w:rFonts w:ascii="Times New Roman" w:eastAsia="Times New Roman" w:hAnsi="Times New Roman" w:cs="Times New Roman"/>
          <w:sz w:val="28"/>
          <w:szCs w:val="28"/>
        </w:rPr>
        <w:t xml:space="preserve"> можна рекомендувати.</w:t>
      </w:r>
    </w:p>
    <w:p w14:paraId="15640D7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Кейс 4. «</w:t>
      </w:r>
      <w:proofErr w:type="spellStart"/>
      <w:r w:rsidRPr="005B7525">
        <w:rPr>
          <w:rFonts w:ascii="Times New Roman" w:eastAsia="Times New Roman" w:hAnsi="Times New Roman" w:cs="Times New Roman"/>
          <w:b/>
          <w:bCs/>
          <w:sz w:val="28"/>
          <w:szCs w:val="28"/>
        </w:rPr>
        <w:t>Інтеркультурна</w:t>
      </w:r>
      <w:proofErr w:type="spellEnd"/>
      <w:r w:rsidRPr="005B7525">
        <w:rPr>
          <w:rFonts w:ascii="Times New Roman" w:eastAsia="Times New Roman" w:hAnsi="Times New Roman" w:cs="Times New Roman"/>
          <w:b/>
          <w:bCs/>
          <w:sz w:val="28"/>
          <w:szCs w:val="28"/>
        </w:rPr>
        <w:t xml:space="preserve"> адаптація». </w:t>
      </w:r>
      <w:r w:rsidRPr="005B7525">
        <w:rPr>
          <w:rFonts w:ascii="Times New Roman" w:eastAsia="Times New Roman" w:hAnsi="Times New Roman" w:cs="Times New Roman"/>
          <w:sz w:val="28"/>
          <w:szCs w:val="28"/>
        </w:rPr>
        <w:t xml:space="preserve">До університетського психолога звернувся іноземний студент, який скаржиться на ізоляцію та непорозуміння з одногрупниками. </w:t>
      </w:r>
    </w:p>
    <w:p w14:paraId="3A665A5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визначити, які принципи мультикультурного консультування доцільні; як консультант може сприяти адаптації та профілактиці дискримінації у студентському колективі.</w:t>
      </w:r>
    </w:p>
    <w:p w14:paraId="03A38A1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3F5D586"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Самоконтроль і оцінювання</w:t>
      </w:r>
    </w:p>
    <w:p w14:paraId="790D337E"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sz w:val="28"/>
          <w:szCs w:val="28"/>
        </w:rPr>
      </w:pPr>
    </w:p>
    <w:p w14:paraId="0A7D635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Питання для самоконтролю</w:t>
      </w:r>
    </w:p>
    <w:p w14:paraId="07597A32" w14:textId="77777777" w:rsidR="00600FF6" w:rsidRPr="005B7525" w:rsidRDefault="00ED3F2C" w:rsidP="005B7525">
      <w:pPr>
        <w:numPr>
          <w:ilvl w:val="0"/>
          <w:numId w:val="41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Що є головною метою психологічного консультування?</w:t>
      </w:r>
    </w:p>
    <w:p w14:paraId="0EB1855E" w14:textId="77777777" w:rsidR="00600FF6" w:rsidRPr="005B7525" w:rsidRDefault="00ED3F2C" w:rsidP="005B7525">
      <w:pPr>
        <w:numPr>
          <w:ilvl w:val="0"/>
          <w:numId w:val="41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чому полягають головні завдання консультативної діяльності?</w:t>
      </w:r>
    </w:p>
    <w:p w14:paraId="4B561946" w14:textId="77777777" w:rsidR="00600FF6" w:rsidRPr="005B7525" w:rsidRDefault="00ED3F2C" w:rsidP="005B7525">
      <w:pPr>
        <w:numPr>
          <w:ilvl w:val="0"/>
          <w:numId w:val="41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відмінності існують між консультуванням, психокорекцією та психотерапією?</w:t>
      </w:r>
    </w:p>
    <w:p w14:paraId="41148020" w14:textId="77777777" w:rsidR="00600FF6" w:rsidRPr="005B7525" w:rsidRDefault="00ED3F2C" w:rsidP="005B7525">
      <w:pPr>
        <w:numPr>
          <w:ilvl w:val="0"/>
          <w:numId w:val="41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техніки використовуються для психологічної стабілізації у воєнних умовах?</w:t>
      </w:r>
    </w:p>
    <w:p w14:paraId="4A842277" w14:textId="77777777" w:rsidR="00600FF6" w:rsidRPr="005B7525" w:rsidRDefault="00ED3F2C" w:rsidP="005B7525">
      <w:pPr>
        <w:numPr>
          <w:ilvl w:val="0"/>
          <w:numId w:val="41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чому полягає специфіка консультування у цифровому форматі?</w:t>
      </w:r>
    </w:p>
    <w:p w14:paraId="4A2B1D13" w14:textId="77777777" w:rsidR="00600FF6" w:rsidRPr="005B7525" w:rsidRDefault="00ED3F2C" w:rsidP="005B7525">
      <w:pPr>
        <w:numPr>
          <w:ilvl w:val="0"/>
          <w:numId w:val="41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Що таке мультикультурне консультування і які його основні принципи?</w:t>
      </w:r>
    </w:p>
    <w:p w14:paraId="730746AE" w14:textId="77777777" w:rsidR="00600FF6" w:rsidRPr="005B7525" w:rsidRDefault="00ED3F2C" w:rsidP="005B7525">
      <w:pPr>
        <w:numPr>
          <w:ilvl w:val="0"/>
          <w:numId w:val="41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переваги й обмеження має самодопомога як форма психологічної підтримки?</w:t>
      </w:r>
    </w:p>
    <w:p w14:paraId="792F66CF" w14:textId="77777777" w:rsidR="00600FF6" w:rsidRPr="005B7525" w:rsidRDefault="00ED3F2C" w:rsidP="005B7525">
      <w:pPr>
        <w:numPr>
          <w:ilvl w:val="0"/>
          <w:numId w:val="41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Яким чином консультант сприяє розвитку </w:t>
      </w:r>
      <w:proofErr w:type="spellStart"/>
      <w:r w:rsidRPr="005B7525">
        <w:rPr>
          <w:rFonts w:ascii="Times New Roman" w:eastAsia="Times New Roman" w:hAnsi="Times New Roman" w:cs="Times New Roman"/>
          <w:sz w:val="28"/>
          <w:szCs w:val="28"/>
        </w:rPr>
        <w:t>резильєнтності</w:t>
      </w:r>
      <w:proofErr w:type="spellEnd"/>
      <w:r w:rsidRPr="005B7525">
        <w:rPr>
          <w:rFonts w:ascii="Times New Roman" w:eastAsia="Times New Roman" w:hAnsi="Times New Roman" w:cs="Times New Roman"/>
          <w:sz w:val="28"/>
          <w:szCs w:val="28"/>
        </w:rPr>
        <w:t xml:space="preserve"> клієнта?</w:t>
      </w:r>
    </w:p>
    <w:p w14:paraId="2A881F18" w14:textId="77777777" w:rsidR="00600FF6" w:rsidRPr="005B7525" w:rsidRDefault="00ED3F2C" w:rsidP="005B7525">
      <w:pPr>
        <w:numPr>
          <w:ilvl w:val="0"/>
          <w:numId w:val="41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Які переваги та ризики має </w:t>
      </w:r>
      <w:proofErr w:type="spellStart"/>
      <w:r w:rsidRPr="005B7525">
        <w:rPr>
          <w:rFonts w:ascii="Times New Roman" w:eastAsia="Times New Roman" w:hAnsi="Times New Roman" w:cs="Times New Roman"/>
          <w:sz w:val="28"/>
          <w:szCs w:val="28"/>
        </w:rPr>
        <w:t>відеоконсультування</w:t>
      </w:r>
      <w:proofErr w:type="spellEnd"/>
      <w:r w:rsidRPr="005B7525">
        <w:rPr>
          <w:rFonts w:ascii="Times New Roman" w:eastAsia="Times New Roman" w:hAnsi="Times New Roman" w:cs="Times New Roman"/>
          <w:sz w:val="28"/>
          <w:szCs w:val="28"/>
        </w:rPr>
        <w:t>? Наведіть приклад інформованої згоди для онлайн-формату (структура пунктів).</w:t>
      </w:r>
    </w:p>
    <w:p w14:paraId="431D93FD" w14:textId="77777777" w:rsidR="00600FF6" w:rsidRPr="005B7525" w:rsidRDefault="00ED3F2C" w:rsidP="005B7525">
      <w:pPr>
        <w:numPr>
          <w:ilvl w:val="0"/>
          <w:numId w:val="41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змінюється робота консультанта у воєнний час на етапі первинного контакту?</w:t>
      </w:r>
    </w:p>
    <w:p w14:paraId="60C33A8F" w14:textId="77777777" w:rsidR="00600FF6" w:rsidRPr="005B7525" w:rsidRDefault="00ED3F2C" w:rsidP="005B7525">
      <w:pPr>
        <w:numPr>
          <w:ilvl w:val="0"/>
          <w:numId w:val="41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принципи мультикультурної чутливості є критичними при роботі з ВПО?</w:t>
      </w:r>
    </w:p>
    <w:p w14:paraId="3CAA5E22" w14:textId="77777777" w:rsidR="00600FF6" w:rsidRPr="005B7525" w:rsidRDefault="00ED3F2C" w:rsidP="005B7525">
      <w:pPr>
        <w:numPr>
          <w:ilvl w:val="0"/>
          <w:numId w:val="41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Назвіть основні риси професійного консультанта XXI століття.</w:t>
      </w:r>
    </w:p>
    <w:p w14:paraId="6EEA248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7892C2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QR-код на тестові завдання</w:t>
      </w:r>
    </w:p>
    <w:p w14:paraId="546EF861" w14:textId="36A2770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 xml:space="preserve">Для самоперевірки знань скануйте QR-код </w:t>
      </w:r>
      <w:r w:rsidR="00BB1F7C" w:rsidRPr="005B7525">
        <w:rPr>
          <w:rFonts w:ascii="Times New Roman" w:eastAsia="Times New Roman" w:hAnsi="Times New Roman" w:cs="Times New Roman"/>
          <w:i/>
          <w:iCs/>
          <w:sz w:val="28"/>
          <w:szCs w:val="28"/>
          <w:lang w:val="uk-UA"/>
        </w:rPr>
        <w:t>і</w:t>
      </w:r>
      <w:r w:rsidRPr="005B7525">
        <w:rPr>
          <w:rFonts w:ascii="Times New Roman" w:eastAsia="Times New Roman" w:hAnsi="Times New Roman" w:cs="Times New Roman"/>
          <w:i/>
          <w:iCs/>
          <w:sz w:val="28"/>
          <w:szCs w:val="28"/>
        </w:rPr>
        <w:t xml:space="preserve"> перейдіть за посиланням до тестового блоку розділу 1:</w:t>
      </w:r>
    </w:p>
    <w:p w14:paraId="748F9965" w14:textId="77777777" w:rsidR="00BB1F7C" w:rsidRPr="005B7525" w:rsidRDefault="00BB1F7C" w:rsidP="005B7525">
      <w:pPr>
        <w:pStyle w:val="ac"/>
        <w:tabs>
          <w:tab w:val="left" w:pos="1134"/>
        </w:tabs>
        <w:spacing w:before="0" w:beforeAutospacing="0" w:after="0" w:afterAutospacing="0"/>
        <w:jc w:val="center"/>
        <w:rPr>
          <w:sz w:val="28"/>
          <w:szCs w:val="28"/>
        </w:rPr>
      </w:pPr>
      <w:r w:rsidRPr="005B7525">
        <w:rPr>
          <w:noProof/>
          <w:sz w:val="28"/>
          <w:szCs w:val="28"/>
        </w:rPr>
        <w:lastRenderedPageBreak/>
        <w:drawing>
          <wp:inline distT="0" distB="0" distL="0" distR="0" wp14:anchorId="43FCAA55" wp14:editId="219BBB7C">
            <wp:extent cx="1531620" cy="1531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1620" cy="1531620"/>
                    </a:xfrm>
                    <a:prstGeom prst="rect">
                      <a:avLst/>
                    </a:prstGeom>
                    <a:noFill/>
                    <a:ln>
                      <a:noFill/>
                    </a:ln>
                  </pic:spPr>
                </pic:pic>
              </a:graphicData>
            </a:graphic>
          </wp:inline>
        </w:drawing>
      </w:r>
    </w:p>
    <w:p w14:paraId="47BEFF7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055BC623"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Самостійна робота та ресурси</w:t>
      </w:r>
    </w:p>
    <w:p w14:paraId="2CCCE5E3"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4B9BFFA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A. Термінологічний міні-глосарій (індивідуально)</w:t>
      </w:r>
    </w:p>
    <w:p w14:paraId="3AAB300A" w14:textId="77777777" w:rsidR="00600FF6" w:rsidRPr="005B7525" w:rsidRDefault="00ED3F2C" w:rsidP="005B7525">
      <w:pPr>
        <w:numPr>
          <w:ilvl w:val="0"/>
          <w:numId w:val="181"/>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b/>
          <w:bCs/>
          <w:color w:val="000000"/>
          <w:sz w:val="28"/>
          <w:szCs w:val="28"/>
        </w:rPr>
        <w:t>Завдання.</w:t>
      </w:r>
      <w:r w:rsidRPr="005B7525">
        <w:rPr>
          <w:rFonts w:ascii="Times New Roman" w:eastAsia="Times New Roman" w:hAnsi="Times New Roman" w:cs="Times New Roman"/>
          <w:color w:val="000000"/>
          <w:sz w:val="28"/>
          <w:szCs w:val="28"/>
        </w:rPr>
        <w:t xml:space="preserve"> Скласти міні-глосарій на 12–15 термінів із Розділу 1: </w:t>
      </w:r>
      <w:r w:rsidRPr="005B7525">
        <w:rPr>
          <w:rFonts w:ascii="Times New Roman" w:eastAsia="Times New Roman" w:hAnsi="Times New Roman" w:cs="Times New Roman"/>
          <w:i/>
          <w:iCs/>
          <w:color w:val="000000"/>
          <w:sz w:val="28"/>
          <w:szCs w:val="28"/>
        </w:rPr>
        <w:t xml:space="preserve">психологічне консультування, консультативний процес, запит, </w:t>
      </w:r>
      <w:proofErr w:type="spellStart"/>
      <w:r w:rsidRPr="005B7525">
        <w:rPr>
          <w:rFonts w:ascii="Times New Roman" w:eastAsia="Times New Roman" w:hAnsi="Times New Roman" w:cs="Times New Roman"/>
          <w:i/>
          <w:iCs/>
          <w:color w:val="000000"/>
          <w:sz w:val="28"/>
          <w:szCs w:val="28"/>
        </w:rPr>
        <w:t>резилієнтність</w:t>
      </w:r>
      <w:proofErr w:type="spellEnd"/>
      <w:r w:rsidRPr="005B7525">
        <w:rPr>
          <w:rFonts w:ascii="Times New Roman" w:eastAsia="Times New Roman" w:hAnsi="Times New Roman" w:cs="Times New Roman"/>
          <w:i/>
          <w:iCs/>
          <w:color w:val="000000"/>
          <w:sz w:val="28"/>
          <w:szCs w:val="28"/>
        </w:rPr>
        <w:t xml:space="preserve">, самодопомога, </w:t>
      </w:r>
      <w:proofErr w:type="spellStart"/>
      <w:r w:rsidRPr="005B7525">
        <w:rPr>
          <w:rFonts w:ascii="Times New Roman" w:eastAsia="Times New Roman" w:hAnsi="Times New Roman" w:cs="Times New Roman"/>
          <w:i/>
          <w:iCs/>
          <w:color w:val="000000"/>
          <w:sz w:val="28"/>
          <w:szCs w:val="28"/>
        </w:rPr>
        <w:t>peer-support</w:t>
      </w:r>
      <w:proofErr w:type="spellEnd"/>
      <w:r w:rsidRPr="005B7525">
        <w:rPr>
          <w:rFonts w:ascii="Times New Roman" w:eastAsia="Times New Roman" w:hAnsi="Times New Roman" w:cs="Times New Roman"/>
          <w:i/>
          <w:iCs/>
          <w:color w:val="000000"/>
          <w:sz w:val="28"/>
          <w:szCs w:val="28"/>
        </w:rPr>
        <w:t xml:space="preserve">, ППД, </w:t>
      </w:r>
      <w:proofErr w:type="spellStart"/>
      <w:r w:rsidRPr="005B7525">
        <w:rPr>
          <w:rFonts w:ascii="Times New Roman" w:eastAsia="Times New Roman" w:hAnsi="Times New Roman" w:cs="Times New Roman"/>
          <w:i/>
          <w:iCs/>
          <w:color w:val="000000"/>
          <w:sz w:val="28"/>
          <w:szCs w:val="28"/>
        </w:rPr>
        <w:t>відеоконсультування</w:t>
      </w:r>
      <w:proofErr w:type="spellEnd"/>
      <w:r w:rsidRPr="005B7525">
        <w:rPr>
          <w:rFonts w:ascii="Times New Roman" w:eastAsia="Times New Roman" w:hAnsi="Times New Roman" w:cs="Times New Roman"/>
          <w:i/>
          <w:iCs/>
          <w:color w:val="000000"/>
          <w:sz w:val="28"/>
          <w:szCs w:val="28"/>
        </w:rPr>
        <w:t xml:space="preserve">, </w:t>
      </w:r>
      <w:proofErr w:type="spellStart"/>
      <w:r w:rsidRPr="005B7525">
        <w:rPr>
          <w:rFonts w:ascii="Times New Roman" w:eastAsia="Times New Roman" w:hAnsi="Times New Roman" w:cs="Times New Roman"/>
          <w:i/>
          <w:iCs/>
          <w:color w:val="000000"/>
          <w:sz w:val="28"/>
          <w:szCs w:val="28"/>
        </w:rPr>
        <w:t>когнітивно</w:t>
      </w:r>
      <w:proofErr w:type="spellEnd"/>
      <w:r w:rsidRPr="005B7525">
        <w:rPr>
          <w:rFonts w:ascii="Times New Roman" w:eastAsia="Times New Roman" w:hAnsi="Times New Roman" w:cs="Times New Roman"/>
          <w:i/>
          <w:iCs/>
          <w:color w:val="000000"/>
          <w:sz w:val="28"/>
          <w:szCs w:val="28"/>
        </w:rPr>
        <w:t>-поведінкова техніка</w:t>
      </w:r>
      <w:r w:rsidRPr="005B7525">
        <w:rPr>
          <w:rFonts w:ascii="Times New Roman" w:eastAsia="Times New Roman" w:hAnsi="Times New Roman" w:cs="Times New Roman"/>
          <w:color w:val="000000"/>
          <w:sz w:val="28"/>
          <w:szCs w:val="28"/>
        </w:rPr>
        <w:t xml:space="preserve"> тощо.</w:t>
      </w:r>
    </w:p>
    <w:p w14:paraId="545EB3F7" w14:textId="77777777" w:rsidR="00600FF6" w:rsidRPr="005B7525" w:rsidRDefault="00ED3F2C" w:rsidP="005B7525">
      <w:pPr>
        <w:numPr>
          <w:ilvl w:val="0"/>
          <w:numId w:val="18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Формат.</w:t>
      </w:r>
      <w:r w:rsidRPr="005B7525">
        <w:rPr>
          <w:rFonts w:ascii="Times New Roman" w:eastAsia="Times New Roman" w:hAnsi="Times New Roman" w:cs="Times New Roman"/>
          <w:sz w:val="28"/>
          <w:szCs w:val="28"/>
        </w:rPr>
        <w:t xml:space="preserve"> Таблиця з 3 колонками: термін | коротке робоче визначення (2–3 речення) | приклад у практиці (1 речення).</w:t>
      </w:r>
    </w:p>
    <w:p w14:paraId="502AFDBF" w14:textId="77777777" w:rsidR="00600FF6" w:rsidRPr="005B7525" w:rsidRDefault="00ED3F2C" w:rsidP="005B7525">
      <w:pPr>
        <w:numPr>
          <w:ilvl w:val="0"/>
          <w:numId w:val="18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Обсяг.</w:t>
      </w:r>
      <w:r w:rsidRPr="005B7525">
        <w:rPr>
          <w:rFonts w:ascii="Times New Roman" w:eastAsia="Times New Roman" w:hAnsi="Times New Roman" w:cs="Times New Roman"/>
          <w:sz w:val="28"/>
          <w:szCs w:val="28"/>
        </w:rPr>
        <w:t xml:space="preserve"> 1–2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w:t>
      </w:r>
    </w:p>
    <w:p w14:paraId="1C555B43" w14:textId="77777777" w:rsidR="00600FF6" w:rsidRPr="005B7525" w:rsidRDefault="00ED3F2C" w:rsidP="005B7525">
      <w:pPr>
        <w:numPr>
          <w:ilvl w:val="0"/>
          <w:numId w:val="18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i/>
          <w:iCs/>
          <w:sz w:val="28"/>
          <w:szCs w:val="28"/>
        </w:rPr>
        <w:t xml:space="preserve"> / .</w:t>
      </w:r>
      <w:proofErr w:type="spellStart"/>
      <w:r w:rsidRPr="005B7525">
        <w:rPr>
          <w:rFonts w:ascii="Times New Roman" w:eastAsia="Times New Roman" w:hAnsi="Times New Roman" w:cs="Times New Roman"/>
          <w:i/>
          <w:iCs/>
          <w:sz w:val="28"/>
          <w:szCs w:val="28"/>
        </w:rPr>
        <w:t>xlsx</w:t>
      </w:r>
      <w:proofErr w:type="spellEnd"/>
      <w:r w:rsidRPr="005B7525">
        <w:rPr>
          <w:rFonts w:ascii="Times New Roman" w:eastAsia="Times New Roman" w:hAnsi="Times New Roman" w:cs="Times New Roman"/>
          <w:sz w:val="28"/>
          <w:szCs w:val="28"/>
        </w:rPr>
        <w:t>.</w:t>
      </w:r>
    </w:p>
    <w:p w14:paraId="119AC8C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B. Карта понять Розділу 1 (індивідуально)</w:t>
      </w:r>
    </w:p>
    <w:p w14:paraId="7A150694" w14:textId="77777777" w:rsidR="00600FF6" w:rsidRPr="005B7525" w:rsidRDefault="00ED3F2C" w:rsidP="005B7525">
      <w:pPr>
        <w:numPr>
          <w:ilvl w:val="0"/>
          <w:numId w:val="1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Побудувати «карту понять» (</w:t>
      </w:r>
      <w:proofErr w:type="spellStart"/>
      <w:r w:rsidRPr="005B7525">
        <w:rPr>
          <w:rFonts w:ascii="Times New Roman" w:eastAsia="Times New Roman" w:hAnsi="Times New Roman" w:cs="Times New Roman"/>
          <w:sz w:val="28"/>
          <w:szCs w:val="28"/>
        </w:rPr>
        <w:t>concept</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map</w:t>
      </w:r>
      <w:proofErr w:type="spellEnd"/>
      <w:r w:rsidRPr="005B7525">
        <w:rPr>
          <w:rFonts w:ascii="Times New Roman" w:eastAsia="Times New Roman" w:hAnsi="Times New Roman" w:cs="Times New Roman"/>
          <w:sz w:val="28"/>
          <w:szCs w:val="28"/>
        </w:rPr>
        <w:t xml:space="preserve">), що показує зв’язки між: </w:t>
      </w:r>
      <w:r w:rsidRPr="005B7525">
        <w:rPr>
          <w:rFonts w:ascii="Times New Roman" w:eastAsia="Times New Roman" w:hAnsi="Times New Roman" w:cs="Times New Roman"/>
          <w:b/>
          <w:bCs/>
          <w:sz w:val="28"/>
          <w:szCs w:val="28"/>
        </w:rPr>
        <w:t>консультуванням</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психокорекцією</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психотерапією</w:t>
      </w:r>
      <w:r w:rsidRPr="005B7525">
        <w:rPr>
          <w:rFonts w:ascii="Times New Roman" w:eastAsia="Times New Roman" w:hAnsi="Times New Roman" w:cs="Times New Roman"/>
          <w:sz w:val="28"/>
          <w:szCs w:val="28"/>
        </w:rPr>
        <w:t xml:space="preserve"> (посилання на </w:t>
      </w:r>
      <w:r w:rsidRPr="005B7525">
        <w:rPr>
          <w:rFonts w:ascii="Times New Roman" w:eastAsia="Times New Roman" w:hAnsi="Times New Roman" w:cs="Times New Roman"/>
          <w:b/>
          <w:bCs/>
          <w:sz w:val="28"/>
          <w:szCs w:val="28"/>
        </w:rPr>
        <w:t>Табл. 1.1</w:t>
      </w:r>
      <w:r w:rsidRPr="005B7525">
        <w:rPr>
          <w:rFonts w:ascii="Times New Roman" w:eastAsia="Times New Roman" w:hAnsi="Times New Roman" w:cs="Times New Roman"/>
          <w:sz w:val="28"/>
          <w:szCs w:val="28"/>
        </w:rPr>
        <w:t xml:space="preserve">), сферами застосування та трьома </w:t>
      </w:r>
      <w:r w:rsidRPr="005B7525">
        <w:rPr>
          <w:rFonts w:ascii="Times New Roman" w:eastAsia="Times New Roman" w:hAnsi="Times New Roman" w:cs="Times New Roman"/>
          <w:b/>
          <w:bCs/>
          <w:sz w:val="28"/>
          <w:szCs w:val="28"/>
        </w:rPr>
        <w:t>моделями допомоги</w:t>
      </w:r>
      <w:r w:rsidRPr="005B7525">
        <w:rPr>
          <w:rFonts w:ascii="Times New Roman" w:eastAsia="Times New Roman" w:hAnsi="Times New Roman" w:cs="Times New Roman"/>
          <w:sz w:val="28"/>
          <w:szCs w:val="28"/>
        </w:rPr>
        <w:t xml:space="preserve"> (професійна, самодопомога, </w:t>
      </w:r>
      <w:proofErr w:type="spellStart"/>
      <w:r w:rsidRPr="005B7525">
        <w:rPr>
          <w:rFonts w:ascii="Times New Roman" w:eastAsia="Times New Roman" w:hAnsi="Times New Roman" w:cs="Times New Roman"/>
          <w:sz w:val="28"/>
          <w:szCs w:val="28"/>
        </w:rPr>
        <w:t>peer-support</w:t>
      </w:r>
      <w:proofErr w:type="spellEnd"/>
      <w:r w:rsidRPr="005B7525">
        <w:rPr>
          <w:rFonts w:ascii="Times New Roman" w:eastAsia="Times New Roman" w:hAnsi="Times New Roman" w:cs="Times New Roman"/>
          <w:sz w:val="28"/>
          <w:szCs w:val="28"/>
        </w:rPr>
        <w:t>).</w:t>
      </w:r>
    </w:p>
    <w:p w14:paraId="13AA53E1" w14:textId="77777777" w:rsidR="00600FF6" w:rsidRPr="005B7525" w:rsidRDefault="00ED3F2C" w:rsidP="005B7525">
      <w:pPr>
        <w:numPr>
          <w:ilvl w:val="0"/>
          <w:numId w:val="1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Формат.</w:t>
      </w:r>
      <w:r w:rsidRPr="005B7525">
        <w:rPr>
          <w:rFonts w:ascii="Times New Roman" w:eastAsia="Times New Roman" w:hAnsi="Times New Roman" w:cs="Times New Roman"/>
          <w:sz w:val="28"/>
          <w:szCs w:val="28"/>
        </w:rPr>
        <w:t xml:space="preserve"> Схема з підписаними вузлами й стрілками («включає», «відрізняється», «застосовується коли…»).</w:t>
      </w:r>
    </w:p>
    <w:p w14:paraId="086098D0" w14:textId="77777777" w:rsidR="00600FF6" w:rsidRPr="005B7525" w:rsidRDefault="00ED3F2C" w:rsidP="005B7525">
      <w:pPr>
        <w:numPr>
          <w:ilvl w:val="0"/>
          <w:numId w:val="1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Обсяг.</w:t>
      </w:r>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(можна у Word/PowerPoint/Draw.io).</w:t>
      </w:r>
    </w:p>
    <w:p w14:paraId="7CD30E45" w14:textId="77777777" w:rsidR="00600FF6" w:rsidRPr="005B7525" w:rsidRDefault="00ED3F2C" w:rsidP="005B7525">
      <w:pPr>
        <w:numPr>
          <w:ilvl w:val="0"/>
          <w:numId w:val="1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pdf</w:t>
      </w:r>
      <w:proofErr w:type="spellEnd"/>
      <w:r w:rsidRPr="005B7525">
        <w:rPr>
          <w:rFonts w:ascii="Times New Roman" w:eastAsia="Times New Roman" w:hAnsi="Times New Roman" w:cs="Times New Roman"/>
          <w:i/>
          <w:iCs/>
          <w:sz w:val="28"/>
          <w:szCs w:val="28"/>
        </w:rPr>
        <w:t xml:space="preserve"> / .</w:t>
      </w:r>
      <w:proofErr w:type="spellStart"/>
      <w:r w:rsidRPr="005B7525">
        <w:rPr>
          <w:rFonts w:ascii="Times New Roman" w:eastAsia="Times New Roman" w:hAnsi="Times New Roman" w:cs="Times New Roman"/>
          <w:i/>
          <w:iCs/>
          <w:sz w:val="28"/>
          <w:szCs w:val="28"/>
        </w:rPr>
        <w:t>pptx</w:t>
      </w:r>
      <w:proofErr w:type="spellEnd"/>
      <w:r w:rsidRPr="005B7525">
        <w:rPr>
          <w:rFonts w:ascii="Times New Roman" w:eastAsia="Times New Roman" w:hAnsi="Times New Roman" w:cs="Times New Roman"/>
          <w:i/>
          <w:iCs/>
          <w:sz w:val="28"/>
          <w:szCs w:val="28"/>
        </w:rPr>
        <w:t xml:space="preserve"> / .</w:t>
      </w:r>
      <w:proofErr w:type="spellStart"/>
      <w:r w:rsidRPr="005B7525">
        <w:rPr>
          <w:rFonts w:ascii="Times New Roman" w:eastAsia="Times New Roman" w:hAnsi="Times New Roman" w:cs="Times New Roman"/>
          <w:i/>
          <w:iCs/>
          <w:sz w:val="28"/>
          <w:szCs w:val="28"/>
        </w:rPr>
        <w:t>png</w:t>
      </w:r>
      <w:proofErr w:type="spellEnd"/>
      <w:r w:rsidRPr="005B7525">
        <w:rPr>
          <w:rFonts w:ascii="Times New Roman" w:eastAsia="Times New Roman" w:hAnsi="Times New Roman" w:cs="Times New Roman"/>
          <w:sz w:val="28"/>
          <w:szCs w:val="28"/>
        </w:rPr>
        <w:t>.</w:t>
      </w:r>
    </w:p>
    <w:p w14:paraId="47D75B70" w14:textId="77777777" w:rsidR="00600FF6" w:rsidRPr="005B7525" w:rsidRDefault="00BA0858" w:rsidP="005B7525">
      <w:pPr>
        <w:tabs>
          <w:tab w:val="left" w:pos="1134"/>
        </w:tabs>
        <w:spacing w:after="0" w:line="360" w:lineRule="auto"/>
        <w:ind w:firstLine="709"/>
        <w:jc w:val="both"/>
        <w:rPr>
          <w:rFonts w:ascii="Times New Roman" w:eastAsia="Times New Roman" w:hAnsi="Times New Roman" w:cs="Times New Roman"/>
          <w:b/>
          <w:bCs/>
          <w:sz w:val="28"/>
          <w:szCs w:val="28"/>
        </w:rPr>
      </w:pPr>
      <w:sdt>
        <w:sdtPr>
          <w:rPr>
            <w:sz w:val="28"/>
            <w:szCs w:val="28"/>
          </w:rPr>
          <w:tag w:val="goog_rdk_0"/>
          <w:id w:val="464557325"/>
        </w:sdtPr>
        <w:sdtContent>
          <w:r w:rsidR="00ED3F2C" w:rsidRPr="005B7525">
            <w:rPr>
              <w:rFonts w:ascii="Gungsuh" w:eastAsia="Gungsuh" w:hAnsi="Gungsuh" w:cs="Gungsuh"/>
              <w:b/>
              <w:bCs/>
              <w:sz w:val="28"/>
              <w:szCs w:val="28"/>
            </w:rPr>
            <w:t>C. Аналітична вправа «Табл. 1.1 → на практику» (індивідуально)</w:t>
          </w:r>
        </w:sdtContent>
      </w:sdt>
    </w:p>
    <w:p w14:paraId="2BDBA098" w14:textId="77777777" w:rsidR="00600FF6" w:rsidRPr="005B7525" w:rsidRDefault="00ED3F2C" w:rsidP="005B7525">
      <w:pPr>
        <w:numPr>
          <w:ilvl w:val="0"/>
          <w:numId w:val="18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На основі </w:t>
      </w:r>
      <w:r w:rsidRPr="005B7525">
        <w:rPr>
          <w:rFonts w:ascii="Times New Roman" w:eastAsia="Times New Roman" w:hAnsi="Times New Roman" w:cs="Times New Roman"/>
          <w:b/>
          <w:bCs/>
          <w:sz w:val="28"/>
          <w:szCs w:val="28"/>
        </w:rPr>
        <w:t>Табл. 1.1</w:t>
      </w:r>
      <w:r w:rsidRPr="005B7525">
        <w:rPr>
          <w:rFonts w:ascii="Times New Roman" w:eastAsia="Times New Roman" w:hAnsi="Times New Roman" w:cs="Times New Roman"/>
          <w:sz w:val="28"/>
          <w:szCs w:val="28"/>
        </w:rPr>
        <w:t xml:space="preserve"> обрати </w:t>
      </w:r>
      <w:r w:rsidRPr="005B7525">
        <w:rPr>
          <w:rFonts w:ascii="Times New Roman" w:eastAsia="Times New Roman" w:hAnsi="Times New Roman" w:cs="Times New Roman"/>
          <w:b/>
          <w:bCs/>
          <w:sz w:val="28"/>
          <w:szCs w:val="28"/>
        </w:rPr>
        <w:t>2 реальні або змодельовані</w:t>
      </w:r>
      <w:r w:rsidRPr="005B7525">
        <w:rPr>
          <w:rFonts w:ascii="Times New Roman" w:eastAsia="Times New Roman" w:hAnsi="Times New Roman" w:cs="Times New Roman"/>
          <w:sz w:val="28"/>
          <w:szCs w:val="28"/>
        </w:rPr>
        <w:t xml:space="preserve"> кейси і:</w:t>
      </w:r>
    </w:p>
    <w:p w14:paraId="23ACB6F2" w14:textId="77777777" w:rsidR="00600FF6" w:rsidRPr="005B7525" w:rsidRDefault="00ED3F2C" w:rsidP="005B7525">
      <w:pPr>
        <w:numPr>
          <w:ilvl w:val="1"/>
          <w:numId w:val="193"/>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визначити, що доречніше: консультування / психокорекція / психотерапія;</w:t>
      </w:r>
    </w:p>
    <w:p w14:paraId="33F31F95" w14:textId="77777777" w:rsidR="00600FF6" w:rsidRPr="005B7525" w:rsidRDefault="00ED3F2C" w:rsidP="005B7525">
      <w:pPr>
        <w:numPr>
          <w:ilvl w:val="1"/>
          <w:numId w:val="193"/>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обґрунтувати вибір </w:t>
      </w:r>
      <w:r w:rsidRPr="005B7525">
        <w:rPr>
          <w:rFonts w:ascii="Times New Roman" w:eastAsia="Times New Roman" w:hAnsi="Times New Roman" w:cs="Times New Roman"/>
          <w:b/>
          <w:bCs/>
          <w:sz w:val="28"/>
          <w:szCs w:val="28"/>
        </w:rPr>
        <w:t>3 критеріями</w:t>
      </w:r>
      <w:r w:rsidRPr="005B7525">
        <w:rPr>
          <w:rFonts w:ascii="Times New Roman" w:eastAsia="Times New Roman" w:hAnsi="Times New Roman" w:cs="Times New Roman"/>
          <w:sz w:val="28"/>
          <w:szCs w:val="28"/>
        </w:rPr>
        <w:t xml:space="preserve"> з таблиці;</w:t>
      </w:r>
    </w:p>
    <w:p w14:paraId="110F5D6A" w14:textId="77777777" w:rsidR="00600FF6" w:rsidRPr="005B7525" w:rsidRDefault="00ED3F2C" w:rsidP="005B7525">
      <w:pPr>
        <w:numPr>
          <w:ilvl w:val="1"/>
          <w:numId w:val="193"/>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описати межі компетентності та можливе </w:t>
      </w:r>
      <w:r w:rsidRPr="005B7525">
        <w:rPr>
          <w:rFonts w:ascii="Times New Roman" w:eastAsia="Times New Roman" w:hAnsi="Times New Roman" w:cs="Times New Roman"/>
          <w:b/>
          <w:bCs/>
          <w:sz w:val="28"/>
          <w:szCs w:val="28"/>
        </w:rPr>
        <w:t>перенаправлення</w:t>
      </w:r>
      <w:r w:rsidRPr="005B7525">
        <w:rPr>
          <w:rFonts w:ascii="Times New Roman" w:eastAsia="Times New Roman" w:hAnsi="Times New Roman" w:cs="Times New Roman"/>
          <w:sz w:val="28"/>
          <w:szCs w:val="28"/>
        </w:rPr>
        <w:t xml:space="preserve"> (етику й процедури – коротко, деталі див. </w:t>
      </w:r>
      <w:proofErr w:type="spellStart"/>
      <w:r w:rsidRPr="005B7525">
        <w:rPr>
          <w:rFonts w:ascii="Times New Roman" w:eastAsia="Times New Roman" w:hAnsi="Times New Roman" w:cs="Times New Roman"/>
          <w:sz w:val="28"/>
          <w:szCs w:val="28"/>
        </w:rPr>
        <w:t>розд</w:t>
      </w:r>
      <w:proofErr w:type="spellEnd"/>
      <w:r w:rsidRPr="005B7525">
        <w:rPr>
          <w:rFonts w:ascii="Times New Roman" w:eastAsia="Times New Roman" w:hAnsi="Times New Roman" w:cs="Times New Roman"/>
          <w:sz w:val="28"/>
          <w:szCs w:val="28"/>
        </w:rPr>
        <w:t>. 2.2).</w:t>
      </w:r>
    </w:p>
    <w:p w14:paraId="157F6D86" w14:textId="77777777" w:rsidR="00600FF6" w:rsidRPr="005B7525" w:rsidRDefault="00ED3F2C" w:rsidP="005B7525">
      <w:pPr>
        <w:numPr>
          <w:ilvl w:val="0"/>
          <w:numId w:val="18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Обсяг.</w:t>
      </w:r>
      <w:r w:rsidRPr="005B7525">
        <w:rPr>
          <w:rFonts w:ascii="Times New Roman" w:eastAsia="Times New Roman" w:hAnsi="Times New Roman" w:cs="Times New Roman"/>
          <w:sz w:val="28"/>
          <w:szCs w:val="28"/>
        </w:rPr>
        <w:t xml:space="preserve"> 1–1,5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w:t>
      </w:r>
    </w:p>
    <w:p w14:paraId="54996221" w14:textId="77777777" w:rsidR="00600FF6" w:rsidRPr="005B7525" w:rsidRDefault="00ED3F2C" w:rsidP="005B7525">
      <w:pPr>
        <w:numPr>
          <w:ilvl w:val="0"/>
          <w:numId w:val="18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w:t>
      </w:r>
    </w:p>
    <w:p w14:paraId="1B566B8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D. Міні-план короткострокового консультування 1–6 сесій (індивідуально/парами)</w:t>
      </w:r>
    </w:p>
    <w:p w14:paraId="5D67BDDB" w14:textId="77777777" w:rsidR="00600FF6" w:rsidRPr="009D0F04" w:rsidRDefault="00ED3F2C" w:rsidP="005B7525">
      <w:pPr>
        <w:numPr>
          <w:ilvl w:val="0"/>
          <w:numId w:val="184"/>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Завдання.</w:t>
      </w:r>
      <w:r w:rsidRPr="009D0F04">
        <w:rPr>
          <w:rFonts w:ascii="Times New Roman" w:eastAsia="Times New Roman" w:hAnsi="Times New Roman" w:cs="Times New Roman"/>
          <w:sz w:val="28"/>
          <w:szCs w:val="28"/>
        </w:rPr>
        <w:t xml:space="preserve"> Розробити план для </w:t>
      </w:r>
      <w:r w:rsidRPr="009D0F04">
        <w:rPr>
          <w:rFonts w:ascii="Times New Roman" w:eastAsia="Times New Roman" w:hAnsi="Times New Roman" w:cs="Times New Roman"/>
          <w:b/>
          <w:bCs/>
          <w:sz w:val="28"/>
          <w:szCs w:val="28"/>
        </w:rPr>
        <w:t>однієї обраної сфери</w:t>
      </w:r>
      <w:r w:rsidRPr="009D0F04">
        <w:rPr>
          <w:rFonts w:ascii="Times New Roman" w:eastAsia="Times New Roman" w:hAnsi="Times New Roman" w:cs="Times New Roman"/>
          <w:sz w:val="28"/>
          <w:szCs w:val="28"/>
        </w:rPr>
        <w:t>: освіта / сім’я / кар’єра / організація / підлітки.</w:t>
      </w:r>
    </w:p>
    <w:p w14:paraId="6FEB7404" w14:textId="77777777" w:rsidR="00600FF6" w:rsidRPr="009D0F04" w:rsidRDefault="00ED3F2C" w:rsidP="005B7525">
      <w:pPr>
        <w:numPr>
          <w:ilvl w:val="0"/>
          <w:numId w:val="184"/>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Структура плану.</w:t>
      </w:r>
      <w:sdt>
        <w:sdtPr>
          <w:rPr>
            <w:rFonts w:ascii="Times New Roman" w:hAnsi="Times New Roman" w:cs="Times New Roman"/>
            <w:sz w:val="28"/>
            <w:szCs w:val="28"/>
          </w:rPr>
          <w:tag w:val="goog_rdk_1"/>
          <w:id w:val="1164960227"/>
        </w:sdtPr>
        <w:sdtContent>
          <w:r w:rsidRPr="009D0F04">
            <w:rPr>
              <w:rFonts w:ascii="Times New Roman" w:eastAsia="Gungsuh" w:hAnsi="Times New Roman" w:cs="Times New Roman"/>
              <w:sz w:val="28"/>
              <w:szCs w:val="28"/>
            </w:rPr>
            <w:t xml:space="preserve"> Запит (1–2 речення) → ціль консультування → фокус кожної сесії (до 6) → техніки/домашні завдання → критерії завершення/успіху → умови для перенаправлення.</w:t>
          </w:r>
        </w:sdtContent>
      </w:sdt>
    </w:p>
    <w:p w14:paraId="36CEA827" w14:textId="77777777" w:rsidR="00600FF6" w:rsidRPr="005B7525" w:rsidRDefault="00ED3F2C" w:rsidP="005B7525">
      <w:pPr>
        <w:numPr>
          <w:ilvl w:val="0"/>
          <w:numId w:val="184"/>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Узгодження.</w:t>
      </w:r>
      <w:r w:rsidRPr="005B7525">
        <w:rPr>
          <w:rFonts w:ascii="Times New Roman" w:eastAsia="Times New Roman" w:hAnsi="Times New Roman" w:cs="Times New Roman"/>
          <w:sz w:val="28"/>
          <w:szCs w:val="28"/>
        </w:rPr>
        <w:t xml:space="preserve"> Етичні й процедурні деталі (згода, конфіденційність онлайн) не розписувати – </w:t>
      </w:r>
      <w:r w:rsidRPr="005B7525">
        <w:rPr>
          <w:rFonts w:ascii="Times New Roman" w:eastAsia="Times New Roman" w:hAnsi="Times New Roman" w:cs="Times New Roman"/>
          <w:b/>
          <w:bCs/>
          <w:sz w:val="28"/>
          <w:szCs w:val="28"/>
        </w:rPr>
        <w:t xml:space="preserve">посилання на </w:t>
      </w:r>
      <w:proofErr w:type="spellStart"/>
      <w:r w:rsidRPr="005B7525">
        <w:rPr>
          <w:rFonts w:ascii="Times New Roman" w:eastAsia="Times New Roman" w:hAnsi="Times New Roman" w:cs="Times New Roman"/>
          <w:b/>
          <w:bCs/>
          <w:sz w:val="28"/>
          <w:szCs w:val="28"/>
        </w:rPr>
        <w:t>розд</w:t>
      </w:r>
      <w:proofErr w:type="spellEnd"/>
      <w:r w:rsidRPr="005B7525">
        <w:rPr>
          <w:rFonts w:ascii="Times New Roman" w:eastAsia="Times New Roman" w:hAnsi="Times New Roman" w:cs="Times New Roman"/>
          <w:b/>
          <w:bCs/>
          <w:sz w:val="28"/>
          <w:szCs w:val="28"/>
        </w:rPr>
        <w:t>. 2.2</w:t>
      </w:r>
      <w:r w:rsidRPr="005B7525">
        <w:rPr>
          <w:rFonts w:ascii="Times New Roman" w:eastAsia="Times New Roman" w:hAnsi="Times New Roman" w:cs="Times New Roman"/>
          <w:sz w:val="28"/>
          <w:szCs w:val="28"/>
        </w:rPr>
        <w:t>.</w:t>
      </w:r>
    </w:p>
    <w:p w14:paraId="3115ACD2" w14:textId="77777777" w:rsidR="00600FF6" w:rsidRPr="005B7525" w:rsidRDefault="00ED3F2C" w:rsidP="005B7525">
      <w:pPr>
        <w:numPr>
          <w:ilvl w:val="0"/>
          <w:numId w:val="1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Обсяг.</w:t>
      </w:r>
      <w:r w:rsidRPr="005B7525">
        <w:rPr>
          <w:rFonts w:ascii="Times New Roman" w:eastAsia="Times New Roman" w:hAnsi="Times New Roman" w:cs="Times New Roman"/>
          <w:sz w:val="28"/>
          <w:szCs w:val="28"/>
        </w:rPr>
        <w:t xml:space="preserve"> 2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w:t>
      </w:r>
    </w:p>
    <w:p w14:paraId="2793C729" w14:textId="77777777" w:rsidR="00600FF6" w:rsidRPr="005B7525" w:rsidRDefault="00ED3F2C" w:rsidP="005B7525">
      <w:pPr>
        <w:numPr>
          <w:ilvl w:val="0"/>
          <w:numId w:val="1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w:t>
      </w:r>
    </w:p>
    <w:p w14:paraId="6B4C45A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E. Протокол самодопомоги (</w:t>
      </w:r>
      <w:proofErr w:type="spellStart"/>
      <w:r w:rsidRPr="005B7525">
        <w:rPr>
          <w:rFonts w:ascii="Times New Roman" w:eastAsia="Times New Roman" w:hAnsi="Times New Roman" w:cs="Times New Roman"/>
          <w:b/>
          <w:bCs/>
          <w:sz w:val="28"/>
          <w:szCs w:val="28"/>
        </w:rPr>
        <w:t>self-help</w:t>
      </w:r>
      <w:proofErr w:type="spellEnd"/>
      <w:r w:rsidRPr="005B7525">
        <w:rPr>
          <w:rFonts w:ascii="Times New Roman" w:eastAsia="Times New Roman" w:hAnsi="Times New Roman" w:cs="Times New Roman"/>
          <w:b/>
          <w:bCs/>
          <w:sz w:val="28"/>
          <w:szCs w:val="28"/>
        </w:rPr>
        <w:t>) для клієнта (індивідуально)</w:t>
      </w:r>
    </w:p>
    <w:p w14:paraId="681A49F3" w14:textId="77777777" w:rsidR="00600FF6" w:rsidRPr="005B7525" w:rsidRDefault="00ED3F2C" w:rsidP="005B7525">
      <w:pPr>
        <w:numPr>
          <w:ilvl w:val="0"/>
          <w:numId w:val="18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Описати ілюстрований протокол із </w:t>
      </w:r>
      <w:r w:rsidRPr="005B7525">
        <w:rPr>
          <w:rFonts w:ascii="Times New Roman" w:eastAsia="Times New Roman" w:hAnsi="Times New Roman" w:cs="Times New Roman"/>
          <w:b/>
          <w:bCs/>
          <w:sz w:val="28"/>
          <w:szCs w:val="28"/>
        </w:rPr>
        <w:t>2 технік саморегуляції</w:t>
      </w:r>
      <w:r w:rsidRPr="005B7525">
        <w:rPr>
          <w:rFonts w:ascii="Times New Roman" w:eastAsia="Times New Roman" w:hAnsi="Times New Roman" w:cs="Times New Roman"/>
          <w:sz w:val="28"/>
          <w:szCs w:val="28"/>
        </w:rPr>
        <w:t xml:space="preserve"> (на вибір: дихання «коробочка», заземлення 5-4-3-2-1, коротка ПМР, </w:t>
      </w:r>
      <w:proofErr w:type="spellStart"/>
      <w:r w:rsidRPr="005B7525">
        <w:rPr>
          <w:rFonts w:ascii="Times New Roman" w:eastAsia="Times New Roman" w:hAnsi="Times New Roman" w:cs="Times New Roman"/>
          <w:sz w:val="28"/>
          <w:szCs w:val="28"/>
        </w:rPr>
        <w:t>майндфулнес</w:t>
      </w:r>
      <w:proofErr w:type="spellEnd"/>
      <w:r w:rsidRPr="005B7525">
        <w:rPr>
          <w:rFonts w:ascii="Times New Roman" w:eastAsia="Times New Roman" w:hAnsi="Times New Roman" w:cs="Times New Roman"/>
          <w:sz w:val="28"/>
          <w:szCs w:val="28"/>
        </w:rPr>
        <w:t xml:space="preserve"> 3 хв).</w:t>
      </w:r>
    </w:p>
    <w:p w14:paraId="5393E763" w14:textId="77777777" w:rsidR="00600FF6" w:rsidRPr="005B7525" w:rsidRDefault="00ED3F2C" w:rsidP="005B7525">
      <w:pPr>
        <w:numPr>
          <w:ilvl w:val="0"/>
          <w:numId w:val="18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Структура.</w:t>
      </w:r>
      <w:r w:rsidRPr="005B7525">
        <w:rPr>
          <w:rFonts w:ascii="Times New Roman" w:eastAsia="Times New Roman" w:hAnsi="Times New Roman" w:cs="Times New Roman"/>
          <w:sz w:val="28"/>
          <w:szCs w:val="28"/>
        </w:rPr>
        <w:t xml:space="preserve"> Мета | кроки (нумеровано) | типові помилки | застереження | коли звернутися по допомогу.</w:t>
      </w:r>
    </w:p>
    <w:p w14:paraId="6C20A152" w14:textId="77777777" w:rsidR="00600FF6" w:rsidRPr="005B7525" w:rsidRDefault="00ED3F2C" w:rsidP="005B7525">
      <w:pPr>
        <w:numPr>
          <w:ilvl w:val="0"/>
          <w:numId w:val="18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Обсяг.</w:t>
      </w:r>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xml:space="preserve">. + чек-лист (½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w:t>
      </w:r>
    </w:p>
    <w:p w14:paraId="3AD9B742" w14:textId="77777777" w:rsidR="00600FF6" w:rsidRPr="005B7525" w:rsidRDefault="00ED3F2C" w:rsidP="005B7525">
      <w:pPr>
        <w:numPr>
          <w:ilvl w:val="0"/>
          <w:numId w:val="18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pdf</w:t>
      </w:r>
      <w:proofErr w:type="spellEnd"/>
      <w:r w:rsidRPr="005B7525">
        <w:rPr>
          <w:rFonts w:ascii="Times New Roman" w:eastAsia="Times New Roman" w:hAnsi="Times New Roman" w:cs="Times New Roman"/>
          <w:i/>
          <w:iCs/>
          <w:sz w:val="28"/>
          <w:szCs w:val="28"/>
        </w:rPr>
        <w:t xml:space="preserve"> / .</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(можна оформити як листівку для клієнта).</w:t>
      </w:r>
    </w:p>
    <w:p w14:paraId="4D582B2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F. Кейс «Онлайн-формат: інструменти і ризики» (мала група 3–4 ос.)</w:t>
      </w:r>
    </w:p>
    <w:p w14:paraId="4A7D5322" w14:textId="77777777" w:rsidR="00600FF6" w:rsidRPr="005B7525" w:rsidRDefault="00ED3F2C" w:rsidP="005B7525">
      <w:pPr>
        <w:numPr>
          <w:ilvl w:val="0"/>
          <w:numId w:val="18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Для заданого сценарію (</w:t>
      </w:r>
      <w:proofErr w:type="spellStart"/>
      <w:r w:rsidRPr="005B7525">
        <w:rPr>
          <w:rFonts w:ascii="Times New Roman" w:eastAsia="Times New Roman" w:hAnsi="Times New Roman" w:cs="Times New Roman"/>
          <w:sz w:val="28"/>
          <w:szCs w:val="28"/>
        </w:rPr>
        <w:t>відеоконсультування</w:t>
      </w:r>
      <w:proofErr w:type="spellEnd"/>
      <w:r w:rsidRPr="005B7525">
        <w:rPr>
          <w:rFonts w:ascii="Times New Roman" w:eastAsia="Times New Roman" w:hAnsi="Times New Roman" w:cs="Times New Roman"/>
          <w:sz w:val="28"/>
          <w:szCs w:val="28"/>
        </w:rPr>
        <w:t xml:space="preserve"> зі здобувачем освіти з іншого міста) скласти:</w:t>
      </w:r>
    </w:p>
    <w:p w14:paraId="44EB2DDF" w14:textId="77777777" w:rsidR="00600FF6" w:rsidRPr="005B7525" w:rsidRDefault="00ED3F2C" w:rsidP="005B7525">
      <w:pPr>
        <w:numPr>
          <w:ilvl w:val="1"/>
          <w:numId w:val="18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мінімальні </w:t>
      </w:r>
      <w:r w:rsidRPr="005B7525">
        <w:rPr>
          <w:rFonts w:ascii="Times New Roman" w:eastAsia="Times New Roman" w:hAnsi="Times New Roman" w:cs="Times New Roman"/>
          <w:b/>
          <w:bCs/>
          <w:sz w:val="28"/>
          <w:szCs w:val="28"/>
        </w:rPr>
        <w:t>технічні вимоги</w:t>
      </w:r>
      <w:r w:rsidRPr="005B7525">
        <w:rPr>
          <w:rFonts w:ascii="Times New Roman" w:eastAsia="Times New Roman" w:hAnsi="Times New Roman" w:cs="Times New Roman"/>
          <w:sz w:val="28"/>
          <w:szCs w:val="28"/>
        </w:rPr>
        <w:t xml:space="preserve"> (інтернет, місце, </w:t>
      </w:r>
      <w:proofErr w:type="spellStart"/>
      <w:r w:rsidRPr="005B7525">
        <w:rPr>
          <w:rFonts w:ascii="Times New Roman" w:eastAsia="Times New Roman" w:hAnsi="Times New Roman" w:cs="Times New Roman"/>
          <w:sz w:val="28"/>
          <w:szCs w:val="28"/>
        </w:rPr>
        <w:t>приватність</w:t>
      </w:r>
      <w:proofErr w:type="spellEnd"/>
      <w:r w:rsidRPr="005B7525">
        <w:rPr>
          <w:rFonts w:ascii="Times New Roman" w:eastAsia="Times New Roman" w:hAnsi="Times New Roman" w:cs="Times New Roman"/>
          <w:sz w:val="28"/>
          <w:szCs w:val="28"/>
        </w:rPr>
        <w:t>);</w:t>
      </w:r>
    </w:p>
    <w:p w14:paraId="0D4B9AC8" w14:textId="77777777" w:rsidR="00600FF6" w:rsidRPr="005B7525" w:rsidRDefault="00ED3F2C" w:rsidP="005B7525">
      <w:pPr>
        <w:numPr>
          <w:ilvl w:val="1"/>
          <w:numId w:val="18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перелік </w:t>
      </w:r>
      <w:r w:rsidRPr="005B7525">
        <w:rPr>
          <w:rFonts w:ascii="Times New Roman" w:eastAsia="Times New Roman" w:hAnsi="Times New Roman" w:cs="Times New Roman"/>
          <w:b/>
          <w:bCs/>
          <w:sz w:val="28"/>
          <w:szCs w:val="28"/>
        </w:rPr>
        <w:t>ризиків конфіденційності</w:t>
      </w:r>
      <w:r w:rsidRPr="005B7525">
        <w:rPr>
          <w:rFonts w:ascii="Times New Roman" w:eastAsia="Times New Roman" w:hAnsi="Times New Roman" w:cs="Times New Roman"/>
          <w:sz w:val="28"/>
          <w:szCs w:val="28"/>
        </w:rPr>
        <w:t xml:space="preserve"> й базові способи їх зниження;</w:t>
      </w:r>
    </w:p>
    <w:p w14:paraId="287DAB2C" w14:textId="77777777" w:rsidR="00600FF6" w:rsidRPr="005B7525" w:rsidRDefault="00ED3F2C" w:rsidP="005B7525">
      <w:pPr>
        <w:numPr>
          <w:ilvl w:val="1"/>
          <w:numId w:val="18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короткий </w:t>
      </w:r>
      <w:r w:rsidRPr="005B7525">
        <w:rPr>
          <w:rFonts w:ascii="Times New Roman" w:eastAsia="Times New Roman" w:hAnsi="Times New Roman" w:cs="Times New Roman"/>
          <w:b/>
          <w:bCs/>
          <w:sz w:val="28"/>
          <w:szCs w:val="28"/>
        </w:rPr>
        <w:t>скрипт початку сесії</w:t>
      </w:r>
      <w:r w:rsidRPr="005B7525">
        <w:rPr>
          <w:rFonts w:ascii="Times New Roman" w:eastAsia="Times New Roman" w:hAnsi="Times New Roman" w:cs="Times New Roman"/>
          <w:sz w:val="28"/>
          <w:szCs w:val="28"/>
        </w:rPr>
        <w:t xml:space="preserve"> (перевірка зв’язку, меж, плану).</w:t>
      </w:r>
    </w:p>
    <w:p w14:paraId="781C7985" w14:textId="77777777" w:rsidR="00600FF6" w:rsidRPr="005B7525" w:rsidRDefault="00ED3F2C" w:rsidP="005B7525">
      <w:pPr>
        <w:numPr>
          <w:ilvl w:val="0"/>
          <w:numId w:val="18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Примітка.</w:t>
      </w:r>
      <w:r w:rsidRPr="005B7525">
        <w:rPr>
          <w:rFonts w:ascii="Times New Roman" w:eastAsia="Times New Roman" w:hAnsi="Times New Roman" w:cs="Times New Roman"/>
          <w:sz w:val="28"/>
          <w:szCs w:val="28"/>
        </w:rPr>
        <w:t xml:space="preserve"> Етичні політики й шаблони згоди – у </w:t>
      </w:r>
      <w:proofErr w:type="spellStart"/>
      <w:r w:rsidRPr="005B7525">
        <w:rPr>
          <w:rFonts w:ascii="Times New Roman" w:eastAsia="Times New Roman" w:hAnsi="Times New Roman" w:cs="Times New Roman"/>
          <w:b/>
          <w:bCs/>
          <w:sz w:val="28"/>
          <w:szCs w:val="28"/>
        </w:rPr>
        <w:t>розд</w:t>
      </w:r>
      <w:proofErr w:type="spellEnd"/>
      <w:r w:rsidRPr="005B7525">
        <w:rPr>
          <w:rFonts w:ascii="Times New Roman" w:eastAsia="Times New Roman" w:hAnsi="Times New Roman" w:cs="Times New Roman"/>
          <w:b/>
          <w:bCs/>
          <w:sz w:val="28"/>
          <w:szCs w:val="28"/>
        </w:rPr>
        <w:t>. 2.2</w:t>
      </w:r>
      <w:r w:rsidRPr="005B7525">
        <w:rPr>
          <w:rFonts w:ascii="Times New Roman" w:eastAsia="Times New Roman" w:hAnsi="Times New Roman" w:cs="Times New Roman"/>
          <w:sz w:val="28"/>
          <w:szCs w:val="28"/>
        </w:rPr>
        <w:t xml:space="preserve"> (посилання без </w:t>
      </w:r>
      <w:proofErr w:type="spellStart"/>
      <w:r w:rsidRPr="005B7525">
        <w:rPr>
          <w:rFonts w:ascii="Times New Roman" w:eastAsia="Times New Roman" w:hAnsi="Times New Roman" w:cs="Times New Roman"/>
          <w:sz w:val="28"/>
          <w:szCs w:val="28"/>
        </w:rPr>
        <w:t>дублювань</w:t>
      </w:r>
      <w:proofErr w:type="spellEnd"/>
      <w:r w:rsidRPr="005B7525">
        <w:rPr>
          <w:rFonts w:ascii="Times New Roman" w:eastAsia="Times New Roman" w:hAnsi="Times New Roman" w:cs="Times New Roman"/>
          <w:sz w:val="28"/>
          <w:szCs w:val="28"/>
        </w:rPr>
        <w:t>).</w:t>
      </w:r>
    </w:p>
    <w:p w14:paraId="776EC88B" w14:textId="77777777" w:rsidR="00600FF6" w:rsidRPr="005B7525" w:rsidRDefault="00ED3F2C" w:rsidP="005B7525">
      <w:pPr>
        <w:numPr>
          <w:ilvl w:val="0"/>
          <w:numId w:val="18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Обсяг.</w:t>
      </w:r>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w:t>
      </w:r>
    </w:p>
    <w:p w14:paraId="7010659E" w14:textId="77777777" w:rsidR="00600FF6" w:rsidRPr="005B7525" w:rsidRDefault="00ED3F2C" w:rsidP="005B7525">
      <w:pPr>
        <w:numPr>
          <w:ilvl w:val="0"/>
          <w:numId w:val="18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w:t>
      </w:r>
    </w:p>
    <w:p w14:paraId="4017589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G. Мультикультурна адаптація сценарію (індивідуально)</w:t>
      </w:r>
    </w:p>
    <w:p w14:paraId="5AAF1609" w14:textId="77777777" w:rsidR="00600FF6" w:rsidRPr="005B7525" w:rsidRDefault="00ED3F2C" w:rsidP="005B7525">
      <w:pPr>
        <w:numPr>
          <w:ilvl w:val="0"/>
          <w:numId w:val="18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Взяти будь-який сценарій із D або F і додати </w:t>
      </w:r>
      <w:r w:rsidRPr="005B7525">
        <w:rPr>
          <w:rFonts w:ascii="Times New Roman" w:eastAsia="Times New Roman" w:hAnsi="Times New Roman" w:cs="Times New Roman"/>
          <w:b/>
          <w:bCs/>
          <w:sz w:val="28"/>
          <w:szCs w:val="28"/>
        </w:rPr>
        <w:t>3 культурно чутливі</w:t>
      </w:r>
      <w:r w:rsidRPr="005B7525">
        <w:rPr>
          <w:rFonts w:ascii="Times New Roman" w:eastAsia="Times New Roman" w:hAnsi="Times New Roman" w:cs="Times New Roman"/>
          <w:sz w:val="28"/>
          <w:szCs w:val="28"/>
        </w:rPr>
        <w:t xml:space="preserve"> адаптації (мова/перекладач, норми звертання, часові уявлення, релігійні практики тощо).</w:t>
      </w:r>
    </w:p>
    <w:p w14:paraId="09ED4E69" w14:textId="77777777" w:rsidR="00600FF6" w:rsidRPr="005B7525" w:rsidRDefault="00ED3F2C" w:rsidP="005B7525">
      <w:pPr>
        <w:numPr>
          <w:ilvl w:val="0"/>
          <w:numId w:val="18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Обсяг.</w:t>
      </w:r>
      <w:r w:rsidRPr="005B7525">
        <w:rPr>
          <w:rFonts w:ascii="Times New Roman" w:eastAsia="Times New Roman" w:hAnsi="Times New Roman" w:cs="Times New Roman"/>
          <w:sz w:val="28"/>
          <w:szCs w:val="28"/>
        </w:rPr>
        <w:t xml:space="preserve"> 0,5–1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w:t>
      </w:r>
    </w:p>
    <w:p w14:paraId="6FE5BE46" w14:textId="77777777" w:rsidR="00600FF6" w:rsidRPr="005B7525" w:rsidRDefault="00ED3F2C" w:rsidP="005B7525">
      <w:pPr>
        <w:numPr>
          <w:ilvl w:val="0"/>
          <w:numId w:val="18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w:t>
      </w:r>
    </w:p>
    <w:p w14:paraId="5BC1831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H. Самоперевірка: міні-тест на 12 питань (індивідуально)</w:t>
      </w:r>
    </w:p>
    <w:p w14:paraId="29CF906E" w14:textId="77777777" w:rsidR="00600FF6" w:rsidRPr="005B7525" w:rsidRDefault="00ED3F2C" w:rsidP="005B7525">
      <w:pPr>
        <w:numPr>
          <w:ilvl w:val="0"/>
          <w:numId w:val="18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Написати </w:t>
      </w:r>
      <w:r w:rsidRPr="005B7525">
        <w:rPr>
          <w:rFonts w:ascii="Times New Roman" w:eastAsia="Times New Roman" w:hAnsi="Times New Roman" w:cs="Times New Roman"/>
          <w:b/>
          <w:bCs/>
          <w:sz w:val="28"/>
          <w:szCs w:val="28"/>
        </w:rPr>
        <w:t>12 тестових питань</w:t>
      </w:r>
      <w:r w:rsidRPr="005B7525">
        <w:rPr>
          <w:rFonts w:ascii="Times New Roman" w:eastAsia="Times New Roman" w:hAnsi="Times New Roman" w:cs="Times New Roman"/>
          <w:sz w:val="28"/>
          <w:szCs w:val="28"/>
        </w:rPr>
        <w:t xml:space="preserve"> (типу один правильний варіант) за Розділом 1 та подати </w:t>
      </w:r>
      <w:r w:rsidRPr="005B7525">
        <w:rPr>
          <w:rFonts w:ascii="Times New Roman" w:eastAsia="Times New Roman" w:hAnsi="Times New Roman" w:cs="Times New Roman"/>
          <w:b/>
          <w:bCs/>
          <w:sz w:val="28"/>
          <w:szCs w:val="28"/>
        </w:rPr>
        <w:t>ключ відповідей</w:t>
      </w:r>
      <w:r w:rsidRPr="005B7525">
        <w:rPr>
          <w:rFonts w:ascii="Times New Roman" w:eastAsia="Times New Roman" w:hAnsi="Times New Roman" w:cs="Times New Roman"/>
          <w:sz w:val="28"/>
          <w:szCs w:val="28"/>
        </w:rPr>
        <w:t>.</w:t>
      </w:r>
    </w:p>
    <w:p w14:paraId="1AE49BD6" w14:textId="77777777" w:rsidR="00600FF6" w:rsidRPr="005B7525" w:rsidRDefault="00ED3F2C" w:rsidP="005B7525">
      <w:pPr>
        <w:numPr>
          <w:ilvl w:val="0"/>
          <w:numId w:val="18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Вимога.</w:t>
      </w:r>
      <w:r w:rsidRPr="005B7525">
        <w:rPr>
          <w:rFonts w:ascii="Times New Roman" w:eastAsia="Times New Roman" w:hAnsi="Times New Roman" w:cs="Times New Roman"/>
          <w:sz w:val="28"/>
          <w:szCs w:val="28"/>
        </w:rPr>
        <w:t xml:space="preserve"> Не дублювати формулювання з тексту дослівно; 4–5 ситуаційних питань.</w:t>
      </w:r>
    </w:p>
    <w:p w14:paraId="4F3B2C58" w14:textId="77777777" w:rsidR="00600FF6" w:rsidRPr="005B7525" w:rsidRDefault="00ED3F2C" w:rsidP="005B7525">
      <w:pPr>
        <w:numPr>
          <w:ilvl w:val="0"/>
          <w:numId w:val="18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i/>
          <w:iCs/>
          <w:sz w:val="28"/>
          <w:szCs w:val="28"/>
        </w:rPr>
        <w:t xml:space="preserve"> / .</w:t>
      </w:r>
      <w:proofErr w:type="spellStart"/>
      <w:r w:rsidRPr="005B7525">
        <w:rPr>
          <w:rFonts w:ascii="Times New Roman" w:eastAsia="Times New Roman" w:hAnsi="Times New Roman" w:cs="Times New Roman"/>
          <w:i/>
          <w:iCs/>
          <w:sz w:val="28"/>
          <w:szCs w:val="28"/>
        </w:rPr>
        <w:t>xlsx</w:t>
      </w:r>
      <w:proofErr w:type="spellEnd"/>
      <w:r w:rsidRPr="005B7525">
        <w:rPr>
          <w:rFonts w:ascii="Times New Roman" w:eastAsia="Times New Roman" w:hAnsi="Times New Roman" w:cs="Times New Roman"/>
          <w:sz w:val="28"/>
          <w:szCs w:val="28"/>
        </w:rPr>
        <w:t>.</w:t>
      </w:r>
    </w:p>
    <w:p w14:paraId="2C211060"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0B7DF5A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Додатково (за бажанням, +5 бонусних балів)</w:t>
      </w:r>
    </w:p>
    <w:p w14:paraId="7A4541FB" w14:textId="77777777" w:rsidR="00600FF6" w:rsidRPr="005B7525" w:rsidRDefault="00ED3F2C" w:rsidP="005B7525">
      <w:pPr>
        <w:numPr>
          <w:ilvl w:val="0"/>
          <w:numId w:val="19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Інфографіка «Консультування </w:t>
      </w:r>
      <w:proofErr w:type="spellStart"/>
      <w:r w:rsidRPr="005B7525">
        <w:rPr>
          <w:rFonts w:ascii="Times New Roman" w:eastAsia="Times New Roman" w:hAnsi="Times New Roman" w:cs="Times New Roman"/>
          <w:sz w:val="28"/>
          <w:szCs w:val="28"/>
        </w:rPr>
        <w:t>vs</w:t>
      </w:r>
      <w:proofErr w:type="spellEnd"/>
      <w:r w:rsidRPr="005B7525">
        <w:rPr>
          <w:rFonts w:ascii="Times New Roman" w:eastAsia="Times New Roman" w:hAnsi="Times New Roman" w:cs="Times New Roman"/>
          <w:sz w:val="28"/>
          <w:szCs w:val="28"/>
        </w:rPr>
        <w:t xml:space="preserve"> Корекція </w:t>
      </w:r>
      <w:proofErr w:type="spellStart"/>
      <w:r w:rsidRPr="005B7525">
        <w:rPr>
          <w:rFonts w:ascii="Times New Roman" w:eastAsia="Times New Roman" w:hAnsi="Times New Roman" w:cs="Times New Roman"/>
          <w:sz w:val="28"/>
          <w:szCs w:val="28"/>
        </w:rPr>
        <w:t>vs</w:t>
      </w:r>
      <w:proofErr w:type="spellEnd"/>
      <w:r w:rsidRPr="005B7525">
        <w:rPr>
          <w:rFonts w:ascii="Times New Roman" w:eastAsia="Times New Roman" w:hAnsi="Times New Roman" w:cs="Times New Roman"/>
          <w:sz w:val="28"/>
          <w:szCs w:val="28"/>
        </w:rPr>
        <w:t xml:space="preserve"> Психотерапія» у форматі </w:t>
      </w:r>
      <w:r w:rsidRPr="005B7525">
        <w:rPr>
          <w:rFonts w:ascii="Times New Roman" w:eastAsia="Times New Roman" w:hAnsi="Times New Roman" w:cs="Times New Roman"/>
          <w:b/>
          <w:bCs/>
          <w:sz w:val="28"/>
          <w:szCs w:val="28"/>
        </w:rPr>
        <w:t>одного слайда</w:t>
      </w:r>
      <w:r w:rsidRPr="005B7525">
        <w:rPr>
          <w:rFonts w:ascii="Times New Roman" w:eastAsia="Times New Roman" w:hAnsi="Times New Roman" w:cs="Times New Roman"/>
          <w:sz w:val="28"/>
          <w:szCs w:val="28"/>
        </w:rPr>
        <w:t xml:space="preserve"> (A4, горизонтально) з джерелами внизу; без текстових блоків &gt;25 слів у кожному елементі.</w:t>
      </w:r>
    </w:p>
    <w:p w14:paraId="4E013D3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096F4C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Вимоги до оформлення: </w:t>
      </w:r>
    </w:p>
    <w:p w14:paraId="5A3A1352" w14:textId="77777777" w:rsidR="00600FF6" w:rsidRPr="005B7525" w:rsidRDefault="00ED3F2C" w:rsidP="005B7525">
      <w:pPr>
        <w:numPr>
          <w:ilvl w:val="0"/>
          <w:numId w:val="18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Шрифт </w:t>
      </w:r>
      <w:proofErr w:type="spellStart"/>
      <w:r w:rsidRPr="005B7525">
        <w:rPr>
          <w:rFonts w:ascii="Times New Roman" w:eastAsia="Times New Roman" w:hAnsi="Times New Roman" w:cs="Times New Roman"/>
          <w:i/>
          <w:iCs/>
          <w:sz w:val="28"/>
          <w:szCs w:val="28"/>
        </w:rPr>
        <w:t>Times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New</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Roman</w:t>
      </w:r>
      <w:proofErr w:type="spellEnd"/>
      <w:r w:rsidRPr="005B7525">
        <w:rPr>
          <w:rFonts w:ascii="Times New Roman" w:eastAsia="Times New Roman" w:hAnsi="Times New Roman" w:cs="Times New Roman"/>
          <w:sz w:val="28"/>
          <w:szCs w:val="28"/>
        </w:rPr>
        <w:t xml:space="preserve">, 14, інтервал 1,5; поля стандартні; нумеровані заголовки рівня </w:t>
      </w:r>
      <w:r w:rsidRPr="005B7525">
        <w:rPr>
          <w:rFonts w:ascii="Times New Roman" w:eastAsia="Times New Roman" w:hAnsi="Times New Roman" w:cs="Times New Roman"/>
          <w:i/>
          <w:iCs/>
          <w:sz w:val="28"/>
          <w:szCs w:val="28"/>
        </w:rPr>
        <w:t>1.1; 1.2</w:t>
      </w:r>
      <w:r w:rsidRPr="005B7525">
        <w:rPr>
          <w:rFonts w:ascii="Times New Roman" w:eastAsia="Times New Roman" w:hAnsi="Times New Roman" w:cs="Times New Roman"/>
          <w:sz w:val="28"/>
          <w:szCs w:val="28"/>
        </w:rPr>
        <w:t xml:space="preserve"> тощо – лише за потреби в межах вашого документу.</w:t>
      </w:r>
    </w:p>
    <w:p w14:paraId="01040922" w14:textId="77777777" w:rsidR="00600FF6" w:rsidRPr="005B7525" w:rsidRDefault="00ED3F2C" w:rsidP="005B7525">
      <w:pPr>
        <w:numPr>
          <w:ilvl w:val="0"/>
          <w:numId w:val="18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Ілюстрації/схеми – підписати (Рис. A.1, тощо). Таблиці – підписати (Табл. A.1).</w:t>
      </w:r>
    </w:p>
    <w:p w14:paraId="12DF16C0" w14:textId="77777777" w:rsidR="00600FF6" w:rsidRPr="005B7525" w:rsidRDefault="00ED3F2C" w:rsidP="005B7525">
      <w:pPr>
        <w:numPr>
          <w:ilvl w:val="0"/>
          <w:numId w:val="18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Посилання на етичні питання, інформовану згоду, конфіденційність онлайн – </w:t>
      </w:r>
      <w:r w:rsidRPr="005B7525">
        <w:rPr>
          <w:rFonts w:ascii="Times New Roman" w:eastAsia="Times New Roman" w:hAnsi="Times New Roman" w:cs="Times New Roman"/>
          <w:b/>
          <w:bCs/>
          <w:sz w:val="28"/>
          <w:szCs w:val="28"/>
        </w:rPr>
        <w:t>коротко</w:t>
      </w:r>
      <w:r w:rsidRPr="005B7525">
        <w:rPr>
          <w:rFonts w:ascii="Times New Roman" w:eastAsia="Times New Roman" w:hAnsi="Times New Roman" w:cs="Times New Roman"/>
          <w:sz w:val="28"/>
          <w:szCs w:val="28"/>
        </w:rPr>
        <w:t xml:space="preserve"> з вказівкою: «див. </w:t>
      </w:r>
      <w:proofErr w:type="spellStart"/>
      <w:r w:rsidRPr="005B7525">
        <w:rPr>
          <w:rFonts w:ascii="Times New Roman" w:eastAsia="Times New Roman" w:hAnsi="Times New Roman" w:cs="Times New Roman"/>
          <w:sz w:val="28"/>
          <w:szCs w:val="28"/>
        </w:rPr>
        <w:t>розд</w:t>
      </w:r>
      <w:proofErr w:type="spellEnd"/>
      <w:r w:rsidRPr="005B7525">
        <w:rPr>
          <w:rFonts w:ascii="Times New Roman" w:eastAsia="Times New Roman" w:hAnsi="Times New Roman" w:cs="Times New Roman"/>
          <w:sz w:val="28"/>
          <w:szCs w:val="28"/>
        </w:rPr>
        <w:t>. 2.2».</w:t>
      </w:r>
    </w:p>
    <w:p w14:paraId="13787C7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Що здається (артефакти)</w:t>
      </w:r>
    </w:p>
    <w:p w14:paraId="104C0032" w14:textId="77777777" w:rsidR="00600FF6" w:rsidRPr="005B7525" w:rsidRDefault="00ED3F2C" w:rsidP="005B7525">
      <w:pPr>
        <w:numPr>
          <w:ilvl w:val="0"/>
          <w:numId w:val="19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A</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xlsx</w:t>
      </w:r>
      <w:proofErr w:type="spellEnd"/>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B</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pdf</w:t>
      </w:r>
      <w:proofErr w:type="spellEnd"/>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pptx</w:t>
      </w:r>
      <w:proofErr w:type="spellEnd"/>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png</w:t>
      </w:r>
      <w:proofErr w:type="spellEnd"/>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C</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D</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E</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pdf</w:t>
      </w:r>
      <w:proofErr w:type="spellEnd"/>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F</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G</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H</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xlsx</w:t>
      </w:r>
      <w:proofErr w:type="spellEnd"/>
      <w:r w:rsidRPr="005B7525">
        <w:rPr>
          <w:rFonts w:ascii="Times New Roman" w:eastAsia="Times New Roman" w:hAnsi="Times New Roman" w:cs="Times New Roman"/>
          <w:sz w:val="28"/>
          <w:szCs w:val="28"/>
        </w:rPr>
        <w:t>).</w:t>
      </w:r>
    </w:p>
    <w:p w14:paraId="4EB02BE8" w14:textId="77777777" w:rsidR="00600FF6" w:rsidRPr="005B7525" w:rsidRDefault="00ED3F2C" w:rsidP="005B7525">
      <w:pPr>
        <w:numPr>
          <w:ilvl w:val="0"/>
          <w:numId w:val="19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Назви файлів: SR1_A_Pryzvyshche.docx, SR1_B_Pryzvyshche.pdf, …</w:t>
      </w:r>
    </w:p>
    <w:p w14:paraId="57914C24" w14:textId="77777777" w:rsidR="00600FF6" w:rsidRPr="005B7525" w:rsidRDefault="00ED3F2C" w:rsidP="005B7525">
      <w:pPr>
        <w:numPr>
          <w:ilvl w:val="0"/>
          <w:numId w:val="19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Допускається здавати </w:t>
      </w:r>
      <w:r w:rsidRPr="005B7525">
        <w:rPr>
          <w:rFonts w:ascii="Times New Roman" w:eastAsia="Times New Roman" w:hAnsi="Times New Roman" w:cs="Times New Roman"/>
          <w:b/>
          <w:bCs/>
          <w:sz w:val="28"/>
          <w:szCs w:val="28"/>
        </w:rPr>
        <w:t>мінімум 3 різні завдання</w:t>
      </w:r>
      <w:r w:rsidRPr="005B7525">
        <w:rPr>
          <w:rFonts w:ascii="Times New Roman" w:eastAsia="Times New Roman" w:hAnsi="Times New Roman" w:cs="Times New Roman"/>
          <w:sz w:val="28"/>
          <w:szCs w:val="28"/>
        </w:rPr>
        <w:t xml:space="preserve"> (A–H) на вибір; для повного балу – </w:t>
      </w:r>
      <w:r w:rsidRPr="005B7525">
        <w:rPr>
          <w:rFonts w:ascii="Times New Roman" w:eastAsia="Times New Roman" w:hAnsi="Times New Roman" w:cs="Times New Roman"/>
          <w:b/>
          <w:bCs/>
          <w:sz w:val="28"/>
          <w:szCs w:val="28"/>
        </w:rPr>
        <w:t>4 і більше</w:t>
      </w:r>
      <w:r w:rsidRPr="005B7525">
        <w:rPr>
          <w:rFonts w:ascii="Times New Roman" w:eastAsia="Times New Roman" w:hAnsi="Times New Roman" w:cs="Times New Roman"/>
          <w:sz w:val="28"/>
          <w:szCs w:val="28"/>
        </w:rPr>
        <w:t xml:space="preserve"> (див. рубрику).</w:t>
      </w:r>
    </w:p>
    <w:p w14:paraId="7C22F5F7"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6442EC5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Оцінювання (рубрика, 100 балів)</w:t>
      </w:r>
    </w:p>
    <w:p w14:paraId="767240FD" w14:textId="77777777" w:rsidR="00600FF6" w:rsidRPr="005B7525" w:rsidRDefault="00ED3F2C" w:rsidP="005B7525">
      <w:pPr>
        <w:numPr>
          <w:ilvl w:val="0"/>
          <w:numId w:val="22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Змістова коректність</w:t>
      </w:r>
      <w:r w:rsidRPr="005B7525">
        <w:rPr>
          <w:rFonts w:ascii="Times New Roman" w:eastAsia="Times New Roman" w:hAnsi="Times New Roman" w:cs="Times New Roman"/>
          <w:sz w:val="28"/>
          <w:szCs w:val="28"/>
        </w:rPr>
        <w:t xml:space="preserve"> (точність понять, відсутність суперечностей): 30 б.</w:t>
      </w:r>
    </w:p>
    <w:p w14:paraId="18341343" w14:textId="77777777" w:rsidR="00600FF6" w:rsidRPr="005B7525" w:rsidRDefault="00ED3F2C" w:rsidP="005B7525">
      <w:pPr>
        <w:numPr>
          <w:ilvl w:val="0"/>
          <w:numId w:val="22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Застосування до практики</w:t>
      </w:r>
      <w:r w:rsidRPr="005B7525">
        <w:rPr>
          <w:rFonts w:ascii="Times New Roman" w:eastAsia="Times New Roman" w:hAnsi="Times New Roman" w:cs="Times New Roman"/>
          <w:sz w:val="28"/>
          <w:szCs w:val="28"/>
        </w:rPr>
        <w:t xml:space="preserve"> (аргументовані рішення, кейси, сценарії): 30 б.</w:t>
      </w:r>
    </w:p>
    <w:p w14:paraId="20D3B3CE" w14:textId="77777777" w:rsidR="00600FF6" w:rsidRPr="005B7525" w:rsidRDefault="00ED3F2C" w:rsidP="005B7525">
      <w:pPr>
        <w:numPr>
          <w:ilvl w:val="0"/>
          <w:numId w:val="22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Логіка й структурованість</w:t>
      </w:r>
      <w:r w:rsidRPr="005B7525">
        <w:rPr>
          <w:rFonts w:ascii="Times New Roman" w:eastAsia="Times New Roman" w:hAnsi="Times New Roman" w:cs="Times New Roman"/>
          <w:sz w:val="28"/>
          <w:szCs w:val="28"/>
        </w:rPr>
        <w:t xml:space="preserve"> (чіткість, лаконічність, доречність прикладів): 20 б.</w:t>
      </w:r>
    </w:p>
    <w:p w14:paraId="74A59DBB" w14:textId="77777777" w:rsidR="00600FF6" w:rsidRPr="005B7525" w:rsidRDefault="00ED3F2C" w:rsidP="005B7525">
      <w:pPr>
        <w:numPr>
          <w:ilvl w:val="0"/>
          <w:numId w:val="22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Оформлення</w:t>
      </w:r>
      <w:r w:rsidRPr="005B7525">
        <w:rPr>
          <w:rFonts w:ascii="Times New Roman" w:eastAsia="Times New Roman" w:hAnsi="Times New Roman" w:cs="Times New Roman"/>
          <w:sz w:val="28"/>
          <w:szCs w:val="28"/>
        </w:rPr>
        <w:t xml:space="preserve"> (вимоги, підписи до таблиць/рисунків, читабельність): 10 б.</w:t>
      </w:r>
    </w:p>
    <w:p w14:paraId="10A0FC1B" w14:textId="77777777" w:rsidR="00600FF6" w:rsidRPr="005B7525" w:rsidRDefault="00ED3F2C" w:rsidP="005B7525">
      <w:pPr>
        <w:numPr>
          <w:ilvl w:val="0"/>
          <w:numId w:val="22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Недопущення </w:t>
      </w:r>
      <w:proofErr w:type="spellStart"/>
      <w:r w:rsidRPr="005B7525">
        <w:rPr>
          <w:rFonts w:ascii="Times New Roman" w:eastAsia="Times New Roman" w:hAnsi="Times New Roman" w:cs="Times New Roman"/>
          <w:b/>
          <w:bCs/>
          <w:sz w:val="28"/>
          <w:szCs w:val="28"/>
        </w:rPr>
        <w:t>дублювань</w:t>
      </w:r>
      <w:proofErr w:type="spellEnd"/>
      <w:r w:rsidRPr="005B7525">
        <w:rPr>
          <w:rFonts w:ascii="Times New Roman" w:eastAsia="Times New Roman" w:hAnsi="Times New Roman" w:cs="Times New Roman"/>
          <w:sz w:val="28"/>
          <w:szCs w:val="28"/>
        </w:rPr>
        <w:t xml:space="preserve"> з інших розділів; етичні деталі – посилатися на 2.2: 10 б.</w:t>
      </w:r>
    </w:p>
    <w:p w14:paraId="0AF4645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Пороговий рівень за кожним поданим завданням – </w:t>
      </w:r>
      <w:r w:rsidRPr="005B7525">
        <w:rPr>
          <w:rFonts w:ascii="Times New Roman" w:eastAsia="Times New Roman" w:hAnsi="Times New Roman" w:cs="Times New Roman"/>
          <w:b/>
          <w:bCs/>
          <w:sz w:val="28"/>
          <w:szCs w:val="28"/>
        </w:rPr>
        <w:t>60%</w:t>
      </w:r>
      <w:r w:rsidRPr="005B7525">
        <w:rPr>
          <w:rFonts w:ascii="Times New Roman" w:eastAsia="Times New Roman" w:hAnsi="Times New Roman" w:cs="Times New Roman"/>
          <w:sz w:val="28"/>
          <w:szCs w:val="28"/>
        </w:rPr>
        <w:t>.</w:t>
      </w:r>
    </w:p>
    <w:p w14:paraId="5CB915FF"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highlight w:val="yellow"/>
        </w:rPr>
      </w:pPr>
    </w:p>
    <w:p w14:paraId="438DB5A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Академічна доброчесність</w:t>
      </w:r>
    </w:p>
    <w:p w14:paraId="2E7F5FC0" w14:textId="77777777" w:rsidR="00600FF6" w:rsidRPr="005B7525" w:rsidRDefault="00ED3F2C" w:rsidP="005B7525">
      <w:pPr>
        <w:numPr>
          <w:ilvl w:val="0"/>
          <w:numId w:val="227"/>
        </w:numPr>
        <w:tabs>
          <w:tab w:val="left" w:pos="1134"/>
        </w:tabs>
        <w:spacing w:after="0" w:line="360" w:lineRule="auto"/>
        <w:ind w:left="0" w:firstLine="698"/>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Самостійність виконання, належні посилання на джерела (за </w:t>
      </w:r>
      <w:r w:rsidRPr="005B7525">
        <w:rPr>
          <w:rFonts w:ascii="Times New Roman" w:eastAsia="Times New Roman" w:hAnsi="Times New Roman" w:cs="Times New Roman"/>
          <w:b/>
          <w:bCs/>
          <w:sz w:val="28"/>
          <w:szCs w:val="28"/>
        </w:rPr>
        <w:t>ДСТУ 8302:2015</w:t>
      </w:r>
      <w:r w:rsidRPr="005B7525">
        <w:rPr>
          <w:rFonts w:ascii="Times New Roman" w:eastAsia="Times New Roman" w:hAnsi="Times New Roman" w:cs="Times New Roman"/>
          <w:sz w:val="28"/>
          <w:szCs w:val="28"/>
        </w:rPr>
        <w:t xml:space="preserve"> у спільному списку наприкінці файлу, якщо використовуєте джерела).</w:t>
      </w:r>
    </w:p>
    <w:p w14:paraId="6789218A" w14:textId="77777777" w:rsidR="00600FF6" w:rsidRPr="005B7525" w:rsidRDefault="00ED3F2C" w:rsidP="005B7525">
      <w:pPr>
        <w:numPr>
          <w:ilvl w:val="0"/>
          <w:numId w:val="227"/>
        </w:numPr>
        <w:tabs>
          <w:tab w:val="left" w:pos="1134"/>
        </w:tabs>
        <w:spacing w:after="0" w:line="360" w:lineRule="auto"/>
        <w:ind w:left="0" w:firstLine="698"/>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Заборонено копіювати/переносити таблиці й тексти з інших розділів; порівняння з </w:t>
      </w:r>
      <w:r w:rsidRPr="005B7525">
        <w:rPr>
          <w:rFonts w:ascii="Times New Roman" w:eastAsia="Times New Roman" w:hAnsi="Times New Roman" w:cs="Times New Roman"/>
          <w:b/>
          <w:bCs/>
          <w:sz w:val="28"/>
          <w:szCs w:val="28"/>
        </w:rPr>
        <w:t>Табл. 1.1</w:t>
      </w:r>
      <w:r w:rsidRPr="005B7525">
        <w:rPr>
          <w:rFonts w:ascii="Times New Roman" w:eastAsia="Times New Roman" w:hAnsi="Times New Roman" w:cs="Times New Roman"/>
          <w:sz w:val="28"/>
          <w:szCs w:val="28"/>
        </w:rPr>
        <w:t xml:space="preserve"> – лише як </w:t>
      </w: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без дублювання великих фрагментів.</w:t>
      </w:r>
    </w:p>
    <w:p w14:paraId="12D88E57" w14:textId="77777777" w:rsidR="00600FF6" w:rsidRPr="005B7525" w:rsidRDefault="00600FF6" w:rsidP="005B7525">
      <w:pPr>
        <w:tabs>
          <w:tab w:val="left" w:pos="1134"/>
        </w:tabs>
        <w:spacing w:after="0" w:line="360" w:lineRule="auto"/>
        <w:jc w:val="both"/>
        <w:rPr>
          <w:rFonts w:ascii="Times New Roman" w:eastAsia="Times New Roman" w:hAnsi="Times New Roman" w:cs="Times New Roman"/>
          <w:sz w:val="28"/>
          <w:szCs w:val="28"/>
        </w:rPr>
      </w:pPr>
    </w:p>
    <w:p w14:paraId="18D965F7"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QR-код на презентацію</w:t>
      </w:r>
    </w:p>
    <w:p w14:paraId="0707AABF" w14:textId="77777777" w:rsidR="00EE2667" w:rsidRPr="005B7525" w:rsidRDefault="00EE2667" w:rsidP="005B7525">
      <w:pPr>
        <w:pStyle w:val="ac"/>
        <w:tabs>
          <w:tab w:val="left" w:pos="1134"/>
        </w:tabs>
        <w:spacing w:before="0" w:beforeAutospacing="0" w:after="0" w:afterAutospacing="0"/>
        <w:jc w:val="center"/>
        <w:rPr>
          <w:sz w:val="28"/>
          <w:szCs w:val="28"/>
        </w:rPr>
      </w:pPr>
      <w:r w:rsidRPr="005B7525">
        <w:rPr>
          <w:noProof/>
          <w:sz w:val="28"/>
          <w:szCs w:val="28"/>
        </w:rPr>
        <w:drawing>
          <wp:inline distT="0" distB="0" distL="0" distR="0" wp14:anchorId="4C2E1AA2" wp14:editId="606487C0">
            <wp:extent cx="1485900" cy="14859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p>
    <w:p w14:paraId="50C2361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Перелік рекомендованих джерел: </w:t>
      </w:r>
      <w:r w:rsidRPr="005B7525">
        <w:rPr>
          <w:rFonts w:ascii="Times New Roman" w:eastAsia="Times New Roman" w:hAnsi="Times New Roman" w:cs="Times New Roman"/>
          <w:sz w:val="28"/>
          <w:szCs w:val="28"/>
        </w:rPr>
        <w:t>[4], [7], [12], [13], [17], [19], [23], [25], [28], [31], [33], [38], [42], [45], [48], [52], [56], [60], [65], [67], [72], [74], [77], [80], [88], [91], [97], [102], [108], [112], [115], [118], [120].</w:t>
      </w:r>
    </w:p>
    <w:p w14:paraId="45A296D4"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sz w:val="28"/>
          <w:szCs w:val="28"/>
        </w:rPr>
        <w:br w:type="page"/>
      </w:r>
      <w:r w:rsidRPr="005B7525">
        <w:rPr>
          <w:rFonts w:ascii="Times New Roman" w:eastAsia="Times New Roman" w:hAnsi="Times New Roman" w:cs="Times New Roman"/>
          <w:b/>
          <w:bCs/>
          <w:sz w:val="28"/>
          <w:szCs w:val="28"/>
        </w:rPr>
        <w:lastRenderedPageBreak/>
        <w:t>РОЗДІЛ 2</w:t>
      </w:r>
    </w:p>
    <w:p w14:paraId="098127DF"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ОСОБИСТІСТЬ КОНСУЛЬТАНТА І ПРОФЕСІЙНА ЕТИКА</w:t>
      </w:r>
    </w:p>
    <w:p w14:paraId="3AE35C38"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3F55B1C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Ключові поняття</w:t>
      </w:r>
    </w:p>
    <w:p w14:paraId="5590F1A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i/>
          <w:iCs/>
          <w:sz w:val="28"/>
          <w:szCs w:val="28"/>
        </w:rPr>
      </w:pPr>
      <w:r w:rsidRPr="005B7525">
        <w:rPr>
          <w:rFonts w:ascii="Times New Roman" w:eastAsia="Times New Roman" w:hAnsi="Times New Roman" w:cs="Times New Roman"/>
          <w:i/>
          <w:iCs/>
          <w:sz w:val="28"/>
          <w:szCs w:val="28"/>
        </w:rPr>
        <w:t xml:space="preserve">Професійна ідентичність, компетентність, емпатія, автентичність, етичний кодекс, конфіденційність, відповідальність, рефлексія, професійні межі, </w:t>
      </w:r>
      <w:proofErr w:type="spellStart"/>
      <w:r w:rsidRPr="005B7525">
        <w:rPr>
          <w:rFonts w:ascii="Times New Roman" w:eastAsia="Times New Roman" w:hAnsi="Times New Roman" w:cs="Times New Roman"/>
          <w:i/>
          <w:iCs/>
          <w:sz w:val="28"/>
          <w:szCs w:val="28"/>
        </w:rPr>
        <w:t>супервізія</w:t>
      </w:r>
      <w:proofErr w:type="spellEnd"/>
      <w:r w:rsidRPr="005B7525">
        <w:rPr>
          <w:rFonts w:ascii="Times New Roman" w:eastAsia="Times New Roman" w:hAnsi="Times New Roman" w:cs="Times New Roman"/>
          <w:i/>
          <w:iCs/>
          <w:sz w:val="28"/>
          <w:szCs w:val="28"/>
        </w:rPr>
        <w:t>, емоційне вигорання, саморегуляція, професійне становлення</w:t>
      </w:r>
      <w:r w:rsidRPr="005B7525">
        <w:rPr>
          <w:sz w:val="28"/>
          <w:szCs w:val="28"/>
        </w:rPr>
        <w:t xml:space="preserve"> </w:t>
      </w:r>
      <w:r w:rsidRPr="005B7525">
        <w:rPr>
          <w:rFonts w:ascii="Times New Roman" w:eastAsia="Times New Roman" w:hAnsi="Times New Roman" w:cs="Times New Roman"/>
          <w:i/>
          <w:iCs/>
          <w:sz w:val="28"/>
          <w:szCs w:val="28"/>
        </w:rPr>
        <w:t>конфлікт інтересів; перенаправлення; інформована згода.</w:t>
      </w:r>
    </w:p>
    <w:p w14:paraId="3494A5B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i/>
          <w:iCs/>
          <w:sz w:val="28"/>
          <w:szCs w:val="28"/>
        </w:rPr>
      </w:pPr>
    </w:p>
    <w:p w14:paraId="45A6EAF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2.1. Психологічний портрет і професійна позиція консультанта</w:t>
      </w:r>
    </w:p>
    <w:p w14:paraId="2F92205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Психологічне консультування є процесом глибокої міжособистісної взаємодії, у якій саме консультант виступає головним інструментом допомоги. Його професійна позиція ґрунтується на гуманістичному світогляді, прийнятті людини як цінності та вірі у її здатність до саморозвитку. Особистість консультанта визначає атмосферу довіри, відкритості й безпеки, що є необхідними умовами ефективної консультативної взаємодії.</w:t>
      </w:r>
    </w:p>
    <w:p w14:paraId="13EF6C1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Ефективний консультант – це фахівець, який поєднує </w:t>
      </w:r>
      <w:r w:rsidRPr="005B7525">
        <w:rPr>
          <w:rFonts w:ascii="Times New Roman" w:eastAsia="Times New Roman" w:hAnsi="Times New Roman" w:cs="Times New Roman"/>
          <w:b/>
          <w:bCs/>
          <w:sz w:val="28"/>
          <w:szCs w:val="28"/>
        </w:rPr>
        <w:t>компетентність</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емпатію</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автентичність</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етичність</w:t>
      </w:r>
      <w:r w:rsidRPr="005B7525">
        <w:rPr>
          <w:rFonts w:ascii="Times New Roman" w:eastAsia="Times New Roman" w:hAnsi="Times New Roman" w:cs="Times New Roman"/>
          <w:sz w:val="28"/>
          <w:szCs w:val="28"/>
        </w:rPr>
        <w:t xml:space="preserve"> і </w:t>
      </w:r>
      <w:r w:rsidRPr="005B7525">
        <w:rPr>
          <w:rFonts w:ascii="Times New Roman" w:eastAsia="Times New Roman" w:hAnsi="Times New Roman" w:cs="Times New Roman"/>
          <w:b/>
          <w:bCs/>
          <w:sz w:val="28"/>
          <w:szCs w:val="28"/>
        </w:rPr>
        <w:t>внутрішню рівновагу</w:t>
      </w:r>
      <w:r w:rsidRPr="005B7525">
        <w:rPr>
          <w:rFonts w:ascii="Times New Roman" w:eastAsia="Times New Roman" w:hAnsi="Times New Roman" w:cs="Times New Roman"/>
          <w:sz w:val="28"/>
          <w:szCs w:val="28"/>
        </w:rPr>
        <w:t>. Його поведінка має бути узгоджена з власними цінностями, а професійна позиція – відображати усвідомлену відповідальність перед клієнтом і суспільством.</w:t>
      </w:r>
    </w:p>
    <w:p w14:paraId="6311A66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Компоненти професійної готовності консультанта</w:t>
      </w:r>
    </w:p>
    <w:p w14:paraId="372ADD7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Професійна готовність – це інтегрований стан особистості, який забезпечує результативність консультативної діяльності. Вона включає низку взаємопов’язаних компонентів, що формують систему знань, умінь, установок і цінностей.</w:t>
      </w:r>
    </w:p>
    <w:p w14:paraId="02801D91"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i/>
          <w:iCs/>
          <w:sz w:val="28"/>
          <w:szCs w:val="28"/>
        </w:rPr>
      </w:pPr>
      <w:r w:rsidRPr="005B7525">
        <w:rPr>
          <w:rFonts w:ascii="Times New Roman" w:eastAsia="Times New Roman" w:hAnsi="Times New Roman" w:cs="Times New Roman"/>
          <w:b/>
          <w:bCs/>
          <w:i/>
          <w:iCs/>
          <w:sz w:val="28"/>
          <w:szCs w:val="28"/>
        </w:rPr>
        <w:t>Таблиця 2.1.</w:t>
      </w:r>
    </w:p>
    <w:p w14:paraId="07FB01A5"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Компоненти професійної готовності консультанта</w:t>
      </w:r>
    </w:p>
    <w:tbl>
      <w:tblPr>
        <w:tblStyle w:val="af5"/>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3876"/>
        <w:gridCol w:w="3314"/>
      </w:tblGrid>
      <w:tr w:rsidR="00600FF6" w:rsidRPr="005B7525" w14:paraId="0EA5A972" w14:textId="77777777">
        <w:trPr>
          <w:tblHeader/>
        </w:trPr>
        <w:tc>
          <w:tcPr>
            <w:tcW w:w="2155" w:type="dxa"/>
            <w:vAlign w:val="center"/>
          </w:tcPr>
          <w:p w14:paraId="437AD2BD"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lastRenderedPageBreak/>
              <w:t>Компонент</w:t>
            </w:r>
            <w:proofErr w:type="spellEnd"/>
          </w:p>
        </w:tc>
        <w:tc>
          <w:tcPr>
            <w:tcW w:w="3876" w:type="dxa"/>
            <w:vAlign w:val="center"/>
          </w:tcPr>
          <w:p w14:paraId="59F3652E"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Зміст</w:t>
            </w:r>
            <w:proofErr w:type="spellEnd"/>
          </w:p>
        </w:tc>
        <w:tc>
          <w:tcPr>
            <w:tcW w:w="3314" w:type="dxa"/>
            <w:vAlign w:val="center"/>
          </w:tcPr>
          <w:p w14:paraId="697D8008"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lang w:val="ru-RU"/>
              </w:rPr>
            </w:pPr>
            <w:proofErr w:type="spellStart"/>
            <w:r w:rsidRPr="005B7525">
              <w:rPr>
                <w:rFonts w:ascii="Times New Roman" w:eastAsia="Times New Roman" w:hAnsi="Times New Roman" w:cs="Times New Roman"/>
                <w:b/>
                <w:bCs/>
                <w:sz w:val="28"/>
                <w:szCs w:val="28"/>
                <w:lang w:val="ru-RU"/>
              </w:rPr>
              <w:t>Приклади</w:t>
            </w:r>
            <w:proofErr w:type="spellEnd"/>
            <w:r w:rsidRPr="005B7525">
              <w:rPr>
                <w:rFonts w:ascii="Times New Roman" w:eastAsia="Times New Roman" w:hAnsi="Times New Roman" w:cs="Times New Roman"/>
                <w:b/>
                <w:bCs/>
                <w:sz w:val="28"/>
                <w:szCs w:val="28"/>
                <w:lang w:val="ru-RU"/>
              </w:rPr>
              <w:t xml:space="preserve"> </w:t>
            </w:r>
            <w:proofErr w:type="spellStart"/>
            <w:r w:rsidRPr="005B7525">
              <w:rPr>
                <w:rFonts w:ascii="Times New Roman" w:eastAsia="Times New Roman" w:hAnsi="Times New Roman" w:cs="Times New Roman"/>
                <w:b/>
                <w:bCs/>
                <w:sz w:val="28"/>
                <w:szCs w:val="28"/>
                <w:lang w:val="ru-RU"/>
              </w:rPr>
              <w:t>прояву</w:t>
            </w:r>
            <w:proofErr w:type="spellEnd"/>
            <w:r w:rsidRPr="005B7525">
              <w:rPr>
                <w:rFonts w:ascii="Times New Roman" w:eastAsia="Times New Roman" w:hAnsi="Times New Roman" w:cs="Times New Roman"/>
                <w:b/>
                <w:bCs/>
                <w:sz w:val="28"/>
                <w:szCs w:val="28"/>
                <w:lang w:val="ru-RU"/>
              </w:rPr>
              <w:t xml:space="preserve"> в </w:t>
            </w:r>
            <w:proofErr w:type="spellStart"/>
            <w:r w:rsidRPr="005B7525">
              <w:rPr>
                <w:rFonts w:ascii="Times New Roman" w:eastAsia="Times New Roman" w:hAnsi="Times New Roman" w:cs="Times New Roman"/>
                <w:b/>
                <w:bCs/>
                <w:sz w:val="28"/>
                <w:szCs w:val="28"/>
                <w:lang w:val="ru-RU"/>
              </w:rPr>
              <w:t>діяльності</w:t>
            </w:r>
            <w:proofErr w:type="spellEnd"/>
            <w:r w:rsidRPr="005B7525">
              <w:rPr>
                <w:rFonts w:ascii="Times New Roman" w:eastAsia="Times New Roman" w:hAnsi="Times New Roman" w:cs="Times New Roman"/>
                <w:b/>
                <w:bCs/>
                <w:sz w:val="28"/>
                <w:szCs w:val="28"/>
                <w:lang w:val="ru-RU"/>
              </w:rPr>
              <w:t xml:space="preserve"> консультанта</w:t>
            </w:r>
          </w:p>
        </w:tc>
      </w:tr>
      <w:tr w:rsidR="00600FF6" w:rsidRPr="005B7525" w14:paraId="7B1F45F4" w14:textId="77777777">
        <w:tc>
          <w:tcPr>
            <w:tcW w:w="2155" w:type="dxa"/>
            <w:vAlign w:val="center"/>
          </w:tcPr>
          <w:p w14:paraId="04623B8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Мотиваційно-ціннісний</w:t>
            </w:r>
            <w:proofErr w:type="spellEnd"/>
          </w:p>
        </w:tc>
        <w:tc>
          <w:tcPr>
            <w:tcW w:w="3876" w:type="dxa"/>
            <w:vAlign w:val="center"/>
          </w:tcPr>
          <w:p w14:paraId="47927DF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Гуманістична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спрямованість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орієнтація</w:t>
            </w:r>
            <w:proofErr w:type="spellEnd"/>
            <w:r w:rsidRPr="005B7525">
              <w:rPr>
                <w:rFonts w:ascii="Times New Roman" w:eastAsia="Times New Roman" w:hAnsi="Times New Roman" w:cs="Times New Roman"/>
                <w:sz w:val="28"/>
                <w:szCs w:val="28"/>
                <w:lang w:val="ru-RU"/>
              </w:rPr>
              <w:t xml:space="preserve"> на </w:t>
            </w:r>
            <w:proofErr w:type="spellStart"/>
            <w:r w:rsidRPr="005B7525">
              <w:rPr>
                <w:rFonts w:ascii="Times New Roman" w:eastAsia="Times New Roman" w:hAnsi="Times New Roman" w:cs="Times New Roman"/>
                <w:sz w:val="28"/>
                <w:szCs w:val="28"/>
                <w:lang w:val="ru-RU"/>
              </w:rPr>
              <w:t>допомогу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усвідомлення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соціальної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місії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професії</w:t>
            </w:r>
            <w:proofErr w:type="spellEnd"/>
          </w:p>
        </w:tc>
        <w:tc>
          <w:tcPr>
            <w:tcW w:w="3314" w:type="dxa"/>
            <w:vAlign w:val="center"/>
          </w:tcPr>
          <w:p w14:paraId="59F730F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Консультант </w:t>
            </w:r>
            <w:proofErr w:type="spellStart"/>
            <w:r w:rsidRPr="005B7525">
              <w:rPr>
                <w:rFonts w:ascii="Times New Roman" w:eastAsia="Times New Roman" w:hAnsi="Times New Roman" w:cs="Times New Roman"/>
                <w:sz w:val="28"/>
                <w:szCs w:val="28"/>
                <w:lang w:val="ru-RU"/>
              </w:rPr>
              <w:t>виявляє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щиру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зацікавленість</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розвитку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клієнта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вірить</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його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потенціал</w:t>
            </w:r>
            <w:proofErr w:type="spellEnd"/>
          </w:p>
        </w:tc>
      </w:tr>
      <w:tr w:rsidR="00600FF6" w:rsidRPr="005B7525" w14:paraId="439586E0" w14:textId="77777777">
        <w:tc>
          <w:tcPr>
            <w:tcW w:w="2155" w:type="dxa"/>
            <w:vAlign w:val="center"/>
          </w:tcPr>
          <w:p w14:paraId="79CB9EF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Когнітивний</w:t>
            </w:r>
            <w:proofErr w:type="spellEnd"/>
          </w:p>
        </w:tc>
        <w:tc>
          <w:tcPr>
            <w:tcW w:w="3876" w:type="dxa"/>
            <w:vAlign w:val="center"/>
          </w:tcPr>
          <w:p w14:paraId="139F722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Знання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психологічних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закономірностей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розвитку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теорій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особистості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комунікації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психодіагностики</w:t>
            </w:r>
            <w:proofErr w:type="spellEnd"/>
          </w:p>
        </w:tc>
        <w:tc>
          <w:tcPr>
            <w:tcW w:w="3314" w:type="dxa"/>
            <w:vAlign w:val="center"/>
          </w:tcPr>
          <w:p w14:paraId="66EA3F9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Використовує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знання</w:t>
            </w:r>
            <w:proofErr w:type="spellEnd"/>
            <w:r w:rsidRPr="005B7525">
              <w:rPr>
                <w:rFonts w:ascii="Times New Roman" w:eastAsia="Times New Roman" w:hAnsi="Times New Roman" w:cs="Times New Roman"/>
                <w:sz w:val="28"/>
                <w:szCs w:val="28"/>
                <w:lang w:val="ru-RU"/>
              </w:rPr>
              <w:t xml:space="preserve"> для </w:t>
            </w:r>
            <w:proofErr w:type="spellStart"/>
            <w:r w:rsidRPr="005B7525">
              <w:rPr>
                <w:rFonts w:ascii="Times New Roman" w:eastAsia="Times New Roman" w:hAnsi="Times New Roman" w:cs="Times New Roman"/>
                <w:sz w:val="28"/>
                <w:szCs w:val="28"/>
                <w:lang w:val="ru-RU"/>
              </w:rPr>
              <w:t>аналізу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запиту</w:t>
            </w:r>
            <w:proofErr w:type="spellEnd"/>
            <w:r w:rsidRPr="005B7525">
              <w:rPr>
                <w:rFonts w:ascii="Times New Roman" w:eastAsia="Times New Roman" w:hAnsi="Times New Roman" w:cs="Times New Roman"/>
                <w:sz w:val="28"/>
                <w:szCs w:val="28"/>
                <w:lang w:val="ru-RU"/>
              </w:rPr>
              <w:t xml:space="preserve">, добору </w:t>
            </w:r>
            <w:proofErr w:type="spellStart"/>
            <w:r w:rsidRPr="005B7525">
              <w:rPr>
                <w:rFonts w:ascii="Times New Roman" w:eastAsia="Times New Roman" w:hAnsi="Times New Roman" w:cs="Times New Roman"/>
                <w:sz w:val="28"/>
                <w:szCs w:val="28"/>
                <w:lang w:val="ru-RU"/>
              </w:rPr>
              <w:t>адекватних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методів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допомоги</w:t>
            </w:r>
            <w:proofErr w:type="spellEnd"/>
          </w:p>
        </w:tc>
      </w:tr>
      <w:tr w:rsidR="00600FF6" w:rsidRPr="005B7525" w14:paraId="51BD741B" w14:textId="77777777">
        <w:tc>
          <w:tcPr>
            <w:tcW w:w="2155" w:type="dxa"/>
            <w:vAlign w:val="center"/>
          </w:tcPr>
          <w:p w14:paraId="5A641A1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Емоційно-регулятивний</w:t>
            </w:r>
            <w:proofErr w:type="spellEnd"/>
          </w:p>
        </w:tc>
        <w:tc>
          <w:tcPr>
            <w:tcW w:w="3876" w:type="dxa"/>
            <w:vAlign w:val="center"/>
          </w:tcPr>
          <w:p w14:paraId="4D4AA31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Самоконтроль, </w:t>
            </w:r>
            <w:proofErr w:type="spellStart"/>
            <w:r w:rsidRPr="005B7525">
              <w:rPr>
                <w:rFonts w:ascii="Times New Roman" w:eastAsia="Times New Roman" w:hAnsi="Times New Roman" w:cs="Times New Roman"/>
                <w:sz w:val="28"/>
                <w:szCs w:val="28"/>
                <w:lang w:val="ru-RU"/>
              </w:rPr>
              <w:t>стресостійкість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уміння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підтримувати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емоційну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рівновагу</w:t>
            </w:r>
            <w:proofErr w:type="spellEnd"/>
          </w:p>
        </w:tc>
        <w:tc>
          <w:tcPr>
            <w:tcW w:w="3314" w:type="dxa"/>
            <w:vAlign w:val="center"/>
          </w:tcPr>
          <w:p w14:paraId="435FEAB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Зберігає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спокій</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складних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ситуаціях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контролює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власні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емоції</w:t>
            </w:r>
            <w:proofErr w:type="spellEnd"/>
          </w:p>
        </w:tc>
      </w:tr>
      <w:tr w:rsidR="00600FF6" w:rsidRPr="005B7525" w14:paraId="173012BD" w14:textId="77777777">
        <w:tc>
          <w:tcPr>
            <w:tcW w:w="2155" w:type="dxa"/>
            <w:vAlign w:val="center"/>
          </w:tcPr>
          <w:p w14:paraId="6C1C1E0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Діяльнісний</w:t>
            </w:r>
            <w:proofErr w:type="spellEnd"/>
          </w:p>
        </w:tc>
        <w:tc>
          <w:tcPr>
            <w:tcW w:w="3876" w:type="dxa"/>
            <w:vAlign w:val="center"/>
          </w:tcPr>
          <w:p w14:paraId="0DB8D3C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Уміння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організовувати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консультативний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процес</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володіння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техніками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взаємодії</w:t>
            </w:r>
            <w:proofErr w:type="spellEnd"/>
          </w:p>
        </w:tc>
        <w:tc>
          <w:tcPr>
            <w:tcW w:w="3314" w:type="dxa"/>
            <w:vAlign w:val="center"/>
          </w:tcPr>
          <w:p w14:paraId="06A230A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Застосовує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активне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слухання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перефраз</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емпатійне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віддзеркалення</w:t>
            </w:r>
            <w:proofErr w:type="spellEnd"/>
          </w:p>
        </w:tc>
      </w:tr>
      <w:tr w:rsidR="00600FF6" w:rsidRPr="005B7525" w14:paraId="19AB72EC" w14:textId="77777777">
        <w:tc>
          <w:tcPr>
            <w:tcW w:w="2155" w:type="dxa"/>
            <w:vAlign w:val="center"/>
          </w:tcPr>
          <w:p w14:paraId="2A4BA15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Рефлексивний</w:t>
            </w:r>
            <w:proofErr w:type="spellEnd"/>
          </w:p>
        </w:tc>
        <w:tc>
          <w:tcPr>
            <w:tcW w:w="3876" w:type="dxa"/>
            <w:vAlign w:val="center"/>
          </w:tcPr>
          <w:p w14:paraId="327A82A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Усвідомлення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власних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реакцій</w:t>
            </w:r>
            <w:proofErr w:type="spellEnd"/>
            <w:r w:rsidRPr="005B7525">
              <w:rPr>
                <w:rFonts w:ascii="Times New Roman" w:eastAsia="Times New Roman" w:hAnsi="Times New Roman" w:cs="Times New Roman"/>
                <w:sz w:val="28"/>
                <w:szCs w:val="28"/>
                <w:lang w:val="ru-RU"/>
              </w:rPr>
              <w:t xml:space="preserve">, установок, </w:t>
            </w:r>
            <w:proofErr w:type="spellStart"/>
            <w:r w:rsidRPr="005B7525">
              <w:rPr>
                <w:rFonts w:ascii="Times New Roman" w:eastAsia="Times New Roman" w:hAnsi="Times New Roman" w:cs="Times New Roman"/>
                <w:sz w:val="28"/>
                <w:szCs w:val="28"/>
                <w:lang w:val="ru-RU"/>
              </w:rPr>
              <w:t>професійних</w:t>
            </w:r>
            <w:proofErr w:type="spellEnd"/>
            <w:r w:rsidRPr="005B7525">
              <w:rPr>
                <w:rFonts w:ascii="Times New Roman" w:eastAsia="Times New Roman" w:hAnsi="Times New Roman" w:cs="Times New Roman"/>
                <w:sz w:val="28"/>
                <w:szCs w:val="28"/>
                <w:lang w:val="ru-RU"/>
              </w:rPr>
              <w:t xml:space="preserve"> меж, </w:t>
            </w:r>
            <w:proofErr w:type="spellStart"/>
            <w:r w:rsidRPr="005B7525">
              <w:rPr>
                <w:rFonts w:ascii="Times New Roman" w:eastAsia="Times New Roman" w:hAnsi="Times New Roman" w:cs="Times New Roman"/>
                <w:sz w:val="28"/>
                <w:szCs w:val="28"/>
                <w:lang w:val="ru-RU"/>
              </w:rPr>
              <w:t>оцінка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ефективності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роботи</w:t>
            </w:r>
            <w:proofErr w:type="spellEnd"/>
          </w:p>
        </w:tc>
        <w:tc>
          <w:tcPr>
            <w:tcW w:w="3314" w:type="dxa"/>
            <w:vAlign w:val="center"/>
          </w:tcPr>
          <w:p w14:paraId="20F2B23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Аналізує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власні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після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консультації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звертається</w:t>
            </w:r>
            <w:proofErr w:type="spellEnd"/>
            <w:r w:rsidRPr="005B7525">
              <w:rPr>
                <w:rFonts w:ascii="Times New Roman" w:eastAsia="Times New Roman" w:hAnsi="Times New Roman" w:cs="Times New Roman"/>
                <w:sz w:val="28"/>
                <w:szCs w:val="28"/>
                <w:lang w:val="ru-RU"/>
              </w:rPr>
              <w:t xml:space="preserve"> до </w:t>
            </w:r>
            <w:proofErr w:type="spellStart"/>
            <w:r w:rsidRPr="005B7525">
              <w:rPr>
                <w:rFonts w:ascii="Times New Roman" w:eastAsia="Times New Roman" w:hAnsi="Times New Roman" w:cs="Times New Roman"/>
                <w:sz w:val="28"/>
                <w:szCs w:val="28"/>
                <w:lang w:val="ru-RU"/>
              </w:rPr>
              <w:t>супервізії</w:t>
            </w:r>
            <w:proofErr w:type="spellEnd"/>
          </w:p>
        </w:tc>
      </w:tr>
      <w:tr w:rsidR="00600FF6" w:rsidRPr="005B7525" w14:paraId="40332997" w14:textId="77777777">
        <w:tc>
          <w:tcPr>
            <w:tcW w:w="2155" w:type="dxa"/>
            <w:vAlign w:val="center"/>
          </w:tcPr>
          <w:p w14:paraId="61648F2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Етичний</w:t>
            </w:r>
            <w:proofErr w:type="spellEnd"/>
          </w:p>
        </w:tc>
        <w:tc>
          <w:tcPr>
            <w:tcW w:w="3876" w:type="dxa"/>
            <w:vAlign w:val="center"/>
          </w:tcPr>
          <w:p w14:paraId="69D435E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Дотримання</w:t>
            </w:r>
            <w:proofErr w:type="spellEnd"/>
            <w:r w:rsidRPr="005B7525">
              <w:rPr>
                <w:rFonts w:ascii="Times New Roman" w:eastAsia="Times New Roman" w:hAnsi="Times New Roman" w:cs="Times New Roman"/>
                <w:sz w:val="28"/>
                <w:szCs w:val="28"/>
                <w:lang w:val="ru-RU"/>
              </w:rPr>
              <w:t xml:space="preserve"> норм </w:t>
            </w:r>
            <w:proofErr w:type="spellStart"/>
            <w:r w:rsidRPr="005B7525">
              <w:rPr>
                <w:rFonts w:ascii="Times New Roman" w:eastAsia="Times New Roman" w:hAnsi="Times New Roman" w:cs="Times New Roman"/>
                <w:sz w:val="28"/>
                <w:szCs w:val="28"/>
                <w:lang w:val="ru-RU"/>
              </w:rPr>
              <w:t>професійної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поведінки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конфіденційності</w:t>
            </w:r>
            <w:proofErr w:type="spellEnd"/>
            <w:r w:rsidRPr="005B7525">
              <w:rPr>
                <w:rFonts w:ascii="Times New Roman" w:eastAsia="Times New Roman" w:hAnsi="Times New Roman" w:cs="Times New Roman"/>
                <w:sz w:val="28"/>
                <w:szCs w:val="28"/>
                <w:lang w:val="ru-RU"/>
              </w:rPr>
              <w:t xml:space="preserve">, принципу «не </w:t>
            </w:r>
            <w:proofErr w:type="spellStart"/>
            <w:r w:rsidRPr="005B7525">
              <w:rPr>
                <w:rFonts w:ascii="Times New Roman" w:eastAsia="Times New Roman" w:hAnsi="Times New Roman" w:cs="Times New Roman"/>
                <w:sz w:val="28"/>
                <w:szCs w:val="28"/>
                <w:lang w:val="ru-RU"/>
              </w:rPr>
              <w:t>нашкодь</w:t>
            </w:r>
            <w:proofErr w:type="spellEnd"/>
            <w:r w:rsidRPr="005B7525">
              <w:rPr>
                <w:rFonts w:ascii="Times New Roman" w:eastAsia="Times New Roman" w:hAnsi="Times New Roman" w:cs="Times New Roman"/>
                <w:sz w:val="28"/>
                <w:szCs w:val="28"/>
                <w:lang w:val="ru-RU"/>
              </w:rPr>
              <w:t>»</w:t>
            </w:r>
          </w:p>
        </w:tc>
        <w:tc>
          <w:tcPr>
            <w:tcW w:w="3314" w:type="dxa"/>
            <w:vAlign w:val="center"/>
          </w:tcPr>
          <w:p w14:paraId="0D242F3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Коректно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реагує</w:t>
            </w:r>
            <w:proofErr w:type="spellEnd"/>
            <w:r w:rsidRPr="005B7525">
              <w:rPr>
                <w:rFonts w:ascii="Times New Roman" w:eastAsia="Times New Roman" w:hAnsi="Times New Roman" w:cs="Times New Roman"/>
                <w:sz w:val="28"/>
                <w:szCs w:val="28"/>
                <w:lang w:val="ru-RU"/>
              </w:rPr>
              <w:t xml:space="preserve"> на </w:t>
            </w:r>
            <w:proofErr w:type="spellStart"/>
            <w:r w:rsidRPr="005B7525">
              <w:rPr>
                <w:rFonts w:ascii="Times New Roman" w:eastAsia="Times New Roman" w:hAnsi="Times New Roman" w:cs="Times New Roman"/>
                <w:sz w:val="28"/>
                <w:szCs w:val="28"/>
                <w:lang w:val="ru-RU"/>
              </w:rPr>
              <w:t>ситуації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потребують</w:t>
            </w:r>
            <w:proofErr w:type="spellEnd"/>
            <w:r w:rsidRPr="005B7525">
              <w:rPr>
                <w:rFonts w:ascii="Times New Roman" w:eastAsia="Times New Roman" w:hAnsi="Times New Roman" w:cs="Times New Roman"/>
                <w:sz w:val="28"/>
                <w:szCs w:val="28"/>
                <w:lang w:val="ru-RU"/>
              </w:rPr>
              <w:t xml:space="preserve"> морального </w:t>
            </w:r>
            <w:proofErr w:type="spellStart"/>
            <w:r w:rsidRPr="005B7525">
              <w:rPr>
                <w:rFonts w:ascii="Times New Roman" w:eastAsia="Times New Roman" w:hAnsi="Times New Roman" w:cs="Times New Roman"/>
                <w:sz w:val="28"/>
                <w:szCs w:val="28"/>
                <w:lang w:val="ru-RU"/>
              </w:rPr>
              <w:t>вибору</w:t>
            </w:r>
            <w:proofErr w:type="spellEnd"/>
          </w:p>
        </w:tc>
      </w:tr>
    </w:tbl>
    <w:p w14:paraId="05CF67F1"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0D3331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Особистісні та професійні якості консультанта</w:t>
      </w:r>
    </w:p>
    <w:p w14:paraId="415C999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Особистісні якості консультанта формують основу його професійної діяльності. Вони визначають не лише стиль спілкування, а й рівень довіри клієнта.</w:t>
      </w:r>
    </w:p>
    <w:p w14:paraId="187DA063"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i/>
          <w:iCs/>
          <w:sz w:val="28"/>
          <w:szCs w:val="28"/>
        </w:rPr>
      </w:pPr>
      <w:r w:rsidRPr="005B7525">
        <w:rPr>
          <w:rFonts w:ascii="Times New Roman" w:eastAsia="Times New Roman" w:hAnsi="Times New Roman" w:cs="Times New Roman"/>
          <w:b/>
          <w:bCs/>
          <w:i/>
          <w:iCs/>
          <w:sz w:val="28"/>
          <w:szCs w:val="28"/>
        </w:rPr>
        <w:t>Таблиця 2.2.</w:t>
      </w:r>
    </w:p>
    <w:p w14:paraId="267EA313"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Основні особистісні та професійні якості консультанта</w:t>
      </w:r>
    </w:p>
    <w:tbl>
      <w:tblPr>
        <w:tblStyle w:val="af6"/>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9"/>
        <w:gridCol w:w="3867"/>
        <w:gridCol w:w="3479"/>
      </w:tblGrid>
      <w:tr w:rsidR="00600FF6" w:rsidRPr="005B7525" w14:paraId="4F219896" w14:textId="77777777">
        <w:trPr>
          <w:tblHeader/>
        </w:trPr>
        <w:tc>
          <w:tcPr>
            <w:tcW w:w="1999" w:type="dxa"/>
            <w:vAlign w:val="center"/>
          </w:tcPr>
          <w:p w14:paraId="6342D0B7"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lastRenderedPageBreak/>
              <w:t>Група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якостей</w:t>
            </w:r>
            <w:proofErr w:type="spellEnd"/>
          </w:p>
        </w:tc>
        <w:tc>
          <w:tcPr>
            <w:tcW w:w="3867" w:type="dxa"/>
            <w:vAlign w:val="center"/>
          </w:tcPr>
          <w:p w14:paraId="154DDAE5"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Характеристика</w:t>
            </w:r>
            <w:proofErr w:type="spellEnd"/>
          </w:p>
        </w:tc>
        <w:tc>
          <w:tcPr>
            <w:tcW w:w="3479" w:type="dxa"/>
            <w:vAlign w:val="center"/>
          </w:tcPr>
          <w:p w14:paraId="66D33192"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Типові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прояви</w:t>
            </w:r>
            <w:proofErr w:type="spellEnd"/>
          </w:p>
        </w:tc>
      </w:tr>
      <w:tr w:rsidR="00600FF6" w:rsidRPr="005B7525" w14:paraId="031B5FAE" w14:textId="77777777">
        <w:tc>
          <w:tcPr>
            <w:tcW w:w="1999" w:type="dxa"/>
            <w:vAlign w:val="center"/>
          </w:tcPr>
          <w:p w14:paraId="56E7979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Емпатійні</w:t>
            </w:r>
            <w:proofErr w:type="spellEnd"/>
          </w:p>
        </w:tc>
        <w:tc>
          <w:tcPr>
            <w:tcW w:w="3867" w:type="dxa"/>
            <w:vAlign w:val="center"/>
          </w:tcPr>
          <w:p w14:paraId="0DAE972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Здатність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розуміти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емоційний</w:t>
            </w:r>
            <w:proofErr w:type="spellEnd"/>
            <w:r w:rsidRPr="005B7525">
              <w:rPr>
                <w:rFonts w:ascii="Times New Roman" w:eastAsia="Times New Roman" w:hAnsi="Times New Roman" w:cs="Times New Roman"/>
                <w:sz w:val="28"/>
                <w:szCs w:val="28"/>
                <w:lang w:val="ru-RU"/>
              </w:rPr>
              <w:t xml:space="preserve"> стан </w:t>
            </w:r>
            <w:proofErr w:type="spellStart"/>
            <w:r w:rsidRPr="005B7525">
              <w:rPr>
                <w:rFonts w:ascii="Times New Roman" w:eastAsia="Times New Roman" w:hAnsi="Times New Roman" w:cs="Times New Roman"/>
                <w:sz w:val="28"/>
                <w:szCs w:val="28"/>
                <w:lang w:val="ru-RU"/>
              </w:rPr>
              <w:t>іншої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людини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приймати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її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переживання</w:t>
            </w:r>
            <w:proofErr w:type="spellEnd"/>
          </w:p>
        </w:tc>
        <w:tc>
          <w:tcPr>
            <w:tcW w:w="3479" w:type="dxa"/>
            <w:vAlign w:val="center"/>
          </w:tcPr>
          <w:p w14:paraId="7DE9883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Уважне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слухання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відображення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почуттів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теплий</w:t>
            </w:r>
            <w:proofErr w:type="spellEnd"/>
            <w:r w:rsidRPr="005B7525">
              <w:rPr>
                <w:rFonts w:ascii="Times New Roman" w:eastAsia="Times New Roman" w:hAnsi="Times New Roman" w:cs="Times New Roman"/>
                <w:sz w:val="28"/>
                <w:szCs w:val="28"/>
                <w:lang w:val="ru-RU"/>
              </w:rPr>
              <w:t xml:space="preserve"> тон голосу</w:t>
            </w:r>
          </w:p>
        </w:tc>
      </w:tr>
      <w:tr w:rsidR="00600FF6" w:rsidRPr="005B7525" w14:paraId="3BF7568C" w14:textId="77777777">
        <w:tc>
          <w:tcPr>
            <w:tcW w:w="1999" w:type="dxa"/>
            <w:vAlign w:val="center"/>
          </w:tcPr>
          <w:p w14:paraId="4C32449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Комунікативні</w:t>
            </w:r>
            <w:proofErr w:type="spellEnd"/>
          </w:p>
        </w:tc>
        <w:tc>
          <w:tcPr>
            <w:tcW w:w="3867" w:type="dxa"/>
            <w:vAlign w:val="center"/>
          </w:tcPr>
          <w:p w14:paraId="3F7E3F6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Вміння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будувати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діалог</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ставити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відкриті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запитання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формулювати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зворотний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зв’язок</w:t>
            </w:r>
            <w:proofErr w:type="spellEnd"/>
          </w:p>
        </w:tc>
        <w:tc>
          <w:tcPr>
            <w:tcW w:w="3479" w:type="dxa"/>
            <w:vAlign w:val="center"/>
          </w:tcPr>
          <w:p w14:paraId="69534E7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Використання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уточнень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перефразувань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підтримувальних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висловів</w:t>
            </w:r>
            <w:proofErr w:type="spellEnd"/>
          </w:p>
        </w:tc>
      </w:tr>
      <w:tr w:rsidR="00600FF6" w:rsidRPr="005B7525" w14:paraId="0945D65A" w14:textId="77777777">
        <w:tc>
          <w:tcPr>
            <w:tcW w:w="1999" w:type="dxa"/>
            <w:vAlign w:val="center"/>
          </w:tcPr>
          <w:p w14:paraId="1AC00EB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Регулятивні</w:t>
            </w:r>
            <w:proofErr w:type="spellEnd"/>
          </w:p>
        </w:tc>
        <w:tc>
          <w:tcPr>
            <w:tcW w:w="3867" w:type="dxa"/>
            <w:vAlign w:val="center"/>
          </w:tcPr>
          <w:p w14:paraId="5501D58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Саморегуляція</w:t>
            </w:r>
            <w:proofErr w:type="spellEnd"/>
            <w:r w:rsidRPr="005B7525">
              <w:rPr>
                <w:rFonts w:ascii="Times New Roman" w:eastAsia="Times New Roman" w:hAnsi="Times New Roman" w:cs="Times New Roman"/>
                <w:sz w:val="28"/>
                <w:szCs w:val="28"/>
                <w:lang w:val="ru-RU"/>
              </w:rPr>
              <w:t xml:space="preserve">, контроль </w:t>
            </w:r>
            <w:proofErr w:type="spellStart"/>
            <w:r w:rsidRPr="005B7525">
              <w:rPr>
                <w:rFonts w:ascii="Times New Roman" w:eastAsia="Times New Roman" w:hAnsi="Times New Roman" w:cs="Times New Roman"/>
                <w:sz w:val="28"/>
                <w:szCs w:val="28"/>
                <w:lang w:val="ru-RU"/>
              </w:rPr>
              <w:t>емоцій</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поведінкових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реакцій</w:t>
            </w:r>
            <w:proofErr w:type="spellEnd"/>
          </w:p>
        </w:tc>
        <w:tc>
          <w:tcPr>
            <w:tcW w:w="3479" w:type="dxa"/>
            <w:vAlign w:val="center"/>
          </w:tcPr>
          <w:p w14:paraId="426A763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Зберігає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спокій</w:t>
            </w:r>
            <w:proofErr w:type="spellEnd"/>
            <w:r w:rsidRPr="005B7525">
              <w:rPr>
                <w:rFonts w:ascii="Times New Roman" w:eastAsia="Times New Roman" w:hAnsi="Times New Roman" w:cs="Times New Roman"/>
                <w:sz w:val="28"/>
                <w:szCs w:val="28"/>
                <w:lang w:val="ru-RU"/>
              </w:rPr>
              <w:t xml:space="preserve"> за </w:t>
            </w:r>
            <w:proofErr w:type="spellStart"/>
            <w:r w:rsidRPr="005B7525">
              <w:rPr>
                <w:rFonts w:ascii="Times New Roman" w:eastAsia="Times New Roman" w:hAnsi="Times New Roman" w:cs="Times New Roman"/>
                <w:sz w:val="28"/>
                <w:szCs w:val="28"/>
                <w:lang w:val="ru-RU"/>
              </w:rPr>
              <w:t>конфліктних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обставин</w:t>
            </w:r>
            <w:proofErr w:type="spellEnd"/>
            <w:r w:rsidRPr="005B7525">
              <w:rPr>
                <w:rFonts w:ascii="Times New Roman" w:eastAsia="Times New Roman" w:hAnsi="Times New Roman" w:cs="Times New Roman"/>
                <w:sz w:val="28"/>
                <w:szCs w:val="28"/>
                <w:lang w:val="ru-RU"/>
              </w:rPr>
              <w:t xml:space="preserve">, не </w:t>
            </w:r>
            <w:proofErr w:type="spellStart"/>
            <w:r w:rsidRPr="005B7525">
              <w:rPr>
                <w:rFonts w:ascii="Times New Roman" w:eastAsia="Times New Roman" w:hAnsi="Times New Roman" w:cs="Times New Roman"/>
                <w:sz w:val="28"/>
                <w:szCs w:val="28"/>
                <w:lang w:val="ru-RU"/>
              </w:rPr>
              <w:t>реагує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імпульсивно</w:t>
            </w:r>
            <w:proofErr w:type="spellEnd"/>
          </w:p>
        </w:tc>
      </w:tr>
      <w:tr w:rsidR="00600FF6" w:rsidRPr="005B7525" w14:paraId="4BB8262A" w14:textId="77777777">
        <w:tc>
          <w:tcPr>
            <w:tcW w:w="1999" w:type="dxa"/>
            <w:vAlign w:val="center"/>
          </w:tcPr>
          <w:p w14:paraId="573D014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Когнітивні</w:t>
            </w:r>
            <w:proofErr w:type="spellEnd"/>
          </w:p>
        </w:tc>
        <w:tc>
          <w:tcPr>
            <w:tcW w:w="3867" w:type="dxa"/>
            <w:vAlign w:val="center"/>
          </w:tcPr>
          <w:p w14:paraId="5A66DEA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Аналітичне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мислення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гнучкість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уміння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інтегрувати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знання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різних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напрямів</w:t>
            </w:r>
            <w:proofErr w:type="spellEnd"/>
          </w:p>
        </w:tc>
        <w:tc>
          <w:tcPr>
            <w:tcW w:w="3479" w:type="dxa"/>
            <w:vAlign w:val="center"/>
          </w:tcPr>
          <w:p w14:paraId="3779838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Застосовує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елементи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різних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шкіл</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консультування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залежно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ситуації</w:t>
            </w:r>
            <w:proofErr w:type="spellEnd"/>
          </w:p>
        </w:tc>
      </w:tr>
      <w:tr w:rsidR="00600FF6" w:rsidRPr="005B7525" w14:paraId="360F6A47" w14:textId="77777777">
        <w:tc>
          <w:tcPr>
            <w:tcW w:w="1999" w:type="dxa"/>
            <w:vAlign w:val="center"/>
          </w:tcPr>
          <w:p w14:paraId="729CFBB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Етичні</w:t>
            </w:r>
            <w:proofErr w:type="spellEnd"/>
          </w:p>
        </w:tc>
        <w:tc>
          <w:tcPr>
            <w:tcW w:w="3867" w:type="dxa"/>
            <w:vAlign w:val="center"/>
          </w:tcPr>
          <w:p w14:paraId="0B7168E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Доброчесність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відповідальність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конфіденційність</w:t>
            </w:r>
            <w:proofErr w:type="spellEnd"/>
          </w:p>
        </w:tc>
        <w:tc>
          <w:tcPr>
            <w:tcW w:w="3479" w:type="dxa"/>
            <w:vAlign w:val="center"/>
          </w:tcPr>
          <w:p w14:paraId="18D1720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Уникає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оцінок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дотримується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професійних</w:t>
            </w:r>
            <w:proofErr w:type="spellEnd"/>
            <w:r w:rsidRPr="005B7525">
              <w:rPr>
                <w:rFonts w:ascii="Times New Roman" w:eastAsia="Times New Roman" w:hAnsi="Times New Roman" w:cs="Times New Roman"/>
                <w:sz w:val="28"/>
                <w:szCs w:val="28"/>
                <w:lang w:val="ru-RU"/>
              </w:rPr>
              <w:t xml:space="preserve"> меж</w:t>
            </w:r>
          </w:p>
        </w:tc>
      </w:tr>
      <w:tr w:rsidR="00600FF6" w:rsidRPr="005B7525" w14:paraId="3DC5C685" w14:textId="77777777">
        <w:tc>
          <w:tcPr>
            <w:tcW w:w="1999" w:type="dxa"/>
            <w:vAlign w:val="center"/>
          </w:tcPr>
          <w:p w14:paraId="086CFE7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Гуманістичні</w:t>
            </w:r>
            <w:proofErr w:type="spellEnd"/>
          </w:p>
        </w:tc>
        <w:tc>
          <w:tcPr>
            <w:tcW w:w="3867" w:type="dxa"/>
            <w:vAlign w:val="center"/>
          </w:tcPr>
          <w:p w14:paraId="5869BD9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Безумовне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прийняття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толерантність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доброзичливість</w:t>
            </w:r>
            <w:proofErr w:type="spellEnd"/>
          </w:p>
        </w:tc>
        <w:tc>
          <w:tcPr>
            <w:tcW w:w="3479" w:type="dxa"/>
            <w:vAlign w:val="center"/>
          </w:tcPr>
          <w:p w14:paraId="6B9B3ED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Демонструє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повагу</w:t>
            </w:r>
            <w:proofErr w:type="spellEnd"/>
            <w:r w:rsidRPr="005B7525">
              <w:rPr>
                <w:rFonts w:ascii="Times New Roman" w:eastAsia="Times New Roman" w:hAnsi="Times New Roman" w:cs="Times New Roman"/>
                <w:sz w:val="28"/>
                <w:szCs w:val="28"/>
                <w:lang w:val="ru-RU"/>
              </w:rPr>
              <w:t xml:space="preserve"> до </w:t>
            </w:r>
            <w:proofErr w:type="spellStart"/>
            <w:r w:rsidRPr="005B7525">
              <w:rPr>
                <w:rFonts w:ascii="Times New Roman" w:eastAsia="Times New Roman" w:hAnsi="Times New Roman" w:cs="Times New Roman"/>
                <w:sz w:val="28"/>
                <w:szCs w:val="28"/>
                <w:lang w:val="ru-RU"/>
              </w:rPr>
              <w:t>унікальності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клієнта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підтримує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його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вибір</w:t>
            </w:r>
            <w:proofErr w:type="spellEnd"/>
          </w:p>
        </w:tc>
      </w:tr>
    </w:tbl>
    <w:p w14:paraId="675DBA0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1B7677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Професійні ролі консультанта</w:t>
      </w:r>
    </w:p>
    <w:p w14:paraId="44099C9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Консультант у процесі роботи виконує різні ролі, які забезпечують комплексний підхід до допомоги.</w:t>
      </w:r>
    </w:p>
    <w:p w14:paraId="3FC954ED"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i/>
          <w:iCs/>
          <w:sz w:val="28"/>
          <w:szCs w:val="28"/>
        </w:rPr>
      </w:pPr>
      <w:r w:rsidRPr="005B7525">
        <w:rPr>
          <w:rFonts w:ascii="Times New Roman" w:eastAsia="Times New Roman" w:hAnsi="Times New Roman" w:cs="Times New Roman"/>
          <w:b/>
          <w:bCs/>
          <w:i/>
          <w:iCs/>
          <w:sz w:val="28"/>
          <w:szCs w:val="28"/>
        </w:rPr>
        <w:t>Таблиця 2.3.</w:t>
      </w:r>
    </w:p>
    <w:p w14:paraId="29CBDC8B"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Професійні ролі консультанта у процесі психологічної допомоги</w:t>
      </w:r>
    </w:p>
    <w:tbl>
      <w:tblPr>
        <w:tblStyle w:val="af7"/>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4"/>
        <w:gridCol w:w="3777"/>
        <w:gridCol w:w="3214"/>
      </w:tblGrid>
      <w:tr w:rsidR="00600FF6" w:rsidRPr="005B7525" w14:paraId="2072C112" w14:textId="77777777">
        <w:trPr>
          <w:tblHeader/>
        </w:trPr>
        <w:tc>
          <w:tcPr>
            <w:tcW w:w="2354" w:type="dxa"/>
            <w:vAlign w:val="center"/>
          </w:tcPr>
          <w:p w14:paraId="0CD88F2D"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lastRenderedPageBreak/>
              <w:t>Роль</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консультанта</w:t>
            </w:r>
            <w:proofErr w:type="spellEnd"/>
          </w:p>
        </w:tc>
        <w:tc>
          <w:tcPr>
            <w:tcW w:w="3777" w:type="dxa"/>
            <w:vAlign w:val="center"/>
          </w:tcPr>
          <w:p w14:paraId="6AF95A2E"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Основні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функції</w:t>
            </w:r>
            <w:proofErr w:type="spellEnd"/>
          </w:p>
        </w:tc>
        <w:tc>
          <w:tcPr>
            <w:tcW w:w="3214" w:type="dxa"/>
            <w:vAlign w:val="center"/>
          </w:tcPr>
          <w:p w14:paraId="7B0596AF"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lang w:val="ru-RU"/>
              </w:rPr>
            </w:pPr>
            <w:proofErr w:type="spellStart"/>
            <w:r w:rsidRPr="005B7525">
              <w:rPr>
                <w:rFonts w:ascii="Times New Roman" w:eastAsia="Times New Roman" w:hAnsi="Times New Roman" w:cs="Times New Roman"/>
                <w:b/>
                <w:bCs/>
                <w:sz w:val="28"/>
                <w:szCs w:val="28"/>
                <w:lang w:val="ru-RU"/>
              </w:rPr>
              <w:t>Приклади</w:t>
            </w:r>
            <w:proofErr w:type="spellEnd"/>
            <w:r w:rsidRPr="005B7525">
              <w:rPr>
                <w:rFonts w:ascii="Times New Roman" w:eastAsia="Times New Roman" w:hAnsi="Times New Roman" w:cs="Times New Roman"/>
                <w:b/>
                <w:bCs/>
                <w:sz w:val="28"/>
                <w:szCs w:val="28"/>
                <w:lang w:val="ru-RU"/>
              </w:rPr>
              <w:t xml:space="preserve"> </w:t>
            </w:r>
            <w:proofErr w:type="spellStart"/>
            <w:r w:rsidRPr="005B7525">
              <w:rPr>
                <w:rFonts w:ascii="Times New Roman" w:eastAsia="Times New Roman" w:hAnsi="Times New Roman" w:cs="Times New Roman"/>
                <w:b/>
                <w:bCs/>
                <w:sz w:val="28"/>
                <w:szCs w:val="28"/>
                <w:lang w:val="ru-RU"/>
              </w:rPr>
              <w:t>застосування</w:t>
            </w:r>
            <w:proofErr w:type="spellEnd"/>
            <w:r w:rsidRPr="005B7525">
              <w:rPr>
                <w:rFonts w:ascii="Times New Roman" w:eastAsia="Times New Roman" w:hAnsi="Times New Roman" w:cs="Times New Roman"/>
                <w:b/>
                <w:bCs/>
                <w:sz w:val="28"/>
                <w:szCs w:val="28"/>
                <w:lang w:val="ru-RU"/>
              </w:rPr>
              <w:t xml:space="preserve"> у </w:t>
            </w:r>
            <w:proofErr w:type="spellStart"/>
            <w:r w:rsidRPr="005B7525">
              <w:rPr>
                <w:rFonts w:ascii="Times New Roman" w:eastAsia="Times New Roman" w:hAnsi="Times New Roman" w:cs="Times New Roman"/>
                <w:b/>
                <w:bCs/>
                <w:sz w:val="28"/>
                <w:szCs w:val="28"/>
                <w:lang w:val="ru-RU"/>
              </w:rPr>
              <w:t>сфері</w:t>
            </w:r>
            <w:proofErr w:type="spellEnd"/>
            <w:r w:rsidRPr="005B7525">
              <w:rPr>
                <w:rFonts w:ascii="Times New Roman" w:eastAsia="Times New Roman" w:hAnsi="Times New Roman" w:cs="Times New Roman"/>
                <w:b/>
                <w:bCs/>
                <w:sz w:val="28"/>
                <w:szCs w:val="28"/>
                <w:lang w:val="ru-RU"/>
              </w:rPr>
              <w:t xml:space="preserve"> </w:t>
            </w:r>
            <w:proofErr w:type="spellStart"/>
            <w:r w:rsidRPr="005B7525">
              <w:rPr>
                <w:rFonts w:ascii="Times New Roman" w:eastAsia="Times New Roman" w:hAnsi="Times New Roman" w:cs="Times New Roman"/>
                <w:b/>
                <w:bCs/>
                <w:sz w:val="28"/>
                <w:szCs w:val="28"/>
                <w:lang w:val="ru-RU"/>
              </w:rPr>
              <w:t>дошкільної</w:t>
            </w:r>
            <w:proofErr w:type="spellEnd"/>
            <w:r w:rsidRPr="005B7525">
              <w:rPr>
                <w:rFonts w:ascii="Times New Roman" w:eastAsia="Times New Roman" w:hAnsi="Times New Roman" w:cs="Times New Roman"/>
                <w:b/>
                <w:bCs/>
                <w:sz w:val="28"/>
                <w:szCs w:val="28"/>
                <w:lang w:val="ru-RU"/>
              </w:rPr>
              <w:t xml:space="preserve"> </w:t>
            </w:r>
            <w:proofErr w:type="spellStart"/>
            <w:r w:rsidRPr="005B7525">
              <w:rPr>
                <w:rFonts w:ascii="Times New Roman" w:eastAsia="Times New Roman" w:hAnsi="Times New Roman" w:cs="Times New Roman"/>
                <w:b/>
                <w:bCs/>
                <w:sz w:val="28"/>
                <w:szCs w:val="28"/>
                <w:lang w:val="ru-RU"/>
              </w:rPr>
              <w:t>освіти</w:t>
            </w:r>
            <w:proofErr w:type="spellEnd"/>
          </w:p>
        </w:tc>
      </w:tr>
      <w:tr w:rsidR="00600FF6" w:rsidRPr="005B7525" w14:paraId="0387CAF1" w14:textId="77777777">
        <w:tc>
          <w:tcPr>
            <w:tcW w:w="2354" w:type="dxa"/>
            <w:vAlign w:val="center"/>
          </w:tcPr>
          <w:p w14:paraId="6D658F0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Діагност</w:t>
            </w:r>
            <w:proofErr w:type="spellEnd"/>
          </w:p>
        </w:tc>
        <w:tc>
          <w:tcPr>
            <w:tcW w:w="3777" w:type="dxa"/>
            <w:vAlign w:val="center"/>
          </w:tcPr>
          <w:p w14:paraId="6C2BED6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Визначення</w:t>
            </w:r>
            <w:proofErr w:type="spellEnd"/>
            <w:r w:rsidRPr="005B7525">
              <w:rPr>
                <w:rFonts w:ascii="Times New Roman" w:eastAsia="Times New Roman" w:hAnsi="Times New Roman" w:cs="Times New Roman"/>
                <w:sz w:val="28"/>
                <w:szCs w:val="28"/>
                <w:lang w:val="ru-RU"/>
              </w:rPr>
              <w:t xml:space="preserve"> потреб, проблем і </w:t>
            </w:r>
            <w:proofErr w:type="spellStart"/>
            <w:r w:rsidRPr="005B7525">
              <w:rPr>
                <w:rFonts w:ascii="Times New Roman" w:eastAsia="Times New Roman" w:hAnsi="Times New Roman" w:cs="Times New Roman"/>
                <w:sz w:val="28"/>
                <w:szCs w:val="28"/>
                <w:lang w:val="ru-RU"/>
              </w:rPr>
              <w:t>ресурсів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клієнта</w:t>
            </w:r>
            <w:proofErr w:type="spellEnd"/>
          </w:p>
        </w:tc>
        <w:tc>
          <w:tcPr>
            <w:tcW w:w="3214" w:type="dxa"/>
            <w:vAlign w:val="center"/>
          </w:tcPr>
          <w:p w14:paraId="6C408DA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Аналізує</w:t>
            </w:r>
            <w:proofErr w:type="spellEnd"/>
            <w:r w:rsidRPr="005B7525">
              <w:rPr>
                <w:rFonts w:ascii="Times New Roman" w:eastAsia="Times New Roman" w:hAnsi="Times New Roman" w:cs="Times New Roman"/>
                <w:sz w:val="28"/>
                <w:szCs w:val="28"/>
                <w:lang w:val="ru-RU"/>
              </w:rPr>
              <w:t xml:space="preserve"> причини </w:t>
            </w:r>
            <w:proofErr w:type="spellStart"/>
            <w:r w:rsidRPr="005B7525">
              <w:rPr>
                <w:rFonts w:ascii="Times New Roman" w:eastAsia="Times New Roman" w:hAnsi="Times New Roman" w:cs="Times New Roman"/>
                <w:sz w:val="28"/>
                <w:szCs w:val="28"/>
                <w:lang w:val="ru-RU"/>
              </w:rPr>
              <w:t>тривожності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чи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порушень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поведінки</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дитини</w:t>
            </w:r>
            <w:proofErr w:type="spellEnd"/>
          </w:p>
        </w:tc>
      </w:tr>
      <w:tr w:rsidR="00600FF6" w:rsidRPr="005B7525" w14:paraId="5137E9E4" w14:textId="77777777">
        <w:tc>
          <w:tcPr>
            <w:tcW w:w="2354" w:type="dxa"/>
            <w:vAlign w:val="center"/>
          </w:tcPr>
          <w:p w14:paraId="0B812FB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Фасилітатор</w:t>
            </w:r>
            <w:proofErr w:type="spellEnd"/>
          </w:p>
        </w:tc>
        <w:tc>
          <w:tcPr>
            <w:tcW w:w="3777" w:type="dxa"/>
            <w:vAlign w:val="center"/>
          </w:tcPr>
          <w:p w14:paraId="7610EAE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Створює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умови</w:t>
            </w:r>
            <w:proofErr w:type="spellEnd"/>
            <w:r w:rsidRPr="005B7525">
              <w:rPr>
                <w:rFonts w:ascii="Times New Roman" w:eastAsia="Times New Roman" w:hAnsi="Times New Roman" w:cs="Times New Roman"/>
                <w:sz w:val="28"/>
                <w:szCs w:val="28"/>
                <w:lang w:val="ru-RU"/>
              </w:rPr>
              <w:t xml:space="preserve"> для </w:t>
            </w:r>
            <w:proofErr w:type="spellStart"/>
            <w:r w:rsidRPr="005B7525">
              <w:rPr>
                <w:rFonts w:ascii="Times New Roman" w:eastAsia="Times New Roman" w:hAnsi="Times New Roman" w:cs="Times New Roman"/>
                <w:sz w:val="28"/>
                <w:szCs w:val="28"/>
                <w:lang w:val="ru-RU"/>
              </w:rPr>
              <w:t>самопізнання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підтримує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процес</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змін</w:t>
            </w:r>
            <w:proofErr w:type="spellEnd"/>
          </w:p>
        </w:tc>
        <w:tc>
          <w:tcPr>
            <w:tcW w:w="3214" w:type="dxa"/>
            <w:vAlign w:val="center"/>
          </w:tcPr>
          <w:p w14:paraId="0210952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Допомагає</w:t>
            </w:r>
            <w:proofErr w:type="spellEnd"/>
            <w:r w:rsidRPr="005B7525">
              <w:rPr>
                <w:rFonts w:ascii="Times New Roman" w:eastAsia="Times New Roman" w:hAnsi="Times New Roman" w:cs="Times New Roman"/>
                <w:sz w:val="28"/>
                <w:szCs w:val="28"/>
                <w:lang w:val="ru-RU"/>
              </w:rPr>
              <w:t xml:space="preserve"> батькам </w:t>
            </w:r>
            <w:proofErr w:type="spellStart"/>
            <w:r w:rsidRPr="005B7525">
              <w:rPr>
                <w:rFonts w:ascii="Times New Roman" w:eastAsia="Times New Roman" w:hAnsi="Times New Roman" w:cs="Times New Roman"/>
                <w:sz w:val="28"/>
                <w:szCs w:val="28"/>
                <w:lang w:val="ru-RU"/>
              </w:rPr>
              <w:t>усвідомити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власні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виховні</w:t>
            </w:r>
            <w:proofErr w:type="spellEnd"/>
            <w:r w:rsidRPr="005B7525">
              <w:rPr>
                <w:rFonts w:ascii="Times New Roman" w:eastAsia="Times New Roman" w:hAnsi="Times New Roman" w:cs="Times New Roman"/>
                <w:sz w:val="28"/>
                <w:szCs w:val="28"/>
                <w:lang w:val="ru-RU"/>
              </w:rPr>
              <w:t xml:space="preserve"> установки</w:t>
            </w:r>
          </w:p>
        </w:tc>
      </w:tr>
      <w:tr w:rsidR="00600FF6" w:rsidRPr="005B7525" w14:paraId="2B28A12B" w14:textId="77777777">
        <w:tc>
          <w:tcPr>
            <w:tcW w:w="2354" w:type="dxa"/>
            <w:vAlign w:val="center"/>
          </w:tcPr>
          <w:p w14:paraId="6914A40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Медіатор</w:t>
            </w:r>
            <w:proofErr w:type="spellEnd"/>
          </w:p>
        </w:tc>
        <w:tc>
          <w:tcPr>
            <w:tcW w:w="3777" w:type="dxa"/>
            <w:vAlign w:val="center"/>
          </w:tcPr>
          <w:p w14:paraId="57E6577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Урегульовує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конфлікти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між</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учасниками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взаємодії</w:t>
            </w:r>
            <w:proofErr w:type="spellEnd"/>
          </w:p>
        </w:tc>
        <w:tc>
          <w:tcPr>
            <w:tcW w:w="3214" w:type="dxa"/>
            <w:vAlign w:val="center"/>
          </w:tcPr>
          <w:p w14:paraId="3AB775A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Посередництво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між</w:t>
            </w:r>
            <w:proofErr w:type="spellEnd"/>
            <w:r w:rsidRPr="005B7525">
              <w:rPr>
                <w:rFonts w:ascii="Times New Roman" w:eastAsia="Times New Roman" w:hAnsi="Times New Roman" w:cs="Times New Roman"/>
                <w:sz w:val="28"/>
                <w:szCs w:val="28"/>
                <w:lang w:val="ru-RU"/>
              </w:rPr>
              <w:t xml:space="preserve"> педагогом, </w:t>
            </w:r>
            <w:proofErr w:type="spellStart"/>
            <w:r w:rsidRPr="005B7525">
              <w:rPr>
                <w:rFonts w:ascii="Times New Roman" w:eastAsia="Times New Roman" w:hAnsi="Times New Roman" w:cs="Times New Roman"/>
                <w:sz w:val="28"/>
                <w:szCs w:val="28"/>
                <w:lang w:val="ru-RU"/>
              </w:rPr>
              <w:t>дитиною</w:t>
            </w:r>
            <w:proofErr w:type="spellEnd"/>
            <w:r w:rsidRPr="005B7525">
              <w:rPr>
                <w:rFonts w:ascii="Times New Roman" w:eastAsia="Times New Roman" w:hAnsi="Times New Roman" w:cs="Times New Roman"/>
                <w:sz w:val="28"/>
                <w:szCs w:val="28"/>
                <w:lang w:val="ru-RU"/>
              </w:rPr>
              <w:t xml:space="preserve"> та батьками</w:t>
            </w:r>
          </w:p>
        </w:tc>
      </w:tr>
      <w:tr w:rsidR="00600FF6" w:rsidRPr="005B7525" w14:paraId="2DC8A39F" w14:textId="77777777">
        <w:tc>
          <w:tcPr>
            <w:tcW w:w="2354" w:type="dxa"/>
            <w:vAlign w:val="center"/>
          </w:tcPr>
          <w:p w14:paraId="50BBB5E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Психопросвітник</w:t>
            </w:r>
            <w:proofErr w:type="spellEnd"/>
          </w:p>
        </w:tc>
        <w:tc>
          <w:tcPr>
            <w:tcW w:w="3777" w:type="dxa"/>
            <w:vAlign w:val="center"/>
          </w:tcPr>
          <w:p w14:paraId="4C3D489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Підвищує</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рівень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психологічної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культури</w:t>
            </w:r>
            <w:proofErr w:type="spellEnd"/>
          </w:p>
        </w:tc>
        <w:tc>
          <w:tcPr>
            <w:tcW w:w="3214" w:type="dxa"/>
            <w:vAlign w:val="center"/>
          </w:tcPr>
          <w:p w14:paraId="66177AA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Проводить </w:t>
            </w:r>
            <w:proofErr w:type="spellStart"/>
            <w:r w:rsidRPr="005B7525">
              <w:rPr>
                <w:rFonts w:ascii="Times New Roman" w:eastAsia="Times New Roman" w:hAnsi="Times New Roman" w:cs="Times New Roman"/>
                <w:sz w:val="28"/>
                <w:szCs w:val="28"/>
                <w:lang w:val="ru-RU"/>
              </w:rPr>
              <w:t>консультації</w:t>
            </w:r>
            <w:proofErr w:type="spellEnd"/>
            <w:r w:rsidRPr="005B7525">
              <w:rPr>
                <w:rFonts w:ascii="Times New Roman" w:eastAsia="Times New Roman" w:hAnsi="Times New Roman" w:cs="Times New Roman"/>
                <w:sz w:val="28"/>
                <w:szCs w:val="28"/>
                <w:lang w:val="ru-RU"/>
              </w:rPr>
              <w:t xml:space="preserve"> й </w:t>
            </w:r>
            <w:proofErr w:type="spellStart"/>
            <w:r w:rsidRPr="005B7525">
              <w:rPr>
                <w:rFonts w:ascii="Times New Roman" w:eastAsia="Times New Roman" w:hAnsi="Times New Roman" w:cs="Times New Roman"/>
                <w:sz w:val="28"/>
                <w:szCs w:val="28"/>
                <w:lang w:val="ru-RU"/>
              </w:rPr>
              <w:t>семінари</w:t>
            </w:r>
            <w:proofErr w:type="spellEnd"/>
            <w:r w:rsidRPr="005B7525">
              <w:rPr>
                <w:rFonts w:ascii="Times New Roman" w:eastAsia="Times New Roman" w:hAnsi="Times New Roman" w:cs="Times New Roman"/>
                <w:sz w:val="28"/>
                <w:szCs w:val="28"/>
                <w:lang w:val="ru-RU"/>
              </w:rPr>
              <w:t xml:space="preserve"> для </w:t>
            </w:r>
            <w:proofErr w:type="spellStart"/>
            <w:r w:rsidRPr="005B7525">
              <w:rPr>
                <w:rFonts w:ascii="Times New Roman" w:eastAsia="Times New Roman" w:hAnsi="Times New Roman" w:cs="Times New Roman"/>
                <w:sz w:val="28"/>
                <w:szCs w:val="28"/>
                <w:lang w:val="ru-RU"/>
              </w:rPr>
              <w:t>педагогів</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батьків</w:t>
            </w:r>
            <w:proofErr w:type="spellEnd"/>
          </w:p>
        </w:tc>
      </w:tr>
      <w:tr w:rsidR="00600FF6" w:rsidRPr="005B7525" w14:paraId="56048428" w14:textId="77777777">
        <w:tc>
          <w:tcPr>
            <w:tcW w:w="2354" w:type="dxa"/>
            <w:vAlign w:val="center"/>
          </w:tcPr>
          <w:p w14:paraId="0539CD8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Профілактик</w:t>
            </w:r>
            <w:proofErr w:type="spellEnd"/>
          </w:p>
        </w:tc>
        <w:tc>
          <w:tcPr>
            <w:tcW w:w="3777" w:type="dxa"/>
            <w:vAlign w:val="center"/>
          </w:tcPr>
          <w:p w14:paraId="158E617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Запобігає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дезадаптації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сприяє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збереженню</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психічного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здоров’я</w:t>
            </w:r>
            <w:proofErr w:type="spellEnd"/>
          </w:p>
        </w:tc>
        <w:tc>
          <w:tcPr>
            <w:tcW w:w="3214" w:type="dxa"/>
            <w:vAlign w:val="center"/>
          </w:tcPr>
          <w:p w14:paraId="123D557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Організовує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тренінги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стресостійкості</w:t>
            </w:r>
            <w:proofErr w:type="spellEnd"/>
            <w:r w:rsidRPr="005B7525">
              <w:rPr>
                <w:rFonts w:ascii="Times New Roman" w:eastAsia="Times New Roman" w:hAnsi="Times New Roman" w:cs="Times New Roman"/>
                <w:sz w:val="28"/>
                <w:szCs w:val="28"/>
                <w:lang w:val="ru-RU"/>
              </w:rPr>
              <w:t xml:space="preserve"> для </w:t>
            </w:r>
            <w:proofErr w:type="spellStart"/>
            <w:r w:rsidRPr="005B7525">
              <w:rPr>
                <w:rFonts w:ascii="Times New Roman" w:eastAsia="Times New Roman" w:hAnsi="Times New Roman" w:cs="Times New Roman"/>
                <w:sz w:val="28"/>
                <w:szCs w:val="28"/>
                <w:lang w:val="ru-RU"/>
              </w:rPr>
              <w:t>вихователів</w:t>
            </w:r>
            <w:proofErr w:type="spellEnd"/>
          </w:p>
        </w:tc>
      </w:tr>
      <w:tr w:rsidR="00600FF6" w:rsidRPr="005B7525" w14:paraId="4D5F67B9" w14:textId="77777777">
        <w:tc>
          <w:tcPr>
            <w:tcW w:w="2354" w:type="dxa"/>
            <w:vAlign w:val="center"/>
          </w:tcPr>
          <w:p w14:paraId="064EC8C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Координатор</w:t>
            </w:r>
            <w:proofErr w:type="spellEnd"/>
          </w:p>
        </w:tc>
        <w:tc>
          <w:tcPr>
            <w:tcW w:w="3777" w:type="dxa"/>
            <w:vAlign w:val="center"/>
          </w:tcPr>
          <w:p w14:paraId="1779306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Об’єднує</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зусилля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фахівців</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мультидисциплінарної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команди</w:t>
            </w:r>
            <w:proofErr w:type="spellEnd"/>
          </w:p>
        </w:tc>
        <w:tc>
          <w:tcPr>
            <w:tcW w:w="3214" w:type="dxa"/>
            <w:vAlign w:val="center"/>
          </w:tcPr>
          <w:p w14:paraId="1F424BB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Співпрацює</w:t>
            </w:r>
            <w:proofErr w:type="spellEnd"/>
            <w:r w:rsidRPr="005B7525">
              <w:rPr>
                <w:rFonts w:ascii="Times New Roman" w:eastAsia="Times New Roman" w:hAnsi="Times New Roman" w:cs="Times New Roman"/>
                <w:sz w:val="28"/>
                <w:szCs w:val="28"/>
                <w:lang w:val="ru-RU"/>
              </w:rPr>
              <w:t xml:space="preserve"> з логопедами, дефектологами, </w:t>
            </w:r>
            <w:proofErr w:type="spellStart"/>
            <w:r w:rsidRPr="005B7525">
              <w:rPr>
                <w:rFonts w:ascii="Times New Roman" w:eastAsia="Times New Roman" w:hAnsi="Times New Roman" w:cs="Times New Roman"/>
                <w:sz w:val="28"/>
                <w:szCs w:val="28"/>
                <w:lang w:val="ru-RU"/>
              </w:rPr>
              <w:t>соціальними</w:t>
            </w:r>
            <w:proofErr w:type="spellEnd"/>
            <w:r w:rsidRPr="005B7525">
              <w:rPr>
                <w:rFonts w:ascii="Times New Roman" w:eastAsia="Times New Roman" w:hAnsi="Times New Roman" w:cs="Times New Roman"/>
                <w:sz w:val="28"/>
                <w:szCs w:val="28"/>
                <w:lang w:val="ru-RU"/>
              </w:rPr>
              <w:t xml:space="preserve"> педагогами</w:t>
            </w:r>
          </w:p>
        </w:tc>
      </w:tr>
    </w:tbl>
    <w:p w14:paraId="601AFF8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6CA617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Роль консультанта у сфері дошкільної освіти</w:t>
      </w:r>
    </w:p>
    <w:p w14:paraId="1D09261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системі дошкільної освіти консультант виконує провідну функцію психологічного супроводу дитини, родини та педагогів. Його діяльність спрямована на гармонізацію розвитку дитини, формування сприятливого емоційного клімату, профілактику тривожності та поведінкових розладів.</w:t>
      </w:r>
    </w:p>
    <w:p w14:paraId="0307D5E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Консультант у дошкільному закладі:</w:t>
      </w:r>
    </w:p>
    <w:p w14:paraId="5EA55DE0" w14:textId="77777777" w:rsidR="00600FF6" w:rsidRPr="005B7525" w:rsidRDefault="00ED3F2C" w:rsidP="005B7525">
      <w:pPr>
        <w:numPr>
          <w:ilvl w:val="0"/>
          <w:numId w:val="42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здійснює психодіагностику й аналіз адаптації дітей;</w:t>
      </w:r>
    </w:p>
    <w:p w14:paraId="090F3040" w14:textId="77777777" w:rsidR="00600FF6" w:rsidRPr="005B7525" w:rsidRDefault="00ED3F2C" w:rsidP="005B7525">
      <w:pPr>
        <w:numPr>
          <w:ilvl w:val="0"/>
          <w:numId w:val="42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надає рекомендації батькам і педагогам;</w:t>
      </w:r>
    </w:p>
    <w:p w14:paraId="26BAB183" w14:textId="77777777" w:rsidR="00600FF6" w:rsidRPr="005B7525" w:rsidRDefault="00ED3F2C" w:rsidP="005B7525">
      <w:pPr>
        <w:numPr>
          <w:ilvl w:val="0"/>
          <w:numId w:val="42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сприяє розвитку емоційної компетентності й соціальної взаємодії;</w:t>
      </w:r>
    </w:p>
    <w:p w14:paraId="6338B326" w14:textId="77777777" w:rsidR="00600FF6" w:rsidRPr="005B7525" w:rsidRDefault="00ED3F2C" w:rsidP="005B7525">
      <w:pPr>
        <w:numPr>
          <w:ilvl w:val="0"/>
          <w:numId w:val="42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координує роботу з інклюзивними дітьми;</w:t>
      </w:r>
    </w:p>
    <w:p w14:paraId="113D9A5D" w14:textId="77777777" w:rsidR="00600FF6" w:rsidRPr="005B7525" w:rsidRDefault="00ED3F2C" w:rsidP="005B7525">
      <w:pPr>
        <w:numPr>
          <w:ilvl w:val="0"/>
          <w:numId w:val="42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формує психологічну культуру педагогічного колективу.</w:t>
      </w:r>
    </w:p>
    <w:p w14:paraId="0357A84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Таким чином, консультант у сфері освіти є </w:t>
      </w:r>
      <w:r w:rsidRPr="005B7525">
        <w:rPr>
          <w:rFonts w:ascii="Times New Roman" w:eastAsia="Times New Roman" w:hAnsi="Times New Roman" w:cs="Times New Roman"/>
          <w:b/>
          <w:bCs/>
          <w:sz w:val="28"/>
          <w:szCs w:val="28"/>
        </w:rPr>
        <w:t>мостом між дитиною, родиною й педагогами</w:t>
      </w:r>
      <w:r w:rsidRPr="005B7525">
        <w:rPr>
          <w:rFonts w:ascii="Times New Roman" w:eastAsia="Times New Roman" w:hAnsi="Times New Roman" w:cs="Times New Roman"/>
          <w:sz w:val="28"/>
          <w:szCs w:val="28"/>
        </w:rPr>
        <w:t>, який допомагає кожному учаснику освітнього процесу відчути себе почутим, прийнятим і зрозумілим.</w:t>
      </w:r>
    </w:p>
    <w:p w14:paraId="54E01C2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Особистість консультанта – це поєднання професійної майстерності, гуманістичних цінностей і етичної зрілості. Професійна готовність є результатом інтеграції знань, навичок, досвіду, рефлексії та внутрішньої гармонії. Консультант, який володіє цими якостями, здатен не лише надавати допомогу, а й сприяти розвитку особистості клієнта, підтримуючи його на шляху до самопізнання та самореалізації.</w:t>
      </w:r>
    </w:p>
    <w:p w14:paraId="34A545B5"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i/>
          <w:iCs/>
          <w:sz w:val="28"/>
          <w:szCs w:val="28"/>
        </w:rPr>
      </w:pPr>
    </w:p>
    <w:p w14:paraId="4370116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2.2. Етичні норми та стандарти консультативної діяльності</w:t>
      </w:r>
    </w:p>
    <w:p w14:paraId="3D58CF1F"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30EBA4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Етика психологічного консультування визначає духовно-моральні орієнтири професії, забезпечує довіру до психолога й захист прав клієнта. Вона є гарантією того, що консультативна допомога здійснюється гуманно, </w:t>
      </w:r>
      <w:proofErr w:type="spellStart"/>
      <w:r w:rsidRPr="005B7525">
        <w:rPr>
          <w:rFonts w:ascii="Times New Roman" w:eastAsia="Times New Roman" w:hAnsi="Times New Roman" w:cs="Times New Roman"/>
          <w:sz w:val="28"/>
          <w:szCs w:val="28"/>
        </w:rPr>
        <w:t>відповідально</w:t>
      </w:r>
      <w:proofErr w:type="spellEnd"/>
      <w:r w:rsidRPr="005B7525">
        <w:rPr>
          <w:rFonts w:ascii="Times New Roman" w:eastAsia="Times New Roman" w:hAnsi="Times New Roman" w:cs="Times New Roman"/>
          <w:sz w:val="28"/>
          <w:szCs w:val="28"/>
        </w:rPr>
        <w:t xml:space="preserve"> й </w:t>
      </w:r>
      <w:proofErr w:type="spellStart"/>
      <w:r w:rsidRPr="005B7525">
        <w:rPr>
          <w:rFonts w:ascii="Times New Roman" w:eastAsia="Times New Roman" w:hAnsi="Times New Roman" w:cs="Times New Roman"/>
          <w:sz w:val="28"/>
          <w:szCs w:val="28"/>
        </w:rPr>
        <w:t>професійно</w:t>
      </w:r>
      <w:proofErr w:type="spellEnd"/>
      <w:r w:rsidRPr="005B7525">
        <w:rPr>
          <w:rFonts w:ascii="Times New Roman" w:eastAsia="Times New Roman" w:hAnsi="Times New Roman" w:cs="Times New Roman"/>
          <w:sz w:val="28"/>
          <w:szCs w:val="28"/>
        </w:rPr>
        <w:t>.</w:t>
      </w:r>
      <w:r w:rsidRPr="005B7525">
        <w:rPr>
          <w:sz w:val="28"/>
          <w:szCs w:val="28"/>
        </w:rPr>
        <w:t xml:space="preserve"> </w:t>
      </w:r>
    </w:p>
    <w:p w14:paraId="370CB30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Етична культура консультанта поєднує:</w:t>
      </w:r>
    </w:p>
    <w:p w14:paraId="7D3CAB5E" w14:textId="77777777" w:rsidR="00600FF6" w:rsidRPr="005B7525" w:rsidRDefault="00ED3F2C" w:rsidP="005B7525">
      <w:pPr>
        <w:numPr>
          <w:ilvl w:val="0"/>
          <w:numId w:val="1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усвідомлення професійної місії</w:t>
      </w:r>
      <w:r w:rsidRPr="005B7525">
        <w:rPr>
          <w:rFonts w:ascii="Times New Roman" w:eastAsia="Times New Roman" w:hAnsi="Times New Roman" w:cs="Times New Roman"/>
          <w:sz w:val="28"/>
          <w:szCs w:val="28"/>
        </w:rPr>
        <w:t>,</w:t>
      </w:r>
    </w:p>
    <w:p w14:paraId="1B872C36" w14:textId="77777777" w:rsidR="00600FF6" w:rsidRPr="005B7525" w:rsidRDefault="00ED3F2C" w:rsidP="005B7525">
      <w:pPr>
        <w:numPr>
          <w:ilvl w:val="0"/>
          <w:numId w:val="1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дотримання морально-правових норм</w:t>
      </w:r>
      <w:r w:rsidRPr="005B7525">
        <w:rPr>
          <w:rFonts w:ascii="Times New Roman" w:eastAsia="Times New Roman" w:hAnsi="Times New Roman" w:cs="Times New Roman"/>
          <w:sz w:val="28"/>
          <w:szCs w:val="28"/>
        </w:rPr>
        <w:t>,</w:t>
      </w:r>
    </w:p>
    <w:p w14:paraId="2BB7DF39" w14:textId="77777777" w:rsidR="00600FF6" w:rsidRPr="005B7525" w:rsidRDefault="00ED3F2C" w:rsidP="005B7525">
      <w:pPr>
        <w:numPr>
          <w:ilvl w:val="0"/>
          <w:numId w:val="1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визнання гідності клієнта</w:t>
      </w:r>
      <w:r w:rsidRPr="005B7525">
        <w:rPr>
          <w:rFonts w:ascii="Times New Roman" w:eastAsia="Times New Roman" w:hAnsi="Times New Roman" w:cs="Times New Roman"/>
          <w:sz w:val="28"/>
          <w:szCs w:val="28"/>
        </w:rPr>
        <w:t>,</w:t>
      </w:r>
    </w:p>
    <w:p w14:paraId="47FB4BBF" w14:textId="77777777" w:rsidR="00600FF6" w:rsidRPr="005B7525" w:rsidRDefault="00ED3F2C" w:rsidP="005B7525">
      <w:pPr>
        <w:numPr>
          <w:ilvl w:val="0"/>
          <w:numId w:val="1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постійне самовдосконалення й рефлексію;</w:t>
      </w:r>
    </w:p>
    <w:p w14:paraId="0E95C784" w14:textId="77777777" w:rsidR="00600FF6" w:rsidRPr="005B7525" w:rsidRDefault="00ED3F2C" w:rsidP="005B7525">
      <w:pPr>
        <w:numPr>
          <w:ilvl w:val="0"/>
          <w:numId w:val="13"/>
        </w:numPr>
        <w:tabs>
          <w:tab w:val="left" w:pos="1134"/>
        </w:tabs>
        <w:spacing w:after="0" w:line="360" w:lineRule="auto"/>
        <w:ind w:left="0" w:firstLine="709"/>
        <w:jc w:val="both"/>
        <w:rPr>
          <w:rFonts w:ascii="Times New Roman" w:eastAsia="Times New Roman" w:hAnsi="Times New Roman" w:cs="Times New Roman"/>
          <w:i/>
          <w:iCs/>
          <w:sz w:val="28"/>
          <w:szCs w:val="28"/>
        </w:rPr>
      </w:pPr>
      <w:r w:rsidRPr="005B7525">
        <w:rPr>
          <w:rFonts w:ascii="Times New Roman" w:eastAsia="Times New Roman" w:hAnsi="Times New Roman" w:cs="Times New Roman"/>
          <w:b/>
          <w:bCs/>
          <w:sz w:val="28"/>
          <w:szCs w:val="28"/>
        </w:rPr>
        <w:t>готовність до перенаправлення у межах компетентності</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 xml:space="preserve">(див. </w:t>
      </w:r>
      <w:proofErr w:type="spellStart"/>
      <w:r w:rsidRPr="005B7525">
        <w:rPr>
          <w:rFonts w:ascii="Times New Roman" w:eastAsia="Times New Roman" w:hAnsi="Times New Roman" w:cs="Times New Roman"/>
          <w:i/>
          <w:iCs/>
          <w:sz w:val="28"/>
          <w:szCs w:val="28"/>
        </w:rPr>
        <w:t>розд</w:t>
      </w:r>
      <w:proofErr w:type="spellEnd"/>
      <w:r w:rsidRPr="005B7525">
        <w:rPr>
          <w:rFonts w:ascii="Times New Roman" w:eastAsia="Times New Roman" w:hAnsi="Times New Roman" w:cs="Times New Roman"/>
          <w:i/>
          <w:iCs/>
          <w:sz w:val="28"/>
          <w:szCs w:val="28"/>
        </w:rPr>
        <w:t>. 1.2 щодо моделей допомоги).</w:t>
      </w:r>
    </w:p>
    <w:p w14:paraId="2313C05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У сфері дошкільної освіти дотримання етичних принципів має особливе значення, адже робота консультанта пов’язана не лише з дітьми, а й з їхніми батьками, педагогами та адміністрацією закладу.</w:t>
      </w:r>
    </w:p>
    <w:p w14:paraId="47C7661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Основні етичні принципи діяльності консультанта</w:t>
      </w:r>
    </w:p>
    <w:p w14:paraId="47A50E1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Етичні принципи визначають межі професійної поведінки, регулюють взаємини між психологом і клієнтом, створюючи основу безпечної допомоги.</w:t>
      </w:r>
    </w:p>
    <w:p w14:paraId="221AAB54"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i/>
          <w:iCs/>
          <w:sz w:val="28"/>
          <w:szCs w:val="28"/>
        </w:rPr>
      </w:pPr>
      <w:r w:rsidRPr="005B7525">
        <w:rPr>
          <w:rFonts w:ascii="Times New Roman" w:eastAsia="Times New Roman" w:hAnsi="Times New Roman" w:cs="Times New Roman"/>
          <w:b/>
          <w:bCs/>
          <w:i/>
          <w:iCs/>
          <w:sz w:val="28"/>
          <w:szCs w:val="28"/>
        </w:rPr>
        <w:t>Таблиця 2.4.</w:t>
      </w:r>
    </w:p>
    <w:p w14:paraId="742B6B9C"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Базові етичні принципи і практичні наслідки</w:t>
      </w:r>
    </w:p>
    <w:tbl>
      <w:tblPr>
        <w:tblStyle w:val="af8"/>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5"/>
        <w:gridCol w:w="6540"/>
      </w:tblGrid>
      <w:tr w:rsidR="00600FF6" w:rsidRPr="005B7525" w14:paraId="69D88F87" w14:textId="77777777">
        <w:trPr>
          <w:tblHeader/>
        </w:trPr>
        <w:tc>
          <w:tcPr>
            <w:tcW w:w="2805" w:type="dxa"/>
            <w:vAlign w:val="center"/>
          </w:tcPr>
          <w:p w14:paraId="40CC456B"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Принцип</w:t>
            </w:r>
            <w:proofErr w:type="spellEnd"/>
          </w:p>
        </w:tc>
        <w:tc>
          <w:tcPr>
            <w:tcW w:w="6540" w:type="dxa"/>
            <w:vAlign w:val="center"/>
          </w:tcPr>
          <w:p w14:paraId="778FFC8C"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Зміст</w:t>
            </w:r>
            <w:proofErr w:type="spellEnd"/>
            <w:r w:rsidRPr="005B7525">
              <w:rPr>
                <w:rFonts w:ascii="Times New Roman" w:eastAsia="Times New Roman" w:hAnsi="Times New Roman" w:cs="Times New Roman"/>
                <w:b/>
                <w:bCs/>
                <w:sz w:val="28"/>
                <w:szCs w:val="28"/>
              </w:rPr>
              <w:t xml:space="preserve"> і </w:t>
            </w:r>
            <w:proofErr w:type="spellStart"/>
            <w:r w:rsidRPr="005B7525">
              <w:rPr>
                <w:rFonts w:ascii="Times New Roman" w:eastAsia="Times New Roman" w:hAnsi="Times New Roman" w:cs="Times New Roman"/>
                <w:b/>
                <w:bCs/>
                <w:sz w:val="28"/>
                <w:szCs w:val="28"/>
              </w:rPr>
              <w:t>практичне</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значення</w:t>
            </w:r>
            <w:proofErr w:type="spellEnd"/>
          </w:p>
        </w:tc>
      </w:tr>
      <w:tr w:rsidR="00600FF6" w:rsidRPr="005B7525" w14:paraId="17CBC5D4" w14:textId="77777777">
        <w:tc>
          <w:tcPr>
            <w:tcW w:w="2805" w:type="dxa"/>
            <w:vAlign w:val="center"/>
          </w:tcPr>
          <w:p w14:paraId="340713D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Добровільність</w:t>
            </w:r>
            <w:proofErr w:type="spellEnd"/>
          </w:p>
        </w:tc>
        <w:tc>
          <w:tcPr>
            <w:tcW w:w="6540" w:type="dxa"/>
            <w:vAlign w:val="center"/>
          </w:tcPr>
          <w:p w14:paraId="0E92261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Консультація</w:t>
            </w:r>
            <w:proofErr w:type="spellEnd"/>
            <w:r w:rsidRPr="005B7525">
              <w:rPr>
                <w:rFonts w:ascii="Times New Roman" w:eastAsia="Times New Roman" w:hAnsi="Times New Roman" w:cs="Times New Roman"/>
                <w:sz w:val="28"/>
                <w:szCs w:val="28"/>
                <w:lang w:val="ru-RU"/>
              </w:rPr>
              <w:t xml:space="preserve"> проводиться </w:t>
            </w:r>
            <w:proofErr w:type="spellStart"/>
            <w:r w:rsidRPr="005B7525">
              <w:rPr>
                <w:rFonts w:ascii="Times New Roman" w:eastAsia="Times New Roman" w:hAnsi="Times New Roman" w:cs="Times New Roman"/>
                <w:sz w:val="28"/>
                <w:szCs w:val="28"/>
                <w:lang w:val="ru-RU"/>
              </w:rPr>
              <w:t>лише</w:t>
            </w:r>
            <w:proofErr w:type="spellEnd"/>
            <w:r w:rsidRPr="005B7525">
              <w:rPr>
                <w:rFonts w:ascii="Times New Roman" w:eastAsia="Times New Roman" w:hAnsi="Times New Roman" w:cs="Times New Roman"/>
                <w:sz w:val="28"/>
                <w:szCs w:val="28"/>
                <w:lang w:val="ru-RU"/>
              </w:rPr>
              <w:t xml:space="preserve"> за </w:t>
            </w:r>
            <w:proofErr w:type="spellStart"/>
            <w:r w:rsidRPr="005B7525">
              <w:rPr>
                <w:rFonts w:ascii="Times New Roman" w:eastAsia="Times New Roman" w:hAnsi="Times New Roman" w:cs="Times New Roman"/>
                <w:sz w:val="28"/>
                <w:szCs w:val="28"/>
                <w:lang w:val="ru-RU"/>
              </w:rPr>
              <w:t>згодою</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клієнта</w:t>
            </w:r>
            <w:proofErr w:type="spellEnd"/>
            <w:r w:rsidRPr="005B7525">
              <w:rPr>
                <w:rFonts w:ascii="Times New Roman" w:eastAsia="Times New Roman" w:hAnsi="Times New Roman" w:cs="Times New Roman"/>
                <w:sz w:val="28"/>
                <w:szCs w:val="28"/>
                <w:lang w:val="ru-RU"/>
              </w:rPr>
              <w:t>. Будь-</w:t>
            </w:r>
            <w:proofErr w:type="spellStart"/>
            <w:r w:rsidRPr="005B7525">
              <w:rPr>
                <w:rFonts w:ascii="Times New Roman" w:eastAsia="Times New Roman" w:hAnsi="Times New Roman" w:cs="Times New Roman"/>
                <w:sz w:val="28"/>
                <w:szCs w:val="28"/>
                <w:lang w:val="ru-RU"/>
              </w:rPr>
              <w:t>який</w:t>
            </w:r>
            <w:proofErr w:type="spellEnd"/>
            <w:r w:rsidRPr="005B7525">
              <w:rPr>
                <w:rFonts w:ascii="Times New Roman" w:eastAsia="Times New Roman" w:hAnsi="Times New Roman" w:cs="Times New Roman"/>
                <w:sz w:val="28"/>
                <w:szCs w:val="28"/>
                <w:lang w:val="ru-RU"/>
              </w:rPr>
              <w:t xml:space="preserve"> примус </w:t>
            </w:r>
            <w:proofErr w:type="spellStart"/>
            <w:r w:rsidRPr="005B7525">
              <w:rPr>
                <w:rFonts w:ascii="Times New Roman" w:eastAsia="Times New Roman" w:hAnsi="Times New Roman" w:cs="Times New Roman"/>
                <w:sz w:val="28"/>
                <w:szCs w:val="28"/>
                <w:lang w:val="ru-RU"/>
              </w:rPr>
              <w:t>або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нав’язування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допомоги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суперечить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етичним</w:t>
            </w:r>
            <w:proofErr w:type="spellEnd"/>
            <w:r w:rsidRPr="005B7525">
              <w:rPr>
                <w:rFonts w:ascii="Times New Roman" w:eastAsia="Times New Roman" w:hAnsi="Times New Roman" w:cs="Times New Roman"/>
                <w:sz w:val="28"/>
                <w:szCs w:val="28"/>
                <w:lang w:val="ru-RU"/>
              </w:rPr>
              <w:t xml:space="preserve"> нормам.</w:t>
            </w:r>
          </w:p>
        </w:tc>
      </w:tr>
      <w:tr w:rsidR="00600FF6" w:rsidRPr="005B7525" w14:paraId="2F2E0A57" w14:textId="77777777">
        <w:tc>
          <w:tcPr>
            <w:tcW w:w="2805" w:type="dxa"/>
            <w:vAlign w:val="center"/>
          </w:tcPr>
          <w:p w14:paraId="7F71137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Конфіденційність</w:t>
            </w:r>
            <w:proofErr w:type="spellEnd"/>
          </w:p>
        </w:tc>
        <w:tc>
          <w:tcPr>
            <w:tcW w:w="6540" w:type="dxa"/>
            <w:vAlign w:val="center"/>
          </w:tcPr>
          <w:p w14:paraId="3004473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Уся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інформація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отримана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клієнта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зберігається</w:t>
            </w:r>
            <w:proofErr w:type="spellEnd"/>
            <w:r w:rsidRPr="005B7525">
              <w:rPr>
                <w:rFonts w:ascii="Times New Roman" w:eastAsia="Times New Roman" w:hAnsi="Times New Roman" w:cs="Times New Roman"/>
                <w:sz w:val="28"/>
                <w:szCs w:val="28"/>
              </w:rPr>
              <w:t xml:space="preserve"> в </w:t>
            </w:r>
            <w:proofErr w:type="spellStart"/>
            <w:r w:rsidRPr="005B7525">
              <w:rPr>
                <w:rFonts w:ascii="Times New Roman" w:eastAsia="Times New Roman" w:hAnsi="Times New Roman" w:cs="Times New Roman"/>
                <w:sz w:val="28"/>
                <w:szCs w:val="28"/>
              </w:rPr>
              <w:t>таємниці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винятки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можливі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лише</w:t>
            </w:r>
            <w:proofErr w:type="spellEnd"/>
            <w:r w:rsidRPr="005B7525">
              <w:rPr>
                <w:rFonts w:ascii="Times New Roman" w:eastAsia="Times New Roman" w:hAnsi="Times New Roman" w:cs="Times New Roman"/>
                <w:sz w:val="28"/>
                <w:szCs w:val="28"/>
              </w:rPr>
              <w:t xml:space="preserve"> у </w:t>
            </w:r>
            <w:proofErr w:type="spellStart"/>
            <w:r w:rsidRPr="005B7525">
              <w:rPr>
                <w:rFonts w:ascii="Times New Roman" w:eastAsia="Times New Roman" w:hAnsi="Times New Roman" w:cs="Times New Roman"/>
                <w:sz w:val="28"/>
                <w:szCs w:val="28"/>
              </w:rPr>
              <w:t>випадках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загрози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життю</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чи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здоров’ю</w:t>
            </w:r>
            <w:proofErr w:type="spellEnd"/>
            <w:r w:rsidRPr="005B7525">
              <w:rPr>
                <w:rFonts w:ascii="Times New Roman" w:eastAsia="Times New Roman" w:hAnsi="Times New Roman" w:cs="Times New Roman"/>
                <w:sz w:val="28"/>
                <w:szCs w:val="28"/>
              </w:rPr>
              <w:t>.</w:t>
            </w:r>
          </w:p>
        </w:tc>
      </w:tr>
      <w:tr w:rsidR="00600FF6" w:rsidRPr="005B7525" w14:paraId="6E0B5969" w14:textId="77777777">
        <w:tc>
          <w:tcPr>
            <w:tcW w:w="2805" w:type="dxa"/>
            <w:vAlign w:val="center"/>
          </w:tcPr>
          <w:p w14:paraId="144F65E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Повага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до</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гідності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особистості</w:t>
            </w:r>
            <w:proofErr w:type="spellEnd"/>
          </w:p>
        </w:tc>
        <w:tc>
          <w:tcPr>
            <w:tcW w:w="6540" w:type="dxa"/>
            <w:vAlign w:val="center"/>
          </w:tcPr>
          <w:p w14:paraId="45050E8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Консультант</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визнає</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унікальність</w:t>
            </w:r>
            <w:proofErr w:type="spellEnd"/>
            <w:r w:rsidRPr="005B7525">
              <w:rPr>
                <w:rFonts w:ascii="Times New Roman" w:eastAsia="Times New Roman" w:hAnsi="Times New Roman" w:cs="Times New Roman"/>
                <w:sz w:val="28"/>
                <w:szCs w:val="28"/>
              </w:rPr>
              <w:t xml:space="preserve"> і </w:t>
            </w:r>
            <w:proofErr w:type="spellStart"/>
            <w:r w:rsidRPr="005B7525">
              <w:rPr>
                <w:rFonts w:ascii="Times New Roman" w:eastAsia="Times New Roman" w:hAnsi="Times New Roman" w:cs="Times New Roman"/>
                <w:sz w:val="28"/>
                <w:szCs w:val="28"/>
              </w:rPr>
              <w:t>автономію</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кожної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людини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утримується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оцінних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суджень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дискримінаційних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висловів</w:t>
            </w:r>
            <w:proofErr w:type="spellEnd"/>
            <w:r w:rsidRPr="005B7525">
              <w:rPr>
                <w:rFonts w:ascii="Times New Roman" w:eastAsia="Times New Roman" w:hAnsi="Times New Roman" w:cs="Times New Roman"/>
                <w:sz w:val="28"/>
                <w:szCs w:val="28"/>
              </w:rPr>
              <w:t xml:space="preserve"> і </w:t>
            </w:r>
            <w:proofErr w:type="spellStart"/>
            <w:r w:rsidRPr="005B7525">
              <w:rPr>
                <w:rFonts w:ascii="Times New Roman" w:eastAsia="Times New Roman" w:hAnsi="Times New Roman" w:cs="Times New Roman"/>
                <w:sz w:val="28"/>
                <w:szCs w:val="28"/>
              </w:rPr>
              <w:t>порад</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що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обмежують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свободу</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вибору</w:t>
            </w:r>
            <w:proofErr w:type="spellEnd"/>
            <w:r w:rsidRPr="005B7525">
              <w:rPr>
                <w:rFonts w:ascii="Times New Roman" w:eastAsia="Times New Roman" w:hAnsi="Times New Roman" w:cs="Times New Roman"/>
                <w:sz w:val="28"/>
                <w:szCs w:val="28"/>
              </w:rPr>
              <w:t>.</w:t>
            </w:r>
          </w:p>
        </w:tc>
      </w:tr>
      <w:tr w:rsidR="00600FF6" w:rsidRPr="005B7525" w14:paraId="264D0FCE" w14:textId="77777777">
        <w:tc>
          <w:tcPr>
            <w:tcW w:w="2805" w:type="dxa"/>
            <w:vAlign w:val="center"/>
          </w:tcPr>
          <w:p w14:paraId="4472017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Компетентність</w:t>
            </w:r>
            <w:proofErr w:type="spellEnd"/>
          </w:p>
        </w:tc>
        <w:tc>
          <w:tcPr>
            <w:tcW w:w="6540" w:type="dxa"/>
            <w:vAlign w:val="center"/>
          </w:tcPr>
          <w:p w14:paraId="64AEF07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Фахівець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діє</w:t>
            </w:r>
            <w:proofErr w:type="spellEnd"/>
            <w:r w:rsidRPr="005B7525">
              <w:rPr>
                <w:rFonts w:ascii="Times New Roman" w:eastAsia="Times New Roman" w:hAnsi="Times New Roman" w:cs="Times New Roman"/>
                <w:sz w:val="28"/>
                <w:szCs w:val="28"/>
              </w:rPr>
              <w:t xml:space="preserve"> в </w:t>
            </w:r>
            <w:proofErr w:type="spellStart"/>
            <w:r w:rsidRPr="005B7525">
              <w:rPr>
                <w:rFonts w:ascii="Times New Roman" w:eastAsia="Times New Roman" w:hAnsi="Times New Roman" w:cs="Times New Roman"/>
                <w:sz w:val="28"/>
                <w:szCs w:val="28"/>
              </w:rPr>
              <w:t>межах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власної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підготовки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використовує</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перевірені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методи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підвищує</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кваліфікацію</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відвідує</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супервізію</w:t>
            </w:r>
            <w:proofErr w:type="spellEnd"/>
            <w:r w:rsidRPr="005B7525">
              <w:rPr>
                <w:rFonts w:ascii="Times New Roman" w:eastAsia="Times New Roman" w:hAnsi="Times New Roman" w:cs="Times New Roman"/>
                <w:sz w:val="28"/>
                <w:szCs w:val="28"/>
              </w:rPr>
              <w:t>.</w:t>
            </w:r>
          </w:p>
        </w:tc>
      </w:tr>
      <w:tr w:rsidR="00600FF6" w:rsidRPr="005B7525" w14:paraId="7522CF9A" w14:textId="77777777">
        <w:tc>
          <w:tcPr>
            <w:tcW w:w="2805" w:type="dxa"/>
            <w:vAlign w:val="center"/>
          </w:tcPr>
          <w:p w14:paraId="7564193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Відповідальність</w:t>
            </w:r>
            <w:proofErr w:type="spellEnd"/>
          </w:p>
        </w:tc>
        <w:tc>
          <w:tcPr>
            <w:tcW w:w="6540" w:type="dxa"/>
            <w:vAlign w:val="center"/>
          </w:tcPr>
          <w:p w14:paraId="1C293D5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Консультант </w:t>
            </w:r>
            <w:proofErr w:type="spellStart"/>
            <w:r w:rsidRPr="005B7525">
              <w:rPr>
                <w:rFonts w:ascii="Times New Roman" w:eastAsia="Times New Roman" w:hAnsi="Times New Roman" w:cs="Times New Roman"/>
                <w:sz w:val="28"/>
                <w:szCs w:val="28"/>
                <w:lang w:val="ru-RU"/>
              </w:rPr>
              <w:t>несе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моральну</w:t>
            </w:r>
            <w:proofErr w:type="spellEnd"/>
            <w:r w:rsidRPr="005B7525">
              <w:rPr>
                <w:rFonts w:ascii="Times New Roman" w:eastAsia="Times New Roman" w:hAnsi="Times New Roman" w:cs="Times New Roman"/>
                <w:sz w:val="28"/>
                <w:szCs w:val="28"/>
                <w:lang w:val="ru-RU"/>
              </w:rPr>
              <w:t xml:space="preserve"> й </w:t>
            </w:r>
            <w:proofErr w:type="spellStart"/>
            <w:r w:rsidRPr="005B7525">
              <w:rPr>
                <w:rFonts w:ascii="Times New Roman" w:eastAsia="Times New Roman" w:hAnsi="Times New Roman" w:cs="Times New Roman"/>
                <w:sz w:val="28"/>
                <w:szCs w:val="28"/>
                <w:lang w:val="ru-RU"/>
              </w:rPr>
              <w:t>професійну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відповідальність</w:t>
            </w:r>
            <w:proofErr w:type="spellEnd"/>
            <w:r w:rsidRPr="005B7525">
              <w:rPr>
                <w:rFonts w:ascii="Times New Roman" w:eastAsia="Times New Roman" w:hAnsi="Times New Roman" w:cs="Times New Roman"/>
                <w:sz w:val="28"/>
                <w:szCs w:val="28"/>
                <w:lang w:val="ru-RU"/>
              </w:rPr>
              <w:t xml:space="preserve"> за </w:t>
            </w:r>
            <w:proofErr w:type="spellStart"/>
            <w:r w:rsidRPr="005B7525">
              <w:rPr>
                <w:rFonts w:ascii="Times New Roman" w:eastAsia="Times New Roman" w:hAnsi="Times New Roman" w:cs="Times New Roman"/>
                <w:sz w:val="28"/>
                <w:szCs w:val="28"/>
                <w:lang w:val="ru-RU"/>
              </w:rPr>
              <w:t>наслідки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своїх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дій</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рішень</w:t>
            </w:r>
            <w:proofErr w:type="spellEnd"/>
            <w:r w:rsidRPr="005B7525">
              <w:rPr>
                <w:rFonts w:ascii="Times New Roman" w:eastAsia="Times New Roman" w:hAnsi="Times New Roman" w:cs="Times New Roman"/>
                <w:sz w:val="28"/>
                <w:szCs w:val="28"/>
                <w:lang w:val="ru-RU"/>
              </w:rPr>
              <w:t>.</w:t>
            </w:r>
          </w:p>
        </w:tc>
      </w:tr>
      <w:tr w:rsidR="00600FF6" w:rsidRPr="005B7525" w14:paraId="2582E4EC" w14:textId="77777777">
        <w:tc>
          <w:tcPr>
            <w:tcW w:w="2805" w:type="dxa"/>
            <w:vAlign w:val="center"/>
          </w:tcPr>
          <w:p w14:paraId="53832C1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Інформована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згода</w:t>
            </w:r>
            <w:proofErr w:type="spellEnd"/>
          </w:p>
        </w:tc>
        <w:tc>
          <w:tcPr>
            <w:tcW w:w="6540" w:type="dxa"/>
            <w:vAlign w:val="center"/>
          </w:tcPr>
          <w:p w14:paraId="6A3F9D5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Клієнт</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отримує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чітке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пояснення</w:t>
            </w:r>
            <w:proofErr w:type="spellEnd"/>
            <w:r w:rsidRPr="005B7525">
              <w:rPr>
                <w:rFonts w:ascii="Times New Roman" w:eastAsia="Times New Roman" w:hAnsi="Times New Roman" w:cs="Times New Roman"/>
                <w:sz w:val="28"/>
                <w:szCs w:val="28"/>
                <w:lang w:val="ru-RU"/>
              </w:rPr>
              <w:t xml:space="preserve"> мети, форм, </w:t>
            </w:r>
            <w:proofErr w:type="spellStart"/>
            <w:r w:rsidRPr="005B7525">
              <w:rPr>
                <w:rFonts w:ascii="Times New Roman" w:eastAsia="Times New Roman" w:hAnsi="Times New Roman" w:cs="Times New Roman"/>
                <w:sz w:val="28"/>
                <w:szCs w:val="28"/>
                <w:lang w:val="ru-RU"/>
              </w:rPr>
              <w:t>тривалості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можливих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наслідків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консультації</w:t>
            </w:r>
            <w:proofErr w:type="spellEnd"/>
            <w:r w:rsidRPr="005B7525">
              <w:rPr>
                <w:rFonts w:ascii="Times New Roman" w:eastAsia="Times New Roman" w:hAnsi="Times New Roman" w:cs="Times New Roman"/>
                <w:sz w:val="28"/>
                <w:szCs w:val="28"/>
                <w:lang w:val="ru-RU"/>
              </w:rPr>
              <w:t xml:space="preserve"> та </w:t>
            </w:r>
            <w:proofErr w:type="spellStart"/>
            <w:r w:rsidRPr="005B7525">
              <w:rPr>
                <w:rFonts w:ascii="Times New Roman" w:eastAsia="Times New Roman" w:hAnsi="Times New Roman" w:cs="Times New Roman"/>
                <w:sz w:val="28"/>
                <w:szCs w:val="28"/>
                <w:lang w:val="ru-RU"/>
              </w:rPr>
              <w:t>погоджується</w:t>
            </w:r>
            <w:proofErr w:type="spellEnd"/>
            <w:r w:rsidRPr="005B7525">
              <w:rPr>
                <w:rFonts w:ascii="Times New Roman" w:eastAsia="Times New Roman" w:hAnsi="Times New Roman" w:cs="Times New Roman"/>
                <w:sz w:val="28"/>
                <w:szCs w:val="28"/>
                <w:lang w:val="ru-RU"/>
              </w:rPr>
              <w:t xml:space="preserve"> на участь </w:t>
            </w:r>
            <w:proofErr w:type="spellStart"/>
            <w:r w:rsidRPr="005B7525">
              <w:rPr>
                <w:rFonts w:ascii="Times New Roman" w:eastAsia="Times New Roman" w:hAnsi="Times New Roman" w:cs="Times New Roman"/>
                <w:sz w:val="28"/>
                <w:szCs w:val="28"/>
                <w:lang w:val="ru-RU"/>
              </w:rPr>
              <w:t>добровільно</w:t>
            </w:r>
            <w:proofErr w:type="spellEnd"/>
            <w:r w:rsidRPr="005B7525">
              <w:rPr>
                <w:rFonts w:ascii="Times New Roman" w:eastAsia="Times New Roman" w:hAnsi="Times New Roman" w:cs="Times New Roman"/>
                <w:sz w:val="28"/>
                <w:szCs w:val="28"/>
                <w:lang w:val="ru-RU"/>
              </w:rPr>
              <w:t>.</w:t>
            </w:r>
          </w:p>
        </w:tc>
      </w:tr>
      <w:tr w:rsidR="00600FF6" w:rsidRPr="005B7525" w14:paraId="0D0610B3" w14:textId="77777777">
        <w:tc>
          <w:tcPr>
            <w:tcW w:w="2805" w:type="dxa"/>
            <w:vAlign w:val="center"/>
          </w:tcPr>
          <w:p w14:paraId="299509E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Принцип</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не</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нашкодь</w:t>
            </w:r>
            <w:proofErr w:type="spellEnd"/>
            <w:r w:rsidRPr="005B7525">
              <w:rPr>
                <w:rFonts w:ascii="Times New Roman" w:eastAsia="Times New Roman" w:hAnsi="Times New Roman" w:cs="Times New Roman"/>
                <w:b/>
                <w:bCs/>
                <w:sz w:val="28"/>
                <w:szCs w:val="28"/>
              </w:rPr>
              <w:t>»</w:t>
            </w:r>
          </w:p>
        </w:tc>
        <w:tc>
          <w:tcPr>
            <w:tcW w:w="6540" w:type="dxa"/>
            <w:vAlign w:val="center"/>
          </w:tcPr>
          <w:p w14:paraId="55AA9AE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Психолог </w:t>
            </w:r>
            <w:proofErr w:type="spellStart"/>
            <w:r w:rsidRPr="005B7525">
              <w:rPr>
                <w:rFonts w:ascii="Times New Roman" w:eastAsia="Times New Roman" w:hAnsi="Times New Roman" w:cs="Times New Roman"/>
                <w:sz w:val="28"/>
                <w:szCs w:val="28"/>
                <w:lang w:val="ru-RU"/>
              </w:rPr>
              <w:t>зобов’язаний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уникати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втручань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які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можуть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погіршити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психічний</w:t>
            </w:r>
            <w:proofErr w:type="spellEnd"/>
            <w:r w:rsidRPr="005B7525">
              <w:rPr>
                <w:rFonts w:ascii="Times New Roman" w:eastAsia="Times New Roman" w:hAnsi="Times New Roman" w:cs="Times New Roman"/>
                <w:sz w:val="28"/>
                <w:szCs w:val="28"/>
                <w:lang w:val="ru-RU"/>
              </w:rPr>
              <w:t xml:space="preserve"> стан </w:t>
            </w:r>
            <w:proofErr w:type="spellStart"/>
            <w:r w:rsidRPr="005B7525">
              <w:rPr>
                <w:rFonts w:ascii="Times New Roman" w:eastAsia="Times New Roman" w:hAnsi="Times New Roman" w:cs="Times New Roman"/>
                <w:sz w:val="28"/>
                <w:szCs w:val="28"/>
                <w:lang w:val="ru-RU"/>
              </w:rPr>
              <w:t>клієнта</w:t>
            </w:r>
            <w:proofErr w:type="spellEnd"/>
            <w:r w:rsidRPr="005B7525">
              <w:rPr>
                <w:rFonts w:ascii="Times New Roman" w:eastAsia="Times New Roman" w:hAnsi="Times New Roman" w:cs="Times New Roman"/>
                <w:sz w:val="28"/>
                <w:szCs w:val="28"/>
                <w:lang w:val="ru-RU"/>
              </w:rPr>
              <w:t>.</w:t>
            </w:r>
          </w:p>
        </w:tc>
      </w:tr>
      <w:tr w:rsidR="00600FF6" w:rsidRPr="005B7525" w14:paraId="48F7E027" w14:textId="77777777">
        <w:tc>
          <w:tcPr>
            <w:tcW w:w="2805" w:type="dxa"/>
            <w:vAlign w:val="center"/>
          </w:tcPr>
          <w:p w14:paraId="3CBB690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lastRenderedPageBreak/>
              <w:t>Справедливість</w:t>
            </w:r>
            <w:proofErr w:type="spellEnd"/>
            <w:r w:rsidRPr="005B7525">
              <w:rPr>
                <w:rFonts w:ascii="Times New Roman" w:eastAsia="Times New Roman" w:hAnsi="Times New Roman" w:cs="Times New Roman"/>
                <w:b/>
                <w:bCs/>
                <w:sz w:val="28"/>
                <w:szCs w:val="28"/>
              </w:rPr>
              <w:t xml:space="preserve"> і </w:t>
            </w:r>
            <w:proofErr w:type="spellStart"/>
            <w:r w:rsidRPr="005B7525">
              <w:rPr>
                <w:rFonts w:ascii="Times New Roman" w:eastAsia="Times New Roman" w:hAnsi="Times New Roman" w:cs="Times New Roman"/>
                <w:b/>
                <w:bCs/>
                <w:sz w:val="28"/>
                <w:szCs w:val="28"/>
              </w:rPr>
              <w:t>рівність</w:t>
            </w:r>
            <w:proofErr w:type="spellEnd"/>
          </w:p>
        </w:tc>
        <w:tc>
          <w:tcPr>
            <w:tcW w:w="6540" w:type="dxa"/>
            <w:vAlign w:val="center"/>
          </w:tcPr>
          <w:p w14:paraId="7CB8649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Усі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клієнти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мають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рівне</w:t>
            </w:r>
            <w:proofErr w:type="spellEnd"/>
            <w:r w:rsidRPr="005B7525">
              <w:rPr>
                <w:rFonts w:ascii="Times New Roman" w:eastAsia="Times New Roman" w:hAnsi="Times New Roman" w:cs="Times New Roman"/>
                <w:sz w:val="28"/>
                <w:szCs w:val="28"/>
                <w:lang w:val="ru-RU"/>
              </w:rPr>
              <w:t xml:space="preserve"> право на </w:t>
            </w:r>
            <w:proofErr w:type="spellStart"/>
            <w:r w:rsidRPr="005B7525">
              <w:rPr>
                <w:rFonts w:ascii="Times New Roman" w:eastAsia="Times New Roman" w:hAnsi="Times New Roman" w:cs="Times New Roman"/>
                <w:sz w:val="28"/>
                <w:szCs w:val="28"/>
                <w:lang w:val="ru-RU"/>
              </w:rPr>
              <w:t>допомогу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незалежно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віку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статі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соціального</w:t>
            </w:r>
            <w:proofErr w:type="spellEnd"/>
            <w:r w:rsidRPr="005B7525">
              <w:rPr>
                <w:rFonts w:ascii="Times New Roman" w:eastAsia="Times New Roman" w:hAnsi="Times New Roman" w:cs="Times New Roman"/>
                <w:sz w:val="28"/>
                <w:szCs w:val="28"/>
                <w:lang w:val="ru-RU"/>
              </w:rPr>
              <w:t xml:space="preserve"> статусу </w:t>
            </w:r>
            <w:proofErr w:type="spellStart"/>
            <w:r w:rsidRPr="005B7525">
              <w:rPr>
                <w:rFonts w:ascii="Times New Roman" w:eastAsia="Times New Roman" w:hAnsi="Times New Roman" w:cs="Times New Roman"/>
                <w:sz w:val="28"/>
                <w:szCs w:val="28"/>
                <w:lang w:val="ru-RU"/>
              </w:rPr>
              <w:t>чи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світогляду</w:t>
            </w:r>
            <w:proofErr w:type="spellEnd"/>
            <w:r w:rsidRPr="005B7525">
              <w:rPr>
                <w:rFonts w:ascii="Times New Roman" w:eastAsia="Times New Roman" w:hAnsi="Times New Roman" w:cs="Times New Roman"/>
                <w:sz w:val="28"/>
                <w:szCs w:val="28"/>
                <w:lang w:val="ru-RU"/>
              </w:rPr>
              <w:t>.</w:t>
            </w:r>
          </w:p>
        </w:tc>
      </w:tr>
      <w:tr w:rsidR="00600FF6" w:rsidRPr="005B7525" w14:paraId="11AA5453" w14:textId="77777777">
        <w:tc>
          <w:tcPr>
            <w:tcW w:w="2805" w:type="dxa"/>
            <w:vAlign w:val="center"/>
          </w:tcPr>
          <w:p w14:paraId="685F163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Мультикультурна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чутливість</w:t>
            </w:r>
            <w:proofErr w:type="spellEnd"/>
          </w:p>
        </w:tc>
        <w:tc>
          <w:tcPr>
            <w:tcW w:w="6540" w:type="dxa"/>
            <w:vAlign w:val="center"/>
          </w:tcPr>
          <w:p w14:paraId="22E3A12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Консультант</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ураховує</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культурні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мовні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релігійні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гендерні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особливості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клієнта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демонструє</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толерантність</w:t>
            </w:r>
            <w:proofErr w:type="spellEnd"/>
            <w:r w:rsidRPr="005B7525">
              <w:rPr>
                <w:rFonts w:ascii="Times New Roman" w:eastAsia="Times New Roman" w:hAnsi="Times New Roman" w:cs="Times New Roman"/>
                <w:sz w:val="28"/>
                <w:szCs w:val="28"/>
              </w:rPr>
              <w:t>.</w:t>
            </w:r>
          </w:p>
        </w:tc>
      </w:tr>
      <w:tr w:rsidR="00600FF6" w:rsidRPr="005B7525" w14:paraId="6453BB9D" w14:textId="77777777">
        <w:tc>
          <w:tcPr>
            <w:tcW w:w="2805" w:type="dxa"/>
          </w:tcPr>
          <w:p w14:paraId="4E71B0FE"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Професійні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межі</w:t>
            </w:r>
            <w:proofErr w:type="spellEnd"/>
          </w:p>
        </w:tc>
        <w:tc>
          <w:tcPr>
            <w:tcW w:w="6540" w:type="dxa"/>
          </w:tcPr>
          <w:p w14:paraId="7A9FECF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Уникнення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подвійних</w:t>
            </w:r>
            <w:proofErr w:type="spellEnd"/>
            <w:r w:rsidRPr="005B7525">
              <w:rPr>
                <w:rFonts w:ascii="Times New Roman" w:eastAsia="Times New Roman" w:hAnsi="Times New Roman" w:cs="Times New Roman"/>
                <w:sz w:val="28"/>
                <w:szCs w:val="28"/>
                <w:lang w:val="ru-RU"/>
              </w:rPr>
              <w:t xml:space="preserve"> ролей; </w:t>
            </w:r>
            <w:proofErr w:type="spellStart"/>
            <w:r w:rsidRPr="005B7525">
              <w:rPr>
                <w:rFonts w:ascii="Times New Roman" w:eastAsia="Times New Roman" w:hAnsi="Times New Roman" w:cs="Times New Roman"/>
                <w:sz w:val="28"/>
                <w:szCs w:val="28"/>
                <w:lang w:val="ru-RU"/>
              </w:rPr>
              <w:t>врегулювання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конфлікту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інтересів</w:t>
            </w:r>
            <w:proofErr w:type="spellEnd"/>
          </w:p>
        </w:tc>
      </w:tr>
    </w:tbl>
    <w:p w14:paraId="7B51733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EBED90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Професійні стандарти діяльності консультанта</w:t>
      </w:r>
    </w:p>
    <w:p w14:paraId="7A97E04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Професійні стандарти забезпечують якість і прозорість роботи психолога, уніфікують його дії відповідно до національних і міжнародних вимог.</w:t>
      </w:r>
    </w:p>
    <w:p w14:paraId="2F846A80"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i/>
          <w:iCs/>
          <w:sz w:val="28"/>
          <w:szCs w:val="28"/>
        </w:rPr>
      </w:pPr>
      <w:r w:rsidRPr="005B7525">
        <w:rPr>
          <w:rFonts w:ascii="Times New Roman" w:eastAsia="Times New Roman" w:hAnsi="Times New Roman" w:cs="Times New Roman"/>
          <w:b/>
          <w:bCs/>
          <w:i/>
          <w:iCs/>
          <w:sz w:val="28"/>
          <w:szCs w:val="28"/>
        </w:rPr>
        <w:t>Таблиця 2.5.</w:t>
      </w:r>
    </w:p>
    <w:p w14:paraId="05F66E78"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Професійні стандарти діяльності консультанта</w:t>
      </w:r>
    </w:p>
    <w:tbl>
      <w:tblPr>
        <w:tblStyle w:val="af9"/>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8"/>
        <w:gridCol w:w="6247"/>
      </w:tblGrid>
      <w:tr w:rsidR="00600FF6" w:rsidRPr="005B7525" w14:paraId="5EE25BDE" w14:textId="77777777">
        <w:trPr>
          <w:tblHeader/>
        </w:trPr>
        <w:tc>
          <w:tcPr>
            <w:tcW w:w="3098" w:type="dxa"/>
            <w:vAlign w:val="center"/>
          </w:tcPr>
          <w:p w14:paraId="59F8AD63"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Стандарт</w:t>
            </w:r>
            <w:proofErr w:type="spellEnd"/>
          </w:p>
        </w:tc>
        <w:tc>
          <w:tcPr>
            <w:tcW w:w="6247" w:type="dxa"/>
            <w:vAlign w:val="center"/>
          </w:tcPr>
          <w:p w14:paraId="342086DB"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Сутність</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та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вимоги</w:t>
            </w:r>
            <w:proofErr w:type="spellEnd"/>
          </w:p>
        </w:tc>
      </w:tr>
      <w:tr w:rsidR="00600FF6" w:rsidRPr="005B7525" w14:paraId="6A590148" w14:textId="77777777">
        <w:tc>
          <w:tcPr>
            <w:tcW w:w="3098" w:type="dxa"/>
            <w:vAlign w:val="center"/>
          </w:tcPr>
          <w:p w14:paraId="2CEB4B7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Професійна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ідентичність</w:t>
            </w:r>
            <w:proofErr w:type="spellEnd"/>
          </w:p>
        </w:tc>
        <w:tc>
          <w:tcPr>
            <w:tcW w:w="6247" w:type="dxa"/>
            <w:vAlign w:val="center"/>
          </w:tcPr>
          <w:p w14:paraId="59BAB25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Консультант</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чітко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усвідомлює</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межі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своєї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професії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ролі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завдання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займається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діяльністю</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що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виходить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межі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його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компетенції</w:t>
            </w:r>
            <w:proofErr w:type="spellEnd"/>
            <w:r w:rsidRPr="005B7525">
              <w:rPr>
                <w:rFonts w:ascii="Times New Roman" w:eastAsia="Times New Roman" w:hAnsi="Times New Roman" w:cs="Times New Roman"/>
                <w:sz w:val="28"/>
                <w:szCs w:val="28"/>
              </w:rPr>
              <w:t>.</w:t>
            </w:r>
          </w:p>
        </w:tc>
      </w:tr>
      <w:tr w:rsidR="00600FF6" w:rsidRPr="005B7525" w14:paraId="703B6860" w14:textId="77777777">
        <w:tc>
          <w:tcPr>
            <w:tcW w:w="3098" w:type="dxa"/>
            <w:vAlign w:val="center"/>
          </w:tcPr>
          <w:p w14:paraId="7393182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Етична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компетентність</w:t>
            </w:r>
            <w:proofErr w:type="spellEnd"/>
          </w:p>
        </w:tc>
        <w:tc>
          <w:tcPr>
            <w:tcW w:w="6247" w:type="dxa"/>
            <w:vAlign w:val="center"/>
          </w:tcPr>
          <w:p w14:paraId="6D12405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Знання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кодексів</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нормативних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документів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уміння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застосовувати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етичні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принципи</w:t>
            </w:r>
            <w:proofErr w:type="spellEnd"/>
            <w:r w:rsidRPr="005B7525">
              <w:rPr>
                <w:rFonts w:ascii="Times New Roman" w:eastAsia="Times New Roman" w:hAnsi="Times New Roman" w:cs="Times New Roman"/>
                <w:sz w:val="28"/>
                <w:szCs w:val="28"/>
                <w:lang w:val="ru-RU"/>
              </w:rPr>
              <w:t xml:space="preserve"> в </w:t>
            </w:r>
            <w:proofErr w:type="spellStart"/>
            <w:r w:rsidRPr="005B7525">
              <w:rPr>
                <w:rFonts w:ascii="Times New Roman" w:eastAsia="Times New Roman" w:hAnsi="Times New Roman" w:cs="Times New Roman"/>
                <w:sz w:val="28"/>
                <w:szCs w:val="28"/>
                <w:lang w:val="ru-RU"/>
              </w:rPr>
              <w:t>конкретних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ситуаціях</w:t>
            </w:r>
            <w:proofErr w:type="spellEnd"/>
            <w:r w:rsidRPr="005B7525">
              <w:rPr>
                <w:rFonts w:ascii="Times New Roman" w:eastAsia="Times New Roman" w:hAnsi="Times New Roman" w:cs="Times New Roman"/>
                <w:sz w:val="28"/>
                <w:szCs w:val="28"/>
                <w:lang w:val="ru-RU"/>
              </w:rPr>
              <w:t>.</w:t>
            </w:r>
          </w:p>
        </w:tc>
      </w:tr>
      <w:tr w:rsidR="00600FF6" w:rsidRPr="005B7525" w14:paraId="12858123" w14:textId="77777777">
        <w:tc>
          <w:tcPr>
            <w:tcW w:w="3098" w:type="dxa"/>
            <w:vAlign w:val="center"/>
          </w:tcPr>
          <w:p w14:paraId="3220272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Документування</w:t>
            </w:r>
            <w:proofErr w:type="spellEnd"/>
          </w:p>
        </w:tc>
        <w:tc>
          <w:tcPr>
            <w:tcW w:w="6247" w:type="dxa"/>
            <w:vAlign w:val="center"/>
          </w:tcPr>
          <w:p w14:paraId="168BF6B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Ведення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записів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консультацій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журналів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звернень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дотримання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вимог</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щодо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зберігання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інформації</w:t>
            </w:r>
            <w:proofErr w:type="spellEnd"/>
            <w:r w:rsidRPr="005B7525">
              <w:rPr>
                <w:rFonts w:ascii="Times New Roman" w:eastAsia="Times New Roman" w:hAnsi="Times New Roman" w:cs="Times New Roman"/>
                <w:sz w:val="28"/>
                <w:szCs w:val="28"/>
                <w:lang w:val="ru-RU"/>
              </w:rPr>
              <w:t>.</w:t>
            </w:r>
          </w:p>
        </w:tc>
      </w:tr>
      <w:tr w:rsidR="00600FF6" w:rsidRPr="005B7525" w14:paraId="1239C6C2" w14:textId="77777777">
        <w:tc>
          <w:tcPr>
            <w:tcW w:w="3098" w:type="dxa"/>
            <w:vAlign w:val="center"/>
          </w:tcPr>
          <w:p w14:paraId="26B7D25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Професійна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комунікація</w:t>
            </w:r>
            <w:proofErr w:type="spellEnd"/>
          </w:p>
        </w:tc>
        <w:tc>
          <w:tcPr>
            <w:tcW w:w="6247" w:type="dxa"/>
            <w:vAlign w:val="center"/>
          </w:tcPr>
          <w:p w14:paraId="750D170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Етична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взаємодія</w:t>
            </w:r>
            <w:proofErr w:type="spellEnd"/>
            <w:r w:rsidRPr="005B7525">
              <w:rPr>
                <w:rFonts w:ascii="Times New Roman" w:eastAsia="Times New Roman" w:hAnsi="Times New Roman" w:cs="Times New Roman"/>
                <w:sz w:val="28"/>
                <w:szCs w:val="28"/>
              </w:rPr>
              <w:t xml:space="preserve"> з </w:t>
            </w:r>
            <w:proofErr w:type="spellStart"/>
            <w:r w:rsidRPr="005B7525">
              <w:rPr>
                <w:rFonts w:ascii="Times New Roman" w:eastAsia="Times New Roman" w:hAnsi="Times New Roman" w:cs="Times New Roman"/>
                <w:sz w:val="28"/>
                <w:szCs w:val="28"/>
              </w:rPr>
              <w:t>колегами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адміністрацією</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педагогами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батьками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уникнення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конфлікту</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інтересів</w:t>
            </w:r>
            <w:proofErr w:type="spellEnd"/>
            <w:r w:rsidRPr="005B7525">
              <w:rPr>
                <w:rFonts w:ascii="Times New Roman" w:eastAsia="Times New Roman" w:hAnsi="Times New Roman" w:cs="Times New Roman"/>
                <w:sz w:val="28"/>
                <w:szCs w:val="28"/>
              </w:rPr>
              <w:t>.</w:t>
            </w:r>
          </w:p>
        </w:tc>
      </w:tr>
      <w:tr w:rsidR="00600FF6" w:rsidRPr="005B7525" w14:paraId="450A2554" w14:textId="77777777">
        <w:tc>
          <w:tcPr>
            <w:tcW w:w="3098" w:type="dxa"/>
            <w:vAlign w:val="center"/>
          </w:tcPr>
          <w:p w14:paraId="4D8AB82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Супервізія</w:t>
            </w:r>
            <w:proofErr w:type="spellEnd"/>
            <w:r w:rsidRPr="005B7525">
              <w:rPr>
                <w:sz w:val="28"/>
                <w:szCs w:val="28"/>
              </w:rPr>
              <w:t xml:space="preserve"> </w:t>
            </w:r>
            <w:r w:rsidRPr="005B7525">
              <w:rPr>
                <w:rFonts w:ascii="Times New Roman" w:eastAsia="Times New Roman" w:hAnsi="Times New Roman" w:cs="Times New Roman"/>
                <w:b/>
                <w:bCs/>
                <w:sz w:val="28"/>
                <w:szCs w:val="28"/>
              </w:rPr>
              <w:t>/</w:t>
            </w:r>
            <w:proofErr w:type="spellStart"/>
            <w:r w:rsidRPr="005B7525">
              <w:rPr>
                <w:rFonts w:ascii="Times New Roman" w:eastAsia="Times New Roman" w:hAnsi="Times New Roman" w:cs="Times New Roman"/>
                <w:b/>
                <w:bCs/>
                <w:sz w:val="28"/>
                <w:szCs w:val="28"/>
              </w:rPr>
              <w:t>інтервізія</w:t>
            </w:r>
            <w:proofErr w:type="spellEnd"/>
            <w:r w:rsidRPr="005B7525">
              <w:rPr>
                <w:rFonts w:ascii="Times New Roman" w:eastAsia="Times New Roman" w:hAnsi="Times New Roman" w:cs="Times New Roman"/>
                <w:b/>
                <w:bCs/>
                <w:sz w:val="28"/>
                <w:szCs w:val="28"/>
              </w:rPr>
              <w:t xml:space="preserve"> і </w:t>
            </w:r>
            <w:proofErr w:type="spellStart"/>
            <w:r w:rsidRPr="005B7525">
              <w:rPr>
                <w:rFonts w:ascii="Times New Roman" w:eastAsia="Times New Roman" w:hAnsi="Times New Roman" w:cs="Times New Roman"/>
                <w:b/>
                <w:bCs/>
                <w:sz w:val="28"/>
                <w:szCs w:val="28"/>
              </w:rPr>
              <w:lastRenderedPageBreak/>
              <w:t>саморефлексія</w:t>
            </w:r>
            <w:proofErr w:type="spellEnd"/>
          </w:p>
        </w:tc>
        <w:tc>
          <w:tcPr>
            <w:tcW w:w="6247" w:type="dxa"/>
            <w:vAlign w:val="center"/>
          </w:tcPr>
          <w:p w14:paraId="5DC7621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lastRenderedPageBreak/>
              <w:t>Регулярний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аналіз</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власної</w:t>
            </w:r>
            <w:proofErr w:type="spellEnd"/>
            <w:r w:rsidRPr="005B7525">
              <w:rPr>
                <w:rFonts w:ascii="Times New Roman" w:eastAsia="Times New Roman" w:hAnsi="Times New Roman" w:cs="Times New Roman"/>
                <w:sz w:val="28"/>
                <w:szCs w:val="28"/>
                <w:lang w:val="ru-RU"/>
              </w:rPr>
              <w:t xml:space="preserve"> практики </w:t>
            </w:r>
            <w:proofErr w:type="spellStart"/>
            <w:r w:rsidRPr="005B7525">
              <w:rPr>
                <w:rFonts w:ascii="Times New Roman" w:eastAsia="Times New Roman" w:hAnsi="Times New Roman" w:cs="Times New Roman"/>
                <w:sz w:val="28"/>
                <w:szCs w:val="28"/>
                <w:lang w:val="ru-RU"/>
              </w:rPr>
              <w:t>під</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lastRenderedPageBreak/>
              <w:t>керівництвом</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досвідченого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фахівця</w:t>
            </w:r>
            <w:proofErr w:type="spellEnd"/>
            <w:r w:rsidRPr="005B7525">
              <w:rPr>
                <w:rFonts w:ascii="Times New Roman" w:eastAsia="Times New Roman" w:hAnsi="Times New Roman" w:cs="Times New Roman"/>
                <w:sz w:val="28"/>
                <w:szCs w:val="28"/>
                <w:lang w:val="ru-RU"/>
              </w:rPr>
              <w:t xml:space="preserve">; участь у </w:t>
            </w:r>
            <w:proofErr w:type="spellStart"/>
            <w:r w:rsidRPr="005B7525">
              <w:rPr>
                <w:rFonts w:ascii="Times New Roman" w:eastAsia="Times New Roman" w:hAnsi="Times New Roman" w:cs="Times New Roman"/>
                <w:sz w:val="28"/>
                <w:szCs w:val="28"/>
                <w:lang w:val="ru-RU"/>
              </w:rPr>
              <w:t>професійних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групах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підтримки</w:t>
            </w:r>
            <w:proofErr w:type="spellEnd"/>
            <w:r w:rsidRPr="005B7525">
              <w:rPr>
                <w:rFonts w:ascii="Times New Roman" w:eastAsia="Times New Roman" w:hAnsi="Times New Roman" w:cs="Times New Roman"/>
                <w:sz w:val="28"/>
                <w:szCs w:val="28"/>
                <w:lang w:val="ru-RU"/>
              </w:rPr>
              <w:t>.</w:t>
            </w:r>
          </w:p>
        </w:tc>
      </w:tr>
      <w:tr w:rsidR="00600FF6" w:rsidRPr="005B7525" w14:paraId="1D2260A9" w14:textId="77777777">
        <w:tc>
          <w:tcPr>
            <w:tcW w:w="3098" w:type="dxa"/>
            <w:vAlign w:val="center"/>
          </w:tcPr>
          <w:p w14:paraId="3146EAB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lastRenderedPageBreak/>
              <w:t>Підвищення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кваліфікації</w:t>
            </w:r>
            <w:proofErr w:type="spellEnd"/>
          </w:p>
        </w:tc>
        <w:tc>
          <w:tcPr>
            <w:tcW w:w="6247" w:type="dxa"/>
            <w:vAlign w:val="center"/>
          </w:tcPr>
          <w:p w14:paraId="08A7819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Систематичне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навчання</w:t>
            </w:r>
            <w:proofErr w:type="spellEnd"/>
            <w:r w:rsidRPr="005B7525">
              <w:rPr>
                <w:rFonts w:ascii="Times New Roman" w:eastAsia="Times New Roman" w:hAnsi="Times New Roman" w:cs="Times New Roman"/>
                <w:sz w:val="28"/>
                <w:szCs w:val="28"/>
                <w:lang w:val="ru-RU"/>
              </w:rPr>
              <w:t xml:space="preserve">, участь у </w:t>
            </w:r>
            <w:proofErr w:type="spellStart"/>
            <w:r w:rsidRPr="005B7525">
              <w:rPr>
                <w:rFonts w:ascii="Times New Roman" w:eastAsia="Times New Roman" w:hAnsi="Times New Roman" w:cs="Times New Roman"/>
                <w:sz w:val="28"/>
                <w:szCs w:val="28"/>
                <w:lang w:val="ru-RU"/>
              </w:rPr>
              <w:t>семінарах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тренінгах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стажуваннях</w:t>
            </w:r>
            <w:proofErr w:type="spellEnd"/>
            <w:r w:rsidRPr="005B7525">
              <w:rPr>
                <w:rFonts w:ascii="Times New Roman" w:eastAsia="Times New Roman" w:hAnsi="Times New Roman" w:cs="Times New Roman"/>
                <w:sz w:val="28"/>
                <w:szCs w:val="28"/>
                <w:lang w:val="ru-RU"/>
              </w:rPr>
              <w:t>.</w:t>
            </w:r>
          </w:p>
        </w:tc>
      </w:tr>
      <w:tr w:rsidR="00600FF6" w:rsidRPr="005B7525" w14:paraId="2A42158F" w14:textId="77777777">
        <w:tc>
          <w:tcPr>
            <w:tcW w:w="3098" w:type="dxa"/>
            <w:vAlign w:val="center"/>
          </w:tcPr>
          <w:p w14:paraId="4AE2E3B9"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Безпека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онлайн</w:t>
            </w:r>
            <w:proofErr w:type="spellEnd"/>
          </w:p>
        </w:tc>
        <w:tc>
          <w:tcPr>
            <w:tcW w:w="6247" w:type="dxa"/>
            <w:vAlign w:val="center"/>
          </w:tcPr>
          <w:p w14:paraId="7D47101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Захищені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платформи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політика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конфіденційності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окремий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додаток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із</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згодою</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онлайн</w:t>
            </w:r>
            <w:proofErr w:type="spellEnd"/>
          </w:p>
        </w:tc>
      </w:tr>
      <w:tr w:rsidR="00600FF6" w:rsidRPr="005B7525" w14:paraId="6B08E546" w14:textId="77777777">
        <w:tc>
          <w:tcPr>
            <w:tcW w:w="3098" w:type="dxa"/>
            <w:vAlign w:val="center"/>
          </w:tcPr>
          <w:p w14:paraId="4441CD84"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Перенаправлення</w:t>
            </w:r>
            <w:proofErr w:type="spellEnd"/>
          </w:p>
        </w:tc>
        <w:tc>
          <w:tcPr>
            <w:tcW w:w="6247" w:type="dxa"/>
            <w:vAlign w:val="center"/>
          </w:tcPr>
          <w:p w14:paraId="2B760E2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Алгоритм </w:t>
            </w:r>
            <w:proofErr w:type="spellStart"/>
            <w:r w:rsidRPr="005B7525">
              <w:rPr>
                <w:rFonts w:ascii="Times New Roman" w:eastAsia="Times New Roman" w:hAnsi="Times New Roman" w:cs="Times New Roman"/>
                <w:sz w:val="28"/>
                <w:szCs w:val="28"/>
                <w:lang w:val="ru-RU"/>
              </w:rPr>
              <w:t>скерування</w:t>
            </w:r>
            <w:proofErr w:type="spellEnd"/>
            <w:r w:rsidRPr="005B7525">
              <w:rPr>
                <w:rFonts w:ascii="Times New Roman" w:eastAsia="Times New Roman" w:hAnsi="Times New Roman" w:cs="Times New Roman"/>
                <w:sz w:val="28"/>
                <w:szCs w:val="28"/>
                <w:lang w:val="ru-RU"/>
              </w:rPr>
              <w:t xml:space="preserve"> до </w:t>
            </w:r>
            <w:proofErr w:type="spellStart"/>
            <w:r w:rsidRPr="005B7525">
              <w:rPr>
                <w:rFonts w:ascii="Times New Roman" w:eastAsia="Times New Roman" w:hAnsi="Times New Roman" w:cs="Times New Roman"/>
                <w:sz w:val="28"/>
                <w:szCs w:val="28"/>
                <w:lang w:val="ru-RU"/>
              </w:rPr>
              <w:t>профільних</w:t>
            </w:r>
            <w:proofErr w:type="spellEnd"/>
            <w:r w:rsidRPr="005B7525">
              <w:rPr>
                <w:rFonts w:ascii="Times New Roman" w:eastAsia="Times New Roman" w:hAnsi="Times New Roman" w:cs="Times New Roman"/>
                <w:sz w:val="28"/>
                <w:szCs w:val="28"/>
                <w:lang w:val="ru-RU"/>
              </w:rPr>
              <w:t xml:space="preserve"> служб/</w:t>
            </w:r>
            <w:proofErr w:type="spellStart"/>
            <w:r w:rsidRPr="005B7525">
              <w:rPr>
                <w:rFonts w:ascii="Times New Roman" w:eastAsia="Times New Roman" w:hAnsi="Times New Roman" w:cs="Times New Roman"/>
                <w:sz w:val="28"/>
                <w:szCs w:val="28"/>
                <w:lang w:val="ru-RU"/>
              </w:rPr>
              <w:t>лікарів</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разі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клінічних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показів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або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ризику</w:t>
            </w:r>
            <w:proofErr w:type="spellEnd"/>
          </w:p>
        </w:tc>
      </w:tr>
    </w:tbl>
    <w:p w14:paraId="4F508DB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605A674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Алгоритм дій при загрозі життю/безпеці (коротка рамка)</w:t>
      </w:r>
    </w:p>
    <w:p w14:paraId="0739AE12" w14:textId="77777777" w:rsidR="00600FF6" w:rsidRPr="005B7525" w:rsidRDefault="00ED3F2C" w:rsidP="005B7525">
      <w:pPr>
        <w:numPr>
          <w:ilvl w:val="0"/>
          <w:numId w:val="194"/>
        </w:numPr>
        <w:tabs>
          <w:tab w:val="left" w:pos="1134"/>
        </w:tabs>
        <w:spacing w:after="0" w:line="360" w:lineRule="auto"/>
        <w:ind w:left="0" w:firstLine="698"/>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Оцінити рівень ризику (вербальні/поведінкові маркери).</w:t>
      </w:r>
    </w:p>
    <w:p w14:paraId="4AD7ABC0" w14:textId="77777777" w:rsidR="00600FF6" w:rsidRPr="005B7525" w:rsidRDefault="00ED3F2C" w:rsidP="005B7525">
      <w:pPr>
        <w:numPr>
          <w:ilvl w:val="0"/>
          <w:numId w:val="194"/>
        </w:numPr>
        <w:tabs>
          <w:tab w:val="left" w:pos="1134"/>
        </w:tabs>
        <w:spacing w:after="0" w:line="360" w:lineRule="auto"/>
        <w:ind w:left="0" w:firstLine="698"/>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Застосувати протоколи стабілізації/ППД (див. </w:t>
      </w:r>
      <w:proofErr w:type="spellStart"/>
      <w:r w:rsidRPr="005B7525">
        <w:rPr>
          <w:rFonts w:ascii="Times New Roman" w:eastAsia="Times New Roman" w:hAnsi="Times New Roman" w:cs="Times New Roman"/>
          <w:sz w:val="28"/>
          <w:szCs w:val="28"/>
        </w:rPr>
        <w:t>розд</w:t>
      </w:r>
      <w:proofErr w:type="spellEnd"/>
      <w:r w:rsidRPr="005B7525">
        <w:rPr>
          <w:rFonts w:ascii="Times New Roman" w:eastAsia="Times New Roman" w:hAnsi="Times New Roman" w:cs="Times New Roman"/>
          <w:sz w:val="28"/>
          <w:szCs w:val="28"/>
        </w:rPr>
        <w:t>. 1.3).</w:t>
      </w:r>
    </w:p>
    <w:p w14:paraId="4EE4BBF7" w14:textId="77777777" w:rsidR="00600FF6" w:rsidRPr="005B7525" w:rsidRDefault="00ED3F2C" w:rsidP="005B7525">
      <w:pPr>
        <w:numPr>
          <w:ilvl w:val="0"/>
          <w:numId w:val="194"/>
        </w:numPr>
        <w:tabs>
          <w:tab w:val="left" w:pos="1134"/>
        </w:tabs>
        <w:spacing w:after="0" w:line="360" w:lineRule="auto"/>
        <w:ind w:left="0" w:firstLine="698"/>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Пояснити межі конфіденційності; активувати перенаправлення (служби/медики/батьки).</w:t>
      </w:r>
    </w:p>
    <w:p w14:paraId="380BDD0E" w14:textId="77777777" w:rsidR="00600FF6" w:rsidRPr="005B7525" w:rsidRDefault="00ED3F2C" w:rsidP="005B7525">
      <w:pPr>
        <w:numPr>
          <w:ilvl w:val="0"/>
          <w:numId w:val="194"/>
        </w:numPr>
        <w:tabs>
          <w:tab w:val="left" w:pos="1134"/>
        </w:tabs>
        <w:spacing w:after="0" w:line="360" w:lineRule="auto"/>
        <w:ind w:left="0" w:firstLine="698"/>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Зафіксувати дії в журналі; оформити повідомлення/скеровування (шаблони – </w:t>
      </w:r>
      <w:r w:rsidRPr="005B7525">
        <w:rPr>
          <w:rFonts w:ascii="Times New Roman" w:eastAsia="Times New Roman" w:hAnsi="Times New Roman" w:cs="Times New Roman"/>
          <w:i/>
          <w:iCs/>
          <w:sz w:val="28"/>
          <w:szCs w:val="28"/>
        </w:rPr>
        <w:t>Додаток А; В; С</w:t>
      </w:r>
      <w:r w:rsidRPr="005B7525">
        <w:rPr>
          <w:rFonts w:ascii="Times New Roman" w:eastAsia="Times New Roman" w:hAnsi="Times New Roman" w:cs="Times New Roman"/>
          <w:sz w:val="28"/>
          <w:szCs w:val="28"/>
        </w:rPr>
        <w:t>)</w:t>
      </w:r>
      <w:r w:rsidRPr="005B7525">
        <w:rPr>
          <w:rFonts w:ascii="Times New Roman" w:eastAsia="Times New Roman" w:hAnsi="Times New Roman" w:cs="Times New Roman"/>
          <w:sz w:val="28"/>
          <w:szCs w:val="28"/>
          <w:vertAlign w:val="superscript"/>
        </w:rPr>
        <w:footnoteReference w:id="4"/>
      </w:r>
      <w:r w:rsidRPr="005B7525">
        <w:rPr>
          <w:rFonts w:ascii="Times New Roman" w:eastAsia="Times New Roman" w:hAnsi="Times New Roman" w:cs="Times New Roman"/>
          <w:sz w:val="28"/>
          <w:szCs w:val="28"/>
        </w:rPr>
        <w:t>.</w:t>
      </w:r>
    </w:p>
    <w:p w14:paraId="3A2C3243"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4C90F57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Етичні дилеми в роботі консультанта</w:t>
      </w:r>
      <w:r w:rsidRPr="005B7525">
        <w:rPr>
          <w:sz w:val="28"/>
          <w:szCs w:val="28"/>
        </w:rPr>
        <w:t xml:space="preserve"> </w:t>
      </w:r>
      <w:r w:rsidRPr="005B7525">
        <w:rPr>
          <w:rFonts w:ascii="Times New Roman" w:eastAsia="Times New Roman" w:hAnsi="Times New Roman" w:cs="Times New Roman"/>
          <w:b/>
          <w:bCs/>
          <w:sz w:val="28"/>
          <w:szCs w:val="28"/>
        </w:rPr>
        <w:t>(орієнтири ухвалення рішень)</w:t>
      </w:r>
    </w:p>
    <w:p w14:paraId="7025370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Етична дилема – це ситуація, у якій консультант змушений обирати між двома морально значущими цінностями. Типові приклади дилем у практиці психолога:</w:t>
      </w:r>
    </w:p>
    <w:p w14:paraId="5EBE2512" w14:textId="77777777" w:rsidR="00600FF6" w:rsidRPr="005B7525" w:rsidRDefault="00ED3F2C" w:rsidP="005B7525">
      <w:pPr>
        <w:numPr>
          <w:ilvl w:val="0"/>
          <w:numId w:val="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Клієнт-підліток ділиться інформацією про ризиковану поведінку; консультант має вирішити, як зберегти довіру й водночас запобігти небезпеці.</w:t>
      </w:r>
    </w:p>
    <w:p w14:paraId="3FA10FA9" w14:textId="77777777" w:rsidR="00600FF6" w:rsidRPr="005B7525" w:rsidRDefault="00ED3F2C" w:rsidP="005B7525">
      <w:pPr>
        <w:numPr>
          <w:ilvl w:val="0"/>
          <w:numId w:val="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Батьки просять повідомити результати консультації дитини, а консультант повинен зберегти конфіденційність.</w:t>
      </w:r>
    </w:p>
    <w:p w14:paraId="20E2A45B" w14:textId="77777777" w:rsidR="00600FF6" w:rsidRPr="005B7525" w:rsidRDefault="00ED3F2C" w:rsidP="005B7525">
      <w:pPr>
        <w:numPr>
          <w:ilvl w:val="0"/>
          <w:numId w:val="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Адміністрація закладу вимагає надати статистику, яка може порушити права окремих учасників освітнього процесу.</w:t>
      </w:r>
    </w:p>
    <w:p w14:paraId="31C8085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таких випадках психолог має діяти відповідно до принципів </w:t>
      </w:r>
      <w:r w:rsidRPr="005B7525">
        <w:rPr>
          <w:rFonts w:ascii="Times New Roman" w:eastAsia="Times New Roman" w:hAnsi="Times New Roman" w:cs="Times New Roman"/>
          <w:b/>
          <w:bCs/>
          <w:sz w:val="28"/>
          <w:szCs w:val="28"/>
        </w:rPr>
        <w:t>пріоритету добробуту клієнта</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етичної компетентності</w:t>
      </w:r>
      <w:r w:rsidRPr="005B7525">
        <w:rPr>
          <w:rFonts w:ascii="Times New Roman" w:eastAsia="Times New Roman" w:hAnsi="Times New Roman" w:cs="Times New Roman"/>
          <w:sz w:val="28"/>
          <w:szCs w:val="28"/>
        </w:rPr>
        <w:t xml:space="preserve"> та </w:t>
      </w:r>
      <w:r w:rsidRPr="005B7525">
        <w:rPr>
          <w:rFonts w:ascii="Times New Roman" w:eastAsia="Times New Roman" w:hAnsi="Times New Roman" w:cs="Times New Roman"/>
          <w:b/>
          <w:bCs/>
          <w:sz w:val="28"/>
          <w:szCs w:val="28"/>
        </w:rPr>
        <w:t>професійної відповідальності</w:t>
      </w:r>
      <w:r w:rsidRPr="005B7525">
        <w:rPr>
          <w:rFonts w:ascii="Times New Roman" w:eastAsia="Times New Roman" w:hAnsi="Times New Roman" w:cs="Times New Roman"/>
          <w:sz w:val="28"/>
          <w:szCs w:val="28"/>
        </w:rPr>
        <w:t>.</w:t>
      </w:r>
    </w:p>
    <w:p w14:paraId="61F567F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Етична поведінка консультанта у сфері дошкільної освіти</w:t>
      </w:r>
    </w:p>
    <w:p w14:paraId="1EA277E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закладах дошкільної освіти консультант несе відповідальність за безпечний психологічний простір для дітей і педагогів. Етична поведінка передбачає:</w:t>
      </w:r>
    </w:p>
    <w:p w14:paraId="59DF88FA" w14:textId="77777777" w:rsidR="00600FF6" w:rsidRPr="005B7525" w:rsidRDefault="00ED3F2C" w:rsidP="005B7525">
      <w:pPr>
        <w:numPr>
          <w:ilvl w:val="0"/>
          <w:numId w:val="2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коректне ставлення до дитини незалежно від її поведінки чи здібностей;</w:t>
      </w:r>
    </w:p>
    <w:p w14:paraId="6F96BC67" w14:textId="77777777" w:rsidR="00600FF6" w:rsidRPr="005B7525" w:rsidRDefault="00ED3F2C" w:rsidP="005B7525">
      <w:pPr>
        <w:numPr>
          <w:ilvl w:val="0"/>
          <w:numId w:val="2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утримання від нав’язування оцінок батькам або вихователям;</w:t>
      </w:r>
    </w:p>
    <w:p w14:paraId="04C6B69B" w14:textId="77777777" w:rsidR="00600FF6" w:rsidRPr="005B7525" w:rsidRDefault="00ED3F2C" w:rsidP="005B7525">
      <w:pPr>
        <w:numPr>
          <w:ilvl w:val="0"/>
          <w:numId w:val="2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розмежування особистого й професійного спілкування;</w:t>
      </w:r>
    </w:p>
    <w:p w14:paraId="5657FD19" w14:textId="77777777" w:rsidR="00600FF6" w:rsidRPr="005B7525" w:rsidRDefault="00ED3F2C" w:rsidP="005B7525">
      <w:pPr>
        <w:numPr>
          <w:ilvl w:val="0"/>
          <w:numId w:val="2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узгодження дій із педагогічною командою;</w:t>
      </w:r>
    </w:p>
    <w:p w14:paraId="0895890B" w14:textId="77777777" w:rsidR="00600FF6" w:rsidRPr="005B7525" w:rsidRDefault="00ED3F2C" w:rsidP="005B7525">
      <w:pPr>
        <w:numPr>
          <w:ilvl w:val="0"/>
          <w:numId w:val="2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обережність під час застосування діагностичних </w:t>
      </w:r>
      <w:proofErr w:type="spellStart"/>
      <w:r w:rsidRPr="005B7525">
        <w:rPr>
          <w:rFonts w:ascii="Times New Roman" w:eastAsia="Times New Roman" w:hAnsi="Times New Roman" w:cs="Times New Roman"/>
          <w:sz w:val="28"/>
          <w:szCs w:val="28"/>
        </w:rPr>
        <w:t>методик</w:t>
      </w:r>
      <w:proofErr w:type="spellEnd"/>
      <w:r w:rsidRPr="005B7525">
        <w:rPr>
          <w:rFonts w:ascii="Times New Roman" w:eastAsia="Times New Roman" w:hAnsi="Times New Roman" w:cs="Times New Roman"/>
          <w:sz w:val="28"/>
          <w:szCs w:val="28"/>
        </w:rPr>
        <w:t>;</w:t>
      </w:r>
    </w:p>
    <w:p w14:paraId="6BB7201E" w14:textId="77777777" w:rsidR="00600FF6" w:rsidRPr="005B7525" w:rsidRDefault="00ED3F2C" w:rsidP="005B7525">
      <w:pPr>
        <w:numPr>
          <w:ilvl w:val="0"/>
          <w:numId w:val="2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етичне використання фото- та відеоматеріалів із занять.</w:t>
      </w:r>
    </w:p>
    <w:p w14:paraId="6B5816C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Таким чином, етичність консультанта проявляється не лише у дотриманні формальних норм, а й у внутрішній культурі спілкування, емпатії, делікатності та повазі до кожного учасника освітнього процесу.</w:t>
      </w:r>
    </w:p>
    <w:p w14:paraId="2D6EE87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Етичні норми й стандарти консультативної діяльності формують моральну основу професії психолога. Вони сприяють підвищенню довіри до фахівця, захисту клієнтів і розвитку професійної культури в суспільстві. Для консультанта дошкільної сфери етична компетентність є невід’ємною умовою успішної взаємодії з дітьми, педагогами та батьками, запорукою безпечного й гуманного освітнього середовища.</w:t>
      </w:r>
    </w:p>
    <w:p w14:paraId="12D94081"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i/>
          <w:iCs/>
          <w:sz w:val="28"/>
          <w:szCs w:val="28"/>
        </w:rPr>
      </w:pPr>
    </w:p>
    <w:p w14:paraId="338C407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2.3. Професійна компетентність і розвиток консультанта</w:t>
      </w:r>
    </w:p>
    <w:p w14:paraId="269230D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16925A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Професійна компетентність консультанта є ключовою умовою ефективності психологічної допомоги. Вона охоплює інтегровану систему знань, умінь, навичок, установок і особистісних рис, що забезпечують здатність надавати якісну психологічну підтримку клієнтові.</w:t>
      </w:r>
    </w:p>
    <w:p w14:paraId="49D6B80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Компетентність консультанта не зводиться лише до теоретичної обізнаності. Вона передбачає вміння застосовувати знання на практиці, діяти етично, підтримувати професійний розвиток і саморефлексію. Особливо це важливо у сфері дошкільної освіти, де психолог має враховувати вікові особливості дітей, педагогічний контекст і взаємодію з батьками.</w:t>
      </w:r>
    </w:p>
    <w:p w14:paraId="4D5E08FB"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i/>
          <w:iCs/>
          <w:sz w:val="28"/>
          <w:szCs w:val="28"/>
        </w:rPr>
      </w:pPr>
      <w:r w:rsidRPr="005B7525">
        <w:rPr>
          <w:rFonts w:ascii="Times New Roman" w:eastAsia="Times New Roman" w:hAnsi="Times New Roman" w:cs="Times New Roman"/>
          <w:b/>
          <w:bCs/>
          <w:i/>
          <w:iCs/>
          <w:sz w:val="28"/>
          <w:szCs w:val="28"/>
        </w:rPr>
        <w:t>Таблиця 2.6.</w:t>
      </w:r>
    </w:p>
    <w:p w14:paraId="2B8B605F"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Компоненти професійної компетентності консультанта</w:t>
      </w:r>
    </w:p>
    <w:tbl>
      <w:tblPr>
        <w:tblStyle w:val="afa"/>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1"/>
        <w:gridCol w:w="6584"/>
      </w:tblGrid>
      <w:tr w:rsidR="00600FF6" w:rsidRPr="005B7525" w14:paraId="67726A5D" w14:textId="77777777">
        <w:trPr>
          <w:tblHeader/>
        </w:trPr>
        <w:tc>
          <w:tcPr>
            <w:tcW w:w="2761" w:type="dxa"/>
            <w:vAlign w:val="center"/>
          </w:tcPr>
          <w:p w14:paraId="1CFCF887"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Компонент</w:t>
            </w:r>
            <w:proofErr w:type="spellEnd"/>
          </w:p>
        </w:tc>
        <w:tc>
          <w:tcPr>
            <w:tcW w:w="6584" w:type="dxa"/>
            <w:vAlign w:val="center"/>
          </w:tcPr>
          <w:p w14:paraId="2FD7089E"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Зміст</w:t>
            </w:r>
            <w:proofErr w:type="spellEnd"/>
            <w:r w:rsidRPr="005B7525">
              <w:rPr>
                <w:rFonts w:ascii="Times New Roman" w:eastAsia="Times New Roman" w:hAnsi="Times New Roman" w:cs="Times New Roman"/>
                <w:b/>
                <w:bCs/>
                <w:sz w:val="28"/>
                <w:szCs w:val="28"/>
              </w:rPr>
              <w:t xml:space="preserve"> і </w:t>
            </w:r>
            <w:proofErr w:type="spellStart"/>
            <w:r w:rsidRPr="005B7525">
              <w:rPr>
                <w:rFonts w:ascii="Times New Roman" w:eastAsia="Times New Roman" w:hAnsi="Times New Roman" w:cs="Times New Roman"/>
                <w:b/>
                <w:bCs/>
                <w:sz w:val="28"/>
                <w:szCs w:val="28"/>
              </w:rPr>
              <w:t>прояви</w:t>
            </w:r>
            <w:proofErr w:type="spellEnd"/>
          </w:p>
        </w:tc>
      </w:tr>
      <w:tr w:rsidR="00600FF6" w:rsidRPr="005B7525" w14:paraId="7737B29C" w14:textId="77777777">
        <w:tc>
          <w:tcPr>
            <w:tcW w:w="2761" w:type="dxa"/>
            <w:vAlign w:val="center"/>
          </w:tcPr>
          <w:p w14:paraId="2B67713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Теоретичний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знаннєвий</w:t>
            </w:r>
            <w:proofErr w:type="spellEnd"/>
            <w:r w:rsidRPr="005B7525">
              <w:rPr>
                <w:rFonts w:ascii="Times New Roman" w:eastAsia="Times New Roman" w:hAnsi="Times New Roman" w:cs="Times New Roman"/>
                <w:b/>
                <w:bCs/>
                <w:sz w:val="28"/>
                <w:szCs w:val="28"/>
              </w:rPr>
              <w:t>)</w:t>
            </w:r>
          </w:p>
        </w:tc>
        <w:tc>
          <w:tcPr>
            <w:tcW w:w="6584" w:type="dxa"/>
            <w:vAlign w:val="center"/>
          </w:tcPr>
          <w:p w14:paraId="3A7009E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Знання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психологічних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теорій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методів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консультування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закономірностей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розвитку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особистості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педагогічної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психології</w:t>
            </w:r>
            <w:proofErr w:type="spellEnd"/>
            <w:r w:rsidRPr="005B7525">
              <w:rPr>
                <w:rFonts w:ascii="Times New Roman" w:eastAsia="Times New Roman" w:hAnsi="Times New Roman" w:cs="Times New Roman"/>
                <w:sz w:val="28"/>
                <w:szCs w:val="28"/>
                <w:lang w:val="ru-RU"/>
              </w:rPr>
              <w:t>.</w:t>
            </w:r>
          </w:p>
        </w:tc>
      </w:tr>
      <w:tr w:rsidR="00600FF6" w:rsidRPr="005B7525" w14:paraId="66D36AE7" w14:textId="77777777">
        <w:tc>
          <w:tcPr>
            <w:tcW w:w="2761" w:type="dxa"/>
            <w:vAlign w:val="center"/>
          </w:tcPr>
          <w:p w14:paraId="2ECBFB8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Діагностичний</w:t>
            </w:r>
            <w:proofErr w:type="spellEnd"/>
          </w:p>
        </w:tc>
        <w:tc>
          <w:tcPr>
            <w:tcW w:w="6584" w:type="dxa"/>
            <w:vAlign w:val="center"/>
          </w:tcPr>
          <w:p w14:paraId="627CBFB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Уміння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аналізувати</w:t>
            </w:r>
            <w:proofErr w:type="spellEnd"/>
            <w:r w:rsidRPr="005B7525">
              <w:rPr>
                <w:rFonts w:ascii="Times New Roman" w:eastAsia="Times New Roman" w:hAnsi="Times New Roman" w:cs="Times New Roman"/>
                <w:sz w:val="28"/>
                <w:szCs w:val="28"/>
                <w:lang w:val="ru-RU"/>
              </w:rPr>
              <w:t xml:space="preserve"> запит </w:t>
            </w:r>
            <w:proofErr w:type="spellStart"/>
            <w:r w:rsidRPr="005B7525">
              <w:rPr>
                <w:rFonts w:ascii="Times New Roman" w:eastAsia="Times New Roman" w:hAnsi="Times New Roman" w:cs="Times New Roman"/>
                <w:sz w:val="28"/>
                <w:szCs w:val="28"/>
                <w:lang w:val="ru-RU"/>
              </w:rPr>
              <w:t>клієнта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використовувати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психодіагностичні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інструменти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інтерпретувати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результати</w:t>
            </w:r>
            <w:proofErr w:type="spellEnd"/>
            <w:r w:rsidRPr="005B7525">
              <w:rPr>
                <w:rFonts w:ascii="Times New Roman" w:eastAsia="Times New Roman" w:hAnsi="Times New Roman" w:cs="Times New Roman"/>
                <w:sz w:val="28"/>
                <w:szCs w:val="28"/>
                <w:lang w:val="ru-RU"/>
              </w:rPr>
              <w:t>.</w:t>
            </w:r>
          </w:p>
        </w:tc>
      </w:tr>
      <w:tr w:rsidR="00600FF6" w:rsidRPr="005B7525" w14:paraId="5FDCA14C" w14:textId="77777777">
        <w:tc>
          <w:tcPr>
            <w:tcW w:w="2761" w:type="dxa"/>
            <w:vAlign w:val="center"/>
          </w:tcPr>
          <w:p w14:paraId="57B90C3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Комунікативний</w:t>
            </w:r>
            <w:proofErr w:type="spellEnd"/>
          </w:p>
        </w:tc>
        <w:tc>
          <w:tcPr>
            <w:tcW w:w="6584" w:type="dxa"/>
            <w:vAlign w:val="center"/>
          </w:tcPr>
          <w:p w14:paraId="7115795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Здатність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налагоджувати</w:t>
            </w:r>
            <w:proofErr w:type="spellEnd"/>
            <w:r w:rsidRPr="005B7525">
              <w:rPr>
                <w:rFonts w:ascii="Times New Roman" w:eastAsia="Times New Roman" w:hAnsi="Times New Roman" w:cs="Times New Roman"/>
                <w:sz w:val="28"/>
                <w:szCs w:val="28"/>
                <w:lang w:val="ru-RU"/>
              </w:rPr>
              <w:t xml:space="preserve"> контакт, </w:t>
            </w:r>
            <w:proofErr w:type="spellStart"/>
            <w:r w:rsidRPr="005B7525">
              <w:rPr>
                <w:rFonts w:ascii="Times New Roman" w:eastAsia="Times New Roman" w:hAnsi="Times New Roman" w:cs="Times New Roman"/>
                <w:sz w:val="28"/>
                <w:szCs w:val="28"/>
                <w:lang w:val="ru-RU"/>
              </w:rPr>
              <w:t>слухати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формулювати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запитання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давати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зворотний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зв’язок</w:t>
            </w:r>
            <w:proofErr w:type="spellEnd"/>
            <w:r w:rsidRPr="005B7525">
              <w:rPr>
                <w:rFonts w:ascii="Times New Roman" w:eastAsia="Times New Roman" w:hAnsi="Times New Roman" w:cs="Times New Roman"/>
                <w:sz w:val="28"/>
                <w:szCs w:val="28"/>
                <w:lang w:val="ru-RU"/>
              </w:rPr>
              <w:t>.</w:t>
            </w:r>
          </w:p>
        </w:tc>
      </w:tr>
      <w:tr w:rsidR="00600FF6" w:rsidRPr="005B7525" w14:paraId="6F6C5A7B" w14:textId="77777777">
        <w:tc>
          <w:tcPr>
            <w:tcW w:w="2761" w:type="dxa"/>
            <w:vAlign w:val="center"/>
          </w:tcPr>
          <w:p w14:paraId="2E24BE5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Технологічний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методичний</w:t>
            </w:r>
            <w:proofErr w:type="spellEnd"/>
            <w:r w:rsidRPr="005B7525">
              <w:rPr>
                <w:rFonts w:ascii="Times New Roman" w:eastAsia="Times New Roman" w:hAnsi="Times New Roman" w:cs="Times New Roman"/>
                <w:b/>
                <w:bCs/>
                <w:sz w:val="28"/>
                <w:szCs w:val="28"/>
              </w:rPr>
              <w:t>)</w:t>
            </w:r>
          </w:p>
        </w:tc>
        <w:tc>
          <w:tcPr>
            <w:tcW w:w="6584" w:type="dxa"/>
            <w:vAlign w:val="center"/>
          </w:tcPr>
          <w:p w14:paraId="52A718B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Володіння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техніками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консультування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стратегіями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інтервенції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прийомами</w:t>
            </w:r>
            <w:proofErr w:type="spellEnd"/>
            <w:r w:rsidRPr="005B7525">
              <w:rPr>
                <w:rFonts w:ascii="Times New Roman" w:eastAsia="Times New Roman" w:hAnsi="Times New Roman" w:cs="Times New Roman"/>
                <w:sz w:val="28"/>
                <w:szCs w:val="28"/>
                <w:lang w:val="ru-RU"/>
              </w:rPr>
              <w:t xml:space="preserve"> активного </w:t>
            </w:r>
            <w:proofErr w:type="spellStart"/>
            <w:r w:rsidRPr="005B7525">
              <w:rPr>
                <w:rFonts w:ascii="Times New Roman" w:eastAsia="Times New Roman" w:hAnsi="Times New Roman" w:cs="Times New Roman"/>
                <w:sz w:val="28"/>
                <w:szCs w:val="28"/>
                <w:lang w:val="ru-RU"/>
              </w:rPr>
              <w:t>слухання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емпатійного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віддзеркалення</w:t>
            </w:r>
            <w:proofErr w:type="spellEnd"/>
            <w:r w:rsidRPr="005B7525">
              <w:rPr>
                <w:rFonts w:ascii="Times New Roman" w:eastAsia="Times New Roman" w:hAnsi="Times New Roman" w:cs="Times New Roman"/>
                <w:sz w:val="28"/>
                <w:szCs w:val="28"/>
                <w:lang w:val="ru-RU"/>
              </w:rPr>
              <w:t>.</w:t>
            </w:r>
          </w:p>
        </w:tc>
      </w:tr>
      <w:tr w:rsidR="00600FF6" w:rsidRPr="005B7525" w14:paraId="30389C9B" w14:textId="77777777">
        <w:tc>
          <w:tcPr>
            <w:tcW w:w="2761" w:type="dxa"/>
            <w:vAlign w:val="center"/>
          </w:tcPr>
          <w:p w14:paraId="2AD8026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Рефлексивний</w:t>
            </w:r>
            <w:proofErr w:type="spellEnd"/>
          </w:p>
        </w:tc>
        <w:tc>
          <w:tcPr>
            <w:tcW w:w="6584" w:type="dxa"/>
            <w:vAlign w:val="center"/>
          </w:tcPr>
          <w:p w14:paraId="3BE08AC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Самоаналіз</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власної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діяльності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оцінювання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ефективності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сесій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усвідомлення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власних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обмежень</w:t>
            </w:r>
            <w:proofErr w:type="spellEnd"/>
            <w:r w:rsidRPr="005B7525">
              <w:rPr>
                <w:rFonts w:ascii="Times New Roman" w:eastAsia="Times New Roman" w:hAnsi="Times New Roman" w:cs="Times New Roman"/>
                <w:sz w:val="28"/>
                <w:szCs w:val="28"/>
              </w:rPr>
              <w:t>.</w:t>
            </w:r>
          </w:p>
        </w:tc>
      </w:tr>
      <w:tr w:rsidR="00600FF6" w:rsidRPr="005B7525" w14:paraId="224EBC3D" w14:textId="77777777">
        <w:tc>
          <w:tcPr>
            <w:tcW w:w="2761" w:type="dxa"/>
            <w:vAlign w:val="center"/>
          </w:tcPr>
          <w:p w14:paraId="06DCB58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Етичний</w:t>
            </w:r>
            <w:proofErr w:type="spellEnd"/>
          </w:p>
        </w:tc>
        <w:tc>
          <w:tcPr>
            <w:tcW w:w="6584" w:type="dxa"/>
            <w:vAlign w:val="center"/>
          </w:tcPr>
          <w:p w14:paraId="5C2C15D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Знання</w:t>
            </w:r>
            <w:proofErr w:type="spellEnd"/>
            <w:r w:rsidRPr="005B7525">
              <w:rPr>
                <w:rFonts w:ascii="Times New Roman" w:eastAsia="Times New Roman" w:hAnsi="Times New Roman" w:cs="Times New Roman"/>
                <w:sz w:val="28"/>
                <w:szCs w:val="28"/>
                <w:lang w:val="ru-RU"/>
              </w:rPr>
              <w:t xml:space="preserve"> й </w:t>
            </w:r>
            <w:proofErr w:type="spellStart"/>
            <w:r w:rsidRPr="005B7525">
              <w:rPr>
                <w:rFonts w:ascii="Times New Roman" w:eastAsia="Times New Roman" w:hAnsi="Times New Roman" w:cs="Times New Roman"/>
                <w:sz w:val="28"/>
                <w:szCs w:val="28"/>
                <w:lang w:val="ru-RU"/>
              </w:rPr>
              <w:t>застосування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етичних</w:t>
            </w:r>
            <w:proofErr w:type="spellEnd"/>
            <w:r w:rsidRPr="005B7525">
              <w:rPr>
                <w:rFonts w:ascii="Times New Roman" w:eastAsia="Times New Roman" w:hAnsi="Times New Roman" w:cs="Times New Roman"/>
                <w:sz w:val="28"/>
                <w:szCs w:val="28"/>
                <w:lang w:val="ru-RU"/>
              </w:rPr>
              <w:t xml:space="preserve"> норм, </w:t>
            </w:r>
            <w:proofErr w:type="spellStart"/>
            <w:r w:rsidRPr="005B7525">
              <w:rPr>
                <w:rFonts w:ascii="Times New Roman" w:eastAsia="Times New Roman" w:hAnsi="Times New Roman" w:cs="Times New Roman"/>
                <w:sz w:val="28"/>
                <w:szCs w:val="28"/>
                <w:lang w:val="ru-RU"/>
              </w:rPr>
              <w:t>дотримання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професійних</w:t>
            </w:r>
            <w:proofErr w:type="spellEnd"/>
            <w:r w:rsidRPr="005B7525">
              <w:rPr>
                <w:rFonts w:ascii="Times New Roman" w:eastAsia="Times New Roman" w:hAnsi="Times New Roman" w:cs="Times New Roman"/>
                <w:sz w:val="28"/>
                <w:szCs w:val="28"/>
                <w:lang w:val="ru-RU"/>
              </w:rPr>
              <w:t xml:space="preserve"> меж, </w:t>
            </w:r>
            <w:proofErr w:type="spellStart"/>
            <w:r w:rsidRPr="005B7525">
              <w:rPr>
                <w:rFonts w:ascii="Times New Roman" w:eastAsia="Times New Roman" w:hAnsi="Times New Roman" w:cs="Times New Roman"/>
                <w:sz w:val="28"/>
                <w:szCs w:val="28"/>
                <w:lang w:val="ru-RU"/>
              </w:rPr>
              <w:t>повага</w:t>
            </w:r>
            <w:proofErr w:type="spellEnd"/>
            <w:r w:rsidRPr="005B7525">
              <w:rPr>
                <w:rFonts w:ascii="Times New Roman" w:eastAsia="Times New Roman" w:hAnsi="Times New Roman" w:cs="Times New Roman"/>
                <w:sz w:val="28"/>
                <w:szCs w:val="28"/>
                <w:lang w:val="ru-RU"/>
              </w:rPr>
              <w:t xml:space="preserve"> до </w:t>
            </w:r>
            <w:proofErr w:type="spellStart"/>
            <w:r w:rsidRPr="005B7525">
              <w:rPr>
                <w:rFonts w:ascii="Times New Roman" w:eastAsia="Times New Roman" w:hAnsi="Times New Roman" w:cs="Times New Roman"/>
                <w:sz w:val="28"/>
                <w:szCs w:val="28"/>
                <w:lang w:val="ru-RU"/>
              </w:rPr>
              <w:t>клієнта</w:t>
            </w:r>
            <w:proofErr w:type="spellEnd"/>
            <w:r w:rsidRPr="005B7525">
              <w:rPr>
                <w:rFonts w:ascii="Times New Roman" w:eastAsia="Times New Roman" w:hAnsi="Times New Roman" w:cs="Times New Roman"/>
                <w:sz w:val="28"/>
                <w:szCs w:val="28"/>
                <w:lang w:val="ru-RU"/>
              </w:rPr>
              <w:t>.</w:t>
            </w:r>
          </w:p>
        </w:tc>
      </w:tr>
      <w:tr w:rsidR="00600FF6" w:rsidRPr="005B7525" w14:paraId="6BF0A378" w14:textId="77777777">
        <w:tc>
          <w:tcPr>
            <w:tcW w:w="2761" w:type="dxa"/>
            <w:vAlign w:val="center"/>
          </w:tcPr>
          <w:p w14:paraId="41982F8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Соціально-особистісний</w:t>
            </w:r>
            <w:proofErr w:type="spellEnd"/>
          </w:p>
        </w:tc>
        <w:tc>
          <w:tcPr>
            <w:tcW w:w="6584" w:type="dxa"/>
            <w:vAlign w:val="center"/>
          </w:tcPr>
          <w:p w14:paraId="0665015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Гуманізм</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толерантність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відповідальність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емоційна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стійкість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здатність</w:t>
            </w:r>
            <w:proofErr w:type="spellEnd"/>
            <w:r w:rsidRPr="005B7525">
              <w:rPr>
                <w:rFonts w:ascii="Times New Roman" w:eastAsia="Times New Roman" w:hAnsi="Times New Roman" w:cs="Times New Roman"/>
                <w:sz w:val="28"/>
                <w:szCs w:val="28"/>
                <w:lang w:val="ru-RU"/>
              </w:rPr>
              <w:t xml:space="preserve"> до </w:t>
            </w:r>
            <w:proofErr w:type="spellStart"/>
            <w:r w:rsidRPr="005B7525">
              <w:rPr>
                <w:rFonts w:ascii="Times New Roman" w:eastAsia="Times New Roman" w:hAnsi="Times New Roman" w:cs="Times New Roman"/>
                <w:sz w:val="28"/>
                <w:szCs w:val="28"/>
                <w:lang w:val="ru-RU"/>
              </w:rPr>
              <w:t>саморегуляції</w:t>
            </w:r>
            <w:proofErr w:type="spellEnd"/>
            <w:r w:rsidRPr="005B7525">
              <w:rPr>
                <w:rFonts w:ascii="Times New Roman" w:eastAsia="Times New Roman" w:hAnsi="Times New Roman" w:cs="Times New Roman"/>
                <w:sz w:val="28"/>
                <w:szCs w:val="28"/>
                <w:lang w:val="ru-RU"/>
              </w:rPr>
              <w:t>.</w:t>
            </w:r>
          </w:p>
        </w:tc>
      </w:tr>
    </w:tbl>
    <w:p w14:paraId="09BC1607"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FA5BF8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Професійний розвиток і самовдосконалення консультанта</w:t>
      </w:r>
    </w:p>
    <w:p w14:paraId="64B114E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Професійний розвиток – це безперервний процес удосконалення знань, умінь, особистісних якостей і рефлексивних здібностей фахівця. Він передбачає активне навчання, самоосвіту та участь у професійних спільнотах.</w:t>
      </w:r>
    </w:p>
    <w:p w14:paraId="787BB59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Основні напрями професійного зростання консультанта:</w:t>
      </w:r>
    </w:p>
    <w:p w14:paraId="3CF31DC1" w14:textId="77777777" w:rsidR="00600FF6" w:rsidRPr="005B7525" w:rsidRDefault="00ED3F2C" w:rsidP="005B7525">
      <w:pPr>
        <w:numPr>
          <w:ilvl w:val="0"/>
          <w:numId w:val="3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Безперервна освіта.</w:t>
      </w:r>
      <w:r w:rsidRPr="005B7525">
        <w:rPr>
          <w:rFonts w:ascii="Times New Roman" w:eastAsia="Times New Roman" w:hAnsi="Times New Roman" w:cs="Times New Roman"/>
          <w:sz w:val="28"/>
          <w:szCs w:val="28"/>
        </w:rPr>
        <w:t xml:space="preserve"> Підвищення кваліфікації, участь у тренінгах, конференціях, семінарах, стажуваннях, вивчення сучасних методів психотерапії та консультування.</w:t>
      </w:r>
    </w:p>
    <w:p w14:paraId="55C94729" w14:textId="77777777" w:rsidR="00600FF6" w:rsidRPr="005B7525" w:rsidRDefault="00ED3F2C" w:rsidP="005B7525">
      <w:pPr>
        <w:numPr>
          <w:ilvl w:val="0"/>
          <w:numId w:val="35"/>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Супервізія</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Аналіз власних випадків під керівництвом досвідченого фахівця для підвищення професійної рефлексії та запобігання помилкам.</w:t>
      </w:r>
    </w:p>
    <w:p w14:paraId="25BBC5C4" w14:textId="77777777" w:rsidR="00600FF6" w:rsidRPr="005B7525" w:rsidRDefault="00ED3F2C" w:rsidP="005B7525">
      <w:pPr>
        <w:numPr>
          <w:ilvl w:val="0"/>
          <w:numId w:val="35"/>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Інтервізія</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Рівноправне обговорення практичних випадків серед колег, спрямоване на </w:t>
      </w:r>
      <w:proofErr w:type="spellStart"/>
      <w:r w:rsidRPr="005B7525">
        <w:rPr>
          <w:rFonts w:ascii="Times New Roman" w:eastAsia="Times New Roman" w:hAnsi="Times New Roman" w:cs="Times New Roman"/>
          <w:sz w:val="28"/>
          <w:szCs w:val="28"/>
        </w:rPr>
        <w:t>взаємопідтримку</w:t>
      </w:r>
      <w:proofErr w:type="spellEnd"/>
      <w:r w:rsidRPr="005B7525">
        <w:rPr>
          <w:rFonts w:ascii="Times New Roman" w:eastAsia="Times New Roman" w:hAnsi="Times New Roman" w:cs="Times New Roman"/>
          <w:sz w:val="28"/>
          <w:szCs w:val="28"/>
        </w:rPr>
        <w:t xml:space="preserve"> й розвиток спільної професійної культури.</w:t>
      </w:r>
    </w:p>
    <w:p w14:paraId="2F9EA9D3" w14:textId="77777777" w:rsidR="00600FF6" w:rsidRPr="005B7525" w:rsidRDefault="00ED3F2C" w:rsidP="005B7525">
      <w:pPr>
        <w:numPr>
          <w:ilvl w:val="0"/>
          <w:numId w:val="3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Професійна спільнота.</w:t>
      </w:r>
      <w:r w:rsidRPr="005B7525">
        <w:rPr>
          <w:rFonts w:ascii="Times New Roman" w:eastAsia="Times New Roman" w:hAnsi="Times New Roman" w:cs="Times New Roman"/>
          <w:sz w:val="28"/>
          <w:szCs w:val="28"/>
        </w:rPr>
        <w:t xml:space="preserve"> Участь у роботі психологічних асоціацій, професійних груп, методичних об’єднань.</w:t>
      </w:r>
    </w:p>
    <w:p w14:paraId="74E5D146" w14:textId="77777777" w:rsidR="00600FF6" w:rsidRPr="005B7525" w:rsidRDefault="00ED3F2C" w:rsidP="005B7525">
      <w:pPr>
        <w:numPr>
          <w:ilvl w:val="0"/>
          <w:numId w:val="3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Саморефлексія.</w:t>
      </w:r>
      <w:r w:rsidRPr="005B7525">
        <w:rPr>
          <w:rFonts w:ascii="Times New Roman" w:eastAsia="Times New Roman" w:hAnsi="Times New Roman" w:cs="Times New Roman"/>
          <w:sz w:val="28"/>
          <w:szCs w:val="28"/>
        </w:rPr>
        <w:t xml:space="preserve"> Усвідомлення власних емоцій, упереджень, особистісних меж, аналіз ефективності консультативної взаємодії.</w:t>
      </w:r>
    </w:p>
    <w:p w14:paraId="2F9A7187" w14:textId="77777777" w:rsidR="00600FF6" w:rsidRPr="005B7525" w:rsidRDefault="00ED3F2C" w:rsidP="005B7525">
      <w:pPr>
        <w:numPr>
          <w:ilvl w:val="0"/>
          <w:numId w:val="3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Профілактика професійного вигорання.</w:t>
      </w:r>
      <w:r w:rsidRPr="005B7525">
        <w:rPr>
          <w:rFonts w:ascii="Times New Roman" w:eastAsia="Times New Roman" w:hAnsi="Times New Roman" w:cs="Times New Roman"/>
          <w:sz w:val="28"/>
          <w:szCs w:val="28"/>
        </w:rPr>
        <w:t xml:space="preserve"> Використання технік </w:t>
      </w:r>
      <w:proofErr w:type="spellStart"/>
      <w:r w:rsidRPr="005B7525">
        <w:rPr>
          <w:rFonts w:ascii="Times New Roman" w:eastAsia="Times New Roman" w:hAnsi="Times New Roman" w:cs="Times New Roman"/>
          <w:sz w:val="28"/>
          <w:szCs w:val="28"/>
        </w:rPr>
        <w:t>самопідтримки</w:t>
      </w:r>
      <w:proofErr w:type="spellEnd"/>
      <w:r w:rsidRPr="005B7525">
        <w:rPr>
          <w:rFonts w:ascii="Times New Roman" w:eastAsia="Times New Roman" w:hAnsi="Times New Roman" w:cs="Times New Roman"/>
          <w:sz w:val="28"/>
          <w:szCs w:val="28"/>
        </w:rPr>
        <w:t>, релаксації, балансу між роботою й особистим життям.</w:t>
      </w:r>
    </w:p>
    <w:p w14:paraId="53020EB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Рівні професійної компетентності консультанта</w:t>
      </w:r>
    </w:p>
    <w:p w14:paraId="10FACDE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Розвиток компетентності відбувається поетапно, від засвоєння базових знань до рівня майстерності.</w:t>
      </w:r>
    </w:p>
    <w:p w14:paraId="00B91D50"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i/>
          <w:iCs/>
          <w:sz w:val="28"/>
          <w:szCs w:val="28"/>
        </w:rPr>
      </w:pPr>
      <w:r w:rsidRPr="005B7525">
        <w:rPr>
          <w:rFonts w:ascii="Times New Roman" w:eastAsia="Times New Roman" w:hAnsi="Times New Roman" w:cs="Times New Roman"/>
          <w:b/>
          <w:bCs/>
          <w:i/>
          <w:iCs/>
          <w:sz w:val="28"/>
          <w:szCs w:val="28"/>
        </w:rPr>
        <w:t>Таблиця 2.7.</w:t>
      </w:r>
    </w:p>
    <w:p w14:paraId="58A6411B"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Рівні професійної компетентності консультанта</w:t>
      </w:r>
    </w:p>
    <w:p w14:paraId="7D1C87B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tbl>
      <w:tblPr>
        <w:tblStyle w:val="afb"/>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3"/>
        <w:gridCol w:w="4161"/>
        <w:gridCol w:w="3021"/>
      </w:tblGrid>
      <w:tr w:rsidR="00600FF6" w:rsidRPr="005B7525" w14:paraId="1E87503B" w14:textId="77777777">
        <w:trPr>
          <w:tblHeader/>
        </w:trPr>
        <w:tc>
          <w:tcPr>
            <w:tcW w:w="2163" w:type="dxa"/>
            <w:vAlign w:val="center"/>
          </w:tcPr>
          <w:p w14:paraId="4A906EA5"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lastRenderedPageBreak/>
              <w:t>Рівень</w:t>
            </w:r>
            <w:proofErr w:type="spellEnd"/>
          </w:p>
        </w:tc>
        <w:tc>
          <w:tcPr>
            <w:tcW w:w="4161" w:type="dxa"/>
            <w:vAlign w:val="center"/>
          </w:tcPr>
          <w:p w14:paraId="21F19C11"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Характеристика</w:t>
            </w:r>
            <w:proofErr w:type="spellEnd"/>
          </w:p>
        </w:tc>
        <w:tc>
          <w:tcPr>
            <w:tcW w:w="3021" w:type="dxa"/>
            <w:vAlign w:val="center"/>
          </w:tcPr>
          <w:p w14:paraId="4CFCEFC6"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lang w:val="ru-RU"/>
              </w:rPr>
            </w:pPr>
            <w:proofErr w:type="spellStart"/>
            <w:r w:rsidRPr="005B7525">
              <w:rPr>
                <w:rFonts w:ascii="Times New Roman" w:eastAsia="Times New Roman" w:hAnsi="Times New Roman" w:cs="Times New Roman"/>
                <w:b/>
                <w:bCs/>
                <w:sz w:val="28"/>
                <w:szCs w:val="28"/>
                <w:lang w:val="ru-RU"/>
              </w:rPr>
              <w:t>Основні</w:t>
            </w:r>
            <w:proofErr w:type="spellEnd"/>
            <w:r w:rsidRPr="005B7525">
              <w:rPr>
                <w:rFonts w:ascii="Times New Roman" w:eastAsia="Times New Roman" w:hAnsi="Times New Roman" w:cs="Times New Roman"/>
                <w:b/>
                <w:bCs/>
                <w:sz w:val="28"/>
                <w:szCs w:val="28"/>
                <w:lang w:val="ru-RU"/>
              </w:rPr>
              <w:t xml:space="preserve"> потреби консультанта на </w:t>
            </w:r>
            <w:proofErr w:type="spellStart"/>
            <w:r w:rsidRPr="005B7525">
              <w:rPr>
                <w:rFonts w:ascii="Times New Roman" w:eastAsia="Times New Roman" w:hAnsi="Times New Roman" w:cs="Times New Roman"/>
                <w:b/>
                <w:bCs/>
                <w:sz w:val="28"/>
                <w:szCs w:val="28"/>
                <w:lang w:val="ru-RU"/>
              </w:rPr>
              <w:t>цьому</w:t>
            </w:r>
            <w:proofErr w:type="spellEnd"/>
            <w:r w:rsidRPr="005B7525">
              <w:rPr>
                <w:rFonts w:ascii="Times New Roman" w:eastAsia="Times New Roman" w:hAnsi="Times New Roman" w:cs="Times New Roman"/>
                <w:b/>
                <w:bCs/>
                <w:sz w:val="28"/>
                <w:szCs w:val="28"/>
                <w:lang w:val="ru-RU"/>
              </w:rPr>
              <w:t xml:space="preserve"> </w:t>
            </w:r>
            <w:proofErr w:type="spellStart"/>
            <w:r w:rsidRPr="005B7525">
              <w:rPr>
                <w:rFonts w:ascii="Times New Roman" w:eastAsia="Times New Roman" w:hAnsi="Times New Roman" w:cs="Times New Roman"/>
                <w:b/>
                <w:bCs/>
                <w:sz w:val="28"/>
                <w:szCs w:val="28"/>
                <w:lang w:val="ru-RU"/>
              </w:rPr>
              <w:t>етапі</w:t>
            </w:r>
            <w:proofErr w:type="spellEnd"/>
          </w:p>
        </w:tc>
      </w:tr>
      <w:tr w:rsidR="00600FF6" w:rsidRPr="005B7525" w14:paraId="010B2278" w14:textId="77777777">
        <w:tc>
          <w:tcPr>
            <w:tcW w:w="2163" w:type="dxa"/>
            <w:vAlign w:val="center"/>
          </w:tcPr>
          <w:p w14:paraId="481D9DF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Початковий</w:t>
            </w:r>
            <w:proofErr w:type="spellEnd"/>
          </w:p>
        </w:tc>
        <w:tc>
          <w:tcPr>
            <w:tcW w:w="4161" w:type="dxa"/>
            <w:vAlign w:val="center"/>
          </w:tcPr>
          <w:p w14:paraId="3342890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Теоретичне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засвоєння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знань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обмежений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практичний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досвід</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висока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мотивація</w:t>
            </w:r>
            <w:proofErr w:type="spellEnd"/>
            <w:r w:rsidRPr="005B7525">
              <w:rPr>
                <w:rFonts w:ascii="Times New Roman" w:eastAsia="Times New Roman" w:hAnsi="Times New Roman" w:cs="Times New Roman"/>
                <w:sz w:val="28"/>
                <w:szCs w:val="28"/>
                <w:lang w:val="ru-RU"/>
              </w:rPr>
              <w:t xml:space="preserve"> до </w:t>
            </w:r>
            <w:proofErr w:type="spellStart"/>
            <w:r w:rsidRPr="005B7525">
              <w:rPr>
                <w:rFonts w:ascii="Times New Roman" w:eastAsia="Times New Roman" w:hAnsi="Times New Roman" w:cs="Times New Roman"/>
                <w:sz w:val="28"/>
                <w:szCs w:val="28"/>
                <w:lang w:val="ru-RU"/>
              </w:rPr>
              <w:t>навчання</w:t>
            </w:r>
            <w:proofErr w:type="spellEnd"/>
            <w:r w:rsidRPr="005B7525">
              <w:rPr>
                <w:rFonts w:ascii="Times New Roman" w:eastAsia="Times New Roman" w:hAnsi="Times New Roman" w:cs="Times New Roman"/>
                <w:sz w:val="28"/>
                <w:szCs w:val="28"/>
                <w:lang w:val="ru-RU"/>
              </w:rPr>
              <w:t>.</w:t>
            </w:r>
          </w:p>
        </w:tc>
        <w:tc>
          <w:tcPr>
            <w:tcW w:w="3021" w:type="dxa"/>
            <w:vAlign w:val="center"/>
          </w:tcPr>
          <w:p w14:paraId="1A8F285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Потреба в </w:t>
            </w:r>
            <w:proofErr w:type="spellStart"/>
            <w:r w:rsidRPr="005B7525">
              <w:rPr>
                <w:rFonts w:ascii="Times New Roman" w:eastAsia="Times New Roman" w:hAnsi="Times New Roman" w:cs="Times New Roman"/>
                <w:sz w:val="28"/>
                <w:szCs w:val="28"/>
                <w:lang w:val="ru-RU"/>
              </w:rPr>
              <w:t>наставництві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супервізії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практиці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керівництвом</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викладача</w:t>
            </w:r>
            <w:proofErr w:type="spellEnd"/>
            <w:r w:rsidRPr="005B7525">
              <w:rPr>
                <w:rFonts w:ascii="Times New Roman" w:eastAsia="Times New Roman" w:hAnsi="Times New Roman" w:cs="Times New Roman"/>
                <w:sz w:val="28"/>
                <w:szCs w:val="28"/>
                <w:lang w:val="ru-RU"/>
              </w:rPr>
              <w:t>.</w:t>
            </w:r>
          </w:p>
        </w:tc>
      </w:tr>
      <w:tr w:rsidR="00600FF6" w:rsidRPr="005B7525" w14:paraId="33E7B77A" w14:textId="77777777">
        <w:tc>
          <w:tcPr>
            <w:tcW w:w="2163" w:type="dxa"/>
            <w:vAlign w:val="center"/>
          </w:tcPr>
          <w:p w14:paraId="2336040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Базовий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фаховий</w:t>
            </w:r>
            <w:proofErr w:type="spellEnd"/>
            <w:r w:rsidRPr="005B7525">
              <w:rPr>
                <w:rFonts w:ascii="Times New Roman" w:eastAsia="Times New Roman" w:hAnsi="Times New Roman" w:cs="Times New Roman"/>
                <w:b/>
                <w:bCs/>
                <w:sz w:val="28"/>
                <w:szCs w:val="28"/>
              </w:rPr>
              <w:t>)</w:t>
            </w:r>
          </w:p>
        </w:tc>
        <w:tc>
          <w:tcPr>
            <w:tcW w:w="4161" w:type="dxa"/>
            <w:vAlign w:val="center"/>
          </w:tcPr>
          <w:p w14:paraId="6A4631E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Сформовані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основи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професійного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мислення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володіння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базовими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техніками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здатність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самостійно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проводити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консультації</w:t>
            </w:r>
            <w:proofErr w:type="spellEnd"/>
            <w:r w:rsidRPr="005B7525">
              <w:rPr>
                <w:rFonts w:ascii="Times New Roman" w:eastAsia="Times New Roman" w:hAnsi="Times New Roman" w:cs="Times New Roman"/>
                <w:sz w:val="28"/>
                <w:szCs w:val="28"/>
                <w:lang w:val="ru-RU"/>
              </w:rPr>
              <w:t>.</w:t>
            </w:r>
          </w:p>
        </w:tc>
        <w:tc>
          <w:tcPr>
            <w:tcW w:w="3021" w:type="dxa"/>
            <w:vAlign w:val="center"/>
          </w:tcPr>
          <w:p w14:paraId="21F44AD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Потреба в </w:t>
            </w:r>
            <w:proofErr w:type="spellStart"/>
            <w:r w:rsidRPr="005B7525">
              <w:rPr>
                <w:rFonts w:ascii="Times New Roman" w:eastAsia="Times New Roman" w:hAnsi="Times New Roman" w:cs="Times New Roman"/>
                <w:sz w:val="28"/>
                <w:szCs w:val="28"/>
                <w:lang w:val="ru-RU"/>
              </w:rPr>
              <w:t>закріпленні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досвіду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розширенні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методів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роботи</w:t>
            </w:r>
            <w:proofErr w:type="spellEnd"/>
            <w:r w:rsidRPr="005B7525">
              <w:rPr>
                <w:rFonts w:ascii="Times New Roman" w:eastAsia="Times New Roman" w:hAnsi="Times New Roman" w:cs="Times New Roman"/>
                <w:sz w:val="28"/>
                <w:szCs w:val="28"/>
                <w:lang w:val="ru-RU"/>
              </w:rPr>
              <w:t>.</w:t>
            </w:r>
          </w:p>
        </w:tc>
      </w:tr>
      <w:tr w:rsidR="00600FF6" w:rsidRPr="005B7525" w14:paraId="1611EA91" w14:textId="77777777">
        <w:tc>
          <w:tcPr>
            <w:tcW w:w="2163" w:type="dxa"/>
            <w:vAlign w:val="center"/>
          </w:tcPr>
          <w:p w14:paraId="5B76A4F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Професійно</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компетентний</w:t>
            </w:r>
            <w:proofErr w:type="spellEnd"/>
          </w:p>
        </w:tc>
        <w:tc>
          <w:tcPr>
            <w:tcW w:w="4161" w:type="dxa"/>
            <w:vAlign w:val="center"/>
          </w:tcPr>
          <w:p w14:paraId="71A2F21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Гнучке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застосування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методів</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етична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стабільність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уміння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працювати</w:t>
            </w:r>
            <w:proofErr w:type="spellEnd"/>
            <w:r w:rsidRPr="005B7525">
              <w:rPr>
                <w:rFonts w:ascii="Times New Roman" w:eastAsia="Times New Roman" w:hAnsi="Times New Roman" w:cs="Times New Roman"/>
                <w:sz w:val="28"/>
                <w:szCs w:val="28"/>
              </w:rPr>
              <w:t xml:space="preserve"> з </w:t>
            </w:r>
            <w:proofErr w:type="spellStart"/>
            <w:r w:rsidRPr="005B7525">
              <w:rPr>
                <w:rFonts w:ascii="Times New Roman" w:eastAsia="Times New Roman" w:hAnsi="Times New Roman" w:cs="Times New Roman"/>
                <w:sz w:val="28"/>
                <w:szCs w:val="28"/>
              </w:rPr>
              <w:t>різними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клієнтами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високий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рівень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рефлексії</w:t>
            </w:r>
            <w:proofErr w:type="spellEnd"/>
            <w:r w:rsidRPr="005B7525">
              <w:rPr>
                <w:rFonts w:ascii="Times New Roman" w:eastAsia="Times New Roman" w:hAnsi="Times New Roman" w:cs="Times New Roman"/>
                <w:sz w:val="28"/>
                <w:szCs w:val="28"/>
              </w:rPr>
              <w:t>.</w:t>
            </w:r>
          </w:p>
        </w:tc>
        <w:tc>
          <w:tcPr>
            <w:tcW w:w="3021" w:type="dxa"/>
            <w:vAlign w:val="center"/>
          </w:tcPr>
          <w:p w14:paraId="132F3BB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Потреба в </w:t>
            </w:r>
            <w:proofErr w:type="spellStart"/>
            <w:r w:rsidRPr="005B7525">
              <w:rPr>
                <w:rFonts w:ascii="Times New Roman" w:eastAsia="Times New Roman" w:hAnsi="Times New Roman" w:cs="Times New Roman"/>
                <w:sz w:val="28"/>
                <w:szCs w:val="28"/>
                <w:lang w:val="ru-RU"/>
              </w:rPr>
              <w:t>саморозвитку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участі</w:t>
            </w:r>
            <w:proofErr w:type="spellEnd"/>
            <w:r w:rsidRPr="005B7525">
              <w:rPr>
                <w:rFonts w:ascii="Times New Roman" w:eastAsia="Times New Roman" w:hAnsi="Times New Roman" w:cs="Times New Roman"/>
                <w:sz w:val="28"/>
                <w:szCs w:val="28"/>
                <w:lang w:val="ru-RU"/>
              </w:rPr>
              <w:t xml:space="preserve"> в </w:t>
            </w:r>
            <w:proofErr w:type="spellStart"/>
            <w:r w:rsidRPr="005B7525">
              <w:rPr>
                <w:rFonts w:ascii="Times New Roman" w:eastAsia="Times New Roman" w:hAnsi="Times New Roman" w:cs="Times New Roman"/>
                <w:sz w:val="28"/>
                <w:szCs w:val="28"/>
                <w:lang w:val="ru-RU"/>
              </w:rPr>
              <w:t>конференціях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супервізії</w:t>
            </w:r>
            <w:proofErr w:type="spellEnd"/>
            <w:r w:rsidRPr="005B7525">
              <w:rPr>
                <w:rFonts w:ascii="Times New Roman" w:eastAsia="Times New Roman" w:hAnsi="Times New Roman" w:cs="Times New Roman"/>
                <w:sz w:val="28"/>
                <w:szCs w:val="28"/>
                <w:lang w:val="ru-RU"/>
              </w:rPr>
              <w:t>.</w:t>
            </w:r>
          </w:p>
        </w:tc>
      </w:tr>
      <w:tr w:rsidR="00600FF6" w:rsidRPr="005B7525" w14:paraId="1FA9D025" w14:textId="77777777">
        <w:tc>
          <w:tcPr>
            <w:tcW w:w="2163" w:type="dxa"/>
            <w:vAlign w:val="center"/>
          </w:tcPr>
          <w:p w14:paraId="48607A6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Майстерний</w:t>
            </w:r>
            <w:proofErr w:type="spellEnd"/>
          </w:p>
        </w:tc>
        <w:tc>
          <w:tcPr>
            <w:tcW w:w="4161" w:type="dxa"/>
            <w:vAlign w:val="center"/>
          </w:tcPr>
          <w:p w14:paraId="3845281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Творче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поєднання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підходів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наставництво</w:t>
            </w:r>
            <w:proofErr w:type="spellEnd"/>
            <w:r w:rsidRPr="005B7525">
              <w:rPr>
                <w:rFonts w:ascii="Times New Roman" w:eastAsia="Times New Roman" w:hAnsi="Times New Roman" w:cs="Times New Roman"/>
                <w:sz w:val="28"/>
                <w:szCs w:val="28"/>
                <w:lang w:val="ru-RU"/>
              </w:rPr>
              <w:t xml:space="preserve"> для </w:t>
            </w:r>
            <w:proofErr w:type="spellStart"/>
            <w:r w:rsidRPr="005B7525">
              <w:rPr>
                <w:rFonts w:ascii="Times New Roman" w:eastAsia="Times New Roman" w:hAnsi="Times New Roman" w:cs="Times New Roman"/>
                <w:sz w:val="28"/>
                <w:szCs w:val="28"/>
                <w:lang w:val="ru-RU"/>
              </w:rPr>
              <w:t>інших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науково</w:t>
            </w:r>
            <w:proofErr w:type="spellEnd"/>
            <w:r w:rsidRPr="005B7525">
              <w:rPr>
                <w:rFonts w:ascii="Times New Roman" w:eastAsia="Times New Roman" w:hAnsi="Times New Roman" w:cs="Times New Roman"/>
                <w:sz w:val="28"/>
                <w:szCs w:val="28"/>
                <w:lang w:val="ru-RU"/>
              </w:rPr>
              <w:t xml:space="preserve">-методична </w:t>
            </w:r>
            <w:proofErr w:type="spellStart"/>
            <w:r w:rsidRPr="005B7525">
              <w:rPr>
                <w:rFonts w:ascii="Times New Roman" w:eastAsia="Times New Roman" w:hAnsi="Times New Roman" w:cs="Times New Roman"/>
                <w:sz w:val="28"/>
                <w:szCs w:val="28"/>
                <w:lang w:val="ru-RU"/>
              </w:rPr>
              <w:t>діяльність</w:t>
            </w:r>
            <w:proofErr w:type="spellEnd"/>
            <w:r w:rsidRPr="005B7525">
              <w:rPr>
                <w:rFonts w:ascii="Times New Roman" w:eastAsia="Times New Roman" w:hAnsi="Times New Roman" w:cs="Times New Roman"/>
                <w:sz w:val="28"/>
                <w:szCs w:val="28"/>
                <w:lang w:val="ru-RU"/>
              </w:rPr>
              <w:t>.</w:t>
            </w:r>
          </w:p>
        </w:tc>
        <w:tc>
          <w:tcPr>
            <w:tcW w:w="3021" w:type="dxa"/>
            <w:vAlign w:val="center"/>
          </w:tcPr>
          <w:p w14:paraId="5021118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Потреба в </w:t>
            </w:r>
            <w:proofErr w:type="spellStart"/>
            <w:r w:rsidRPr="005B7525">
              <w:rPr>
                <w:rFonts w:ascii="Times New Roman" w:eastAsia="Times New Roman" w:hAnsi="Times New Roman" w:cs="Times New Roman"/>
                <w:sz w:val="28"/>
                <w:szCs w:val="28"/>
                <w:lang w:val="ru-RU"/>
              </w:rPr>
              <w:t>обміні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досвідом</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публікаціях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викладанні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професійному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лідерстві</w:t>
            </w:r>
            <w:proofErr w:type="spellEnd"/>
            <w:r w:rsidRPr="005B7525">
              <w:rPr>
                <w:rFonts w:ascii="Times New Roman" w:eastAsia="Times New Roman" w:hAnsi="Times New Roman" w:cs="Times New Roman"/>
                <w:sz w:val="28"/>
                <w:szCs w:val="28"/>
                <w:lang w:val="ru-RU"/>
              </w:rPr>
              <w:t>.</w:t>
            </w:r>
          </w:p>
        </w:tc>
      </w:tr>
    </w:tbl>
    <w:p w14:paraId="50A2D117"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13C3B4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Психологічна готовність до професійного розвитку</w:t>
      </w:r>
    </w:p>
    <w:p w14:paraId="4EBB813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Психологічна готовність до розвитку – це внутрішня установка на постійне вдосконалення, прийняття нового досвіду та гнучкість мислення. Вона формується через:</w:t>
      </w:r>
    </w:p>
    <w:p w14:paraId="0A58F413" w14:textId="77777777" w:rsidR="00600FF6" w:rsidRPr="005B7525" w:rsidRDefault="00ED3F2C" w:rsidP="005B7525">
      <w:pPr>
        <w:numPr>
          <w:ilvl w:val="0"/>
          <w:numId w:val="4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позитивну мотивацію до навчання;</w:t>
      </w:r>
    </w:p>
    <w:p w14:paraId="11982F42" w14:textId="77777777" w:rsidR="00600FF6" w:rsidRPr="005B7525" w:rsidRDefault="00ED3F2C" w:rsidP="005B7525">
      <w:pPr>
        <w:numPr>
          <w:ilvl w:val="0"/>
          <w:numId w:val="4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відкритість до зворотного зв’язку;</w:t>
      </w:r>
    </w:p>
    <w:p w14:paraId="1659ACDA" w14:textId="77777777" w:rsidR="00600FF6" w:rsidRPr="005B7525" w:rsidRDefault="00ED3F2C" w:rsidP="005B7525">
      <w:pPr>
        <w:numPr>
          <w:ilvl w:val="0"/>
          <w:numId w:val="4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толерантність до невизначеності;</w:t>
      </w:r>
    </w:p>
    <w:p w14:paraId="0948F1AD" w14:textId="77777777" w:rsidR="00600FF6" w:rsidRPr="005B7525" w:rsidRDefault="00ED3F2C" w:rsidP="005B7525">
      <w:pPr>
        <w:numPr>
          <w:ilvl w:val="0"/>
          <w:numId w:val="4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розвиток професійної ідентичності;</w:t>
      </w:r>
    </w:p>
    <w:p w14:paraId="4E6C4274" w14:textId="77777777" w:rsidR="00600FF6" w:rsidRPr="005B7525" w:rsidRDefault="00ED3F2C" w:rsidP="005B7525">
      <w:pPr>
        <w:numPr>
          <w:ilvl w:val="0"/>
          <w:numId w:val="4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усвідомлення меж компетенції.</w:t>
      </w:r>
    </w:p>
    <w:p w14:paraId="2A3E365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Консультант, який має високий рівень готовності до розвитку, здатен адаптуватися до змін, інтегрувати нові підходи й залишатися стабільним навіть у кризових умовах (війна, </w:t>
      </w:r>
      <w:proofErr w:type="spellStart"/>
      <w:r w:rsidRPr="005B7525">
        <w:rPr>
          <w:rFonts w:ascii="Times New Roman" w:eastAsia="Times New Roman" w:hAnsi="Times New Roman" w:cs="Times New Roman"/>
          <w:sz w:val="28"/>
          <w:szCs w:val="28"/>
        </w:rPr>
        <w:t>цифровізація</w:t>
      </w:r>
      <w:proofErr w:type="spellEnd"/>
      <w:r w:rsidRPr="005B7525">
        <w:rPr>
          <w:rFonts w:ascii="Times New Roman" w:eastAsia="Times New Roman" w:hAnsi="Times New Roman" w:cs="Times New Roman"/>
          <w:sz w:val="28"/>
          <w:szCs w:val="28"/>
        </w:rPr>
        <w:t>, соціальні трансформації).</w:t>
      </w:r>
    </w:p>
    <w:p w14:paraId="2FB80F3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Безперервний розвиток і профілактика вигорання</w:t>
      </w:r>
    </w:p>
    <w:p w14:paraId="432C4F67" w14:textId="77777777" w:rsidR="00600FF6" w:rsidRPr="005B7525" w:rsidRDefault="00ED3F2C" w:rsidP="005B7525">
      <w:pPr>
        <w:numPr>
          <w:ilvl w:val="0"/>
          <w:numId w:val="19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Безперервна освіта:</w:t>
      </w:r>
      <w:r w:rsidRPr="005B7525">
        <w:rPr>
          <w:rFonts w:ascii="Times New Roman" w:eastAsia="Times New Roman" w:hAnsi="Times New Roman" w:cs="Times New Roman"/>
          <w:sz w:val="28"/>
          <w:szCs w:val="28"/>
        </w:rPr>
        <w:t xml:space="preserve"> тренінги, конференції, стажування; ведення </w:t>
      </w:r>
      <w:r w:rsidRPr="005B7525">
        <w:rPr>
          <w:rFonts w:ascii="Times New Roman" w:eastAsia="Times New Roman" w:hAnsi="Times New Roman" w:cs="Times New Roman"/>
          <w:b/>
          <w:bCs/>
          <w:sz w:val="28"/>
          <w:szCs w:val="28"/>
        </w:rPr>
        <w:t>портфоліо</w:t>
      </w:r>
      <w:r w:rsidRPr="005B7525">
        <w:rPr>
          <w:rFonts w:ascii="Times New Roman" w:eastAsia="Times New Roman" w:hAnsi="Times New Roman" w:cs="Times New Roman"/>
          <w:sz w:val="28"/>
          <w:szCs w:val="28"/>
        </w:rPr>
        <w:t xml:space="preserve"> (сертифікати, кейс-виписки, рефлексії).</w:t>
      </w:r>
    </w:p>
    <w:p w14:paraId="15EEF285" w14:textId="77777777" w:rsidR="00600FF6" w:rsidRPr="005B7525" w:rsidRDefault="00ED3F2C" w:rsidP="005B7525">
      <w:pPr>
        <w:numPr>
          <w:ilvl w:val="0"/>
          <w:numId w:val="195"/>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Супервізія</w:t>
      </w:r>
      <w:proofErr w:type="spellEnd"/>
      <w:r w:rsidRPr="005B7525">
        <w:rPr>
          <w:rFonts w:ascii="Times New Roman" w:eastAsia="Times New Roman" w:hAnsi="Times New Roman" w:cs="Times New Roman"/>
          <w:b/>
          <w:bCs/>
          <w:sz w:val="28"/>
          <w:szCs w:val="28"/>
        </w:rPr>
        <w:t>/</w:t>
      </w:r>
      <w:proofErr w:type="spellStart"/>
      <w:r w:rsidRPr="005B7525">
        <w:rPr>
          <w:rFonts w:ascii="Times New Roman" w:eastAsia="Times New Roman" w:hAnsi="Times New Roman" w:cs="Times New Roman"/>
          <w:b/>
          <w:bCs/>
          <w:sz w:val="28"/>
          <w:szCs w:val="28"/>
        </w:rPr>
        <w:t>інтервізія</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регулярна участь; фокус на етичних/методичних «сліпих зонах».</w:t>
      </w:r>
    </w:p>
    <w:p w14:paraId="0ADA9277" w14:textId="77777777" w:rsidR="00600FF6" w:rsidRPr="005B7525" w:rsidRDefault="00ED3F2C" w:rsidP="005B7525">
      <w:pPr>
        <w:numPr>
          <w:ilvl w:val="0"/>
          <w:numId w:val="19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Саморегуляція:</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майндфулнес</w:t>
      </w:r>
      <w:proofErr w:type="spellEnd"/>
      <w:r w:rsidRPr="005B7525">
        <w:rPr>
          <w:rFonts w:ascii="Times New Roman" w:eastAsia="Times New Roman" w:hAnsi="Times New Roman" w:cs="Times New Roman"/>
          <w:sz w:val="28"/>
          <w:szCs w:val="28"/>
        </w:rPr>
        <w:t>, дихальні практики, тілесні техніки; баланс робота/відновлення.</w:t>
      </w:r>
    </w:p>
    <w:p w14:paraId="7E3190E8" w14:textId="77777777" w:rsidR="00600FF6" w:rsidRPr="005B7525" w:rsidRDefault="00ED3F2C" w:rsidP="005B7525">
      <w:pPr>
        <w:numPr>
          <w:ilvl w:val="0"/>
          <w:numId w:val="19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Розбудова професійної ідентичності:</w:t>
      </w:r>
      <w:r w:rsidRPr="005B7525">
        <w:rPr>
          <w:rFonts w:ascii="Times New Roman" w:eastAsia="Times New Roman" w:hAnsi="Times New Roman" w:cs="Times New Roman"/>
          <w:sz w:val="28"/>
          <w:szCs w:val="28"/>
        </w:rPr>
        <w:t xml:space="preserve"> участь у спільнотах/асоціаціях; публічні виступи, </w:t>
      </w:r>
      <w:proofErr w:type="spellStart"/>
      <w:r w:rsidRPr="005B7525">
        <w:rPr>
          <w:rFonts w:ascii="Times New Roman" w:eastAsia="Times New Roman" w:hAnsi="Times New Roman" w:cs="Times New Roman"/>
          <w:sz w:val="28"/>
          <w:szCs w:val="28"/>
        </w:rPr>
        <w:t>менторство</w:t>
      </w:r>
      <w:proofErr w:type="spellEnd"/>
      <w:r w:rsidRPr="005B7525">
        <w:rPr>
          <w:rFonts w:ascii="Times New Roman" w:eastAsia="Times New Roman" w:hAnsi="Times New Roman" w:cs="Times New Roman"/>
          <w:sz w:val="28"/>
          <w:szCs w:val="28"/>
        </w:rPr>
        <w:t>.</w:t>
      </w:r>
    </w:p>
    <w:p w14:paraId="4E90FE8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Роль </w:t>
      </w:r>
      <w:proofErr w:type="spellStart"/>
      <w:r w:rsidRPr="005B7525">
        <w:rPr>
          <w:rFonts w:ascii="Times New Roman" w:eastAsia="Times New Roman" w:hAnsi="Times New Roman" w:cs="Times New Roman"/>
          <w:b/>
          <w:bCs/>
          <w:sz w:val="28"/>
          <w:szCs w:val="28"/>
        </w:rPr>
        <w:t>супервізії</w:t>
      </w:r>
      <w:proofErr w:type="spellEnd"/>
      <w:r w:rsidRPr="005B7525">
        <w:rPr>
          <w:rFonts w:ascii="Times New Roman" w:eastAsia="Times New Roman" w:hAnsi="Times New Roman" w:cs="Times New Roman"/>
          <w:b/>
          <w:bCs/>
          <w:sz w:val="28"/>
          <w:szCs w:val="28"/>
        </w:rPr>
        <w:t xml:space="preserve"> у професійному становленні консультанта</w:t>
      </w:r>
    </w:p>
    <w:p w14:paraId="2B8170C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є ключовим елементом професійного становлення. Це спеціально організований процес розгляду консультативних випадків, спрямований на підвищення професійної компетентності, саморефлексії та профілактику вигорання. Види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w:t>
      </w:r>
    </w:p>
    <w:p w14:paraId="1FCFBC03" w14:textId="77777777" w:rsidR="00600FF6" w:rsidRPr="005B7525" w:rsidRDefault="00ED3F2C" w:rsidP="005B7525">
      <w:pPr>
        <w:numPr>
          <w:ilvl w:val="0"/>
          <w:numId w:val="5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Індивідуальна</w:t>
      </w:r>
      <w:r w:rsidRPr="005B7525">
        <w:rPr>
          <w:rFonts w:ascii="Times New Roman" w:eastAsia="Times New Roman" w:hAnsi="Times New Roman" w:cs="Times New Roman"/>
          <w:sz w:val="28"/>
          <w:szCs w:val="28"/>
        </w:rPr>
        <w:t xml:space="preserve"> – робота один на один із супервізором;</w:t>
      </w:r>
    </w:p>
    <w:p w14:paraId="7F6C8A64" w14:textId="77777777" w:rsidR="00600FF6" w:rsidRPr="005B7525" w:rsidRDefault="00ED3F2C" w:rsidP="005B7525">
      <w:pPr>
        <w:numPr>
          <w:ilvl w:val="0"/>
          <w:numId w:val="5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Групова</w:t>
      </w:r>
      <w:r w:rsidRPr="005B7525">
        <w:rPr>
          <w:rFonts w:ascii="Times New Roman" w:eastAsia="Times New Roman" w:hAnsi="Times New Roman" w:cs="Times New Roman"/>
          <w:sz w:val="28"/>
          <w:szCs w:val="28"/>
        </w:rPr>
        <w:t xml:space="preserve"> – аналіз випадків у невеликій групі;</w:t>
      </w:r>
    </w:p>
    <w:p w14:paraId="02060D3A" w14:textId="77777777" w:rsidR="00600FF6" w:rsidRPr="005B7525" w:rsidRDefault="00ED3F2C" w:rsidP="005B7525">
      <w:pPr>
        <w:numPr>
          <w:ilvl w:val="0"/>
          <w:numId w:val="5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Онлайн-</w:t>
      </w:r>
      <w:proofErr w:type="spellStart"/>
      <w:r w:rsidRPr="005B7525">
        <w:rPr>
          <w:rFonts w:ascii="Times New Roman" w:eastAsia="Times New Roman" w:hAnsi="Times New Roman" w:cs="Times New Roman"/>
          <w:b/>
          <w:bCs/>
          <w:sz w:val="28"/>
          <w:szCs w:val="28"/>
        </w:rPr>
        <w:t>супервізія</w:t>
      </w:r>
      <w:proofErr w:type="spellEnd"/>
      <w:r w:rsidRPr="005B7525">
        <w:rPr>
          <w:rFonts w:ascii="Times New Roman" w:eastAsia="Times New Roman" w:hAnsi="Times New Roman" w:cs="Times New Roman"/>
          <w:sz w:val="28"/>
          <w:szCs w:val="28"/>
        </w:rPr>
        <w:t xml:space="preserve"> – дистанційна форма, що набуває поширення в умовах </w:t>
      </w:r>
      <w:proofErr w:type="spellStart"/>
      <w:r w:rsidRPr="005B7525">
        <w:rPr>
          <w:rFonts w:ascii="Times New Roman" w:eastAsia="Times New Roman" w:hAnsi="Times New Roman" w:cs="Times New Roman"/>
          <w:sz w:val="28"/>
          <w:szCs w:val="28"/>
        </w:rPr>
        <w:t>цифровізації</w:t>
      </w:r>
      <w:proofErr w:type="spellEnd"/>
      <w:r w:rsidRPr="005B7525">
        <w:rPr>
          <w:rFonts w:ascii="Times New Roman" w:eastAsia="Times New Roman" w:hAnsi="Times New Roman" w:cs="Times New Roman"/>
          <w:sz w:val="28"/>
          <w:szCs w:val="28"/>
        </w:rPr>
        <w:t>.</w:t>
      </w:r>
    </w:p>
    <w:p w14:paraId="3D3616F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сприяє усвідомленню меж власних можливостей, запобігає емоційному виснаженню та підвищує ефективність консультативної допомоги.</w:t>
      </w:r>
    </w:p>
    <w:p w14:paraId="5F1B60E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Професійна компетентність консультанта є динамічною системою, що постійно розвивається у процесі практики, навчання й рефлексії.</w:t>
      </w:r>
    </w:p>
    <w:p w14:paraId="3861CC6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Вона визначає якість психологічної допомоги, довіру клієнтів і престиж професії. Професійний розвиток – це не лише обов’язок, а й внутрішня потреба </w:t>
      </w:r>
      <w:r w:rsidRPr="005B7525">
        <w:rPr>
          <w:rFonts w:ascii="Times New Roman" w:eastAsia="Times New Roman" w:hAnsi="Times New Roman" w:cs="Times New Roman"/>
          <w:sz w:val="28"/>
          <w:szCs w:val="28"/>
        </w:rPr>
        <w:lastRenderedPageBreak/>
        <w:t>консультанта, який прагне до гуманістичної зрілості, стабільності й творчої самореалізації в професії.</w:t>
      </w:r>
    </w:p>
    <w:p w14:paraId="1AEC15C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6E0CB5F4"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Практико-орієнтований блок розділу</w:t>
      </w:r>
    </w:p>
    <w:p w14:paraId="78AD4E18"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2B99E3AF"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Дискусія й кейс-аналіз</w:t>
      </w:r>
    </w:p>
    <w:p w14:paraId="49C078E1"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77EA347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Проблемні питання для дискусії</w:t>
      </w:r>
    </w:p>
    <w:p w14:paraId="6EEAB1AF" w14:textId="77777777" w:rsidR="00600FF6" w:rsidRPr="005B7525" w:rsidRDefault="00ED3F2C" w:rsidP="005B7525">
      <w:pPr>
        <w:numPr>
          <w:ilvl w:val="0"/>
          <w:numId w:val="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внутрішні якості консультанта є визначальними для довіри клієнта?</w:t>
      </w:r>
    </w:p>
    <w:p w14:paraId="3CAF704C" w14:textId="77777777" w:rsidR="00600FF6" w:rsidRPr="005B7525" w:rsidRDefault="00ED3F2C" w:rsidP="005B7525">
      <w:pPr>
        <w:numPr>
          <w:ilvl w:val="0"/>
          <w:numId w:val="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співвідносяться професійна компетентність і етична зрілість консультанта?</w:t>
      </w:r>
    </w:p>
    <w:p w14:paraId="3173F8D7" w14:textId="77777777" w:rsidR="00600FF6" w:rsidRPr="005B7525" w:rsidRDefault="00ED3F2C" w:rsidP="005B7525">
      <w:pPr>
        <w:numPr>
          <w:ilvl w:val="0"/>
          <w:numId w:val="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може консультант зберігати нейтральність у ситуації морального конфлікту?</w:t>
      </w:r>
    </w:p>
    <w:p w14:paraId="491E12CB" w14:textId="77777777" w:rsidR="00600FF6" w:rsidRPr="005B7525" w:rsidRDefault="00ED3F2C" w:rsidP="005B7525">
      <w:pPr>
        <w:numPr>
          <w:ilvl w:val="0"/>
          <w:numId w:val="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особливості має етична поведінка психолога у роботі з дітьми дошкільного віку?</w:t>
      </w:r>
    </w:p>
    <w:p w14:paraId="21C3C28D" w14:textId="77777777" w:rsidR="00600FF6" w:rsidRPr="005B7525" w:rsidRDefault="00ED3F2C" w:rsidP="005B7525">
      <w:pPr>
        <w:numPr>
          <w:ilvl w:val="0"/>
          <w:numId w:val="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Як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допомагає запобігти професійному вигоранню?</w:t>
      </w:r>
    </w:p>
    <w:p w14:paraId="6E0B55AA" w14:textId="77777777" w:rsidR="00600FF6" w:rsidRPr="005B7525" w:rsidRDefault="00ED3F2C" w:rsidP="005B7525">
      <w:pPr>
        <w:numPr>
          <w:ilvl w:val="0"/>
          <w:numId w:val="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допустиме поєднання ролі консультанта та адміністратора у закладі освіти?</w:t>
      </w:r>
    </w:p>
    <w:p w14:paraId="43E24EAC" w14:textId="77777777" w:rsidR="00600FF6" w:rsidRPr="005B7525" w:rsidRDefault="00ED3F2C" w:rsidP="005B7525">
      <w:pPr>
        <w:numPr>
          <w:ilvl w:val="0"/>
          <w:numId w:val="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формувати мультикультурну чутливість консультанта в умовах війни й міграції?</w:t>
      </w:r>
    </w:p>
    <w:p w14:paraId="5BF0F652" w14:textId="77777777" w:rsidR="00600FF6" w:rsidRPr="005B7525" w:rsidRDefault="00ED3F2C" w:rsidP="005B7525">
      <w:pPr>
        <w:numPr>
          <w:ilvl w:val="0"/>
          <w:numId w:val="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моральні дилеми виникають у процесі консультування педагогів або батьків?</w:t>
      </w:r>
    </w:p>
    <w:p w14:paraId="46269FD3"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2CE3B0A"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Кейс-практикум</w:t>
      </w:r>
    </w:p>
    <w:p w14:paraId="4CBBE33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1. </w:t>
      </w:r>
      <w:r w:rsidRPr="005B7525">
        <w:rPr>
          <w:rFonts w:ascii="Times New Roman" w:eastAsia="Times New Roman" w:hAnsi="Times New Roman" w:cs="Times New Roman"/>
          <w:sz w:val="28"/>
          <w:szCs w:val="28"/>
        </w:rPr>
        <w:t>Психолог дитячого садка консультує батьків дитини з проявами агресії. Мати просить розповісти, як дитина поводиться в групі. Консультант має визначити межі конфіденційності: що можна повідомити без шкоди довірі дитини й без порушення професійної етики.</w:t>
      </w:r>
    </w:p>
    <w:p w14:paraId="5F08CD7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 xml:space="preserve">Кейс 2. </w:t>
      </w:r>
      <w:r w:rsidRPr="005B7525">
        <w:rPr>
          <w:rFonts w:ascii="Times New Roman" w:eastAsia="Times New Roman" w:hAnsi="Times New Roman" w:cs="Times New Roman"/>
          <w:sz w:val="28"/>
          <w:szCs w:val="28"/>
        </w:rPr>
        <w:t xml:space="preserve">Молода консультантка відчуває емоційне виснаження після щоденного спілкування з батьками дітей, які пережили евакуацію. Вона усвідомлює втрату емпатії. Як організувати </w:t>
      </w:r>
      <w:proofErr w:type="spellStart"/>
      <w:r w:rsidRPr="005B7525">
        <w:rPr>
          <w:rFonts w:ascii="Times New Roman" w:eastAsia="Times New Roman" w:hAnsi="Times New Roman" w:cs="Times New Roman"/>
          <w:sz w:val="28"/>
          <w:szCs w:val="28"/>
        </w:rPr>
        <w:t>самопідтримку</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супервізію</w:t>
      </w:r>
      <w:proofErr w:type="spellEnd"/>
      <w:r w:rsidRPr="005B7525">
        <w:rPr>
          <w:rFonts w:ascii="Times New Roman" w:eastAsia="Times New Roman" w:hAnsi="Times New Roman" w:cs="Times New Roman"/>
          <w:sz w:val="28"/>
          <w:szCs w:val="28"/>
        </w:rPr>
        <w:t xml:space="preserve"> й відновлення внутрішніх ресурсів?</w:t>
      </w:r>
    </w:p>
    <w:p w14:paraId="6FBEF3D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3. </w:t>
      </w:r>
      <w:r w:rsidRPr="005B7525">
        <w:rPr>
          <w:rFonts w:ascii="Times New Roman" w:eastAsia="Times New Roman" w:hAnsi="Times New Roman" w:cs="Times New Roman"/>
          <w:sz w:val="28"/>
          <w:szCs w:val="28"/>
        </w:rPr>
        <w:t>Педагог звертається до психолога через конфлікт із колегою. Консультант випадково дізнається про конфіденційні подробиці від адміністрації. Як діяти, щоб не порушити довіру клієнта та зберегти професійні межі?</w:t>
      </w:r>
    </w:p>
    <w:p w14:paraId="0B9D865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4. </w:t>
      </w:r>
      <w:r w:rsidRPr="005B7525">
        <w:rPr>
          <w:rFonts w:ascii="Times New Roman" w:eastAsia="Times New Roman" w:hAnsi="Times New Roman" w:cs="Times New Roman"/>
          <w:sz w:val="28"/>
          <w:szCs w:val="28"/>
        </w:rPr>
        <w:t>Консультант проводить групову консультацію для батьків дітей з ООП. Один із учасників починає дискримінаційні вислови щодо іншого. Як правильно втрутитися, зберігши безпечну атмосферу й етичні норми?</w:t>
      </w:r>
    </w:p>
    <w:p w14:paraId="3537FF4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049967F"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Самоконтроль і оцінювання</w:t>
      </w:r>
    </w:p>
    <w:p w14:paraId="621F4D18"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5DD6C1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Питання для самоконтролю</w:t>
      </w:r>
    </w:p>
    <w:p w14:paraId="7A883DB6" w14:textId="77777777" w:rsidR="00600FF6" w:rsidRPr="005B7525" w:rsidRDefault="00ED3F2C" w:rsidP="005B7525">
      <w:pPr>
        <w:numPr>
          <w:ilvl w:val="0"/>
          <w:numId w:val="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Що означає поняття «професійна готовність консультанта»?</w:t>
      </w:r>
    </w:p>
    <w:p w14:paraId="57B47862" w14:textId="77777777" w:rsidR="00600FF6" w:rsidRPr="005B7525" w:rsidRDefault="00ED3F2C" w:rsidP="005B7525">
      <w:pPr>
        <w:numPr>
          <w:ilvl w:val="0"/>
          <w:numId w:val="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Назвіть основні компоненти професійної компетентності психолога.</w:t>
      </w:r>
    </w:p>
    <w:p w14:paraId="417B3ED0" w14:textId="77777777" w:rsidR="00600FF6" w:rsidRPr="005B7525" w:rsidRDefault="00ED3F2C" w:rsidP="005B7525">
      <w:pPr>
        <w:numPr>
          <w:ilvl w:val="0"/>
          <w:numId w:val="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чому полягає різниця між </w:t>
      </w:r>
      <w:proofErr w:type="spellStart"/>
      <w:r w:rsidRPr="005B7525">
        <w:rPr>
          <w:rFonts w:ascii="Times New Roman" w:eastAsia="Times New Roman" w:hAnsi="Times New Roman" w:cs="Times New Roman"/>
          <w:sz w:val="28"/>
          <w:szCs w:val="28"/>
        </w:rPr>
        <w:t>супервізією</w:t>
      </w:r>
      <w:proofErr w:type="spellEnd"/>
      <w:r w:rsidRPr="005B7525">
        <w:rPr>
          <w:rFonts w:ascii="Times New Roman" w:eastAsia="Times New Roman" w:hAnsi="Times New Roman" w:cs="Times New Roman"/>
          <w:sz w:val="28"/>
          <w:szCs w:val="28"/>
        </w:rPr>
        <w:t xml:space="preserve"> та </w:t>
      </w:r>
      <w:proofErr w:type="spellStart"/>
      <w:r w:rsidRPr="005B7525">
        <w:rPr>
          <w:rFonts w:ascii="Times New Roman" w:eastAsia="Times New Roman" w:hAnsi="Times New Roman" w:cs="Times New Roman"/>
          <w:sz w:val="28"/>
          <w:szCs w:val="28"/>
        </w:rPr>
        <w:t>інтервізією</w:t>
      </w:r>
      <w:proofErr w:type="spellEnd"/>
      <w:r w:rsidRPr="005B7525">
        <w:rPr>
          <w:rFonts w:ascii="Times New Roman" w:eastAsia="Times New Roman" w:hAnsi="Times New Roman" w:cs="Times New Roman"/>
          <w:sz w:val="28"/>
          <w:szCs w:val="28"/>
        </w:rPr>
        <w:t>?</w:t>
      </w:r>
    </w:p>
    <w:p w14:paraId="30258B07" w14:textId="77777777" w:rsidR="00600FF6" w:rsidRPr="005B7525" w:rsidRDefault="00ED3F2C" w:rsidP="005B7525">
      <w:pPr>
        <w:numPr>
          <w:ilvl w:val="0"/>
          <w:numId w:val="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принципи є базовими для етичної діяльності консультанта?</w:t>
      </w:r>
    </w:p>
    <w:p w14:paraId="2B5360BD" w14:textId="77777777" w:rsidR="00600FF6" w:rsidRPr="005B7525" w:rsidRDefault="00ED3F2C" w:rsidP="005B7525">
      <w:pPr>
        <w:numPr>
          <w:ilvl w:val="0"/>
          <w:numId w:val="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конфіденційність забезпечує ефективність консультування?</w:t>
      </w:r>
    </w:p>
    <w:p w14:paraId="38B2FA4B" w14:textId="77777777" w:rsidR="00600FF6" w:rsidRPr="005B7525" w:rsidRDefault="00ED3F2C" w:rsidP="005B7525">
      <w:pPr>
        <w:numPr>
          <w:ilvl w:val="0"/>
          <w:numId w:val="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Назвіть рівні професійної компетентності консультанта.</w:t>
      </w:r>
    </w:p>
    <w:p w14:paraId="4538DB99" w14:textId="77777777" w:rsidR="00600FF6" w:rsidRPr="005B7525" w:rsidRDefault="00ED3F2C" w:rsidP="005B7525">
      <w:pPr>
        <w:numPr>
          <w:ilvl w:val="0"/>
          <w:numId w:val="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ризики порушення етичних норм можуть виникнути у закладі дошкільної освіти?</w:t>
      </w:r>
    </w:p>
    <w:p w14:paraId="314D59F2" w14:textId="77777777" w:rsidR="00600FF6" w:rsidRPr="005B7525" w:rsidRDefault="00ED3F2C" w:rsidP="005B7525">
      <w:pPr>
        <w:numPr>
          <w:ilvl w:val="0"/>
          <w:numId w:val="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консультант може запобігати професійному вигоранню?</w:t>
      </w:r>
    </w:p>
    <w:p w14:paraId="7F8058D3" w14:textId="77777777" w:rsidR="00600FF6" w:rsidRPr="005B7525" w:rsidRDefault="00ED3F2C" w:rsidP="005B7525">
      <w:pPr>
        <w:numPr>
          <w:ilvl w:val="0"/>
          <w:numId w:val="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механізми саморефлексії сприяють професійному розвитку?</w:t>
      </w:r>
    </w:p>
    <w:p w14:paraId="79DC9487" w14:textId="77777777" w:rsidR="00600FF6" w:rsidRPr="005B7525" w:rsidRDefault="00ED3F2C" w:rsidP="005B7525">
      <w:pPr>
        <w:numPr>
          <w:ilvl w:val="0"/>
          <w:numId w:val="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етична поведінка впливає на престиж професії психолога?</w:t>
      </w:r>
    </w:p>
    <w:p w14:paraId="1E3B053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944DB4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lang w:val="uk-UA"/>
        </w:rPr>
      </w:pPr>
      <w:r w:rsidRPr="005B7525">
        <w:rPr>
          <w:rFonts w:ascii="Times New Roman" w:eastAsia="Times New Roman" w:hAnsi="Times New Roman" w:cs="Times New Roman"/>
          <w:b/>
          <w:bCs/>
          <w:sz w:val="28"/>
          <w:szCs w:val="28"/>
        </w:rPr>
        <w:t>QR-код на тестові завдання</w:t>
      </w:r>
    </w:p>
    <w:p w14:paraId="419D6F76" w14:textId="1220D418"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 xml:space="preserve">Посилання для самоперевірки: </w:t>
      </w:r>
      <w:r w:rsidRPr="005B7525">
        <w:rPr>
          <w:rFonts w:ascii="Times New Roman" w:eastAsia="Times New Roman" w:hAnsi="Times New Roman" w:cs="Times New Roman"/>
          <w:sz w:val="28"/>
          <w:szCs w:val="28"/>
        </w:rPr>
        <w:t xml:space="preserve">QR-код відкриває онлайн-тест із 15 запитань (одна правильна відповідь) для оцінки знань за </w:t>
      </w:r>
      <w:r w:rsidR="00BB1F7C" w:rsidRPr="005B7525">
        <w:rPr>
          <w:rFonts w:ascii="Times New Roman" w:eastAsia="Times New Roman" w:hAnsi="Times New Roman" w:cs="Times New Roman"/>
          <w:sz w:val="28"/>
          <w:szCs w:val="28"/>
          <w:lang w:val="uk-UA"/>
        </w:rPr>
        <w:t>Розділом 2</w:t>
      </w:r>
      <w:r w:rsidRPr="005B7525">
        <w:rPr>
          <w:rFonts w:ascii="Times New Roman" w:eastAsia="Times New Roman" w:hAnsi="Times New Roman" w:cs="Times New Roman"/>
          <w:sz w:val="28"/>
          <w:szCs w:val="28"/>
        </w:rPr>
        <w:t xml:space="preserve">. </w:t>
      </w:r>
    </w:p>
    <w:p w14:paraId="6DE36E9A" w14:textId="77777777" w:rsidR="00BB1F7C" w:rsidRPr="005B7525" w:rsidRDefault="00BB1F7C" w:rsidP="005B7525">
      <w:pPr>
        <w:pStyle w:val="ac"/>
        <w:tabs>
          <w:tab w:val="left" w:pos="1134"/>
        </w:tabs>
        <w:spacing w:before="0" w:beforeAutospacing="0" w:after="0" w:afterAutospacing="0"/>
        <w:jc w:val="center"/>
        <w:rPr>
          <w:sz w:val="28"/>
          <w:szCs w:val="28"/>
        </w:rPr>
      </w:pPr>
      <w:r w:rsidRPr="005B7525">
        <w:rPr>
          <w:noProof/>
          <w:sz w:val="28"/>
          <w:szCs w:val="28"/>
        </w:rPr>
        <w:lastRenderedPageBreak/>
        <w:drawing>
          <wp:inline distT="0" distB="0" distL="0" distR="0" wp14:anchorId="49170A4C" wp14:editId="57BA2592">
            <wp:extent cx="1562100" cy="1562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p w14:paraId="10755E49" w14:textId="77777777" w:rsidR="00BB1F7C" w:rsidRPr="005B7525" w:rsidRDefault="00BB1F7C" w:rsidP="005B7525">
      <w:pPr>
        <w:tabs>
          <w:tab w:val="left" w:pos="1134"/>
        </w:tabs>
        <w:spacing w:after="0" w:line="360" w:lineRule="auto"/>
        <w:ind w:firstLine="709"/>
        <w:jc w:val="center"/>
        <w:rPr>
          <w:rFonts w:ascii="Times New Roman" w:eastAsia="Times New Roman" w:hAnsi="Times New Roman" w:cs="Times New Roman"/>
          <w:sz w:val="28"/>
          <w:szCs w:val="28"/>
        </w:rPr>
      </w:pPr>
    </w:p>
    <w:p w14:paraId="1020A7DB"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Самостійна робота та ресурси</w:t>
      </w:r>
    </w:p>
    <w:p w14:paraId="4FD44636"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1D9674A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A. Рефлексивний щоденник консультанта (індивідуально)</w:t>
      </w:r>
    </w:p>
    <w:p w14:paraId="30065894" w14:textId="77777777" w:rsidR="00600FF6" w:rsidRPr="005B7525" w:rsidRDefault="00ED3F2C" w:rsidP="005B7525">
      <w:pPr>
        <w:numPr>
          <w:ilvl w:val="0"/>
          <w:numId w:val="2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Описати 2–3 ситуації з практики/тренувальних сесій: власні реакції, етичні ризики, рішення, </w:t>
      </w:r>
      <w:proofErr w:type="spellStart"/>
      <w:r w:rsidRPr="005B7525">
        <w:rPr>
          <w:rFonts w:ascii="Times New Roman" w:eastAsia="Times New Roman" w:hAnsi="Times New Roman" w:cs="Times New Roman"/>
          <w:sz w:val="28"/>
          <w:szCs w:val="28"/>
        </w:rPr>
        <w:t>уроки</w:t>
      </w:r>
      <w:proofErr w:type="spellEnd"/>
      <w:r w:rsidRPr="005B7525">
        <w:rPr>
          <w:rFonts w:ascii="Times New Roman" w:eastAsia="Times New Roman" w:hAnsi="Times New Roman" w:cs="Times New Roman"/>
          <w:sz w:val="28"/>
          <w:szCs w:val="28"/>
        </w:rPr>
        <w:t>.</w:t>
      </w:r>
    </w:p>
    <w:p w14:paraId="7E80EFCB" w14:textId="77777777" w:rsidR="00600FF6" w:rsidRPr="005B7525" w:rsidRDefault="00ED3F2C" w:rsidP="005B7525">
      <w:pPr>
        <w:numPr>
          <w:ilvl w:val="0"/>
          <w:numId w:val="2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Структура.</w:t>
      </w:r>
      <w:sdt>
        <w:sdtPr>
          <w:rPr>
            <w:sz w:val="28"/>
            <w:szCs w:val="28"/>
          </w:rPr>
          <w:tag w:val="goog_rdk_2"/>
          <w:id w:val="1798317014"/>
        </w:sdtPr>
        <w:sdtContent>
          <w:r w:rsidRPr="005B7525">
            <w:rPr>
              <w:rFonts w:ascii="Gungsuh" w:eastAsia="Gungsuh" w:hAnsi="Gungsuh" w:cs="Gungsuh"/>
              <w:sz w:val="28"/>
              <w:szCs w:val="28"/>
            </w:rPr>
            <w:t xml:space="preserve"> Контекст → що відчував/ла → що спрацювало/ні → які межі/упередження помічено → наступні кроки.</w:t>
          </w:r>
        </w:sdtContent>
      </w:sdt>
    </w:p>
    <w:p w14:paraId="337C2A45" w14:textId="77777777" w:rsidR="00600FF6" w:rsidRPr="005B7525" w:rsidRDefault="00ED3F2C" w:rsidP="005B7525">
      <w:pPr>
        <w:numPr>
          <w:ilvl w:val="0"/>
          <w:numId w:val="2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Обсяг.</w:t>
      </w:r>
      <w:r w:rsidRPr="005B7525">
        <w:rPr>
          <w:rFonts w:ascii="Times New Roman" w:eastAsia="Times New Roman" w:hAnsi="Times New Roman" w:cs="Times New Roman"/>
          <w:sz w:val="28"/>
          <w:szCs w:val="28"/>
        </w:rPr>
        <w:t xml:space="preserve"> 1,5–2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w:t>
      </w:r>
    </w:p>
    <w:p w14:paraId="3D6E65B8" w14:textId="77777777" w:rsidR="00600FF6" w:rsidRPr="005B7525" w:rsidRDefault="00ED3F2C" w:rsidP="005B7525">
      <w:pPr>
        <w:numPr>
          <w:ilvl w:val="0"/>
          <w:numId w:val="2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(можна використати шаблон </w:t>
      </w:r>
      <w:r w:rsidRPr="005B7525">
        <w:rPr>
          <w:rFonts w:ascii="Times New Roman" w:eastAsia="Times New Roman" w:hAnsi="Times New Roman" w:cs="Times New Roman"/>
          <w:b/>
          <w:bCs/>
          <w:sz w:val="28"/>
          <w:szCs w:val="28"/>
        </w:rPr>
        <w:t>B3</w:t>
      </w:r>
      <w:r w:rsidRPr="005B7525">
        <w:rPr>
          <w:rFonts w:ascii="Times New Roman" w:eastAsia="Times New Roman" w:hAnsi="Times New Roman" w:cs="Times New Roman"/>
          <w:sz w:val="28"/>
          <w:szCs w:val="28"/>
        </w:rPr>
        <w:t xml:space="preserve"> із Додатка B).</w:t>
      </w:r>
    </w:p>
    <w:p w14:paraId="4F4116B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B. Етичний меморандум (індивідуально)</w:t>
      </w:r>
    </w:p>
    <w:p w14:paraId="0F114047" w14:textId="77777777" w:rsidR="00600FF6" w:rsidRPr="005B7525" w:rsidRDefault="00ED3F2C" w:rsidP="005B7525">
      <w:pPr>
        <w:numPr>
          <w:ilvl w:val="0"/>
          <w:numId w:val="22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Обрати одну дилему (неповнолітній, конфлікт інтересів, запит адміністрації на дані, групова дискримінація) і написати службову записку з рішенням.</w:t>
      </w:r>
    </w:p>
    <w:p w14:paraId="23DB9672" w14:textId="77777777" w:rsidR="00600FF6" w:rsidRPr="005B7525" w:rsidRDefault="00ED3F2C" w:rsidP="005B7525">
      <w:pPr>
        <w:numPr>
          <w:ilvl w:val="0"/>
          <w:numId w:val="22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Структура.</w:t>
      </w:r>
      <w:sdt>
        <w:sdtPr>
          <w:rPr>
            <w:sz w:val="28"/>
            <w:szCs w:val="28"/>
          </w:rPr>
          <w:tag w:val="goog_rdk_3"/>
          <w:id w:val="845490574"/>
        </w:sdtPr>
        <w:sdtContent>
          <w:r w:rsidRPr="005B7525">
            <w:rPr>
              <w:rFonts w:ascii="Gungsuh" w:eastAsia="Gungsuh" w:hAnsi="Gungsuh" w:cs="Gungsuh"/>
              <w:sz w:val="28"/>
              <w:szCs w:val="28"/>
            </w:rPr>
            <w:t xml:space="preserve"> Опис дилеми → норми/принципи (2.2) → ризики → варіанти → обране рішення → як задокументувати (A6) → повідомлення сторонам.</w:t>
          </w:r>
        </w:sdtContent>
      </w:sdt>
    </w:p>
    <w:p w14:paraId="3A276529" w14:textId="77777777" w:rsidR="00600FF6" w:rsidRPr="005B7525" w:rsidRDefault="00ED3F2C" w:rsidP="005B7525">
      <w:pPr>
        <w:numPr>
          <w:ilvl w:val="0"/>
          <w:numId w:val="22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Обсяг.</w:t>
      </w:r>
      <w:r w:rsidRPr="005B7525">
        <w:rPr>
          <w:rFonts w:ascii="Times New Roman" w:eastAsia="Times New Roman" w:hAnsi="Times New Roman" w:cs="Times New Roman"/>
          <w:sz w:val="28"/>
          <w:szCs w:val="28"/>
        </w:rPr>
        <w:t xml:space="preserve"> 1–1,5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w:t>
      </w:r>
    </w:p>
    <w:p w14:paraId="1460B641" w14:textId="77777777" w:rsidR="00600FF6" w:rsidRPr="005B7525" w:rsidRDefault="00ED3F2C" w:rsidP="005B7525">
      <w:pPr>
        <w:numPr>
          <w:ilvl w:val="0"/>
          <w:numId w:val="22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w:t>
      </w:r>
    </w:p>
    <w:p w14:paraId="5D3CA5B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C. Межі й ролі: карта рішень (індивідуально)</w:t>
      </w:r>
    </w:p>
    <w:p w14:paraId="7AAE4FF8" w14:textId="77777777" w:rsidR="00600FF6" w:rsidRPr="005B7525" w:rsidRDefault="00ED3F2C" w:rsidP="005B7525">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sdt>
        <w:sdtPr>
          <w:rPr>
            <w:sz w:val="28"/>
            <w:szCs w:val="28"/>
          </w:rPr>
          <w:tag w:val="goog_rdk_4"/>
          <w:id w:val="1012372282"/>
        </w:sdtPr>
        <w:sdtContent>
          <w:r w:rsidRPr="005B7525">
            <w:rPr>
              <w:rFonts w:ascii="Gungsuh" w:eastAsia="Gungsuh" w:hAnsi="Gungsuh" w:cs="Gungsuh"/>
              <w:sz w:val="28"/>
              <w:szCs w:val="28"/>
            </w:rPr>
            <w:t xml:space="preserve"> Побудувати схему «Професійні ролі ↔ межі ↔ типові помилки», спираючись на Табл. 2.3.</w:t>
          </w:r>
        </w:sdtContent>
      </w:sdt>
    </w:p>
    <w:p w14:paraId="0C3ECBEB" w14:textId="77777777" w:rsidR="00600FF6" w:rsidRPr="005B7525" w:rsidRDefault="00ED3F2C" w:rsidP="005B7525">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Формат.</w:t>
      </w:r>
      <w:r w:rsidRPr="005B7525">
        <w:rPr>
          <w:rFonts w:ascii="Times New Roman" w:eastAsia="Times New Roman" w:hAnsi="Times New Roman" w:cs="Times New Roman"/>
          <w:sz w:val="28"/>
          <w:szCs w:val="28"/>
        </w:rPr>
        <w:t xml:space="preserve"> Візуальна карта (PowerPoint/Draw.io/</w:t>
      </w:r>
      <w:proofErr w:type="spellStart"/>
      <w:r w:rsidRPr="005B7525">
        <w:rPr>
          <w:rFonts w:ascii="Times New Roman" w:eastAsia="Times New Roman" w:hAnsi="Times New Roman" w:cs="Times New Roman"/>
          <w:sz w:val="28"/>
          <w:szCs w:val="28"/>
        </w:rPr>
        <w:t>Canva</w:t>
      </w:r>
      <w:proofErr w:type="spellEnd"/>
      <w:r w:rsidRPr="005B7525">
        <w:rPr>
          <w:rFonts w:ascii="Times New Roman" w:eastAsia="Times New Roman" w:hAnsi="Times New Roman" w:cs="Times New Roman"/>
          <w:sz w:val="28"/>
          <w:szCs w:val="28"/>
        </w:rPr>
        <w:t>): не більше 10 вузлів.</w:t>
      </w:r>
    </w:p>
    <w:p w14:paraId="60219C5C" w14:textId="77777777" w:rsidR="00600FF6" w:rsidRPr="005B7525" w:rsidRDefault="00ED3F2C" w:rsidP="005B7525">
      <w:pPr>
        <w:numPr>
          <w:ilvl w:val="0"/>
          <w:numId w:val="21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pdf</w:t>
      </w:r>
      <w:proofErr w:type="spellEnd"/>
      <w:r w:rsidRPr="005B7525">
        <w:rPr>
          <w:rFonts w:ascii="Times New Roman" w:eastAsia="Times New Roman" w:hAnsi="Times New Roman" w:cs="Times New Roman"/>
          <w:i/>
          <w:iCs/>
          <w:sz w:val="28"/>
          <w:szCs w:val="28"/>
        </w:rPr>
        <w:t xml:space="preserve"> / .</w:t>
      </w:r>
      <w:proofErr w:type="spellStart"/>
      <w:r w:rsidRPr="005B7525">
        <w:rPr>
          <w:rFonts w:ascii="Times New Roman" w:eastAsia="Times New Roman" w:hAnsi="Times New Roman" w:cs="Times New Roman"/>
          <w:i/>
          <w:iCs/>
          <w:sz w:val="28"/>
          <w:szCs w:val="28"/>
        </w:rPr>
        <w:t>png</w:t>
      </w:r>
      <w:proofErr w:type="spellEnd"/>
      <w:r w:rsidRPr="005B7525">
        <w:rPr>
          <w:rFonts w:ascii="Times New Roman" w:eastAsia="Times New Roman" w:hAnsi="Times New Roman" w:cs="Times New Roman"/>
          <w:i/>
          <w:iCs/>
          <w:sz w:val="28"/>
          <w:szCs w:val="28"/>
        </w:rPr>
        <w:t xml:space="preserve"> / .</w:t>
      </w:r>
      <w:proofErr w:type="spellStart"/>
      <w:r w:rsidRPr="005B7525">
        <w:rPr>
          <w:rFonts w:ascii="Times New Roman" w:eastAsia="Times New Roman" w:hAnsi="Times New Roman" w:cs="Times New Roman"/>
          <w:i/>
          <w:iCs/>
          <w:sz w:val="28"/>
          <w:szCs w:val="28"/>
        </w:rPr>
        <w:t>pptx</w:t>
      </w:r>
      <w:proofErr w:type="spellEnd"/>
      <w:r w:rsidRPr="005B7525">
        <w:rPr>
          <w:rFonts w:ascii="Times New Roman" w:eastAsia="Times New Roman" w:hAnsi="Times New Roman" w:cs="Times New Roman"/>
          <w:sz w:val="28"/>
          <w:szCs w:val="28"/>
        </w:rPr>
        <w:t xml:space="preserve"> (1 слайд/</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w:t>
      </w:r>
    </w:p>
    <w:p w14:paraId="047852C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D. План профілактики вигорання (індивідуально)</w:t>
      </w:r>
    </w:p>
    <w:p w14:paraId="170CA8F0" w14:textId="77777777" w:rsidR="00600FF6" w:rsidRPr="005B7525" w:rsidRDefault="00ED3F2C" w:rsidP="005B7525">
      <w:pPr>
        <w:numPr>
          <w:ilvl w:val="0"/>
          <w:numId w:val="21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Розробити персональний </w:t>
      </w:r>
      <w:r w:rsidRPr="005B7525">
        <w:rPr>
          <w:rFonts w:ascii="Times New Roman" w:eastAsia="Times New Roman" w:hAnsi="Times New Roman" w:cs="Times New Roman"/>
          <w:b/>
          <w:bCs/>
          <w:sz w:val="28"/>
          <w:szCs w:val="28"/>
        </w:rPr>
        <w:t>SOS-план</w:t>
      </w:r>
      <w:r w:rsidRPr="005B7525">
        <w:rPr>
          <w:rFonts w:ascii="Times New Roman" w:eastAsia="Times New Roman" w:hAnsi="Times New Roman" w:cs="Times New Roman"/>
          <w:sz w:val="28"/>
          <w:szCs w:val="28"/>
        </w:rPr>
        <w:t xml:space="preserve"> + </w:t>
      </w:r>
      <w:r w:rsidRPr="005B7525">
        <w:rPr>
          <w:rFonts w:ascii="Times New Roman" w:eastAsia="Times New Roman" w:hAnsi="Times New Roman" w:cs="Times New Roman"/>
          <w:b/>
          <w:bCs/>
          <w:sz w:val="28"/>
          <w:szCs w:val="28"/>
        </w:rPr>
        <w:t xml:space="preserve">тижневий </w:t>
      </w:r>
      <w:proofErr w:type="spellStart"/>
      <w:r w:rsidRPr="005B7525">
        <w:rPr>
          <w:rFonts w:ascii="Times New Roman" w:eastAsia="Times New Roman" w:hAnsi="Times New Roman" w:cs="Times New Roman"/>
          <w:b/>
          <w:bCs/>
          <w:sz w:val="28"/>
          <w:szCs w:val="28"/>
        </w:rPr>
        <w:t>трекер</w:t>
      </w:r>
      <w:proofErr w:type="spellEnd"/>
      <w:r w:rsidRPr="005B7525">
        <w:rPr>
          <w:rFonts w:ascii="Times New Roman" w:eastAsia="Times New Roman" w:hAnsi="Times New Roman" w:cs="Times New Roman"/>
          <w:sz w:val="28"/>
          <w:szCs w:val="28"/>
        </w:rPr>
        <w:t xml:space="preserve"> на 2 тижні.</w:t>
      </w:r>
    </w:p>
    <w:p w14:paraId="5BB9B057" w14:textId="77777777" w:rsidR="00600FF6" w:rsidRPr="005B7525" w:rsidRDefault="00ED3F2C" w:rsidP="005B7525">
      <w:pPr>
        <w:numPr>
          <w:ilvl w:val="0"/>
          <w:numId w:val="21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Склад.</w:t>
      </w:r>
      <w:r w:rsidRPr="005B7525">
        <w:rPr>
          <w:rFonts w:ascii="Times New Roman" w:eastAsia="Times New Roman" w:hAnsi="Times New Roman" w:cs="Times New Roman"/>
          <w:sz w:val="28"/>
          <w:szCs w:val="28"/>
        </w:rPr>
        <w:t xml:space="preserve"> Тригери, ранні ознаки, 3 швидкі інтервенції, контакти підтримки, ліміти навантаження; </w:t>
      </w:r>
      <w:proofErr w:type="spellStart"/>
      <w:r w:rsidRPr="005B7525">
        <w:rPr>
          <w:rFonts w:ascii="Times New Roman" w:eastAsia="Times New Roman" w:hAnsi="Times New Roman" w:cs="Times New Roman"/>
          <w:sz w:val="28"/>
          <w:szCs w:val="28"/>
        </w:rPr>
        <w:t>трекер</w:t>
      </w:r>
      <w:proofErr w:type="spellEnd"/>
      <w:r w:rsidRPr="005B7525">
        <w:rPr>
          <w:rFonts w:ascii="Times New Roman" w:eastAsia="Times New Roman" w:hAnsi="Times New Roman" w:cs="Times New Roman"/>
          <w:sz w:val="28"/>
          <w:szCs w:val="28"/>
        </w:rPr>
        <w:t xml:space="preserve"> заповнити за 7 днів (</w:t>
      </w:r>
      <w:proofErr w:type="spellStart"/>
      <w:r w:rsidRPr="005B7525">
        <w:rPr>
          <w:rFonts w:ascii="Times New Roman" w:eastAsia="Times New Roman" w:hAnsi="Times New Roman" w:cs="Times New Roman"/>
          <w:sz w:val="28"/>
          <w:szCs w:val="28"/>
        </w:rPr>
        <w:t>симулятивно</w:t>
      </w:r>
      <w:proofErr w:type="spellEnd"/>
      <w:r w:rsidRPr="005B7525">
        <w:rPr>
          <w:rFonts w:ascii="Times New Roman" w:eastAsia="Times New Roman" w:hAnsi="Times New Roman" w:cs="Times New Roman"/>
          <w:sz w:val="28"/>
          <w:szCs w:val="28"/>
        </w:rPr>
        <w:t xml:space="preserve"> – допустимо).</w:t>
      </w:r>
    </w:p>
    <w:p w14:paraId="7DAED96F" w14:textId="77777777" w:rsidR="00600FF6" w:rsidRPr="005B7525" w:rsidRDefault="00ED3F2C" w:rsidP="005B7525">
      <w:pPr>
        <w:numPr>
          <w:ilvl w:val="0"/>
          <w:numId w:val="21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Артефакти.</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(SOS-план за </w:t>
      </w:r>
      <w:r w:rsidRPr="005B7525">
        <w:rPr>
          <w:rFonts w:ascii="Times New Roman" w:eastAsia="Times New Roman" w:hAnsi="Times New Roman" w:cs="Times New Roman"/>
          <w:b/>
          <w:bCs/>
          <w:sz w:val="28"/>
          <w:szCs w:val="28"/>
        </w:rPr>
        <w:t>C5</w:t>
      </w:r>
      <w:r w:rsidRPr="005B7525">
        <w:rPr>
          <w:rFonts w:ascii="Times New Roman" w:eastAsia="Times New Roman" w:hAnsi="Times New Roman" w:cs="Times New Roman"/>
          <w:sz w:val="28"/>
          <w:szCs w:val="28"/>
        </w:rPr>
        <w:t xml:space="preserve">) +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xlsx</w:t>
      </w:r>
      <w:proofErr w:type="spellEnd"/>
      <w:r w:rsidRPr="005B7525">
        <w:rPr>
          <w:rFonts w:ascii="Times New Roman" w:eastAsia="Times New Roman" w:hAnsi="Times New Roman" w:cs="Times New Roman"/>
          <w:sz w:val="28"/>
          <w:szCs w:val="28"/>
        </w:rPr>
        <w:t xml:space="preserve"> або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pdf</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трекер</w:t>
      </w:r>
      <w:proofErr w:type="spellEnd"/>
      <w:r w:rsidRPr="005B7525">
        <w:rPr>
          <w:rFonts w:ascii="Times New Roman" w:eastAsia="Times New Roman" w:hAnsi="Times New Roman" w:cs="Times New Roman"/>
          <w:sz w:val="28"/>
          <w:szCs w:val="28"/>
        </w:rPr>
        <w:t xml:space="preserve"> за </w:t>
      </w:r>
      <w:r w:rsidRPr="005B7525">
        <w:rPr>
          <w:rFonts w:ascii="Times New Roman" w:eastAsia="Times New Roman" w:hAnsi="Times New Roman" w:cs="Times New Roman"/>
          <w:b/>
          <w:bCs/>
          <w:sz w:val="28"/>
          <w:szCs w:val="28"/>
        </w:rPr>
        <w:t>C6</w:t>
      </w:r>
      <w:r w:rsidRPr="005B7525">
        <w:rPr>
          <w:rFonts w:ascii="Times New Roman" w:eastAsia="Times New Roman" w:hAnsi="Times New Roman" w:cs="Times New Roman"/>
          <w:sz w:val="28"/>
          <w:szCs w:val="28"/>
        </w:rPr>
        <w:t>).</w:t>
      </w:r>
    </w:p>
    <w:p w14:paraId="37D883B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E. </w:t>
      </w:r>
      <w:proofErr w:type="spellStart"/>
      <w:r w:rsidRPr="005B7525">
        <w:rPr>
          <w:rFonts w:ascii="Times New Roman" w:eastAsia="Times New Roman" w:hAnsi="Times New Roman" w:cs="Times New Roman"/>
          <w:b/>
          <w:bCs/>
          <w:sz w:val="28"/>
          <w:szCs w:val="28"/>
        </w:rPr>
        <w:t>Супервізійний</w:t>
      </w:r>
      <w:proofErr w:type="spellEnd"/>
      <w:r w:rsidRPr="005B7525">
        <w:rPr>
          <w:rFonts w:ascii="Times New Roman" w:eastAsia="Times New Roman" w:hAnsi="Times New Roman" w:cs="Times New Roman"/>
          <w:b/>
          <w:bCs/>
          <w:sz w:val="28"/>
          <w:szCs w:val="28"/>
        </w:rPr>
        <w:t xml:space="preserve"> пакет (мала група 2–3 ос.)</w:t>
      </w:r>
    </w:p>
    <w:p w14:paraId="0842D2CA" w14:textId="77777777" w:rsidR="00600FF6" w:rsidRPr="005B7525" w:rsidRDefault="00ED3F2C" w:rsidP="005B7525">
      <w:pPr>
        <w:numPr>
          <w:ilvl w:val="0"/>
          <w:numId w:val="21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Підготувати кейс для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запит (без ПД), етичні питання, що вже робили, чого очікуєте.</w:t>
      </w:r>
    </w:p>
    <w:p w14:paraId="069D3CCB" w14:textId="77777777" w:rsidR="00600FF6" w:rsidRPr="005B7525" w:rsidRDefault="00ED3F2C" w:rsidP="005B7525">
      <w:pPr>
        <w:numPr>
          <w:ilvl w:val="0"/>
          <w:numId w:val="21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Обов’язково.</w:t>
      </w:r>
      <w:r w:rsidRPr="005B7525">
        <w:rPr>
          <w:rFonts w:ascii="Times New Roman" w:eastAsia="Times New Roman" w:hAnsi="Times New Roman" w:cs="Times New Roman"/>
          <w:sz w:val="28"/>
          <w:szCs w:val="28"/>
        </w:rPr>
        <w:t xml:space="preserve"> Заповнити </w:t>
      </w:r>
      <w:r w:rsidRPr="005B7525">
        <w:rPr>
          <w:rFonts w:ascii="Times New Roman" w:eastAsia="Times New Roman" w:hAnsi="Times New Roman" w:cs="Times New Roman"/>
          <w:b/>
          <w:bCs/>
          <w:sz w:val="28"/>
          <w:szCs w:val="28"/>
        </w:rPr>
        <w:t>B1</w:t>
      </w:r>
      <w:r w:rsidRPr="005B7525">
        <w:rPr>
          <w:rFonts w:ascii="Times New Roman" w:eastAsia="Times New Roman" w:hAnsi="Times New Roman" w:cs="Times New Roman"/>
          <w:sz w:val="28"/>
          <w:szCs w:val="28"/>
        </w:rPr>
        <w:t xml:space="preserve"> і структурувати презентацію за </w:t>
      </w:r>
      <w:r w:rsidRPr="005B7525">
        <w:rPr>
          <w:rFonts w:ascii="Times New Roman" w:eastAsia="Times New Roman" w:hAnsi="Times New Roman" w:cs="Times New Roman"/>
          <w:b/>
          <w:bCs/>
          <w:sz w:val="28"/>
          <w:szCs w:val="28"/>
        </w:rPr>
        <w:t>B2</w:t>
      </w:r>
      <w:r w:rsidRPr="005B7525">
        <w:rPr>
          <w:rFonts w:ascii="Times New Roman" w:eastAsia="Times New Roman" w:hAnsi="Times New Roman" w:cs="Times New Roman"/>
          <w:sz w:val="28"/>
          <w:szCs w:val="28"/>
        </w:rPr>
        <w:t xml:space="preserve">; додати міні-рефлексію після «умовної»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xml:space="preserve"> (5–7 речень).</w:t>
      </w:r>
    </w:p>
    <w:p w14:paraId="5931EE11" w14:textId="77777777" w:rsidR="00600FF6" w:rsidRPr="005B7525" w:rsidRDefault="00ED3F2C" w:rsidP="005B7525">
      <w:pPr>
        <w:numPr>
          <w:ilvl w:val="0"/>
          <w:numId w:val="21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Артефакти.</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(B1 + рефлексія) та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pptx</w:t>
      </w:r>
      <w:proofErr w:type="spellEnd"/>
      <w:r w:rsidRPr="005B7525">
        <w:rPr>
          <w:rFonts w:ascii="Times New Roman" w:eastAsia="Times New Roman" w:hAnsi="Times New Roman" w:cs="Times New Roman"/>
          <w:sz w:val="28"/>
          <w:szCs w:val="28"/>
        </w:rPr>
        <w:t xml:space="preserve"> (5–6 слайдів).</w:t>
      </w:r>
    </w:p>
    <w:p w14:paraId="6B86F67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F. Документування і скерування (індивідуально)</w:t>
      </w:r>
    </w:p>
    <w:p w14:paraId="33AA0979" w14:textId="77777777" w:rsidR="00600FF6" w:rsidRPr="005B7525" w:rsidRDefault="00ED3F2C" w:rsidP="005B7525">
      <w:pPr>
        <w:numPr>
          <w:ilvl w:val="0"/>
          <w:numId w:val="21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На основі короткого сценарію (оберіть зі списку нижче) заповнити: </w:t>
      </w:r>
      <w:r w:rsidRPr="005B7525">
        <w:rPr>
          <w:rFonts w:ascii="Times New Roman" w:eastAsia="Times New Roman" w:hAnsi="Times New Roman" w:cs="Times New Roman"/>
          <w:b/>
          <w:bCs/>
          <w:sz w:val="28"/>
          <w:szCs w:val="28"/>
        </w:rPr>
        <w:t>A6</w:t>
      </w:r>
      <w:r w:rsidRPr="005B7525">
        <w:rPr>
          <w:rFonts w:ascii="Times New Roman" w:eastAsia="Times New Roman" w:hAnsi="Times New Roman" w:cs="Times New Roman"/>
          <w:sz w:val="28"/>
          <w:szCs w:val="28"/>
        </w:rPr>
        <w:t xml:space="preserve"> (журнал), </w:t>
      </w:r>
      <w:r w:rsidRPr="005B7525">
        <w:rPr>
          <w:rFonts w:ascii="Times New Roman" w:eastAsia="Times New Roman" w:hAnsi="Times New Roman" w:cs="Times New Roman"/>
          <w:b/>
          <w:bCs/>
          <w:sz w:val="28"/>
          <w:szCs w:val="28"/>
        </w:rPr>
        <w:t>A5</w:t>
      </w:r>
      <w:r w:rsidRPr="005B7525">
        <w:rPr>
          <w:rFonts w:ascii="Times New Roman" w:eastAsia="Times New Roman" w:hAnsi="Times New Roman" w:cs="Times New Roman"/>
          <w:sz w:val="28"/>
          <w:szCs w:val="28"/>
        </w:rPr>
        <w:t xml:space="preserve"> (ризик), за потреби </w:t>
      </w:r>
      <w:r w:rsidRPr="005B7525">
        <w:rPr>
          <w:rFonts w:ascii="Times New Roman" w:eastAsia="Times New Roman" w:hAnsi="Times New Roman" w:cs="Times New Roman"/>
          <w:b/>
          <w:bCs/>
          <w:sz w:val="28"/>
          <w:szCs w:val="28"/>
        </w:rPr>
        <w:t>A4</w:t>
      </w:r>
      <w:r w:rsidRPr="005B7525">
        <w:rPr>
          <w:rFonts w:ascii="Times New Roman" w:eastAsia="Times New Roman" w:hAnsi="Times New Roman" w:cs="Times New Roman"/>
          <w:sz w:val="28"/>
          <w:szCs w:val="28"/>
        </w:rPr>
        <w:t xml:space="preserve"> (перенаправлення) і коротку нотатку про межі конфіденційності (</w:t>
      </w:r>
      <w:r w:rsidRPr="005B7525">
        <w:rPr>
          <w:rFonts w:ascii="Times New Roman" w:eastAsia="Times New Roman" w:hAnsi="Times New Roman" w:cs="Times New Roman"/>
          <w:b/>
          <w:bCs/>
          <w:sz w:val="28"/>
          <w:szCs w:val="28"/>
        </w:rPr>
        <w:t>A3</w:t>
      </w:r>
      <w:r w:rsidRPr="005B7525">
        <w:rPr>
          <w:rFonts w:ascii="Times New Roman" w:eastAsia="Times New Roman" w:hAnsi="Times New Roman" w:cs="Times New Roman"/>
          <w:sz w:val="28"/>
          <w:szCs w:val="28"/>
        </w:rPr>
        <w:t>).</w:t>
      </w:r>
    </w:p>
    <w:p w14:paraId="1D3A437F" w14:textId="77777777" w:rsidR="00600FF6" w:rsidRPr="005B7525" w:rsidRDefault="00ED3F2C" w:rsidP="005B7525">
      <w:pPr>
        <w:numPr>
          <w:ilvl w:val="0"/>
          <w:numId w:val="21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Сценарії (обрати 1):</w:t>
      </w:r>
      <w:r w:rsidRPr="005B7525">
        <w:rPr>
          <w:rFonts w:ascii="Times New Roman" w:eastAsia="Times New Roman" w:hAnsi="Times New Roman" w:cs="Times New Roman"/>
          <w:sz w:val="28"/>
          <w:szCs w:val="28"/>
        </w:rPr>
        <w:t xml:space="preserve"> підліток із </w:t>
      </w:r>
      <w:proofErr w:type="spellStart"/>
      <w:r w:rsidRPr="005B7525">
        <w:rPr>
          <w:rFonts w:ascii="Times New Roman" w:eastAsia="Times New Roman" w:hAnsi="Times New Roman" w:cs="Times New Roman"/>
          <w:sz w:val="28"/>
          <w:szCs w:val="28"/>
        </w:rPr>
        <w:t>самопошкодженням</w:t>
      </w:r>
      <w:proofErr w:type="spellEnd"/>
      <w:r w:rsidRPr="005B7525">
        <w:rPr>
          <w:rFonts w:ascii="Times New Roman" w:eastAsia="Times New Roman" w:hAnsi="Times New Roman" w:cs="Times New Roman"/>
          <w:sz w:val="28"/>
          <w:szCs w:val="28"/>
        </w:rPr>
        <w:t>; батьківський запит «розкажіть усе»; гострий конфлікт «педагог–батьки».</w:t>
      </w:r>
    </w:p>
    <w:p w14:paraId="5F3C1F20" w14:textId="77777777" w:rsidR="00600FF6" w:rsidRPr="005B7525" w:rsidRDefault="00ED3F2C" w:rsidP="005B7525">
      <w:pPr>
        <w:numPr>
          <w:ilvl w:val="0"/>
          <w:numId w:val="21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Артефакти.</w:t>
      </w:r>
      <w:r w:rsidRPr="005B7525">
        <w:rPr>
          <w:rFonts w:ascii="Times New Roman" w:eastAsia="Times New Roman" w:hAnsi="Times New Roman" w:cs="Times New Roman"/>
          <w:sz w:val="28"/>
          <w:szCs w:val="28"/>
        </w:rPr>
        <w:t xml:space="preserve"> Заповнені бланки у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pdf</w:t>
      </w:r>
      <w:proofErr w:type="spellEnd"/>
      <w:r w:rsidRPr="005B7525">
        <w:rPr>
          <w:rFonts w:ascii="Times New Roman" w:eastAsia="Times New Roman" w:hAnsi="Times New Roman" w:cs="Times New Roman"/>
          <w:sz w:val="28"/>
          <w:szCs w:val="28"/>
        </w:rPr>
        <w:t xml:space="preserve"> або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w:t>
      </w:r>
    </w:p>
    <w:p w14:paraId="2082ED1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G. Згода на онлайн-формат: адаптація (індивідуально)</w:t>
      </w:r>
    </w:p>
    <w:p w14:paraId="59CF26E2" w14:textId="77777777" w:rsidR="00600FF6" w:rsidRPr="005B7525" w:rsidRDefault="00ED3F2C" w:rsidP="005B7525">
      <w:pPr>
        <w:numPr>
          <w:ilvl w:val="0"/>
          <w:numId w:val="21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Адаптувати </w:t>
      </w:r>
      <w:r w:rsidRPr="005B7525">
        <w:rPr>
          <w:rFonts w:ascii="Times New Roman" w:eastAsia="Times New Roman" w:hAnsi="Times New Roman" w:cs="Times New Roman"/>
          <w:b/>
          <w:bCs/>
          <w:sz w:val="28"/>
          <w:szCs w:val="28"/>
        </w:rPr>
        <w:t>A2</w:t>
      </w:r>
      <w:r w:rsidRPr="005B7525">
        <w:rPr>
          <w:rFonts w:ascii="Times New Roman" w:eastAsia="Times New Roman" w:hAnsi="Times New Roman" w:cs="Times New Roman"/>
          <w:sz w:val="28"/>
          <w:szCs w:val="28"/>
        </w:rPr>
        <w:t xml:space="preserve"> під: 1) </w:t>
      </w:r>
      <w:proofErr w:type="spellStart"/>
      <w:r w:rsidRPr="005B7525">
        <w:rPr>
          <w:rFonts w:ascii="Times New Roman" w:eastAsia="Times New Roman" w:hAnsi="Times New Roman" w:cs="Times New Roman"/>
          <w:sz w:val="28"/>
          <w:szCs w:val="28"/>
        </w:rPr>
        <w:t>відеоконсультування</w:t>
      </w:r>
      <w:proofErr w:type="spellEnd"/>
      <w:r w:rsidRPr="005B7525">
        <w:rPr>
          <w:rFonts w:ascii="Times New Roman" w:eastAsia="Times New Roman" w:hAnsi="Times New Roman" w:cs="Times New Roman"/>
          <w:sz w:val="28"/>
          <w:szCs w:val="28"/>
        </w:rPr>
        <w:t xml:space="preserve"> з ВПО; 2) групову онлайн-зустріч із батьками. Вписати додаткові пункти безпеки та </w:t>
      </w:r>
      <w:proofErr w:type="spellStart"/>
      <w:r w:rsidRPr="005B7525">
        <w:rPr>
          <w:rFonts w:ascii="Times New Roman" w:eastAsia="Times New Roman" w:hAnsi="Times New Roman" w:cs="Times New Roman"/>
          <w:sz w:val="28"/>
          <w:szCs w:val="28"/>
        </w:rPr>
        <w:t>приватності</w:t>
      </w:r>
      <w:proofErr w:type="spellEnd"/>
      <w:r w:rsidRPr="005B7525">
        <w:rPr>
          <w:rFonts w:ascii="Times New Roman" w:eastAsia="Times New Roman" w:hAnsi="Times New Roman" w:cs="Times New Roman"/>
          <w:sz w:val="28"/>
          <w:szCs w:val="28"/>
        </w:rPr>
        <w:t>.</w:t>
      </w:r>
    </w:p>
    <w:p w14:paraId="7B139286" w14:textId="77777777" w:rsidR="00600FF6" w:rsidRPr="005B7525" w:rsidRDefault="00ED3F2C" w:rsidP="005B7525">
      <w:pPr>
        <w:numPr>
          <w:ilvl w:val="0"/>
          <w:numId w:val="21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(2 версії).</w:t>
      </w:r>
    </w:p>
    <w:p w14:paraId="38E92A7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H. Політика даних закладу: критичний огляд (індивідуально/пара)</w:t>
      </w:r>
    </w:p>
    <w:p w14:paraId="641021E0" w14:textId="77777777" w:rsidR="00600FF6" w:rsidRPr="005B7525" w:rsidRDefault="00ED3F2C" w:rsidP="005B7525">
      <w:pPr>
        <w:numPr>
          <w:ilvl w:val="0"/>
          <w:numId w:val="21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Завдання.</w:t>
      </w:r>
      <w:r w:rsidRPr="005B7525">
        <w:rPr>
          <w:rFonts w:ascii="Times New Roman" w:eastAsia="Times New Roman" w:hAnsi="Times New Roman" w:cs="Times New Roman"/>
          <w:sz w:val="28"/>
          <w:szCs w:val="28"/>
        </w:rPr>
        <w:t xml:space="preserve"> Взяти локальний регламент/наказ (або модель </w:t>
      </w:r>
      <w:r w:rsidRPr="005B7525">
        <w:rPr>
          <w:rFonts w:ascii="Times New Roman" w:eastAsia="Times New Roman" w:hAnsi="Times New Roman" w:cs="Times New Roman"/>
          <w:b/>
          <w:bCs/>
          <w:sz w:val="28"/>
          <w:szCs w:val="28"/>
        </w:rPr>
        <w:t>A7</w:t>
      </w:r>
      <w:r w:rsidRPr="005B7525">
        <w:rPr>
          <w:rFonts w:ascii="Times New Roman" w:eastAsia="Times New Roman" w:hAnsi="Times New Roman" w:cs="Times New Roman"/>
          <w:sz w:val="28"/>
          <w:szCs w:val="28"/>
        </w:rPr>
        <w:t xml:space="preserve">) і зробити </w:t>
      </w:r>
      <w:r w:rsidRPr="005B7525">
        <w:rPr>
          <w:rFonts w:ascii="Times New Roman" w:eastAsia="Times New Roman" w:hAnsi="Times New Roman" w:cs="Times New Roman"/>
          <w:b/>
          <w:bCs/>
          <w:sz w:val="28"/>
          <w:szCs w:val="28"/>
        </w:rPr>
        <w:t>1-сторінковий огляд</w:t>
      </w:r>
      <w:r w:rsidRPr="005B7525">
        <w:rPr>
          <w:rFonts w:ascii="Times New Roman" w:eastAsia="Times New Roman" w:hAnsi="Times New Roman" w:cs="Times New Roman"/>
          <w:sz w:val="28"/>
          <w:szCs w:val="28"/>
        </w:rPr>
        <w:t>: сильні сторони, ризики, 3 пропозиції покращення (мінімізація даних, строки зберігання, доступ).</w:t>
      </w:r>
    </w:p>
    <w:p w14:paraId="59F0831D" w14:textId="77777777" w:rsidR="00600FF6" w:rsidRPr="005B7525" w:rsidRDefault="00ED3F2C" w:rsidP="005B7525">
      <w:pPr>
        <w:numPr>
          <w:ilvl w:val="0"/>
          <w:numId w:val="21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w:t>
      </w:r>
    </w:p>
    <w:p w14:paraId="7AE2C93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I. Ролі консультанта в ДОЗ: </w:t>
      </w:r>
      <w:proofErr w:type="spellStart"/>
      <w:r w:rsidRPr="005B7525">
        <w:rPr>
          <w:rFonts w:ascii="Times New Roman" w:eastAsia="Times New Roman" w:hAnsi="Times New Roman" w:cs="Times New Roman"/>
          <w:b/>
          <w:bCs/>
          <w:sz w:val="28"/>
          <w:szCs w:val="28"/>
        </w:rPr>
        <w:t>мікросценарії</w:t>
      </w:r>
      <w:proofErr w:type="spellEnd"/>
      <w:r w:rsidRPr="005B7525">
        <w:rPr>
          <w:rFonts w:ascii="Times New Roman" w:eastAsia="Times New Roman" w:hAnsi="Times New Roman" w:cs="Times New Roman"/>
          <w:b/>
          <w:bCs/>
          <w:sz w:val="28"/>
          <w:szCs w:val="28"/>
        </w:rPr>
        <w:t xml:space="preserve"> (пара)</w:t>
      </w:r>
    </w:p>
    <w:p w14:paraId="694E79CE" w14:textId="77777777" w:rsidR="00600FF6" w:rsidRPr="005B7525" w:rsidRDefault="00ED3F2C" w:rsidP="005B7525">
      <w:pPr>
        <w:numPr>
          <w:ilvl w:val="0"/>
          <w:numId w:val="21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Написати 3 </w:t>
      </w:r>
      <w:proofErr w:type="spellStart"/>
      <w:r w:rsidRPr="005B7525">
        <w:rPr>
          <w:rFonts w:ascii="Times New Roman" w:eastAsia="Times New Roman" w:hAnsi="Times New Roman" w:cs="Times New Roman"/>
          <w:sz w:val="28"/>
          <w:szCs w:val="28"/>
        </w:rPr>
        <w:t>мікросценарії</w:t>
      </w:r>
      <w:proofErr w:type="spellEnd"/>
      <w:r w:rsidRPr="005B7525">
        <w:rPr>
          <w:rFonts w:ascii="Times New Roman" w:eastAsia="Times New Roman" w:hAnsi="Times New Roman" w:cs="Times New Roman"/>
          <w:sz w:val="28"/>
          <w:szCs w:val="28"/>
        </w:rPr>
        <w:t xml:space="preserve"> (по 8–10 реплік) на ролі: «діагност», «медіатор», «</w:t>
      </w:r>
      <w:proofErr w:type="spellStart"/>
      <w:r w:rsidRPr="005B7525">
        <w:rPr>
          <w:rFonts w:ascii="Times New Roman" w:eastAsia="Times New Roman" w:hAnsi="Times New Roman" w:cs="Times New Roman"/>
          <w:sz w:val="28"/>
          <w:szCs w:val="28"/>
        </w:rPr>
        <w:t>психопросвітник</w:t>
      </w:r>
      <w:proofErr w:type="spellEnd"/>
      <w:r w:rsidRPr="005B7525">
        <w:rPr>
          <w:rFonts w:ascii="Times New Roman" w:eastAsia="Times New Roman" w:hAnsi="Times New Roman" w:cs="Times New Roman"/>
          <w:sz w:val="28"/>
          <w:szCs w:val="28"/>
        </w:rPr>
        <w:t>». Показати коректні формулювання й межі.</w:t>
      </w:r>
    </w:p>
    <w:p w14:paraId="02A3B579" w14:textId="77777777" w:rsidR="00600FF6" w:rsidRPr="005B7525" w:rsidRDefault="00ED3F2C" w:rsidP="005B7525">
      <w:pPr>
        <w:numPr>
          <w:ilvl w:val="0"/>
          <w:numId w:val="21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(1,5–2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w:t>
      </w:r>
    </w:p>
    <w:p w14:paraId="5D758A1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J. Тест-конструктор (індивідуально)</w:t>
      </w:r>
    </w:p>
    <w:p w14:paraId="013EA757" w14:textId="77777777" w:rsidR="00600FF6" w:rsidRPr="005B7525" w:rsidRDefault="00ED3F2C" w:rsidP="005B7525">
      <w:pPr>
        <w:numPr>
          <w:ilvl w:val="0"/>
          <w:numId w:val="21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Розробити </w:t>
      </w:r>
      <w:r w:rsidRPr="005B7525">
        <w:rPr>
          <w:rFonts w:ascii="Times New Roman" w:eastAsia="Times New Roman" w:hAnsi="Times New Roman" w:cs="Times New Roman"/>
          <w:b/>
          <w:bCs/>
          <w:sz w:val="28"/>
          <w:szCs w:val="28"/>
        </w:rPr>
        <w:t>12 тестових питань</w:t>
      </w:r>
      <w:r w:rsidRPr="005B7525">
        <w:rPr>
          <w:rFonts w:ascii="Times New Roman" w:eastAsia="Times New Roman" w:hAnsi="Times New Roman" w:cs="Times New Roman"/>
          <w:sz w:val="28"/>
          <w:szCs w:val="28"/>
        </w:rPr>
        <w:t xml:space="preserve"> (одна правильна відповідь) за 2.1–2.3 + ключ. 4–5 питань мають бути ситуаційними (етика/межі/перенаправлення).</w:t>
      </w:r>
    </w:p>
    <w:p w14:paraId="5BA67412" w14:textId="77777777" w:rsidR="00600FF6" w:rsidRPr="005B7525" w:rsidRDefault="00ED3F2C" w:rsidP="005B7525">
      <w:pPr>
        <w:numPr>
          <w:ilvl w:val="0"/>
          <w:numId w:val="21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i/>
          <w:iCs/>
          <w:sz w:val="28"/>
          <w:szCs w:val="28"/>
        </w:rPr>
        <w:t xml:space="preserve"> / .</w:t>
      </w:r>
      <w:proofErr w:type="spellStart"/>
      <w:r w:rsidRPr="005B7525">
        <w:rPr>
          <w:rFonts w:ascii="Times New Roman" w:eastAsia="Times New Roman" w:hAnsi="Times New Roman" w:cs="Times New Roman"/>
          <w:i/>
          <w:iCs/>
          <w:sz w:val="28"/>
          <w:szCs w:val="28"/>
        </w:rPr>
        <w:t>xlsx</w:t>
      </w:r>
      <w:proofErr w:type="spellEnd"/>
      <w:r w:rsidRPr="005B7525">
        <w:rPr>
          <w:rFonts w:ascii="Times New Roman" w:eastAsia="Times New Roman" w:hAnsi="Times New Roman" w:cs="Times New Roman"/>
          <w:sz w:val="28"/>
          <w:szCs w:val="28"/>
        </w:rPr>
        <w:t>.</w:t>
      </w:r>
    </w:p>
    <w:p w14:paraId="1BBFAA9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301005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Бонус (до +5 балів)</w:t>
      </w:r>
    </w:p>
    <w:p w14:paraId="787698AA" w14:textId="77777777" w:rsidR="00600FF6" w:rsidRPr="005B7525" w:rsidRDefault="00ED3F2C" w:rsidP="005B7525">
      <w:pPr>
        <w:numPr>
          <w:ilvl w:val="0"/>
          <w:numId w:val="221"/>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Односторінкова</w:t>
      </w:r>
      <w:proofErr w:type="spellEnd"/>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інфографіка</w:t>
      </w:r>
      <w:r w:rsidRPr="005B7525">
        <w:rPr>
          <w:rFonts w:ascii="Times New Roman" w:eastAsia="Times New Roman" w:hAnsi="Times New Roman" w:cs="Times New Roman"/>
          <w:sz w:val="28"/>
          <w:szCs w:val="28"/>
        </w:rPr>
        <w:t xml:space="preserve"> «Етичний алгоритм при загрозі безпеці» (кроки 1–4 з 2.2 + контакти служб/ролі команди), у форматі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pdf</w:t>
      </w:r>
      <w:proofErr w:type="spellEnd"/>
      <w:r w:rsidRPr="005B7525">
        <w:rPr>
          <w:rFonts w:ascii="Times New Roman" w:eastAsia="Times New Roman" w:hAnsi="Times New Roman" w:cs="Times New Roman"/>
          <w:sz w:val="28"/>
          <w:szCs w:val="28"/>
        </w:rPr>
        <w:t xml:space="preserve"> для друку в кабінеті психолога.</w:t>
      </w:r>
    </w:p>
    <w:p w14:paraId="78CB9F26"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6A57C8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Вимоги до оформлення</w:t>
      </w:r>
    </w:p>
    <w:p w14:paraId="05A6128B" w14:textId="77777777" w:rsidR="00600FF6" w:rsidRPr="005B7525" w:rsidRDefault="00ED3F2C" w:rsidP="005B7525">
      <w:pPr>
        <w:numPr>
          <w:ilvl w:val="0"/>
          <w:numId w:val="21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Шрифт: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Times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Roman</w:t>
      </w:r>
      <w:proofErr w:type="spellEnd"/>
      <w:r w:rsidRPr="005B7525">
        <w:rPr>
          <w:rFonts w:ascii="Times New Roman" w:eastAsia="Times New Roman" w:hAnsi="Times New Roman" w:cs="Times New Roman"/>
          <w:sz w:val="28"/>
          <w:szCs w:val="28"/>
        </w:rPr>
        <w:t>, 14; інтервал 1,5; поля стандартні.</w:t>
      </w:r>
    </w:p>
    <w:p w14:paraId="4F222261" w14:textId="77777777" w:rsidR="00600FF6" w:rsidRPr="005B7525" w:rsidRDefault="00ED3F2C" w:rsidP="005B7525">
      <w:pPr>
        <w:numPr>
          <w:ilvl w:val="0"/>
          <w:numId w:val="21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Позначення форм:</w:t>
      </w:r>
      <w:r w:rsidRPr="005B7525">
        <w:rPr>
          <w:rFonts w:ascii="Times New Roman" w:eastAsia="Times New Roman" w:hAnsi="Times New Roman" w:cs="Times New Roman"/>
          <w:sz w:val="28"/>
          <w:szCs w:val="28"/>
        </w:rPr>
        <w:t xml:space="preserve"> «Форма A1…», «Табл. 2.1…» з посиланням у тексті.</w:t>
      </w:r>
    </w:p>
    <w:p w14:paraId="6B8DD2CE" w14:textId="77777777" w:rsidR="00600FF6" w:rsidRPr="005B7525" w:rsidRDefault="00ED3F2C" w:rsidP="005B7525">
      <w:pPr>
        <w:numPr>
          <w:ilvl w:val="0"/>
          <w:numId w:val="21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Конфіденційність:</w:t>
      </w:r>
      <w:r w:rsidRPr="005B7525">
        <w:rPr>
          <w:rFonts w:ascii="Times New Roman" w:eastAsia="Times New Roman" w:hAnsi="Times New Roman" w:cs="Times New Roman"/>
          <w:sz w:val="28"/>
          <w:szCs w:val="28"/>
        </w:rPr>
        <w:t xml:space="preserve"> у всіх кейсах – </w:t>
      </w:r>
      <w:r w:rsidRPr="005B7525">
        <w:rPr>
          <w:rFonts w:ascii="Times New Roman" w:eastAsia="Times New Roman" w:hAnsi="Times New Roman" w:cs="Times New Roman"/>
          <w:b/>
          <w:bCs/>
          <w:sz w:val="28"/>
          <w:szCs w:val="28"/>
        </w:rPr>
        <w:t>без персональних даних</w:t>
      </w:r>
      <w:r w:rsidRPr="005B7525">
        <w:rPr>
          <w:rFonts w:ascii="Times New Roman" w:eastAsia="Times New Roman" w:hAnsi="Times New Roman" w:cs="Times New Roman"/>
          <w:sz w:val="28"/>
          <w:szCs w:val="28"/>
        </w:rPr>
        <w:t>; використовувати анонімні позначки.</w:t>
      </w:r>
    </w:p>
    <w:p w14:paraId="3ADD146F" w14:textId="77777777" w:rsidR="00600FF6" w:rsidRPr="005B7525" w:rsidRDefault="00ED3F2C" w:rsidP="005B7525">
      <w:pPr>
        <w:numPr>
          <w:ilvl w:val="0"/>
          <w:numId w:val="21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Посилання на матеріали:</w:t>
      </w:r>
      <w:r w:rsidRPr="005B7525">
        <w:rPr>
          <w:rFonts w:ascii="Times New Roman" w:eastAsia="Times New Roman" w:hAnsi="Times New Roman" w:cs="Times New Roman"/>
          <w:sz w:val="28"/>
          <w:szCs w:val="28"/>
        </w:rPr>
        <w:t xml:space="preserve"> якщо цитуєте кодекси/нормативи – список за ДСТУ 8302:2015 наприкінці файлу.</w:t>
      </w:r>
    </w:p>
    <w:p w14:paraId="4E65B9D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Що здається (артефакти)</w:t>
      </w:r>
    </w:p>
    <w:p w14:paraId="2F9867CB" w14:textId="77777777" w:rsidR="00600FF6" w:rsidRPr="005B7525" w:rsidRDefault="00ED3F2C" w:rsidP="005B7525">
      <w:pPr>
        <w:numPr>
          <w:ilvl w:val="0"/>
          <w:numId w:val="22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Мінімум </w:t>
      </w:r>
      <w:r w:rsidRPr="005B7525">
        <w:rPr>
          <w:rFonts w:ascii="Times New Roman" w:eastAsia="Times New Roman" w:hAnsi="Times New Roman" w:cs="Times New Roman"/>
          <w:b/>
          <w:bCs/>
          <w:sz w:val="28"/>
          <w:szCs w:val="28"/>
        </w:rPr>
        <w:t>3 різні завдання</w:t>
      </w:r>
      <w:r w:rsidRPr="005B7525">
        <w:rPr>
          <w:rFonts w:ascii="Times New Roman" w:eastAsia="Times New Roman" w:hAnsi="Times New Roman" w:cs="Times New Roman"/>
          <w:sz w:val="28"/>
          <w:szCs w:val="28"/>
        </w:rPr>
        <w:t xml:space="preserve"> з переліку A–J (на вибір). Для повного балу – </w:t>
      </w:r>
      <w:r w:rsidRPr="005B7525">
        <w:rPr>
          <w:rFonts w:ascii="Times New Roman" w:eastAsia="Times New Roman" w:hAnsi="Times New Roman" w:cs="Times New Roman"/>
          <w:b/>
          <w:bCs/>
          <w:sz w:val="28"/>
          <w:szCs w:val="28"/>
        </w:rPr>
        <w:t>4 і більше</w:t>
      </w:r>
      <w:r w:rsidRPr="005B7525">
        <w:rPr>
          <w:rFonts w:ascii="Times New Roman" w:eastAsia="Times New Roman" w:hAnsi="Times New Roman" w:cs="Times New Roman"/>
          <w:sz w:val="28"/>
          <w:szCs w:val="28"/>
        </w:rPr>
        <w:t>.</w:t>
      </w:r>
    </w:p>
    <w:p w14:paraId="04D2B10A" w14:textId="77777777" w:rsidR="00600FF6" w:rsidRPr="005B7525" w:rsidRDefault="00ED3F2C" w:rsidP="005B7525">
      <w:pPr>
        <w:numPr>
          <w:ilvl w:val="0"/>
          <w:numId w:val="22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Формати: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pdf</w:t>
      </w:r>
      <w:proofErr w:type="spellEnd"/>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pptx</w:t>
      </w:r>
      <w:proofErr w:type="spellEnd"/>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xlsx</w:t>
      </w:r>
      <w:proofErr w:type="spellEnd"/>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png</w:t>
      </w:r>
      <w:proofErr w:type="spellEnd"/>
      <w:r w:rsidRPr="005B7525">
        <w:rPr>
          <w:rFonts w:ascii="Times New Roman" w:eastAsia="Times New Roman" w:hAnsi="Times New Roman" w:cs="Times New Roman"/>
          <w:i/>
          <w:iCs/>
          <w:sz w:val="28"/>
          <w:szCs w:val="28"/>
        </w:rPr>
        <w:t>/</w:t>
      </w:r>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pdf</w:t>
      </w:r>
      <w:proofErr w:type="spellEnd"/>
      <w:r w:rsidRPr="005B7525">
        <w:rPr>
          <w:rFonts w:ascii="Times New Roman" w:eastAsia="Times New Roman" w:hAnsi="Times New Roman" w:cs="Times New Roman"/>
          <w:sz w:val="28"/>
          <w:szCs w:val="28"/>
        </w:rPr>
        <w:t xml:space="preserve"> (для схем).</w:t>
      </w:r>
    </w:p>
    <w:p w14:paraId="21DE7B64" w14:textId="77777777" w:rsidR="00600FF6" w:rsidRPr="005B7525" w:rsidRDefault="00ED3F2C" w:rsidP="005B7525">
      <w:pPr>
        <w:numPr>
          <w:ilvl w:val="0"/>
          <w:numId w:val="22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Іменування файлів: </w:t>
      </w:r>
      <w:r w:rsidRPr="005B7525">
        <w:rPr>
          <w:rFonts w:ascii="Courier New" w:eastAsia="Courier New" w:hAnsi="Courier New" w:cs="Courier New"/>
          <w:sz w:val="28"/>
          <w:szCs w:val="28"/>
        </w:rPr>
        <w:t>SR2_&lt;літера&gt;_</w:t>
      </w:r>
      <w:proofErr w:type="spellStart"/>
      <w:r w:rsidRPr="005B7525">
        <w:rPr>
          <w:rFonts w:ascii="Courier New" w:eastAsia="Courier New" w:hAnsi="Courier New" w:cs="Courier New"/>
          <w:sz w:val="28"/>
          <w:szCs w:val="28"/>
        </w:rPr>
        <w:t>Прізвище_Група.ext</w:t>
      </w:r>
      <w:proofErr w:type="spellEnd"/>
      <w:r w:rsidRPr="005B7525">
        <w:rPr>
          <w:rFonts w:ascii="Times New Roman" w:eastAsia="Times New Roman" w:hAnsi="Times New Roman" w:cs="Times New Roman"/>
          <w:sz w:val="28"/>
          <w:szCs w:val="28"/>
        </w:rPr>
        <w:t xml:space="preserve"> (напр., </w:t>
      </w:r>
      <w:r w:rsidRPr="005B7525">
        <w:rPr>
          <w:rFonts w:ascii="Courier New" w:eastAsia="Courier New" w:hAnsi="Courier New" w:cs="Courier New"/>
          <w:sz w:val="28"/>
          <w:szCs w:val="28"/>
        </w:rPr>
        <w:t>SR2_F_Ivanenko_PS-21.docx</w:t>
      </w:r>
      <w:r w:rsidRPr="005B7525">
        <w:rPr>
          <w:rFonts w:ascii="Times New Roman" w:eastAsia="Times New Roman" w:hAnsi="Times New Roman" w:cs="Times New Roman"/>
          <w:sz w:val="28"/>
          <w:szCs w:val="28"/>
        </w:rPr>
        <w:t>).</w:t>
      </w:r>
    </w:p>
    <w:p w14:paraId="6F306BF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2FABBFB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Оцінювання (рубрика, 100 балів)</w:t>
      </w:r>
    </w:p>
    <w:p w14:paraId="6AE7DF85" w14:textId="77777777" w:rsidR="00600FF6" w:rsidRPr="005B7525" w:rsidRDefault="00ED3F2C" w:rsidP="005B7525">
      <w:pPr>
        <w:numPr>
          <w:ilvl w:val="0"/>
          <w:numId w:val="22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Точність і коректність змісту</w:t>
      </w:r>
      <w:r w:rsidRPr="005B7525">
        <w:rPr>
          <w:rFonts w:ascii="Times New Roman" w:eastAsia="Times New Roman" w:hAnsi="Times New Roman" w:cs="Times New Roman"/>
          <w:sz w:val="28"/>
          <w:szCs w:val="28"/>
        </w:rPr>
        <w:t xml:space="preserve"> (поняття, етичні норми, стандарти): </w:t>
      </w:r>
      <w:r w:rsidRPr="005B7525">
        <w:rPr>
          <w:rFonts w:ascii="Times New Roman" w:eastAsia="Times New Roman" w:hAnsi="Times New Roman" w:cs="Times New Roman"/>
          <w:b/>
          <w:bCs/>
          <w:sz w:val="28"/>
          <w:szCs w:val="28"/>
        </w:rPr>
        <w:t>30 б</w:t>
      </w:r>
    </w:p>
    <w:p w14:paraId="5C76E90D" w14:textId="77777777" w:rsidR="00600FF6" w:rsidRPr="005B7525" w:rsidRDefault="00ED3F2C" w:rsidP="005B7525">
      <w:pPr>
        <w:numPr>
          <w:ilvl w:val="0"/>
          <w:numId w:val="22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Практичність і застосування</w:t>
      </w:r>
      <w:r w:rsidRPr="005B7525">
        <w:rPr>
          <w:rFonts w:ascii="Times New Roman" w:eastAsia="Times New Roman" w:hAnsi="Times New Roman" w:cs="Times New Roman"/>
          <w:sz w:val="28"/>
          <w:szCs w:val="28"/>
        </w:rPr>
        <w:t xml:space="preserve"> (аргументація рішень, доречність документів/схем): </w:t>
      </w:r>
      <w:r w:rsidRPr="005B7525">
        <w:rPr>
          <w:rFonts w:ascii="Times New Roman" w:eastAsia="Times New Roman" w:hAnsi="Times New Roman" w:cs="Times New Roman"/>
          <w:b/>
          <w:bCs/>
          <w:sz w:val="28"/>
          <w:szCs w:val="28"/>
        </w:rPr>
        <w:t>30 б</w:t>
      </w:r>
    </w:p>
    <w:p w14:paraId="58D77BC0" w14:textId="77777777" w:rsidR="00600FF6" w:rsidRPr="005B7525" w:rsidRDefault="00ED3F2C" w:rsidP="005B7525">
      <w:pPr>
        <w:numPr>
          <w:ilvl w:val="0"/>
          <w:numId w:val="22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Структура і логіка викладу</w:t>
      </w:r>
      <w:r w:rsidRPr="005B7525">
        <w:rPr>
          <w:rFonts w:ascii="Times New Roman" w:eastAsia="Times New Roman" w:hAnsi="Times New Roman" w:cs="Times New Roman"/>
          <w:sz w:val="28"/>
          <w:szCs w:val="28"/>
        </w:rPr>
        <w:t xml:space="preserve"> (ясність, послідовність, лаконічність): </w:t>
      </w:r>
      <w:r w:rsidRPr="005B7525">
        <w:rPr>
          <w:rFonts w:ascii="Times New Roman" w:eastAsia="Times New Roman" w:hAnsi="Times New Roman" w:cs="Times New Roman"/>
          <w:b/>
          <w:bCs/>
          <w:sz w:val="28"/>
          <w:szCs w:val="28"/>
        </w:rPr>
        <w:t>20 б</w:t>
      </w:r>
    </w:p>
    <w:p w14:paraId="5DB36165" w14:textId="77777777" w:rsidR="00600FF6" w:rsidRPr="005B7525" w:rsidRDefault="00ED3F2C" w:rsidP="005B7525">
      <w:pPr>
        <w:numPr>
          <w:ilvl w:val="0"/>
          <w:numId w:val="22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Оформлення</w:t>
      </w:r>
      <w:r w:rsidRPr="005B7525">
        <w:rPr>
          <w:rFonts w:ascii="Times New Roman" w:eastAsia="Times New Roman" w:hAnsi="Times New Roman" w:cs="Times New Roman"/>
          <w:sz w:val="28"/>
          <w:szCs w:val="28"/>
        </w:rPr>
        <w:t xml:space="preserve"> (вимоги до формату, посилання, читабельність): </w:t>
      </w:r>
      <w:r w:rsidRPr="005B7525">
        <w:rPr>
          <w:rFonts w:ascii="Times New Roman" w:eastAsia="Times New Roman" w:hAnsi="Times New Roman" w:cs="Times New Roman"/>
          <w:b/>
          <w:bCs/>
          <w:sz w:val="28"/>
          <w:szCs w:val="28"/>
        </w:rPr>
        <w:t>10 б</w:t>
      </w:r>
    </w:p>
    <w:p w14:paraId="45AC4811" w14:textId="77777777" w:rsidR="00600FF6" w:rsidRPr="005B7525" w:rsidRDefault="00ED3F2C" w:rsidP="005B7525">
      <w:pPr>
        <w:numPr>
          <w:ilvl w:val="0"/>
          <w:numId w:val="22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Етична уважність</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анонімізація</w:t>
      </w:r>
      <w:proofErr w:type="spellEnd"/>
      <w:r w:rsidRPr="005B7525">
        <w:rPr>
          <w:rFonts w:ascii="Times New Roman" w:eastAsia="Times New Roman" w:hAnsi="Times New Roman" w:cs="Times New Roman"/>
          <w:sz w:val="28"/>
          <w:szCs w:val="28"/>
        </w:rPr>
        <w:t xml:space="preserve">, межі, посилання на 2.2/Додатки): </w:t>
      </w:r>
      <w:r w:rsidRPr="005B7525">
        <w:rPr>
          <w:rFonts w:ascii="Times New Roman" w:eastAsia="Times New Roman" w:hAnsi="Times New Roman" w:cs="Times New Roman"/>
          <w:b/>
          <w:bCs/>
          <w:sz w:val="28"/>
          <w:szCs w:val="28"/>
        </w:rPr>
        <w:t>10 б</w:t>
      </w:r>
    </w:p>
    <w:p w14:paraId="7D558EF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Поріг за кожне подане завдання – 60%.</w:t>
      </w:r>
      <w:r w:rsidRPr="005B7525">
        <w:rPr>
          <w:rFonts w:ascii="Times New Roman" w:eastAsia="Times New Roman" w:hAnsi="Times New Roman" w:cs="Times New Roman"/>
          <w:sz w:val="28"/>
          <w:szCs w:val="28"/>
        </w:rPr>
        <w:t xml:space="preserve"> Плагіат/копіювання чужих бланків без адаптації – 0 балів за позицію.</w:t>
      </w:r>
    </w:p>
    <w:p w14:paraId="565B5F7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Академічна доброчесність</w:t>
      </w:r>
    </w:p>
    <w:p w14:paraId="0A6962AC" w14:textId="77777777" w:rsidR="00600FF6" w:rsidRPr="005B7525" w:rsidRDefault="00ED3F2C" w:rsidP="005B7525">
      <w:pPr>
        <w:numPr>
          <w:ilvl w:val="0"/>
          <w:numId w:val="22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Самостійність, коректні посилання, </w:t>
      </w:r>
      <w:r w:rsidRPr="005B7525">
        <w:rPr>
          <w:rFonts w:ascii="Times New Roman" w:eastAsia="Times New Roman" w:hAnsi="Times New Roman" w:cs="Times New Roman"/>
          <w:b/>
          <w:bCs/>
          <w:sz w:val="28"/>
          <w:szCs w:val="28"/>
        </w:rPr>
        <w:t>жодних реальних ПД</w:t>
      </w:r>
      <w:r w:rsidRPr="005B7525">
        <w:rPr>
          <w:rFonts w:ascii="Times New Roman" w:eastAsia="Times New Roman" w:hAnsi="Times New Roman" w:cs="Times New Roman"/>
          <w:sz w:val="28"/>
          <w:szCs w:val="28"/>
        </w:rPr>
        <w:t xml:space="preserve"> у прикладах.</w:t>
      </w:r>
    </w:p>
    <w:p w14:paraId="07FB1430" w14:textId="77777777" w:rsidR="00600FF6" w:rsidRPr="005B7525" w:rsidRDefault="00ED3F2C" w:rsidP="005B7525">
      <w:pPr>
        <w:numPr>
          <w:ilvl w:val="0"/>
          <w:numId w:val="22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Для робіт із реальними кейсами – повна </w:t>
      </w:r>
      <w:proofErr w:type="spellStart"/>
      <w:r w:rsidRPr="005B7525">
        <w:rPr>
          <w:rFonts w:ascii="Times New Roman" w:eastAsia="Times New Roman" w:hAnsi="Times New Roman" w:cs="Times New Roman"/>
          <w:sz w:val="28"/>
          <w:szCs w:val="28"/>
        </w:rPr>
        <w:t>деперсоніфікація</w:t>
      </w:r>
      <w:proofErr w:type="spellEnd"/>
      <w:r w:rsidRPr="005B7525">
        <w:rPr>
          <w:rFonts w:ascii="Times New Roman" w:eastAsia="Times New Roman" w:hAnsi="Times New Roman" w:cs="Times New Roman"/>
          <w:sz w:val="28"/>
          <w:szCs w:val="28"/>
        </w:rPr>
        <w:t xml:space="preserve"> + письмова згода клієнта/закладу не подається у роботі, але має бути наявна в автора.</w:t>
      </w:r>
    </w:p>
    <w:p w14:paraId="464235A7"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51114B1" w14:textId="37BA04EF"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QR-код на презентацію</w:t>
      </w:r>
    </w:p>
    <w:p w14:paraId="76D83057" w14:textId="77777777" w:rsidR="00EE2667" w:rsidRPr="005B7525" w:rsidRDefault="00EE2667" w:rsidP="009D0F04">
      <w:pPr>
        <w:pStyle w:val="ac"/>
        <w:tabs>
          <w:tab w:val="left" w:pos="1134"/>
        </w:tabs>
        <w:spacing w:before="0" w:beforeAutospacing="0" w:after="0" w:afterAutospacing="0"/>
        <w:ind w:firstLine="709"/>
        <w:jc w:val="center"/>
        <w:rPr>
          <w:sz w:val="28"/>
          <w:szCs w:val="28"/>
        </w:rPr>
      </w:pPr>
      <w:r w:rsidRPr="005B7525">
        <w:rPr>
          <w:noProof/>
          <w:sz w:val="28"/>
          <w:szCs w:val="28"/>
        </w:rPr>
        <w:drawing>
          <wp:inline distT="0" distB="0" distL="0" distR="0" wp14:anchorId="5EC37144" wp14:editId="279F41C1">
            <wp:extent cx="1459346" cy="1459346"/>
            <wp:effectExtent l="0" t="0" r="7620" b="76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1962" cy="1461962"/>
                    </a:xfrm>
                    <a:prstGeom prst="rect">
                      <a:avLst/>
                    </a:prstGeom>
                    <a:noFill/>
                    <a:ln>
                      <a:noFill/>
                    </a:ln>
                  </pic:spPr>
                </pic:pic>
              </a:graphicData>
            </a:graphic>
          </wp:inline>
        </w:drawing>
      </w:r>
    </w:p>
    <w:p w14:paraId="46FA1AB7" w14:textId="47B446A6" w:rsidR="00600FF6" w:rsidRPr="005B7525" w:rsidRDefault="00600FF6" w:rsidP="005B7525">
      <w:pPr>
        <w:pBdr>
          <w:top w:val="nil"/>
          <w:left w:val="nil"/>
          <w:bottom w:val="nil"/>
          <w:right w:val="nil"/>
          <w:between w:val="nil"/>
        </w:pBdr>
        <w:tabs>
          <w:tab w:val="left" w:pos="1134"/>
        </w:tabs>
        <w:spacing w:after="0" w:line="240" w:lineRule="auto"/>
        <w:jc w:val="center"/>
        <w:rPr>
          <w:rFonts w:ascii="Times New Roman" w:eastAsia="Times New Roman" w:hAnsi="Times New Roman" w:cs="Times New Roman"/>
          <w:color w:val="000000"/>
          <w:sz w:val="28"/>
          <w:szCs w:val="28"/>
        </w:rPr>
      </w:pPr>
    </w:p>
    <w:p w14:paraId="03DFC05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Перелік рекомендованих джерел: </w:t>
      </w:r>
      <w:r w:rsidRPr="005B7525">
        <w:rPr>
          <w:rFonts w:ascii="Times New Roman" w:eastAsia="Times New Roman" w:hAnsi="Times New Roman" w:cs="Times New Roman"/>
          <w:sz w:val="28"/>
          <w:szCs w:val="28"/>
        </w:rPr>
        <w:t>[7], [13], [18], [22], [27], [33], [41], [44], [52], [56], [59], [63], [68], [72], [80], [83], [88], [94], [96], [104], [107], [112], [118].</w:t>
      </w:r>
    </w:p>
    <w:p w14:paraId="39E285A0"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sz w:val="28"/>
          <w:szCs w:val="28"/>
        </w:rPr>
        <w:br w:type="page"/>
      </w:r>
      <w:r w:rsidRPr="005B7525">
        <w:rPr>
          <w:rFonts w:ascii="Times New Roman" w:eastAsia="Times New Roman" w:hAnsi="Times New Roman" w:cs="Times New Roman"/>
          <w:b/>
          <w:bCs/>
          <w:sz w:val="28"/>
          <w:szCs w:val="28"/>
        </w:rPr>
        <w:lastRenderedPageBreak/>
        <w:t>РОЗДІЛ 3</w:t>
      </w:r>
    </w:p>
    <w:p w14:paraId="422D118F"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КОНСУЛЬТАТИВНИЙ ПРОЦЕС І ВСТАНОВЛЕННЯ КОНТАКТУ</w:t>
      </w:r>
    </w:p>
    <w:p w14:paraId="56076AE6"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759CCC1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Ключові поняття</w:t>
      </w:r>
    </w:p>
    <w:p w14:paraId="1B4FC7E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i/>
          <w:iCs/>
          <w:sz w:val="28"/>
          <w:szCs w:val="28"/>
        </w:rPr>
      </w:pPr>
      <w:r w:rsidRPr="005B7525">
        <w:rPr>
          <w:rFonts w:ascii="Times New Roman" w:eastAsia="Times New Roman" w:hAnsi="Times New Roman" w:cs="Times New Roman"/>
          <w:i/>
          <w:iCs/>
          <w:sz w:val="28"/>
          <w:szCs w:val="28"/>
        </w:rPr>
        <w:t xml:space="preserve">Консультативний процес, етапи консультування, психологічний контакт, </w:t>
      </w:r>
      <w:proofErr w:type="spellStart"/>
      <w:r w:rsidRPr="005B7525">
        <w:rPr>
          <w:rFonts w:ascii="Times New Roman" w:eastAsia="Times New Roman" w:hAnsi="Times New Roman" w:cs="Times New Roman"/>
          <w:i/>
          <w:iCs/>
          <w:sz w:val="28"/>
          <w:szCs w:val="28"/>
        </w:rPr>
        <w:t>раппорт</w:t>
      </w:r>
      <w:proofErr w:type="spellEnd"/>
      <w:r w:rsidRPr="005B7525">
        <w:rPr>
          <w:rFonts w:ascii="Times New Roman" w:eastAsia="Times New Roman" w:hAnsi="Times New Roman" w:cs="Times New Roman"/>
          <w:i/>
          <w:iCs/>
          <w:sz w:val="28"/>
          <w:szCs w:val="28"/>
        </w:rPr>
        <w:t>, довіра, комунікація, активне слухання, емпатія, віддзеркалення, уточнення, невербальні сигнали, психологічна безпека, автентичність, прийняття, бар’єри взаємодії, завершення консультації.</w:t>
      </w:r>
    </w:p>
    <w:p w14:paraId="5EB4F8D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i/>
          <w:iCs/>
          <w:sz w:val="28"/>
          <w:szCs w:val="28"/>
        </w:rPr>
      </w:pPr>
    </w:p>
    <w:p w14:paraId="5FBBC0C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3.1. Сутність і структура консультативного процесу</w:t>
      </w:r>
    </w:p>
    <w:p w14:paraId="40DF5641"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2FCCBC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Психологічне консультування є складним динамічним процесом професійної взаємодії між консультантом і клієнтом, спрямованим на усвідомлення, переосмислення та вирішення внутрішніх і міжособистісних проблем. Цей процес не зводиться лише до надання порад – він передбачає спільне дослідження проблемної ситуації, актуалізацію ресурсів клієнта, формування здатності до саморефлексії, вибору й відповідальності.</w:t>
      </w:r>
    </w:p>
    <w:p w14:paraId="4722C57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Основою консультативного процесу є </w:t>
      </w:r>
      <w:r w:rsidRPr="005B7525">
        <w:rPr>
          <w:rFonts w:ascii="Times New Roman" w:eastAsia="Times New Roman" w:hAnsi="Times New Roman" w:cs="Times New Roman"/>
          <w:b/>
          <w:bCs/>
          <w:sz w:val="28"/>
          <w:szCs w:val="28"/>
        </w:rPr>
        <w:t>діалогічність</w:t>
      </w:r>
      <w:r w:rsidRPr="005B7525">
        <w:rPr>
          <w:rFonts w:ascii="Times New Roman" w:eastAsia="Times New Roman" w:hAnsi="Times New Roman" w:cs="Times New Roman"/>
          <w:sz w:val="28"/>
          <w:szCs w:val="28"/>
        </w:rPr>
        <w:t>, тобто партнерська взаємодія, у якій обидві сторони активно беруть участь у пошуку рішень. Консультант не диктує, а супроводжує клієнта в усвідомленні власних можливостей і меж, сприяючи відновленню психологічної рівноваги.</w:t>
      </w:r>
    </w:p>
    <w:p w14:paraId="1BFF6D0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Етапи консультативного процесу</w:t>
      </w:r>
    </w:p>
    <w:p w14:paraId="31079CB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сучасній практиці виділяють декілька основних етапів консультування, кожен із яких має свої завдання, інструменти та очікувані результати.</w:t>
      </w:r>
    </w:p>
    <w:p w14:paraId="0C13B7CE" w14:textId="77777777" w:rsidR="00600FF6" w:rsidRPr="007A0E37" w:rsidRDefault="00ED3F2C" w:rsidP="005B7525">
      <w:pPr>
        <w:tabs>
          <w:tab w:val="left" w:pos="1134"/>
        </w:tabs>
        <w:spacing w:after="0" w:line="360" w:lineRule="auto"/>
        <w:ind w:firstLine="709"/>
        <w:jc w:val="right"/>
        <w:rPr>
          <w:rFonts w:ascii="Times New Roman" w:eastAsia="Times New Roman" w:hAnsi="Times New Roman" w:cs="Times New Roman"/>
          <w:b/>
          <w:bCs/>
          <w:i/>
          <w:iCs/>
          <w:sz w:val="28"/>
          <w:szCs w:val="28"/>
        </w:rPr>
      </w:pPr>
      <w:r w:rsidRPr="007A0E37">
        <w:rPr>
          <w:rFonts w:ascii="Times New Roman" w:eastAsia="Times New Roman" w:hAnsi="Times New Roman" w:cs="Times New Roman"/>
          <w:b/>
          <w:bCs/>
          <w:i/>
          <w:iCs/>
          <w:sz w:val="28"/>
          <w:szCs w:val="28"/>
        </w:rPr>
        <w:t xml:space="preserve">Таблиця 3.1. </w:t>
      </w:r>
    </w:p>
    <w:p w14:paraId="6B7F0A76" w14:textId="77777777" w:rsidR="00600FF6" w:rsidRPr="007A0E37" w:rsidRDefault="00BA0858" w:rsidP="005B7525">
      <w:pPr>
        <w:tabs>
          <w:tab w:val="left" w:pos="1134"/>
        </w:tabs>
        <w:spacing w:after="0" w:line="360" w:lineRule="auto"/>
        <w:ind w:firstLine="709"/>
        <w:jc w:val="center"/>
        <w:rPr>
          <w:rFonts w:ascii="Times New Roman" w:eastAsia="Times New Roman" w:hAnsi="Times New Roman" w:cs="Times New Roman"/>
          <w:b/>
          <w:bCs/>
          <w:sz w:val="28"/>
          <w:szCs w:val="28"/>
        </w:rPr>
      </w:pPr>
      <w:sdt>
        <w:sdtPr>
          <w:rPr>
            <w:rFonts w:ascii="Times New Roman" w:hAnsi="Times New Roman" w:cs="Times New Roman"/>
            <w:sz w:val="28"/>
            <w:szCs w:val="28"/>
          </w:rPr>
          <w:tag w:val="goog_rdk_5"/>
          <w:id w:val="1773014813"/>
        </w:sdtPr>
        <w:sdtContent>
          <w:r w:rsidR="00ED3F2C" w:rsidRPr="007A0E37">
            <w:rPr>
              <w:rFonts w:ascii="Times New Roman" w:eastAsia="Gungsuh" w:hAnsi="Times New Roman" w:cs="Times New Roman"/>
              <w:b/>
              <w:bCs/>
              <w:sz w:val="28"/>
              <w:szCs w:val="28"/>
            </w:rPr>
            <w:t>Етапи та зміст консультативного процесу: «вхід → фокус → інструменти → вихід»</w:t>
          </w:r>
        </w:sdtContent>
      </w:sdt>
    </w:p>
    <w:tbl>
      <w:tblPr>
        <w:tblStyle w:val="afc"/>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2"/>
        <w:gridCol w:w="2378"/>
        <w:gridCol w:w="2482"/>
        <w:gridCol w:w="2283"/>
      </w:tblGrid>
      <w:tr w:rsidR="00600FF6" w:rsidRPr="005B7525" w14:paraId="4CF419B2" w14:textId="77777777">
        <w:trPr>
          <w:tblHeader/>
        </w:trPr>
        <w:tc>
          <w:tcPr>
            <w:tcW w:w="2202" w:type="dxa"/>
            <w:vAlign w:val="center"/>
          </w:tcPr>
          <w:p w14:paraId="03C14CA7"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lastRenderedPageBreak/>
              <w:t>Етап</w:t>
            </w:r>
            <w:proofErr w:type="spellEnd"/>
          </w:p>
        </w:tc>
        <w:tc>
          <w:tcPr>
            <w:tcW w:w="2378" w:type="dxa"/>
            <w:vAlign w:val="center"/>
          </w:tcPr>
          <w:p w14:paraId="29A658D8"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Зміст</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діяльності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консультанта</w:t>
            </w:r>
            <w:proofErr w:type="spellEnd"/>
          </w:p>
        </w:tc>
        <w:tc>
          <w:tcPr>
            <w:tcW w:w="2482" w:type="dxa"/>
            <w:vAlign w:val="center"/>
          </w:tcPr>
          <w:p w14:paraId="6DAB1674"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Основні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методи</w:t>
            </w:r>
            <w:proofErr w:type="spellEnd"/>
          </w:p>
        </w:tc>
        <w:tc>
          <w:tcPr>
            <w:tcW w:w="2283" w:type="dxa"/>
            <w:vAlign w:val="center"/>
          </w:tcPr>
          <w:p w14:paraId="578964FD"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Очікуваний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результат</w:t>
            </w:r>
            <w:proofErr w:type="spellEnd"/>
          </w:p>
        </w:tc>
      </w:tr>
      <w:tr w:rsidR="00600FF6" w:rsidRPr="005B7525" w14:paraId="1BA9BD66" w14:textId="77777777">
        <w:tc>
          <w:tcPr>
            <w:tcW w:w="2202" w:type="dxa"/>
            <w:vAlign w:val="center"/>
          </w:tcPr>
          <w:p w14:paraId="4B8AAF0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Встановлення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контакту</w:t>
            </w:r>
            <w:proofErr w:type="spellEnd"/>
          </w:p>
        </w:tc>
        <w:tc>
          <w:tcPr>
            <w:tcW w:w="2378" w:type="dxa"/>
            <w:vAlign w:val="center"/>
          </w:tcPr>
          <w:p w14:paraId="226AB3C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Формування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довіри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безпечної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атмосфери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визначення</w:t>
            </w:r>
            <w:proofErr w:type="spellEnd"/>
            <w:r w:rsidRPr="005B7525">
              <w:rPr>
                <w:rFonts w:ascii="Times New Roman" w:eastAsia="Times New Roman" w:hAnsi="Times New Roman" w:cs="Times New Roman"/>
                <w:sz w:val="28"/>
                <w:szCs w:val="28"/>
                <w:lang w:val="ru-RU"/>
              </w:rPr>
              <w:t xml:space="preserve"> правил</w:t>
            </w:r>
          </w:p>
        </w:tc>
        <w:tc>
          <w:tcPr>
            <w:tcW w:w="2482" w:type="dxa"/>
            <w:vAlign w:val="center"/>
          </w:tcPr>
          <w:p w14:paraId="727FD79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Привітність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активне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слухання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уточнення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невербальні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сигнали</w:t>
            </w:r>
            <w:proofErr w:type="spellEnd"/>
          </w:p>
        </w:tc>
        <w:tc>
          <w:tcPr>
            <w:tcW w:w="2283" w:type="dxa"/>
            <w:vAlign w:val="center"/>
          </w:tcPr>
          <w:p w14:paraId="2D7FD20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Відкритість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клієнта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зниження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напруги</w:t>
            </w:r>
            <w:proofErr w:type="spellEnd"/>
          </w:p>
        </w:tc>
      </w:tr>
      <w:tr w:rsidR="00600FF6" w:rsidRPr="005B7525" w14:paraId="3CE995A7" w14:textId="77777777">
        <w:tc>
          <w:tcPr>
            <w:tcW w:w="2202" w:type="dxa"/>
            <w:vAlign w:val="center"/>
          </w:tcPr>
          <w:p w14:paraId="59D3BDE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Збір</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інформації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формулювання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запиту</w:t>
            </w:r>
            <w:proofErr w:type="spellEnd"/>
          </w:p>
        </w:tc>
        <w:tc>
          <w:tcPr>
            <w:tcW w:w="2378" w:type="dxa"/>
            <w:vAlign w:val="center"/>
          </w:tcPr>
          <w:p w14:paraId="2B285A0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Аналіз</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проблеми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уточнення</w:t>
            </w:r>
            <w:proofErr w:type="spellEnd"/>
            <w:r w:rsidRPr="005B7525">
              <w:rPr>
                <w:rFonts w:ascii="Times New Roman" w:eastAsia="Times New Roman" w:hAnsi="Times New Roman" w:cs="Times New Roman"/>
                <w:sz w:val="28"/>
                <w:szCs w:val="28"/>
                <w:lang w:val="ru-RU"/>
              </w:rPr>
              <w:t xml:space="preserve"> контексту, </w:t>
            </w:r>
            <w:proofErr w:type="spellStart"/>
            <w:r w:rsidRPr="005B7525">
              <w:rPr>
                <w:rFonts w:ascii="Times New Roman" w:eastAsia="Times New Roman" w:hAnsi="Times New Roman" w:cs="Times New Roman"/>
                <w:sz w:val="28"/>
                <w:szCs w:val="28"/>
                <w:lang w:val="ru-RU"/>
              </w:rPr>
              <w:t>формулювання</w:t>
            </w:r>
            <w:proofErr w:type="spellEnd"/>
            <w:r w:rsidRPr="005B7525">
              <w:rPr>
                <w:rFonts w:ascii="Times New Roman" w:eastAsia="Times New Roman" w:hAnsi="Times New Roman" w:cs="Times New Roman"/>
                <w:sz w:val="28"/>
                <w:szCs w:val="28"/>
                <w:lang w:val="ru-RU"/>
              </w:rPr>
              <w:t xml:space="preserve"> мети</w:t>
            </w:r>
          </w:p>
        </w:tc>
        <w:tc>
          <w:tcPr>
            <w:tcW w:w="2482" w:type="dxa"/>
            <w:vAlign w:val="center"/>
          </w:tcPr>
          <w:p w14:paraId="46135B1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Віддзеркалення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перефразування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резюмування</w:t>
            </w:r>
            <w:proofErr w:type="spellEnd"/>
          </w:p>
        </w:tc>
        <w:tc>
          <w:tcPr>
            <w:tcW w:w="2283" w:type="dxa"/>
            <w:vAlign w:val="center"/>
          </w:tcPr>
          <w:p w14:paraId="6F9B892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Чітке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розуміння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суті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запиту</w:t>
            </w:r>
            <w:proofErr w:type="spellEnd"/>
          </w:p>
        </w:tc>
      </w:tr>
      <w:tr w:rsidR="00600FF6" w:rsidRPr="005B7525" w14:paraId="45A17E97" w14:textId="77777777">
        <w:tc>
          <w:tcPr>
            <w:tcW w:w="2202" w:type="dxa"/>
            <w:vAlign w:val="center"/>
          </w:tcPr>
          <w:p w14:paraId="681F048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Усвідомлення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інтерпретація</w:t>
            </w:r>
            <w:proofErr w:type="spellEnd"/>
          </w:p>
        </w:tc>
        <w:tc>
          <w:tcPr>
            <w:tcW w:w="2378" w:type="dxa"/>
            <w:vAlign w:val="center"/>
          </w:tcPr>
          <w:p w14:paraId="08FCA4B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Виявлення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взаємозв’язків</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між</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емоціями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мисленням</w:t>
            </w:r>
            <w:proofErr w:type="spellEnd"/>
            <w:r w:rsidRPr="005B7525">
              <w:rPr>
                <w:rFonts w:ascii="Times New Roman" w:eastAsia="Times New Roman" w:hAnsi="Times New Roman" w:cs="Times New Roman"/>
                <w:sz w:val="28"/>
                <w:szCs w:val="28"/>
              </w:rPr>
              <w:t xml:space="preserve"> і </w:t>
            </w:r>
            <w:proofErr w:type="spellStart"/>
            <w:r w:rsidRPr="005B7525">
              <w:rPr>
                <w:rFonts w:ascii="Times New Roman" w:eastAsia="Times New Roman" w:hAnsi="Times New Roman" w:cs="Times New Roman"/>
                <w:sz w:val="28"/>
                <w:szCs w:val="28"/>
              </w:rPr>
              <w:t>діями</w:t>
            </w:r>
            <w:proofErr w:type="spellEnd"/>
          </w:p>
        </w:tc>
        <w:tc>
          <w:tcPr>
            <w:tcW w:w="2482" w:type="dxa"/>
            <w:vAlign w:val="center"/>
          </w:tcPr>
          <w:p w14:paraId="5F48419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Інтерпретація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рефлексія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когнітивні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техніки</w:t>
            </w:r>
            <w:proofErr w:type="spellEnd"/>
          </w:p>
        </w:tc>
        <w:tc>
          <w:tcPr>
            <w:tcW w:w="2283" w:type="dxa"/>
            <w:vAlign w:val="center"/>
          </w:tcPr>
          <w:p w14:paraId="72085B3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Зростання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саморозуміння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клієнта</w:t>
            </w:r>
            <w:proofErr w:type="spellEnd"/>
          </w:p>
        </w:tc>
      </w:tr>
      <w:tr w:rsidR="00600FF6" w:rsidRPr="005B7525" w14:paraId="33360B8A" w14:textId="77777777">
        <w:tc>
          <w:tcPr>
            <w:tcW w:w="2202" w:type="dxa"/>
            <w:vAlign w:val="center"/>
          </w:tcPr>
          <w:p w14:paraId="5F8246B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Пошук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рішень</w:t>
            </w:r>
            <w:proofErr w:type="spellEnd"/>
          </w:p>
        </w:tc>
        <w:tc>
          <w:tcPr>
            <w:tcW w:w="2378" w:type="dxa"/>
            <w:vAlign w:val="center"/>
          </w:tcPr>
          <w:p w14:paraId="23DEB3F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Розробка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альтернативних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тренування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нових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стратегій</w:t>
            </w:r>
            <w:proofErr w:type="spellEnd"/>
          </w:p>
        </w:tc>
        <w:tc>
          <w:tcPr>
            <w:tcW w:w="2482" w:type="dxa"/>
            <w:vAlign w:val="center"/>
          </w:tcPr>
          <w:p w14:paraId="31ABD9E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Рольові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ігри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психоедукація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візуалізація</w:t>
            </w:r>
            <w:proofErr w:type="spellEnd"/>
          </w:p>
        </w:tc>
        <w:tc>
          <w:tcPr>
            <w:tcW w:w="2283" w:type="dxa"/>
            <w:vAlign w:val="center"/>
          </w:tcPr>
          <w:p w14:paraId="28D29F4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Вибір</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ефективної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стратегії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поведінки</w:t>
            </w:r>
            <w:proofErr w:type="spellEnd"/>
          </w:p>
        </w:tc>
      </w:tr>
      <w:tr w:rsidR="00600FF6" w:rsidRPr="005B7525" w14:paraId="4AF7819F" w14:textId="77777777">
        <w:tc>
          <w:tcPr>
            <w:tcW w:w="2202" w:type="dxa"/>
            <w:vAlign w:val="center"/>
          </w:tcPr>
          <w:p w14:paraId="3B657A4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Завершення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консультування</w:t>
            </w:r>
            <w:proofErr w:type="spellEnd"/>
          </w:p>
        </w:tc>
        <w:tc>
          <w:tcPr>
            <w:tcW w:w="2378" w:type="dxa"/>
            <w:vAlign w:val="center"/>
          </w:tcPr>
          <w:p w14:paraId="3F1205F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Підбиття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підсумків</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підкріплення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результатів</w:t>
            </w:r>
            <w:proofErr w:type="spellEnd"/>
          </w:p>
        </w:tc>
        <w:tc>
          <w:tcPr>
            <w:tcW w:w="2482" w:type="dxa"/>
            <w:vAlign w:val="center"/>
          </w:tcPr>
          <w:p w14:paraId="317C73D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Обговорення</w:t>
            </w:r>
            <w:proofErr w:type="spellEnd"/>
            <w:r w:rsidRPr="005B7525">
              <w:rPr>
                <w:rFonts w:ascii="Times New Roman" w:eastAsia="Times New Roman" w:hAnsi="Times New Roman" w:cs="Times New Roman"/>
                <w:sz w:val="28"/>
                <w:szCs w:val="28"/>
                <w:lang w:val="ru-RU"/>
              </w:rPr>
              <w:t xml:space="preserve">, позитивна </w:t>
            </w:r>
            <w:proofErr w:type="spellStart"/>
            <w:r w:rsidRPr="005B7525">
              <w:rPr>
                <w:rFonts w:ascii="Times New Roman" w:eastAsia="Times New Roman" w:hAnsi="Times New Roman" w:cs="Times New Roman"/>
                <w:sz w:val="28"/>
                <w:szCs w:val="28"/>
                <w:lang w:val="ru-RU"/>
              </w:rPr>
              <w:t>рефлексія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узгодження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подальших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дій</w:t>
            </w:r>
            <w:proofErr w:type="spellEnd"/>
          </w:p>
        </w:tc>
        <w:tc>
          <w:tcPr>
            <w:tcW w:w="2283" w:type="dxa"/>
            <w:vAlign w:val="center"/>
          </w:tcPr>
          <w:p w14:paraId="0E75743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Підвищення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впевненості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клієнта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готовність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діяти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самостійно</w:t>
            </w:r>
            <w:proofErr w:type="spellEnd"/>
          </w:p>
        </w:tc>
      </w:tr>
    </w:tbl>
    <w:p w14:paraId="14349A57" w14:textId="77777777" w:rsidR="00600FF6" w:rsidRPr="005B7525" w:rsidRDefault="00ED3F2C" w:rsidP="005B7525">
      <w:pPr>
        <w:tabs>
          <w:tab w:val="left" w:pos="1134"/>
        </w:tabs>
        <w:spacing w:after="0" w:line="360" w:lineRule="auto"/>
        <w:jc w:val="both"/>
        <w:rPr>
          <w:rFonts w:ascii="Times New Roman" w:eastAsia="Times New Roman" w:hAnsi="Times New Roman" w:cs="Times New Roman"/>
          <w:i/>
          <w:iCs/>
          <w:sz w:val="28"/>
          <w:szCs w:val="28"/>
        </w:rPr>
      </w:pPr>
      <w:r w:rsidRPr="005B7525">
        <w:rPr>
          <w:rFonts w:ascii="Times New Roman" w:eastAsia="Times New Roman" w:hAnsi="Times New Roman" w:cs="Times New Roman"/>
          <w:b/>
          <w:bCs/>
          <w:i/>
          <w:iCs/>
          <w:sz w:val="28"/>
          <w:szCs w:val="28"/>
        </w:rPr>
        <w:t>Примітка:</w:t>
      </w:r>
      <w:r w:rsidRPr="005B7525">
        <w:rPr>
          <w:rFonts w:ascii="Times New Roman" w:eastAsia="Times New Roman" w:hAnsi="Times New Roman" w:cs="Times New Roman"/>
          <w:i/>
          <w:iCs/>
          <w:sz w:val="28"/>
          <w:szCs w:val="28"/>
        </w:rPr>
        <w:t xml:space="preserve"> Етичні деталі та інформована згода – </w:t>
      </w:r>
      <w:proofErr w:type="spellStart"/>
      <w:r w:rsidRPr="005B7525">
        <w:rPr>
          <w:rFonts w:ascii="Times New Roman" w:eastAsia="Times New Roman" w:hAnsi="Times New Roman" w:cs="Times New Roman"/>
          <w:i/>
          <w:iCs/>
          <w:sz w:val="28"/>
          <w:szCs w:val="28"/>
        </w:rPr>
        <w:t>розд</w:t>
      </w:r>
      <w:proofErr w:type="spellEnd"/>
      <w:r w:rsidRPr="005B7525">
        <w:rPr>
          <w:rFonts w:ascii="Times New Roman" w:eastAsia="Times New Roman" w:hAnsi="Times New Roman" w:cs="Times New Roman"/>
          <w:i/>
          <w:iCs/>
          <w:sz w:val="28"/>
          <w:szCs w:val="28"/>
        </w:rPr>
        <w:t>. 2.2; готові форми – Додаток А.</w:t>
      </w:r>
    </w:p>
    <w:p w14:paraId="4111AC7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Динаміка консультативного процесу</w:t>
      </w:r>
    </w:p>
    <w:p w14:paraId="5E11EED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Консультування – не лише послідовність дій, а жива взаємодія, у якій важливими є гнучкість, адаптація до стану клієнта та динаміка його внутрішніх змін. Кожна зустріч може містити </w:t>
      </w:r>
      <w:proofErr w:type="spellStart"/>
      <w:r w:rsidRPr="005B7525">
        <w:rPr>
          <w:rFonts w:ascii="Times New Roman" w:eastAsia="Times New Roman" w:hAnsi="Times New Roman" w:cs="Times New Roman"/>
          <w:sz w:val="28"/>
          <w:szCs w:val="28"/>
        </w:rPr>
        <w:t>мікроетапи</w:t>
      </w:r>
      <w:proofErr w:type="spellEnd"/>
      <w:r w:rsidRPr="005B7525">
        <w:rPr>
          <w:rFonts w:ascii="Times New Roman" w:eastAsia="Times New Roman" w:hAnsi="Times New Roman" w:cs="Times New Roman"/>
          <w:sz w:val="28"/>
          <w:szCs w:val="28"/>
        </w:rPr>
        <w:t>: вступ (налагодження контакту), активна робота (аналіз ситуації), завершення (рефлексія, узагальнення)</w:t>
      </w:r>
      <w:r w:rsidRPr="005B7525">
        <w:rPr>
          <w:rFonts w:ascii="Times New Roman" w:eastAsia="Times New Roman" w:hAnsi="Times New Roman" w:cs="Times New Roman"/>
          <w:sz w:val="28"/>
          <w:szCs w:val="28"/>
          <w:vertAlign w:val="superscript"/>
        </w:rPr>
        <w:footnoteReference w:id="5"/>
      </w:r>
      <w:r w:rsidRPr="005B7525">
        <w:rPr>
          <w:rFonts w:ascii="Times New Roman" w:eastAsia="Times New Roman" w:hAnsi="Times New Roman" w:cs="Times New Roman"/>
          <w:sz w:val="28"/>
          <w:szCs w:val="28"/>
        </w:rPr>
        <w:t>.</w:t>
      </w:r>
    </w:p>
    <w:p w14:paraId="71040B3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Рівень довіри між учасниками може змінюватися: від настороженості на початку – до глибокого взаєморозуміння у середині процесу. Професійність консультанта полягає у вмінні підтримувати цей баланс, не форсуючи подій, не переходячи межі особистого простору клієнта.</w:t>
      </w:r>
    </w:p>
    <w:p w14:paraId="432E17E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Особливості консультативного процесу у сфері дошкільної освіти</w:t>
      </w:r>
    </w:p>
    <w:p w14:paraId="5A58400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роботі практичного психолога закладу дошкільної освіти консультування часто має тристоронній характер – «дитина – батьки – педагоги». Тому консультант має враховувати:</w:t>
      </w:r>
    </w:p>
    <w:p w14:paraId="069C3198" w14:textId="77777777" w:rsidR="00600FF6" w:rsidRPr="005B7525" w:rsidRDefault="00ED3F2C" w:rsidP="005B7525">
      <w:pPr>
        <w:numPr>
          <w:ilvl w:val="0"/>
          <w:numId w:val="9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емоційний стан дорослих, які перебувають у стресі через поведінку або розвиток дитини;</w:t>
      </w:r>
    </w:p>
    <w:p w14:paraId="312755C8" w14:textId="77777777" w:rsidR="00600FF6" w:rsidRPr="005B7525" w:rsidRDefault="00ED3F2C" w:rsidP="005B7525">
      <w:pPr>
        <w:numPr>
          <w:ilvl w:val="0"/>
          <w:numId w:val="9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особливості дитячої комунікації та необхідність непрямих методів (ігрові, </w:t>
      </w:r>
      <w:proofErr w:type="spellStart"/>
      <w:r w:rsidRPr="005B7525">
        <w:rPr>
          <w:rFonts w:ascii="Times New Roman" w:eastAsia="Times New Roman" w:hAnsi="Times New Roman" w:cs="Times New Roman"/>
          <w:sz w:val="28"/>
          <w:szCs w:val="28"/>
        </w:rPr>
        <w:t>арттерапевтичні</w:t>
      </w:r>
      <w:proofErr w:type="spellEnd"/>
      <w:r w:rsidRPr="005B7525">
        <w:rPr>
          <w:rFonts w:ascii="Times New Roman" w:eastAsia="Times New Roman" w:hAnsi="Times New Roman" w:cs="Times New Roman"/>
          <w:sz w:val="28"/>
          <w:szCs w:val="28"/>
        </w:rPr>
        <w:t>, спостереження);</w:t>
      </w:r>
    </w:p>
    <w:p w14:paraId="4D12B106" w14:textId="77777777" w:rsidR="00600FF6" w:rsidRPr="005B7525" w:rsidRDefault="00ED3F2C" w:rsidP="005B7525">
      <w:pPr>
        <w:numPr>
          <w:ilvl w:val="0"/>
          <w:numId w:val="9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потребу зберігати нейтральність і не ставати на чийсь бік у конфлікті «батьки – вихователь»;</w:t>
      </w:r>
    </w:p>
    <w:p w14:paraId="611E0513" w14:textId="77777777" w:rsidR="00600FF6" w:rsidRPr="005B7525" w:rsidRDefault="00ED3F2C" w:rsidP="005B7525">
      <w:pPr>
        <w:numPr>
          <w:ilvl w:val="0"/>
          <w:numId w:val="9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орієнтацію на командний підхід – розробку спільних рішень і координацію з ІРЦ, соціальним педагогом, адміністрацією.</w:t>
      </w:r>
    </w:p>
    <w:p w14:paraId="57B5983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Психолог у цій сфері виступає </w:t>
      </w:r>
      <w:r w:rsidRPr="005B7525">
        <w:rPr>
          <w:rFonts w:ascii="Times New Roman" w:eastAsia="Times New Roman" w:hAnsi="Times New Roman" w:cs="Times New Roman"/>
          <w:b/>
          <w:bCs/>
          <w:sz w:val="28"/>
          <w:szCs w:val="28"/>
        </w:rPr>
        <w:t>медіатором</w:t>
      </w:r>
      <w:r w:rsidRPr="005B7525">
        <w:rPr>
          <w:rFonts w:ascii="Times New Roman" w:eastAsia="Times New Roman" w:hAnsi="Times New Roman" w:cs="Times New Roman"/>
          <w:sz w:val="28"/>
          <w:szCs w:val="28"/>
        </w:rPr>
        <w:t xml:space="preserve"> і </w:t>
      </w:r>
      <w:proofErr w:type="spellStart"/>
      <w:r w:rsidRPr="005B7525">
        <w:rPr>
          <w:rFonts w:ascii="Times New Roman" w:eastAsia="Times New Roman" w:hAnsi="Times New Roman" w:cs="Times New Roman"/>
          <w:b/>
          <w:bCs/>
          <w:sz w:val="28"/>
          <w:szCs w:val="28"/>
        </w:rPr>
        <w:t>мотиватором</w:t>
      </w:r>
      <w:proofErr w:type="spellEnd"/>
      <w:r w:rsidRPr="005B7525">
        <w:rPr>
          <w:rFonts w:ascii="Times New Roman" w:eastAsia="Times New Roman" w:hAnsi="Times New Roman" w:cs="Times New Roman"/>
          <w:sz w:val="28"/>
          <w:szCs w:val="28"/>
        </w:rPr>
        <w:t xml:space="preserve"> – допомагає учасникам освітнього процесу зрозуміти один одного, побачити спільну мету та знайти шлях до конструктивної взаємодії.</w:t>
      </w:r>
    </w:p>
    <w:p w14:paraId="6C9C9E63"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4F752F3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3.2. Встановлення психологічного контакту: етапи, умови, бар’єри</w:t>
      </w:r>
    </w:p>
    <w:p w14:paraId="5DA0C5D1"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7BD1BA4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У ЗДО/з дітьми/з батьками/з педагогами успішне консультування неможливе без контакту – саме він є «мостом» між двома світами: внутрішнім досвідом клієнта і професійною компетентністю консультанта. Через контакт виникає </w:t>
      </w:r>
      <w:proofErr w:type="spellStart"/>
      <w:r w:rsidRPr="005B7525">
        <w:rPr>
          <w:rFonts w:ascii="Times New Roman" w:eastAsia="Times New Roman" w:hAnsi="Times New Roman" w:cs="Times New Roman"/>
          <w:b/>
          <w:bCs/>
          <w:sz w:val="28"/>
          <w:szCs w:val="28"/>
        </w:rPr>
        <w:t>раппорт</w:t>
      </w:r>
      <w:proofErr w:type="spellEnd"/>
      <w:r w:rsidRPr="005B7525">
        <w:rPr>
          <w:rFonts w:ascii="Times New Roman" w:eastAsia="Times New Roman" w:hAnsi="Times New Roman" w:cs="Times New Roman"/>
          <w:sz w:val="28"/>
          <w:szCs w:val="28"/>
        </w:rPr>
        <w:t xml:space="preserve"> – синхронізований емоційний стан, у якому люди відчувають взаємну налаштованість і співзвучність.</w:t>
      </w:r>
    </w:p>
    <w:p w14:paraId="37E4A12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Скрипти відкриття й закриття:</w:t>
      </w:r>
    </w:p>
    <w:p w14:paraId="5906D072" w14:textId="77777777" w:rsidR="00600FF6" w:rsidRPr="005B7525" w:rsidRDefault="00ED3F2C" w:rsidP="005B7525">
      <w:pPr>
        <w:numPr>
          <w:ilvl w:val="0"/>
          <w:numId w:val="23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Відкриття (30–60 секунд). </w:t>
      </w:r>
      <w:r w:rsidRPr="005B7525">
        <w:rPr>
          <w:rFonts w:ascii="Times New Roman" w:eastAsia="Times New Roman" w:hAnsi="Times New Roman" w:cs="Times New Roman"/>
          <w:sz w:val="28"/>
          <w:szCs w:val="28"/>
        </w:rPr>
        <w:t xml:space="preserve">«Дякую, що звернулися. Наша зустріч триває __ хвилин. Я триматиму паузи, щоби вам було </w:t>
      </w:r>
      <w:proofErr w:type="spellStart"/>
      <w:r w:rsidRPr="005B7525">
        <w:rPr>
          <w:rFonts w:ascii="Times New Roman" w:eastAsia="Times New Roman" w:hAnsi="Times New Roman" w:cs="Times New Roman"/>
          <w:sz w:val="28"/>
          <w:szCs w:val="28"/>
        </w:rPr>
        <w:t>комфортно</w:t>
      </w:r>
      <w:proofErr w:type="spellEnd"/>
      <w:r w:rsidRPr="005B7525">
        <w:rPr>
          <w:rFonts w:ascii="Times New Roman" w:eastAsia="Times New Roman" w:hAnsi="Times New Roman" w:cs="Times New Roman"/>
          <w:sz w:val="28"/>
          <w:szCs w:val="28"/>
        </w:rPr>
        <w:t>. Те, чим ділитеся, конфіденційне в межах правил (деталі ми погодили). З чого вам зручно почати?»</w:t>
      </w:r>
    </w:p>
    <w:p w14:paraId="7577949B" w14:textId="77777777" w:rsidR="00600FF6" w:rsidRPr="005B7525" w:rsidRDefault="00ED3F2C" w:rsidP="005B7525">
      <w:pPr>
        <w:numPr>
          <w:ilvl w:val="0"/>
          <w:numId w:val="23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М’яка перевірка розуміння (середина). </w:t>
      </w:r>
      <w:r w:rsidRPr="005B7525">
        <w:rPr>
          <w:rFonts w:ascii="Times New Roman" w:eastAsia="Times New Roman" w:hAnsi="Times New Roman" w:cs="Times New Roman"/>
          <w:sz w:val="28"/>
          <w:szCs w:val="28"/>
        </w:rPr>
        <w:t>«Якщо коротко підсумувати, головне зараз – __. Я правильно вловив(ла)?»</w:t>
      </w:r>
    </w:p>
    <w:p w14:paraId="078CED6E" w14:textId="77777777" w:rsidR="00600FF6" w:rsidRPr="005B7525" w:rsidRDefault="00ED3F2C" w:rsidP="005B7525">
      <w:pPr>
        <w:numPr>
          <w:ilvl w:val="0"/>
          <w:numId w:val="23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Закриття (2 хвилини). </w:t>
      </w:r>
      <w:r w:rsidRPr="005B7525">
        <w:rPr>
          <w:rFonts w:ascii="Times New Roman" w:eastAsia="Times New Roman" w:hAnsi="Times New Roman" w:cs="Times New Roman"/>
          <w:sz w:val="28"/>
          <w:szCs w:val="28"/>
        </w:rPr>
        <w:t>«Що сьогодні було найкориснішим? Який маленький крок ви зробите до наступної зустрічі? Чи потрібна підтримка між сесіями (пам’ятка/додаток)?»</w:t>
      </w:r>
    </w:p>
    <w:p w14:paraId="447D56D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Особливості першої зустрічі у ЗДО.</w:t>
      </w:r>
      <w:r w:rsidRPr="005B7525">
        <w:rPr>
          <w:rFonts w:ascii="Times New Roman" w:eastAsia="Times New Roman" w:hAnsi="Times New Roman" w:cs="Times New Roman"/>
          <w:sz w:val="28"/>
          <w:szCs w:val="28"/>
        </w:rPr>
        <w:t xml:space="preserve"> У дошкільному середовищі перше спілкування має бути максимально коротким і зрозумілим: використовуйте прості повідомлення («зараз пограємо/намалюємо», «потім повернемося до групи»), чітко окреслюйте рамки й очікування. На старті застосуйте 1-2 стабілізаційні техніки (дихальна «коробочка», «заземлення п’ять </w:t>
      </w:r>
      <w:proofErr w:type="spellStart"/>
      <w:r w:rsidRPr="005B7525">
        <w:rPr>
          <w:rFonts w:ascii="Times New Roman" w:eastAsia="Times New Roman" w:hAnsi="Times New Roman" w:cs="Times New Roman"/>
          <w:sz w:val="28"/>
          <w:szCs w:val="28"/>
        </w:rPr>
        <w:t>відчуттів</w:t>
      </w:r>
      <w:proofErr w:type="spellEnd"/>
      <w:r w:rsidRPr="005B7525">
        <w:rPr>
          <w:rFonts w:ascii="Times New Roman" w:eastAsia="Times New Roman" w:hAnsi="Times New Roman" w:cs="Times New Roman"/>
          <w:sz w:val="28"/>
          <w:szCs w:val="28"/>
        </w:rPr>
        <w:t>») для зниження напруги та створення відчуття безпеки. Правила взаємодії й ролі дорослих узгоджуйте одразу з батьками/педагогом (що можна/не можна, як підкріплюємо спроби дитини), щоб забезпечити послідовність дій у «садок-дім».</w:t>
      </w:r>
    </w:p>
    <w:p w14:paraId="1778A98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Умови ефективного встановлення контакту</w:t>
      </w:r>
    </w:p>
    <w:p w14:paraId="0B0C87D2" w14:textId="77777777" w:rsidR="00600FF6" w:rsidRPr="005B7525" w:rsidRDefault="00ED3F2C" w:rsidP="005B7525">
      <w:pPr>
        <w:numPr>
          <w:ilvl w:val="0"/>
          <w:numId w:val="1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Безумовне прийняття клієнта.</w:t>
      </w:r>
      <w:r w:rsidRPr="005B7525">
        <w:rPr>
          <w:rFonts w:ascii="Times New Roman" w:eastAsia="Times New Roman" w:hAnsi="Times New Roman" w:cs="Times New Roman"/>
          <w:sz w:val="28"/>
          <w:szCs w:val="28"/>
        </w:rPr>
        <w:t xml:space="preserve"> Визнання права людини бути собою незалежно від її стану, досвіду чи переконань.</w:t>
      </w:r>
    </w:p>
    <w:p w14:paraId="7AC34CB7" w14:textId="77777777" w:rsidR="00600FF6" w:rsidRPr="005B7525" w:rsidRDefault="00ED3F2C" w:rsidP="005B7525">
      <w:pPr>
        <w:numPr>
          <w:ilvl w:val="0"/>
          <w:numId w:val="1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Емпатія.</w:t>
      </w:r>
      <w:r w:rsidRPr="005B7525">
        <w:rPr>
          <w:rFonts w:ascii="Times New Roman" w:eastAsia="Times New Roman" w:hAnsi="Times New Roman" w:cs="Times New Roman"/>
          <w:sz w:val="28"/>
          <w:szCs w:val="28"/>
        </w:rPr>
        <w:t xml:space="preserve"> Здатність </w:t>
      </w:r>
      <w:proofErr w:type="spellStart"/>
      <w:r w:rsidRPr="005B7525">
        <w:rPr>
          <w:rFonts w:ascii="Times New Roman" w:eastAsia="Times New Roman" w:hAnsi="Times New Roman" w:cs="Times New Roman"/>
          <w:sz w:val="28"/>
          <w:szCs w:val="28"/>
        </w:rPr>
        <w:t>емоційно</w:t>
      </w:r>
      <w:proofErr w:type="spellEnd"/>
      <w:r w:rsidRPr="005B7525">
        <w:rPr>
          <w:rFonts w:ascii="Times New Roman" w:eastAsia="Times New Roman" w:hAnsi="Times New Roman" w:cs="Times New Roman"/>
          <w:sz w:val="28"/>
          <w:szCs w:val="28"/>
        </w:rPr>
        <w:t xml:space="preserve"> відгукуватися на переживання клієнта, зберігаючи професійну позицію.</w:t>
      </w:r>
    </w:p>
    <w:p w14:paraId="316308FC" w14:textId="77777777" w:rsidR="00600FF6" w:rsidRPr="005B7525" w:rsidRDefault="00ED3F2C" w:rsidP="005B7525">
      <w:pPr>
        <w:numPr>
          <w:ilvl w:val="0"/>
          <w:numId w:val="1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Автентичність консультанта.</w:t>
      </w:r>
      <w:r w:rsidRPr="005B7525">
        <w:rPr>
          <w:rFonts w:ascii="Times New Roman" w:eastAsia="Times New Roman" w:hAnsi="Times New Roman" w:cs="Times New Roman"/>
          <w:sz w:val="28"/>
          <w:szCs w:val="28"/>
        </w:rPr>
        <w:t xml:space="preserve"> Щирість, природність і узгодженість вербальних і невербальних проявів.</w:t>
      </w:r>
    </w:p>
    <w:p w14:paraId="3F5C72CE" w14:textId="77777777" w:rsidR="00600FF6" w:rsidRPr="005B7525" w:rsidRDefault="00ED3F2C" w:rsidP="005B7525">
      <w:pPr>
        <w:numPr>
          <w:ilvl w:val="0"/>
          <w:numId w:val="1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Активне слухання.</w:t>
      </w:r>
      <w:r w:rsidRPr="005B7525">
        <w:rPr>
          <w:rFonts w:ascii="Times New Roman" w:eastAsia="Times New Roman" w:hAnsi="Times New Roman" w:cs="Times New Roman"/>
          <w:sz w:val="28"/>
          <w:szCs w:val="28"/>
        </w:rPr>
        <w:t xml:space="preserve"> Застосування технік відображення, уточнення, резюмування, що підтверджують уважність консультанта.</w:t>
      </w:r>
    </w:p>
    <w:p w14:paraId="58AD18B5" w14:textId="77777777" w:rsidR="00600FF6" w:rsidRPr="005B7525" w:rsidRDefault="00ED3F2C" w:rsidP="005B7525">
      <w:pPr>
        <w:numPr>
          <w:ilvl w:val="0"/>
          <w:numId w:val="1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Повага до особистісних меж.</w:t>
      </w:r>
      <w:r w:rsidRPr="005B7525">
        <w:rPr>
          <w:rFonts w:ascii="Times New Roman" w:eastAsia="Times New Roman" w:hAnsi="Times New Roman" w:cs="Times New Roman"/>
          <w:sz w:val="28"/>
          <w:szCs w:val="28"/>
        </w:rPr>
        <w:t xml:space="preserve"> Уникнення тиску, поспіху, вторгнення в інтимний простір.</w:t>
      </w:r>
    </w:p>
    <w:p w14:paraId="0399C9B9" w14:textId="77777777" w:rsidR="00600FF6" w:rsidRPr="005B7525" w:rsidRDefault="00ED3F2C" w:rsidP="005B7525">
      <w:pPr>
        <w:numPr>
          <w:ilvl w:val="0"/>
          <w:numId w:val="1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Професійна нейтральність.</w:t>
      </w:r>
      <w:r w:rsidRPr="005B7525">
        <w:rPr>
          <w:rFonts w:ascii="Times New Roman" w:eastAsia="Times New Roman" w:hAnsi="Times New Roman" w:cs="Times New Roman"/>
          <w:sz w:val="28"/>
          <w:szCs w:val="28"/>
        </w:rPr>
        <w:t xml:space="preserve"> Відсутність оцінних суджень, уникнення моральних оцінок і рад.</w:t>
      </w:r>
    </w:p>
    <w:p w14:paraId="3DDC7C40" w14:textId="77777777" w:rsidR="00600FF6" w:rsidRPr="005B7525" w:rsidRDefault="00ED3F2C" w:rsidP="005B7525">
      <w:pPr>
        <w:numPr>
          <w:ilvl w:val="0"/>
          <w:numId w:val="1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Створення психологічно безпечного простору.</w:t>
      </w:r>
      <w:r w:rsidRPr="005B7525">
        <w:rPr>
          <w:rFonts w:ascii="Times New Roman" w:eastAsia="Times New Roman" w:hAnsi="Times New Roman" w:cs="Times New Roman"/>
          <w:sz w:val="28"/>
          <w:szCs w:val="28"/>
        </w:rPr>
        <w:t xml:space="preserve"> Нейтральна обстановка, комфортна дистанція, доброзичливий тон, чітке інформування про конфіденційність.</w:t>
      </w:r>
    </w:p>
    <w:p w14:paraId="4E976603" w14:textId="77777777" w:rsidR="00600FF6" w:rsidRPr="005B7525" w:rsidRDefault="00ED3F2C" w:rsidP="005B7525">
      <w:pPr>
        <w:numPr>
          <w:ilvl w:val="0"/>
          <w:numId w:val="1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Зворотний зв’язок.</w:t>
      </w:r>
      <w:r w:rsidRPr="005B7525">
        <w:rPr>
          <w:rFonts w:ascii="Times New Roman" w:eastAsia="Times New Roman" w:hAnsi="Times New Roman" w:cs="Times New Roman"/>
          <w:sz w:val="28"/>
          <w:szCs w:val="28"/>
        </w:rPr>
        <w:t xml:space="preserve"> Конструктивне узагальнення сказаного клієнтом, відображення його емоцій, без спотворення змісту.</w:t>
      </w:r>
    </w:p>
    <w:p w14:paraId="213154D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Для уніфікації практик </w:t>
      </w:r>
      <w:r w:rsidRPr="005B7525">
        <w:rPr>
          <w:rFonts w:ascii="Times New Roman" w:eastAsia="Times New Roman" w:hAnsi="Times New Roman" w:cs="Times New Roman"/>
          <w:b/>
          <w:bCs/>
          <w:sz w:val="28"/>
          <w:szCs w:val="28"/>
        </w:rPr>
        <w:t>використовуються шаблони інформованої згоди/звернення</w:t>
      </w:r>
      <w:r w:rsidRPr="005B7525">
        <w:rPr>
          <w:rFonts w:ascii="Times New Roman" w:eastAsia="Times New Roman" w:hAnsi="Times New Roman" w:cs="Times New Roman"/>
          <w:sz w:val="28"/>
          <w:szCs w:val="28"/>
        </w:rPr>
        <w:t xml:space="preserve"> (див. Додатки), а також короткі форми документування планів сесій, рекомендацій і моніторингу результатів.</w:t>
      </w:r>
    </w:p>
    <w:p w14:paraId="7C91589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Бар’єри у встановленні контакту</w:t>
      </w:r>
    </w:p>
    <w:p w14:paraId="6F01269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Бар’єри можуть виникати як із боку клієнта, так і консультанта. Вони гальмують процес довіри, ускладнюють діалог, знижують ефективність консультування</w:t>
      </w:r>
      <w:r w:rsidRPr="005B7525">
        <w:rPr>
          <w:rFonts w:ascii="Times New Roman" w:eastAsia="Times New Roman" w:hAnsi="Times New Roman" w:cs="Times New Roman"/>
          <w:sz w:val="28"/>
          <w:szCs w:val="28"/>
          <w:vertAlign w:val="superscript"/>
        </w:rPr>
        <w:footnoteReference w:id="6"/>
      </w:r>
      <w:r w:rsidRPr="005B7525">
        <w:rPr>
          <w:rFonts w:ascii="Times New Roman" w:eastAsia="Times New Roman" w:hAnsi="Times New Roman" w:cs="Times New Roman"/>
          <w:sz w:val="28"/>
          <w:szCs w:val="28"/>
        </w:rPr>
        <w:t>.</w:t>
      </w:r>
    </w:p>
    <w:p w14:paraId="1A3291D4"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i/>
          <w:iCs/>
          <w:sz w:val="28"/>
          <w:szCs w:val="28"/>
        </w:rPr>
      </w:pPr>
      <w:r w:rsidRPr="005B7525">
        <w:rPr>
          <w:rFonts w:ascii="Times New Roman" w:eastAsia="Times New Roman" w:hAnsi="Times New Roman" w:cs="Times New Roman"/>
          <w:b/>
          <w:bCs/>
          <w:i/>
          <w:iCs/>
          <w:sz w:val="28"/>
          <w:szCs w:val="28"/>
        </w:rPr>
        <w:t>Таблиця 3.2.</w:t>
      </w:r>
    </w:p>
    <w:p w14:paraId="21112831" w14:textId="77777777" w:rsidR="00600FF6" w:rsidRPr="009D0F04" w:rsidRDefault="00BA0858" w:rsidP="005B7525">
      <w:pPr>
        <w:tabs>
          <w:tab w:val="left" w:pos="1134"/>
        </w:tabs>
        <w:spacing w:after="0" w:line="360" w:lineRule="auto"/>
        <w:ind w:firstLine="709"/>
        <w:jc w:val="center"/>
        <w:rPr>
          <w:rFonts w:ascii="Times New Roman" w:eastAsia="Times New Roman" w:hAnsi="Times New Roman" w:cs="Times New Roman"/>
          <w:sz w:val="28"/>
          <w:szCs w:val="28"/>
        </w:rPr>
      </w:pPr>
      <w:sdt>
        <w:sdtPr>
          <w:rPr>
            <w:rFonts w:ascii="Times New Roman" w:hAnsi="Times New Roman" w:cs="Times New Roman"/>
            <w:sz w:val="28"/>
            <w:szCs w:val="28"/>
          </w:rPr>
          <w:tag w:val="goog_rdk_6"/>
          <w:id w:val="-564689964"/>
        </w:sdtPr>
        <w:sdtContent>
          <w:r w:rsidR="00ED3F2C" w:rsidRPr="009D0F04">
            <w:rPr>
              <w:rFonts w:ascii="Times New Roman" w:eastAsia="Gungsuh" w:hAnsi="Times New Roman" w:cs="Times New Roman"/>
              <w:b/>
              <w:bCs/>
              <w:sz w:val="28"/>
              <w:szCs w:val="28"/>
            </w:rPr>
            <w:t xml:space="preserve">Бар’єр → індикатор → </w:t>
          </w:r>
          <w:proofErr w:type="spellStart"/>
          <w:r w:rsidR="00ED3F2C" w:rsidRPr="009D0F04">
            <w:rPr>
              <w:rFonts w:ascii="Times New Roman" w:eastAsia="Gungsuh" w:hAnsi="Times New Roman" w:cs="Times New Roman"/>
              <w:b/>
              <w:bCs/>
              <w:sz w:val="28"/>
              <w:szCs w:val="28"/>
            </w:rPr>
            <w:t>мікроінтервенція</w:t>
          </w:r>
          <w:proofErr w:type="spellEnd"/>
          <w:r w:rsidR="00ED3F2C" w:rsidRPr="009D0F04">
            <w:rPr>
              <w:rFonts w:ascii="Times New Roman" w:eastAsia="Gungsuh" w:hAnsi="Times New Roman" w:cs="Times New Roman"/>
              <w:b/>
              <w:bCs/>
              <w:sz w:val="28"/>
              <w:szCs w:val="28"/>
            </w:rPr>
            <w:t xml:space="preserve"> → фраза</w:t>
          </w:r>
        </w:sdtContent>
      </w:sdt>
    </w:p>
    <w:tbl>
      <w:tblPr>
        <w:tblStyle w:val="afd"/>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5"/>
        <w:gridCol w:w="2216"/>
        <w:gridCol w:w="2398"/>
        <w:gridCol w:w="2546"/>
      </w:tblGrid>
      <w:tr w:rsidR="00600FF6" w:rsidRPr="005B7525" w14:paraId="39C99B49" w14:textId="77777777">
        <w:trPr>
          <w:tblHeader/>
          <w:jc w:val="center"/>
        </w:trPr>
        <w:tc>
          <w:tcPr>
            <w:tcW w:w="2185" w:type="dxa"/>
            <w:vAlign w:val="center"/>
          </w:tcPr>
          <w:p w14:paraId="2A3F9FCB"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Бар’єр</w:t>
            </w:r>
            <w:proofErr w:type="spellEnd"/>
          </w:p>
        </w:tc>
        <w:tc>
          <w:tcPr>
            <w:tcW w:w="2216" w:type="dxa"/>
            <w:vAlign w:val="center"/>
          </w:tcPr>
          <w:p w14:paraId="65E1E6DE"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Індикатор</w:t>
            </w:r>
            <w:proofErr w:type="spellEnd"/>
          </w:p>
        </w:tc>
        <w:tc>
          <w:tcPr>
            <w:tcW w:w="2398" w:type="dxa"/>
            <w:vAlign w:val="center"/>
          </w:tcPr>
          <w:p w14:paraId="2662AE5D"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Мікроінтервенція</w:t>
            </w:r>
            <w:proofErr w:type="spellEnd"/>
          </w:p>
        </w:tc>
        <w:tc>
          <w:tcPr>
            <w:tcW w:w="2546" w:type="dxa"/>
            <w:vAlign w:val="center"/>
          </w:tcPr>
          <w:p w14:paraId="32C7E5DA"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Приклад</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фрази</w:t>
            </w:r>
            <w:proofErr w:type="spellEnd"/>
          </w:p>
        </w:tc>
      </w:tr>
      <w:tr w:rsidR="00600FF6" w:rsidRPr="005B7525" w14:paraId="0B4AC9BE" w14:textId="77777777">
        <w:trPr>
          <w:jc w:val="center"/>
        </w:trPr>
        <w:tc>
          <w:tcPr>
            <w:tcW w:w="2185" w:type="dxa"/>
            <w:vAlign w:val="center"/>
          </w:tcPr>
          <w:p w14:paraId="0657171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Емоційний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тривога</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сором</w:t>
            </w:r>
            <w:proofErr w:type="spellEnd"/>
            <w:r w:rsidRPr="005B7525">
              <w:rPr>
                <w:rFonts w:ascii="Times New Roman" w:eastAsia="Times New Roman" w:hAnsi="Times New Roman" w:cs="Times New Roman"/>
                <w:sz w:val="28"/>
                <w:szCs w:val="28"/>
              </w:rPr>
              <w:t>)</w:t>
            </w:r>
          </w:p>
        </w:tc>
        <w:tc>
          <w:tcPr>
            <w:tcW w:w="2216" w:type="dxa"/>
            <w:vAlign w:val="center"/>
          </w:tcPr>
          <w:p w14:paraId="561E73F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поверхові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відповіді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уникання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погляду</w:t>
            </w:r>
            <w:proofErr w:type="spellEnd"/>
          </w:p>
        </w:tc>
        <w:tc>
          <w:tcPr>
            <w:tcW w:w="2398" w:type="dxa"/>
            <w:vAlign w:val="center"/>
          </w:tcPr>
          <w:p w14:paraId="6953F96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нормалізація</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темп</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повільніше</w:t>
            </w:r>
            <w:proofErr w:type="spellEnd"/>
          </w:p>
        </w:tc>
        <w:tc>
          <w:tcPr>
            <w:tcW w:w="2546" w:type="dxa"/>
            <w:vAlign w:val="center"/>
          </w:tcPr>
          <w:p w14:paraId="5593345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w:t>
            </w:r>
            <w:proofErr w:type="spellStart"/>
            <w:r w:rsidRPr="005B7525">
              <w:rPr>
                <w:rFonts w:ascii="Times New Roman" w:eastAsia="Times New Roman" w:hAnsi="Times New Roman" w:cs="Times New Roman"/>
                <w:sz w:val="28"/>
                <w:szCs w:val="28"/>
                <w:lang w:val="ru-RU"/>
              </w:rPr>
              <w:t>Бачу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це</w:t>
            </w:r>
            <w:proofErr w:type="spellEnd"/>
            <w:r w:rsidRPr="005B7525">
              <w:rPr>
                <w:rFonts w:ascii="Times New Roman" w:eastAsia="Times New Roman" w:hAnsi="Times New Roman" w:cs="Times New Roman"/>
                <w:sz w:val="28"/>
                <w:szCs w:val="28"/>
                <w:lang w:val="ru-RU"/>
              </w:rPr>
              <w:t xml:space="preserve"> непросто. </w:t>
            </w:r>
            <w:proofErr w:type="spellStart"/>
            <w:r w:rsidRPr="005B7525">
              <w:rPr>
                <w:rFonts w:ascii="Times New Roman" w:eastAsia="Times New Roman" w:hAnsi="Times New Roman" w:cs="Times New Roman"/>
                <w:sz w:val="28"/>
                <w:szCs w:val="28"/>
                <w:lang w:val="ru-RU"/>
              </w:rPr>
              <w:t>Можемо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йти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повільніше</w:t>
            </w:r>
            <w:proofErr w:type="spellEnd"/>
            <w:r w:rsidRPr="005B7525">
              <w:rPr>
                <w:rFonts w:ascii="Times New Roman" w:eastAsia="Times New Roman" w:hAnsi="Times New Roman" w:cs="Times New Roman"/>
                <w:sz w:val="28"/>
                <w:szCs w:val="28"/>
                <w:lang w:val="ru-RU"/>
              </w:rPr>
              <w:t>.»</w:t>
            </w:r>
          </w:p>
        </w:tc>
      </w:tr>
      <w:tr w:rsidR="00600FF6" w:rsidRPr="005B7525" w14:paraId="61E66055" w14:textId="77777777">
        <w:trPr>
          <w:jc w:val="center"/>
        </w:trPr>
        <w:tc>
          <w:tcPr>
            <w:tcW w:w="2185" w:type="dxa"/>
            <w:vAlign w:val="center"/>
          </w:tcPr>
          <w:p w14:paraId="4F2A27F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Когнітивний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неясність</w:t>
            </w:r>
            <w:proofErr w:type="spellEnd"/>
            <w:r w:rsidRPr="005B7525">
              <w:rPr>
                <w:rFonts w:ascii="Times New Roman" w:eastAsia="Times New Roman" w:hAnsi="Times New Roman" w:cs="Times New Roman"/>
                <w:sz w:val="28"/>
                <w:szCs w:val="28"/>
              </w:rPr>
              <w:t>)</w:t>
            </w:r>
          </w:p>
        </w:tc>
        <w:tc>
          <w:tcPr>
            <w:tcW w:w="2216" w:type="dxa"/>
            <w:vAlign w:val="center"/>
          </w:tcPr>
          <w:p w14:paraId="1F4CBD9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«сам не знаю, </w:t>
            </w:r>
            <w:proofErr w:type="spellStart"/>
            <w:r w:rsidRPr="005B7525">
              <w:rPr>
                <w:rFonts w:ascii="Times New Roman" w:eastAsia="Times New Roman" w:hAnsi="Times New Roman" w:cs="Times New Roman"/>
                <w:sz w:val="28"/>
                <w:szCs w:val="28"/>
                <w:lang w:val="ru-RU"/>
              </w:rPr>
              <w:t>що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турбує</w:t>
            </w:r>
            <w:proofErr w:type="spellEnd"/>
            <w:r w:rsidRPr="005B7525">
              <w:rPr>
                <w:rFonts w:ascii="Times New Roman" w:eastAsia="Times New Roman" w:hAnsi="Times New Roman" w:cs="Times New Roman"/>
                <w:sz w:val="28"/>
                <w:szCs w:val="28"/>
                <w:lang w:val="ru-RU"/>
              </w:rPr>
              <w:t>»</w:t>
            </w:r>
          </w:p>
        </w:tc>
        <w:tc>
          <w:tcPr>
            <w:tcW w:w="2398" w:type="dxa"/>
            <w:vAlign w:val="center"/>
          </w:tcPr>
          <w:p w14:paraId="5E12624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фокус-питання</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шкалювання</w:t>
            </w:r>
            <w:proofErr w:type="spellEnd"/>
            <w:r w:rsidRPr="005B7525">
              <w:rPr>
                <w:rFonts w:ascii="Times New Roman" w:eastAsia="Times New Roman" w:hAnsi="Times New Roman" w:cs="Times New Roman"/>
                <w:sz w:val="28"/>
                <w:szCs w:val="28"/>
              </w:rPr>
              <w:t xml:space="preserve"> 0–10</w:t>
            </w:r>
          </w:p>
        </w:tc>
        <w:tc>
          <w:tcPr>
            <w:tcW w:w="2546" w:type="dxa"/>
            <w:vAlign w:val="center"/>
          </w:tcPr>
          <w:p w14:paraId="0250695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«На </w:t>
            </w:r>
            <w:proofErr w:type="spellStart"/>
            <w:r w:rsidRPr="005B7525">
              <w:rPr>
                <w:rFonts w:ascii="Times New Roman" w:eastAsia="Times New Roman" w:hAnsi="Times New Roman" w:cs="Times New Roman"/>
                <w:sz w:val="28"/>
                <w:szCs w:val="28"/>
                <w:lang w:val="ru-RU"/>
              </w:rPr>
              <w:t>шкалі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w:t>
            </w:r>
            <w:proofErr w:type="spellEnd"/>
            <w:r w:rsidRPr="005B7525">
              <w:rPr>
                <w:rFonts w:ascii="Times New Roman" w:eastAsia="Times New Roman" w:hAnsi="Times New Roman" w:cs="Times New Roman"/>
                <w:sz w:val="28"/>
                <w:szCs w:val="28"/>
                <w:lang w:val="ru-RU"/>
              </w:rPr>
              <w:t xml:space="preserve"> 0 до 10… </w:t>
            </w:r>
            <w:proofErr w:type="spellStart"/>
            <w:r w:rsidRPr="005B7525">
              <w:rPr>
                <w:rFonts w:ascii="Times New Roman" w:eastAsia="Times New Roman" w:hAnsi="Times New Roman" w:cs="Times New Roman"/>
                <w:sz w:val="28"/>
                <w:szCs w:val="28"/>
                <w:lang w:val="ru-RU"/>
              </w:rPr>
              <w:t>Що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підвищило</w:t>
            </w:r>
            <w:proofErr w:type="spellEnd"/>
            <w:r w:rsidRPr="005B7525">
              <w:rPr>
                <w:rFonts w:ascii="Times New Roman" w:eastAsia="Times New Roman" w:hAnsi="Times New Roman" w:cs="Times New Roman"/>
                <w:sz w:val="28"/>
                <w:szCs w:val="28"/>
                <w:lang w:val="ru-RU"/>
              </w:rPr>
              <w:t xml:space="preserve"> </w:t>
            </w:r>
            <w:r w:rsidRPr="005B7525">
              <w:rPr>
                <w:rFonts w:ascii="Times New Roman" w:eastAsia="Times New Roman" w:hAnsi="Times New Roman" w:cs="Times New Roman"/>
                <w:sz w:val="28"/>
                <w:szCs w:val="28"/>
                <w:lang w:val="ru-RU"/>
              </w:rPr>
              <w:lastRenderedPageBreak/>
              <w:t>б на 1 пункт?»</w:t>
            </w:r>
          </w:p>
        </w:tc>
      </w:tr>
      <w:tr w:rsidR="00600FF6" w:rsidRPr="005B7525" w14:paraId="4E163E0C" w14:textId="77777777">
        <w:trPr>
          <w:jc w:val="center"/>
        </w:trPr>
        <w:tc>
          <w:tcPr>
            <w:tcW w:w="2185" w:type="dxa"/>
            <w:vAlign w:val="center"/>
          </w:tcPr>
          <w:p w14:paraId="5E0A976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Соціокультурний</w:t>
            </w:r>
            <w:proofErr w:type="spellEnd"/>
          </w:p>
        </w:tc>
        <w:tc>
          <w:tcPr>
            <w:tcW w:w="2216" w:type="dxa"/>
            <w:vAlign w:val="center"/>
          </w:tcPr>
          <w:p w14:paraId="575EA12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незбіг</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очікувань</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мовних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норм</w:t>
            </w:r>
            <w:proofErr w:type="spellEnd"/>
          </w:p>
        </w:tc>
        <w:tc>
          <w:tcPr>
            <w:tcW w:w="2398" w:type="dxa"/>
            <w:vAlign w:val="center"/>
          </w:tcPr>
          <w:p w14:paraId="64586BF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перефраз</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простими</w:t>
            </w:r>
            <w:proofErr w:type="spellEnd"/>
            <w:r w:rsidRPr="005B7525">
              <w:rPr>
                <w:rFonts w:ascii="Times New Roman" w:eastAsia="Times New Roman" w:hAnsi="Times New Roman" w:cs="Times New Roman"/>
                <w:sz w:val="28"/>
                <w:szCs w:val="28"/>
                <w:lang w:val="ru-RU"/>
              </w:rPr>
              <w:t xml:space="preserve"> словами; </w:t>
            </w:r>
            <w:proofErr w:type="spellStart"/>
            <w:r w:rsidRPr="005B7525">
              <w:rPr>
                <w:rFonts w:ascii="Times New Roman" w:eastAsia="Times New Roman" w:hAnsi="Times New Roman" w:cs="Times New Roman"/>
                <w:sz w:val="28"/>
                <w:szCs w:val="28"/>
                <w:lang w:val="ru-RU"/>
              </w:rPr>
              <w:t>приклади</w:t>
            </w:r>
            <w:proofErr w:type="spellEnd"/>
            <w:r w:rsidRPr="005B7525">
              <w:rPr>
                <w:rFonts w:ascii="Times New Roman" w:eastAsia="Times New Roman" w:hAnsi="Times New Roman" w:cs="Times New Roman"/>
                <w:sz w:val="28"/>
                <w:szCs w:val="28"/>
                <w:lang w:val="ru-RU"/>
              </w:rPr>
              <w:t xml:space="preserve"> з контексту </w:t>
            </w:r>
            <w:proofErr w:type="spellStart"/>
            <w:r w:rsidRPr="005B7525">
              <w:rPr>
                <w:rFonts w:ascii="Times New Roman" w:eastAsia="Times New Roman" w:hAnsi="Times New Roman" w:cs="Times New Roman"/>
                <w:sz w:val="28"/>
                <w:szCs w:val="28"/>
                <w:lang w:val="ru-RU"/>
              </w:rPr>
              <w:t>клієнта</w:t>
            </w:r>
            <w:proofErr w:type="spellEnd"/>
          </w:p>
        </w:tc>
        <w:tc>
          <w:tcPr>
            <w:tcW w:w="2546" w:type="dxa"/>
            <w:vAlign w:val="center"/>
          </w:tcPr>
          <w:p w14:paraId="2F32E20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«Скажу </w:t>
            </w:r>
            <w:proofErr w:type="spellStart"/>
            <w:r w:rsidRPr="005B7525">
              <w:rPr>
                <w:rFonts w:ascii="Times New Roman" w:eastAsia="Times New Roman" w:hAnsi="Times New Roman" w:cs="Times New Roman"/>
                <w:sz w:val="28"/>
                <w:szCs w:val="28"/>
                <w:lang w:val="ru-RU"/>
              </w:rPr>
              <w:t>простіше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Чи</w:t>
            </w:r>
            <w:proofErr w:type="spellEnd"/>
            <w:r w:rsidRPr="005B7525">
              <w:rPr>
                <w:rFonts w:ascii="Times New Roman" w:eastAsia="Times New Roman" w:hAnsi="Times New Roman" w:cs="Times New Roman"/>
                <w:sz w:val="28"/>
                <w:szCs w:val="28"/>
                <w:lang w:val="ru-RU"/>
              </w:rPr>
              <w:t xml:space="preserve"> так </w:t>
            </w:r>
            <w:proofErr w:type="spellStart"/>
            <w:r w:rsidRPr="005B7525">
              <w:rPr>
                <w:rFonts w:ascii="Times New Roman" w:eastAsia="Times New Roman" w:hAnsi="Times New Roman" w:cs="Times New Roman"/>
                <w:sz w:val="28"/>
                <w:szCs w:val="28"/>
                <w:lang w:val="ru-RU"/>
              </w:rPr>
              <w:t>ви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це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бачите</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вашій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родині</w:t>
            </w:r>
            <w:proofErr w:type="spellEnd"/>
            <w:r w:rsidRPr="005B7525">
              <w:rPr>
                <w:rFonts w:ascii="Times New Roman" w:eastAsia="Times New Roman" w:hAnsi="Times New Roman" w:cs="Times New Roman"/>
                <w:sz w:val="28"/>
                <w:szCs w:val="28"/>
                <w:lang w:val="ru-RU"/>
              </w:rPr>
              <w:t>/</w:t>
            </w:r>
            <w:proofErr w:type="spellStart"/>
            <w:r w:rsidRPr="005B7525">
              <w:rPr>
                <w:rFonts w:ascii="Times New Roman" w:eastAsia="Times New Roman" w:hAnsi="Times New Roman" w:cs="Times New Roman"/>
                <w:sz w:val="28"/>
                <w:szCs w:val="28"/>
                <w:lang w:val="ru-RU"/>
              </w:rPr>
              <w:t>школі</w:t>
            </w:r>
            <w:proofErr w:type="spellEnd"/>
            <w:r w:rsidRPr="005B7525">
              <w:rPr>
                <w:rFonts w:ascii="Times New Roman" w:eastAsia="Times New Roman" w:hAnsi="Times New Roman" w:cs="Times New Roman"/>
                <w:sz w:val="28"/>
                <w:szCs w:val="28"/>
                <w:lang w:val="ru-RU"/>
              </w:rPr>
              <w:t>?»</w:t>
            </w:r>
          </w:p>
        </w:tc>
      </w:tr>
      <w:tr w:rsidR="00600FF6" w:rsidRPr="005B7525" w14:paraId="355F5FBC" w14:textId="77777777">
        <w:trPr>
          <w:jc w:val="center"/>
        </w:trPr>
        <w:tc>
          <w:tcPr>
            <w:tcW w:w="2185" w:type="dxa"/>
            <w:vAlign w:val="center"/>
          </w:tcPr>
          <w:p w14:paraId="465736D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Поведінковий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опір</w:t>
            </w:r>
            <w:proofErr w:type="spellEnd"/>
            <w:r w:rsidRPr="005B7525">
              <w:rPr>
                <w:rFonts w:ascii="Times New Roman" w:eastAsia="Times New Roman" w:hAnsi="Times New Roman" w:cs="Times New Roman"/>
                <w:sz w:val="28"/>
                <w:szCs w:val="28"/>
              </w:rPr>
              <w:t>)</w:t>
            </w:r>
          </w:p>
        </w:tc>
        <w:tc>
          <w:tcPr>
            <w:tcW w:w="2216" w:type="dxa"/>
            <w:vAlign w:val="center"/>
          </w:tcPr>
          <w:p w14:paraId="1ADF9FD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перебивання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звинувачення</w:t>
            </w:r>
            <w:proofErr w:type="spellEnd"/>
          </w:p>
        </w:tc>
        <w:tc>
          <w:tcPr>
            <w:tcW w:w="2398" w:type="dxa"/>
            <w:vAlign w:val="center"/>
          </w:tcPr>
          <w:p w14:paraId="1003A46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віддзеркалення</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рамка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часу</w:t>
            </w:r>
            <w:proofErr w:type="spellEnd"/>
          </w:p>
        </w:tc>
        <w:tc>
          <w:tcPr>
            <w:tcW w:w="2546" w:type="dxa"/>
            <w:vAlign w:val="center"/>
          </w:tcPr>
          <w:p w14:paraId="76C66D6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«Чую </w:t>
            </w:r>
            <w:proofErr w:type="spellStart"/>
            <w:r w:rsidRPr="005B7525">
              <w:rPr>
                <w:rFonts w:ascii="Times New Roman" w:eastAsia="Times New Roman" w:hAnsi="Times New Roman" w:cs="Times New Roman"/>
                <w:sz w:val="28"/>
                <w:szCs w:val="28"/>
                <w:lang w:val="ru-RU"/>
              </w:rPr>
              <w:t>багато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напруги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Запропоную</w:t>
            </w:r>
            <w:proofErr w:type="spellEnd"/>
            <w:r w:rsidRPr="005B7525">
              <w:rPr>
                <w:rFonts w:ascii="Times New Roman" w:eastAsia="Times New Roman" w:hAnsi="Times New Roman" w:cs="Times New Roman"/>
                <w:sz w:val="28"/>
                <w:szCs w:val="28"/>
                <w:lang w:val="ru-RU"/>
              </w:rPr>
              <w:t xml:space="preserve"> 5 </w:t>
            </w:r>
            <w:proofErr w:type="spellStart"/>
            <w:r w:rsidRPr="005B7525">
              <w:rPr>
                <w:rFonts w:ascii="Times New Roman" w:eastAsia="Times New Roman" w:hAnsi="Times New Roman" w:cs="Times New Roman"/>
                <w:sz w:val="28"/>
                <w:szCs w:val="28"/>
                <w:lang w:val="ru-RU"/>
              </w:rPr>
              <w:t>хв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щоби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зібрати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ключові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факти</w:t>
            </w:r>
            <w:proofErr w:type="spellEnd"/>
            <w:r w:rsidRPr="005B7525">
              <w:rPr>
                <w:rFonts w:ascii="Times New Roman" w:eastAsia="Times New Roman" w:hAnsi="Times New Roman" w:cs="Times New Roman"/>
                <w:sz w:val="28"/>
                <w:szCs w:val="28"/>
                <w:lang w:val="ru-RU"/>
              </w:rPr>
              <w:t>.»</w:t>
            </w:r>
          </w:p>
        </w:tc>
      </w:tr>
      <w:tr w:rsidR="00600FF6" w:rsidRPr="005B7525" w14:paraId="1AEA7475" w14:textId="77777777">
        <w:trPr>
          <w:jc w:val="center"/>
        </w:trPr>
        <w:tc>
          <w:tcPr>
            <w:tcW w:w="2185" w:type="dxa"/>
            <w:vAlign w:val="center"/>
          </w:tcPr>
          <w:p w14:paraId="26E8710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Професійний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директивність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консультанта</w:t>
            </w:r>
            <w:proofErr w:type="spellEnd"/>
            <w:r w:rsidRPr="005B7525">
              <w:rPr>
                <w:rFonts w:ascii="Times New Roman" w:eastAsia="Times New Roman" w:hAnsi="Times New Roman" w:cs="Times New Roman"/>
                <w:sz w:val="28"/>
                <w:szCs w:val="28"/>
              </w:rPr>
              <w:t>)</w:t>
            </w:r>
          </w:p>
        </w:tc>
        <w:tc>
          <w:tcPr>
            <w:tcW w:w="2216" w:type="dxa"/>
            <w:vAlign w:val="center"/>
          </w:tcPr>
          <w:p w14:paraId="3E443F0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багато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порад</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мало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питань</w:t>
            </w:r>
            <w:proofErr w:type="spellEnd"/>
          </w:p>
        </w:tc>
        <w:tc>
          <w:tcPr>
            <w:tcW w:w="2398" w:type="dxa"/>
            <w:vAlign w:val="center"/>
          </w:tcPr>
          <w:p w14:paraId="5B32DF8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пауза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повернення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запиту</w:t>
            </w:r>
            <w:proofErr w:type="spellEnd"/>
          </w:p>
        </w:tc>
        <w:tc>
          <w:tcPr>
            <w:tcW w:w="2546" w:type="dxa"/>
            <w:vAlign w:val="center"/>
          </w:tcPr>
          <w:p w14:paraId="49B75FF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w:t>
            </w:r>
            <w:proofErr w:type="spellStart"/>
            <w:r w:rsidRPr="005B7525">
              <w:rPr>
                <w:rFonts w:ascii="Times New Roman" w:eastAsia="Times New Roman" w:hAnsi="Times New Roman" w:cs="Times New Roman"/>
                <w:sz w:val="28"/>
                <w:szCs w:val="28"/>
                <w:lang w:val="ru-RU"/>
              </w:rPr>
              <w:t>Зупинюсь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аби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краще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почути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що</w:t>
            </w:r>
            <w:proofErr w:type="spellEnd"/>
            <w:r w:rsidRPr="005B7525">
              <w:rPr>
                <w:rFonts w:ascii="Times New Roman" w:eastAsia="Times New Roman" w:hAnsi="Times New Roman" w:cs="Times New Roman"/>
                <w:sz w:val="28"/>
                <w:szCs w:val="28"/>
                <w:lang w:val="ru-RU"/>
              </w:rPr>
              <w:t xml:space="preserve"> для вас </w:t>
            </w:r>
            <w:proofErr w:type="spellStart"/>
            <w:r w:rsidRPr="005B7525">
              <w:rPr>
                <w:rFonts w:ascii="Times New Roman" w:eastAsia="Times New Roman" w:hAnsi="Times New Roman" w:cs="Times New Roman"/>
                <w:sz w:val="28"/>
                <w:szCs w:val="28"/>
                <w:lang w:val="ru-RU"/>
              </w:rPr>
              <w:t>важливіше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саме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тепер</w:t>
            </w:r>
            <w:proofErr w:type="spellEnd"/>
            <w:r w:rsidRPr="005B7525">
              <w:rPr>
                <w:rFonts w:ascii="Times New Roman" w:eastAsia="Times New Roman" w:hAnsi="Times New Roman" w:cs="Times New Roman"/>
                <w:sz w:val="28"/>
                <w:szCs w:val="28"/>
                <w:lang w:val="ru-RU"/>
              </w:rPr>
              <w:t>?»</w:t>
            </w:r>
          </w:p>
        </w:tc>
      </w:tr>
      <w:tr w:rsidR="00600FF6" w:rsidRPr="005B7525" w14:paraId="2E5FE1AF" w14:textId="77777777">
        <w:trPr>
          <w:jc w:val="center"/>
        </w:trPr>
        <w:tc>
          <w:tcPr>
            <w:tcW w:w="2185" w:type="dxa"/>
            <w:vAlign w:val="center"/>
          </w:tcPr>
          <w:p w14:paraId="2F82768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Технічний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онлайн</w:t>
            </w:r>
            <w:proofErr w:type="spellEnd"/>
            <w:r w:rsidRPr="005B7525">
              <w:rPr>
                <w:rFonts w:ascii="Times New Roman" w:eastAsia="Times New Roman" w:hAnsi="Times New Roman" w:cs="Times New Roman"/>
                <w:sz w:val="28"/>
                <w:szCs w:val="28"/>
              </w:rPr>
              <w:t>)</w:t>
            </w:r>
          </w:p>
        </w:tc>
        <w:tc>
          <w:tcPr>
            <w:tcW w:w="2216" w:type="dxa"/>
            <w:vAlign w:val="center"/>
          </w:tcPr>
          <w:p w14:paraId="3B0A2AE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камера</w:t>
            </w:r>
            <w:proofErr w:type="spellEnd"/>
            <w:r w:rsidRPr="005B7525">
              <w:rPr>
                <w:rFonts w:ascii="Times New Roman" w:eastAsia="Times New Roman" w:hAnsi="Times New Roman" w:cs="Times New Roman"/>
                <w:sz w:val="28"/>
                <w:szCs w:val="28"/>
              </w:rPr>
              <w:t xml:space="preserve"> off, </w:t>
            </w:r>
            <w:proofErr w:type="spellStart"/>
            <w:r w:rsidRPr="005B7525">
              <w:rPr>
                <w:rFonts w:ascii="Times New Roman" w:eastAsia="Times New Roman" w:hAnsi="Times New Roman" w:cs="Times New Roman"/>
                <w:sz w:val="28"/>
                <w:szCs w:val="28"/>
              </w:rPr>
              <w:t>затримки</w:t>
            </w:r>
            <w:proofErr w:type="spellEnd"/>
          </w:p>
        </w:tc>
        <w:tc>
          <w:tcPr>
            <w:tcW w:w="2398" w:type="dxa"/>
            <w:vAlign w:val="center"/>
          </w:tcPr>
          <w:p w14:paraId="101DB90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узгодити</w:t>
            </w:r>
            <w:proofErr w:type="spellEnd"/>
            <w:r w:rsidRPr="005B7525">
              <w:rPr>
                <w:rFonts w:ascii="Times New Roman" w:eastAsia="Times New Roman" w:hAnsi="Times New Roman" w:cs="Times New Roman"/>
                <w:sz w:val="28"/>
                <w:szCs w:val="28"/>
                <w:lang w:val="ru-RU"/>
              </w:rPr>
              <w:t xml:space="preserve"> правила онлайн + </w:t>
            </w:r>
            <w:proofErr w:type="spellStart"/>
            <w:r w:rsidRPr="005B7525">
              <w:rPr>
                <w:rFonts w:ascii="Times New Roman" w:eastAsia="Times New Roman" w:hAnsi="Times New Roman" w:cs="Times New Roman"/>
                <w:sz w:val="28"/>
                <w:szCs w:val="28"/>
                <w:lang w:val="ru-RU"/>
              </w:rPr>
              <w:t>перевірка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розуміння</w:t>
            </w:r>
            <w:proofErr w:type="spellEnd"/>
          </w:p>
        </w:tc>
        <w:tc>
          <w:tcPr>
            <w:tcW w:w="2546" w:type="dxa"/>
            <w:vAlign w:val="center"/>
          </w:tcPr>
          <w:p w14:paraId="5F50808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w:t>
            </w:r>
            <w:proofErr w:type="spellStart"/>
            <w:r w:rsidRPr="005B7525">
              <w:rPr>
                <w:rFonts w:ascii="Times New Roman" w:eastAsia="Times New Roman" w:hAnsi="Times New Roman" w:cs="Times New Roman"/>
                <w:sz w:val="28"/>
                <w:szCs w:val="28"/>
                <w:lang w:val="ru-RU"/>
              </w:rPr>
              <w:t>Чи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зручно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вмикати</w:t>
            </w:r>
            <w:proofErr w:type="spellEnd"/>
            <w:r w:rsidRPr="005B7525">
              <w:rPr>
                <w:rFonts w:ascii="Times New Roman" w:eastAsia="Times New Roman" w:hAnsi="Times New Roman" w:cs="Times New Roman"/>
                <w:sz w:val="28"/>
                <w:szCs w:val="28"/>
                <w:lang w:val="ru-RU"/>
              </w:rPr>
              <w:t xml:space="preserve"> камеру? </w:t>
            </w:r>
            <w:proofErr w:type="spellStart"/>
            <w:r w:rsidRPr="005B7525">
              <w:rPr>
                <w:rFonts w:ascii="Times New Roman" w:eastAsia="Times New Roman" w:hAnsi="Times New Roman" w:cs="Times New Roman"/>
                <w:sz w:val="28"/>
                <w:szCs w:val="28"/>
                <w:lang w:val="ru-RU"/>
              </w:rPr>
              <w:t>Якщо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домовимось</w:t>
            </w:r>
            <w:proofErr w:type="spellEnd"/>
            <w:r w:rsidRPr="005B7525">
              <w:rPr>
                <w:rFonts w:ascii="Times New Roman" w:eastAsia="Times New Roman" w:hAnsi="Times New Roman" w:cs="Times New Roman"/>
                <w:sz w:val="28"/>
                <w:szCs w:val="28"/>
                <w:lang w:val="ru-RU"/>
              </w:rPr>
              <w:t xml:space="preserve"> про </w:t>
            </w:r>
            <w:proofErr w:type="spellStart"/>
            <w:r w:rsidRPr="005B7525">
              <w:rPr>
                <w:rFonts w:ascii="Times New Roman" w:eastAsia="Times New Roman" w:hAnsi="Times New Roman" w:cs="Times New Roman"/>
                <w:sz w:val="28"/>
                <w:szCs w:val="28"/>
                <w:lang w:val="ru-RU"/>
              </w:rPr>
              <w:t>вербальні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маркери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згоди</w:t>
            </w:r>
            <w:proofErr w:type="spellEnd"/>
            <w:r w:rsidRPr="005B7525">
              <w:rPr>
                <w:rFonts w:ascii="Times New Roman" w:eastAsia="Times New Roman" w:hAnsi="Times New Roman" w:cs="Times New Roman"/>
                <w:sz w:val="28"/>
                <w:szCs w:val="28"/>
                <w:lang w:val="ru-RU"/>
              </w:rPr>
              <w:t>.»</w:t>
            </w:r>
          </w:p>
        </w:tc>
      </w:tr>
    </w:tbl>
    <w:p w14:paraId="2F61CF37"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657463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Особливості встановлення контакту з різними категоріями клієнтів</w:t>
      </w:r>
    </w:p>
    <w:p w14:paraId="6D2ED3D9" w14:textId="77777777" w:rsidR="00600FF6" w:rsidRPr="005B7525" w:rsidRDefault="00ED3F2C" w:rsidP="005B7525">
      <w:pPr>
        <w:numPr>
          <w:ilvl w:val="0"/>
          <w:numId w:val="23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 дітьми</w:t>
      </w:r>
      <w:r w:rsidRPr="005B7525">
        <w:rPr>
          <w:rFonts w:ascii="Times New Roman" w:eastAsia="Times New Roman" w:hAnsi="Times New Roman" w:cs="Times New Roman"/>
          <w:sz w:val="28"/>
          <w:szCs w:val="28"/>
        </w:rPr>
        <w:t xml:space="preserve"> – через гру, малювання, метафоричні образи, використання простих запитань, теплу інтонацію.</w:t>
      </w:r>
    </w:p>
    <w:p w14:paraId="38821A6D" w14:textId="77777777" w:rsidR="00600FF6" w:rsidRPr="005B7525" w:rsidRDefault="00ED3F2C" w:rsidP="005B7525">
      <w:pPr>
        <w:numPr>
          <w:ilvl w:val="0"/>
          <w:numId w:val="23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 батьками</w:t>
      </w:r>
      <w:r w:rsidRPr="005B7525">
        <w:rPr>
          <w:rFonts w:ascii="Times New Roman" w:eastAsia="Times New Roman" w:hAnsi="Times New Roman" w:cs="Times New Roman"/>
          <w:sz w:val="28"/>
          <w:szCs w:val="28"/>
        </w:rPr>
        <w:t xml:space="preserve"> – через </w:t>
      </w:r>
      <w:proofErr w:type="spellStart"/>
      <w:r w:rsidRPr="005B7525">
        <w:rPr>
          <w:rFonts w:ascii="Times New Roman" w:eastAsia="Times New Roman" w:hAnsi="Times New Roman" w:cs="Times New Roman"/>
          <w:sz w:val="28"/>
          <w:szCs w:val="28"/>
        </w:rPr>
        <w:t>емпатійне</w:t>
      </w:r>
      <w:proofErr w:type="spellEnd"/>
      <w:r w:rsidRPr="005B7525">
        <w:rPr>
          <w:rFonts w:ascii="Times New Roman" w:eastAsia="Times New Roman" w:hAnsi="Times New Roman" w:cs="Times New Roman"/>
          <w:sz w:val="28"/>
          <w:szCs w:val="28"/>
        </w:rPr>
        <w:t xml:space="preserve"> слухання, нейтральну позицію, акцент на спільному пошуку рішень.</w:t>
      </w:r>
    </w:p>
    <w:p w14:paraId="723CA555" w14:textId="77777777" w:rsidR="00600FF6" w:rsidRPr="005B7525" w:rsidRDefault="00ED3F2C" w:rsidP="005B7525">
      <w:pPr>
        <w:numPr>
          <w:ilvl w:val="0"/>
          <w:numId w:val="23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 педагогами</w:t>
      </w:r>
      <w:r w:rsidRPr="005B7525">
        <w:rPr>
          <w:rFonts w:ascii="Times New Roman" w:eastAsia="Times New Roman" w:hAnsi="Times New Roman" w:cs="Times New Roman"/>
          <w:sz w:val="28"/>
          <w:szCs w:val="28"/>
        </w:rPr>
        <w:t xml:space="preserve"> – через повагу до професійного досвіду, ділову комунікацію, визнання їх компетентності.</w:t>
      </w:r>
    </w:p>
    <w:p w14:paraId="1B9F90A3" w14:textId="77777777" w:rsidR="00600FF6" w:rsidRPr="005B7525" w:rsidRDefault="00ED3F2C" w:rsidP="005B7525">
      <w:pPr>
        <w:numPr>
          <w:ilvl w:val="0"/>
          <w:numId w:val="23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У кризових ситуаціях</w:t>
      </w:r>
      <w:r w:rsidRPr="005B7525">
        <w:rPr>
          <w:rFonts w:ascii="Times New Roman" w:eastAsia="Times New Roman" w:hAnsi="Times New Roman" w:cs="Times New Roman"/>
          <w:sz w:val="28"/>
          <w:szCs w:val="28"/>
        </w:rPr>
        <w:t xml:space="preserve"> – через стабілізуючі техніки, спокійний тон, короткі повідомлення, уникання складних аналізів у перші хвилини контакту.</w:t>
      </w:r>
    </w:p>
    <w:p w14:paraId="537C8046"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6A51ED1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3.3. Комунікативні техніки консультанта</w:t>
      </w:r>
    </w:p>
    <w:p w14:paraId="6400BE1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0B89E13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Сутність комунікативної компетентності консультанта</w:t>
      </w:r>
    </w:p>
    <w:p w14:paraId="439282F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ЗДО/з дітьми/з батьками/з педагогами комунікація є центральною складовою консультативного процесу. Саме через неї відбувається обмін інформацією, вираження емоцій, формування довіри, усвідомлення клієнтом власних почуттів і потреб.</w:t>
      </w:r>
    </w:p>
    <w:p w14:paraId="66B6A16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Професійна комунікація консультанта відрізняється від звичайної розмови тим, що має </w:t>
      </w:r>
      <w:r w:rsidRPr="005B7525">
        <w:rPr>
          <w:rFonts w:ascii="Times New Roman" w:eastAsia="Times New Roman" w:hAnsi="Times New Roman" w:cs="Times New Roman"/>
          <w:b/>
          <w:bCs/>
          <w:sz w:val="28"/>
          <w:szCs w:val="28"/>
        </w:rPr>
        <w:t>цілеспрямований характер</w:t>
      </w:r>
      <w:r w:rsidRPr="005B7525">
        <w:rPr>
          <w:rFonts w:ascii="Times New Roman" w:eastAsia="Times New Roman" w:hAnsi="Times New Roman" w:cs="Times New Roman"/>
          <w:sz w:val="28"/>
          <w:szCs w:val="28"/>
        </w:rPr>
        <w:t xml:space="preserve">, дотримується етичних норм і спрямована на </w:t>
      </w:r>
      <w:r w:rsidRPr="005B7525">
        <w:rPr>
          <w:rFonts w:ascii="Times New Roman" w:eastAsia="Times New Roman" w:hAnsi="Times New Roman" w:cs="Times New Roman"/>
          <w:b/>
          <w:bCs/>
          <w:sz w:val="28"/>
          <w:szCs w:val="28"/>
        </w:rPr>
        <w:t>психологічну підтримку, розвиток саморефлексії та зростання клієнта</w:t>
      </w:r>
      <w:r w:rsidRPr="005B7525">
        <w:rPr>
          <w:rFonts w:ascii="Times New Roman" w:eastAsia="Times New Roman" w:hAnsi="Times New Roman" w:cs="Times New Roman"/>
          <w:sz w:val="28"/>
          <w:szCs w:val="28"/>
        </w:rPr>
        <w:t>.</w:t>
      </w:r>
    </w:p>
    <w:p w14:paraId="075AF9A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Ефективна комунікативна взаємодія передбачає володіння низкою спеціальних технік – вербальних і невербальних, які забезпечують глибоке розуміння клієнта та створюють атмосферу довіри.</w:t>
      </w:r>
    </w:p>
    <w:p w14:paraId="48288AE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Основні принципи консультативного спілкування</w:t>
      </w:r>
    </w:p>
    <w:p w14:paraId="5666B1B0" w14:textId="77777777" w:rsidR="00600FF6" w:rsidRPr="005B7525" w:rsidRDefault="00ED3F2C" w:rsidP="005B7525">
      <w:pPr>
        <w:numPr>
          <w:ilvl w:val="0"/>
          <w:numId w:val="11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Активність і уважність.</w:t>
      </w:r>
      <w:r w:rsidRPr="005B7525">
        <w:rPr>
          <w:rFonts w:ascii="Times New Roman" w:eastAsia="Times New Roman" w:hAnsi="Times New Roman" w:cs="Times New Roman"/>
          <w:sz w:val="28"/>
          <w:szCs w:val="28"/>
        </w:rPr>
        <w:t xml:space="preserve"> Консультант не лише слухає, а й активно демонструє зацікавленість, уточнює, підтримує контакт.</w:t>
      </w:r>
    </w:p>
    <w:p w14:paraId="3CBB95FD" w14:textId="77777777" w:rsidR="00600FF6" w:rsidRPr="005B7525" w:rsidRDefault="00ED3F2C" w:rsidP="005B7525">
      <w:pPr>
        <w:numPr>
          <w:ilvl w:val="0"/>
          <w:numId w:val="11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Партнерство.</w:t>
      </w:r>
      <w:r w:rsidRPr="005B7525">
        <w:rPr>
          <w:rFonts w:ascii="Times New Roman" w:eastAsia="Times New Roman" w:hAnsi="Times New Roman" w:cs="Times New Roman"/>
          <w:sz w:val="28"/>
          <w:szCs w:val="28"/>
        </w:rPr>
        <w:t xml:space="preserve"> Клієнт є рівноправним учасником діалогу, а не пасивним об’єктом допомоги.</w:t>
      </w:r>
    </w:p>
    <w:p w14:paraId="0375D7B7" w14:textId="77777777" w:rsidR="00600FF6" w:rsidRPr="005B7525" w:rsidRDefault="00ED3F2C" w:rsidP="005B7525">
      <w:pPr>
        <w:numPr>
          <w:ilvl w:val="0"/>
          <w:numId w:val="11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Прийняття і толерантність.</w:t>
      </w:r>
      <w:r w:rsidRPr="005B7525">
        <w:rPr>
          <w:rFonts w:ascii="Times New Roman" w:eastAsia="Times New Roman" w:hAnsi="Times New Roman" w:cs="Times New Roman"/>
          <w:sz w:val="28"/>
          <w:szCs w:val="28"/>
        </w:rPr>
        <w:t xml:space="preserve"> Висловлювання клієнта сприймаються без осуду, навіть якщо вони суперечать цінностям консультанта.</w:t>
      </w:r>
    </w:p>
    <w:p w14:paraId="5AE141EC" w14:textId="77777777" w:rsidR="00600FF6" w:rsidRPr="005B7525" w:rsidRDefault="00ED3F2C" w:rsidP="005B7525">
      <w:pPr>
        <w:numPr>
          <w:ilvl w:val="0"/>
          <w:numId w:val="11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Делікатність і такт.</w:t>
      </w:r>
      <w:r w:rsidRPr="005B7525">
        <w:rPr>
          <w:rFonts w:ascii="Times New Roman" w:eastAsia="Times New Roman" w:hAnsi="Times New Roman" w:cs="Times New Roman"/>
          <w:sz w:val="28"/>
          <w:szCs w:val="28"/>
        </w:rPr>
        <w:t xml:space="preserve"> Консультант дотримується меж, уникає різких висловлювань чи надмірного тиску.</w:t>
      </w:r>
    </w:p>
    <w:p w14:paraId="0EAAEEA7" w14:textId="77777777" w:rsidR="00600FF6" w:rsidRPr="005B7525" w:rsidRDefault="00ED3F2C" w:rsidP="005B7525">
      <w:pPr>
        <w:numPr>
          <w:ilvl w:val="0"/>
          <w:numId w:val="11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Ясність і простота мови.</w:t>
      </w:r>
      <w:r w:rsidRPr="005B7525">
        <w:rPr>
          <w:rFonts w:ascii="Times New Roman" w:eastAsia="Times New Roman" w:hAnsi="Times New Roman" w:cs="Times New Roman"/>
          <w:sz w:val="28"/>
          <w:szCs w:val="28"/>
        </w:rPr>
        <w:t xml:space="preserve"> Використання доступних формулювань, уникнення психологічного жаргону.</w:t>
      </w:r>
    </w:p>
    <w:p w14:paraId="4E92301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Ключові комунікативні техніки консультанта</w:t>
      </w:r>
    </w:p>
    <w:p w14:paraId="594AED3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Активне слухання</w:t>
      </w:r>
    </w:p>
    <w:p w14:paraId="2A7C410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Це свідомий процес концентрації уваги на словах, емоціях і змісті висловлювань клієнта з метою глибшого розуміння. </w:t>
      </w:r>
      <w:r w:rsidRPr="005B7525">
        <w:rPr>
          <w:rFonts w:ascii="Times New Roman" w:eastAsia="Times New Roman" w:hAnsi="Times New Roman" w:cs="Times New Roman"/>
          <w:b/>
          <w:bCs/>
          <w:sz w:val="28"/>
          <w:szCs w:val="28"/>
        </w:rPr>
        <w:t>Прийоми активного слухання:</w:t>
      </w:r>
    </w:p>
    <w:p w14:paraId="7BD7C41E" w14:textId="77777777" w:rsidR="00600FF6" w:rsidRPr="005B7525" w:rsidRDefault="00ED3F2C" w:rsidP="005B7525">
      <w:pPr>
        <w:numPr>
          <w:ilvl w:val="0"/>
          <w:numId w:val="12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Парафраз:</w:t>
      </w:r>
      <w:r w:rsidRPr="005B7525">
        <w:rPr>
          <w:rFonts w:ascii="Times New Roman" w:eastAsia="Times New Roman" w:hAnsi="Times New Roman" w:cs="Times New Roman"/>
          <w:sz w:val="28"/>
          <w:szCs w:val="28"/>
        </w:rPr>
        <w:t xml:space="preserve"> повторення думки клієнта своїми словами («Ви маєте на увазі, що…»).</w:t>
      </w:r>
    </w:p>
    <w:p w14:paraId="1F8BA88A" w14:textId="77777777" w:rsidR="00600FF6" w:rsidRPr="005B7525" w:rsidRDefault="00ED3F2C" w:rsidP="005B7525">
      <w:pPr>
        <w:numPr>
          <w:ilvl w:val="0"/>
          <w:numId w:val="12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Резюмування:</w:t>
      </w:r>
      <w:r w:rsidRPr="005B7525">
        <w:rPr>
          <w:rFonts w:ascii="Times New Roman" w:eastAsia="Times New Roman" w:hAnsi="Times New Roman" w:cs="Times New Roman"/>
          <w:sz w:val="28"/>
          <w:szCs w:val="28"/>
        </w:rPr>
        <w:t xml:space="preserve"> коротке підбиття проміжних підсумків («Отже, головне, що турбує вас зараз – це…»).</w:t>
      </w:r>
    </w:p>
    <w:p w14:paraId="4BCD7080" w14:textId="77777777" w:rsidR="00600FF6" w:rsidRPr="005B7525" w:rsidRDefault="00ED3F2C" w:rsidP="005B7525">
      <w:pPr>
        <w:numPr>
          <w:ilvl w:val="0"/>
          <w:numId w:val="12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Віддзеркалення почуттів:</w:t>
      </w:r>
      <w:r w:rsidRPr="005B7525">
        <w:rPr>
          <w:rFonts w:ascii="Times New Roman" w:eastAsia="Times New Roman" w:hAnsi="Times New Roman" w:cs="Times New Roman"/>
          <w:sz w:val="28"/>
          <w:szCs w:val="28"/>
        </w:rPr>
        <w:t xml:space="preserve"> озвучення емоцій клієнта («Ви виглядаєте розгубленим, і це природно в такій ситуації»).</w:t>
      </w:r>
    </w:p>
    <w:p w14:paraId="2361CB73" w14:textId="77777777" w:rsidR="00600FF6" w:rsidRPr="005B7525" w:rsidRDefault="00ED3F2C" w:rsidP="005B7525">
      <w:pPr>
        <w:numPr>
          <w:ilvl w:val="0"/>
          <w:numId w:val="12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Прояснення:</w:t>
      </w:r>
      <w:r w:rsidRPr="005B7525">
        <w:rPr>
          <w:rFonts w:ascii="Times New Roman" w:eastAsia="Times New Roman" w:hAnsi="Times New Roman" w:cs="Times New Roman"/>
          <w:sz w:val="28"/>
          <w:szCs w:val="28"/>
        </w:rPr>
        <w:t xml:space="preserve"> уточнення смислів («Коли ви кажете “втрачаю контроль”, що саме ви маєте на увазі?»).</w:t>
      </w:r>
    </w:p>
    <w:p w14:paraId="79C6B24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Активне слухання демонструє клієнту, що його справді чують і розуміють, і сприяє саморозкриттю.</w:t>
      </w:r>
    </w:p>
    <w:p w14:paraId="56B2FE4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2. </w:t>
      </w:r>
      <w:proofErr w:type="spellStart"/>
      <w:r w:rsidRPr="005B7525">
        <w:rPr>
          <w:rFonts w:ascii="Times New Roman" w:eastAsia="Times New Roman" w:hAnsi="Times New Roman" w:cs="Times New Roman"/>
          <w:b/>
          <w:bCs/>
          <w:sz w:val="28"/>
          <w:szCs w:val="28"/>
        </w:rPr>
        <w:t>Емпатійне</w:t>
      </w:r>
      <w:proofErr w:type="spellEnd"/>
      <w:r w:rsidRPr="005B7525">
        <w:rPr>
          <w:rFonts w:ascii="Times New Roman" w:eastAsia="Times New Roman" w:hAnsi="Times New Roman" w:cs="Times New Roman"/>
          <w:b/>
          <w:bCs/>
          <w:sz w:val="28"/>
          <w:szCs w:val="28"/>
        </w:rPr>
        <w:t xml:space="preserve"> реагування</w:t>
      </w:r>
    </w:p>
    <w:p w14:paraId="2BD2B10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Емпатія – здатність відчути внутрішній стан іншої людини, зберігаючи професійну дистанцію. </w:t>
      </w:r>
      <w:r w:rsidRPr="005B7525">
        <w:rPr>
          <w:rFonts w:ascii="Times New Roman" w:eastAsia="Times New Roman" w:hAnsi="Times New Roman" w:cs="Times New Roman"/>
          <w:b/>
          <w:bCs/>
          <w:sz w:val="28"/>
          <w:szCs w:val="28"/>
        </w:rPr>
        <w:t xml:space="preserve">Форми </w:t>
      </w:r>
      <w:proofErr w:type="spellStart"/>
      <w:r w:rsidRPr="005B7525">
        <w:rPr>
          <w:rFonts w:ascii="Times New Roman" w:eastAsia="Times New Roman" w:hAnsi="Times New Roman" w:cs="Times New Roman"/>
          <w:b/>
          <w:bCs/>
          <w:sz w:val="28"/>
          <w:szCs w:val="28"/>
        </w:rPr>
        <w:t>емпатійного</w:t>
      </w:r>
      <w:proofErr w:type="spellEnd"/>
      <w:r w:rsidRPr="005B7525">
        <w:rPr>
          <w:rFonts w:ascii="Times New Roman" w:eastAsia="Times New Roman" w:hAnsi="Times New Roman" w:cs="Times New Roman"/>
          <w:b/>
          <w:bCs/>
          <w:sz w:val="28"/>
          <w:szCs w:val="28"/>
        </w:rPr>
        <w:t xml:space="preserve"> реагування:</w:t>
      </w:r>
    </w:p>
    <w:p w14:paraId="4CDD55D2" w14:textId="77777777" w:rsidR="00600FF6" w:rsidRPr="005B7525" w:rsidRDefault="00ED3F2C" w:rsidP="005B7525">
      <w:pPr>
        <w:numPr>
          <w:ilvl w:val="0"/>
          <w:numId w:val="13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вербальні висловлювання співпереживання («Я бачу, як це для вас важливо»);</w:t>
      </w:r>
    </w:p>
    <w:p w14:paraId="623226B0" w14:textId="77777777" w:rsidR="00600FF6" w:rsidRPr="005B7525" w:rsidRDefault="00ED3F2C" w:rsidP="005B7525">
      <w:pPr>
        <w:numPr>
          <w:ilvl w:val="0"/>
          <w:numId w:val="13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невербальні прояви (м’який тон, кивок, підтримувальний погляд);</w:t>
      </w:r>
    </w:p>
    <w:p w14:paraId="39032021" w14:textId="77777777" w:rsidR="00600FF6" w:rsidRPr="005B7525" w:rsidRDefault="00ED3F2C" w:rsidP="005B7525">
      <w:pPr>
        <w:numPr>
          <w:ilvl w:val="0"/>
          <w:numId w:val="13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уточнення емоцій («Здається, ви відчуваєте змішані почуття – і тривогу, і надію»).</w:t>
      </w:r>
    </w:p>
    <w:p w14:paraId="47F464E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 Техніка уточнення</w:t>
      </w:r>
    </w:p>
    <w:p w14:paraId="05D1019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Спрямована на перевірку розуміння змісту висловлювань клієнта. Використовується для уникнення двозначностей, уточнення фактів, емоцій чи контексту. </w:t>
      </w:r>
    </w:p>
    <w:p w14:paraId="3E36AC6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Приклад: </w:t>
      </w:r>
      <w:r w:rsidRPr="005B7525">
        <w:rPr>
          <w:rFonts w:ascii="Times New Roman" w:eastAsia="Times New Roman" w:hAnsi="Times New Roman" w:cs="Times New Roman"/>
          <w:sz w:val="28"/>
          <w:szCs w:val="28"/>
        </w:rPr>
        <w:t>Клієнт: «Мені важко з дитиною». Консультант: «Що саме вам здається найважчим – спілкування, поведінка чи навчання?»</w:t>
      </w:r>
    </w:p>
    <w:p w14:paraId="5280241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Відкрите запитання</w:t>
      </w:r>
    </w:p>
    <w:p w14:paraId="18F53CD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Дає змогу клієнту розгорнути власні думки й почуття, на відміну від закритого запитання, що передбачає коротку відповідь.</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Приклади:</w:t>
      </w:r>
    </w:p>
    <w:p w14:paraId="132B6CE1" w14:textId="77777777" w:rsidR="00600FF6" w:rsidRPr="005B7525" w:rsidRDefault="00ED3F2C" w:rsidP="005B7525">
      <w:pPr>
        <w:numPr>
          <w:ilvl w:val="0"/>
          <w:numId w:val="14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«Що ви відчуваєте, коли це відбувається?»</w:t>
      </w:r>
    </w:p>
    <w:p w14:paraId="03FCC1BE" w14:textId="77777777" w:rsidR="00600FF6" w:rsidRPr="005B7525" w:rsidRDefault="00ED3F2C" w:rsidP="005B7525">
      <w:pPr>
        <w:numPr>
          <w:ilvl w:val="0"/>
          <w:numId w:val="14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ви зазвичай реагуєте у подібних ситуаціях?»</w:t>
      </w:r>
    </w:p>
    <w:p w14:paraId="12A14CE0" w14:textId="77777777" w:rsidR="00600FF6" w:rsidRPr="005B7525" w:rsidRDefault="00ED3F2C" w:rsidP="005B7525">
      <w:pPr>
        <w:numPr>
          <w:ilvl w:val="0"/>
          <w:numId w:val="14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«Що для вас означає це рішення?»</w:t>
      </w:r>
    </w:p>
    <w:p w14:paraId="510EDF5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5. Конфронтація</w:t>
      </w:r>
    </w:p>
    <w:p w14:paraId="429B5F7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Делікатне вказування на суперечність у висловлюваннях чи поведінці клієнта, щоб допомогти йому усвідомити приховані конфлікти.</w:t>
      </w:r>
    </w:p>
    <w:p w14:paraId="5DA9C43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Приклад: </w:t>
      </w:r>
      <w:r w:rsidRPr="005B7525">
        <w:rPr>
          <w:rFonts w:ascii="Times New Roman" w:eastAsia="Times New Roman" w:hAnsi="Times New Roman" w:cs="Times New Roman"/>
          <w:sz w:val="28"/>
          <w:szCs w:val="28"/>
        </w:rPr>
        <w:t>«Ви кажете, що прагнете змін, але поки що не робите жодних кроків. Як ви це пояснюєте?». Конфронтація допустима лише за наявності довіри й підтримуючого контакту.</w:t>
      </w:r>
    </w:p>
    <w:p w14:paraId="54D9ABC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6. Підтримка і підкріплення</w:t>
      </w:r>
    </w:p>
    <w:p w14:paraId="3DA0C34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Консультант вербально або </w:t>
      </w:r>
      <w:proofErr w:type="spellStart"/>
      <w:r w:rsidRPr="005B7525">
        <w:rPr>
          <w:rFonts w:ascii="Times New Roman" w:eastAsia="Times New Roman" w:hAnsi="Times New Roman" w:cs="Times New Roman"/>
          <w:sz w:val="28"/>
          <w:szCs w:val="28"/>
        </w:rPr>
        <w:t>невербально</w:t>
      </w:r>
      <w:proofErr w:type="spellEnd"/>
      <w:r w:rsidRPr="005B7525">
        <w:rPr>
          <w:rFonts w:ascii="Times New Roman" w:eastAsia="Times New Roman" w:hAnsi="Times New Roman" w:cs="Times New Roman"/>
          <w:sz w:val="28"/>
          <w:szCs w:val="28"/>
        </w:rPr>
        <w:t xml:space="preserve"> схвалює зусилля клієнта, що сприяє його впевненості та мотивації до змін. </w:t>
      </w:r>
    </w:p>
    <w:p w14:paraId="5B70FCB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Приклади: </w:t>
      </w:r>
      <w:r w:rsidRPr="005B7525">
        <w:rPr>
          <w:rFonts w:ascii="Times New Roman" w:eastAsia="Times New Roman" w:hAnsi="Times New Roman" w:cs="Times New Roman"/>
          <w:sz w:val="28"/>
          <w:szCs w:val="28"/>
        </w:rPr>
        <w:t>«Ви вже зробили важливий крок – звернулися по допомогу.». «Ви змогли висловити те, що довго тримали в собі – це значуще.».</w:t>
      </w:r>
    </w:p>
    <w:p w14:paraId="189B1A7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7. Інтерпретація</w:t>
      </w:r>
    </w:p>
    <w:p w14:paraId="115262D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Полягає в обережному поясненні прихованого змісту поведінки або почуттів клієнта. </w:t>
      </w:r>
    </w:p>
    <w:p w14:paraId="20A6299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Приклад: </w:t>
      </w:r>
      <w:r w:rsidRPr="005B7525">
        <w:rPr>
          <w:rFonts w:ascii="Times New Roman" w:eastAsia="Times New Roman" w:hAnsi="Times New Roman" w:cs="Times New Roman"/>
          <w:sz w:val="28"/>
          <w:szCs w:val="28"/>
        </w:rPr>
        <w:t>«Мені здається, що ваша роздратованість може бути способом захисту від страху втратити контроль.». Інтерпретація потребує високої кваліфікації і не повинна звучати як оцінка.</w:t>
      </w:r>
    </w:p>
    <w:p w14:paraId="2195959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8. </w:t>
      </w:r>
      <w:proofErr w:type="spellStart"/>
      <w:r w:rsidRPr="005B7525">
        <w:rPr>
          <w:rFonts w:ascii="Times New Roman" w:eastAsia="Times New Roman" w:hAnsi="Times New Roman" w:cs="Times New Roman"/>
          <w:b/>
          <w:bCs/>
          <w:sz w:val="28"/>
          <w:szCs w:val="28"/>
        </w:rPr>
        <w:t>Переформулювання</w:t>
      </w:r>
      <w:proofErr w:type="spellEnd"/>
      <w:r w:rsidRPr="005B7525">
        <w:rPr>
          <w:rFonts w:ascii="Times New Roman" w:eastAsia="Times New Roman" w:hAnsi="Times New Roman" w:cs="Times New Roman"/>
          <w:b/>
          <w:bCs/>
          <w:sz w:val="28"/>
          <w:szCs w:val="28"/>
        </w:rPr>
        <w:t xml:space="preserve"> та узагальнення</w:t>
      </w:r>
    </w:p>
    <w:p w14:paraId="02997E2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Використовується для структуризації розмови, узагальнення сказаного клієнтом і перевірки взаєморозуміння.</w:t>
      </w:r>
    </w:p>
    <w:p w14:paraId="5588868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Приклад: </w:t>
      </w:r>
      <w:r w:rsidRPr="005B7525">
        <w:rPr>
          <w:rFonts w:ascii="Times New Roman" w:eastAsia="Times New Roman" w:hAnsi="Times New Roman" w:cs="Times New Roman"/>
          <w:sz w:val="28"/>
          <w:szCs w:val="28"/>
        </w:rPr>
        <w:t>«Якщо я правильно вас зрозумів, головна трудність полягає в тому, що ви не отримуєте підтримки від колег.»</w:t>
      </w:r>
    </w:p>
    <w:p w14:paraId="719D3737" w14:textId="77777777" w:rsidR="00600FF6" w:rsidRPr="005B7525" w:rsidRDefault="00ED3F2C" w:rsidP="005B7525">
      <w:pPr>
        <w:tabs>
          <w:tab w:val="left" w:pos="1134"/>
        </w:tabs>
        <w:spacing w:after="0" w:line="360" w:lineRule="auto"/>
        <w:jc w:val="right"/>
        <w:rPr>
          <w:rFonts w:ascii="Times New Roman" w:eastAsia="Times New Roman" w:hAnsi="Times New Roman" w:cs="Times New Roman"/>
          <w:b/>
          <w:bCs/>
          <w:i/>
          <w:iCs/>
          <w:sz w:val="28"/>
          <w:szCs w:val="28"/>
        </w:rPr>
      </w:pPr>
      <w:r w:rsidRPr="005B7525">
        <w:rPr>
          <w:rFonts w:ascii="Times New Roman" w:eastAsia="Times New Roman" w:hAnsi="Times New Roman" w:cs="Times New Roman"/>
          <w:b/>
          <w:bCs/>
          <w:i/>
          <w:iCs/>
          <w:sz w:val="28"/>
          <w:szCs w:val="28"/>
        </w:rPr>
        <w:t xml:space="preserve">Таблиця 3.3. </w:t>
      </w:r>
    </w:p>
    <w:p w14:paraId="375C31D7"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Мікротехніки з прикладами реплік</w:t>
      </w:r>
    </w:p>
    <w:tbl>
      <w:tblPr>
        <w:tblStyle w:val="afe"/>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6"/>
        <w:gridCol w:w="2371"/>
        <w:gridCol w:w="3948"/>
      </w:tblGrid>
      <w:tr w:rsidR="00600FF6" w:rsidRPr="005B7525" w14:paraId="0CBAC51D" w14:textId="77777777">
        <w:trPr>
          <w:tblHeader/>
        </w:trPr>
        <w:tc>
          <w:tcPr>
            <w:tcW w:w="3026" w:type="dxa"/>
            <w:vAlign w:val="center"/>
          </w:tcPr>
          <w:p w14:paraId="66F0DE7E"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Техніка</w:t>
            </w:r>
            <w:proofErr w:type="spellEnd"/>
          </w:p>
        </w:tc>
        <w:tc>
          <w:tcPr>
            <w:tcW w:w="2371" w:type="dxa"/>
            <w:vAlign w:val="center"/>
          </w:tcPr>
          <w:p w14:paraId="41947C5D"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Для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чого</w:t>
            </w:r>
            <w:proofErr w:type="spellEnd"/>
          </w:p>
        </w:tc>
        <w:tc>
          <w:tcPr>
            <w:tcW w:w="3948" w:type="dxa"/>
            <w:vAlign w:val="center"/>
          </w:tcPr>
          <w:p w14:paraId="7873C789"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Репліка-шаблон</w:t>
            </w:r>
            <w:proofErr w:type="spellEnd"/>
          </w:p>
        </w:tc>
      </w:tr>
      <w:tr w:rsidR="00600FF6" w:rsidRPr="005B7525" w14:paraId="1FBF77DE" w14:textId="77777777">
        <w:tc>
          <w:tcPr>
            <w:tcW w:w="3026" w:type="dxa"/>
            <w:vAlign w:val="center"/>
          </w:tcPr>
          <w:p w14:paraId="7428A43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Парафраз</w:t>
            </w:r>
            <w:proofErr w:type="spellEnd"/>
          </w:p>
        </w:tc>
        <w:tc>
          <w:tcPr>
            <w:tcW w:w="2371" w:type="dxa"/>
            <w:vAlign w:val="center"/>
          </w:tcPr>
          <w:p w14:paraId="5630415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перевірка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змісту</w:t>
            </w:r>
            <w:proofErr w:type="spellEnd"/>
          </w:p>
        </w:tc>
        <w:tc>
          <w:tcPr>
            <w:tcW w:w="3948" w:type="dxa"/>
            <w:vAlign w:val="center"/>
          </w:tcPr>
          <w:p w14:paraId="1447C0E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Правильно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розумію</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що</w:t>
            </w:r>
            <w:proofErr w:type="spellEnd"/>
            <w:r w:rsidRPr="005B7525">
              <w:rPr>
                <w:rFonts w:ascii="Times New Roman" w:eastAsia="Times New Roman" w:hAnsi="Times New Roman" w:cs="Times New Roman"/>
                <w:sz w:val="28"/>
                <w:szCs w:val="28"/>
              </w:rPr>
              <w:t xml:space="preserve"> </w:t>
            </w:r>
            <w:proofErr w:type="gramStart"/>
            <w:r w:rsidRPr="005B7525">
              <w:rPr>
                <w:rFonts w:ascii="Times New Roman" w:eastAsia="Times New Roman" w:hAnsi="Times New Roman" w:cs="Times New Roman"/>
                <w:sz w:val="28"/>
                <w:szCs w:val="28"/>
              </w:rPr>
              <w:t>…?»</w:t>
            </w:r>
            <w:proofErr w:type="gramEnd"/>
          </w:p>
        </w:tc>
      </w:tr>
      <w:tr w:rsidR="00600FF6" w:rsidRPr="005B7525" w14:paraId="1CE65A16" w14:textId="77777777">
        <w:tc>
          <w:tcPr>
            <w:tcW w:w="3026" w:type="dxa"/>
            <w:vAlign w:val="center"/>
          </w:tcPr>
          <w:p w14:paraId="0F664A5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Резюмування</w:t>
            </w:r>
            <w:proofErr w:type="spellEnd"/>
          </w:p>
        </w:tc>
        <w:tc>
          <w:tcPr>
            <w:tcW w:w="2371" w:type="dxa"/>
            <w:vAlign w:val="center"/>
          </w:tcPr>
          <w:p w14:paraId="623F3C3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структурування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блоку</w:t>
            </w:r>
            <w:proofErr w:type="spellEnd"/>
          </w:p>
        </w:tc>
        <w:tc>
          <w:tcPr>
            <w:tcW w:w="3948" w:type="dxa"/>
            <w:vAlign w:val="center"/>
          </w:tcPr>
          <w:p w14:paraId="2EF58B1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Отже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сьогодні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ключове</w:t>
            </w:r>
            <w:proofErr w:type="spellEnd"/>
            <w:r w:rsidRPr="005B7525">
              <w:rPr>
                <w:rFonts w:ascii="Times New Roman" w:eastAsia="Times New Roman" w:hAnsi="Times New Roman" w:cs="Times New Roman"/>
                <w:sz w:val="28"/>
                <w:szCs w:val="28"/>
              </w:rPr>
              <w:t xml:space="preserve"> – …»</w:t>
            </w:r>
          </w:p>
        </w:tc>
      </w:tr>
      <w:tr w:rsidR="00600FF6" w:rsidRPr="005B7525" w14:paraId="3C14A532" w14:textId="77777777">
        <w:tc>
          <w:tcPr>
            <w:tcW w:w="3026" w:type="dxa"/>
            <w:vAlign w:val="center"/>
          </w:tcPr>
          <w:p w14:paraId="4C1AB83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Віддзеркалення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почуттів</w:t>
            </w:r>
            <w:proofErr w:type="spellEnd"/>
          </w:p>
        </w:tc>
        <w:tc>
          <w:tcPr>
            <w:tcW w:w="2371" w:type="dxa"/>
            <w:vAlign w:val="center"/>
          </w:tcPr>
          <w:p w14:paraId="3819CEA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валідація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емоцій</w:t>
            </w:r>
            <w:proofErr w:type="spellEnd"/>
          </w:p>
        </w:tc>
        <w:tc>
          <w:tcPr>
            <w:tcW w:w="3948" w:type="dxa"/>
            <w:vAlign w:val="center"/>
          </w:tcPr>
          <w:p w14:paraId="5118B64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w:t>
            </w:r>
            <w:proofErr w:type="spellStart"/>
            <w:r w:rsidRPr="005B7525">
              <w:rPr>
                <w:rFonts w:ascii="Times New Roman" w:eastAsia="Times New Roman" w:hAnsi="Times New Roman" w:cs="Times New Roman"/>
                <w:sz w:val="28"/>
                <w:szCs w:val="28"/>
                <w:lang w:val="ru-RU"/>
              </w:rPr>
              <w:t>Звучить</w:t>
            </w:r>
            <w:proofErr w:type="spellEnd"/>
            <w:r w:rsidRPr="005B7525">
              <w:rPr>
                <w:rFonts w:ascii="Times New Roman" w:eastAsia="Times New Roman" w:hAnsi="Times New Roman" w:cs="Times New Roman"/>
                <w:sz w:val="28"/>
                <w:szCs w:val="28"/>
                <w:lang w:val="ru-RU"/>
              </w:rPr>
              <w:t xml:space="preserve"> як </w:t>
            </w:r>
            <w:proofErr w:type="spellStart"/>
            <w:r w:rsidRPr="005B7525">
              <w:rPr>
                <w:rFonts w:ascii="Times New Roman" w:eastAsia="Times New Roman" w:hAnsi="Times New Roman" w:cs="Times New Roman"/>
                <w:sz w:val="28"/>
                <w:szCs w:val="28"/>
                <w:lang w:val="ru-RU"/>
              </w:rPr>
              <w:t>багато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розчарування</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втоми</w:t>
            </w:r>
            <w:proofErr w:type="spellEnd"/>
            <w:r w:rsidRPr="005B7525">
              <w:rPr>
                <w:rFonts w:ascii="Times New Roman" w:eastAsia="Times New Roman" w:hAnsi="Times New Roman" w:cs="Times New Roman"/>
                <w:sz w:val="28"/>
                <w:szCs w:val="28"/>
                <w:lang w:val="ru-RU"/>
              </w:rPr>
              <w:t>.»</w:t>
            </w:r>
          </w:p>
        </w:tc>
      </w:tr>
      <w:tr w:rsidR="00600FF6" w:rsidRPr="005B7525" w14:paraId="2C678F68" w14:textId="77777777">
        <w:tc>
          <w:tcPr>
            <w:tcW w:w="3026" w:type="dxa"/>
            <w:vAlign w:val="center"/>
          </w:tcPr>
          <w:p w14:paraId="7F1230D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Прояснення</w:t>
            </w:r>
            <w:proofErr w:type="spellEnd"/>
          </w:p>
        </w:tc>
        <w:tc>
          <w:tcPr>
            <w:tcW w:w="2371" w:type="dxa"/>
            <w:vAlign w:val="center"/>
          </w:tcPr>
          <w:p w14:paraId="77E9E6A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уникнення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двозначностей</w:t>
            </w:r>
            <w:proofErr w:type="spellEnd"/>
          </w:p>
        </w:tc>
        <w:tc>
          <w:tcPr>
            <w:tcW w:w="3948" w:type="dxa"/>
            <w:vAlign w:val="center"/>
          </w:tcPr>
          <w:p w14:paraId="63436AD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«Коли кажете “контроль”, </w:t>
            </w:r>
            <w:proofErr w:type="spellStart"/>
            <w:r w:rsidRPr="005B7525">
              <w:rPr>
                <w:rFonts w:ascii="Times New Roman" w:eastAsia="Times New Roman" w:hAnsi="Times New Roman" w:cs="Times New Roman"/>
                <w:sz w:val="28"/>
                <w:szCs w:val="28"/>
                <w:lang w:val="ru-RU"/>
              </w:rPr>
              <w:t>маєте</w:t>
            </w:r>
            <w:proofErr w:type="spellEnd"/>
            <w:r w:rsidRPr="005B7525">
              <w:rPr>
                <w:rFonts w:ascii="Times New Roman" w:eastAsia="Times New Roman" w:hAnsi="Times New Roman" w:cs="Times New Roman"/>
                <w:sz w:val="28"/>
                <w:szCs w:val="28"/>
                <w:lang w:val="ru-RU"/>
              </w:rPr>
              <w:t xml:space="preserve"> на </w:t>
            </w:r>
            <w:proofErr w:type="spellStart"/>
            <w:r w:rsidRPr="005B7525">
              <w:rPr>
                <w:rFonts w:ascii="Times New Roman" w:eastAsia="Times New Roman" w:hAnsi="Times New Roman" w:cs="Times New Roman"/>
                <w:sz w:val="28"/>
                <w:szCs w:val="28"/>
                <w:lang w:val="ru-RU"/>
              </w:rPr>
              <w:t>увазі</w:t>
            </w:r>
            <w:proofErr w:type="spellEnd"/>
            <w:r w:rsidRPr="005B7525">
              <w:rPr>
                <w:rFonts w:ascii="Times New Roman" w:eastAsia="Times New Roman" w:hAnsi="Times New Roman" w:cs="Times New Roman"/>
                <w:sz w:val="28"/>
                <w:szCs w:val="28"/>
                <w:lang w:val="ru-RU"/>
              </w:rPr>
              <w:t xml:space="preserve"> …?»</w:t>
            </w:r>
          </w:p>
        </w:tc>
      </w:tr>
      <w:tr w:rsidR="00600FF6" w:rsidRPr="005B7525" w14:paraId="3160CF9E" w14:textId="77777777">
        <w:tc>
          <w:tcPr>
            <w:tcW w:w="3026" w:type="dxa"/>
            <w:vAlign w:val="center"/>
          </w:tcPr>
          <w:p w14:paraId="1BF54A9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Відкрите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запитання</w:t>
            </w:r>
            <w:proofErr w:type="spellEnd"/>
          </w:p>
        </w:tc>
        <w:tc>
          <w:tcPr>
            <w:tcW w:w="2371" w:type="dxa"/>
            <w:vAlign w:val="center"/>
          </w:tcPr>
          <w:p w14:paraId="2C3A88F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розгортання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досвіду</w:t>
            </w:r>
            <w:proofErr w:type="spellEnd"/>
          </w:p>
        </w:tc>
        <w:tc>
          <w:tcPr>
            <w:tcW w:w="3948" w:type="dxa"/>
            <w:vAlign w:val="center"/>
          </w:tcPr>
          <w:p w14:paraId="5CA497C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w:t>
            </w:r>
            <w:proofErr w:type="spellStart"/>
            <w:r w:rsidRPr="005B7525">
              <w:rPr>
                <w:rFonts w:ascii="Times New Roman" w:eastAsia="Times New Roman" w:hAnsi="Times New Roman" w:cs="Times New Roman"/>
                <w:sz w:val="28"/>
                <w:szCs w:val="28"/>
                <w:lang w:val="ru-RU"/>
              </w:rPr>
              <w:t>Що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змінилося</w:t>
            </w:r>
            <w:proofErr w:type="spellEnd"/>
            <w:r w:rsidRPr="005B7525">
              <w:rPr>
                <w:rFonts w:ascii="Times New Roman" w:eastAsia="Times New Roman" w:hAnsi="Times New Roman" w:cs="Times New Roman"/>
                <w:sz w:val="28"/>
                <w:szCs w:val="28"/>
                <w:lang w:val="ru-RU"/>
              </w:rPr>
              <w:t xml:space="preserve"> б для вас, </w:t>
            </w:r>
            <w:proofErr w:type="spellStart"/>
            <w:r w:rsidRPr="005B7525">
              <w:rPr>
                <w:rFonts w:ascii="Times New Roman" w:eastAsia="Times New Roman" w:hAnsi="Times New Roman" w:cs="Times New Roman"/>
                <w:sz w:val="28"/>
                <w:szCs w:val="28"/>
                <w:lang w:val="ru-RU"/>
              </w:rPr>
              <w:t>якби</w:t>
            </w:r>
            <w:proofErr w:type="spellEnd"/>
            <w:r w:rsidRPr="005B7525">
              <w:rPr>
                <w:rFonts w:ascii="Times New Roman" w:eastAsia="Times New Roman" w:hAnsi="Times New Roman" w:cs="Times New Roman"/>
                <w:sz w:val="28"/>
                <w:szCs w:val="28"/>
                <w:lang w:val="ru-RU"/>
              </w:rPr>
              <w:t xml:space="preserve"> …?»</w:t>
            </w:r>
          </w:p>
        </w:tc>
      </w:tr>
      <w:tr w:rsidR="00600FF6" w:rsidRPr="005B7525" w14:paraId="06588123" w14:textId="77777777">
        <w:tc>
          <w:tcPr>
            <w:tcW w:w="3026" w:type="dxa"/>
            <w:vAlign w:val="center"/>
          </w:tcPr>
          <w:p w14:paraId="6A09BE0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Конфронтація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м’яка</w:t>
            </w:r>
            <w:proofErr w:type="spellEnd"/>
            <w:r w:rsidRPr="005B7525">
              <w:rPr>
                <w:rFonts w:ascii="Times New Roman" w:eastAsia="Times New Roman" w:hAnsi="Times New Roman" w:cs="Times New Roman"/>
                <w:sz w:val="28"/>
                <w:szCs w:val="28"/>
              </w:rPr>
              <w:t>)</w:t>
            </w:r>
          </w:p>
        </w:tc>
        <w:tc>
          <w:tcPr>
            <w:tcW w:w="2371" w:type="dxa"/>
            <w:vAlign w:val="center"/>
          </w:tcPr>
          <w:p w14:paraId="12CD213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усвідомлення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суперечностей</w:t>
            </w:r>
            <w:proofErr w:type="spellEnd"/>
          </w:p>
        </w:tc>
        <w:tc>
          <w:tcPr>
            <w:tcW w:w="3948" w:type="dxa"/>
            <w:vAlign w:val="center"/>
          </w:tcPr>
          <w:p w14:paraId="6280E83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lang w:val="ru-RU"/>
              </w:rPr>
              <w:t xml:space="preserve">«Ви кажете, </w:t>
            </w:r>
            <w:proofErr w:type="spellStart"/>
            <w:r w:rsidRPr="005B7525">
              <w:rPr>
                <w:rFonts w:ascii="Times New Roman" w:eastAsia="Times New Roman" w:hAnsi="Times New Roman" w:cs="Times New Roman"/>
                <w:sz w:val="28"/>
                <w:szCs w:val="28"/>
                <w:lang w:val="ru-RU"/>
              </w:rPr>
              <w:t>що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важливо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змінити</w:t>
            </w:r>
            <w:proofErr w:type="spellEnd"/>
            <w:r w:rsidRPr="005B7525">
              <w:rPr>
                <w:rFonts w:ascii="Times New Roman" w:eastAsia="Times New Roman" w:hAnsi="Times New Roman" w:cs="Times New Roman"/>
                <w:sz w:val="28"/>
                <w:szCs w:val="28"/>
                <w:lang w:val="ru-RU"/>
              </w:rPr>
              <w:t xml:space="preserve"> …, але часу не </w:t>
            </w:r>
            <w:proofErr w:type="spellStart"/>
            <w:r w:rsidRPr="005B7525">
              <w:rPr>
                <w:rFonts w:ascii="Times New Roman" w:eastAsia="Times New Roman" w:hAnsi="Times New Roman" w:cs="Times New Roman"/>
                <w:sz w:val="28"/>
                <w:szCs w:val="28"/>
                <w:lang w:val="ru-RU"/>
              </w:rPr>
              <w:t>виділяєте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rPr>
              <w:t>Як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це</w:t>
            </w:r>
            <w:proofErr w:type="spellEnd"/>
            <w:r w:rsidRPr="005B7525">
              <w:rPr>
                <w:rFonts w:ascii="Times New Roman" w:eastAsia="Times New Roman" w:hAnsi="Times New Roman" w:cs="Times New Roman"/>
                <w:sz w:val="28"/>
                <w:szCs w:val="28"/>
              </w:rPr>
              <w:t xml:space="preserve"> </w:t>
            </w:r>
            <w:proofErr w:type="spellStart"/>
            <w:proofErr w:type="gramStart"/>
            <w:r w:rsidRPr="005B7525">
              <w:rPr>
                <w:rFonts w:ascii="Times New Roman" w:eastAsia="Times New Roman" w:hAnsi="Times New Roman" w:cs="Times New Roman"/>
                <w:sz w:val="28"/>
                <w:szCs w:val="28"/>
              </w:rPr>
              <w:t>поєднується</w:t>
            </w:r>
            <w:proofErr w:type="spellEnd"/>
            <w:r w:rsidRPr="005B7525">
              <w:rPr>
                <w:rFonts w:ascii="Times New Roman" w:eastAsia="Times New Roman" w:hAnsi="Times New Roman" w:cs="Times New Roman"/>
                <w:sz w:val="28"/>
                <w:szCs w:val="28"/>
              </w:rPr>
              <w:t>?»</w:t>
            </w:r>
            <w:proofErr w:type="gramEnd"/>
          </w:p>
        </w:tc>
      </w:tr>
      <w:tr w:rsidR="00600FF6" w:rsidRPr="005B7525" w14:paraId="64D4BA7C" w14:textId="77777777">
        <w:tc>
          <w:tcPr>
            <w:tcW w:w="3026" w:type="dxa"/>
            <w:vAlign w:val="center"/>
          </w:tcPr>
          <w:p w14:paraId="0C5ECD5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Підтримка</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підкріплення</w:t>
            </w:r>
            <w:proofErr w:type="spellEnd"/>
          </w:p>
        </w:tc>
        <w:tc>
          <w:tcPr>
            <w:tcW w:w="2371" w:type="dxa"/>
            <w:vAlign w:val="center"/>
          </w:tcPr>
          <w:p w14:paraId="2BF77FB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мотивація</w:t>
            </w:r>
            <w:proofErr w:type="spellEnd"/>
          </w:p>
        </w:tc>
        <w:tc>
          <w:tcPr>
            <w:tcW w:w="3948" w:type="dxa"/>
            <w:vAlign w:val="center"/>
          </w:tcPr>
          <w:p w14:paraId="50EB101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w:t>
            </w:r>
            <w:proofErr w:type="spellStart"/>
            <w:r w:rsidRPr="005B7525">
              <w:rPr>
                <w:rFonts w:ascii="Times New Roman" w:eastAsia="Times New Roman" w:hAnsi="Times New Roman" w:cs="Times New Roman"/>
                <w:sz w:val="28"/>
                <w:szCs w:val="28"/>
                <w:lang w:val="ru-RU"/>
              </w:rPr>
              <w:t>Це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вже</w:t>
            </w:r>
            <w:proofErr w:type="spellEnd"/>
            <w:r w:rsidRPr="005B7525">
              <w:rPr>
                <w:rFonts w:ascii="Times New Roman" w:eastAsia="Times New Roman" w:hAnsi="Times New Roman" w:cs="Times New Roman"/>
                <w:sz w:val="28"/>
                <w:szCs w:val="28"/>
                <w:lang w:val="ru-RU"/>
              </w:rPr>
              <w:t xml:space="preserve"> крок. Ви </w:t>
            </w:r>
            <w:proofErr w:type="spellStart"/>
            <w:r w:rsidRPr="005B7525">
              <w:rPr>
                <w:rFonts w:ascii="Times New Roman" w:eastAsia="Times New Roman" w:hAnsi="Times New Roman" w:cs="Times New Roman"/>
                <w:sz w:val="28"/>
                <w:szCs w:val="28"/>
                <w:lang w:val="ru-RU"/>
              </w:rPr>
              <w:t>звернулися</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окреслили</w:t>
            </w:r>
            <w:proofErr w:type="spellEnd"/>
            <w:r w:rsidRPr="005B7525">
              <w:rPr>
                <w:rFonts w:ascii="Times New Roman" w:eastAsia="Times New Roman" w:hAnsi="Times New Roman" w:cs="Times New Roman"/>
                <w:sz w:val="28"/>
                <w:szCs w:val="28"/>
                <w:lang w:val="ru-RU"/>
              </w:rPr>
              <w:t xml:space="preserve"> складне </w:t>
            </w:r>
            <w:proofErr w:type="spellStart"/>
            <w:r w:rsidRPr="005B7525">
              <w:rPr>
                <w:rFonts w:ascii="Times New Roman" w:eastAsia="Times New Roman" w:hAnsi="Times New Roman" w:cs="Times New Roman"/>
                <w:sz w:val="28"/>
                <w:szCs w:val="28"/>
                <w:lang w:val="ru-RU"/>
              </w:rPr>
              <w:t>місце</w:t>
            </w:r>
            <w:proofErr w:type="spellEnd"/>
            <w:r w:rsidRPr="005B7525">
              <w:rPr>
                <w:rFonts w:ascii="Times New Roman" w:eastAsia="Times New Roman" w:hAnsi="Times New Roman" w:cs="Times New Roman"/>
                <w:sz w:val="28"/>
                <w:szCs w:val="28"/>
                <w:lang w:val="ru-RU"/>
              </w:rPr>
              <w:t>.»</w:t>
            </w:r>
          </w:p>
        </w:tc>
      </w:tr>
      <w:tr w:rsidR="00600FF6" w:rsidRPr="005B7525" w14:paraId="3C9F6859" w14:textId="77777777">
        <w:tc>
          <w:tcPr>
            <w:tcW w:w="3026" w:type="dxa"/>
            <w:vAlign w:val="center"/>
          </w:tcPr>
          <w:p w14:paraId="5003247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Переформулювання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цілі</w:t>
            </w:r>
            <w:proofErr w:type="spellEnd"/>
          </w:p>
        </w:tc>
        <w:tc>
          <w:tcPr>
            <w:tcW w:w="2371" w:type="dxa"/>
            <w:vAlign w:val="center"/>
          </w:tcPr>
          <w:p w14:paraId="239B38B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конкретизація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дії</w:t>
            </w:r>
            <w:proofErr w:type="spellEnd"/>
          </w:p>
        </w:tc>
        <w:tc>
          <w:tcPr>
            <w:tcW w:w="3948" w:type="dxa"/>
            <w:vAlign w:val="center"/>
          </w:tcPr>
          <w:p w14:paraId="14DB502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w:t>
            </w:r>
            <w:proofErr w:type="spellStart"/>
            <w:r w:rsidRPr="005B7525">
              <w:rPr>
                <w:rFonts w:ascii="Times New Roman" w:eastAsia="Times New Roman" w:hAnsi="Times New Roman" w:cs="Times New Roman"/>
                <w:sz w:val="28"/>
                <w:szCs w:val="28"/>
                <w:lang w:val="ru-RU"/>
              </w:rPr>
              <w:t>Перетворімо</w:t>
            </w:r>
            <w:proofErr w:type="spellEnd"/>
            <w:r w:rsidRPr="005B7525">
              <w:rPr>
                <w:rFonts w:ascii="Times New Roman" w:eastAsia="Times New Roman" w:hAnsi="Times New Roman" w:cs="Times New Roman"/>
                <w:sz w:val="28"/>
                <w:szCs w:val="28"/>
                <w:lang w:val="ru-RU"/>
              </w:rPr>
              <w:t xml:space="preserve"> “бути </w:t>
            </w:r>
            <w:proofErr w:type="spellStart"/>
            <w:r w:rsidRPr="005B7525">
              <w:rPr>
                <w:rFonts w:ascii="Times New Roman" w:eastAsia="Times New Roman" w:hAnsi="Times New Roman" w:cs="Times New Roman"/>
                <w:sz w:val="28"/>
                <w:szCs w:val="28"/>
                <w:lang w:val="ru-RU"/>
              </w:rPr>
              <w:t>спокійнішим</w:t>
            </w:r>
            <w:proofErr w:type="spellEnd"/>
            <w:r w:rsidRPr="005B7525">
              <w:rPr>
                <w:rFonts w:ascii="Times New Roman" w:eastAsia="Times New Roman" w:hAnsi="Times New Roman" w:cs="Times New Roman"/>
                <w:sz w:val="28"/>
                <w:szCs w:val="28"/>
                <w:lang w:val="ru-RU"/>
              </w:rPr>
              <w:t xml:space="preserve">” на </w:t>
            </w:r>
            <w:proofErr w:type="spellStart"/>
            <w:r w:rsidRPr="005B7525">
              <w:rPr>
                <w:rFonts w:ascii="Times New Roman" w:eastAsia="Times New Roman" w:hAnsi="Times New Roman" w:cs="Times New Roman"/>
                <w:sz w:val="28"/>
                <w:szCs w:val="28"/>
                <w:lang w:val="ru-RU"/>
              </w:rPr>
              <w:t>вимірюваний</w:t>
            </w:r>
            <w:proofErr w:type="spellEnd"/>
            <w:r w:rsidRPr="005B7525">
              <w:rPr>
                <w:rFonts w:ascii="Times New Roman" w:eastAsia="Times New Roman" w:hAnsi="Times New Roman" w:cs="Times New Roman"/>
                <w:sz w:val="28"/>
                <w:szCs w:val="28"/>
                <w:lang w:val="ru-RU"/>
              </w:rPr>
              <w:t xml:space="preserve"> крок: </w:t>
            </w:r>
            <w:proofErr w:type="spellStart"/>
            <w:r w:rsidRPr="005B7525">
              <w:rPr>
                <w:rFonts w:ascii="Times New Roman" w:eastAsia="Times New Roman" w:hAnsi="Times New Roman" w:cs="Times New Roman"/>
                <w:sz w:val="28"/>
                <w:szCs w:val="28"/>
                <w:lang w:val="ru-RU"/>
              </w:rPr>
              <w:t>що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саме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зробите</w:t>
            </w:r>
            <w:proofErr w:type="spellEnd"/>
            <w:r w:rsidRPr="005B7525">
              <w:rPr>
                <w:rFonts w:ascii="Times New Roman" w:eastAsia="Times New Roman" w:hAnsi="Times New Roman" w:cs="Times New Roman"/>
                <w:sz w:val="28"/>
                <w:szCs w:val="28"/>
                <w:lang w:val="ru-RU"/>
              </w:rPr>
              <w:t xml:space="preserve"> завтра?»</w:t>
            </w:r>
          </w:p>
        </w:tc>
      </w:tr>
    </w:tbl>
    <w:p w14:paraId="4A72F94B" w14:textId="77777777" w:rsidR="00600FF6" w:rsidRPr="005B7525" w:rsidRDefault="00ED3F2C" w:rsidP="005B7525">
      <w:pPr>
        <w:tabs>
          <w:tab w:val="left" w:pos="1134"/>
        </w:tabs>
        <w:spacing w:after="0" w:line="240" w:lineRule="auto"/>
        <w:jc w:val="both"/>
        <w:rPr>
          <w:rFonts w:ascii="Times New Roman" w:eastAsia="Times New Roman" w:hAnsi="Times New Roman" w:cs="Times New Roman"/>
          <w:i/>
          <w:iCs/>
          <w:sz w:val="28"/>
          <w:szCs w:val="28"/>
        </w:rPr>
      </w:pPr>
      <w:r w:rsidRPr="005B7525">
        <w:rPr>
          <w:rFonts w:ascii="Times New Roman" w:eastAsia="Times New Roman" w:hAnsi="Times New Roman" w:cs="Times New Roman"/>
          <w:b/>
          <w:bCs/>
          <w:i/>
          <w:iCs/>
          <w:sz w:val="28"/>
          <w:szCs w:val="28"/>
        </w:rPr>
        <w:t xml:space="preserve">Невербальні </w:t>
      </w:r>
      <w:proofErr w:type="spellStart"/>
      <w:r w:rsidRPr="005B7525">
        <w:rPr>
          <w:rFonts w:ascii="Times New Roman" w:eastAsia="Times New Roman" w:hAnsi="Times New Roman" w:cs="Times New Roman"/>
          <w:b/>
          <w:bCs/>
          <w:i/>
          <w:iCs/>
          <w:sz w:val="28"/>
          <w:szCs w:val="28"/>
        </w:rPr>
        <w:t>мікросигнали</w:t>
      </w:r>
      <w:proofErr w:type="spellEnd"/>
      <w:r w:rsidRPr="005B7525">
        <w:rPr>
          <w:rFonts w:ascii="Times New Roman" w:eastAsia="Times New Roman" w:hAnsi="Times New Roman" w:cs="Times New Roman"/>
          <w:b/>
          <w:bCs/>
          <w:i/>
          <w:iCs/>
          <w:sz w:val="28"/>
          <w:szCs w:val="28"/>
        </w:rPr>
        <w:t>:</w:t>
      </w:r>
      <w:r w:rsidRPr="005B7525">
        <w:rPr>
          <w:rFonts w:ascii="Times New Roman" w:eastAsia="Times New Roman" w:hAnsi="Times New Roman" w:cs="Times New Roman"/>
          <w:i/>
          <w:iCs/>
          <w:sz w:val="28"/>
          <w:szCs w:val="28"/>
        </w:rPr>
        <w:t xml:space="preserve"> відкрита поза, кивок, дихання у темпі клієнта (ненав’язлива синхронізація), помірний темп мови, робочі паузи 3–5 с.</w:t>
      </w:r>
    </w:p>
    <w:p w14:paraId="37D29FB8"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264617C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Практичне значення комунікативних технік</w:t>
      </w:r>
    </w:p>
    <w:p w14:paraId="6A0B278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Для консультанта, який працює у сфері дошкільної освіти, комунікативні навички мають особливе значення, адже часто доводиться взаємодіяти не лише з дітьми, а й з дорослими – батьками, педагогами, адміністрацією. Уміння слухати без осуду, підтримувати батьків у стані тривоги чи сумнівів, формулювати рекомендації чітко, але делікатно – ключові ознаки професіоналізму.</w:t>
      </w:r>
    </w:p>
    <w:p w14:paraId="48F73D2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Ефективна комунікація – це не просто набір прийомів, а </w:t>
      </w:r>
      <w:r w:rsidRPr="005B7525">
        <w:rPr>
          <w:rFonts w:ascii="Times New Roman" w:eastAsia="Times New Roman" w:hAnsi="Times New Roman" w:cs="Times New Roman"/>
          <w:b/>
          <w:bCs/>
          <w:sz w:val="28"/>
          <w:szCs w:val="28"/>
        </w:rPr>
        <w:t>інструмент гуманістичного впливу</w:t>
      </w:r>
      <w:r w:rsidRPr="005B7525">
        <w:rPr>
          <w:rFonts w:ascii="Times New Roman" w:eastAsia="Times New Roman" w:hAnsi="Times New Roman" w:cs="Times New Roman"/>
          <w:sz w:val="28"/>
          <w:szCs w:val="28"/>
        </w:rPr>
        <w:t>, що допомагає клієнту відчути власну цінність і здатність до змін.</w:t>
      </w:r>
    </w:p>
    <w:p w14:paraId="4FF1F15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Комунікативні маркери для дітей 3–6 років (для відстеження прогресу):</w:t>
      </w:r>
    </w:p>
    <w:p w14:paraId="0FC446DD" w14:textId="77777777" w:rsidR="00600FF6" w:rsidRPr="005B7525" w:rsidRDefault="00ED3F2C" w:rsidP="005B7525">
      <w:pPr>
        <w:numPr>
          <w:ilvl w:val="1"/>
          <w:numId w:val="370"/>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переходить від мімічних/жестових сигналів до простих вербальних запитів («хочу/не хочу», «допоможи»);</w:t>
      </w:r>
    </w:p>
    <w:p w14:paraId="77DF3EDC" w14:textId="77777777" w:rsidR="00600FF6" w:rsidRPr="005B7525" w:rsidRDefault="00ED3F2C" w:rsidP="005B7525">
      <w:pPr>
        <w:numPr>
          <w:ilvl w:val="1"/>
          <w:numId w:val="370"/>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приймає і пропонує чергу у грі/занятті;</w:t>
      </w:r>
    </w:p>
    <w:p w14:paraId="4A7B6F10" w14:textId="77777777" w:rsidR="00600FF6" w:rsidRPr="005B7525" w:rsidRDefault="00ED3F2C" w:rsidP="005B7525">
      <w:pPr>
        <w:numPr>
          <w:ilvl w:val="1"/>
          <w:numId w:val="370"/>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витримує короткі інструкції з 1–2 кроків (за потреби – з візуальною підтримкою);</w:t>
      </w:r>
    </w:p>
    <w:p w14:paraId="7C609D70" w14:textId="77777777" w:rsidR="00600FF6" w:rsidRPr="005B7525" w:rsidRDefault="00ED3F2C" w:rsidP="005B7525">
      <w:pPr>
        <w:numPr>
          <w:ilvl w:val="1"/>
          <w:numId w:val="370"/>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використовує малювання/аплікацію для вираження емоцій і намірів;</w:t>
      </w:r>
    </w:p>
    <w:p w14:paraId="2184CFB8" w14:textId="77777777" w:rsidR="00600FF6" w:rsidRPr="005B7525" w:rsidRDefault="00ED3F2C" w:rsidP="005B7525">
      <w:pPr>
        <w:numPr>
          <w:ilvl w:val="1"/>
          <w:numId w:val="370"/>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реагує на метафори/історії («</w:t>
      </w:r>
      <w:proofErr w:type="spellStart"/>
      <w:r w:rsidRPr="005B7525">
        <w:rPr>
          <w:rFonts w:ascii="Times New Roman" w:eastAsia="Times New Roman" w:hAnsi="Times New Roman" w:cs="Times New Roman"/>
          <w:color w:val="000000"/>
          <w:sz w:val="28"/>
          <w:szCs w:val="28"/>
        </w:rPr>
        <w:t>казкотерапевтичні</w:t>
      </w:r>
      <w:proofErr w:type="spellEnd"/>
      <w:r w:rsidRPr="005B7525">
        <w:rPr>
          <w:rFonts w:ascii="Times New Roman" w:eastAsia="Times New Roman" w:hAnsi="Times New Roman" w:cs="Times New Roman"/>
          <w:color w:val="000000"/>
          <w:sz w:val="28"/>
          <w:szCs w:val="28"/>
        </w:rPr>
        <w:t xml:space="preserve">» підказки) і </w:t>
      </w:r>
      <w:proofErr w:type="spellStart"/>
      <w:r w:rsidRPr="005B7525">
        <w:rPr>
          <w:rFonts w:ascii="Times New Roman" w:eastAsia="Times New Roman" w:hAnsi="Times New Roman" w:cs="Times New Roman"/>
          <w:color w:val="000000"/>
          <w:sz w:val="28"/>
          <w:szCs w:val="28"/>
        </w:rPr>
        <w:t>переносить</w:t>
      </w:r>
      <w:proofErr w:type="spellEnd"/>
      <w:r w:rsidRPr="005B7525">
        <w:rPr>
          <w:rFonts w:ascii="Times New Roman" w:eastAsia="Times New Roman" w:hAnsi="Times New Roman" w:cs="Times New Roman"/>
          <w:color w:val="000000"/>
          <w:sz w:val="28"/>
          <w:szCs w:val="28"/>
        </w:rPr>
        <w:t xml:space="preserve"> їх у поведінку;</w:t>
      </w:r>
    </w:p>
    <w:p w14:paraId="7F218D66" w14:textId="77777777" w:rsidR="00600FF6" w:rsidRPr="005B7525" w:rsidRDefault="00ED3F2C" w:rsidP="005B7525">
      <w:pPr>
        <w:numPr>
          <w:ilvl w:val="1"/>
          <w:numId w:val="370"/>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демонструє зростання толерантності до фрустрації (швидше відновлюється після зривів);</w:t>
      </w:r>
    </w:p>
    <w:p w14:paraId="453A6DCD" w14:textId="77777777" w:rsidR="00600FF6" w:rsidRPr="005B7525" w:rsidRDefault="00ED3F2C" w:rsidP="005B7525">
      <w:pPr>
        <w:numPr>
          <w:ilvl w:val="1"/>
          <w:numId w:val="370"/>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ініціює або підтримує прості діалоги з дорослим/однолітком.</w:t>
      </w:r>
    </w:p>
    <w:p w14:paraId="6D93331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Див. також Розділ 8 щодо розвитку комунікативної компетентності консультанта у взаємодії з дитиною та дорослими.</w:t>
      </w:r>
    </w:p>
    <w:p w14:paraId="431C6049"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32A6A37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3.4. Вербальні та невербальні засоби консультативної взаємодії</w:t>
      </w:r>
    </w:p>
    <w:p w14:paraId="3DD9E8F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6BCC2D2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Сутність та значення</w:t>
      </w:r>
    </w:p>
    <w:p w14:paraId="12ED9CB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Комунікація у процесі психологічного консультування – це цілісна система вербальних (словесних) і невербальних (несловесних) повідомлень, які утворюють смислове, емоційне та поведінкове поле взаємодії між консультантом і клієнтом. Завдяки цим засобам консультант не лише передає інформацію, а й формує атмосферу підтримки, безпеки та довіри.</w:t>
      </w:r>
    </w:p>
    <w:p w14:paraId="40A301D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Дослідження показують, що лише близько </w:t>
      </w:r>
      <w:r w:rsidRPr="005B7525">
        <w:rPr>
          <w:rFonts w:ascii="Times New Roman" w:eastAsia="Times New Roman" w:hAnsi="Times New Roman" w:cs="Times New Roman"/>
          <w:b/>
          <w:bCs/>
          <w:sz w:val="28"/>
          <w:szCs w:val="28"/>
        </w:rPr>
        <w:t>30 % змісту сприймається через слова</w:t>
      </w:r>
      <w:r w:rsidRPr="005B7525">
        <w:rPr>
          <w:rFonts w:ascii="Times New Roman" w:eastAsia="Times New Roman" w:hAnsi="Times New Roman" w:cs="Times New Roman"/>
          <w:sz w:val="28"/>
          <w:szCs w:val="28"/>
        </w:rPr>
        <w:t xml:space="preserve">, а решта передається інтонацією, мімікою, позою, темпом мовлення, просторовими сигналами. Отже, невербальні засоби не лише доповнюють, а часто </w:t>
      </w:r>
      <w:r w:rsidRPr="005B7525">
        <w:rPr>
          <w:rFonts w:ascii="Times New Roman" w:eastAsia="Times New Roman" w:hAnsi="Times New Roman" w:cs="Times New Roman"/>
          <w:b/>
          <w:bCs/>
          <w:sz w:val="28"/>
          <w:szCs w:val="28"/>
        </w:rPr>
        <w:t>визначають успішність консультування</w:t>
      </w:r>
      <w:r w:rsidRPr="005B7525">
        <w:rPr>
          <w:rFonts w:ascii="Times New Roman" w:eastAsia="Times New Roman" w:hAnsi="Times New Roman" w:cs="Times New Roman"/>
          <w:sz w:val="28"/>
          <w:szCs w:val="28"/>
        </w:rPr>
        <w:t>.</w:t>
      </w:r>
    </w:p>
    <w:p w14:paraId="488B30C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Вербальні засоби спілкування</w:t>
      </w:r>
    </w:p>
    <w:p w14:paraId="1EDB5D0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Вербальні засоби охоплюють усі </w:t>
      </w:r>
      <w:proofErr w:type="spellStart"/>
      <w:r w:rsidRPr="005B7525">
        <w:rPr>
          <w:rFonts w:ascii="Times New Roman" w:eastAsia="Times New Roman" w:hAnsi="Times New Roman" w:cs="Times New Roman"/>
          <w:sz w:val="28"/>
          <w:szCs w:val="28"/>
        </w:rPr>
        <w:t>мовні</w:t>
      </w:r>
      <w:proofErr w:type="spellEnd"/>
      <w:r w:rsidRPr="005B7525">
        <w:rPr>
          <w:rFonts w:ascii="Times New Roman" w:eastAsia="Times New Roman" w:hAnsi="Times New Roman" w:cs="Times New Roman"/>
          <w:sz w:val="28"/>
          <w:szCs w:val="28"/>
        </w:rPr>
        <w:t xml:space="preserve"> форми комунікації, що використовуються для встановлення та підтримання діалогу. Їхня ефективність залежить від змісту, стилю та тону мовлення консультанта.</w:t>
      </w:r>
    </w:p>
    <w:p w14:paraId="608C660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Основні характеристики ефективного вербального спілкування:</w:t>
      </w:r>
    </w:p>
    <w:p w14:paraId="0532F2E3" w14:textId="77777777" w:rsidR="00600FF6" w:rsidRPr="005B7525" w:rsidRDefault="00ED3F2C" w:rsidP="005B7525">
      <w:pPr>
        <w:numPr>
          <w:ilvl w:val="0"/>
          <w:numId w:val="15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Ясність і точність висловлювань.</w:t>
      </w:r>
      <w:r w:rsidRPr="005B7525">
        <w:rPr>
          <w:rFonts w:ascii="Times New Roman" w:eastAsia="Times New Roman" w:hAnsi="Times New Roman" w:cs="Times New Roman"/>
          <w:sz w:val="28"/>
          <w:szCs w:val="28"/>
        </w:rPr>
        <w:t xml:space="preserve"> Уникнення складних формулювань і психологічного жаргону; адаптація лексики до рівня клієнта.</w:t>
      </w:r>
    </w:p>
    <w:p w14:paraId="0E9CA7DD" w14:textId="77777777" w:rsidR="00600FF6" w:rsidRPr="005B7525" w:rsidRDefault="00ED3F2C" w:rsidP="005B7525">
      <w:pPr>
        <w:numPr>
          <w:ilvl w:val="0"/>
          <w:numId w:val="15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Доступність і зрозумілість.</w:t>
      </w:r>
      <w:r w:rsidRPr="005B7525">
        <w:rPr>
          <w:rFonts w:ascii="Times New Roman" w:eastAsia="Times New Roman" w:hAnsi="Times New Roman" w:cs="Times New Roman"/>
          <w:sz w:val="28"/>
          <w:szCs w:val="28"/>
        </w:rPr>
        <w:t xml:space="preserve"> Простота, логічна послідовність, короткі фрази, паузи для осмислення.</w:t>
      </w:r>
    </w:p>
    <w:p w14:paraId="2AE08202" w14:textId="77777777" w:rsidR="00600FF6" w:rsidRPr="005B7525" w:rsidRDefault="00ED3F2C" w:rsidP="005B7525">
      <w:pPr>
        <w:numPr>
          <w:ilvl w:val="0"/>
          <w:numId w:val="15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Тон і інтонація.</w:t>
      </w:r>
      <w:r w:rsidRPr="005B7525">
        <w:rPr>
          <w:rFonts w:ascii="Times New Roman" w:eastAsia="Times New Roman" w:hAnsi="Times New Roman" w:cs="Times New Roman"/>
          <w:sz w:val="28"/>
          <w:szCs w:val="28"/>
        </w:rPr>
        <w:t xml:space="preserve"> Спокійний, підтримувальний, без різких перепадів; тон, що виражає довіру та прийняття.</w:t>
      </w:r>
    </w:p>
    <w:p w14:paraId="01E84D77" w14:textId="77777777" w:rsidR="00600FF6" w:rsidRPr="005B7525" w:rsidRDefault="00ED3F2C" w:rsidP="005B7525">
      <w:pPr>
        <w:numPr>
          <w:ilvl w:val="0"/>
          <w:numId w:val="15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Гуманістична спрямованість.</w:t>
      </w:r>
      <w:r w:rsidRPr="005B7525">
        <w:rPr>
          <w:rFonts w:ascii="Times New Roman" w:eastAsia="Times New Roman" w:hAnsi="Times New Roman" w:cs="Times New Roman"/>
          <w:sz w:val="28"/>
          <w:szCs w:val="28"/>
        </w:rPr>
        <w:t xml:space="preserve"> Орієнтація не на контроль, а на підтримку клієнта; уникання </w:t>
      </w:r>
      <w:proofErr w:type="spellStart"/>
      <w:r w:rsidRPr="005B7525">
        <w:rPr>
          <w:rFonts w:ascii="Times New Roman" w:eastAsia="Times New Roman" w:hAnsi="Times New Roman" w:cs="Times New Roman"/>
          <w:sz w:val="28"/>
          <w:szCs w:val="28"/>
        </w:rPr>
        <w:t>директивності</w:t>
      </w:r>
      <w:proofErr w:type="spellEnd"/>
      <w:r w:rsidRPr="005B7525">
        <w:rPr>
          <w:rFonts w:ascii="Times New Roman" w:eastAsia="Times New Roman" w:hAnsi="Times New Roman" w:cs="Times New Roman"/>
          <w:sz w:val="28"/>
          <w:szCs w:val="28"/>
        </w:rPr>
        <w:t>.</w:t>
      </w:r>
    </w:p>
    <w:p w14:paraId="47F06D53" w14:textId="77777777" w:rsidR="00600FF6" w:rsidRPr="005B7525" w:rsidRDefault="00ED3F2C" w:rsidP="005B7525">
      <w:pPr>
        <w:numPr>
          <w:ilvl w:val="0"/>
          <w:numId w:val="157"/>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Рефлексивність</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Мова консультанта відображає зміст і емоції клієнта, допомагає усвідомленню («Ви відчуваєте напруження, бо ситуація для вас важлива»).</w:t>
      </w:r>
    </w:p>
    <w:p w14:paraId="6D9EF19A" w14:textId="77777777" w:rsidR="00600FF6" w:rsidRPr="005B7525" w:rsidRDefault="00ED3F2C" w:rsidP="005B7525">
      <w:pPr>
        <w:numPr>
          <w:ilvl w:val="0"/>
          <w:numId w:val="15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Збалансованість запитань і висловлювань.</w:t>
      </w:r>
      <w:r w:rsidRPr="005B7525">
        <w:rPr>
          <w:rFonts w:ascii="Times New Roman" w:eastAsia="Times New Roman" w:hAnsi="Times New Roman" w:cs="Times New Roman"/>
          <w:sz w:val="28"/>
          <w:szCs w:val="28"/>
        </w:rPr>
        <w:t xml:space="preserve"> Дотримання діалогу, а не монологу; чергування відкритих і уточнювальних запитань.</w:t>
      </w:r>
    </w:p>
    <w:p w14:paraId="05A799BC" w14:textId="77777777" w:rsidR="00600FF6" w:rsidRPr="005B7525" w:rsidRDefault="00ED3F2C" w:rsidP="005B7525">
      <w:pPr>
        <w:numPr>
          <w:ilvl w:val="0"/>
          <w:numId w:val="15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Позитивне підкріплення.</w:t>
      </w:r>
      <w:r w:rsidRPr="005B7525">
        <w:rPr>
          <w:rFonts w:ascii="Times New Roman" w:eastAsia="Times New Roman" w:hAnsi="Times New Roman" w:cs="Times New Roman"/>
          <w:sz w:val="28"/>
          <w:szCs w:val="28"/>
        </w:rPr>
        <w:t xml:space="preserve"> Використання підтримувальних фраз («Ви вже зробили крок уперед»), що підвищують мотивацію.</w:t>
      </w:r>
    </w:p>
    <w:p w14:paraId="09C16D4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Невербальні засоби спілкування</w:t>
      </w:r>
    </w:p>
    <w:p w14:paraId="5C8A2E8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Невербальна комунікація – це всі невербальні сигнали, які передають емоційний стан і ставлення консультанта до клієнта. Вона є потужним регулятором взаємодії й часто впливає на клієнта глибше, ніж слова.</w:t>
      </w:r>
    </w:p>
    <w:p w14:paraId="3C280D4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Основні складові невербальної поведінки консультанта:</w:t>
      </w:r>
    </w:p>
    <w:p w14:paraId="6791DF30" w14:textId="77777777" w:rsidR="00600FF6" w:rsidRPr="005B7525" w:rsidRDefault="00ED3F2C" w:rsidP="005B7525">
      <w:pPr>
        <w:numPr>
          <w:ilvl w:val="0"/>
          <w:numId w:val="1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Погляд</w:t>
      </w:r>
      <w:r w:rsidRPr="005B7525">
        <w:rPr>
          <w:rFonts w:ascii="Times New Roman" w:eastAsia="Times New Roman" w:hAnsi="Times New Roman" w:cs="Times New Roman"/>
          <w:sz w:val="28"/>
          <w:szCs w:val="28"/>
        </w:rPr>
        <w:t xml:space="preserve"> – має бути м’яким, відкритим, але не надмірно фіксованим; погляд «у партнерстві», а не «зверху вниз».</w:t>
      </w:r>
    </w:p>
    <w:p w14:paraId="622C2D72" w14:textId="77777777" w:rsidR="00600FF6" w:rsidRPr="005B7525" w:rsidRDefault="00ED3F2C" w:rsidP="005B7525">
      <w:pPr>
        <w:numPr>
          <w:ilvl w:val="0"/>
          <w:numId w:val="1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Міміка</w:t>
      </w:r>
      <w:r w:rsidRPr="005B7525">
        <w:rPr>
          <w:rFonts w:ascii="Times New Roman" w:eastAsia="Times New Roman" w:hAnsi="Times New Roman" w:cs="Times New Roman"/>
          <w:sz w:val="28"/>
          <w:szCs w:val="28"/>
        </w:rPr>
        <w:t xml:space="preserve"> – доброзичлива, узгоджена з емоційним змістом розмови. </w:t>
      </w:r>
      <w:proofErr w:type="spellStart"/>
      <w:r w:rsidRPr="005B7525">
        <w:rPr>
          <w:rFonts w:ascii="Times New Roman" w:eastAsia="Times New Roman" w:hAnsi="Times New Roman" w:cs="Times New Roman"/>
          <w:sz w:val="28"/>
          <w:szCs w:val="28"/>
        </w:rPr>
        <w:t>Уникаються</w:t>
      </w:r>
      <w:proofErr w:type="spellEnd"/>
      <w:r w:rsidRPr="005B7525">
        <w:rPr>
          <w:rFonts w:ascii="Times New Roman" w:eastAsia="Times New Roman" w:hAnsi="Times New Roman" w:cs="Times New Roman"/>
          <w:sz w:val="28"/>
          <w:szCs w:val="28"/>
        </w:rPr>
        <w:t xml:space="preserve"> надмірні реакції або байдужість.</w:t>
      </w:r>
    </w:p>
    <w:p w14:paraId="53D855AA" w14:textId="77777777" w:rsidR="00600FF6" w:rsidRPr="005B7525" w:rsidRDefault="00ED3F2C" w:rsidP="005B7525">
      <w:pPr>
        <w:numPr>
          <w:ilvl w:val="0"/>
          <w:numId w:val="1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Інтонація</w:t>
      </w:r>
      <w:r w:rsidRPr="005B7525">
        <w:rPr>
          <w:rFonts w:ascii="Times New Roman" w:eastAsia="Times New Roman" w:hAnsi="Times New Roman" w:cs="Times New Roman"/>
          <w:sz w:val="28"/>
          <w:szCs w:val="28"/>
        </w:rPr>
        <w:t xml:space="preserve"> – відображає підтримку, спокій, прийняття.</w:t>
      </w:r>
    </w:p>
    <w:p w14:paraId="2D5B4023" w14:textId="77777777" w:rsidR="00600FF6" w:rsidRPr="005B7525" w:rsidRDefault="00ED3F2C" w:rsidP="005B7525">
      <w:pPr>
        <w:numPr>
          <w:ilvl w:val="0"/>
          <w:numId w:val="1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Позиція тіла</w:t>
      </w:r>
      <w:r w:rsidRPr="005B7525">
        <w:rPr>
          <w:rFonts w:ascii="Times New Roman" w:eastAsia="Times New Roman" w:hAnsi="Times New Roman" w:cs="Times New Roman"/>
          <w:sz w:val="28"/>
          <w:szCs w:val="28"/>
        </w:rPr>
        <w:t xml:space="preserve"> – відкрита, невимушена, нахил корпусу трохи вперед як сигнал зацікавленості.</w:t>
      </w:r>
    </w:p>
    <w:p w14:paraId="20B84F57" w14:textId="77777777" w:rsidR="00600FF6" w:rsidRPr="005B7525" w:rsidRDefault="00ED3F2C" w:rsidP="005B7525">
      <w:pPr>
        <w:numPr>
          <w:ilvl w:val="0"/>
          <w:numId w:val="1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Жести</w:t>
      </w:r>
      <w:r w:rsidRPr="005B7525">
        <w:rPr>
          <w:rFonts w:ascii="Times New Roman" w:eastAsia="Times New Roman" w:hAnsi="Times New Roman" w:cs="Times New Roman"/>
          <w:sz w:val="28"/>
          <w:szCs w:val="28"/>
        </w:rPr>
        <w:t xml:space="preserve"> – плавні, помірні; надмірна жестикуляція може викликати напруження.</w:t>
      </w:r>
    </w:p>
    <w:p w14:paraId="59C8812A" w14:textId="77777777" w:rsidR="00600FF6" w:rsidRPr="005B7525" w:rsidRDefault="00ED3F2C" w:rsidP="005B7525">
      <w:pPr>
        <w:numPr>
          <w:ilvl w:val="0"/>
          <w:numId w:val="1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Дистанція спілкування</w:t>
      </w:r>
      <w:r w:rsidRPr="005B7525">
        <w:rPr>
          <w:rFonts w:ascii="Times New Roman" w:eastAsia="Times New Roman" w:hAnsi="Times New Roman" w:cs="Times New Roman"/>
          <w:sz w:val="28"/>
          <w:szCs w:val="28"/>
        </w:rPr>
        <w:t xml:space="preserve"> – близька соціальна (1–1,5 м) забезпечує комфорт, не порушуючи особистого простору.</w:t>
      </w:r>
    </w:p>
    <w:p w14:paraId="7C1009D0" w14:textId="77777777" w:rsidR="00600FF6" w:rsidRPr="005B7525" w:rsidRDefault="00ED3F2C" w:rsidP="005B7525">
      <w:pPr>
        <w:numPr>
          <w:ilvl w:val="0"/>
          <w:numId w:val="1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Темп мовлення</w:t>
      </w:r>
      <w:r w:rsidRPr="005B7525">
        <w:rPr>
          <w:rFonts w:ascii="Times New Roman" w:eastAsia="Times New Roman" w:hAnsi="Times New Roman" w:cs="Times New Roman"/>
          <w:sz w:val="28"/>
          <w:szCs w:val="28"/>
        </w:rPr>
        <w:t xml:space="preserve"> – уповільнений і рівний, особливо під час емоційних тем.</w:t>
      </w:r>
    </w:p>
    <w:p w14:paraId="0E555D70" w14:textId="77777777" w:rsidR="00600FF6" w:rsidRPr="005B7525" w:rsidRDefault="00ED3F2C" w:rsidP="005B7525">
      <w:pPr>
        <w:numPr>
          <w:ilvl w:val="0"/>
          <w:numId w:val="1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Пауза</w:t>
      </w:r>
      <w:r w:rsidRPr="005B7525">
        <w:rPr>
          <w:rFonts w:ascii="Times New Roman" w:eastAsia="Times New Roman" w:hAnsi="Times New Roman" w:cs="Times New Roman"/>
          <w:sz w:val="28"/>
          <w:szCs w:val="28"/>
        </w:rPr>
        <w:t xml:space="preserve"> – інструмент тиші, що дозволяє клієнту осмислити сказане й виразити емоції.</w:t>
      </w:r>
    </w:p>
    <w:p w14:paraId="7BEE4250" w14:textId="77777777" w:rsidR="00600FF6" w:rsidRPr="005B7525" w:rsidRDefault="00ED3F2C" w:rsidP="005B7525">
      <w:pPr>
        <w:tabs>
          <w:tab w:val="left" w:pos="1134"/>
          <w:tab w:val="center" w:pos="1701"/>
        </w:tabs>
        <w:spacing w:after="0" w:line="360" w:lineRule="auto"/>
        <w:ind w:firstLine="709"/>
        <w:jc w:val="right"/>
        <w:rPr>
          <w:rFonts w:ascii="Times New Roman" w:eastAsia="Times New Roman" w:hAnsi="Times New Roman" w:cs="Times New Roman"/>
          <w:b/>
          <w:bCs/>
          <w:i/>
          <w:iCs/>
          <w:sz w:val="28"/>
          <w:szCs w:val="28"/>
        </w:rPr>
      </w:pPr>
      <w:r w:rsidRPr="005B7525">
        <w:rPr>
          <w:rFonts w:ascii="Times New Roman" w:eastAsia="Times New Roman" w:hAnsi="Times New Roman" w:cs="Times New Roman"/>
          <w:b/>
          <w:bCs/>
          <w:i/>
          <w:iCs/>
          <w:sz w:val="28"/>
          <w:szCs w:val="28"/>
        </w:rPr>
        <w:t xml:space="preserve">Таблиця 3.4. </w:t>
      </w:r>
    </w:p>
    <w:p w14:paraId="7E72F2D7" w14:textId="77777777" w:rsidR="00600FF6" w:rsidRPr="009D0F04" w:rsidRDefault="00BA0858" w:rsidP="005B7525">
      <w:pPr>
        <w:tabs>
          <w:tab w:val="left" w:pos="1134"/>
          <w:tab w:val="center" w:pos="1701"/>
        </w:tabs>
        <w:spacing w:after="0" w:line="360" w:lineRule="auto"/>
        <w:ind w:firstLine="709"/>
        <w:jc w:val="center"/>
        <w:rPr>
          <w:rFonts w:ascii="Times New Roman" w:eastAsia="Times New Roman" w:hAnsi="Times New Roman" w:cs="Times New Roman"/>
          <w:sz w:val="28"/>
          <w:szCs w:val="28"/>
        </w:rPr>
      </w:pPr>
      <w:sdt>
        <w:sdtPr>
          <w:rPr>
            <w:sz w:val="28"/>
            <w:szCs w:val="28"/>
          </w:rPr>
          <w:tag w:val="goog_rdk_7"/>
          <w:id w:val="1187653350"/>
        </w:sdtPr>
        <w:sdtEndPr>
          <w:rPr>
            <w:rFonts w:ascii="Times New Roman" w:hAnsi="Times New Roman" w:cs="Times New Roman"/>
          </w:rPr>
        </w:sdtEndPr>
        <w:sdtContent>
          <w:r w:rsidR="00ED3F2C" w:rsidRPr="009D0F04">
            <w:rPr>
              <w:rFonts w:ascii="Times New Roman" w:eastAsia="Gungsuh" w:hAnsi="Times New Roman" w:cs="Times New Roman"/>
              <w:b/>
              <w:bCs/>
              <w:sz w:val="28"/>
              <w:szCs w:val="28"/>
            </w:rPr>
            <w:t>«Заміни формулювання» (ризикові вислови → коректні альтернативи)</w:t>
          </w:r>
        </w:sdtContent>
      </w:sdt>
    </w:p>
    <w:tbl>
      <w:tblPr>
        <w:tblStyle w:val="aff"/>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66"/>
        <w:gridCol w:w="6579"/>
      </w:tblGrid>
      <w:tr w:rsidR="00600FF6" w:rsidRPr="005B7525" w14:paraId="5A1193D6" w14:textId="77777777">
        <w:trPr>
          <w:tblHeader/>
        </w:trPr>
        <w:tc>
          <w:tcPr>
            <w:tcW w:w="2766" w:type="dxa"/>
            <w:vAlign w:val="center"/>
          </w:tcPr>
          <w:p w14:paraId="1ADB2502" w14:textId="77777777" w:rsidR="00600FF6" w:rsidRPr="005B7525" w:rsidRDefault="00ED3F2C" w:rsidP="005B7525">
            <w:pPr>
              <w:tabs>
                <w:tab w:val="left" w:pos="1134"/>
                <w:tab w:val="center" w:pos="1701"/>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Ризиково</w:t>
            </w:r>
            <w:proofErr w:type="spellEnd"/>
          </w:p>
        </w:tc>
        <w:tc>
          <w:tcPr>
            <w:tcW w:w="6579" w:type="dxa"/>
            <w:vAlign w:val="center"/>
          </w:tcPr>
          <w:p w14:paraId="64277DCA" w14:textId="77777777" w:rsidR="00600FF6" w:rsidRPr="005B7525" w:rsidRDefault="00ED3F2C" w:rsidP="005B7525">
            <w:pPr>
              <w:tabs>
                <w:tab w:val="left" w:pos="1134"/>
                <w:tab w:val="center" w:pos="1701"/>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Краще</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так</w:t>
            </w:r>
            <w:proofErr w:type="spellEnd"/>
          </w:p>
        </w:tc>
      </w:tr>
      <w:tr w:rsidR="00600FF6" w:rsidRPr="005B7525" w14:paraId="3D20FC25" w14:textId="77777777">
        <w:tc>
          <w:tcPr>
            <w:tcW w:w="2766" w:type="dxa"/>
            <w:vAlign w:val="center"/>
          </w:tcPr>
          <w:p w14:paraId="6F615055" w14:textId="77777777" w:rsidR="00600FF6" w:rsidRPr="005B7525" w:rsidRDefault="00ED3F2C" w:rsidP="005B7525">
            <w:pPr>
              <w:tabs>
                <w:tab w:val="left" w:pos="1134"/>
                <w:tab w:val="center" w:pos="1701"/>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Вам</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треба</w:t>
            </w:r>
            <w:proofErr w:type="spellEnd"/>
            <w:r w:rsidRPr="005B7525">
              <w:rPr>
                <w:rFonts w:ascii="Times New Roman" w:eastAsia="Times New Roman" w:hAnsi="Times New Roman" w:cs="Times New Roman"/>
                <w:sz w:val="28"/>
                <w:szCs w:val="28"/>
              </w:rPr>
              <w:t>…»</w:t>
            </w:r>
          </w:p>
        </w:tc>
        <w:tc>
          <w:tcPr>
            <w:tcW w:w="6579" w:type="dxa"/>
            <w:vAlign w:val="center"/>
          </w:tcPr>
          <w:p w14:paraId="0353B3AF" w14:textId="77777777" w:rsidR="00600FF6" w:rsidRPr="005B7525" w:rsidRDefault="00ED3F2C" w:rsidP="005B7525">
            <w:pPr>
              <w:tabs>
                <w:tab w:val="left" w:pos="1134"/>
                <w:tab w:val="center" w:pos="1701"/>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w:t>
            </w:r>
            <w:proofErr w:type="spellStart"/>
            <w:r w:rsidRPr="005B7525">
              <w:rPr>
                <w:rFonts w:ascii="Times New Roman" w:eastAsia="Times New Roman" w:hAnsi="Times New Roman" w:cs="Times New Roman"/>
                <w:sz w:val="28"/>
                <w:szCs w:val="28"/>
                <w:lang w:val="ru-RU"/>
              </w:rPr>
              <w:t>Пропоную</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варіант</w:t>
            </w:r>
            <w:proofErr w:type="spellEnd"/>
            <w:r w:rsidRPr="005B7525">
              <w:rPr>
                <w:rFonts w:ascii="Times New Roman" w:eastAsia="Times New Roman" w:hAnsi="Times New Roman" w:cs="Times New Roman"/>
                <w:sz w:val="28"/>
                <w:szCs w:val="28"/>
                <w:lang w:val="ru-RU"/>
              </w:rPr>
              <w:t xml:space="preserve">; як </w:t>
            </w:r>
            <w:proofErr w:type="spellStart"/>
            <w:r w:rsidRPr="005B7525">
              <w:rPr>
                <w:rFonts w:ascii="Times New Roman" w:eastAsia="Times New Roman" w:hAnsi="Times New Roman" w:cs="Times New Roman"/>
                <w:sz w:val="28"/>
                <w:szCs w:val="28"/>
                <w:lang w:val="ru-RU"/>
              </w:rPr>
              <w:t>це</w:t>
            </w:r>
            <w:proofErr w:type="spellEnd"/>
            <w:r w:rsidRPr="005B7525">
              <w:rPr>
                <w:rFonts w:ascii="Times New Roman" w:eastAsia="Times New Roman" w:hAnsi="Times New Roman" w:cs="Times New Roman"/>
                <w:sz w:val="28"/>
                <w:szCs w:val="28"/>
                <w:lang w:val="ru-RU"/>
              </w:rPr>
              <w:t xml:space="preserve"> вам?»</w:t>
            </w:r>
          </w:p>
        </w:tc>
      </w:tr>
      <w:tr w:rsidR="00600FF6" w:rsidRPr="005B7525" w14:paraId="70D7760C" w14:textId="77777777">
        <w:tc>
          <w:tcPr>
            <w:tcW w:w="2766" w:type="dxa"/>
            <w:vAlign w:val="center"/>
          </w:tcPr>
          <w:p w14:paraId="3575DA6E" w14:textId="77777777" w:rsidR="00600FF6" w:rsidRPr="005B7525" w:rsidRDefault="00ED3F2C" w:rsidP="005B7525">
            <w:pPr>
              <w:tabs>
                <w:tab w:val="left" w:pos="1134"/>
                <w:tab w:val="center" w:pos="1701"/>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Це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легко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виправити</w:t>
            </w:r>
            <w:proofErr w:type="spellEnd"/>
            <w:r w:rsidRPr="005B7525">
              <w:rPr>
                <w:rFonts w:ascii="Times New Roman" w:eastAsia="Times New Roman" w:hAnsi="Times New Roman" w:cs="Times New Roman"/>
                <w:sz w:val="28"/>
                <w:szCs w:val="28"/>
              </w:rPr>
              <w:t>»</w:t>
            </w:r>
          </w:p>
        </w:tc>
        <w:tc>
          <w:tcPr>
            <w:tcW w:w="6579" w:type="dxa"/>
            <w:vAlign w:val="center"/>
          </w:tcPr>
          <w:p w14:paraId="05498748" w14:textId="77777777" w:rsidR="00600FF6" w:rsidRPr="005B7525" w:rsidRDefault="00ED3F2C" w:rsidP="005B7525">
            <w:pPr>
              <w:tabs>
                <w:tab w:val="left" w:pos="1134"/>
                <w:tab w:val="center" w:pos="1701"/>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«Є </w:t>
            </w:r>
            <w:proofErr w:type="spellStart"/>
            <w:r w:rsidRPr="005B7525">
              <w:rPr>
                <w:rFonts w:ascii="Times New Roman" w:eastAsia="Times New Roman" w:hAnsi="Times New Roman" w:cs="Times New Roman"/>
                <w:sz w:val="28"/>
                <w:szCs w:val="28"/>
                <w:lang w:val="ru-RU"/>
              </w:rPr>
              <w:t>кілька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кроків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оберемо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реалістичний</w:t>
            </w:r>
            <w:proofErr w:type="spellEnd"/>
            <w:r w:rsidRPr="005B7525">
              <w:rPr>
                <w:rFonts w:ascii="Times New Roman" w:eastAsia="Times New Roman" w:hAnsi="Times New Roman" w:cs="Times New Roman"/>
                <w:sz w:val="28"/>
                <w:szCs w:val="28"/>
                <w:lang w:val="ru-RU"/>
              </w:rPr>
              <w:t xml:space="preserve"> для вас.»</w:t>
            </w:r>
          </w:p>
        </w:tc>
      </w:tr>
      <w:tr w:rsidR="00600FF6" w:rsidRPr="005B7525" w14:paraId="70BF8438" w14:textId="77777777">
        <w:tc>
          <w:tcPr>
            <w:tcW w:w="2766" w:type="dxa"/>
            <w:vAlign w:val="center"/>
          </w:tcPr>
          <w:p w14:paraId="14D8A099" w14:textId="77777777" w:rsidR="00600FF6" w:rsidRPr="005B7525" w:rsidRDefault="00ED3F2C" w:rsidP="005B7525">
            <w:pPr>
              <w:tabs>
                <w:tab w:val="left" w:pos="1134"/>
                <w:tab w:val="center" w:pos="1701"/>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Не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хвилюйтесь</w:t>
            </w:r>
            <w:proofErr w:type="spellEnd"/>
            <w:r w:rsidRPr="005B7525">
              <w:rPr>
                <w:rFonts w:ascii="Times New Roman" w:eastAsia="Times New Roman" w:hAnsi="Times New Roman" w:cs="Times New Roman"/>
                <w:sz w:val="28"/>
                <w:szCs w:val="28"/>
              </w:rPr>
              <w:t>»</w:t>
            </w:r>
          </w:p>
        </w:tc>
        <w:tc>
          <w:tcPr>
            <w:tcW w:w="6579" w:type="dxa"/>
            <w:vAlign w:val="center"/>
          </w:tcPr>
          <w:p w14:paraId="5595D955" w14:textId="77777777" w:rsidR="00600FF6" w:rsidRPr="005B7525" w:rsidRDefault="00ED3F2C" w:rsidP="005B7525">
            <w:pPr>
              <w:tabs>
                <w:tab w:val="left" w:pos="1134"/>
                <w:tab w:val="center" w:pos="1701"/>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w:t>
            </w:r>
            <w:proofErr w:type="spellStart"/>
            <w:r w:rsidRPr="005B7525">
              <w:rPr>
                <w:rFonts w:ascii="Times New Roman" w:eastAsia="Times New Roman" w:hAnsi="Times New Roman" w:cs="Times New Roman"/>
                <w:sz w:val="28"/>
                <w:szCs w:val="28"/>
                <w:lang w:val="ru-RU"/>
              </w:rPr>
              <w:t>Бачу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хвилювання</w:t>
            </w:r>
            <w:proofErr w:type="spellEnd"/>
            <w:r w:rsidRPr="005B7525">
              <w:rPr>
                <w:rFonts w:ascii="Times New Roman" w:eastAsia="Times New Roman" w:hAnsi="Times New Roman" w:cs="Times New Roman"/>
                <w:sz w:val="28"/>
                <w:szCs w:val="28"/>
                <w:lang w:val="ru-RU"/>
              </w:rPr>
              <w:t xml:space="preserve"> є. Давайте разом </w:t>
            </w:r>
            <w:proofErr w:type="spellStart"/>
            <w:r w:rsidRPr="005B7525">
              <w:rPr>
                <w:rFonts w:ascii="Times New Roman" w:eastAsia="Times New Roman" w:hAnsi="Times New Roman" w:cs="Times New Roman"/>
                <w:sz w:val="28"/>
                <w:szCs w:val="28"/>
                <w:lang w:val="ru-RU"/>
              </w:rPr>
              <w:t>його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приземлимо</w:t>
            </w:r>
            <w:proofErr w:type="spellEnd"/>
            <w:r w:rsidRPr="005B7525">
              <w:rPr>
                <w:rFonts w:ascii="Times New Roman" w:eastAsia="Times New Roman" w:hAnsi="Times New Roman" w:cs="Times New Roman"/>
                <w:sz w:val="28"/>
                <w:szCs w:val="28"/>
                <w:lang w:val="ru-RU"/>
              </w:rPr>
              <w:t>”.»</w:t>
            </w:r>
          </w:p>
        </w:tc>
      </w:tr>
      <w:tr w:rsidR="00600FF6" w:rsidRPr="005B7525" w14:paraId="35376872" w14:textId="77777777">
        <w:tc>
          <w:tcPr>
            <w:tcW w:w="2766" w:type="dxa"/>
            <w:vAlign w:val="center"/>
          </w:tcPr>
          <w:p w14:paraId="7E403939" w14:textId="77777777" w:rsidR="00600FF6" w:rsidRPr="005B7525" w:rsidRDefault="00ED3F2C" w:rsidP="005B7525">
            <w:pPr>
              <w:tabs>
                <w:tab w:val="left" w:pos="1134"/>
                <w:tab w:val="center" w:pos="1701"/>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Чому</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так</w:t>
            </w:r>
            <w:proofErr w:type="spellEnd"/>
            <w:r w:rsidRPr="005B7525">
              <w:rPr>
                <w:rFonts w:ascii="Times New Roman" w:eastAsia="Times New Roman" w:hAnsi="Times New Roman" w:cs="Times New Roman"/>
                <w:sz w:val="28"/>
                <w:szCs w:val="28"/>
              </w:rPr>
              <w:t xml:space="preserve"> </w:t>
            </w:r>
            <w:proofErr w:type="spellStart"/>
            <w:proofErr w:type="gramStart"/>
            <w:r w:rsidRPr="005B7525">
              <w:rPr>
                <w:rFonts w:ascii="Times New Roman" w:eastAsia="Times New Roman" w:hAnsi="Times New Roman" w:cs="Times New Roman"/>
                <w:sz w:val="28"/>
                <w:szCs w:val="28"/>
              </w:rPr>
              <w:t>зробили</w:t>
            </w:r>
            <w:proofErr w:type="spellEnd"/>
            <w:r w:rsidRPr="005B7525">
              <w:rPr>
                <w:rFonts w:ascii="Times New Roman" w:eastAsia="Times New Roman" w:hAnsi="Times New Roman" w:cs="Times New Roman"/>
                <w:sz w:val="28"/>
                <w:szCs w:val="28"/>
              </w:rPr>
              <w:t>?»</w:t>
            </w:r>
            <w:proofErr w:type="gramEnd"/>
          </w:p>
        </w:tc>
        <w:tc>
          <w:tcPr>
            <w:tcW w:w="6579" w:type="dxa"/>
            <w:vAlign w:val="center"/>
          </w:tcPr>
          <w:p w14:paraId="00E03AAB" w14:textId="77777777" w:rsidR="00600FF6" w:rsidRPr="005B7525" w:rsidRDefault="00ED3F2C" w:rsidP="005B7525">
            <w:pPr>
              <w:tabs>
                <w:tab w:val="left" w:pos="1134"/>
                <w:tab w:val="center" w:pos="1701"/>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w:t>
            </w:r>
            <w:proofErr w:type="spellStart"/>
            <w:r w:rsidRPr="005B7525">
              <w:rPr>
                <w:rFonts w:ascii="Times New Roman" w:eastAsia="Times New Roman" w:hAnsi="Times New Roman" w:cs="Times New Roman"/>
                <w:sz w:val="28"/>
                <w:szCs w:val="28"/>
                <w:lang w:val="ru-RU"/>
              </w:rPr>
              <w:t>Що</w:t>
            </w:r>
            <w:proofErr w:type="spellEnd"/>
            <w:r w:rsidRPr="005B7525">
              <w:rPr>
                <w:rFonts w:ascii="Times New Roman" w:eastAsia="Times New Roman" w:hAnsi="Times New Roman" w:cs="Times New Roman"/>
                <w:sz w:val="28"/>
                <w:szCs w:val="28"/>
                <w:lang w:val="ru-RU"/>
              </w:rPr>
              <w:t xml:space="preserve"> вас </w:t>
            </w:r>
            <w:proofErr w:type="spellStart"/>
            <w:r w:rsidRPr="005B7525">
              <w:rPr>
                <w:rFonts w:ascii="Times New Roman" w:eastAsia="Times New Roman" w:hAnsi="Times New Roman" w:cs="Times New Roman"/>
                <w:sz w:val="28"/>
                <w:szCs w:val="28"/>
                <w:lang w:val="ru-RU"/>
              </w:rPr>
              <w:t>тоді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підштовхнуло</w:t>
            </w:r>
            <w:proofErr w:type="spellEnd"/>
            <w:r w:rsidRPr="005B7525">
              <w:rPr>
                <w:rFonts w:ascii="Times New Roman" w:eastAsia="Times New Roman" w:hAnsi="Times New Roman" w:cs="Times New Roman"/>
                <w:sz w:val="28"/>
                <w:szCs w:val="28"/>
                <w:lang w:val="ru-RU"/>
              </w:rPr>
              <w:t xml:space="preserve"> до </w:t>
            </w:r>
            <w:proofErr w:type="spellStart"/>
            <w:r w:rsidRPr="005B7525">
              <w:rPr>
                <w:rFonts w:ascii="Times New Roman" w:eastAsia="Times New Roman" w:hAnsi="Times New Roman" w:cs="Times New Roman"/>
                <w:sz w:val="28"/>
                <w:szCs w:val="28"/>
                <w:lang w:val="ru-RU"/>
              </w:rPr>
              <w:t>цього</w:t>
            </w:r>
            <w:proofErr w:type="spellEnd"/>
            <w:r w:rsidRPr="005B7525">
              <w:rPr>
                <w:rFonts w:ascii="Times New Roman" w:eastAsia="Times New Roman" w:hAnsi="Times New Roman" w:cs="Times New Roman"/>
                <w:sz w:val="28"/>
                <w:szCs w:val="28"/>
                <w:lang w:val="ru-RU"/>
              </w:rPr>
              <w:t xml:space="preserve"> кроку?»</w:t>
            </w:r>
          </w:p>
        </w:tc>
      </w:tr>
    </w:tbl>
    <w:p w14:paraId="29AEAB58" w14:textId="77777777" w:rsidR="00600FF6" w:rsidRPr="005B7525" w:rsidRDefault="00600FF6" w:rsidP="005B7525">
      <w:pPr>
        <w:tabs>
          <w:tab w:val="left" w:pos="1134"/>
          <w:tab w:val="center" w:pos="1701"/>
        </w:tabs>
        <w:spacing w:after="0" w:line="360" w:lineRule="auto"/>
        <w:ind w:firstLine="709"/>
        <w:jc w:val="both"/>
        <w:rPr>
          <w:rFonts w:ascii="Times New Roman" w:eastAsia="Times New Roman" w:hAnsi="Times New Roman" w:cs="Times New Roman"/>
          <w:b/>
          <w:bCs/>
          <w:sz w:val="28"/>
          <w:szCs w:val="28"/>
        </w:rPr>
      </w:pPr>
    </w:p>
    <w:p w14:paraId="2CF00A5A" w14:textId="77777777" w:rsidR="00600FF6" w:rsidRPr="005B7525" w:rsidRDefault="00ED3F2C" w:rsidP="005B7525">
      <w:pPr>
        <w:tabs>
          <w:tab w:val="left" w:pos="1134"/>
          <w:tab w:val="center" w:pos="1701"/>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Невербальні «DO/DON’T»</w:t>
      </w:r>
    </w:p>
    <w:p w14:paraId="0FC9E372" w14:textId="77777777" w:rsidR="00600FF6" w:rsidRPr="005B7525" w:rsidRDefault="00ED3F2C" w:rsidP="005B7525">
      <w:pPr>
        <w:numPr>
          <w:ilvl w:val="0"/>
          <w:numId w:val="233"/>
        </w:numPr>
        <w:tabs>
          <w:tab w:val="left" w:pos="1134"/>
          <w:tab w:val="center" w:pos="1701"/>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DO:</w:t>
      </w:r>
      <w:r w:rsidRPr="005B7525">
        <w:rPr>
          <w:rFonts w:ascii="Times New Roman" w:eastAsia="Times New Roman" w:hAnsi="Times New Roman" w:cs="Times New Roman"/>
          <w:sz w:val="28"/>
          <w:szCs w:val="28"/>
        </w:rPr>
        <w:t xml:space="preserve"> м’який зоровий контакт, відкриті долоні, рівний тон, паузи.</w:t>
      </w:r>
    </w:p>
    <w:p w14:paraId="4F2745D9" w14:textId="77777777" w:rsidR="00600FF6" w:rsidRPr="005B7525" w:rsidRDefault="00ED3F2C" w:rsidP="005B7525">
      <w:pPr>
        <w:numPr>
          <w:ilvl w:val="0"/>
          <w:numId w:val="233"/>
        </w:numPr>
        <w:tabs>
          <w:tab w:val="left" w:pos="1134"/>
          <w:tab w:val="center" w:pos="1701"/>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DON’T:</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скрещені</w:t>
      </w:r>
      <w:proofErr w:type="spellEnd"/>
      <w:r w:rsidRPr="005B7525">
        <w:rPr>
          <w:rFonts w:ascii="Times New Roman" w:eastAsia="Times New Roman" w:hAnsi="Times New Roman" w:cs="Times New Roman"/>
          <w:sz w:val="28"/>
          <w:szCs w:val="28"/>
        </w:rPr>
        <w:t xml:space="preserve"> руки, поспіх, багатозадачність (погляд у телефон), різка зміна тону.</w:t>
      </w:r>
    </w:p>
    <w:p w14:paraId="30AF6538" w14:textId="77777777" w:rsidR="00600FF6" w:rsidRPr="005B7525" w:rsidRDefault="00ED3F2C" w:rsidP="005B7525">
      <w:pPr>
        <w:tabs>
          <w:tab w:val="left" w:pos="1134"/>
          <w:tab w:val="center" w:pos="1701"/>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Мікропротокол</w:t>
      </w:r>
      <w:proofErr w:type="spellEnd"/>
      <w:r w:rsidRPr="005B7525">
        <w:rPr>
          <w:rFonts w:ascii="Times New Roman" w:eastAsia="Times New Roman" w:hAnsi="Times New Roman" w:cs="Times New Roman"/>
          <w:b/>
          <w:bCs/>
          <w:sz w:val="28"/>
          <w:szCs w:val="28"/>
        </w:rPr>
        <w:t xml:space="preserve"> для онлайн-зустрічі:</w:t>
      </w:r>
    </w:p>
    <w:p w14:paraId="53CAED29" w14:textId="77777777" w:rsidR="00600FF6" w:rsidRPr="005B7525" w:rsidRDefault="00ED3F2C" w:rsidP="005B7525">
      <w:pPr>
        <w:numPr>
          <w:ilvl w:val="0"/>
          <w:numId w:val="232"/>
        </w:numPr>
        <w:tabs>
          <w:tab w:val="left" w:pos="1134"/>
          <w:tab w:val="center" w:pos="1701"/>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техперевірка</w:t>
      </w:r>
      <w:proofErr w:type="spellEnd"/>
      <w:r w:rsidRPr="005B7525">
        <w:rPr>
          <w:rFonts w:ascii="Times New Roman" w:eastAsia="Times New Roman" w:hAnsi="Times New Roman" w:cs="Times New Roman"/>
          <w:sz w:val="28"/>
          <w:szCs w:val="28"/>
        </w:rPr>
        <w:t xml:space="preserve"> (звук/відео/</w:t>
      </w:r>
      <w:proofErr w:type="spellStart"/>
      <w:r w:rsidRPr="005B7525">
        <w:rPr>
          <w:rFonts w:ascii="Times New Roman" w:eastAsia="Times New Roman" w:hAnsi="Times New Roman" w:cs="Times New Roman"/>
          <w:sz w:val="28"/>
          <w:szCs w:val="28"/>
        </w:rPr>
        <w:t>приватність</w:t>
      </w:r>
      <w:proofErr w:type="spellEnd"/>
      <w:r w:rsidRPr="005B7525">
        <w:rPr>
          <w:rFonts w:ascii="Times New Roman" w:eastAsia="Times New Roman" w:hAnsi="Times New Roman" w:cs="Times New Roman"/>
          <w:sz w:val="28"/>
          <w:szCs w:val="28"/>
        </w:rPr>
        <w:t>); 2) нагадування меж; 3) сигналізація пауз («якщо зникну – перетелефоную»); 4) вербалізація невербальних втрат («я можу не бачити реакції – скажіть, якщо…»).</w:t>
      </w:r>
    </w:p>
    <w:p w14:paraId="2AF9133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Конгруентність як умова професійного впливу</w:t>
      </w:r>
    </w:p>
    <w:p w14:paraId="3063E0B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Ефективність комунікації визначається </w:t>
      </w:r>
      <w:r w:rsidRPr="005B7525">
        <w:rPr>
          <w:rFonts w:ascii="Times New Roman" w:eastAsia="Times New Roman" w:hAnsi="Times New Roman" w:cs="Times New Roman"/>
          <w:b/>
          <w:bCs/>
          <w:sz w:val="28"/>
          <w:szCs w:val="28"/>
        </w:rPr>
        <w:t>конгруентністю</w:t>
      </w:r>
      <w:r w:rsidRPr="005B7525">
        <w:rPr>
          <w:rFonts w:ascii="Times New Roman" w:eastAsia="Times New Roman" w:hAnsi="Times New Roman" w:cs="Times New Roman"/>
          <w:sz w:val="28"/>
          <w:szCs w:val="28"/>
        </w:rPr>
        <w:t xml:space="preserve"> – відповідністю між вербальним і невербальним рівнями. Якщо консультант говорить спокійно, але його поза напружена, клієнт відчуває недовіру.</w:t>
      </w:r>
      <w:r w:rsidRPr="005B7525">
        <w:rPr>
          <w:rFonts w:ascii="Times New Roman" w:eastAsia="Times New Roman" w:hAnsi="Times New Roman" w:cs="Times New Roman"/>
          <w:sz w:val="28"/>
          <w:szCs w:val="28"/>
        </w:rPr>
        <w:br/>
        <w:t>Конгруентність – це зовнішній прояв внутрішньої чесності консультанта, ознака його професійної зрілості.</w:t>
      </w:r>
    </w:p>
    <w:p w14:paraId="02B12A0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Культура професійного спілкування консультанта</w:t>
      </w:r>
    </w:p>
    <w:p w14:paraId="61A6C61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Культура професійного спілкування – це система норм, цінностей, етичних принципів і мовленнєвих навичок, що регулюють консультативну взаємодію. Вона поєднує </w:t>
      </w:r>
      <w:r w:rsidRPr="005B7525">
        <w:rPr>
          <w:rFonts w:ascii="Times New Roman" w:eastAsia="Times New Roman" w:hAnsi="Times New Roman" w:cs="Times New Roman"/>
          <w:b/>
          <w:bCs/>
          <w:sz w:val="28"/>
          <w:szCs w:val="28"/>
        </w:rPr>
        <w:t>етичну свідомість, мовленнєву культуру, саморегуляцію та комунікативну гнучкість</w:t>
      </w:r>
      <w:r w:rsidRPr="005B7525">
        <w:rPr>
          <w:rFonts w:ascii="Times New Roman" w:eastAsia="Times New Roman" w:hAnsi="Times New Roman" w:cs="Times New Roman"/>
          <w:sz w:val="28"/>
          <w:szCs w:val="28"/>
        </w:rPr>
        <w:t>.</w:t>
      </w:r>
    </w:p>
    <w:p w14:paraId="560AD90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Основні складові культури спілкування консультанта:</w:t>
      </w:r>
    </w:p>
    <w:p w14:paraId="793566AA" w14:textId="77777777" w:rsidR="00600FF6" w:rsidRPr="005B7525" w:rsidRDefault="00ED3F2C" w:rsidP="005B7525">
      <w:pPr>
        <w:numPr>
          <w:ilvl w:val="0"/>
          <w:numId w:val="168"/>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Мовна</w:t>
      </w:r>
      <w:proofErr w:type="spellEnd"/>
      <w:r w:rsidRPr="005B7525">
        <w:rPr>
          <w:rFonts w:ascii="Times New Roman" w:eastAsia="Times New Roman" w:hAnsi="Times New Roman" w:cs="Times New Roman"/>
          <w:b/>
          <w:bCs/>
          <w:sz w:val="28"/>
          <w:szCs w:val="28"/>
        </w:rPr>
        <w:t xml:space="preserve"> культура:</w:t>
      </w:r>
      <w:r w:rsidRPr="005B7525">
        <w:rPr>
          <w:rFonts w:ascii="Times New Roman" w:eastAsia="Times New Roman" w:hAnsi="Times New Roman" w:cs="Times New Roman"/>
          <w:sz w:val="28"/>
          <w:szCs w:val="28"/>
        </w:rPr>
        <w:t xml:space="preserve"> грамотність, логічність, стриманість, добір слів відповідно до ситуації.</w:t>
      </w:r>
    </w:p>
    <w:p w14:paraId="10B088A3" w14:textId="77777777" w:rsidR="00600FF6" w:rsidRPr="005B7525" w:rsidRDefault="00ED3F2C" w:rsidP="005B7525">
      <w:pPr>
        <w:numPr>
          <w:ilvl w:val="0"/>
          <w:numId w:val="1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Етична культура:</w:t>
      </w:r>
      <w:r w:rsidRPr="005B7525">
        <w:rPr>
          <w:rFonts w:ascii="Times New Roman" w:eastAsia="Times New Roman" w:hAnsi="Times New Roman" w:cs="Times New Roman"/>
          <w:sz w:val="28"/>
          <w:szCs w:val="28"/>
        </w:rPr>
        <w:t xml:space="preserve"> дотримання професійних меж, повага до клієнта, тактовність, </w:t>
      </w:r>
      <w:proofErr w:type="spellStart"/>
      <w:r w:rsidRPr="005B7525">
        <w:rPr>
          <w:rFonts w:ascii="Times New Roman" w:eastAsia="Times New Roman" w:hAnsi="Times New Roman" w:cs="Times New Roman"/>
          <w:sz w:val="28"/>
          <w:szCs w:val="28"/>
        </w:rPr>
        <w:t>емпатійність</w:t>
      </w:r>
      <w:proofErr w:type="spellEnd"/>
      <w:r w:rsidRPr="005B7525">
        <w:rPr>
          <w:rFonts w:ascii="Times New Roman" w:eastAsia="Times New Roman" w:hAnsi="Times New Roman" w:cs="Times New Roman"/>
          <w:sz w:val="28"/>
          <w:szCs w:val="28"/>
        </w:rPr>
        <w:t>.</w:t>
      </w:r>
    </w:p>
    <w:p w14:paraId="5F7698E0" w14:textId="77777777" w:rsidR="00600FF6" w:rsidRPr="005B7525" w:rsidRDefault="00ED3F2C" w:rsidP="005B7525">
      <w:pPr>
        <w:numPr>
          <w:ilvl w:val="0"/>
          <w:numId w:val="1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Емоційна культура:</w:t>
      </w:r>
      <w:r w:rsidRPr="005B7525">
        <w:rPr>
          <w:rFonts w:ascii="Times New Roman" w:eastAsia="Times New Roman" w:hAnsi="Times New Roman" w:cs="Times New Roman"/>
          <w:sz w:val="28"/>
          <w:szCs w:val="28"/>
        </w:rPr>
        <w:t xml:space="preserve"> здатність контролювати власні реакції, зберігати спокій і доброзичливість.</w:t>
      </w:r>
    </w:p>
    <w:p w14:paraId="63D3A409" w14:textId="77777777" w:rsidR="00600FF6" w:rsidRPr="005B7525" w:rsidRDefault="00ED3F2C" w:rsidP="005B7525">
      <w:pPr>
        <w:numPr>
          <w:ilvl w:val="0"/>
          <w:numId w:val="1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Культура слухання:</w:t>
      </w:r>
      <w:r w:rsidRPr="005B7525">
        <w:rPr>
          <w:rFonts w:ascii="Times New Roman" w:eastAsia="Times New Roman" w:hAnsi="Times New Roman" w:cs="Times New Roman"/>
          <w:sz w:val="28"/>
          <w:szCs w:val="28"/>
        </w:rPr>
        <w:t xml:space="preserve"> уважність, уміння чути не лише слова, а й підтекст.</w:t>
      </w:r>
    </w:p>
    <w:p w14:paraId="4948E53B" w14:textId="77777777" w:rsidR="00600FF6" w:rsidRPr="005B7525" w:rsidRDefault="00ED3F2C" w:rsidP="005B7525">
      <w:pPr>
        <w:numPr>
          <w:ilvl w:val="0"/>
          <w:numId w:val="1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Культура невербальної поведінки:</w:t>
      </w:r>
      <w:r w:rsidRPr="005B7525">
        <w:rPr>
          <w:rFonts w:ascii="Times New Roman" w:eastAsia="Times New Roman" w:hAnsi="Times New Roman" w:cs="Times New Roman"/>
          <w:sz w:val="28"/>
          <w:szCs w:val="28"/>
        </w:rPr>
        <w:t xml:space="preserve"> гармонія тону, пози, погляду, дистанції.</w:t>
      </w:r>
    </w:p>
    <w:p w14:paraId="0C8EDAD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Для психолога у сфері освіти це означає:</w:t>
      </w:r>
    </w:p>
    <w:p w14:paraId="5F6ED5E7" w14:textId="77777777" w:rsidR="00600FF6" w:rsidRPr="005B7525" w:rsidRDefault="00ED3F2C" w:rsidP="005B7525">
      <w:pPr>
        <w:numPr>
          <w:ilvl w:val="0"/>
          <w:numId w:val="19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будувати довірливу, але </w:t>
      </w:r>
      <w:proofErr w:type="spellStart"/>
      <w:r w:rsidRPr="005B7525">
        <w:rPr>
          <w:rFonts w:ascii="Times New Roman" w:eastAsia="Times New Roman" w:hAnsi="Times New Roman" w:cs="Times New Roman"/>
          <w:sz w:val="28"/>
          <w:szCs w:val="28"/>
        </w:rPr>
        <w:t>професійно</w:t>
      </w:r>
      <w:proofErr w:type="spellEnd"/>
      <w:r w:rsidRPr="005B7525">
        <w:rPr>
          <w:rFonts w:ascii="Times New Roman" w:eastAsia="Times New Roman" w:hAnsi="Times New Roman" w:cs="Times New Roman"/>
          <w:sz w:val="28"/>
          <w:szCs w:val="28"/>
        </w:rPr>
        <w:t xml:space="preserve"> врівноважену комунікацію з батьками й педагогами;</w:t>
      </w:r>
    </w:p>
    <w:p w14:paraId="3A10F0A9" w14:textId="77777777" w:rsidR="00600FF6" w:rsidRPr="005B7525" w:rsidRDefault="00ED3F2C" w:rsidP="005B7525">
      <w:pPr>
        <w:numPr>
          <w:ilvl w:val="0"/>
          <w:numId w:val="19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утримуватись від оцінок і критики;</w:t>
      </w:r>
    </w:p>
    <w:p w14:paraId="36ED52E5" w14:textId="77777777" w:rsidR="00600FF6" w:rsidRPr="005B7525" w:rsidRDefault="00ED3F2C" w:rsidP="005B7525">
      <w:pPr>
        <w:numPr>
          <w:ilvl w:val="0"/>
          <w:numId w:val="19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створювати простір, де дитина чи дорослий відчуває безумовне прийняття;</w:t>
      </w:r>
    </w:p>
    <w:p w14:paraId="4991EA51" w14:textId="77777777" w:rsidR="00600FF6" w:rsidRPr="005B7525" w:rsidRDefault="00ED3F2C" w:rsidP="005B7525">
      <w:pPr>
        <w:numPr>
          <w:ilvl w:val="0"/>
          <w:numId w:val="19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формувати атмосферу етичності й поваги у всьому закладі.</w:t>
      </w:r>
    </w:p>
    <w:p w14:paraId="7DD6F811"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i/>
          <w:iCs/>
          <w:sz w:val="28"/>
          <w:szCs w:val="28"/>
        </w:rPr>
      </w:pPr>
      <w:r w:rsidRPr="005B7525">
        <w:rPr>
          <w:rFonts w:ascii="Times New Roman" w:eastAsia="Times New Roman" w:hAnsi="Times New Roman" w:cs="Times New Roman"/>
          <w:b/>
          <w:bCs/>
          <w:i/>
          <w:iCs/>
          <w:sz w:val="28"/>
          <w:szCs w:val="28"/>
        </w:rPr>
        <w:t xml:space="preserve">Таблиця 3.5. </w:t>
      </w:r>
    </w:p>
    <w:p w14:paraId="3AF7B1CA"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Вербальні та невербальні засоби консультативної взаємодії і прояв культури спілкування</w:t>
      </w:r>
    </w:p>
    <w:tbl>
      <w:tblPr>
        <w:tblStyle w:val="aff0"/>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2"/>
        <w:gridCol w:w="2003"/>
        <w:gridCol w:w="2801"/>
        <w:gridCol w:w="2549"/>
      </w:tblGrid>
      <w:tr w:rsidR="00600FF6" w:rsidRPr="005B7525" w14:paraId="5906D5CC" w14:textId="77777777">
        <w:trPr>
          <w:tblHeader/>
        </w:trPr>
        <w:tc>
          <w:tcPr>
            <w:tcW w:w="1992" w:type="dxa"/>
            <w:vAlign w:val="center"/>
          </w:tcPr>
          <w:p w14:paraId="4B6C77E9"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Рівень</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комунікації</w:t>
            </w:r>
            <w:proofErr w:type="spellEnd"/>
          </w:p>
        </w:tc>
        <w:tc>
          <w:tcPr>
            <w:tcW w:w="2003" w:type="dxa"/>
            <w:vAlign w:val="center"/>
          </w:tcPr>
          <w:p w14:paraId="1B410435"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Основні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засоби</w:t>
            </w:r>
            <w:proofErr w:type="spellEnd"/>
          </w:p>
        </w:tc>
        <w:tc>
          <w:tcPr>
            <w:tcW w:w="2801" w:type="dxa"/>
            <w:vAlign w:val="center"/>
          </w:tcPr>
          <w:p w14:paraId="284B2193"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Професійні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прояви</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культури</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спілкування</w:t>
            </w:r>
            <w:proofErr w:type="spellEnd"/>
          </w:p>
        </w:tc>
        <w:tc>
          <w:tcPr>
            <w:tcW w:w="2549" w:type="dxa"/>
            <w:vAlign w:val="center"/>
          </w:tcPr>
          <w:p w14:paraId="6553C058"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Типові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порушення</w:t>
            </w:r>
            <w:proofErr w:type="spellEnd"/>
          </w:p>
        </w:tc>
      </w:tr>
      <w:tr w:rsidR="00600FF6" w:rsidRPr="005B7525" w14:paraId="2CBB0890" w14:textId="77777777">
        <w:tc>
          <w:tcPr>
            <w:tcW w:w="1992" w:type="dxa"/>
            <w:vAlign w:val="center"/>
          </w:tcPr>
          <w:p w14:paraId="7644C72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Вербальний</w:t>
            </w:r>
            <w:proofErr w:type="spellEnd"/>
          </w:p>
        </w:tc>
        <w:tc>
          <w:tcPr>
            <w:tcW w:w="2003" w:type="dxa"/>
            <w:vAlign w:val="center"/>
          </w:tcPr>
          <w:p w14:paraId="479A01E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Мова</w:t>
            </w:r>
            <w:proofErr w:type="spellEnd"/>
            <w:r w:rsidRPr="005B7525">
              <w:rPr>
                <w:rFonts w:ascii="Times New Roman" w:eastAsia="Times New Roman" w:hAnsi="Times New Roman" w:cs="Times New Roman"/>
                <w:sz w:val="28"/>
                <w:szCs w:val="28"/>
                <w:lang w:val="ru-RU"/>
              </w:rPr>
              <w:t xml:space="preserve">, тон, </w:t>
            </w:r>
            <w:proofErr w:type="spellStart"/>
            <w:r w:rsidRPr="005B7525">
              <w:rPr>
                <w:rFonts w:ascii="Times New Roman" w:eastAsia="Times New Roman" w:hAnsi="Times New Roman" w:cs="Times New Roman"/>
                <w:sz w:val="28"/>
                <w:szCs w:val="28"/>
                <w:lang w:val="ru-RU"/>
              </w:rPr>
              <w:t>інтонація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запитання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коментарі</w:t>
            </w:r>
            <w:proofErr w:type="spellEnd"/>
          </w:p>
        </w:tc>
        <w:tc>
          <w:tcPr>
            <w:tcW w:w="2801" w:type="dxa"/>
            <w:vAlign w:val="center"/>
          </w:tcPr>
          <w:p w14:paraId="7A48052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Ясність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логічність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доброзичливість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помірний</w:t>
            </w:r>
            <w:proofErr w:type="spellEnd"/>
            <w:r w:rsidRPr="005B7525">
              <w:rPr>
                <w:rFonts w:ascii="Times New Roman" w:eastAsia="Times New Roman" w:hAnsi="Times New Roman" w:cs="Times New Roman"/>
                <w:sz w:val="28"/>
                <w:szCs w:val="28"/>
                <w:lang w:val="ru-RU"/>
              </w:rPr>
              <w:t xml:space="preserve"> темп, </w:t>
            </w:r>
            <w:proofErr w:type="spellStart"/>
            <w:r w:rsidRPr="005B7525">
              <w:rPr>
                <w:rFonts w:ascii="Times New Roman" w:eastAsia="Times New Roman" w:hAnsi="Times New Roman" w:cs="Times New Roman"/>
                <w:sz w:val="28"/>
                <w:szCs w:val="28"/>
                <w:lang w:val="ru-RU"/>
              </w:rPr>
              <w:t>безоціночність</w:t>
            </w:r>
            <w:proofErr w:type="spellEnd"/>
          </w:p>
        </w:tc>
        <w:tc>
          <w:tcPr>
            <w:tcW w:w="2549" w:type="dxa"/>
            <w:vAlign w:val="center"/>
          </w:tcPr>
          <w:p w14:paraId="37FAD49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Поспіх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директивність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використання</w:t>
            </w:r>
            <w:proofErr w:type="spellEnd"/>
            <w:r w:rsidRPr="005B7525">
              <w:rPr>
                <w:rFonts w:ascii="Times New Roman" w:eastAsia="Times New Roman" w:hAnsi="Times New Roman" w:cs="Times New Roman"/>
                <w:sz w:val="28"/>
                <w:szCs w:val="28"/>
                <w:lang w:val="ru-RU"/>
              </w:rPr>
              <w:t xml:space="preserve"> жаргону, </w:t>
            </w:r>
            <w:proofErr w:type="spellStart"/>
            <w:r w:rsidRPr="005B7525">
              <w:rPr>
                <w:rFonts w:ascii="Times New Roman" w:eastAsia="Times New Roman" w:hAnsi="Times New Roman" w:cs="Times New Roman"/>
                <w:sz w:val="28"/>
                <w:szCs w:val="28"/>
                <w:lang w:val="ru-RU"/>
              </w:rPr>
              <w:t>складні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конструкції</w:t>
            </w:r>
            <w:proofErr w:type="spellEnd"/>
          </w:p>
        </w:tc>
      </w:tr>
      <w:tr w:rsidR="00600FF6" w:rsidRPr="005B7525" w14:paraId="690ADBA4" w14:textId="77777777">
        <w:tc>
          <w:tcPr>
            <w:tcW w:w="1992" w:type="dxa"/>
            <w:vAlign w:val="center"/>
          </w:tcPr>
          <w:p w14:paraId="1E44566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Невербальний</w:t>
            </w:r>
            <w:proofErr w:type="spellEnd"/>
          </w:p>
        </w:tc>
        <w:tc>
          <w:tcPr>
            <w:tcW w:w="2003" w:type="dxa"/>
            <w:vAlign w:val="center"/>
          </w:tcPr>
          <w:p w14:paraId="3EB2877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Міміка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погляд</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позиція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тіла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дистанція</w:t>
            </w:r>
            <w:proofErr w:type="spellEnd"/>
            <w:r w:rsidRPr="005B7525">
              <w:rPr>
                <w:rFonts w:ascii="Times New Roman" w:eastAsia="Times New Roman" w:hAnsi="Times New Roman" w:cs="Times New Roman"/>
                <w:sz w:val="28"/>
                <w:szCs w:val="28"/>
                <w:lang w:val="ru-RU"/>
              </w:rPr>
              <w:t>, жести</w:t>
            </w:r>
          </w:p>
        </w:tc>
        <w:tc>
          <w:tcPr>
            <w:tcW w:w="2801" w:type="dxa"/>
            <w:vAlign w:val="center"/>
          </w:tcPr>
          <w:p w14:paraId="62033A2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Відкрита</w:t>
            </w:r>
            <w:proofErr w:type="spellEnd"/>
            <w:r w:rsidRPr="005B7525">
              <w:rPr>
                <w:rFonts w:ascii="Times New Roman" w:eastAsia="Times New Roman" w:hAnsi="Times New Roman" w:cs="Times New Roman"/>
                <w:sz w:val="28"/>
                <w:szCs w:val="28"/>
                <w:lang w:val="ru-RU"/>
              </w:rPr>
              <w:t xml:space="preserve"> поза, </w:t>
            </w:r>
            <w:proofErr w:type="spellStart"/>
            <w:r w:rsidRPr="005B7525">
              <w:rPr>
                <w:rFonts w:ascii="Times New Roman" w:eastAsia="Times New Roman" w:hAnsi="Times New Roman" w:cs="Times New Roman"/>
                <w:sz w:val="28"/>
                <w:szCs w:val="28"/>
                <w:lang w:val="ru-RU"/>
              </w:rPr>
              <w:t>зоровий</w:t>
            </w:r>
            <w:proofErr w:type="spellEnd"/>
            <w:r w:rsidRPr="005B7525">
              <w:rPr>
                <w:rFonts w:ascii="Times New Roman" w:eastAsia="Times New Roman" w:hAnsi="Times New Roman" w:cs="Times New Roman"/>
                <w:sz w:val="28"/>
                <w:szCs w:val="28"/>
                <w:lang w:val="ru-RU"/>
              </w:rPr>
              <w:t xml:space="preserve"> контакт, </w:t>
            </w:r>
            <w:proofErr w:type="spellStart"/>
            <w:r w:rsidRPr="005B7525">
              <w:rPr>
                <w:rFonts w:ascii="Times New Roman" w:eastAsia="Times New Roman" w:hAnsi="Times New Roman" w:cs="Times New Roman"/>
                <w:sz w:val="28"/>
                <w:szCs w:val="28"/>
                <w:lang w:val="ru-RU"/>
              </w:rPr>
              <w:t>природна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міміка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відповідна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дистанція</w:t>
            </w:r>
            <w:proofErr w:type="spellEnd"/>
          </w:p>
        </w:tc>
        <w:tc>
          <w:tcPr>
            <w:tcW w:w="2549" w:type="dxa"/>
            <w:vAlign w:val="center"/>
          </w:tcPr>
          <w:p w14:paraId="30DB52F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Замкнутість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уникання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погляду</w:t>
            </w:r>
            <w:proofErr w:type="spellEnd"/>
            <w:r w:rsidRPr="005B7525">
              <w:rPr>
                <w:rFonts w:ascii="Times New Roman" w:eastAsia="Times New Roman" w:hAnsi="Times New Roman" w:cs="Times New Roman"/>
                <w:sz w:val="28"/>
                <w:szCs w:val="28"/>
                <w:lang w:val="ru-RU"/>
              </w:rPr>
              <w:t xml:space="preserve">, напружена поза, </w:t>
            </w:r>
            <w:proofErr w:type="spellStart"/>
            <w:r w:rsidRPr="005B7525">
              <w:rPr>
                <w:rFonts w:ascii="Times New Roman" w:eastAsia="Times New Roman" w:hAnsi="Times New Roman" w:cs="Times New Roman"/>
                <w:sz w:val="28"/>
                <w:szCs w:val="28"/>
                <w:lang w:val="ru-RU"/>
              </w:rPr>
              <w:t>надмірна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жестикуляція</w:t>
            </w:r>
            <w:proofErr w:type="spellEnd"/>
          </w:p>
        </w:tc>
      </w:tr>
      <w:tr w:rsidR="00600FF6" w:rsidRPr="005B7525" w14:paraId="7426D303" w14:textId="77777777">
        <w:tc>
          <w:tcPr>
            <w:tcW w:w="1992" w:type="dxa"/>
            <w:vAlign w:val="center"/>
          </w:tcPr>
          <w:p w14:paraId="609923D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Емоційний</w:t>
            </w:r>
            <w:proofErr w:type="spellEnd"/>
          </w:p>
        </w:tc>
        <w:tc>
          <w:tcPr>
            <w:tcW w:w="2003" w:type="dxa"/>
            <w:vAlign w:val="center"/>
          </w:tcPr>
          <w:p w14:paraId="6E00628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Тональність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енергетика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виразність</w:t>
            </w:r>
            <w:proofErr w:type="spellEnd"/>
          </w:p>
        </w:tc>
        <w:tc>
          <w:tcPr>
            <w:tcW w:w="2801" w:type="dxa"/>
            <w:vAlign w:val="center"/>
          </w:tcPr>
          <w:p w14:paraId="1FD04E6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Спокій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емпатія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витриманість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внутрішня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врівноваженість</w:t>
            </w:r>
            <w:proofErr w:type="spellEnd"/>
          </w:p>
        </w:tc>
        <w:tc>
          <w:tcPr>
            <w:tcW w:w="2549" w:type="dxa"/>
            <w:vAlign w:val="center"/>
          </w:tcPr>
          <w:p w14:paraId="155B8C6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Агресивність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байдужість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емоційна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нестабільність</w:t>
            </w:r>
            <w:proofErr w:type="spellEnd"/>
          </w:p>
        </w:tc>
      </w:tr>
      <w:tr w:rsidR="00600FF6" w:rsidRPr="005B7525" w14:paraId="56894F58" w14:textId="77777777">
        <w:tc>
          <w:tcPr>
            <w:tcW w:w="1992" w:type="dxa"/>
            <w:vAlign w:val="center"/>
          </w:tcPr>
          <w:p w14:paraId="107A1AB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Етичний</w:t>
            </w:r>
            <w:proofErr w:type="spellEnd"/>
          </w:p>
        </w:tc>
        <w:tc>
          <w:tcPr>
            <w:tcW w:w="2003" w:type="dxa"/>
            <w:vAlign w:val="center"/>
          </w:tcPr>
          <w:p w14:paraId="3760C03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Дотримання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lastRenderedPageBreak/>
              <w:t>меж</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повага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такт</w:t>
            </w:r>
            <w:proofErr w:type="spellEnd"/>
          </w:p>
        </w:tc>
        <w:tc>
          <w:tcPr>
            <w:tcW w:w="2801" w:type="dxa"/>
            <w:vAlign w:val="center"/>
          </w:tcPr>
          <w:p w14:paraId="15BAEBF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Безумовне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прийняття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lastRenderedPageBreak/>
              <w:t>ввічливість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конфіденційність</w:t>
            </w:r>
            <w:proofErr w:type="spellEnd"/>
          </w:p>
        </w:tc>
        <w:tc>
          <w:tcPr>
            <w:tcW w:w="2549" w:type="dxa"/>
            <w:vAlign w:val="center"/>
          </w:tcPr>
          <w:p w14:paraId="3EFBA22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lastRenderedPageBreak/>
              <w:t>Іронія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оцінки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lastRenderedPageBreak/>
              <w:t>втручання</w:t>
            </w:r>
            <w:proofErr w:type="spellEnd"/>
            <w:r w:rsidRPr="005B7525">
              <w:rPr>
                <w:rFonts w:ascii="Times New Roman" w:eastAsia="Times New Roman" w:hAnsi="Times New Roman" w:cs="Times New Roman"/>
                <w:sz w:val="28"/>
                <w:szCs w:val="28"/>
                <w:lang w:val="ru-RU"/>
              </w:rPr>
              <w:t xml:space="preserve"> в </w:t>
            </w:r>
            <w:proofErr w:type="spellStart"/>
            <w:r w:rsidRPr="005B7525">
              <w:rPr>
                <w:rFonts w:ascii="Times New Roman" w:eastAsia="Times New Roman" w:hAnsi="Times New Roman" w:cs="Times New Roman"/>
                <w:sz w:val="28"/>
                <w:szCs w:val="28"/>
                <w:lang w:val="ru-RU"/>
              </w:rPr>
              <w:t>особистий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простір</w:t>
            </w:r>
            <w:proofErr w:type="spellEnd"/>
          </w:p>
        </w:tc>
      </w:tr>
    </w:tbl>
    <w:p w14:paraId="6CB5C93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4F64D6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Культура професійного спілкування – це не лише форма, а </w:t>
      </w:r>
      <w:r w:rsidRPr="005B7525">
        <w:rPr>
          <w:rFonts w:ascii="Times New Roman" w:eastAsia="Times New Roman" w:hAnsi="Times New Roman" w:cs="Times New Roman"/>
          <w:b/>
          <w:bCs/>
          <w:sz w:val="28"/>
          <w:szCs w:val="28"/>
        </w:rPr>
        <w:t>змістовна основа професійної ідентичності консультанта</w:t>
      </w:r>
      <w:r w:rsidRPr="005B7525">
        <w:rPr>
          <w:rFonts w:ascii="Times New Roman" w:eastAsia="Times New Roman" w:hAnsi="Times New Roman" w:cs="Times New Roman"/>
          <w:sz w:val="28"/>
          <w:szCs w:val="28"/>
        </w:rPr>
        <w:t xml:space="preserve">. Вона забезпечує довіру, стабільність і ефективність взаємодії, дозволяє зберігати людяність навіть у найскладніших ситуаціях. Мова, інтонація, погляд і пауза стають засобами не лише впливу, а й </w:t>
      </w:r>
      <w:r w:rsidRPr="005B7525">
        <w:rPr>
          <w:rFonts w:ascii="Times New Roman" w:eastAsia="Times New Roman" w:hAnsi="Times New Roman" w:cs="Times New Roman"/>
          <w:b/>
          <w:bCs/>
          <w:sz w:val="28"/>
          <w:szCs w:val="28"/>
        </w:rPr>
        <w:t>терапевтичної підтримки</w:t>
      </w:r>
      <w:r w:rsidRPr="005B7525">
        <w:rPr>
          <w:rFonts w:ascii="Times New Roman" w:eastAsia="Times New Roman" w:hAnsi="Times New Roman" w:cs="Times New Roman"/>
          <w:sz w:val="28"/>
          <w:szCs w:val="28"/>
        </w:rPr>
        <w:t>, формуючи середовище, у якому клієнт може відчути себе почутим, зрозумілим і прийнятим.</w:t>
      </w:r>
    </w:p>
    <w:p w14:paraId="48044840"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754A54D"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Практико-орієнтований блок розділу</w:t>
      </w:r>
    </w:p>
    <w:p w14:paraId="355663F3"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4E45271C"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Дискусія й кейс-аналіз</w:t>
      </w:r>
    </w:p>
    <w:p w14:paraId="4DFA421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4C6ACA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Проблемні питання для дискусії</w:t>
      </w:r>
    </w:p>
    <w:p w14:paraId="24D92D0D" w14:textId="77777777" w:rsidR="00600FF6" w:rsidRPr="005B7525" w:rsidRDefault="00ED3F2C" w:rsidP="005B7525">
      <w:pPr>
        <w:numPr>
          <w:ilvl w:val="0"/>
          <w:numId w:val="2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Чому встановлення психологічного контакту є базовою умовою успішного консультування?</w:t>
      </w:r>
    </w:p>
    <w:p w14:paraId="3AA204AB" w14:textId="77777777" w:rsidR="00600FF6" w:rsidRPr="005B7525" w:rsidRDefault="00ED3F2C" w:rsidP="005B7525">
      <w:pPr>
        <w:numPr>
          <w:ilvl w:val="0"/>
          <w:numId w:val="2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проявляється баланс між довірою та професійною дистанцією у взаємодії консультанта й клієнта?</w:t>
      </w:r>
    </w:p>
    <w:p w14:paraId="7499EFC1" w14:textId="77777777" w:rsidR="00600FF6" w:rsidRPr="005B7525" w:rsidRDefault="00ED3F2C" w:rsidP="005B7525">
      <w:pPr>
        <w:numPr>
          <w:ilvl w:val="0"/>
          <w:numId w:val="2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може ефективна комунікація відбутися без емпатії?</w:t>
      </w:r>
    </w:p>
    <w:p w14:paraId="508FC4EF" w14:textId="77777777" w:rsidR="00600FF6" w:rsidRPr="005B7525" w:rsidRDefault="00ED3F2C" w:rsidP="005B7525">
      <w:pPr>
        <w:numPr>
          <w:ilvl w:val="0"/>
          <w:numId w:val="2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невербальна поведінка впливає на сприйняття консультанта клієнтом?</w:t>
      </w:r>
    </w:p>
    <w:p w14:paraId="3682EE8D" w14:textId="77777777" w:rsidR="00600FF6" w:rsidRPr="005B7525" w:rsidRDefault="00ED3F2C" w:rsidP="005B7525">
      <w:pPr>
        <w:numPr>
          <w:ilvl w:val="0"/>
          <w:numId w:val="2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ризики виникають, коли консультант порушує принцип конгруентності?</w:t>
      </w:r>
    </w:p>
    <w:p w14:paraId="58065603" w14:textId="77777777" w:rsidR="00600FF6" w:rsidRPr="005B7525" w:rsidRDefault="00ED3F2C" w:rsidP="005B7525">
      <w:pPr>
        <w:numPr>
          <w:ilvl w:val="0"/>
          <w:numId w:val="2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розвивати культуру професійного спілкування у команді фахівців закладу освіти?</w:t>
      </w:r>
    </w:p>
    <w:p w14:paraId="061E932D" w14:textId="77777777" w:rsidR="00600FF6" w:rsidRPr="005B7525" w:rsidRDefault="00ED3F2C" w:rsidP="005B7525">
      <w:pPr>
        <w:numPr>
          <w:ilvl w:val="0"/>
          <w:numId w:val="2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У чому полягає різниця між активним слуханням і простим вислуховуванням?</w:t>
      </w:r>
    </w:p>
    <w:p w14:paraId="5E00CFE8" w14:textId="77777777" w:rsidR="00600FF6" w:rsidRPr="005B7525" w:rsidRDefault="00ED3F2C" w:rsidP="005B7525">
      <w:pPr>
        <w:numPr>
          <w:ilvl w:val="0"/>
          <w:numId w:val="2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цифровий формат (онлайн-консультування) змінює способи встановлення контакту?</w:t>
      </w:r>
    </w:p>
    <w:p w14:paraId="6034D7B6"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644588D"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Кейс-практикум</w:t>
      </w:r>
    </w:p>
    <w:p w14:paraId="6706079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1. </w:t>
      </w:r>
      <w:r w:rsidRPr="005B7525">
        <w:rPr>
          <w:rFonts w:ascii="Times New Roman" w:eastAsia="Times New Roman" w:hAnsi="Times New Roman" w:cs="Times New Roman"/>
          <w:sz w:val="28"/>
          <w:szCs w:val="28"/>
        </w:rPr>
        <w:t>Мати дитини звертається до практичного психолога зі скаргою на «замкнутість» сина. Консультант одразу пропонує низку вправ, не з’ясувавши деталей. Після кількох хвилин розмова припиняється – мати відчуває нерозуміння.</w:t>
      </w:r>
    </w:p>
    <w:p w14:paraId="6D5E1B0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bookmarkStart w:id="6" w:name="_heading=h.1k59107kf5a" w:colFirst="0" w:colLast="0"/>
      <w:bookmarkEnd w:id="6"/>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Проаналізуйте, які етапи консультативного процесу були пропущені та як можна було інакше побудувати контакт.</w:t>
      </w:r>
    </w:p>
    <w:p w14:paraId="4E408A7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2. </w:t>
      </w:r>
      <w:r w:rsidRPr="005B7525">
        <w:rPr>
          <w:rFonts w:ascii="Times New Roman" w:eastAsia="Times New Roman" w:hAnsi="Times New Roman" w:cs="Times New Roman"/>
          <w:sz w:val="28"/>
          <w:szCs w:val="28"/>
        </w:rPr>
        <w:t xml:space="preserve">Під час індивідуальної консультації педагог демонструє агресію, перебиває консультанта, звинувачує адміністрацію. Психолог відчуває роздратування. </w:t>
      </w:r>
    </w:p>
    <w:p w14:paraId="1D0D528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Quattrocento Sans" w:eastAsia="Quattrocento Sans" w:hAnsi="Quattrocento Sans" w:cs="Quattrocento Sans"/>
          <w:sz w:val="28"/>
          <w:szCs w:val="28"/>
        </w:rPr>
        <w:t xml:space="preserve"> </w:t>
      </w:r>
      <w:r w:rsidRPr="005B7525">
        <w:rPr>
          <w:rFonts w:ascii="Times New Roman" w:eastAsia="Times New Roman" w:hAnsi="Times New Roman" w:cs="Times New Roman"/>
          <w:sz w:val="28"/>
          <w:szCs w:val="28"/>
        </w:rPr>
        <w:t>Які невербальні та вербальні засоби допоможуть знизити напругу і відновити співпрацю?</w:t>
      </w:r>
    </w:p>
    <w:p w14:paraId="232491B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3. </w:t>
      </w:r>
      <w:r w:rsidRPr="005B7525">
        <w:rPr>
          <w:rFonts w:ascii="Times New Roman" w:eastAsia="Times New Roman" w:hAnsi="Times New Roman" w:cs="Times New Roman"/>
          <w:sz w:val="28"/>
          <w:szCs w:val="28"/>
        </w:rPr>
        <w:t>У дистанційному форматі консультант проводить зустріч із батьками. Один із них вимикає камеру, не відповідає на запитання, спілкується коротко.</w:t>
      </w:r>
    </w:p>
    <w:p w14:paraId="4CF7C11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Які інструменти можна використати для встановлення контакту в онлайн-просторі?</w:t>
      </w:r>
    </w:p>
    <w:p w14:paraId="57B6BF5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4. </w:t>
      </w:r>
      <w:r w:rsidRPr="005B7525">
        <w:rPr>
          <w:rFonts w:ascii="Times New Roman" w:eastAsia="Times New Roman" w:hAnsi="Times New Roman" w:cs="Times New Roman"/>
          <w:sz w:val="28"/>
          <w:szCs w:val="28"/>
        </w:rPr>
        <w:t xml:space="preserve">Дитина 5 років уникає спілкування з психологом, не реагує на запитання. </w:t>
      </w:r>
    </w:p>
    <w:p w14:paraId="18D6FA0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Які невербальні засоби допоможуть залучити дитину до взаємодії?</w:t>
      </w:r>
    </w:p>
    <w:p w14:paraId="0A425900"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E5D1DE8"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Самоконтроль і оцінювання</w:t>
      </w:r>
    </w:p>
    <w:p w14:paraId="45511D01"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sz w:val="28"/>
          <w:szCs w:val="28"/>
        </w:rPr>
      </w:pPr>
    </w:p>
    <w:p w14:paraId="53D2936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Питання для самоконтролю</w:t>
      </w:r>
    </w:p>
    <w:p w14:paraId="506D4FF9" w14:textId="77777777" w:rsidR="00600FF6" w:rsidRPr="005B7525" w:rsidRDefault="00ED3F2C" w:rsidP="005B7525">
      <w:pPr>
        <w:numPr>
          <w:ilvl w:val="0"/>
          <w:numId w:val="2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Назвіть основні етапи консультативного процесу.</w:t>
      </w:r>
    </w:p>
    <w:p w14:paraId="0CA1EBD6" w14:textId="77777777" w:rsidR="00600FF6" w:rsidRPr="005B7525" w:rsidRDefault="00ED3F2C" w:rsidP="005B7525">
      <w:pPr>
        <w:numPr>
          <w:ilvl w:val="0"/>
          <w:numId w:val="2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Що таке психологічний контакт і як його встановити?</w:t>
      </w:r>
    </w:p>
    <w:p w14:paraId="3AE12531" w14:textId="77777777" w:rsidR="00600FF6" w:rsidRPr="005B7525" w:rsidRDefault="00ED3F2C" w:rsidP="005B7525">
      <w:pPr>
        <w:numPr>
          <w:ilvl w:val="0"/>
          <w:numId w:val="2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умови є необхідними для формування довіри між консультантом і клієнтом?</w:t>
      </w:r>
    </w:p>
    <w:p w14:paraId="6A5CA855" w14:textId="77777777" w:rsidR="00600FF6" w:rsidRPr="005B7525" w:rsidRDefault="00ED3F2C" w:rsidP="005B7525">
      <w:pPr>
        <w:numPr>
          <w:ilvl w:val="0"/>
          <w:numId w:val="2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комунікативні техніки належать до активного слухання?</w:t>
      </w:r>
    </w:p>
    <w:p w14:paraId="7FB2B56B" w14:textId="77777777" w:rsidR="00600FF6" w:rsidRPr="005B7525" w:rsidRDefault="00ED3F2C" w:rsidP="005B7525">
      <w:pPr>
        <w:numPr>
          <w:ilvl w:val="0"/>
          <w:numId w:val="2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проявляється емпатія в консультативному діалозі?</w:t>
      </w:r>
    </w:p>
    <w:p w14:paraId="05E6C355" w14:textId="77777777" w:rsidR="00600FF6" w:rsidRPr="005B7525" w:rsidRDefault="00ED3F2C" w:rsidP="005B7525">
      <w:pPr>
        <w:numPr>
          <w:ilvl w:val="0"/>
          <w:numId w:val="2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Наведіть по одному прикладу реплік для парафразу, прояснення і м’якої конфронтації.</w:t>
      </w:r>
    </w:p>
    <w:p w14:paraId="00E0584B" w14:textId="77777777" w:rsidR="00600FF6" w:rsidRPr="005B7525" w:rsidRDefault="00ED3F2C" w:rsidP="005B7525">
      <w:pPr>
        <w:numPr>
          <w:ilvl w:val="0"/>
          <w:numId w:val="2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Які три </w:t>
      </w:r>
      <w:proofErr w:type="spellStart"/>
      <w:r w:rsidRPr="005B7525">
        <w:rPr>
          <w:rFonts w:ascii="Times New Roman" w:eastAsia="Times New Roman" w:hAnsi="Times New Roman" w:cs="Times New Roman"/>
          <w:sz w:val="28"/>
          <w:szCs w:val="28"/>
        </w:rPr>
        <w:t>мікросигнали</w:t>
      </w:r>
      <w:proofErr w:type="spellEnd"/>
      <w:r w:rsidRPr="005B7525">
        <w:rPr>
          <w:rFonts w:ascii="Times New Roman" w:eastAsia="Times New Roman" w:hAnsi="Times New Roman" w:cs="Times New Roman"/>
          <w:sz w:val="28"/>
          <w:szCs w:val="28"/>
        </w:rPr>
        <w:t xml:space="preserve"> невербальної підтримки ви використаєте першими?</w:t>
      </w:r>
    </w:p>
    <w:p w14:paraId="39A7E281" w14:textId="77777777" w:rsidR="00600FF6" w:rsidRPr="005B7525" w:rsidRDefault="00ED3F2C" w:rsidP="005B7525">
      <w:pPr>
        <w:numPr>
          <w:ilvl w:val="0"/>
          <w:numId w:val="2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чому полягає принцип конгруентності?</w:t>
      </w:r>
    </w:p>
    <w:p w14:paraId="78A93D9C" w14:textId="77777777" w:rsidR="00600FF6" w:rsidRPr="005B7525" w:rsidRDefault="00ED3F2C" w:rsidP="005B7525">
      <w:pPr>
        <w:numPr>
          <w:ilvl w:val="0"/>
          <w:numId w:val="2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Назвіть типові бар’єри комунікації та способи їх подолання.</w:t>
      </w:r>
    </w:p>
    <w:p w14:paraId="0FAD91AC" w14:textId="77777777" w:rsidR="00600FF6" w:rsidRPr="005B7525" w:rsidRDefault="00ED3F2C" w:rsidP="005B7525">
      <w:pPr>
        <w:numPr>
          <w:ilvl w:val="0"/>
          <w:numId w:val="2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невербальні сигнали допомагають створити безпечну атмосферу?</w:t>
      </w:r>
    </w:p>
    <w:p w14:paraId="10BA1AAD" w14:textId="77777777" w:rsidR="00600FF6" w:rsidRPr="005B7525" w:rsidRDefault="00ED3F2C" w:rsidP="005B7525">
      <w:pPr>
        <w:numPr>
          <w:ilvl w:val="0"/>
          <w:numId w:val="2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Що означає культура професійного спілкування консультанта?</w:t>
      </w:r>
    </w:p>
    <w:p w14:paraId="4E9E123F" w14:textId="77777777" w:rsidR="00600FF6" w:rsidRPr="005B7525" w:rsidRDefault="00ED3F2C" w:rsidP="005B7525">
      <w:pPr>
        <w:numPr>
          <w:ilvl w:val="0"/>
          <w:numId w:val="2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Яке значення має вербальна й невербальна узгодженість у процесі консультування?</w:t>
      </w:r>
    </w:p>
    <w:p w14:paraId="212EEBF5"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01ECD2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QR-код на тестові завдання</w:t>
      </w:r>
    </w:p>
    <w:p w14:paraId="6DA51863" w14:textId="77777777" w:rsidR="001D44C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 xml:space="preserve">Посилання для самоперевірки: </w:t>
      </w:r>
      <w:r w:rsidRPr="005B7525">
        <w:rPr>
          <w:rFonts w:ascii="Times New Roman" w:eastAsia="Times New Roman" w:hAnsi="Times New Roman" w:cs="Times New Roman"/>
          <w:sz w:val="28"/>
          <w:szCs w:val="28"/>
        </w:rPr>
        <w:t xml:space="preserve">Онлайн-тест (15 запитань, одна правильна відповідь) за </w:t>
      </w:r>
      <w:r w:rsidR="001D44C6" w:rsidRPr="005B7525">
        <w:rPr>
          <w:rFonts w:ascii="Times New Roman" w:eastAsia="Times New Roman" w:hAnsi="Times New Roman" w:cs="Times New Roman"/>
          <w:sz w:val="28"/>
          <w:szCs w:val="28"/>
          <w:lang w:val="uk-UA"/>
        </w:rPr>
        <w:t>Розділом 3</w:t>
      </w:r>
      <w:r w:rsidRPr="005B7525">
        <w:rPr>
          <w:rFonts w:ascii="Times New Roman" w:eastAsia="Times New Roman" w:hAnsi="Times New Roman" w:cs="Times New Roman"/>
          <w:sz w:val="28"/>
          <w:szCs w:val="28"/>
        </w:rPr>
        <w:t xml:space="preserve">. Перевіряє знання етапів консультативного процесу, технік комунікації, умов формування довіри та принципів культури професійного спілкування. </w:t>
      </w:r>
    </w:p>
    <w:p w14:paraId="47B23CB9" w14:textId="77777777" w:rsidR="001D44C6" w:rsidRPr="005B7525" w:rsidRDefault="001D44C6" w:rsidP="005B7525">
      <w:pPr>
        <w:pStyle w:val="ac"/>
        <w:tabs>
          <w:tab w:val="left" w:pos="1134"/>
        </w:tabs>
        <w:spacing w:before="0" w:beforeAutospacing="0" w:after="0" w:afterAutospacing="0"/>
        <w:jc w:val="center"/>
        <w:rPr>
          <w:sz w:val="28"/>
          <w:szCs w:val="28"/>
        </w:rPr>
      </w:pPr>
      <w:r w:rsidRPr="005B7525">
        <w:rPr>
          <w:noProof/>
          <w:sz w:val="28"/>
          <w:szCs w:val="28"/>
        </w:rPr>
        <w:drawing>
          <wp:inline distT="0" distB="0" distL="0" distR="0" wp14:anchorId="1BD070CE" wp14:editId="3DAFF1B0">
            <wp:extent cx="1607820" cy="16078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07820" cy="1607820"/>
                    </a:xfrm>
                    <a:prstGeom prst="rect">
                      <a:avLst/>
                    </a:prstGeom>
                    <a:noFill/>
                    <a:ln>
                      <a:noFill/>
                    </a:ln>
                  </pic:spPr>
                </pic:pic>
              </a:graphicData>
            </a:graphic>
          </wp:inline>
        </w:drawing>
      </w:r>
    </w:p>
    <w:p w14:paraId="1DFFD218"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A2B9CEF"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Самостійна робота та ресурси</w:t>
      </w:r>
    </w:p>
    <w:p w14:paraId="76308232" w14:textId="77777777" w:rsidR="00600FF6" w:rsidRPr="009D0F04"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3DFF9E4B" w14:textId="77777777" w:rsidR="00600FF6" w:rsidRPr="009D0F04"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9D0F04">
        <w:rPr>
          <w:rFonts w:ascii="Times New Roman" w:eastAsia="Times New Roman" w:hAnsi="Times New Roman" w:cs="Times New Roman"/>
          <w:b/>
          <w:bCs/>
          <w:sz w:val="28"/>
          <w:szCs w:val="28"/>
        </w:rPr>
        <w:t>A. «Карта процесу 60 хв» (індивідуально)</w:t>
      </w:r>
    </w:p>
    <w:p w14:paraId="12686CE7" w14:textId="77777777" w:rsidR="00600FF6" w:rsidRPr="009D0F04" w:rsidRDefault="00ED3F2C" w:rsidP="005B7525">
      <w:pPr>
        <w:numPr>
          <w:ilvl w:val="0"/>
          <w:numId w:val="234"/>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Завдання.</w:t>
      </w:r>
      <w:sdt>
        <w:sdtPr>
          <w:rPr>
            <w:rFonts w:ascii="Times New Roman" w:hAnsi="Times New Roman" w:cs="Times New Roman"/>
            <w:sz w:val="28"/>
            <w:szCs w:val="28"/>
          </w:rPr>
          <w:tag w:val="goog_rdk_8"/>
          <w:id w:val="835647927"/>
        </w:sdtPr>
        <w:sdtContent>
          <w:r w:rsidRPr="009D0F04">
            <w:rPr>
              <w:rFonts w:ascii="Times New Roman" w:eastAsia="Gungsuh" w:hAnsi="Times New Roman" w:cs="Times New Roman"/>
              <w:sz w:val="28"/>
              <w:szCs w:val="28"/>
            </w:rPr>
            <w:t xml:space="preserve"> Побудувати схему мікроструктури сесії 45–60 хв: відкриття → дослідження → інтервенції → підсумок → закриття, із прикладами 1–2 реплік на кожен </w:t>
          </w:r>
          <w:proofErr w:type="spellStart"/>
          <w:r w:rsidRPr="009D0F04">
            <w:rPr>
              <w:rFonts w:ascii="Times New Roman" w:eastAsia="Gungsuh" w:hAnsi="Times New Roman" w:cs="Times New Roman"/>
              <w:sz w:val="28"/>
              <w:szCs w:val="28"/>
            </w:rPr>
            <w:t>підетап</w:t>
          </w:r>
          <w:proofErr w:type="spellEnd"/>
          <w:r w:rsidRPr="009D0F04">
            <w:rPr>
              <w:rFonts w:ascii="Times New Roman" w:eastAsia="Gungsuh" w:hAnsi="Times New Roman" w:cs="Times New Roman"/>
              <w:sz w:val="28"/>
              <w:szCs w:val="28"/>
            </w:rPr>
            <w:t>.</w:t>
          </w:r>
        </w:sdtContent>
      </w:sdt>
    </w:p>
    <w:p w14:paraId="4B26A299" w14:textId="77777777" w:rsidR="00600FF6" w:rsidRPr="009D0F04" w:rsidRDefault="00ED3F2C" w:rsidP="005B7525">
      <w:pPr>
        <w:numPr>
          <w:ilvl w:val="0"/>
          <w:numId w:val="234"/>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Артефакт.</w:t>
      </w:r>
      <w:r w:rsidRPr="009D0F04">
        <w:rPr>
          <w:rFonts w:ascii="Times New Roman" w:eastAsia="Times New Roman" w:hAnsi="Times New Roman" w:cs="Times New Roman"/>
          <w:sz w:val="28"/>
          <w:szCs w:val="28"/>
        </w:rPr>
        <w:t xml:space="preserve"> 1 слайд </w:t>
      </w:r>
      <w:r w:rsidRPr="009D0F04">
        <w:rPr>
          <w:rFonts w:ascii="Times New Roman" w:eastAsia="Times New Roman" w:hAnsi="Times New Roman" w:cs="Times New Roman"/>
          <w:i/>
          <w:iCs/>
          <w:sz w:val="28"/>
          <w:szCs w:val="28"/>
        </w:rPr>
        <w:t>.</w:t>
      </w:r>
      <w:proofErr w:type="spellStart"/>
      <w:r w:rsidRPr="009D0F04">
        <w:rPr>
          <w:rFonts w:ascii="Times New Roman" w:eastAsia="Times New Roman" w:hAnsi="Times New Roman" w:cs="Times New Roman"/>
          <w:i/>
          <w:iCs/>
          <w:sz w:val="28"/>
          <w:szCs w:val="28"/>
        </w:rPr>
        <w:t>pptx</w:t>
      </w:r>
      <w:proofErr w:type="spellEnd"/>
      <w:r w:rsidRPr="009D0F04">
        <w:rPr>
          <w:rFonts w:ascii="Times New Roman" w:eastAsia="Times New Roman" w:hAnsi="Times New Roman" w:cs="Times New Roman"/>
          <w:sz w:val="28"/>
          <w:szCs w:val="28"/>
        </w:rPr>
        <w:t xml:space="preserve"> або 1 </w:t>
      </w:r>
      <w:proofErr w:type="spellStart"/>
      <w:r w:rsidRPr="009D0F04">
        <w:rPr>
          <w:rFonts w:ascii="Times New Roman" w:eastAsia="Times New Roman" w:hAnsi="Times New Roman" w:cs="Times New Roman"/>
          <w:sz w:val="28"/>
          <w:szCs w:val="28"/>
        </w:rPr>
        <w:t>стор</w:t>
      </w:r>
      <w:proofErr w:type="spellEnd"/>
      <w:r w:rsidRPr="009D0F04">
        <w:rPr>
          <w:rFonts w:ascii="Times New Roman" w:eastAsia="Times New Roman" w:hAnsi="Times New Roman" w:cs="Times New Roman"/>
          <w:sz w:val="28"/>
          <w:szCs w:val="28"/>
        </w:rPr>
        <w:t xml:space="preserve">. </w:t>
      </w:r>
      <w:r w:rsidRPr="009D0F04">
        <w:rPr>
          <w:rFonts w:ascii="Times New Roman" w:eastAsia="Times New Roman" w:hAnsi="Times New Roman" w:cs="Times New Roman"/>
          <w:i/>
          <w:iCs/>
          <w:sz w:val="28"/>
          <w:szCs w:val="28"/>
        </w:rPr>
        <w:t>.</w:t>
      </w:r>
      <w:proofErr w:type="spellStart"/>
      <w:r w:rsidRPr="009D0F04">
        <w:rPr>
          <w:rFonts w:ascii="Times New Roman" w:eastAsia="Times New Roman" w:hAnsi="Times New Roman" w:cs="Times New Roman"/>
          <w:i/>
          <w:iCs/>
          <w:sz w:val="28"/>
          <w:szCs w:val="28"/>
        </w:rPr>
        <w:t>pdf</w:t>
      </w:r>
      <w:proofErr w:type="spellEnd"/>
      <w:r w:rsidRPr="009D0F04">
        <w:rPr>
          <w:rFonts w:ascii="Times New Roman" w:eastAsia="Times New Roman" w:hAnsi="Times New Roman" w:cs="Times New Roman"/>
          <w:sz w:val="28"/>
          <w:szCs w:val="28"/>
        </w:rPr>
        <w:t>.</w:t>
      </w:r>
    </w:p>
    <w:p w14:paraId="2438A8C4" w14:textId="77777777" w:rsidR="00600FF6" w:rsidRPr="009D0F04"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9D0F04">
        <w:rPr>
          <w:rFonts w:ascii="Times New Roman" w:eastAsia="Times New Roman" w:hAnsi="Times New Roman" w:cs="Times New Roman"/>
          <w:b/>
          <w:bCs/>
          <w:sz w:val="28"/>
          <w:szCs w:val="28"/>
        </w:rPr>
        <w:t>B. Запит у 2 реченнях (індивідуально)</w:t>
      </w:r>
    </w:p>
    <w:p w14:paraId="2CAF313C" w14:textId="77777777" w:rsidR="00600FF6" w:rsidRPr="009D0F04" w:rsidRDefault="00ED3F2C" w:rsidP="005B7525">
      <w:pPr>
        <w:numPr>
          <w:ilvl w:val="0"/>
          <w:numId w:val="235"/>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Завдання.</w:t>
      </w:r>
      <w:r w:rsidRPr="009D0F04">
        <w:rPr>
          <w:rFonts w:ascii="Times New Roman" w:eastAsia="Times New Roman" w:hAnsi="Times New Roman" w:cs="Times New Roman"/>
          <w:sz w:val="28"/>
          <w:szCs w:val="28"/>
        </w:rPr>
        <w:t xml:space="preserve"> Для 3 коротких сценаріїв (дитина/батьки/педагог) сформулювати </w:t>
      </w:r>
      <w:r w:rsidRPr="009D0F04">
        <w:rPr>
          <w:rFonts w:ascii="Times New Roman" w:eastAsia="Times New Roman" w:hAnsi="Times New Roman" w:cs="Times New Roman"/>
          <w:b/>
          <w:bCs/>
          <w:sz w:val="28"/>
          <w:szCs w:val="28"/>
        </w:rPr>
        <w:t>конкретний консультативний запит</w:t>
      </w:r>
      <w:r w:rsidRPr="009D0F04">
        <w:rPr>
          <w:rFonts w:ascii="Times New Roman" w:eastAsia="Times New Roman" w:hAnsi="Times New Roman" w:cs="Times New Roman"/>
          <w:sz w:val="28"/>
          <w:szCs w:val="28"/>
        </w:rPr>
        <w:t xml:space="preserve"> у 1–2 реченнях і </w:t>
      </w:r>
      <w:r w:rsidRPr="009D0F04">
        <w:rPr>
          <w:rFonts w:ascii="Times New Roman" w:eastAsia="Times New Roman" w:hAnsi="Times New Roman" w:cs="Times New Roman"/>
          <w:b/>
          <w:bCs/>
          <w:sz w:val="28"/>
          <w:szCs w:val="28"/>
        </w:rPr>
        <w:t>критерій виходу</w:t>
      </w:r>
      <w:r w:rsidRPr="009D0F04">
        <w:rPr>
          <w:rFonts w:ascii="Times New Roman" w:eastAsia="Times New Roman" w:hAnsi="Times New Roman" w:cs="Times New Roman"/>
          <w:sz w:val="28"/>
          <w:szCs w:val="28"/>
        </w:rPr>
        <w:t xml:space="preserve"> етапу.</w:t>
      </w:r>
    </w:p>
    <w:p w14:paraId="58008FF4" w14:textId="77777777" w:rsidR="00600FF6" w:rsidRPr="009D0F04" w:rsidRDefault="00ED3F2C" w:rsidP="005B7525">
      <w:pPr>
        <w:numPr>
          <w:ilvl w:val="0"/>
          <w:numId w:val="235"/>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Артефакт.</w:t>
      </w:r>
      <w:r w:rsidRPr="009D0F04">
        <w:rPr>
          <w:rFonts w:ascii="Times New Roman" w:eastAsia="Times New Roman" w:hAnsi="Times New Roman" w:cs="Times New Roman"/>
          <w:sz w:val="28"/>
          <w:szCs w:val="28"/>
        </w:rPr>
        <w:t xml:space="preserve"> </w:t>
      </w:r>
      <w:r w:rsidRPr="009D0F04">
        <w:rPr>
          <w:rFonts w:ascii="Times New Roman" w:eastAsia="Times New Roman" w:hAnsi="Times New Roman" w:cs="Times New Roman"/>
          <w:i/>
          <w:iCs/>
          <w:sz w:val="28"/>
          <w:szCs w:val="28"/>
        </w:rPr>
        <w:t>.</w:t>
      </w:r>
      <w:proofErr w:type="spellStart"/>
      <w:r w:rsidRPr="009D0F04">
        <w:rPr>
          <w:rFonts w:ascii="Times New Roman" w:eastAsia="Times New Roman" w:hAnsi="Times New Roman" w:cs="Times New Roman"/>
          <w:i/>
          <w:iCs/>
          <w:sz w:val="28"/>
          <w:szCs w:val="28"/>
        </w:rPr>
        <w:t>docx</w:t>
      </w:r>
      <w:proofErr w:type="spellEnd"/>
      <w:r w:rsidRPr="009D0F04">
        <w:rPr>
          <w:rFonts w:ascii="Times New Roman" w:eastAsia="Times New Roman" w:hAnsi="Times New Roman" w:cs="Times New Roman"/>
          <w:sz w:val="28"/>
          <w:szCs w:val="28"/>
        </w:rPr>
        <w:t xml:space="preserve">, 1 </w:t>
      </w:r>
      <w:proofErr w:type="spellStart"/>
      <w:r w:rsidRPr="009D0F04">
        <w:rPr>
          <w:rFonts w:ascii="Times New Roman" w:eastAsia="Times New Roman" w:hAnsi="Times New Roman" w:cs="Times New Roman"/>
          <w:sz w:val="28"/>
          <w:szCs w:val="28"/>
        </w:rPr>
        <w:t>стор</w:t>
      </w:r>
      <w:proofErr w:type="spellEnd"/>
      <w:r w:rsidRPr="009D0F04">
        <w:rPr>
          <w:rFonts w:ascii="Times New Roman" w:eastAsia="Times New Roman" w:hAnsi="Times New Roman" w:cs="Times New Roman"/>
          <w:sz w:val="28"/>
          <w:szCs w:val="28"/>
        </w:rPr>
        <w:t>.</w:t>
      </w:r>
    </w:p>
    <w:p w14:paraId="289F7695" w14:textId="77777777" w:rsidR="00600FF6" w:rsidRPr="009D0F04" w:rsidRDefault="00BA0858" w:rsidP="005B7525">
      <w:pPr>
        <w:tabs>
          <w:tab w:val="left" w:pos="1134"/>
        </w:tabs>
        <w:spacing w:after="0" w:line="360" w:lineRule="auto"/>
        <w:ind w:firstLine="709"/>
        <w:jc w:val="both"/>
        <w:rPr>
          <w:rFonts w:ascii="Times New Roman" w:eastAsia="Times New Roman" w:hAnsi="Times New Roman" w:cs="Times New Roman"/>
          <w:b/>
          <w:bCs/>
          <w:sz w:val="28"/>
          <w:szCs w:val="28"/>
        </w:rPr>
      </w:pPr>
      <w:sdt>
        <w:sdtPr>
          <w:rPr>
            <w:rFonts w:ascii="Times New Roman" w:hAnsi="Times New Roman" w:cs="Times New Roman"/>
            <w:sz w:val="28"/>
            <w:szCs w:val="28"/>
          </w:rPr>
          <w:tag w:val="goog_rdk_9"/>
          <w:id w:val="-1976468346"/>
        </w:sdtPr>
        <w:sdtContent>
          <w:r w:rsidR="00ED3F2C" w:rsidRPr="009D0F04">
            <w:rPr>
              <w:rFonts w:ascii="Times New Roman" w:eastAsia="Gungsuh" w:hAnsi="Times New Roman" w:cs="Times New Roman"/>
              <w:b/>
              <w:bCs/>
              <w:sz w:val="28"/>
              <w:szCs w:val="28"/>
            </w:rPr>
            <w:t xml:space="preserve">C. Бар’єр → індикатор → </w:t>
          </w:r>
          <w:proofErr w:type="spellStart"/>
          <w:r w:rsidR="00ED3F2C" w:rsidRPr="009D0F04">
            <w:rPr>
              <w:rFonts w:ascii="Times New Roman" w:eastAsia="Gungsuh" w:hAnsi="Times New Roman" w:cs="Times New Roman"/>
              <w:b/>
              <w:bCs/>
              <w:sz w:val="28"/>
              <w:szCs w:val="28"/>
            </w:rPr>
            <w:t>мікроінтервенція</w:t>
          </w:r>
          <w:proofErr w:type="spellEnd"/>
          <w:r w:rsidR="00ED3F2C" w:rsidRPr="009D0F04">
            <w:rPr>
              <w:rFonts w:ascii="Times New Roman" w:eastAsia="Gungsuh" w:hAnsi="Times New Roman" w:cs="Times New Roman"/>
              <w:b/>
              <w:bCs/>
              <w:sz w:val="28"/>
              <w:szCs w:val="28"/>
            </w:rPr>
            <w:t xml:space="preserve"> (індивідуально)</w:t>
          </w:r>
        </w:sdtContent>
      </w:sdt>
    </w:p>
    <w:p w14:paraId="0894FE09" w14:textId="77777777" w:rsidR="00600FF6" w:rsidRPr="005B7525" w:rsidRDefault="00ED3F2C" w:rsidP="005B7525">
      <w:pPr>
        <w:numPr>
          <w:ilvl w:val="0"/>
          <w:numId w:val="236"/>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Завдання.</w:t>
      </w:r>
      <w:r w:rsidRPr="009D0F04">
        <w:rPr>
          <w:rFonts w:ascii="Times New Roman" w:eastAsia="Times New Roman" w:hAnsi="Times New Roman" w:cs="Times New Roman"/>
          <w:sz w:val="28"/>
          <w:szCs w:val="28"/>
        </w:rPr>
        <w:t xml:space="preserve"> Створити міні-картку (А5) для 4 бар’єрів: емоційний, когнітивний, поведінковий, онлайн-технічний. Для кожного: 1 індикатор, 1 </w:t>
      </w:r>
      <w:proofErr w:type="spellStart"/>
      <w:r w:rsidRPr="009D0F04">
        <w:rPr>
          <w:rFonts w:ascii="Times New Roman" w:eastAsia="Times New Roman" w:hAnsi="Times New Roman" w:cs="Times New Roman"/>
          <w:sz w:val="28"/>
          <w:szCs w:val="28"/>
        </w:rPr>
        <w:t>мікроінтервенція</w:t>
      </w:r>
      <w:proofErr w:type="spellEnd"/>
      <w:r w:rsidRPr="005B7525">
        <w:rPr>
          <w:rFonts w:ascii="Times New Roman" w:eastAsia="Times New Roman" w:hAnsi="Times New Roman" w:cs="Times New Roman"/>
          <w:sz w:val="28"/>
          <w:szCs w:val="28"/>
        </w:rPr>
        <w:t>, 1 фраза-шаблон.</w:t>
      </w:r>
    </w:p>
    <w:p w14:paraId="56E252D2" w14:textId="77777777" w:rsidR="00600FF6" w:rsidRPr="005B7525" w:rsidRDefault="00ED3F2C" w:rsidP="005B7525">
      <w:pPr>
        <w:numPr>
          <w:ilvl w:val="0"/>
          <w:numId w:val="23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pdf</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придатно</w:t>
      </w:r>
      <w:proofErr w:type="spellEnd"/>
      <w:r w:rsidRPr="005B7525">
        <w:rPr>
          <w:rFonts w:ascii="Times New Roman" w:eastAsia="Times New Roman" w:hAnsi="Times New Roman" w:cs="Times New Roman"/>
          <w:sz w:val="28"/>
          <w:szCs w:val="28"/>
        </w:rPr>
        <w:t xml:space="preserve"> для друку).</w:t>
      </w:r>
    </w:p>
    <w:p w14:paraId="43901AE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D. Скрипти відкриття й закриття (пара)</w:t>
      </w:r>
    </w:p>
    <w:p w14:paraId="0A65F1BC" w14:textId="77777777" w:rsidR="00600FF6" w:rsidRPr="005B7525" w:rsidRDefault="00ED3F2C" w:rsidP="005B7525">
      <w:pPr>
        <w:numPr>
          <w:ilvl w:val="0"/>
          <w:numId w:val="23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Написати по 6–8 реплік для: </w:t>
      </w:r>
      <w:r w:rsidRPr="005B7525">
        <w:rPr>
          <w:rFonts w:ascii="Times New Roman" w:eastAsia="Times New Roman" w:hAnsi="Times New Roman" w:cs="Times New Roman"/>
          <w:b/>
          <w:bCs/>
          <w:sz w:val="28"/>
          <w:szCs w:val="28"/>
        </w:rPr>
        <w:t>відкриття</w:t>
      </w:r>
      <w:r w:rsidRPr="005B7525">
        <w:rPr>
          <w:rFonts w:ascii="Times New Roman" w:eastAsia="Times New Roman" w:hAnsi="Times New Roman" w:cs="Times New Roman"/>
          <w:sz w:val="28"/>
          <w:szCs w:val="28"/>
        </w:rPr>
        <w:t xml:space="preserve"> сесії, </w:t>
      </w:r>
      <w:r w:rsidRPr="005B7525">
        <w:rPr>
          <w:rFonts w:ascii="Times New Roman" w:eastAsia="Times New Roman" w:hAnsi="Times New Roman" w:cs="Times New Roman"/>
          <w:b/>
          <w:bCs/>
          <w:sz w:val="28"/>
          <w:szCs w:val="28"/>
        </w:rPr>
        <w:t>м’якої перевірки розуміння</w:t>
      </w:r>
      <w:r w:rsidRPr="005B7525">
        <w:rPr>
          <w:rFonts w:ascii="Times New Roman" w:eastAsia="Times New Roman" w:hAnsi="Times New Roman" w:cs="Times New Roman"/>
          <w:sz w:val="28"/>
          <w:szCs w:val="28"/>
        </w:rPr>
        <w:t xml:space="preserve"> посередині, </w:t>
      </w:r>
      <w:r w:rsidRPr="005B7525">
        <w:rPr>
          <w:rFonts w:ascii="Times New Roman" w:eastAsia="Times New Roman" w:hAnsi="Times New Roman" w:cs="Times New Roman"/>
          <w:b/>
          <w:bCs/>
          <w:sz w:val="28"/>
          <w:szCs w:val="28"/>
        </w:rPr>
        <w:t>закриття</w:t>
      </w:r>
      <w:r w:rsidRPr="005B7525">
        <w:rPr>
          <w:rFonts w:ascii="Times New Roman" w:eastAsia="Times New Roman" w:hAnsi="Times New Roman" w:cs="Times New Roman"/>
          <w:sz w:val="28"/>
          <w:szCs w:val="28"/>
        </w:rPr>
        <w:t xml:space="preserve"> (узгоджені з Табл. 3.1). Окремо – версія для </w:t>
      </w:r>
      <w:r w:rsidRPr="005B7525">
        <w:rPr>
          <w:rFonts w:ascii="Times New Roman" w:eastAsia="Times New Roman" w:hAnsi="Times New Roman" w:cs="Times New Roman"/>
          <w:b/>
          <w:bCs/>
          <w:sz w:val="28"/>
          <w:szCs w:val="28"/>
        </w:rPr>
        <w:t>онлайн</w:t>
      </w:r>
      <w:r w:rsidRPr="005B7525">
        <w:rPr>
          <w:rFonts w:ascii="Times New Roman" w:eastAsia="Times New Roman" w:hAnsi="Times New Roman" w:cs="Times New Roman"/>
          <w:sz w:val="28"/>
          <w:szCs w:val="28"/>
        </w:rPr>
        <w:t>.</w:t>
      </w:r>
    </w:p>
    <w:p w14:paraId="03F7618A" w14:textId="77777777" w:rsidR="00600FF6" w:rsidRPr="005B7525" w:rsidRDefault="00ED3F2C" w:rsidP="005B7525">
      <w:pPr>
        <w:numPr>
          <w:ilvl w:val="0"/>
          <w:numId w:val="23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1,5–2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w:t>
      </w:r>
    </w:p>
    <w:p w14:paraId="44658D0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E. Аналіз </w:t>
      </w:r>
      <w:proofErr w:type="spellStart"/>
      <w:r w:rsidRPr="005B7525">
        <w:rPr>
          <w:rFonts w:ascii="Times New Roman" w:eastAsia="Times New Roman" w:hAnsi="Times New Roman" w:cs="Times New Roman"/>
          <w:b/>
          <w:bCs/>
          <w:sz w:val="28"/>
          <w:szCs w:val="28"/>
        </w:rPr>
        <w:t>транскрипту</w:t>
      </w:r>
      <w:proofErr w:type="spellEnd"/>
      <w:r w:rsidRPr="005B7525">
        <w:rPr>
          <w:rFonts w:ascii="Times New Roman" w:eastAsia="Times New Roman" w:hAnsi="Times New Roman" w:cs="Times New Roman"/>
          <w:b/>
          <w:bCs/>
          <w:sz w:val="28"/>
          <w:szCs w:val="28"/>
        </w:rPr>
        <w:t xml:space="preserve"> (індивідуально)</w:t>
      </w:r>
    </w:p>
    <w:p w14:paraId="06DF16BD" w14:textId="77777777" w:rsidR="00600FF6" w:rsidRPr="005B7525" w:rsidRDefault="00ED3F2C" w:rsidP="005B7525">
      <w:pPr>
        <w:numPr>
          <w:ilvl w:val="0"/>
          <w:numId w:val="23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Взяти 10–12 реплік умовної бесіди (надається викладачем або створюєте самі) і позначити: парафраз, резюмування, віддзеркалення почуттів, прояснення, м’яка конфронтація. Переписати 3 невдалі репліки у коректні (див. «Заміни формулювання» 3.4).</w:t>
      </w:r>
    </w:p>
    <w:p w14:paraId="37780D0E" w14:textId="77777777" w:rsidR="00600FF6" w:rsidRPr="005B7525" w:rsidRDefault="00ED3F2C" w:rsidP="005B7525">
      <w:pPr>
        <w:numPr>
          <w:ilvl w:val="0"/>
          <w:numId w:val="23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2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w:t>
      </w:r>
    </w:p>
    <w:p w14:paraId="1399950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F. Рольова міні-сцена «Контакт із опором» (мала група 3–4)</w:t>
      </w:r>
    </w:p>
    <w:p w14:paraId="05F5DC59" w14:textId="77777777" w:rsidR="00600FF6" w:rsidRPr="005B7525" w:rsidRDefault="00ED3F2C" w:rsidP="005B7525">
      <w:pPr>
        <w:numPr>
          <w:ilvl w:val="0"/>
          <w:numId w:val="23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Завдання.</w:t>
      </w:r>
      <w:r w:rsidRPr="005B7525">
        <w:rPr>
          <w:rFonts w:ascii="Times New Roman" w:eastAsia="Times New Roman" w:hAnsi="Times New Roman" w:cs="Times New Roman"/>
          <w:sz w:val="28"/>
          <w:szCs w:val="28"/>
        </w:rPr>
        <w:t xml:space="preserve"> Розіграти 5–7 хв сцену з опором клієнта (перебивання/уникання). Підготувати короткий сценарій і чек-лист спостереження: які мікротехніки застосовано, які спрацювали.</w:t>
      </w:r>
    </w:p>
    <w:p w14:paraId="4412F06A" w14:textId="77777777" w:rsidR="00600FF6" w:rsidRPr="005B7525" w:rsidRDefault="00ED3F2C" w:rsidP="005B7525">
      <w:pPr>
        <w:numPr>
          <w:ilvl w:val="0"/>
          <w:numId w:val="23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Артефакти.</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(сценарій + чек-лист,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xml:space="preserve">.) + необов’язково </w:t>
      </w:r>
      <w:r w:rsidRPr="005B7525">
        <w:rPr>
          <w:rFonts w:ascii="Times New Roman" w:eastAsia="Times New Roman" w:hAnsi="Times New Roman" w:cs="Times New Roman"/>
          <w:i/>
          <w:iCs/>
          <w:sz w:val="28"/>
          <w:szCs w:val="28"/>
        </w:rPr>
        <w:t>.mp4</w:t>
      </w:r>
      <w:r w:rsidRPr="005B7525">
        <w:rPr>
          <w:rFonts w:ascii="Times New Roman" w:eastAsia="Times New Roman" w:hAnsi="Times New Roman" w:cs="Times New Roman"/>
          <w:sz w:val="28"/>
          <w:szCs w:val="28"/>
        </w:rPr>
        <w:t xml:space="preserve"> (до 3 хв).</w:t>
      </w:r>
    </w:p>
    <w:p w14:paraId="259DE12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G. Онлайн-протокол взаємодії (індивідуально)</w:t>
      </w:r>
    </w:p>
    <w:p w14:paraId="34D49746" w14:textId="77777777" w:rsidR="00600FF6" w:rsidRPr="005B7525" w:rsidRDefault="00ED3F2C" w:rsidP="005B7525">
      <w:pPr>
        <w:numPr>
          <w:ilvl w:val="0"/>
          <w:numId w:val="24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Скласти протокол комунікації для </w:t>
      </w:r>
      <w:proofErr w:type="spellStart"/>
      <w:r w:rsidRPr="005B7525">
        <w:rPr>
          <w:rFonts w:ascii="Times New Roman" w:eastAsia="Times New Roman" w:hAnsi="Times New Roman" w:cs="Times New Roman"/>
          <w:sz w:val="28"/>
          <w:szCs w:val="28"/>
        </w:rPr>
        <w:t>відеоконсультування</w:t>
      </w:r>
      <w:proofErr w:type="spellEnd"/>
      <w:r w:rsidRPr="005B7525">
        <w:rPr>
          <w:rFonts w:ascii="Times New Roman" w:eastAsia="Times New Roman" w:hAnsi="Times New Roman" w:cs="Times New Roman"/>
          <w:sz w:val="28"/>
          <w:szCs w:val="28"/>
        </w:rPr>
        <w:t>: технічна перевірка, правила камери/чату, вербалізація невербальних втрат, план «зв’язок обірвався». Узгодити з Додатком A2/A3 (не дублювати текст згоди).</w:t>
      </w:r>
    </w:p>
    <w:p w14:paraId="5ABC320B" w14:textId="77777777" w:rsidR="00600FF6" w:rsidRPr="005B7525" w:rsidRDefault="00ED3F2C" w:rsidP="005B7525">
      <w:pPr>
        <w:numPr>
          <w:ilvl w:val="0"/>
          <w:numId w:val="24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w:t>
      </w:r>
    </w:p>
    <w:p w14:paraId="00D8B32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H. «Заміни формулювання» (індивідуально)</w:t>
      </w:r>
    </w:p>
    <w:p w14:paraId="145CB861" w14:textId="77777777" w:rsidR="00600FF6" w:rsidRPr="005B7525" w:rsidRDefault="00ED3F2C" w:rsidP="005B7525">
      <w:pPr>
        <w:numPr>
          <w:ilvl w:val="0"/>
          <w:numId w:val="24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Переписати 10 «ризикових» висловлювань у коректні альтернативи (див. 3.4). Додати коротке пояснення, що саме змінюється (тон/контроль/</w:t>
      </w:r>
      <w:proofErr w:type="spellStart"/>
      <w:r w:rsidRPr="005B7525">
        <w:rPr>
          <w:rFonts w:ascii="Times New Roman" w:eastAsia="Times New Roman" w:hAnsi="Times New Roman" w:cs="Times New Roman"/>
          <w:sz w:val="28"/>
          <w:szCs w:val="28"/>
        </w:rPr>
        <w:t>валидація</w:t>
      </w:r>
      <w:proofErr w:type="spellEnd"/>
      <w:r w:rsidRPr="005B7525">
        <w:rPr>
          <w:rFonts w:ascii="Times New Roman" w:eastAsia="Times New Roman" w:hAnsi="Times New Roman" w:cs="Times New Roman"/>
          <w:sz w:val="28"/>
          <w:szCs w:val="28"/>
        </w:rPr>
        <w:t>/чіткість).</w:t>
      </w:r>
    </w:p>
    <w:p w14:paraId="441A2E57" w14:textId="77777777" w:rsidR="00600FF6" w:rsidRPr="005B7525" w:rsidRDefault="00ED3F2C" w:rsidP="005B7525">
      <w:pPr>
        <w:numPr>
          <w:ilvl w:val="0"/>
          <w:numId w:val="24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w:t>
      </w:r>
    </w:p>
    <w:p w14:paraId="3B70A16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I. План </w:t>
      </w:r>
      <w:proofErr w:type="spellStart"/>
      <w:r w:rsidRPr="005B7525">
        <w:rPr>
          <w:rFonts w:ascii="Times New Roman" w:eastAsia="Times New Roman" w:hAnsi="Times New Roman" w:cs="Times New Roman"/>
          <w:b/>
          <w:bCs/>
          <w:sz w:val="28"/>
          <w:szCs w:val="28"/>
        </w:rPr>
        <w:t>мікротренувань</w:t>
      </w:r>
      <w:proofErr w:type="spellEnd"/>
      <w:r w:rsidRPr="005B7525">
        <w:rPr>
          <w:rFonts w:ascii="Times New Roman" w:eastAsia="Times New Roman" w:hAnsi="Times New Roman" w:cs="Times New Roman"/>
          <w:b/>
          <w:bCs/>
          <w:sz w:val="28"/>
          <w:szCs w:val="28"/>
        </w:rPr>
        <w:t xml:space="preserve"> навичок (індивідуально/пара)</w:t>
      </w:r>
    </w:p>
    <w:p w14:paraId="6AED9E46" w14:textId="77777777" w:rsidR="00600FF6" w:rsidRPr="005B7525" w:rsidRDefault="00ED3F2C" w:rsidP="005B7525">
      <w:pPr>
        <w:numPr>
          <w:ilvl w:val="0"/>
          <w:numId w:val="24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Спроєктувати</w:t>
      </w:r>
      <w:proofErr w:type="spellEnd"/>
      <w:r w:rsidRPr="005B7525">
        <w:rPr>
          <w:rFonts w:ascii="Times New Roman" w:eastAsia="Times New Roman" w:hAnsi="Times New Roman" w:cs="Times New Roman"/>
          <w:sz w:val="28"/>
          <w:szCs w:val="28"/>
        </w:rPr>
        <w:t xml:space="preserve"> 3 короткі вправи (по 5 хв) на відпрацювання: 1) парафразу, 2) віддзеркалення почуттів, 3) м’якої конфронтації. Для кожної: інструкція, критерії виконання, приклад завдання.</w:t>
      </w:r>
    </w:p>
    <w:p w14:paraId="38DDCECD" w14:textId="77777777" w:rsidR="00600FF6" w:rsidRPr="005B7525" w:rsidRDefault="00ED3F2C" w:rsidP="005B7525">
      <w:pPr>
        <w:numPr>
          <w:ilvl w:val="0"/>
          <w:numId w:val="24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1–1,5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w:t>
      </w:r>
    </w:p>
    <w:p w14:paraId="3053738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J. Кейс «тристороння взаємодія» (пара)</w:t>
      </w:r>
    </w:p>
    <w:p w14:paraId="0C84C357" w14:textId="77777777" w:rsidR="00600FF6" w:rsidRPr="005B7525" w:rsidRDefault="00ED3F2C" w:rsidP="005B7525">
      <w:pPr>
        <w:numPr>
          <w:ilvl w:val="0"/>
          <w:numId w:val="24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Описати план сесії у системі «дитина–батьки–педагог»: вхідні домовленості, узгодження ролей, 3 запитання кожній стороні, спільний запит, підсумкові репліки.</w:t>
      </w:r>
    </w:p>
    <w:p w14:paraId="5C468F49" w14:textId="77777777" w:rsidR="00600FF6" w:rsidRPr="005B7525" w:rsidRDefault="00ED3F2C" w:rsidP="005B7525">
      <w:pPr>
        <w:numPr>
          <w:ilvl w:val="0"/>
          <w:numId w:val="24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2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w:t>
      </w:r>
    </w:p>
    <w:p w14:paraId="19F3C39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Етичні деталі не розписувати – посилання на </w:t>
      </w:r>
      <w:proofErr w:type="spellStart"/>
      <w:r w:rsidRPr="005B7525">
        <w:rPr>
          <w:rFonts w:ascii="Times New Roman" w:eastAsia="Times New Roman" w:hAnsi="Times New Roman" w:cs="Times New Roman"/>
          <w:sz w:val="28"/>
          <w:szCs w:val="28"/>
        </w:rPr>
        <w:t>розд</w:t>
      </w:r>
      <w:proofErr w:type="spellEnd"/>
      <w:r w:rsidRPr="005B7525">
        <w:rPr>
          <w:rFonts w:ascii="Times New Roman" w:eastAsia="Times New Roman" w:hAnsi="Times New Roman" w:cs="Times New Roman"/>
          <w:sz w:val="28"/>
          <w:szCs w:val="28"/>
        </w:rPr>
        <w:t>. 2.2 та відповідні форми з Додатка A.</w:t>
      </w:r>
    </w:p>
    <w:p w14:paraId="37A2D95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Бонус (до +5 б)</w:t>
      </w:r>
    </w:p>
    <w:p w14:paraId="7D797B08" w14:textId="77777777" w:rsidR="00600FF6" w:rsidRPr="007A0E37" w:rsidRDefault="00ED3F2C" w:rsidP="005B7525">
      <w:pPr>
        <w:numPr>
          <w:ilvl w:val="0"/>
          <w:numId w:val="249"/>
        </w:numPr>
        <w:tabs>
          <w:tab w:val="left" w:pos="1134"/>
        </w:tabs>
        <w:spacing w:after="0" w:line="360" w:lineRule="auto"/>
        <w:ind w:left="0" w:firstLine="709"/>
        <w:jc w:val="both"/>
        <w:rPr>
          <w:rFonts w:ascii="Times New Roman" w:eastAsia="Times New Roman" w:hAnsi="Times New Roman" w:cs="Times New Roman"/>
          <w:sz w:val="28"/>
          <w:szCs w:val="28"/>
        </w:rPr>
      </w:pPr>
      <w:r w:rsidRPr="007A0E37">
        <w:rPr>
          <w:rFonts w:ascii="Times New Roman" w:eastAsia="Times New Roman" w:hAnsi="Times New Roman" w:cs="Times New Roman"/>
          <w:b/>
          <w:bCs/>
          <w:sz w:val="28"/>
          <w:szCs w:val="28"/>
        </w:rPr>
        <w:lastRenderedPageBreak/>
        <w:t>Шпаргалка-слайд</w:t>
      </w:r>
      <w:sdt>
        <w:sdtPr>
          <w:rPr>
            <w:rFonts w:ascii="Times New Roman" w:hAnsi="Times New Roman" w:cs="Times New Roman"/>
            <w:sz w:val="28"/>
            <w:szCs w:val="28"/>
          </w:rPr>
          <w:tag w:val="goog_rdk_10"/>
          <w:id w:val="478921038"/>
        </w:sdtPr>
        <w:sdtContent>
          <w:r w:rsidRPr="007A0E37">
            <w:rPr>
              <w:rFonts w:ascii="Times New Roman" w:eastAsia="Gungsuh" w:hAnsi="Times New Roman" w:cs="Times New Roman"/>
              <w:sz w:val="28"/>
              <w:szCs w:val="28"/>
            </w:rPr>
            <w:t xml:space="preserve"> «Бар’єр → </w:t>
          </w:r>
          <w:proofErr w:type="spellStart"/>
          <w:r w:rsidRPr="007A0E37">
            <w:rPr>
              <w:rFonts w:ascii="Times New Roman" w:eastAsia="Gungsuh" w:hAnsi="Times New Roman" w:cs="Times New Roman"/>
              <w:sz w:val="28"/>
              <w:szCs w:val="28"/>
            </w:rPr>
            <w:t>мікроінтервенція</w:t>
          </w:r>
          <w:proofErr w:type="spellEnd"/>
          <w:r w:rsidRPr="007A0E37">
            <w:rPr>
              <w:rFonts w:ascii="Times New Roman" w:eastAsia="Gungsuh" w:hAnsi="Times New Roman" w:cs="Times New Roman"/>
              <w:sz w:val="28"/>
              <w:szCs w:val="28"/>
            </w:rPr>
            <w:t xml:space="preserve"> → фраза» (1 слайд </w:t>
          </w:r>
        </w:sdtContent>
      </w:sdt>
      <w:r w:rsidRPr="007A0E37">
        <w:rPr>
          <w:rFonts w:ascii="Times New Roman" w:eastAsia="Times New Roman" w:hAnsi="Times New Roman" w:cs="Times New Roman"/>
          <w:i/>
          <w:iCs/>
          <w:sz w:val="28"/>
          <w:szCs w:val="28"/>
        </w:rPr>
        <w:t>.</w:t>
      </w:r>
      <w:proofErr w:type="spellStart"/>
      <w:r w:rsidRPr="007A0E37">
        <w:rPr>
          <w:rFonts w:ascii="Times New Roman" w:eastAsia="Times New Roman" w:hAnsi="Times New Roman" w:cs="Times New Roman"/>
          <w:i/>
          <w:iCs/>
          <w:sz w:val="28"/>
          <w:szCs w:val="28"/>
        </w:rPr>
        <w:t>pptx</w:t>
      </w:r>
      <w:proofErr w:type="spellEnd"/>
      <w:r w:rsidRPr="007A0E37">
        <w:rPr>
          <w:rFonts w:ascii="Times New Roman" w:eastAsia="Times New Roman" w:hAnsi="Times New Roman" w:cs="Times New Roman"/>
          <w:sz w:val="28"/>
          <w:szCs w:val="28"/>
        </w:rPr>
        <w:t xml:space="preserve"> / </w:t>
      </w:r>
      <w:r w:rsidRPr="007A0E37">
        <w:rPr>
          <w:rFonts w:ascii="Times New Roman" w:eastAsia="Times New Roman" w:hAnsi="Times New Roman" w:cs="Times New Roman"/>
          <w:i/>
          <w:iCs/>
          <w:sz w:val="28"/>
          <w:szCs w:val="28"/>
        </w:rPr>
        <w:t>.</w:t>
      </w:r>
      <w:proofErr w:type="spellStart"/>
      <w:r w:rsidRPr="007A0E37">
        <w:rPr>
          <w:rFonts w:ascii="Times New Roman" w:eastAsia="Times New Roman" w:hAnsi="Times New Roman" w:cs="Times New Roman"/>
          <w:i/>
          <w:iCs/>
          <w:sz w:val="28"/>
          <w:szCs w:val="28"/>
        </w:rPr>
        <w:t>pdf</w:t>
      </w:r>
      <w:proofErr w:type="spellEnd"/>
      <w:r w:rsidRPr="007A0E37">
        <w:rPr>
          <w:rFonts w:ascii="Times New Roman" w:eastAsia="Times New Roman" w:hAnsi="Times New Roman" w:cs="Times New Roman"/>
          <w:sz w:val="28"/>
          <w:szCs w:val="28"/>
        </w:rPr>
        <w:t>), синхронізована з вашою Табл. 3.2.</w:t>
      </w:r>
    </w:p>
    <w:p w14:paraId="3871CF3A" w14:textId="77777777" w:rsidR="00600FF6" w:rsidRPr="007A0E37"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127BE83" w14:textId="77777777" w:rsidR="00600FF6" w:rsidRPr="007A0E37"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7A0E37">
        <w:rPr>
          <w:rFonts w:ascii="Times New Roman" w:eastAsia="Times New Roman" w:hAnsi="Times New Roman" w:cs="Times New Roman"/>
          <w:b/>
          <w:bCs/>
          <w:sz w:val="28"/>
          <w:szCs w:val="28"/>
        </w:rPr>
        <w:t>Вимоги до оформлення</w:t>
      </w:r>
    </w:p>
    <w:p w14:paraId="6CC46448" w14:textId="77777777" w:rsidR="00600FF6" w:rsidRPr="007A0E37" w:rsidRDefault="00ED3F2C" w:rsidP="005B7525">
      <w:pPr>
        <w:numPr>
          <w:ilvl w:val="0"/>
          <w:numId w:val="244"/>
        </w:numPr>
        <w:tabs>
          <w:tab w:val="left" w:pos="1134"/>
        </w:tabs>
        <w:spacing w:after="0" w:line="360" w:lineRule="auto"/>
        <w:ind w:left="0" w:firstLine="709"/>
        <w:jc w:val="both"/>
        <w:rPr>
          <w:rFonts w:ascii="Times New Roman" w:eastAsia="Times New Roman" w:hAnsi="Times New Roman" w:cs="Times New Roman"/>
          <w:sz w:val="28"/>
          <w:szCs w:val="28"/>
        </w:rPr>
      </w:pPr>
      <w:r w:rsidRPr="007A0E37">
        <w:rPr>
          <w:rFonts w:ascii="Times New Roman" w:eastAsia="Times New Roman" w:hAnsi="Times New Roman" w:cs="Times New Roman"/>
          <w:b/>
          <w:bCs/>
          <w:sz w:val="28"/>
          <w:szCs w:val="28"/>
        </w:rPr>
        <w:t>Шрифт:</w:t>
      </w:r>
      <w:r w:rsidRPr="007A0E37">
        <w:rPr>
          <w:rFonts w:ascii="Times New Roman" w:eastAsia="Times New Roman" w:hAnsi="Times New Roman" w:cs="Times New Roman"/>
          <w:sz w:val="28"/>
          <w:szCs w:val="28"/>
        </w:rPr>
        <w:t xml:space="preserve"> </w:t>
      </w:r>
      <w:proofErr w:type="spellStart"/>
      <w:r w:rsidRPr="007A0E37">
        <w:rPr>
          <w:rFonts w:ascii="Times New Roman" w:eastAsia="Times New Roman" w:hAnsi="Times New Roman" w:cs="Times New Roman"/>
          <w:sz w:val="28"/>
          <w:szCs w:val="28"/>
        </w:rPr>
        <w:t>Times</w:t>
      </w:r>
      <w:proofErr w:type="spellEnd"/>
      <w:r w:rsidRPr="007A0E37">
        <w:rPr>
          <w:rFonts w:ascii="Times New Roman" w:eastAsia="Times New Roman" w:hAnsi="Times New Roman" w:cs="Times New Roman"/>
          <w:sz w:val="28"/>
          <w:szCs w:val="28"/>
        </w:rPr>
        <w:t xml:space="preserve"> </w:t>
      </w:r>
      <w:proofErr w:type="spellStart"/>
      <w:r w:rsidRPr="007A0E37">
        <w:rPr>
          <w:rFonts w:ascii="Times New Roman" w:eastAsia="Times New Roman" w:hAnsi="Times New Roman" w:cs="Times New Roman"/>
          <w:sz w:val="28"/>
          <w:szCs w:val="28"/>
        </w:rPr>
        <w:t>New</w:t>
      </w:r>
      <w:proofErr w:type="spellEnd"/>
      <w:r w:rsidRPr="007A0E37">
        <w:rPr>
          <w:rFonts w:ascii="Times New Roman" w:eastAsia="Times New Roman" w:hAnsi="Times New Roman" w:cs="Times New Roman"/>
          <w:sz w:val="28"/>
          <w:szCs w:val="28"/>
        </w:rPr>
        <w:t xml:space="preserve"> </w:t>
      </w:r>
      <w:proofErr w:type="spellStart"/>
      <w:r w:rsidRPr="007A0E37">
        <w:rPr>
          <w:rFonts w:ascii="Times New Roman" w:eastAsia="Times New Roman" w:hAnsi="Times New Roman" w:cs="Times New Roman"/>
          <w:sz w:val="28"/>
          <w:szCs w:val="28"/>
        </w:rPr>
        <w:t>Roman</w:t>
      </w:r>
      <w:proofErr w:type="spellEnd"/>
      <w:r w:rsidRPr="007A0E37">
        <w:rPr>
          <w:rFonts w:ascii="Times New Roman" w:eastAsia="Times New Roman" w:hAnsi="Times New Roman" w:cs="Times New Roman"/>
          <w:sz w:val="28"/>
          <w:szCs w:val="28"/>
        </w:rPr>
        <w:t xml:space="preserve"> 14, інтервал 1,5; поля стандартні.</w:t>
      </w:r>
    </w:p>
    <w:p w14:paraId="4547FCF1" w14:textId="77777777" w:rsidR="00600FF6" w:rsidRPr="007A0E37" w:rsidRDefault="00ED3F2C" w:rsidP="005B7525">
      <w:pPr>
        <w:numPr>
          <w:ilvl w:val="0"/>
          <w:numId w:val="244"/>
        </w:numPr>
        <w:tabs>
          <w:tab w:val="left" w:pos="1134"/>
        </w:tabs>
        <w:spacing w:after="0" w:line="360" w:lineRule="auto"/>
        <w:ind w:left="0" w:firstLine="709"/>
        <w:jc w:val="both"/>
        <w:rPr>
          <w:rFonts w:ascii="Times New Roman" w:eastAsia="Times New Roman" w:hAnsi="Times New Roman" w:cs="Times New Roman"/>
          <w:sz w:val="28"/>
          <w:szCs w:val="28"/>
        </w:rPr>
      </w:pPr>
      <w:r w:rsidRPr="007A0E37">
        <w:rPr>
          <w:rFonts w:ascii="Times New Roman" w:eastAsia="Times New Roman" w:hAnsi="Times New Roman" w:cs="Times New Roman"/>
          <w:b/>
          <w:bCs/>
          <w:sz w:val="28"/>
          <w:szCs w:val="28"/>
        </w:rPr>
        <w:t>Позначення посилань:</w:t>
      </w:r>
      <w:r w:rsidRPr="007A0E37">
        <w:rPr>
          <w:rFonts w:ascii="Times New Roman" w:eastAsia="Times New Roman" w:hAnsi="Times New Roman" w:cs="Times New Roman"/>
          <w:sz w:val="28"/>
          <w:szCs w:val="28"/>
        </w:rPr>
        <w:t xml:space="preserve"> «див. Табл. 3.1/3.2/3.3/3.4», «див. </w:t>
      </w:r>
      <w:proofErr w:type="spellStart"/>
      <w:r w:rsidRPr="007A0E37">
        <w:rPr>
          <w:rFonts w:ascii="Times New Roman" w:eastAsia="Times New Roman" w:hAnsi="Times New Roman" w:cs="Times New Roman"/>
          <w:sz w:val="28"/>
          <w:szCs w:val="28"/>
        </w:rPr>
        <w:t>розд</w:t>
      </w:r>
      <w:proofErr w:type="spellEnd"/>
      <w:r w:rsidRPr="007A0E37">
        <w:rPr>
          <w:rFonts w:ascii="Times New Roman" w:eastAsia="Times New Roman" w:hAnsi="Times New Roman" w:cs="Times New Roman"/>
          <w:sz w:val="28"/>
          <w:szCs w:val="28"/>
        </w:rPr>
        <w:t>. 2.2», «Додаток A2/A3».</w:t>
      </w:r>
    </w:p>
    <w:p w14:paraId="75BF8662" w14:textId="77777777" w:rsidR="00600FF6" w:rsidRPr="007A0E37" w:rsidRDefault="00ED3F2C" w:rsidP="005B7525">
      <w:pPr>
        <w:numPr>
          <w:ilvl w:val="0"/>
          <w:numId w:val="244"/>
        </w:numPr>
        <w:tabs>
          <w:tab w:val="left" w:pos="1134"/>
        </w:tabs>
        <w:spacing w:after="0" w:line="360" w:lineRule="auto"/>
        <w:ind w:left="0" w:firstLine="709"/>
        <w:jc w:val="both"/>
        <w:rPr>
          <w:rFonts w:ascii="Times New Roman" w:eastAsia="Times New Roman" w:hAnsi="Times New Roman" w:cs="Times New Roman"/>
          <w:sz w:val="28"/>
          <w:szCs w:val="28"/>
        </w:rPr>
      </w:pPr>
      <w:r w:rsidRPr="007A0E37">
        <w:rPr>
          <w:rFonts w:ascii="Times New Roman" w:eastAsia="Times New Roman" w:hAnsi="Times New Roman" w:cs="Times New Roman"/>
          <w:b/>
          <w:bCs/>
          <w:sz w:val="28"/>
          <w:szCs w:val="28"/>
        </w:rPr>
        <w:t xml:space="preserve">Без </w:t>
      </w:r>
      <w:proofErr w:type="spellStart"/>
      <w:r w:rsidRPr="007A0E37">
        <w:rPr>
          <w:rFonts w:ascii="Times New Roman" w:eastAsia="Times New Roman" w:hAnsi="Times New Roman" w:cs="Times New Roman"/>
          <w:b/>
          <w:bCs/>
          <w:sz w:val="28"/>
          <w:szCs w:val="28"/>
        </w:rPr>
        <w:t>дублювань</w:t>
      </w:r>
      <w:proofErr w:type="spellEnd"/>
      <w:r w:rsidRPr="007A0E37">
        <w:rPr>
          <w:rFonts w:ascii="Times New Roman" w:eastAsia="Times New Roman" w:hAnsi="Times New Roman" w:cs="Times New Roman"/>
          <w:b/>
          <w:bCs/>
          <w:sz w:val="28"/>
          <w:szCs w:val="28"/>
        </w:rPr>
        <w:t>:</w:t>
      </w:r>
      <w:r w:rsidRPr="007A0E37">
        <w:rPr>
          <w:rFonts w:ascii="Times New Roman" w:eastAsia="Times New Roman" w:hAnsi="Times New Roman" w:cs="Times New Roman"/>
          <w:sz w:val="28"/>
          <w:szCs w:val="28"/>
        </w:rPr>
        <w:t xml:space="preserve"> етичні норми/згоди не переписувати – лише посилатися.</w:t>
      </w:r>
    </w:p>
    <w:p w14:paraId="4F935FD4" w14:textId="77777777" w:rsidR="00600FF6" w:rsidRPr="007A0E37" w:rsidRDefault="00ED3F2C" w:rsidP="005B7525">
      <w:pPr>
        <w:numPr>
          <w:ilvl w:val="0"/>
          <w:numId w:val="244"/>
        </w:numPr>
        <w:tabs>
          <w:tab w:val="left" w:pos="1134"/>
        </w:tabs>
        <w:spacing w:after="0" w:line="360" w:lineRule="auto"/>
        <w:ind w:left="0" w:firstLine="709"/>
        <w:jc w:val="both"/>
        <w:rPr>
          <w:rFonts w:ascii="Times New Roman" w:eastAsia="Times New Roman" w:hAnsi="Times New Roman" w:cs="Times New Roman"/>
          <w:sz w:val="28"/>
          <w:szCs w:val="28"/>
        </w:rPr>
      </w:pPr>
      <w:r w:rsidRPr="007A0E37">
        <w:rPr>
          <w:rFonts w:ascii="Times New Roman" w:eastAsia="Times New Roman" w:hAnsi="Times New Roman" w:cs="Times New Roman"/>
          <w:b/>
          <w:bCs/>
          <w:sz w:val="28"/>
          <w:szCs w:val="28"/>
        </w:rPr>
        <w:t>Анонімність:</w:t>
      </w:r>
      <w:r w:rsidRPr="007A0E37">
        <w:rPr>
          <w:rFonts w:ascii="Times New Roman" w:eastAsia="Times New Roman" w:hAnsi="Times New Roman" w:cs="Times New Roman"/>
          <w:sz w:val="28"/>
          <w:szCs w:val="28"/>
        </w:rPr>
        <w:t xml:space="preserve"> ніяких персональних даних у </w:t>
      </w:r>
      <w:proofErr w:type="spellStart"/>
      <w:r w:rsidRPr="007A0E37">
        <w:rPr>
          <w:rFonts w:ascii="Times New Roman" w:eastAsia="Times New Roman" w:hAnsi="Times New Roman" w:cs="Times New Roman"/>
          <w:sz w:val="28"/>
          <w:szCs w:val="28"/>
        </w:rPr>
        <w:t>транскриптах</w:t>
      </w:r>
      <w:proofErr w:type="spellEnd"/>
      <w:r w:rsidRPr="007A0E37">
        <w:rPr>
          <w:rFonts w:ascii="Times New Roman" w:eastAsia="Times New Roman" w:hAnsi="Times New Roman" w:cs="Times New Roman"/>
          <w:sz w:val="28"/>
          <w:szCs w:val="28"/>
        </w:rPr>
        <w:t>/сценаріях.</w:t>
      </w:r>
    </w:p>
    <w:p w14:paraId="63D0162A" w14:textId="77777777" w:rsidR="00600FF6" w:rsidRPr="007A0E37"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7A0E37">
        <w:rPr>
          <w:rFonts w:ascii="Times New Roman" w:eastAsia="Times New Roman" w:hAnsi="Times New Roman" w:cs="Times New Roman"/>
          <w:b/>
          <w:bCs/>
          <w:sz w:val="28"/>
          <w:szCs w:val="28"/>
        </w:rPr>
        <w:t>Що здається (артефакти)</w:t>
      </w:r>
    </w:p>
    <w:p w14:paraId="40EF3468" w14:textId="77777777" w:rsidR="00600FF6" w:rsidRPr="007A0E37" w:rsidRDefault="00ED3F2C" w:rsidP="005B7525">
      <w:pPr>
        <w:numPr>
          <w:ilvl w:val="0"/>
          <w:numId w:val="246"/>
        </w:numPr>
        <w:tabs>
          <w:tab w:val="left" w:pos="1134"/>
        </w:tabs>
        <w:spacing w:after="0" w:line="360" w:lineRule="auto"/>
        <w:ind w:left="0" w:firstLine="709"/>
        <w:jc w:val="both"/>
        <w:rPr>
          <w:rFonts w:ascii="Times New Roman" w:eastAsia="Times New Roman" w:hAnsi="Times New Roman" w:cs="Times New Roman"/>
          <w:sz w:val="28"/>
          <w:szCs w:val="28"/>
        </w:rPr>
      </w:pPr>
      <w:r w:rsidRPr="007A0E37">
        <w:rPr>
          <w:rFonts w:ascii="Times New Roman" w:eastAsia="Times New Roman" w:hAnsi="Times New Roman" w:cs="Times New Roman"/>
          <w:sz w:val="28"/>
          <w:szCs w:val="28"/>
        </w:rPr>
        <w:t xml:space="preserve">Мінімум </w:t>
      </w:r>
      <w:r w:rsidRPr="007A0E37">
        <w:rPr>
          <w:rFonts w:ascii="Times New Roman" w:eastAsia="Times New Roman" w:hAnsi="Times New Roman" w:cs="Times New Roman"/>
          <w:b/>
          <w:bCs/>
          <w:sz w:val="28"/>
          <w:szCs w:val="28"/>
        </w:rPr>
        <w:t>3 різні завдання</w:t>
      </w:r>
      <w:r w:rsidRPr="007A0E37">
        <w:rPr>
          <w:rFonts w:ascii="Times New Roman" w:eastAsia="Times New Roman" w:hAnsi="Times New Roman" w:cs="Times New Roman"/>
          <w:sz w:val="28"/>
          <w:szCs w:val="28"/>
        </w:rPr>
        <w:t xml:space="preserve"> з A–J; для повного балу – </w:t>
      </w:r>
      <w:r w:rsidRPr="007A0E37">
        <w:rPr>
          <w:rFonts w:ascii="Times New Roman" w:eastAsia="Times New Roman" w:hAnsi="Times New Roman" w:cs="Times New Roman"/>
          <w:b/>
          <w:bCs/>
          <w:sz w:val="28"/>
          <w:szCs w:val="28"/>
        </w:rPr>
        <w:t>4 й більше</w:t>
      </w:r>
      <w:r w:rsidRPr="007A0E37">
        <w:rPr>
          <w:rFonts w:ascii="Times New Roman" w:eastAsia="Times New Roman" w:hAnsi="Times New Roman" w:cs="Times New Roman"/>
          <w:sz w:val="28"/>
          <w:szCs w:val="28"/>
        </w:rPr>
        <w:t>.</w:t>
      </w:r>
    </w:p>
    <w:p w14:paraId="33BA49E1" w14:textId="77777777" w:rsidR="00600FF6" w:rsidRPr="007A0E37" w:rsidRDefault="00ED3F2C" w:rsidP="005B7525">
      <w:pPr>
        <w:numPr>
          <w:ilvl w:val="0"/>
          <w:numId w:val="246"/>
        </w:numPr>
        <w:tabs>
          <w:tab w:val="left" w:pos="1134"/>
        </w:tabs>
        <w:spacing w:after="0" w:line="360" w:lineRule="auto"/>
        <w:ind w:left="0" w:firstLine="709"/>
        <w:jc w:val="both"/>
        <w:rPr>
          <w:rFonts w:ascii="Times New Roman" w:eastAsia="Times New Roman" w:hAnsi="Times New Roman" w:cs="Times New Roman"/>
          <w:sz w:val="28"/>
          <w:szCs w:val="28"/>
        </w:rPr>
      </w:pPr>
      <w:r w:rsidRPr="007A0E37">
        <w:rPr>
          <w:rFonts w:ascii="Times New Roman" w:eastAsia="Times New Roman" w:hAnsi="Times New Roman" w:cs="Times New Roman"/>
          <w:sz w:val="28"/>
          <w:szCs w:val="28"/>
        </w:rPr>
        <w:t xml:space="preserve">Допустимі формати: </w:t>
      </w:r>
      <w:r w:rsidRPr="007A0E37">
        <w:rPr>
          <w:rFonts w:ascii="Times New Roman" w:eastAsia="Times New Roman" w:hAnsi="Times New Roman" w:cs="Times New Roman"/>
          <w:i/>
          <w:iCs/>
          <w:sz w:val="28"/>
          <w:szCs w:val="28"/>
        </w:rPr>
        <w:t>.</w:t>
      </w:r>
      <w:proofErr w:type="spellStart"/>
      <w:r w:rsidRPr="007A0E37">
        <w:rPr>
          <w:rFonts w:ascii="Times New Roman" w:eastAsia="Times New Roman" w:hAnsi="Times New Roman" w:cs="Times New Roman"/>
          <w:i/>
          <w:iCs/>
          <w:sz w:val="28"/>
          <w:szCs w:val="28"/>
        </w:rPr>
        <w:t>docx</w:t>
      </w:r>
      <w:proofErr w:type="spellEnd"/>
      <w:r w:rsidRPr="007A0E37">
        <w:rPr>
          <w:rFonts w:ascii="Times New Roman" w:eastAsia="Times New Roman" w:hAnsi="Times New Roman" w:cs="Times New Roman"/>
          <w:i/>
          <w:iCs/>
          <w:sz w:val="28"/>
          <w:szCs w:val="28"/>
        </w:rPr>
        <w:t>, .</w:t>
      </w:r>
      <w:proofErr w:type="spellStart"/>
      <w:r w:rsidRPr="007A0E37">
        <w:rPr>
          <w:rFonts w:ascii="Times New Roman" w:eastAsia="Times New Roman" w:hAnsi="Times New Roman" w:cs="Times New Roman"/>
          <w:i/>
          <w:iCs/>
          <w:sz w:val="28"/>
          <w:szCs w:val="28"/>
        </w:rPr>
        <w:t>pdf</w:t>
      </w:r>
      <w:proofErr w:type="spellEnd"/>
      <w:r w:rsidRPr="007A0E37">
        <w:rPr>
          <w:rFonts w:ascii="Times New Roman" w:eastAsia="Times New Roman" w:hAnsi="Times New Roman" w:cs="Times New Roman"/>
          <w:i/>
          <w:iCs/>
          <w:sz w:val="28"/>
          <w:szCs w:val="28"/>
        </w:rPr>
        <w:t>, .</w:t>
      </w:r>
      <w:proofErr w:type="spellStart"/>
      <w:r w:rsidRPr="007A0E37">
        <w:rPr>
          <w:rFonts w:ascii="Times New Roman" w:eastAsia="Times New Roman" w:hAnsi="Times New Roman" w:cs="Times New Roman"/>
          <w:i/>
          <w:iCs/>
          <w:sz w:val="28"/>
          <w:szCs w:val="28"/>
        </w:rPr>
        <w:t>pptx</w:t>
      </w:r>
      <w:proofErr w:type="spellEnd"/>
      <w:r w:rsidRPr="007A0E37">
        <w:rPr>
          <w:rFonts w:ascii="Times New Roman" w:eastAsia="Times New Roman" w:hAnsi="Times New Roman" w:cs="Times New Roman"/>
          <w:i/>
          <w:iCs/>
          <w:sz w:val="28"/>
          <w:szCs w:val="28"/>
        </w:rPr>
        <w:t>, .</w:t>
      </w:r>
      <w:proofErr w:type="spellStart"/>
      <w:r w:rsidRPr="007A0E37">
        <w:rPr>
          <w:rFonts w:ascii="Times New Roman" w:eastAsia="Times New Roman" w:hAnsi="Times New Roman" w:cs="Times New Roman"/>
          <w:i/>
          <w:iCs/>
          <w:sz w:val="28"/>
          <w:szCs w:val="28"/>
        </w:rPr>
        <w:t>xlsx</w:t>
      </w:r>
      <w:proofErr w:type="spellEnd"/>
      <w:r w:rsidRPr="007A0E37">
        <w:rPr>
          <w:rFonts w:ascii="Times New Roman" w:eastAsia="Times New Roman" w:hAnsi="Times New Roman" w:cs="Times New Roman"/>
          <w:i/>
          <w:iCs/>
          <w:sz w:val="28"/>
          <w:szCs w:val="28"/>
        </w:rPr>
        <w:t>, .</w:t>
      </w:r>
      <w:proofErr w:type="spellStart"/>
      <w:r w:rsidRPr="007A0E37">
        <w:rPr>
          <w:rFonts w:ascii="Times New Roman" w:eastAsia="Times New Roman" w:hAnsi="Times New Roman" w:cs="Times New Roman"/>
          <w:i/>
          <w:iCs/>
          <w:sz w:val="28"/>
          <w:szCs w:val="28"/>
        </w:rPr>
        <w:t>png</w:t>
      </w:r>
      <w:proofErr w:type="spellEnd"/>
      <w:r w:rsidRPr="007A0E37">
        <w:rPr>
          <w:rFonts w:ascii="Times New Roman" w:eastAsia="Times New Roman" w:hAnsi="Times New Roman" w:cs="Times New Roman"/>
          <w:sz w:val="28"/>
          <w:szCs w:val="28"/>
        </w:rPr>
        <w:t xml:space="preserve"> (+ </w:t>
      </w:r>
      <w:r w:rsidRPr="007A0E37">
        <w:rPr>
          <w:rFonts w:ascii="Times New Roman" w:eastAsia="Times New Roman" w:hAnsi="Times New Roman" w:cs="Times New Roman"/>
          <w:i/>
          <w:iCs/>
          <w:sz w:val="28"/>
          <w:szCs w:val="28"/>
        </w:rPr>
        <w:t>.mp4</w:t>
      </w:r>
      <w:r w:rsidRPr="007A0E37">
        <w:rPr>
          <w:rFonts w:ascii="Times New Roman" w:eastAsia="Times New Roman" w:hAnsi="Times New Roman" w:cs="Times New Roman"/>
          <w:sz w:val="28"/>
          <w:szCs w:val="28"/>
        </w:rPr>
        <w:t xml:space="preserve"> для F).</w:t>
      </w:r>
    </w:p>
    <w:p w14:paraId="0CB11D4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7A0E37">
        <w:rPr>
          <w:rFonts w:ascii="Times New Roman" w:eastAsia="Times New Roman" w:hAnsi="Times New Roman" w:cs="Times New Roman"/>
          <w:b/>
          <w:bCs/>
          <w:sz w:val="28"/>
          <w:szCs w:val="28"/>
        </w:rPr>
        <w:t>Оцінювання</w:t>
      </w:r>
      <w:r w:rsidRPr="005B7525">
        <w:rPr>
          <w:rFonts w:ascii="Times New Roman" w:eastAsia="Times New Roman" w:hAnsi="Times New Roman" w:cs="Times New Roman"/>
          <w:b/>
          <w:bCs/>
          <w:sz w:val="28"/>
          <w:szCs w:val="28"/>
        </w:rPr>
        <w:t xml:space="preserve"> (100 балів)</w:t>
      </w:r>
    </w:p>
    <w:p w14:paraId="01BBD1EE" w14:textId="77777777" w:rsidR="00600FF6" w:rsidRPr="005B7525" w:rsidRDefault="00ED3F2C" w:rsidP="005B7525">
      <w:pPr>
        <w:numPr>
          <w:ilvl w:val="0"/>
          <w:numId w:val="24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Точність і доречність технік</w:t>
      </w:r>
      <w:r w:rsidRPr="005B7525">
        <w:rPr>
          <w:rFonts w:ascii="Times New Roman" w:eastAsia="Times New Roman" w:hAnsi="Times New Roman" w:cs="Times New Roman"/>
          <w:sz w:val="28"/>
          <w:szCs w:val="28"/>
        </w:rPr>
        <w:t xml:space="preserve"> (відповідність </w:t>
      </w:r>
      <w:proofErr w:type="spellStart"/>
      <w:r w:rsidRPr="005B7525">
        <w:rPr>
          <w:rFonts w:ascii="Times New Roman" w:eastAsia="Times New Roman" w:hAnsi="Times New Roman" w:cs="Times New Roman"/>
          <w:sz w:val="28"/>
          <w:szCs w:val="28"/>
        </w:rPr>
        <w:t>Розд</w:t>
      </w:r>
      <w:proofErr w:type="spellEnd"/>
      <w:r w:rsidRPr="005B7525">
        <w:rPr>
          <w:rFonts w:ascii="Times New Roman" w:eastAsia="Times New Roman" w:hAnsi="Times New Roman" w:cs="Times New Roman"/>
          <w:sz w:val="28"/>
          <w:szCs w:val="28"/>
        </w:rPr>
        <w:t>. 3): 30 б</w:t>
      </w:r>
    </w:p>
    <w:p w14:paraId="1D715B59" w14:textId="77777777" w:rsidR="00600FF6" w:rsidRPr="005B7525" w:rsidRDefault="00ED3F2C" w:rsidP="005B7525">
      <w:pPr>
        <w:numPr>
          <w:ilvl w:val="0"/>
          <w:numId w:val="24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Практичність</w:t>
      </w:r>
      <w:r w:rsidRPr="005B7525">
        <w:rPr>
          <w:rFonts w:ascii="Times New Roman" w:eastAsia="Times New Roman" w:hAnsi="Times New Roman" w:cs="Times New Roman"/>
          <w:sz w:val="28"/>
          <w:szCs w:val="28"/>
        </w:rPr>
        <w:t xml:space="preserve"> (застосовність, конкретика реплік/кроків): 30 б</w:t>
      </w:r>
    </w:p>
    <w:p w14:paraId="20CA2E8B" w14:textId="77777777" w:rsidR="00600FF6" w:rsidRPr="005B7525" w:rsidRDefault="00ED3F2C" w:rsidP="005B7525">
      <w:pPr>
        <w:numPr>
          <w:ilvl w:val="0"/>
          <w:numId w:val="24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Структура і логіка</w:t>
      </w:r>
      <w:r w:rsidRPr="005B7525">
        <w:rPr>
          <w:rFonts w:ascii="Times New Roman" w:eastAsia="Times New Roman" w:hAnsi="Times New Roman" w:cs="Times New Roman"/>
          <w:sz w:val="28"/>
          <w:szCs w:val="28"/>
        </w:rPr>
        <w:t xml:space="preserve"> (ясність, лаконічність, послідовність): 20 б</w:t>
      </w:r>
    </w:p>
    <w:p w14:paraId="07684060" w14:textId="77777777" w:rsidR="00600FF6" w:rsidRPr="005B7525" w:rsidRDefault="00ED3F2C" w:rsidP="005B7525">
      <w:pPr>
        <w:numPr>
          <w:ilvl w:val="0"/>
          <w:numId w:val="24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Оформлення</w:t>
      </w:r>
      <w:r w:rsidRPr="005B7525">
        <w:rPr>
          <w:rFonts w:ascii="Times New Roman" w:eastAsia="Times New Roman" w:hAnsi="Times New Roman" w:cs="Times New Roman"/>
          <w:sz w:val="28"/>
          <w:szCs w:val="28"/>
        </w:rPr>
        <w:t xml:space="preserve"> (вимоги, читабельність, посилання): 10 б</w:t>
      </w:r>
    </w:p>
    <w:p w14:paraId="457A46FE" w14:textId="77777777" w:rsidR="00600FF6" w:rsidRPr="005B7525" w:rsidRDefault="00ED3F2C" w:rsidP="005B7525">
      <w:pPr>
        <w:numPr>
          <w:ilvl w:val="0"/>
          <w:numId w:val="24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Без </w:t>
      </w:r>
      <w:proofErr w:type="spellStart"/>
      <w:r w:rsidRPr="005B7525">
        <w:rPr>
          <w:rFonts w:ascii="Times New Roman" w:eastAsia="Times New Roman" w:hAnsi="Times New Roman" w:cs="Times New Roman"/>
          <w:b/>
          <w:bCs/>
          <w:sz w:val="28"/>
          <w:szCs w:val="28"/>
        </w:rPr>
        <w:t>дублювань</w:t>
      </w:r>
      <w:proofErr w:type="spellEnd"/>
      <w:r w:rsidRPr="005B7525">
        <w:rPr>
          <w:rFonts w:ascii="Times New Roman" w:eastAsia="Times New Roman" w:hAnsi="Times New Roman" w:cs="Times New Roman"/>
          <w:b/>
          <w:bCs/>
          <w:sz w:val="28"/>
          <w:szCs w:val="28"/>
        </w:rPr>
        <w:t xml:space="preserve"> + коректні перехресні посилання</w:t>
      </w:r>
      <w:r w:rsidRPr="005B7525">
        <w:rPr>
          <w:rFonts w:ascii="Times New Roman" w:eastAsia="Times New Roman" w:hAnsi="Times New Roman" w:cs="Times New Roman"/>
          <w:sz w:val="28"/>
          <w:szCs w:val="28"/>
        </w:rPr>
        <w:t>: 10 б</w:t>
      </w:r>
    </w:p>
    <w:p w14:paraId="7F0246E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Пороговий рівень за кожне подане завдання – </w:t>
      </w:r>
      <w:r w:rsidRPr="005B7525">
        <w:rPr>
          <w:rFonts w:ascii="Times New Roman" w:eastAsia="Times New Roman" w:hAnsi="Times New Roman" w:cs="Times New Roman"/>
          <w:b/>
          <w:bCs/>
          <w:sz w:val="28"/>
          <w:szCs w:val="28"/>
        </w:rPr>
        <w:t>60%</w:t>
      </w:r>
      <w:r w:rsidRPr="005B7525">
        <w:rPr>
          <w:rFonts w:ascii="Times New Roman" w:eastAsia="Times New Roman" w:hAnsi="Times New Roman" w:cs="Times New Roman"/>
          <w:sz w:val="28"/>
          <w:szCs w:val="28"/>
        </w:rPr>
        <w:t>.</w:t>
      </w:r>
    </w:p>
    <w:p w14:paraId="1565FFF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Академічна доброчесність</w:t>
      </w:r>
    </w:p>
    <w:p w14:paraId="051901CB" w14:textId="77777777" w:rsidR="00600FF6" w:rsidRPr="005B7525" w:rsidRDefault="00ED3F2C" w:rsidP="005B7525">
      <w:pPr>
        <w:numPr>
          <w:ilvl w:val="0"/>
          <w:numId w:val="24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Самостійність, коректні посилання; у </w:t>
      </w:r>
      <w:proofErr w:type="spellStart"/>
      <w:r w:rsidRPr="005B7525">
        <w:rPr>
          <w:rFonts w:ascii="Times New Roman" w:eastAsia="Times New Roman" w:hAnsi="Times New Roman" w:cs="Times New Roman"/>
          <w:sz w:val="28"/>
          <w:szCs w:val="28"/>
        </w:rPr>
        <w:t>транскриптах</w:t>
      </w:r>
      <w:proofErr w:type="spellEnd"/>
      <w:r w:rsidRPr="005B7525">
        <w:rPr>
          <w:rFonts w:ascii="Times New Roman" w:eastAsia="Times New Roman" w:hAnsi="Times New Roman" w:cs="Times New Roman"/>
          <w:sz w:val="28"/>
          <w:szCs w:val="28"/>
        </w:rPr>
        <w:t xml:space="preserve"> – змодельовані дані.</w:t>
      </w:r>
    </w:p>
    <w:p w14:paraId="2B668D88" w14:textId="77777777" w:rsidR="00600FF6" w:rsidRPr="005B7525" w:rsidRDefault="00ED3F2C" w:rsidP="005B7525">
      <w:pPr>
        <w:numPr>
          <w:ilvl w:val="0"/>
          <w:numId w:val="24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Етичні моменти – лаконічно з посиланням на </w:t>
      </w:r>
      <w:proofErr w:type="spellStart"/>
      <w:r w:rsidRPr="005B7525">
        <w:rPr>
          <w:rFonts w:ascii="Times New Roman" w:eastAsia="Times New Roman" w:hAnsi="Times New Roman" w:cs="Times New Roman"/>
          <w:sz w:val="28"/>
          <w:szCs w:val="28"/>
        </w:rPr>
        <w:t>розд</w:t>
      </w:r>
      <w:proofErr w:type="spellEnd"/>
      <w:r w:rsidRPr="005B7525">
        <w:rPr>
          <w:rFonts w:ascii="Times New Roman" w:eastAsia="Times New Roman" w:hAnsi="Times New Roman" w:cs="Times New Roman"/>
          <w:sz w:val="28"/>
          <w:szCs w:val="28"/>
        </w:rPr>
        <w:t>. 2.2 і Додаток A (без копіювання текстів форм).</w:t>
      </w:r>
    </w:p>
    <w:p w14:paraId="18506A82" w14:textId="4E0808B0" w:rsidR="009D0F04" w:rsidRPr="005B7525" w:rsidRDefault="009D0F04" w:rsidP="009D0F04">
      <w:pPr>
        <w:tabs>
          <w:tab w:val="left" w:pos="1134"/>
        </w:tabs>
        <w:spacing w:after="0" w:line="360" w:lineRule="auto"/>
        <w:ind w:firstLine="709"/>
        <w:jc w:val="center"/>
        <w:rPr>
          <w:rFonts w:ascii="Times New Roman" w:eastAsia="Times New Roman" w:hAnsi="Times New Roman" w:cs="Times New Roman"/>
          <w:sz w:val="28"/>
          <w:szCs w:val="28"/>
        </w:rPr>
        <w:sectPr w:rsidR="009D0F04" w:rsidRPr="005B7525">
          <w:headerReference w:type="default" r:id="rId16"/>
          <w:footerReference w:type="default" r:id="rId17"/>
          <w:pgSz w:w="11910" w:h="16840"/>
          <w:pgMar w:top="1134" w:right="850" w:bottom="1134" w:left="1701" w:header="708" w:footer="708" w:gutter="0"/>
          <w:cols w:space="720"/>
        </w:sectPr>
      </w:pPr>
      <w:r w:rsidRPr="005B7525">
        <w:rPr>
          <w:rFonts w:ascii="Times New Roman" w:eastAsia="Times New Roman" w:hAnsi="Times New Roman" w:cs="Times New Roman"/>
          <w:b/>
          <w:bCs/>
          <w:sz w:val="28"/>
          <w:szCs w:val="28"/>
        </w:rPr>
        <w:t>QR-код</w:t>
      </w:r>
    </w:p>
    <w:p w14:paraId="2DF66666" w14:textId="77777777" w:rsidR="009D0F04" w:rsidRDefault="009D0F04" w:rsidP="005B7525">
      <w:pPr>
        <w:tabs>
          <w:tab w:val="left" w:pos="0"/>
          <w:tab w:val="left" w:pos="1134"/>
        </w:tabs>
        <w:spacing w:after="0" w:line="360" w:lineRule="auto"/>
        <w:jc w:val="center"/>
        <w:rPr>
          <w:rFonts w:ascii="Times New Roman" w:eastAsia="Times New Roman" w:hAnsi="Times New Roman" w:cs="Times New Roman"/>
          <w:b/>
          <w:bCs/>
          <w:sz w:val="28"/>
          <w:szCs w:val="28"/>
        </w:rPr>
      </w:pPr>
    </w:p>
    <w:p w14:paraId="2CF57211" w14:textId="77777777" w:rsidR="009D0F04" w:rsidRDefault="009D0F04" w:rsidP="005B7525">
      <w:pPr>
        <w:tabs>
          <w:tab w:val="left" w:pos="0"/>
          <w:tab w:val="left" w:pos="1134"/>
        </w:tabs>
        <w:spacing w:after="0" w:line="360" w:lineRule="auto"/>
        <w:jc w:val="center"/>
        <w:rPr>
          <w:rFonts w:ascii="Times New Roman" w:eastAsia="Times New Roman" w:hAnsi="Times New Roman" w:cs="Times New Roman"/>
          <w:b/>
          <w:bCs/>
          <w:sz w:val="28"/>
          <w:szCs w:val="28"/>
        </w:rPr>
        <w:sectPr w:rsidR="009D0F04">
          <w:type w:val="continuous"/>
          <w:pgSz w:w="11910" w:h="16840"/>
          <w:pgMar w:top="1134" w:right="850" w:bottom="1134" w:left="1701" w:header="708" w:footer="708" w:gutter="0"/>
          <w:cols w:num="2" w:space="720" w:equalWidth="0">
            <w:col w:w="4323" w:space="708"/>
            <w:col w:w="4323" w:space="0"/>
          </w:cols>
        </w:sectPr>
      </w:pPr>
      <w:bookmarkStart w:id="7" w:name="_Hlk216291138"/>
    </w:p>
    <w:p w14:paraId="6012B75F" w14:textId="66177521" w:rsidR="00600FF6" w:rsidRPr="005B7525" w:rsidRDefault="00ED3F2C" w:rsidP="005B7525">
      <w:pPr>
        <w:tabs>
          <w:tab w:val="left" w:pos="0"/>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QR-код </w:t>
      </w:r>
      <w:bookmarkEnd w:id="7"/>
      <w:r w:rsidRPr="005B7525">
        <w:rPr>
          <w:rFonts w:ascii="Times New Roman" w:eastAsia="Times New Roman" w:hAnsi="Times New Roman" w:cs="Times New Roman"/>
          <w:b/>
          <w:bCs/>
          <w:sz w:val="28"/>
          <w:szCs w:val="28"/>
        </w:rPr>
        <w:t>на презентацію</w:t>
      </w:r>
    </w:p>
    <w:p w14:paraId="49118F8D" w14:textId="04E11085" w:rsidR="00600FF6" w:rsidRDefault="00ED3F2C" w:rsidP="005B7525">
      <w:pPr>
        <w:tabs>
          <w:tab w:val="left" w:pos="0"/>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«Консультативний процес і встановлення контакту»</w:t>
      </w:r>
    </w:p>
    <w:p w14:paraId="4943722B" w14:textId="77777777" w:rsidR="009D0F04" w:rsidRPr="005B7525" w:rsidRDefault="009D0F04" w:rsidP="005B7525">
      <w:pPr>
        <w:tabs>
          <w:tab w:val="left" w:pos="0"/>
          <w:tab w:val="left" w:pos="1134"/>
        </w:tabs>
        <w:spacing w:after="0" w:line="360" w:lineRule="auto"/>
        <w:jc w:val="center"/>
        <w:rPr>
          <w:rFonts w:ascii="Times New Roman" w:eastAsia="Times New Roman" w:hAnsi="Times New Roman" w:cs="Times New Roman"/>
          <w:sz w:val="28"/>
          <w:szCs w:val="28"/>
        </w:rPr>
      </w:pPr>
    </w:p>
    <w:p w14:paraId="3B00684E" w14:textId="77777777" w:rsidR="0070586D" w:rsidRPr="005B7525" w:rsidRDefault="0070586D" w:rsidP="005B7525">
      <w:pPr>
        <w:pStyle w:val="ac"/>
        <w:tabs>
          <w:tab w:val="left" w:pos="1134"/>
        </w:tabs>
        <w:spacing w:before="0" w:beforeAutospacing="0" w:after="0" w:afterAutospacing="0"/>
        <w:jc w:val="center"/>
        <w:rPr>
          <w:sz w:val="28"/>
          <w:szCs w:val="28"/>
        </w:rPr>
      </w:pPr>
      <w:r w:rsidRPr="005B7525">
        <w:rPr>
          <w:noProof/>
          <w:sz w:val="28"/>
          <w:szCs w:val="28"/>
        </w:rPr>
        <w:lastRenderedPageBreak/>
        <w:drawing>
          <wp:inline distT="0" distB="0" distL="0" distR="0" wp14:anchorId="19AE3C86" wp14:editId="3F568C70">
            <wp:extent cx="1403928" cy="1403928"/>
            <wp:effectExtent l="0" t="0" r="635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6416" cy="1406416"/>
                    </a:xfrm>
                    <a:prstGeom prst="rect">
                      <a:avLst/>
                    </a:prstGeom>
                    <a:noFill/>
                    <a:ln>
                      <a:noFill/>
                    </a:ln>
                  </pic:spPr>
                </pic:pic>
              </a:graphicData>
            </a:graphic>
          </wp:inline>
        </w:drawing>
      </w:r>
    </w:p>
    <w:p w14:paraId="41BCFE79" w14:textId="76566F50" w:rsidR="00600FF6" w:rsidRDefault="00600FF6" w:rsidP="005B7525">
      <w:pPr>
        <w:tabs>
          <w:tab w:val="left" w:pos="0"/>
          <w:tab w:val="left" w:pos="1134"/>
        </w:tabs>
        <w:spacing w:after="0" w:line="240" w:lineRule="auto"/>
        <w:jc w:val="center"/>
        <w:rPr>
          <w:rFonts w:ascii="Times New Roman" w:eastAsia="Times New Roman" w:hAnsi="Times New Roman" w:cs="Times New Roman"/>
          <w:noProof/>
          <w:sz w:val="28"/>
          <w:szCs w:val="28"/>
        </w:rPr>
      </w:pPr>
    </w:p>
    <w:p w14:paraId="6CF94CF7" w14:textId="330A9824" w:rsidR="009D0F04" w:rsidRDefault="009D0F04" w:rsidP="005B7525">
      <w:pPr>
        <w:tabs>
          <w:tab w:val="left" w:pos="0"/>
          <w:tab w:val="left" w:pos="1134"/>
        </w:tabs>
        <w:spacing w:after="0" w:line="240" w:lineRule="auto"/>
        <w:jc w:val="center"/>
        <w:rPr>
          <w:rFonts w:ascii="Times New Roman" w:eastAsia="Times New Roman" w:hAnsi="Times New Roman" w:cs="Times New Roman"/>
          <w:noProof/>
          <w:sz w:val="28"/>
          <w:szCs w:val="28"/>
        </w:rPr>
      </w:pPr>
    </w:p>
    <w:p w14:paraId="387B7306" w14:textId="72F86DC4" w:rsidR="009D0F04" w:rsidRDefault="009D0F04" w:rsidP="005B7525">
      <w:pPr>
        <w:tabs>
          <w:tab w:val="left" w:pos="0"/>
          <w:tab w:val="left" w:pos="1134"/>
        </w:tabs>
        <w:spacing w:after="0" w:line="240" w:lineRule="auto"/>
        <w:jc w:val="center"/>
        <w:rPr>
          <w:rFonts w:ascii="Times New Roman" w:eastAsia="Times New Roman" w:hAnsi="Times New Roman" w:cs="Times New Roman"/>
          <w:noProof/>
          <w:sz w:val="28"/>
          <w:szCs w:val="28"/>
        </w:rPr>
      </w:pPr>
    </w:p>
    <w:p w14:paraId="3F97E812" w14:textId="41AEDBB9" w:rsidR="009D0F04" w:rsidRDefault="009D0F04" w:rsidP="005B7525">
      <w:pPr>
        <w:tabs>
          <w:tab w:val="left" w:pos="0"/>
          <w:tab w:val="left" w:pos="1134"/>
        </w:tabs>
        <w:spacing w:after="0" w:line="240" w:lineRule="auto"/>
        <w:jc w:val="center"/>
        <w:rPr>
          <w:rFonts w:ascii="Times New Roman" w:eastAsia="Times New Roman" w:hAnsi="Times New Roman" w:cs="Times New Roman"/>
          <w:noProof/>
          <w:sz w:val="28"/>
          <w:szCs w:val="28"/>
        </w:rPr>
      </w:pPr>
    </w:p>
    <w:p w14:paraId="6C30123C" w14:textId="0B387353" w:rsidR="009D0F04" w:rsidRDefault="009D0F04" w:rsidP="005B7525">
      <w:pPr>
        <w:tabs>
          <w:tab w:val="left" w:pos="0"/>
          <w:tab w:val="left" w:pos="1134"/>
        </w:tabs>
        <w:spacing w:after="0" w:line="240" w:lineRule="auto"/>
        <w:jc w:val="center"/>
        <w:rPr>
          <w:rFonts w:ascii="Times New Roman" w:eastAsia="Times New Roman" w:hAnsi="Times New Roman" w:cs="Times New Roman"/>
          <w:noProof/>
          <w:sz w:val="28"/>
          <w:szCs w:val="28"/>
        </w:rPr>
      </w:pPr>
    </w:p>
    <w:p w14:paraId="0FACDD72" w14:textId="75B80AEB" w:rsidR="009D0F04" w:rsidRDefault="009D0F04" w:rsidP="005B7525">
      <w:pPr>
        <w:tabs>
          <w:tab w:val="left" w:pos="0"/>
          <w:tab w:val="left" w:pos="1134"/>
        </w:tabs>
        <w:spacing w:after="0" w:line="240" w:lineRule="auto"/>
        <w:jc w:val="center"/>
        <w:rPr>
          <w:rFonts w:ascii="Times New Roman" w:eastAsia="Times New Roman" w:hAnsi="Times New Roman" w:cs="Times New Roman"/>
          <w:noProof/>
          <w:sz w:val="28"/>
          <w:szCs w:val="28"/>
        </w:rPr>
      </w:pPr>
    </w:p>
    <w:p w14:paraId="3087D587" w14:textId="77777777" w:rsidR="009D0F04" w:rsidRPr="005B7525" w:rsidRDefault="009D0F04" w:rsidP="005B7525">
      <w:pPr>
        <w:tabs>
          <w:tab w:val="left" w:pos="0"/>
          <w:tab w:val="left" w:pos="1134"/>
        </w:tabs>
        <w:spacing w:after="0" w:line="240" w:lineRule="auto"/>
        <w:jc w:val="center"/>
        <w:rPr>
          <w:rFonts w:ascii="Times New Roman" w:eastAsia="Times New Roman" w:hAnsi="Times New Roman" w:cs="Times New Roman"/>
          <w:noProof/>
          <w:sz w:val="28"/>
          <w:szCs w:val="28"/>
        </w:rPr>
      </w:pPr>
    </w:p>
    <w:p w14:paraId="0A7B312A" w14:textId="21BC01DB" w:rsidR="00600FF6" w:rsidRPr="005B7525" w:rsidRDefault="00ED3F2C" w:rsidP="005B7525">
      <w:pPr>
        <w:tabs>
          <w:tab w:val="left" w:pos="0"/>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R-код на</w:t>
      </w:r>
    </w:p>
    <w:p w14:paraId="3319DD7E" w14:textId="1FA8B127" w:rsidR="00600FF6" w:rsidRPr="005B7525" w:rsidRDefault="00ED3F2C" w:rsidP="005B7525">
      <w:pPr>
        <w:tabs>
          <w:tab w:val="left" w:pos="0"/>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Додатки до Розділу 3</w:t>
      </w:r>
    </w:p>
    <w:p w14:paraId="044D32E2" w14:textId="77777777" w:rsidR="00044FD8" w:rsidRPr="005B7525" w:rsidRDefault="00044FD8" w:rsidP="005B7525">
      <w:pPr>
        <w:pStyle w:val="ac"/>
        <w:tabs>
          <w:tab w:val="left" w:pos="0"/>
          <w:tab w:val="left" w:pos="1134"/>
        </w:tabs>
        <w:spacing w:before="0" w:beforeAutospacing="0" w:after="0" w:afterAutospacing="0"/>
        <w:jc w:val="center"/>
        <w:rPr>
          <w:sz w:val="28"/>
          <w:szCs w:val="28"/>
        </w:rPr>
      </w:pPr>
      <w:r w:rsidRPr="005B7525">
        <w:rPr>
          <w:noProof/>
          <w:sz w:val="28"/>
          <w:szCs w:val="28"/>
        </w:rPr>
        <w:drawing>
          <wp:inline distT="0" distB="0" distL="0" distR="0" wp14:anchorId="20A5CA57" wp14:editId="76EDE64B">
            <wp:extent cx="1562100" cy="15621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p w14:paraId="4905F6FC" w14:textId="77777777" w:rsidR="009D0F04" w:rsidRDefault="009D0F04" w:rsidP="005B7525">
      <w:pPr>
        <w:tabs>
          <w:tab w:val="left" w:pos="1134"/>
        </w:tabs>
        <w:spacing w:after="0" w:line="360" w:lineRule="auto"/>
        <w:jc w:val="center"/>
        <w:rPr>
          <w:rFonts w:ascii="Times New Roman" w:eastAsia="Times New Roman" w:hAnsi="Times New Roman" w:cs="Times New Roman"/>
          <w:b/>
          <w:bCs/>
          <w:sz w:val="28"/>
          <w:szCs w:val="28"/>
        </w:rPr>
        <w:sectPr w:rsidR="009D0F04" w:rsidSect="009D0F04">
          <w:type w:val="continuous"/>
          <w:pgSz w:w="11910" w:h="16840"/>
          <w:pgMar w:top="1134" w:right="850" w:bottom="1134" w:left="1701" w:header="708" w:footer="708" w:gutter="0"/>
          <w:cols w:num="2" w:space="708"/>
        </w:sectPr>
      </w:pPr>
    </w:p>
    <w:p w14:paraId="0252FE53" w14:textId="5F25D269" w:rsidR="00600FF6" w:rsidRPr="005B7525" w:rsidRDefault="00600FF6" w:rsidP="005B7525">
      <w:pPr>
        <w:tabs>
          <w:tab w:val="left" w:pos="1134"/>
        </w:tabs>
        <w:spacing w:after="0" w:line="360" w:lineRule="auto"/>
        <w:jc w:val="center"/>
        <w:rPr>
          <w:rFonts w:ascii="Times New Roman" w:eastAsia="Times New Roman" w:hAnsi="Times New Roman" w:cs="Times New Roman"/>
          <w:b/>
          <w:bCs/>
          <w:sz w:val="28"/>
          <w:szCs w:val="28"/>
        </w:rPr>
      </w:pPr>
    </w:p>
    <w:p w14:paraId="51C3C0A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Перелік рекомендованих джерел: </w:t>
      </w:r>
      <w:r w:rsidRPr="005B7525">
        <w:rPr>
          <w:rFonts w:ascii="Times New Roman" w:eastAsia="Times New Roman" w:hAnsi="Times New Roman" w:cs="Times New Roman"/>
          <w:sz w:val="28"/>
          <w:szCs w:val="28"/>
        </w:rPr>
        <w:t>[7], [13], [18], [22], [25], [31], [33], [37], [41], [44], [52], [56], [59], [63], [68], [72], [75], [80], [83], [88], [90], [94], [96], [104], [107], [112], [115], [118].</w:t>
      </w:r>
    </w:p>
    <w:p w14:paraId="5DC20B2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sz w:val="28"/>
          <w:szCs w:val="28"/>
        </w:rPr>
        <w:br w:type="page"/>
      </w:r>
    </w:p>
    <w:p w14:paraId="78338EA4"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РОЗДІЛ 4</w:t>
      </w:r>
    </w:p>
    <w:p w14:paraId="6CF42CDA"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СОЦІАЛЬНО-ПСИХОЛОГІЧНЕ КОНСУЛЬТУВАННЯ У СФЕРІ ДОШКІЛЬНОЇ ОСВІТИ</w:t>
      </w:r>
    </w:p>
    <w:p w14:paraId="6E698A06"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1E0F87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Ключові поняття</w:t>
      </w:r>
    </w:p>
    <w:p w14:paraId="0EAA04C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 xml:space="preserve">Дошкільна освіта, консультативна допомога, соціально-психологічне консультування, дитина, батьки, вихователь, адаптація, розвиток, емоційна безпека, гра, казка, саморегуляція, </w:t>
      </w:r>
      <w:proofErr w:type="spellStart"/>
      <w:r w:rsidRPr="005B7525">
        <w:rPr>
          <w:rFonts w:ascii="Times New Roman" w:eastAsia="Times New Roman" w:hAnsi="Times New Roman" w:cs="Times New Roman"/>
          <w:i/>
          <w:iCs/>
          <w:sz w:val="28"/>
          <w:szCs w:val="28"/>
        </w:rPr>
        <w:t>фасилітація</w:t>
      </w:r>
      <w:proofErr w:type="spellEnd"/>
      <w:r w:rsidRPr="005B7525">
        <w:rPr>
          <w:rFonts w:ascii="Times New Roman" w:eastAsia="Times New Roman" w:hAnsi="Times New Roman" w:cs="Times New Roman"/>
          <w:i/>
          <w:iCs/>
          <w:sz w:val="28"/>
          <w:szCs w:val="28"/>
        </w:rPr>
        <w:t xml:space="preserve">, партнерство, </w:t>
      </w:r>
      <w:proofErr w:type="spellStart"/>
      <w:r w:rsidRPr="005B7525">
        <w:rPr>
          <w:rFonts w:ascii="Times New Roman" w:eastAsia="Times New Roman" w:hAnsi="Times New Roman" w:cs="Times New Roman"/>
          <w:i/>
          <w:iCs/>
          <w:sz w:val="28"/>
          <w:szCs w:val="28"/>
        </w:rPr>
        <w:t>психоедукація</w:t>
      </w:r>
      <w:proofErr w:type="spellEnd"/>
      <w:r w:rsidRPr="005B7525">
        <w:rPr>
          <w:rFonts w:ascii="Times New Roman" w:eastAsia="Times New Roman" w:hAnsi="Times New Roman" w:cs="Times New Roman"/>
          <w:i/>
          <w:iCs/>
          <w:sz w:val="28"/>
          <w:szCs w:val="28"/>
        </w:rPr>
        <w:t>, тріадна консультація, емоційний інтелект, соціалізація, інтегративний підхід, консультування команди, пороги перенаправлення, тілесно-орієнтована терапія</w:t>
      </w:r>
      <w:r w:rsidRPr="005B7525">
        <w:rPr>
          <w:rFonts w:ascii="Times New Roman" w:eastAsia="Times New Roman" w:hAnsi="Times New Roman" w:cs="Times New Roman"/>
          <w:i/>
          <w:iCs/>
          <w:sz w:val="28"/>
          <w:szCs w:val="28"/>
          <w:vertAlign w:val="superscript"/>
        </w:rPr>
        <w:footnoteReference w:id="7"/>
      </w:r>
      <w:r w:rsidRPr="005B7525">
        <w:rPr>
          <w:rFonts w:ascii="Times New Roman" w:eastAsia="Times New Roman" w:hAnsi="Times New Roman" w:cs="Times New Roman"/>
          <w:sz w:val="28"/>
          <w:szCs w:val="28"/>
        </w:rPr>
        <w:t>.</w:t>
      </w:r>
    </w:p>
    <w:p w14:paraId="2B85AADF"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1F8F46B" w14:textId="40888F8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4.1. Сутність та завдання соціально-п</w:t>
      </w:r>
      <w:r w:rsidRPr="005B7525">
        <w:rPr>
          <w:rFonts w:ascii="Times New Roman" w:eastAsia="Times New Roman" w:hAnsi="Times New Roman" w:cs="Times New Roman"/>
          <w:b/>
          <w:bCs/>
          <w:sz w:val="28"/>
          <w:szCs w:val="28"/>
          <w:lang w:val="uk-UA"/>
        </w:rPr>
        <w:t>с</w:t>
      </w:r>
      <w:proofErr w:type="spellStart"/>
      <w:r w:rsidRPr="005B7525">
        <w:rPr>
          <w:rFonts w:ascii="Times New Roman" w:eastAsia="Times New Roman" w:hAnsi="Times New Roman" w:cs="Times New Roman"/>
          <w:b/>
          <w:bCs/>
          <w:sz w:val="28"/>
          <w:szCs w:val="28"/>
        </w:rPr>
        <w:t>ихологічного</w:t>
      </w:r>
      <w:proofErr w:type="spellEnd"/>
      <w:r w:rsidRPr="005B7525">
        <w:rPr>
          <w:rFonts w:ascii="Times New Roman" w:eastAsia="Times New Roman" w:hAnsi="Times New Roman" w:cs="Times New Roman"/>
          <w:b/>
          <w:bCs/>
          <w:sz w:val="28"/>
          <w:szCs w:val="28"/>
        </w:rPr>
        <w:t xml:space="preserve"> консультування </w:t>
      </w:r>
      <w:r w:rsidR="00AF53EB" w:rsidRPr="005B7525">
        <w:rPr>
          <w:rFonts w:ascii="Times New Roman" w:eastAsia="Times New Roman" w:hAnsi="Times New Roman" w:cs="Times New Roman"/>
          <w:b/>
          <w:bCs/>
          <w:sz w:val="28"/>
          <w:szCs w:val="28"/>
          <w:lang w:val="uk-UA"/>
        </w:rPr>
        <w:t>в</w:t>
      </w:r>
      <w:r w:rsidRPr="005B7525">
        <w:rPr>
          <w:rFonts w:ascii="Times New Roman" w:eastAsia="Times New Roman" w:hAnsi="Times New Roman" w:cs="Times New Roman"/>
          <w:b/>
          <w:bCs/>
          <w:sz w:val="28"/>
          <w:szCs w:val="28"/>
        </w:rPr>
        <w:t xml:space="preserve"> закладах дошкільної освіти</w:t>
      </w:r>
    </w:p>
    <w:p w14:paraId="06C58AAF"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3661EE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Соціально-психологічне консультування в ЗДО – це короткотривалі структуровані інтервенції психолога, спрямовані як на дитину, так і на її соціальні зв’язки (родина, педагоги, група). У практиці закладу дошкільної освіти соціально-психологічне консультування реалізується у кількох </w:t>
      </w:r>
      <w:proofErr w:type="spellStart"/>
      <w:r w:rsidRPr="005B7525">
        <w:rPr>
          <w:rFonts w:ascii="Times New Roman" w:eastAsia="Times New Roman" w:hAnsi="Times New Roman" w:cs="Times New Roman"/>
          <w:sz w:val="28"/>
          <w:szCs w:val="28"/>
        </w:rPr>
        <w:t>взаємодоповнювальних</w:t>
      </w:r>
      <w:proofErr w:type="spellEnd"/>
      <w:r w:rsidRPr="005B7525">
        <w:rPr>
          <w:rFonts w:ascii="Times New Roman" w:eastAsia="Times New Roman" w:hAnsi="Times New Roman" w:cs="Times New Roman"/>
          <w:sz w:val="28"/>
          <w:szCs w:val="28"/>
        </w:rPr>
        <w:t xml:space="preserve"> форматах. Вибір формату зумовлюється запитом, віковими й індивідуальними особливостями дитини, ресурсами сім’ї та педагога, рівнем терміновості/ризику і </w:t>
      </w:r>
      <w:r w:rsidRPr="005B7525">
        <w:rPr>
          <w:rFonts w:ascii="Times New Roman" w:eastAsia="Times New Roman" w:hAnsi="Times New Roman" w:cs="Times New Roman"/>
          <w:b/>
          <w:bCs/>
          <w:sz w:val="28"/>
          <w:szCs w:val="28"/>
        </w:rPr>
        <w:t>неодмінно випливає з етапів консультативного процесу</w:t>
      </w:r>
      <w:sdt>
        <w:sdtPr>
          <w:rPr>
            <w:rFonts w:ascii="Times New Roman" w:hAnsi="Times New Roman" w:cs="Times New Roman"/>
            <w:sz w:val="28"/>
            <w:szCs w:val="28"/>
          </w:rPr>
          <w:tag w:val="goog_rdk_11"/>
          <w:id w:val="1825104921"/>
        </w:sdtPr>
        <w:sdtContent>
          <w:r w:rsidRPr="005B7525">
            <w:rPr>
              <w:rFonts w:ascii="Times New Roman" w:eastAsia="Gungsuh" w:hAnsi="Times New Roman" w:cs="Times New Roman"/>
              <w:sz w:val="28"/>
              <w:szCs w:val="28"/>
            </w:rPr>
            <w:t xml:space="preserve"> (див. </w:t>
          </w:r>
          <w:proofErr w:type="spellStart"/>
          <w:r w:rsidRPr="005B7525">
            <w:rPr>
              <w:rFonts w:ascii="Times New Roman" w:eastAsia="Gungsuh" w:hAnsi="Times New Roman" w:cs="Times New Roman"/>
              <w:sz w:val="28"/>
              <w:szCs w:val="28"/>
            </w:rPr>
            <w:t>Розд</w:t>
          </w:r>
          <w:proofErr w:type="spellEnd"/>
          <w:r w:rsidRPr="005B7525">
            <w:rPr>
              <w:rFonts w:ascii="Times New Roman" w:eastAsia="Gungsuh" w:hAnsi="Times New Roman" w:cs="Times New Roman"/>
              <w:sz w:val="28"/>
              <w:szCs w:val="28"/>
            </w:rPr>
            <w:t>. 3: первинний запит → коротке оцінювання/скринінг → постановка мети → вибір формату/комбінації → інтервенції → моніторинг/перегляд → завершення/перенаправлення). За потреби формати комбінуються поетапно, з дотриманням інформованої згоди, конфіденційності та порогів перенаправлення.</w:t>
          </w:r>
        </w:sdtContent>
      </w:sdt>
    </w:p>
    <w:p w14:paraId="5FBD9BF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 xml:space="preserve">а) Індивідуальне з дитиною. </w:t>
      </w:r>
      <w:r w:rsidRPr="005B7525">
        <w:rPr>
          <w:rFonts w:ascii="Times New Roman" w:eastAsia="Times New Roman" w:hAnsi="Times New Roman" w:cs="Times New Roman"/>
          <w:sz w:val="28"/>
          <w:szCs w:val="28"/>
        </w:rPr>
        <w:t xml:space="preserve">Мета – стабілізація емоційного стану, розвиток саморегуляції, комунікації й соціальних навичок у природних для дошкільника видах активності. Основні інструменти: гра, малювання/ліплення, історії/казки, сенсорні та дихальні практики, візуальні підказки. Тривалість: 15–25 хв (можливі </w:t>
      </w:r>
      <w:proofErr w:type="spellStart"/>
      <w:r w:rsidRPr="005B7525">
        <w:rPr>
          <w:rFonts w:ascii="Times New Roman" w:eastAsia="Times New Roman" w:hAnsi="Times New Roman" w:cs="Times New Roman"/>
          <w:b/>
          <w:bCs/>
          <w:sz w:val="28"/>
          <w:szCs w:val="28"/>
        </w:rPr>
        <w:t>мікроінтервенції</w:t>
      </w:r>
      <w:proofErr w:type="spellEnd"/>
      <w:r w:rsidRPr="005B7525">
        <w:rPr>
          <w:rFonts w:ascii="Times New Roman" w:eastAsia="Times New Roman" w:hAnsi="Times New Roman" w:cs="Times New Roman"/>
          <w:b/>
          <w:bCs/>
          <w:sz w:val="28"/>
          <w:szCs w:val="28"/>
        </w:rPr>
        <w:t xml:space="preserve"> 5–10 хв </w:t>
      </w:r>
      <w:proofErr w:type="spellStart"/>
      <w:r w:rsidRPr="005B7525">
        <w:rPr>
          <w:rFonts w:ascii="Times New Roman" w:eastAsia="Times New Roman" w:hAnsi="Times New Roman" w:cs="Times New Roman"/>
          <w:b/>
          <w:bCs/>
          <w:sz w:val="28"/>
          <w:szCs w:val="28"/>
        </w:rPr>
        <w:t>in</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situ</w:t>
      </w:r>
      <w:proofErr w:type="spellEnd"/>
      <w:r w:rsidRPr="005B7525">
        <w:rPr>
          <w:rFonts w:ascii="Times New Roman" w:eastAsia="Times New Roman" w:hAnsi="Times New Roman" w:cs="Times New Roman"/>
          <w:sz w:val="28"/>
          <w:szCs w:val="28"/>
        </w:rPr>
        <w:t xml:space="preserve">). Частота: 1–3 короткі зустрічі з проміжним моніторингом у групі. Очікувані індикатори: зниження інтенсивності афекту, поліпшення переходів між </w:t>
      </w:r>
      <w:proofErr w:type="spellStart"/>
      <w:r w:rsidRPr="005B7525">
        <w:rPr>
          <w:rFonts w:ascii="Times New Roman" w:eastAsia="Times New Roman" w:hAnsi="Times New Roman" w:cs="Times New Roman"/>
          <w:sz w:val="28"/>
          <w:szCs w:val="28"/>
        </w:rPr>
        <w:t>активностями</w:t>
      </w:r>
      <w:proofErr w:type="spellEnd"/>
      <w:r w:rsidRPr="005B7525">
        <w:rPr>
          <w:rFonts w:ascii="Times New Roman" w:eastAsia="Times New Roman" w:hAnsi="Times New Roman" w:cs="Times New Roman"/>
          <w:sz w:val="28"/>
          <w:szCs w:val="28"/>
        </w:rPr>
        <w:t>, збільшення ініціативної комунікації.</w:t>
      </w:r>
    </w:p>
    <w:p w14:paraId="0815A7E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б) Батьківське консультування. </w:t>
      </w:r>
      <w:r w:rsidRPr="005B7525">
        <w:rPr>
          <w:rFonts w:ascii="Times New Roman" w:eastAsia="Times New Roman" w:hAnsi="Times New Roman" w:cs="Times New Roman"/>
          <w:sz w:val="28"/>
          <w:szCs w:val="28"/>
        </w:rPr>
        <w:t xml:space="preserve">Фокус – </w:t>
      </w:r>
      <w:proofErr w:type="spellStart"/>
      <w:r w:rsidRPr="005B7525">
        <w:rPr>
          <w:rFonts w:ascii="Times New Roman" w:eastAsia="Times New Roman" w:hAnsi="Times New Roman" w:cs="Times New Roman"/>
          <w:sz w:val="28"/>
          <w:szCs w:val="28"/>
        </w:rPr>
        <w:t>психоедукація</w:t>
      </w:r>
      <w:proofErr w:type="spellEnd"/>
      <w:r w:rsidRPr="005B7525">
        <w:rPr>
          <w:rFonts w:ascii="Times New Roman" w:eastAsia="Times New Roman" w:hAnsi="Times New Roman" w:cs="Times New Roman"/>
          <w:sz w:val="28"/>
          <w:szCs w:val="28"/>
        </w:rPr>
        <w:t>, узгодження рутин і правил, розроблення домашніх стратегій підтримки, підвищення чутливості до потреб дитини. Тривалість: 30–50 хв (очно/онлайн). Продукти: короткий план домашньої практики («1–2 кроки на тиждень»), чек-лист спостережень, система «спільних сигналів» безпеки. Маркери результату: послідовність реакцій дорослих, зниження тригерних епізодів, краща взаємодія «дитина–батьки».</w:t>
      </w:r>
    </w:p>
    <w:p w14:paraId="41D719D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в) Педагогічне/командне консультування. </w:t>
      </w:r>
      <w:r w:rsidRPr="005B7525">
        <w:rPr>
          <w:rFonts w:ascii="Times New Roman" w:eastAsia="Times New Roman" w:hAnsi="Times New Roman" w:cs="Times New Roman"/>
          <w:sz w:val="28"/>
          <w:szCs w:val="28"/>
        </w:rPr>
        <w:t xml:space="preserve">Учасники – психолог, вихователь(і), за потреби логопед/асистент/адміністрація. Мета – налаштування середовища й рутин групи, профілактика виснаження персоналу, узгодження стратегії реагування. Формати: кейс-нарада 20–30 хв; короткий </w:t>
      </w:r>
      <w:proofErr w:type="spellStart"/>
      <w:r w:rsidRPr="005B7525">
        <w:rPr>
          <w:rFonts w:ascii="Times New Roman" w:eastAsia="Times New Roman" w:hAnsi="Times New Roman" w:cs="Times New Roman"/>
          <w:b/>
          <w:bCs/>
          <w:sz w:val="28"/>
          <w:szCs w:val="28"/>
        </w:rPr>
        <w:t>participation-audit</w:t>
      </w:r>
      <w:proofErr w:type="spellEnd"/>
      <w:r w:rsidRPr="005B7525">
        <w:rPr>
          <w:rFonts w:ascii="Times New Roman" w:eastAsia="Times New Roman" w:hAnsi="Times New Roman" w:cs="Times New Roman"/>
          <w:sz w:val="28"/>
          <w:szCs w:val="28"/>
        </w:rPr>
        <w:t xml:space="preserve"> середовища; адаптації за принципами універсального дизайну навчання. Продукт: 1-сторінковий план дій групи з чіткими індикаторами моніторингу (що/хто/коли/як перевіряємо).</w:t>
      </w:r>
    </w:p>
    <w:p w14:paraId="74072D89" w14:textId="34CE8A63"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г) Тріадне консультування (дитина-батьки-педагог/психолог).</w:t>
      </w:r>
      <w:r w:rsidRPr="005B7525">
        <w:rPr>
          <w:sz w:val="28"/>
          <w:szCs w:val="28"/>
        </w:rPr>
        <w:t xml:space="preserve"> </w:t>
      </w:r>
      <w:r w:rsidRPr="005B7525">
        <w:rPr>
          <w:rFonts w:ascii="Times New Roman" w:eastAsia="Times New Roman" w:hAnsi="Times New Roman" w:cs="Times New Roman"/>
          <w:sz w:val="28"/>
          <w:szCs w:val="28"/>
        </w:rPr>
        <w:t xml:space="preserve">Завдання – вирівняти очікування і негайно перенести нові навички в обидва контексти («садок–дім»). Структура 15–20 хв: коротке відкриття та правила → фокус через гру/малюнок із дитиною → узгодження 1–2 конкретних кроків для дорослих → </w:t>
      </w:r>
      <w:proofErr w:type="spellStart"/>
      <w:r w:rsidRPr="005B7525">
        <w:rPr>
          <w:rFonts w:ascii="Times New Roman" w:eastAsia="Times New Roman" w:hAnsi="Times New Roman" w:cs="Times New Roman"/>
          <w:sz w:val="28"/>
          <w:szCs w:val="28"/>
        </w:rPr>
        <w:t>мікропрактика</w:t>
      </w:r>
      <w:proofErr w:type="spellEnd"/>
      <w:r w:rsidRPr="005B7525">
        <w:rPr>
          <w:rFonts w:ascii="Times New Roman" w:eastAsia="Times New Roman" w:hAnsi="Times New Roman" w:cs="Times New Roman"/>
          <w:sz w:val="28"/>
          <w:szCs w:val="28"/>
        </w:rPr>
        <w:t xml:space="preserve"> (дихальна/сенсорна) → підсумок та домовленість про перевірку. Маркери результату: спільна «мова» підтримки, повторюваність дій дорослих, швидше згасання проблемних епізодів.</w:t>
      </w:r>
    </w:p>
    <w:p w14:paraId="526AD83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 xml:space="preserve">д) Малі групи для батьків і вихователів. </w:t>
      </w:r>
      <w:r w:rsidRPr="005B7525">
        <w:rPr>
          <w:rFonts w:ascii="Times New Roman" w:eastAsia="Times New Roman" w:hAnsi="Times New Roman" w:cs="Times New Roman"/>
          <w:sz w:val="28"/>
          <w:szCs w:val="28"/>
        </w:rPr>
        <w:t xml:space="preserve">Мета – </w:t>
      </w:r>
      <w:proofErr w:type="spellStart"/>
      <w:r w:rsidRPr="005B7525">
        <w:rPr>
          <w:rFonts w:ascii="Times New Roman" w:eastAsia="Times New Roman" w:hAnsi="Times New Roman" w:cs="Times New Roman"/>
          <w:sz w:val="28"/>
          <w:szCs w:val="28"/>
        </w:rPr>
        <w:t>взаємопідтримка</w:t>
      </w:r>
      <w:proofErr w:type="spellEnd"/>
      <w:r w:rsidRPr="005B7525">
        <w:rPr>
          <w:rFonts w:ascii="Times New Roman" w:eastAsia="Times New Roman" w:hAnsi="Times New Roman" w:cs="Times New Roman"/>
          <w:sz w:val="28"/>
          <w:szCs w:val="28"/>
        </w:rPr>
        <w:t xml:space="preserve">, обмін ефективними практиками, відпрацювання технік регуляції, комунікації та співпраці з дитиною. Склад: 6–12 осіб. Тривалість: 60–90 хв, цикл 3–5 зустрічей. Продукти: чек-листи «що працює», маршрути реагування на типові епізоди, домовленості щодо єдиних правил і підкріплень. Очікувані ефекти: зростання </w:t>
      </w:r>
      <w:proofErr w:type="spellStart"/>
      <w:r w:rsidRPr="005B7525">
        <w:rPr>
          <w:rFonts w:ascii="Times New Roman" w:eastAsia="Times New Roman" w:hAnsi="Times New Roman" w:cs="Times New Roman"/>
          <w:sz w:val="28"/>
          <w:szCs w:val="28"/>
        </w:rPr>
        <w:t>самоефективності</w:t>
      </w:r>
      <w:proofErr w:type="spellEnd"/>
      <w:r w:rsidRPr="005B7525">
        <w:rPr>
          <w:rFonts w:ascii="Times New Roman" w:eastAsia="Times New Roman" w:hAnsi="Times New Roman" w:cs="Times New Roman"/>
          <w:sz w:val="28"/>
          <w:szCs w:val="28"/>
        </w:rPr>
        <w:t xml:space="preserve"> дорослих, узгоджені дії в різних середовищах, поліпшення клімату групи.</w:t>
      </w:r>
    </w:p>
    <w:p w14:paraId="67F5316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Практичний алгоритм: Тріадна консультація «дитина – батьки – педагог» (20 хв). </w:t>
      </w:r>
    </w:p>
    <w:p w14:paraId="44755FE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Відкриття (1 хв).</w:t>
      </w:r>
      <w:r w:rsidRPr="005B7525">
        <w:rPr>
          <w:rFonts w:ascii="Times New Roman" w:eastAsia="Times New Roman" w:hAnsi="Times New Roman" w:cs="Times New Roman"/>
          <w:sz w:val="28"/>
          <w:szCs w:val="28"/>
        </w:rPr>
        <w:t xml:space="preserve"> Коротко озвучте мету зустрічі, ролі та правила; зафіксуйте, що наприкінці узгодите 1–2 конкретні кроки вдома й у групі.</w:t>
      </w:r>
    </w:p>
    <w:p w14:paraId="65ED548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Фокус (8–10 хв).</w:t>
      </w:r>
      <w:r w:rsidRPr="005B7525">
        <w:rPr>
          <w:rFonts w:ascii="Times New Roman" w:eastAsia="Times New Roman" w:hAnsi="Times New Roman" w:cs="Times New Roman"/>
          <w:sz w:val="28"/>
          <w:szCs w:val="28"/>
        </w:rPr>
        <w:t xml:space="preserve"> Через гру/малюнок вислухайте дитину; ключові меседжі дитини перефразуйте для батьків/педагога; спільно сформулюйте 1–2 прості поведінкові кроки (один – для дому, один – для садка).</w:t>
      </w:r>
    </w:p>
    <w:p w14:paraId="5CD05B3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Мікро-практика (3 хв).</w:t>
      </w:r>
      <w:r w:rsidRPr="005B7525">
        <w:rPr>
          <w:rFonts w:ascii="Times New Roman" w:eastAsia="Times New Roman" w:hAnsi="Times New Roman" w:cs="Times New Roman"/>
          <w:sz w:val="28"/>
          <w:szCs w:val="28"/>
        </w:rPr>
        <w:t xml:space="preserve"> Разом відпрацюйте 1 дихальну чи сенсорну техніку, яку дорослі зможуть повторювати з дитиною (напр., «дихальна коробочка», «5 </w:t>
      </w:r>
      <w:proofErr w:type="spellStart"/>
      <w:r w:rsidRPr="005B7525">
        <w:rPr>
          <w:rFonts w:ascii="Times New Roman" w:eastAsia="Times New Roman" w:hAnsi="Times New Roman" w:cs="Times New Roman"/>
          <w:sz w:val="28"/>
          <w:szCs w:val="28"/>
        </w:rPr>
        <w:t>відчуттів</w:t>
      </w:r>
      <w:proofErr w:type="spellEnd"/>
      <w:r w:rsidRPr="005B7525">
        <w:rPr>
          <w:rFonts w:ascii="Times New Roman" w:eastAsia="Times New Roman" w:hAnsi="Times New Roman" w:cs="Times New Roman"/>
          <w:sz w:val="28"/>
          <w:szCs w:val="28"/>
        </w:rPr>
        <w:t>»).</w:t>
      </w:r>
    </w:p>
    <w:p w14:paraId="4048323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Підсумок (2 хв).</w:t>
      </w:r>
      <w:r w:rsidRPr="005B7525">
        <w:rPr>
          <w:rFonts w:ascii="Times New Roman" w:eastAsia="Times New Roman" w:hAnsi="Times New Roman" w:cs="Times New Roman"/>
          <w:sz w:val="28"/>
          <w:szCs w:val="28"/>
        </w:rPr>
        <w:t xml:space="preserve"> Узгодьте «що беремо в дію» на найближчий тиждень; уточніть, як дорослі підкріплюють спроби дитини та як фіксують спостереження.</w:t>
      </w:r>
    </w:p>
    <w:p w14:paraId="2CBB044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Домовленість (1 хв).</w:t>
      </w:r>
      <w:r w:rsidRPr="005B7525">
        <w:rPr>
          <w:rFonts w:ascii="Times New Roman" w:eastAsia="Times New Roman" w:hAnsi="Times New Roman" w:cs="Times New Roman"/>
          <w:sz w:val="28"/>
          <w:szCs w:val="28"/>
        </w:rPr>
        <w:t xml:space="preserve"> Коли і що перевіряємо (дата/час короткого чеку), який сигнал/канал зв’язку використовуємо.</w:t>
      </w:r>
    </w:p>
    <w:p w14:paraId="1DA0F12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 xml:space="preserve">Скрипти відкриття/закриття – див. 3.2; комунікативні маркери для дітей 3-6 років – див. 3.3 та </w:t>
      </w:r>
      <w:proofErr w:type="spellStart"/>
      <w:r w:rsidRPr="005B7525">
        <w:rPr>
          <w:rFonts w:ascii="Times New Roman" w:eastAsia="Times New Roman" w:hAnsi="Times New Roman" w:cs="Times New Roman"/>
          <w:i/>
          <w:iCs/>
          <w:sz w:val="28"/>
          <w:szCs w:val="28"/>
        </w:rPr>
        <w:t>Розд</w:t>
      </w:r>
      <w:proofErr w:type="spellEnd"/>
      <w:r w:rsidRPr="005B7525">
        <w:rPr>
          <w:rFonts w:ascii="Times New Roman" w:eastAsia="Times New Roman" w:hAnsi="Times New Roman" w:cs="Times New Roman"/>
          <w:i/>
          <w:iCs/>
          <w:sz w:val="28"/>
          <w:szCs w:val="28"/>
        </w:rPr>
        <w:t>. 8.</w:t>
      </w:r>
    </w:p>
    <w:p w14:paraId="424FAC8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Критерії вибору формату:</w:t>
      </w:r>
      <w:r w:rsidRPr="005B7525">
        <w:rPr>
          <w:rFonts w:ascii="Times New Roman" w:eastAsia="Times New Roman" w:hAnsi="Times New Roman" w:cs="Times New Roman"/>
          <w:sz w:val="28"/>
          <w:szCs w:val="28"/>
        </w:rPr>
        <w:t xml:space="preserve"> тип запиту (емоційний, поведінковий, адаптаційний, комунікативно-мовленнєвий), рівень ризику/невідкладності, доступність і готовність учасників, потреба у зміні середовища, наявні ресурси сім’ї/закладу. Формат переглядається після короткого моніторингу, з можливістю переходу від індивідуальних інтервенцій до тріадних/командних і навпаки.</w:t>
      </w:r>
    </w:p>
    <w:p w14:paraId="059A5E3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Психологічне консультування у сфері дошкільної освіти – це особливий вид професійної діяльності, який поєднує психологічну допомогу, педагогічну підтримку та гуманістичну комунікацію між усіма учасниками освітнього процесу. Його сутність полягає у створенні </w:t>
      </w:r>
      <w:r w:rsidRPr="005B7525">
        <w:rPr>
          <w:rFonts w:ascii="Times New Roman" w:eastAsia="Times New Roman" w:hAnsi="Times New Roman" w:cs="Times New Roman"/>
          <w:b/>
          <w:bCs/>
          <w:sz w:val="28"/>
          <w:szCs w:val="28"/>
        </w:rPr>
        <w:t>психологічно безпечного простору</w:t>
      </w:r>
      <w:r w:rsidRPr="005B7525">
        <w:rPr>
          <w:rFonts w:ascii="Times New Roman" w:eastAsia="Times New Roman" w:hAnsi="Times New Roman" w:cs="Times New Roman"/>
          <w:sz w:val="28"/>
          <w:szCs w:val="28"/>
        </w:rPr>
        <w:t>, де дитина, батьки та педагоги можуть усвідомлювати свої потреби, ресурси й можливості розвитку.</w:t>
      </w:r>
    </w:p>
    <w:p w14:paraId="0E1DD73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закладах дошкільної освіти консультування виконує </w:t>
      </w:r>
      <w:r w:rsidRPr="005B7525">
        <w:rPr>
          <w:rFonts w:ascii="Times New Roman" w:eastAsia="Times New Roman" w:hAnsi="Times New Roman" w:cs="Times New Roman"/>
          <w:b/>
          <w:bCs/>
          <w:sz w:val="28"/>
          <w:szCs w:val="28"/>
        </w:rPr>
        <w:t>подвійну функцію</w:t>
      </w:r>
      <w:r w:rsidRPr="005B7525">
        <w:rPr>
          <w:rFonts w:ascii="Times New Roman" w:eastAsia="Times New Roman" w:hAnsi="Times New Roman" w:cs="Times New Roman"/>
          <w:sz w:val="28"/>
          <w:szCs w:val="28"/>
        </w:rPr>
        <w:t xml:space="preserve">: з одного боку, воно є інструментом емоційної підтримки дітей та дорослих, а з іншого – механізмом гармонізації взаємодії у системі «дитина – сім’я – освіта». Головна мета психолога-консультанта не зводиться до порад чи оцінювання, а полягає у </w:t>
      </w:r>
      <w:r w:rsidRPr="005B7525">
        <w:rPr>
          <w:rFonts w:ascii="Times New Roman" w:eastAsia="Times New Roman" w:hAnsi="Times New Roman" w:cs="Times New Roman"/>
          <w:b/>
          <w:bCs/>
          <w:sz w:val="28"/>
          <w:szCs w:val="28"/>
        </w:rPr>
        <w:t>сприянні самостійним змінам клієнта</w:t>
      </w:r>
      <w:r w:rsidRPr="005B7525">
        <w:rPr>
          <w:rFonts w:ascii="Times New Roman" w:eastAsia="Times New Roman" w:hAnsi="Times New Roman" w:cs="Times New Roman"/>
          <w:sz w:val="28"/>
          <w:szCs w:val="28"/>
        </w:rPr>
        <w:t xml:space="preserve"> – через усвідомлення, прийняття й розвиток внутрішніх ресурсів.</w:t>
      </w:r>
    </w:p>
    <w:p w14:paraId="29D58A3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Соціально-педагогічний контекст діяльності консультанта</w:t>
      </w:r>
    </w:p>
    <w:p w14:paraId="0024D6F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ЗДО психолог стає </w:t>
      </w:r>
      <w:r w:rsidRPr="005B7525">
        <w:rPr>
          <w:rFonts w:ascii="Times New Roman" w:eastAsia="Times New Roman" w:hAnsi="Times New Roman" w:cs="Times New Roman"/>
          <w:b/>
          <w:bCs/>
          <w:sz w:val="28"/>
          <w:szCs w:val="28"/>
        </w:rPr>
        <w:t xml:space="preserve">ключовою фігурою </w:t>
      </w:r>
      <w:proofErr w:type="spellStart"/>
      <w:r w:rsidRPr="005B7525">
        <w:rPr>
          <w:rFonts w:ascii="Times New Roman" w:eastAsia="Times New Roman" w:hAnsi="Times New Roman" w:cs="Times New Roman"/>
          <w:b/>
          <w:bCs/>
          <w:sz w:val="28"/>
          <w:szCs w:val="28"/>
        </w:rPr>
        <w:t>фасилітації</w:t>
      </w:r>
      <w:proofErr w:type="spellEnd"/>
      <w:r w:rsidRPr="005B7525">
        <w:rPr>
          <w:rFonts w:ascii="Times New Roman" w:eastAsia="Times New Roman" w:hAnsi="Times New Roman" w:cs="Times New Roman"/>
          <w:sz w:val="28"/>
          <w:szCs w:val="28"/>
        </w:rPr>
        <w:t>, яка поєднує функції:</w:t>
      </w:r>
    </w:p>
    <w:p w14:paraId="2056CFC4" w14:textId="77777777" w:rsidR="00600FF6" w:rsidRPr="005B7525" w:rsidRDefault="00ED3F2C" w:rsidP="005B7525">
      <w:pPr>
        <w:numPr>
          <w:ilvl w:val="0"/>
          <w:numId w:val="22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діагноста</w:t>
      </w:r>
      <w:r w:rsidRPr="005B7525">
        <w:rPr>
          <w:rFonts w:ascii="Times New Roman" w:eastAsia="Times New Roman" w:hAnsi="Times New Roman" w:cs="Times New Roman"/>
          <w:sz w:val="28"/>
          <w:szCs w:val="28"/>
        </w:rPr>
        <w:t xml:space="preserve"> – виявляє індивідуальні особливості, сильні та вразливі сторони дитини;</w:t>
      </w:r>
    </w:p>
    <w:p w14:paraId="3D6D617B" w14:textId="77777777" w:rsidR="00600FF6" w:rsidRPr="005B7525" w:rsidRDefault="00ED3F2C" w:rsidP="005B7525">
      <w:pPr>
        <w:numPr>
          <w:ilvl w:val="0"/>
          <w:numId w:val="224"/>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фасилітатора</w:t>
      </w:r>
      <w:proofErr w:type="spellEnd"/>
      <w:r w:rsidRPr="005B7525">
        <w:rPr>
          <w:rFonts w:ascii="Times New Roman" w:eastAsia="Times New Roman" w:hAnsi="Times New Roman" w:cs="Times New Roman"/>
          <w:sz w:val="28"/>
          <w:szCs w:val="28"/>
        </w:rPr>
        <w:t xml:space="preserve"> – допомагає дитині та батькам знайти власні ресурси для подолання труднощів;</w:t>
      </w:r>
    </w:p>
    <w:p w14:paraId="2841744A" w14:textId="77777777" w:rsidR="00600FF6" w:rsidRPr="005B7525" w:rsidRDefault="00ED3F2C" w:rsidP="005B7525">
      <w:pPr>
        <w:numPr>
          <w:ilvl w:val="0"/>
          <w:numId w:val="22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медіатора</w:t>
      </w:r>
      <w:r w:rsidRPr="005B7525">
        <w:rPr>
          <w:rFonts w:ascii="Times New Roman" w:eastAsia="Times New Roman" w:hAnsi="Times New Roman" w:cs="Times New Roman"/>
          <w:sz w:val="28"/>
          <w:szCs w:val="28"/>
        </w:rPr>
        <w:t xml:space="preserve"> – забезпечує конструктивну комунікацію між педагогами та родинами;</w:t>
      </w:r>
    </w:p>
    <w:p w14:paraId="72171518" w14:textId="77777777" w:rsidR="00600FF6" w:rsidRPr="005B7525" w:rsidRDefault="00ED3F2C" w:rsidP="005B7525">
      <w:pPr>
        <w:numPr>
          <w:ilvl w:val="0"/>
          <w:numId w:val="22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освітнього провідника</w:t>
      </w:r>
      <w:r w:rsidRPr="005B7525">
        <w:rPr>
          <w:rFonts w:ascii="Times New Roman" w:eastAsia="Times New Roman" w:hAnsi="Times New Roman" w:cs="Times New Roman"/>
          <w:sz w:val="28"/>
          <w:szCs w:val="28"/>
        </w:rPr>
        <w:t xml:space="preserve"> – підвищує психологічну культуру всіх учасників освітнього середовища.</w:t>
      </w:r>
    </w:p>
    <w:p w14:paraId="7A912E3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Таким чином, консультант виступає </w:t>
      </w:r>
      <w:r w:rsidRPr="005B7525">
        <w:rPr>
          <w:rFonts w:ascii="Times New Roman" w:eastAsia="Times New Roman" w:hAnsi="Times New Roman" w:cs="Times New Roman"/>
          <w:b/>
          <w:bCs/>
          <w:sz w:val="28"/>
          <w:szCs w:val="28"/>
        </w:rPr>
        <w:t>посередником у комунікації</w:t>
      </w:r>
      <w:r w:rsidRPr="005B7525">
        <w:rPr>
          <w:rFonts w:ascii="Times New Roman" w:eastAsia="Times New Roman" w:hAnsi="Times New Roman" w:cs="Times New Roman"/>
          <w:sz w:val="28"/>
          <w:szCs w:val="28"/>
        </w:rPr>
        <w:t xml:space="preserve"> та водночас – агентом гуманізації освітнього простору. У дошкільній практиці він не лише вирішує індивідуальні проблеми, а й формує нові стандарти взаємодії, засновані на повазі, довірі й відкритості</w:t>
      </w:r>
      <w:r w:rsidRPr="005B7525">
        <w:rPr>
          <w:rFonts w:ascii="Times New Roman" w:eastAsia="Times New Roman" w:hAnsi="Times New Roman" w:cs="Times New Roman"/>
          <w:sz w:val="28"/>
          <w:szCs w:val="28"/>
          <w:vertAlign w:val="superscript"/>
        </w:rPr>
        <w:footnoteReference w:id="8"/>
      </w:r>
      <w:r w:rsidRPr="005B7525">
        <w:rPr>
          <w:rFonts w:ascii="Times New Roman" w:eastAsia="Times New Roman" w:hAnsi="Times New Roman" w:cs="Times New Roman"/>
          <w:sz w:val="28"/>
          <w:szCs w:val="28"/>
        </w:rPr>
        <w:t>.</w:t>
      </w:r>
    </w:p>
    <w:p w14:paraId="2EA778A8"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i/>
          <w:iCs/>
          <w:sz w:val="28"/>
          <w:szCs w:val="28"/>
        </w:rPr>
      </w:pPr>
      <w:r w:rsidRPr="005B7525">
        <w:rPr>
          <w:rFonts w:ascii="Times New Roman" w:eastAsia="Times New Roman" w:hAnsi="Times New Roman" w:cs="Times New Roman"/>
          <w:b/>
          <w:bCs/>
          <w:i/>
          <w:iCs/>
          <w:sz w:val="28"/>
          <w:szCs w:val="28"/>
        </w:rPr>
        <w:lastRenderedPageBreak/>
        <w:t xml:space="preserve">Таблиця 4.1. </w:t>
      </w:r>
    </w:p>
    <w:p w14:paraId="69CC9C2C"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Основні напрями та завдання</w:t>
      </w:r>
    </w:p>
    <w:tbl>
      <w:tblPr>
        <w:tblStyle w:val="aff1"/>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1"/>
        <w:gridCol w:w="3196"/>
        <w:gridCol w:w="3278"/>
      </w:tblGrid>
      <w:tr w:rsidR="00600FF6" w:rsidRPr="005B7525" w14:paraId="190F727A" w14:textId="77777777">
        <w:trPr>
          <w:tblHeader/>
        </w:trPr>
        <w:tc>
          <w:tcPr>
            <w:tcW w:w="2871" w:type="dxa"/>
            <w:vAlign w:val="center"/>
          </w:tcPr>
          <w:p w14:paraId="69902756"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Напрям</w:t>
            </w:r>
            <w:proofErr w:type="spellEnd"/>
          </w:p>
        </w:tc>
        <w:tc>
          <w:tcPr>
            <w:tcW w:w="3196" w:type="dxa"/>
            <w:vAlign w:val="center"/>
          </w:tcPr>
          <w:p w14:paraId="5A4208E6"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Зміст</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діяльності</w:t>
            </w:r>
            <w:proofErr w:type="spellEnd"/>
          </w:p>
        </w:tc>
        <w:tc>
          <w:tcPr>
            <w:tcW w:w="3278" w:type="dxa"/>
            <w:vAlign w:val="center"/>
          </w:tcPr>
          <w:p w14:paraId="325C46A8"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Ефект</w:t>
            </w:r>
            <w:proofErr w:type="spellEnd"/>
            <w:r w:rsidRPr="005B7525">
              <w:rPr>
                <w:rFonts w:ascii="Times New Roman" w:eastAsia="Times New Roman" w:hAnsi="Times New Roman" w:cs="Times New Roman"/>
                <w:b/>
                <w:bCs/>
                <w:sz w:val="28"/>
                <w:szCs w:val="28"/>
              </w:rPr>
              <w:t>/</w:t>
            </w:r>
            <w:proofErr w:type="spellStart"/>
            <w:r w:rsidRPr="005B7525">
              <w:rPr>
                <w:rFonts w:ascii="Times New Roman" w:eastAsia="Times New Roman" w:hAnsi="Times New Roman" w:cs="Times New Roman"/>
                <w:b/>
                <w:bCs/>
                <w:sz w:val="28"/>
                <w:szCs w:val="28"/>
              </w:rPr>
              <w:t>вихід</w:t>
            </w:r>
            <w:proofErr w:type="spellEnd"/>
          </w:p>
        </w:tc>
      </w:tr>
      <w:tr w:rsidR="00600FF6" w:rsidRPr="005B7525" w14:paraId="6D3D9173" w14:textId="77777777">
        <w:tc>
          <w:tcPr>
            <w:tcW w:w="2871" w:type="dxa"/>
            <w:vAlign w:val="center"/>
          </w:tcPr>
          <w:p w14:paraId="00A764D4"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Дитинозорієнтований</w:t>
            </w:r>
            <w:proofErr w:type="spellEnd"/>
          </w:p>
        </w:tc>
        <w:tc>
          <w:tcPr>
            <w:tcW w:w="3196" w:type="dxa"/>
            <w:vAlign w:val="center"/>
          </w:tcPr>
          <w:p w14:paraId="30D3B67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адаптація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емоційна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саморегуляція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розвиток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комунікації</w:t>
            </w:r>
            <w:proofErr w:type="spellEnd"/>
          </w:p>
        </w:tc>
        <w:tc>
          <w:tcPr>
            <w:tcW w:w="3278" w:type="dxa"/>
            <w:vAlign w:val="center"/>
          </w:tcPr>
          <w:p w14:paraId="450BB57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зниження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тривожності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ініціація</w:t>
            </w:r>
            <w:proofErr w:type="spellEnd"/>
            <w:r w:rsidRPr="005B7525">
              <w:rPr>
                <w:rFonts w:ascii="Times New Roman" w:eastAsia="Times New Roman" w:hAnsi="Times New Roman" w:cs="Times New Roman"/>
                <w:sz w:val="28"/>
                <w:szCs w:val="28"/>
                <w:lang w:val="ru-RU"/>
              </w:rPr>
              <w:t xml:space="preserve"> контакту; </w:t>
            </w:r>
            <w:proofErr w:type="spellStart"/>
            <w:r w:rsidRPr="005B7525">
              <w:rPr>
                <w:rFonts w:ascii="Times New Roman" w:eastAsia="Times New Roman" w:hAnsi="Times New Roman" w:cs="Times New Roman"/>
                <w:sz w:val="28"/>
                <w:szCs w:val="28"/>
                <w:lang w:val="ru-RU"/>
              </w:rPr>
              <w:t>стабільність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ритуалів</w:t>
            </w:r>
            <w:proofErr w:type="spellEnd"/>
          </w:p>
        </w:tc>
      </w:tr>
      <w:tr w:rsidR="00600FF6" w:rsidRPr="005B7525" w14:paraId="69F0B208" w14:textId="77777777">
        <w:tc>
          <w:tcPr>
            <w:tcW w:w="2871" w:type="dxa"/>
            <w:vAlign w:val="center"/>
          </w:tcPr>
          <w:p w14:paraId="6E01CAA2"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Педагогічний</w:t>
            </w:r>
            <w:proofErr w:type="spellEnd"/>
          </w:p>
        </w:tc>
        <w:tc>
          <w:tcPr>
            <w:tcW w:w="3196" w:type="dxa"/>
            <w:vAlign w:val="center"/>
          </w:tcPr>
          <w:p w14:paraId="55C78B6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підтримка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стресостійкості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комунікація</w:t>
            </w:r>
            <w:proofErr w:type="spellEnd"/>
            <w:r w:rsidRPr="005B7525">
              <w:rPr>
                <w:rFonts w:ascii="Times New Roman" w:eastAsia="Times New Roman" w:hAnsi="Times New Roman" w:cs="Times New Roman"/>
                <w:sz w:val="28"/>
                <w:szCs w:val="28"/>
                <w:lang w:val="ru-RU"/>
              </w:rPr>
              <w:t xml:space="preserve"> в </w:t>
            </w:r>
            <w:proofErr w:type="spellStart"/>
            <w:r w:rsidRPr="005B7525">
              <w:rPr>
                <w:rFonts w:ascii="Times New Roman" w:eastAsia="Times New Roman" w:hAnsi="Times New Roman" w:cs="Times New Roman"/>
                <w:sz w:val="28"/>
                <w:szCs w:val="28"/>
                <w:lang w:val="ru-RU"/>
              </w:rPr>
              <w:t>колективі</w:t>
            </w:r>
            <w:proofErr w:type="spellEnd"/>
          </w:p>
        </w:tc>
        <w:tc>
          <w:tcPr>
            <w:tcW w:w="3278" w:type="dxa"/>
            <w:vAlign w:val="center"/>
          </w:tcPr>
          <w:p w14:paraId="633B030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менше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конфліктів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узгоджені</w:t>
            </w:r>
            <w:proofErr w:type="spellEnd"/>
            <w:r w:rsidRPr="005B7525">
              <w:rPr>
                <w:rFonts w:ascii="Times New Roman" w:eastAsia="Times New Roman" w:hAnsi="Times New Roman" w:cs="Times New Roman"/>
                <w:sz w:val="28"/>
                <w:szCs w:val="28"/>
                <w:lang w:val="ru-RU"/>
              </w:rPr>
              <w:t xml:space="preserve"> правила </w:t>
            </w:r>
            <w:proofErr w:type="spellStart"/>
            <w:r w:rsidRPr="005B7525">
              <w:rPr>
                <w:rFonts w:ascii="Times New Roman" w:eastAsia="Times New Roman" w:hAnsi="Times New Roman" w:cs="Times New Roman"/>
                <w:sz w:val="28"/>
                <w:szCs w:val="28"/>
                <w:lang w:val="ru-RU"/>
              </w:rPr>
              <w:t>взаємодії</w:t>
            </w:r>
            <w:proofErr w:type="spellEnd"/>
          </w:p>
        </w:tc>
      </w:tr>
      <w:tr w:rsidR="00600FF6" w:rsidRPr="005B7525" w14:paraId="2640F05B" w14:textId="77777777">
        <w:tc>
          <w:tcPr>
            <w:tcW w:w="2871" w:type="dxa"/>
            <w:vAlign w:val="center"/>
          </w:tcPr>
          <w:p w14:paraId="51EAD278"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Батьківський</w:t>
            </w:r>
            <w:proofErr w:type="spellEnd"/>
          </w:p>
        </w:tc>
        <w:tc>
          <w:tcPr>
            <w:tcW w:w="3196" w:type="dxa"/>
            <w:vAlign w:val="center"/>
          </w:tcPr>
          <w:p w14:paraId="38991F3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психоедукація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співпраця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вдома</w:t>
            </w:r>
            <w:proofErr w:type="spellEnd"/>
          </w:p>
        </w:tc>
        <w:tc>
          <w:tcPr>
            <w:tcW w:w="3278" w:type="dxa"/>
            <w:vAlign w:val="center"/>
          </w:tcPr>
          <w:p w14:paraId="654F176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узгоджені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сімейні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ритуали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підтримки</w:t>
            </w:r>
            <w:proofErr w:type="spellEnd"/>
          </w:p>
        </w:tc>
      </w:tr>
      <w:tr w:rsidR="00600FF6" w:rsidRPr="005B7525" w14:paraId="73BE099F" w14:textId="77777777">
        <w:tc>
          <w:tcPr>
            <w:tcW w:w="2871" w:type="dxa"/>
            <w:vAlign w:val="center"/>
          </w:tcPr>
          <w:p w14:paraId="2451A029"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Профілактичний</w:t>
            </w:r>
            <w:proofErr w:type="spellEnd"/>
          </w:p>
        </w:tc>
        <w:tc>
          <w:tcPr>
            <w:tcW w:w="3196" w:type="dxa"/>
            <w:vAlign w:val="center"/>
          </w:tcPr>
          <w:p w14:paraId="6A7A1B3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раннє</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виявлення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ризиків</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самодопомога</w:t>
            </w:r>
            <w:proofErr w:type="spellEnd"/>
          </w:p>
        </w:tc>
        <w:tc>
          <w:tcPr>
            <w:tcW w:w="3278" w:type="dxa"/>
            <w:vAlign w:val="center"/>
          </w:tcPr>
          <w:p w14:paraId="6972CA0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попередження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загострень</w:t>
            </w:r>
            <w:proofErr w:type="spellEnd"/>
          </w:p>
        </w:tc>
      </w:tr>
      <w:tr w:rsidR="00600FF6" w:rsidRPr="005B7525" w14:paraId="67DBEB3C" w14:textId="77777777">
        <w:tc>
          <w:tcPr>
            <w:tcW w:w="2871" w:type="dxa"/>
            <w:vAlign w:val="center"/>
          </w:tcPr>
          <w:p w14:paraId="5C83FBBE"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Розвитковий</w:t>
            </w:r>
            <w:proofErr w:type="spellEnd"/>
          </w:p>
        </w:tc>
        <w:tc>
          <w:tcPr>
            <w:tcW w:w="3196" w:type="dxa"/>
            <w:vAlign w:val="center"/>
          </w:tcPr>
          <w:p w14:paraId="4E5D7FE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гра</w:t>
            </w:r>
            <w:proofErr w:type="spellEnd"/>
            <w:r w:rsidRPr="005B7525">
              <w:rPr>
                <w:rFonts w:ascii="Times New Roman" w:eastAsia="Times New Roman" w:hAnsi="Times New Roman" w:cs="Times New Roman"/>
                <w:sz w:val="28"/>
                <w:szCs w:val="28"/>
                <w:lang w:val="ru-RU"/>
              </w:rPr>
              <w:t>, арт/</w:t>
            </w:r>
            <w:proofErr w:type="spellStart"/>
            <w:r w:rsidRPr="005B7525">
              <w:rPr>
                <w:rFonts w:ascii="Times New Roman" w:eastAsia="Times New Roman" w:hAnsi="Times New Roman" w:cs="Times New Roman"/>
                <w:sz w:val="28"/>
                <w:szCs w:val="28"/>
                <w:lang w:val="ru-RU"/>
              </w:rPr>
              <w:t>казка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тілесні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вправи</w:t>
            </w:r>
            <w:proofErr w:type="spellEnd"/>
          </w:p>
        </w:tc>
        <w:tc>
          <w:tcPr>
            <w:tcW w:w="3278" w:type="dxa"/>
            <w:vAlign w:val="center"/>
          </w:tcPr>
          <w:p w14:paraId="7401105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зростання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емоційної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грамотності</w:t>
            </w:r>
            <w:proofErr w:type="spellEnd"/>
          </w:p>
        </w:tc>
      </w:tr>
    </w:tbl>
    <w:p w14:paraId="7ADC47B7"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FB83F6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Як видно, консультативна діяльність у дошкільній освіті має </w:t>
      </w:r>
      <w:r w:rsidRPr="005B7525">
        <w:rPr>
          <w:rFonts w:ascii="Times New Roman" w:eastAsia="Times New Roman" w:hAnsi="Times New Roman" w:cs="Times New Roman"/>
          <w:b/>
          <w:bCs/>
          <w:sz w:val="28"/>
          <w:szCs w:val="28"/>
        </w:rPr>
        <w:t>комплексний і профілактичний характер</w:t>
      </w:r>
      <w:r w:rsidRPr="005B7525">
        <w:rPr>
          <w:rFonts w:ascii="Times New Roman" w:eastAsia="Times New Roman" w:hAnsi="Times New Roman" w:cs="Times New Roman"/>
          <w:sz w:val="28"/>
          <w:szCs w:val="28"/>
        </w:rPr>
        <w:t>. Психолог не чекає прояву проблеми – він передбачає її, попереджає та створює умови для її м’якого вирішення.</w:t>
      </w:r>
    </w:p>
    <w:p w14:paraId="0A65191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Роль консультанта у системі дошкільної освіти</w:t>
      </w:r>
    </w:p>
    <w:p w14:paraId="637FD2D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Роль психолога-консультанта у ЗДО можна визначити як </w:t>
      </w:r>
      <w:proofErr w:type="spellStart"/>
      <w:r w:rsidRPr="005B7525">
        <w:rPr>
          <w:rFonts w:ascii="Times New Roman" w:eastAsia="Times New Roman" w:hAnsi="Times New Roman" w:cs="Times New Roman"/>
          <w:b/>
          <w:bCs/>
          <w:sz w:val="28"/>
          <w:szCs w:val="28"/>
        </w:rPr>
        <w:t>мультифункціональну</w:t>
      </w:r>
      <w:proofErr w:type="spellEnd"/>
      <w:r w:rsidRPr="005B7525">
        <w:rPr>
          <w:rFonts w:ascii="Times New Roman" w:eastAsia="Times New Roman" w:hAnsi="Times New Roman" w:cs="Times New Roman"/>
          <w:sz w:val="28"/>
          <w:szCs w:val="28"/>
        </w:rPr>
        <w:t xml:space="preserve">: він є </w:t>
      </w:r>
      <w:r w:rsidRPr="005B7525">
        <w:rPr>
          <w:rFonts w:ascii="Times New Roman" w:eastAsia="Times New Roman" w:hAnsi="Times New Roman" w:cs="Times New Roman"/>
          <w:b/>
          <w:bCs/>
          <w:sz w:val="28"/>
          <w:szCs w:val="28"/>
        </w:rPr>
        <w:t>організатором соціально-психологічного простору розвитку</w:t>
      </w:r>
      <w:r w:rsidRPr="005B7525">
        <w:rPr>
          <w:rFonts w:ascii="Times New Roman" w:eastAsia="Times New Roman" w:hAnsi="Times New Roman" w:cs="Times New Roman"/>
          <w:sz w:val="28"/>
          <w:szCs w:val="28"/>
        </w:rPr>
        <w:t>, координатором команди фахівців, радником для педагогів і батьків, а для дітей – чутливим дорослим, який приймає й підтримує.</w:t>
      </w:r>
    </w:p>
    <w:p w14:paraId="172A5232" w14:textId="77777777" w:rsidR="00ED3F2C"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Його діяльність включає:</w:t>
      </w:r>
    </w:p>
    <w:p w14:paraId="15BADE8C" w14:textId="77777777" w:rsidR="00ED3F2C" w:rsidRPr="005B7525" w:rsidRDefault="00ED3F2C" w:rsidP="005B7525">
      <w:pPr>
        <w:pStyle w:val="ab"/>
        <w:numPr>
          <w:ilvl w:val="0"/>
          <w:numId w:val="43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діагностування індивідуальних та групових запитів;</w:t>
      </w:r>
    </w:p>
    <w:p w14:paraId="1F2A3EE3" w14:textId="77777777" w:rsidR="00ED3F2C" w:rsidRPr="005B7525" w:rsidRDefault="00ED3F2C" w:rsidP="005B7525">
      <w:pPr>
        <w:pStyle w:val="ab"/>
        <w:numPr>
          <w:ilvl w:val="0"/>
          <w:numId w:val="43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консультування з проблем адаптації, поведінки, емоційного розвитку;</w:t>
      </w:r>
    </w:p>
    <w:p w14:paraId="7065ED7B" w14:textId="77777777" w:rsidR="00ED3F2C" w:rsidRPr="005B7525" w:rsidRDefault="00ED3F2C" w:rsidP="005B7525">
      <w:pPr>
        <w:pStyle w:val="ab"/>
        <w:numPr>
          <w:ilvl w:val="0"/>
          <w:numId w:val="43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участь у складанні </w:t>
      </w:r>
      <w:r w:rsidRPr="005B7525">
        <w:rPr>
          <w:rFonts w:ascii="Times New Roman" w:eastAsia="Times New Roman" w:hAnsi="Times New Roman" w:cs="Times New Roman"/>
          <w:b/>
          <w:bCs/>
          <w:sz w:val="28"/>
          <w:szCs w:val="28"/>
        </w:rPr>
        <w:t>індивідуальних програм розвитку (ІПР)</w:t>
      </w:r>
      <w:r w:rsidRPr="005B7525">
        <w:rPr>
          <w:rFonts w:ascii="Times New Roman" w:eastAsia="Times New Roman" w:hAnsi="Times New Roman" w:cs="Times New Roman"/>
          <w:sz w:val="28"/>
          <w:szCs w:val="28"/>
        </w:rPr>
        <w:t xml:space="preserve"> для дітей із особливими потребами;</w:t>
      </w:r>
    </w:p>
    <w:p w14:paraId="50D876EC" w14:textId="77777777" w:rsidR="00ED3F2C" w:rsidRPr="005B7525" w:rsidRDefault="00ED3F2C" w:rsidP="005B7525">
      <w:pPr>
        <w:pStyle w:val="ab"/>
        <w:numPr>
          <w:ilvl w:val="0"/>
          <w:numId w:val="43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проведення </w:t>
      </w:r>
      <w:proofErr w:type="spellStart"/>
      <w:r w:rsidRPr="005B7525">
        <w:rPr>
          <w:rFonts w:ascii="Times New Roman" w:eastAsia="Times New Roman" w:hAnsi="Times New Roman" w:cs="Times New Roman"/>
          <w:b/>
          <w:bCs/>
          <w:sz w:val="28"/>
          <w:szCs w:val="28"/>
        </w:rPr>
        <w:t>психоосвітніх</w:t>
      </w:r>
      <w:proofErr w:type="spellEnd"/>
      <w:r w:rsidRPr="005B7525">
        <w:rPr>
          <w:rFonts w:ascii="Times New Roman" w:eastAsia="Times New Roman" w:hAnsi="Times New Roman" w:cs="Times New Roman"/>
          <w:b/>
          <w:bCs/>
          <w:sz w:val="28"/>
          <w:szCs w:val="28"/>
        </w:rPr>
        <w:t xml:space="preserve"> занять</w:t>
      </w:r>
      <w:r w:rsidRPr="005B7525">
        <w:rPr>
          <w:rFonts w:ascii="Times New Roman" w:eastAsia="Times New Roman" w:hAnsi="Times New Roman" w:cs="Times New Roman"/>
          <w:sz w:val="28"/>
          <w:szCs w:val="28"/>
        </w:rPr>
        <w:t xml:space="preserve"> для батьків і педагогів;</w:t>
      </w:r>
    </w:p>
    <w:p w14:paraId="0B4D00AA" w14:textId="6FA966C5" w:rsidR="00600FF6" w:rsidRPr="005B7525" w:rsidRDefault="00ED3F2C" w:rsidP="005B7525">
      <w:pPr>
        <w:pStyle w:val="ab"/>
        <w:numPr>
          <w:ilvl w:val="0"/>
          <w:numId w:val="43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фасилітацію</w:t>
      </w:r>
      <w:proofErr w:type="spellEnd"/>
      <w:r w:rsidRPr="005B7525">
        <w:rPr>
          <w:rFonts w:ascii="Times New Roman" w:eastAsia="Times New Roman" w:hAnsi="Times New Roman" w:cs="Times New Roman"/>
          <w:sz w:val="28"/>
          <w:szCs w:val="28"/>
        </w:rPr>
        <w:t xml:space="preserve"> групових обговорень і тренінгів емоційної компетентності.</w:t>
      </w:r>
    </w:p>
    <w:p w14:paraId="241F2A9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підсумку психологічне консультування у закладі дошкільної освіти постає як </w:t>
      </w:r>
      <w:r w:rsidRPr="005B7525">
        <w:rPr>
          <w:rFonts w:ascii="Times New Roman" w:eastAsia="Times New Roman" w:hAnsi="Times New Roman" w:cs="Times New Roman"/>
          <w:b/>
          <w:bCs/>
          <w:sz w:val="28"/>
          <w:szCs w:val="28"/>
        </w:rPr>
        <w:t>цілісний процес</w:t>
      </w:r>
      <w:r w:rsidRPr="005B7525">
        <w:rPr>
          <w:rFonts w:ascii="Times New Roman" w:eastAsia="Times New Roman" w:hAnsi="Times New Roman" w:cs="Times New Roman"/>
          <w:sz w:val="28"/>
          <w:szCs w:val="28"/>
        </w:rPr>
        <w:t>, спрямований на формування здорового освітнього середовища, де дитина має змогу розвиватися гармонійно, педагог – працювати з натхненням, а батьки – відчувати довіру до освітньої системи.</w:t>
      </w:r>
    </w:p>
    <w:p w14:paraId="5AB28CF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ED7E2D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4.2. Вікові особливості дітей раннього та дошкільного віку у контексті консультування</w:t>
      </w:r>
    </w:p>
    <w:p w14:paraId="0B2506A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67DEEC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Період від народження до семи років є базовим для становлення особистості людини. Саме в цей час </w:t>
      </w:r>
      <w:proofErr w:type="spellStart"/>
      <w:r w:rsidRPr="005B7525">
        <w:rPr>
          <w:rFonts w:ascii="Times New Roman" w:eastAsia="Times New Roman" w:hAnsi="Times New Roman" w:cs="Times New Roman"/>
          <w:sz w:val="28"/>
          <w:szCs w:val="28"/>
        </w:rPr>
        <w:t>інтенсивно</w:t>
      </w:r>
      <w:proofErr w:type="spellEnd"/>
      <w:r w:rsidRPr="005B7525">
        <w:rPr>
          <w:rFonts w:ascii="Times New Roman" w:eastAsia="Times New Roman" w:hAnsi="Times New Roman" w:cs="Times New Roman"/>
          <w:sz w:val="28"/>
          <w:szCs w:val="28"/>
        </w:rPr>
        <w:t xml:space="preserve"> розвиваються сенсорні, емоційні та пізнавальні механізми, формується здатність до комунікації та саморегуляції. Для психолога-консультанта усвідомлення вікових законів дитячого розвитку є ключовою умовою ефективної допомоги. Консультант повинен бачити дитину не через призму симптомів чи поведінкових труднощів, а як живу особистість, яка виражає внутрішній світ через гру, рух і емоцію.</w:t>
      </w:r>
    </w:p>
    <w:p w14:paraId="483DBFD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Психологічна специфіка раннього дитинства (1–3 роки)</w:t>
      </w:r>
    </w:p>
    <w:p w14:paraId="03F4EDB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Ранній вік є етапом формування базової довіри до світу, розвитку </w:t>
      </w:r>
      <w:proofErr w:type="spellStart"/>
      <w:r w:rsidRPr="005B7525">
        <w:rPr>
          <w:rFonts w:ascii="Times New Roman" w:eastAsia="Times New Roman" w:hAnsi="Times New Roman" w:cs="Times New Roman"/>
          <w:sz w:val="28"/>
          <w:szCs w:val="28"/>
        </w:rPr>
        <w:t>сенсорики</w:t>
      </w:r>
      <w:proofErr w:type="spellEnd"/>
      <w:r w:rsidRPr="005B7525">
        <w:rPr>
          <w:rFonts w:ascii="Times New Roman" w:eastAsia="Times New Roman" w:hAnsi="Times New Roman" w:cs="Times New Roman"/>
          <w:sz w:val="28"/>
          <w:szCs w:val="28"/>
        </w:rPr>
        <w:t xml:space="preserve">, мовлення й емоційної прив’язаності до дорослого. У цей період дитина сприймає реальність цілісно, без чіткого розмежування між собою та оточенням. Провідною є </w:t>
      </w:r>
      <w:proofErr w:type="spellStart"/>
      <w:r w:rsidRPr="005B7525">
        <w:rPr>
          <w:rFonts w:ascii="Times New Roman" w:eastAsia="Times New Roman" w:hAnsi="Times New Roman" w:cs="Times New Roman"/>
          <w:sz w:val="28"/>
          <w:szCs w:val="28"/>
        </w:rPr>
        <w:t>емоційно</w:t>
      </w:r>
      <w:proofErr w:type="spellEnd"/>
      <w:r w:rsidRPr="005B7525">
        <w:rPr>
          <w:rFonts w:ascii="Times New Roman" w:eastAsia="Times New Roman" w:hAnsi="Times New Roman" w:cs="Times New Roman"/>
          <w:sz w:val="28"/>
          <w:szCs w:val="28"/>
        </w:rPr>
        <w:t xml:space="preserve">-дійова активність: дитина «мислить </w:t>
      </w:r>
      <w:r w:rsidRPr="005B7525">
        <w:rPr>
          <w:rFonts w:ascii="Times New Roman" w:eastAsia="Times New Roman" w:hAnsi="Times New Roman" w:cs="Times New Roman"/>
          <w:sz w:val="28"/>
          <w:szCs w:val="28"/>
        </w:rPr>
        <w:lastRenderedPageBreak/>
        <w:t>руками», вчиться через дію та повторення. Для психолога важливо встановити теплий контакт, зберігати сталість ритуалів і тон спілкування. Будь-яке втручання має бути м’яким, ритмічним і через гру («гра поруч», імітаційні рухи, спільне малювання).</w:t>
      </w:r>
    </w:p>
    <w:p w14:paraId="664FC30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Психологічна специфіка дошкільного віку (3–6/7 років)</w:t>
      </w:r>
    </w:p>
    <w:p w14:paraId="1CF96C3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дошкільному періоді відбувається поступовий перехід від </w:t>
      </w:r>
      <w:proofErr w:type="spellStart"/>
      <w:r w:rsidRPr="005B7525">
        <w:rPr>
          <w:rFonts w:ascii="Times New Roman" w:eastAsia="Times New Roman" w:hAnsi="Times New Roman" w:cs="Times New Roman"/>
          <w:sz w:val="28"/>
          <w:szCs w:val="28"/>
        </w:rPr>
        <w:t>емоційно</w:t>
      </w:r>
      <w:proofErr w:type="spellEnd"/>
      <w:r w:rsidRPr="005B7525">
        <w:rPr>
          <w:rFonts w:ascii="Times New Roman" w:eastAsia="Times New Roman" w:hAnsi="Times New Roman" w:cs="Times New Roman"/>
          <w:sz w:val="28"/>
          <w:szCs w:val="28"/>
        </w:rPr>
        <w:t xml:space="preserve">-дійового до образного та вербально-символічного мислення. Формуються здатність до самооцінки, співпереживання, моральної орієнтації, зароджується почуття власного «Я». Провідною діяльністю стає гра, через яку дитина відтворює соціальні ролі та вчиться розуміти інших. Зростає значення мовлення як засобу планування та саморегуляції поведінки. Для психолога консультативна робота передбачає використання діалогічних, образно-символічних і казкових методів, що дозволяють дитині виразити те, що вона ще не може </w:t>
      </w:r>
      <w:proofErr w:type="spellStart"/>
      <w:r w:rsidRPr="005B7525">
        <w:rPr>
          <w:rFonts w:ascii="Times New Roman" w:eastAsia="Times New Roman" w:hAnsi="Times New Roman" w:cs="Times New Roman"/>
          <w:sz w:val="28"/>
          <w:szCs w:val="28"/>
        </w:rPr>
        <w:t>вербалізувати</w:t>
      </w:r>
      <w:proofErr w:type="spellEnd"/>
      <w:r w:rsidRPr="005B7525">
        <w:rPr>
          <w:rFonts w:ascii="Times New Roman" w:eastAsia="Times New Roman" w:hAnsi="Times New Roman" w:cs="Times New Roman"/>
          <w:sz w:val="28"/>
          <w:szCs w:val="28"/>
        </w:rPr>
        <w:t>.</w:t>
      </w:r>
    </w:p>
    <w:p w14:paraId="27BA1656"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i/>
          <w:iCs/>
          <w:sz w:val="28"/>
          <w:szCs w:val="28"/>
        </w:rPr>
      </w:pPr>
      <w:r w:rsidRPr="005B7525">
        <w:rPr>
          <w:rFonts w:ascii="Times New Roman" w:eastAsia="Times New Roman" w:hAnsi="Times New Roman" w:cs="Times New Roman"/>
          <w:b/>
          <w:bCs/>
          <w:i/>
          <w:iCs/>
          <w:sz w:val="28"/>
          <w:szCs w:val="28"/>
        </w:rPr>
        <w:t>Таблиця 4.2.</w:t>
      </w:r>
    </w:p>
    <w:p w14:paraId="28F7A13C"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Психічні особливості дітей раннього та дошкільного віку і рекомендації для консультанта</w:t>
      </w:r>
    </w:p>
    <w:tbl>
      <w:tblPr>
        <w:tblStyle w:val="aff2"/>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2"/>
        <w:gridCol w:w="2220"/>
        <w:gridCol w:w="2487"/>
        <w:gridCol w:w="2786"/>
      </w:tblGrid>
      <w:tr w:rsidR="00600FF6" w:rsidRPr="005B7525" w14:paraId="238D68BA" w14:textId="77777777">
        <w:trPr>
          <w:tblHeader/>
        </w:trPr>
        <w:tc>
          <w:tcPr>
            <w:tcW w:w="1852" w:type="dxa"/>
            <w:vAlign w:val="center"/>
          </w:tcPr>
          <w:p w14:paraId="3EF132EB"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Психічна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сфера</w:t>
            </w:r>
            <w:proofErr w:type="spellEnd"/>
          </w:p>
        </w:tc>
        <w:tc>
          <w:tcPr>
            <w:tcW w:w="2220" w:type="dxa"/>
            <w:vAlign w:val="center"/>
          </w:tcPr>
          <w:p w14:paraId="463B3D15"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Ранній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вік</w:t>
            </w:r>
            <w:proofErr w:type="spellEnd"/>
            <w:r w:rsidRPr="005B7525">
              <w:rPr>
                <w:rFonts w:ascii="Times New Roman" w:eastAsia="Times New Roman" w:hAnsi="Times New Roman" w:cs="Times New Roman"/>
                <w:b/>
                <w:bCs/>
                <w:sz w:val="28"/>
                <w:szCs w:val="28"/>
              </w:rPr>
              <w:t xml:space="preserve"> (1–3 р.)</w:t>
            </w:r>
          </w:p>
        </w:tc>
        <w:tc>
          <w:tcPr>
            <w:tcW w:w="2487" w:type="dxa"/>
            <w:vAlign w:val="center"/>
          </w:tcPr>
          <w:p w14:paraId="69A3350E"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Дошкільний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вік</w:t>
            </w:r>
            <w:proofErr w:type="spellEnd"/>
            <w:r w:rsidRPr="005B7525">
              <w:rPr>
                <w:rFonts w:ascii="Times New Roman" w:eastAsia="Times New Roman" w:hAnsi="Times New Roman" w:cs="Times New Roman"/>
                <w:b/>
                <w:bCs/>
                <w:sz w:val="28"/>
                <w:szCs w:val="28"/>
              </w:rPr>
              <w:t xml:space="preserve"> (3–6 р.)</w:t>
            </w:r>
          </w:p>
        </w:tc>
        <w:tc>
          <w:tcPr>
            <w:tcW w:w="2786" w:type="dxa"/>
            <w:vAlign w:val="center"/>
          </w:tcPr>
          <w:p w14:paraId="35373F8A"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Рекомендації</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для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консультанта</w:t>
            </w:r>
            <w:proofErr w:type="spellEnd"/>
          </w:p>
        </w:tc>
      </w:tr>
      <w:tr w:rsidR="00600FF6" w:rsidRPr="005B7525" w14:paraId="178B7AA1" w14:textId="77777777">
        <w:tc>
          <w:tcPr>
            <w:tcW w:w="1852" w:type="dxa"/>
            <w:vAlign w:val="center"/>
          </w:tcPr>
          <w:p w14:paraId="02F7680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Сприймання</w:t>
            </w:r>
            <w:proofErr w:type="spellEnd"/>
          </w:p>
        </w:tc>
        <w:tc>
          <w:tcPr>
            <w:tcW w:w="2220" w:type="dxa"/>
            <w:vAlign w:val="center"/>
          </w:tcPr>
          <w:p w14:paraId="685DF6A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Ситуативне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емоційне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залежить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кольору</w:t>
            </w:r>
            <w:proofErr w:type="spellEnd"/>
            <w:r w:rsidRPr="005B7525">
              <w:rPr>
                <w:rFonts w:ascii="Times New Roman" w:eastAsia="Times New Roman" w:hAnsi="Times New Roman" w:cs="Times New Roman"/>
                <w:sz w:val="28"/>
                <w:szCs w:val="28"/>
                <w:lang w:val="ru-RU"/>
              </w:rPr>
              <w:t xml:space="preserve"> та руху</w:t>
            </w:r>
          </w:p>
        </w:tc>
        <w:tc>
          <w:tcPr>
            <w:tcW w:w="2487" w:type="dxa"/>
            <w:vAlign w:val="center"/>
          </w:tcPr>
          <w:p w14:paraId="77CC746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Більш</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цілеспрямоване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образне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вибіркове</w:t>
            </w:r>
            <w:proofErr w:type="spellEnd"/>
          </w:p>
        </w:tc>
        <w:tc>
          <w:tcPr>
            <w:tcW w:w="2786" w:type="dxa"/>
            <w:vAlign w:val="center"/>
          </w:tcPr>
          <w:p w14:paraId="7999ACE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Використовувати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наочність</w:t>
            </w:r>
            <w:proofErr w:type="spellEnd"/>
            <w:r w:rsidRPr="005B7525">
              <w:rPr>
                <w:rFonts w:ascii="Times New Roman" w:eastAsia="Times New Roman" w:hAnsi="Times New Roman" w:cs="Times New Roman"/>
                <w:sz w:val="28"/>
                <w:szCs w:val="28"/>
                <w:lang w:val="ru-RU"/>
              </w:rPr>
              <w:t xml:space="preserve">, рух, </w:t>
            </w:r>
            <w:proofErr w:type="spellStart"/>
            <w:r w:rsidRPr="005B7525">
              <w:rPr>
                <w:rFonts w:ascii="Times New Roman" w:eastAsia="Times New Roman" w:hAnsi="Times New Roman" w:cs="Times New Roman"/>
                <w:sz w:val="28"/>
                <w:szCs w:val="28"/>
                <w:lang w:val="ru-RU"/>
              </w:rPr>
              <w:t>сенсорні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матеріали</w:t>
            </w:r>
            <w:proofErr w:type="spellEnd"/>
          </w:p>
        </w:tc>
      </w:tr>
      <w:tr w:rsidR="00600FF6" w:rsidRPr="005B7525" w14:paraId="39883E84" w14:textId="77777777">
        <w:tc>
          <w:tcPr>
            <w:tcW w:w="1852" w:type="dxa"/>
            <w:vAlign w:val="center"/>
          </w:tcPr>
          <w:p w14:paraId="5CEC426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Мислення</w:t>
            </w:r>
            <w:proofErr w:type="spellEnd"/>
          </w:p>
        </w:tc>
        <w:tc>
          <w:tcPr>
            <w:tcW w:w="2220" w:type="dxa"/>
            <w:vAlign w:val="center"/>
          </w:tcPr>
          <w:p w14:paraId="6EBD954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Наглядно-</w:t>
            </w:r>
            <w:proofErr w:type="spellStart"/>
            <w:r w:rsidRPr="005B7525">
              <w:rPr>
                <w:rFonts w:ascii="Times New Roman" w:eastAsia="Times New Roman" w:hAnsi="Times New Roman" w:cs="Times New Roman"/>
                <w:sz w:val="28"/>
                <w:szCs w:val="28"/>
                <w:lang w:val="ru-RU"/>
              </w:rPr>
              <w:t>дійове</w:t>
            </w:r>
            <w:proofErr w:type="spellEnd"/>
            <w:r w:rsidRPr="005B7525">
              <w:rPr>
                <w:rFonts w:ascii="Times New Roman" w:eastAsia="Times New Roman" w:hAnsi="Times New Roman" w:cs="Times New Roman"/>
                <w:sz w:val="28"/>
                <w:szCs w:val="28"/>
                <w:lang w:val="ru-RU"/>
              </w:rPr>
              <w:t xml:space="preserve"> (через </w:t>
            </w:r>
            <w:proofErr w:type="spellStart"/>
            <w:r w:rsidRPr="005B7525">
              <w:rPr>
                <w:rFonts w:ascii="Times New Roman" w:eastAsia="Times New Roman" w:hAnsi="Times New Roman" w:cs="Times New Roman"/>
                <w:sz w:val="28"/>
                <w:szCs w:val="28"/>
                <w:lang w:val="ru-RU"/>
              </w:rPr>
              <w:t>маніпуляцію</w:t>
            </w:r>
            <w:proofErr w:type="spellEnd"/>
            <w:r w:rsidRPr="005B7525">
              <w:rPr>
                <w:rFonts w:ascii="Times New Roman" w:eastAsia="Times New Roman" w:hAnsi="Times New Roman" w:cs="Times New Roman"/>
                <w:sz w:val="28"/>
                <w:szCs w:val="28"/>
                <w:lang w:val="ru-RU"/>
              </w:rPr>
              <w:t xml:space="preserve"> з предметами)</w:t>
            </w:r>
          </w:p>
        </w:tc>
        <w:tc>
          <w:tcPr>
            <w:tcW w:w="2487" w:type="dxa"/>
            <w:vAlign w:val="center"/>
          </w:tcPr>
          <w:p w14:paraId="7A13E54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Образне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казкове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символічне</w:t>
            </w:r>
            <w:proofErr w:type="spellEnd"/>
          </w:p>
        </w:tc>
        <w:tc>
          <w:tcPr>
            <w:tcW w:w="2786" w:type="dxa"/>
            <w:vAlign w:val="center"/>
          </w:tcPr>
          <w:p w14:paraId="684EFE8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Використовувати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ігрові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ситуації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питання</w:t>
            </w:r>
            <w:proofErr w:type="spellEnd"/>
            <w:r w:rsidRPr="005B7525">
              <w:rPr>
                <w:rFonts w:ascii="Times New Roman" w:eastAsia="Times New Roman" w:hAnsi="Times New Roman" w:cs="Times New Roman"/>
                <w:sz w:val="28"/>
                <w:szCs w:val="28"/>
                <w:lang w:val="ru-RU"/>
              </w:rPr>
              <w:t xml:space="preserve"> типу «</w:t>
            </w:r>
            <w:proofErr w:type="spellStart"/>
            <w:r w:rsidRPr="005B7525">
              <w:rPr>
                <w:rFonts w:ascii="Times New Roman" w:eastAsia="Times New Roman" w:hAnsi="Times New Roman" w:cs="Times New Roman"/>
                <w:sz w:val="28"/>
                <w:szCs w:val="28"/>
                <w:lang w:val="ru-RU"/>
              </w:rPr>
              <w:t>що</w:t>
            </w:r>
            <w:proofErr w:type="spellEnd"/>
            <w:r w:rsidRPr="005B7525">
              <w:rPr>
                <w:rFonts w:ascii="Times New Roman" w:eastAsia="Times New Roman" w:hAnsi="Times New Roman" w:cs="Times New Roman"/>
                <w:sz w:val="28"/>
                <w:szCs w:val="28"/>
                <w:lang w:val="ru-RU"/>
              </w:rPr>
              <w:t xml:space="preserve"> буде </w:t>
            </w:r>
            <w:proofErr w:type="spellStart"/>
            <w:r w:rsidRPr="005B7525">
              <w:rPr>
                <w:rFonts w:ascii="Times New Roman" w:eastAsia="Times New Roman" w:hAnsi="Times New Roman" w:cs="Times New Roman"/>
                <w:sz w:val="28"/>
                <w:szCs w:val="28"/>
                <w:lang w:val="ru-RU"/>
              </w:rPr>
              <w:t>далі</w:t>
            </w:r>
            <w:proofErr w:type="spellEnd"/>
            <w:r w:rsidRPr="005B7525">
              <w:rPr>
                <w:rFonts w:ascii="Times New Roman" w:eastAsia="Times New Roman" w:hAnsi="Times New Roman" w:cs="Times New Roman"/>
                <w:sz w:val="28"/>
                <w:szCs w:val="28"/>
                <w:lang w:val="ru-RU"/>
              </w:rPr>
              <w:t>?»</w:t>
            </w:r>
          </w:p>
        </w:tc>
      </w:tr>
      <w:tr w:rsidR="00600FF6" w:rsidRPr="005B7525" w14:paraId="5B930DFF" w14:textId="77777777">
        <w:tc>
          <w:tcPr>
            <w:tcW w:w="1852" w:type="dxa"/>
            <w:vAlign w:val="center"/>
          </w:tcPr>
          <w:p w14:paraId="3AD318E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Мовлення</w:t>
            </w:r>
            <w:proofErr w:type="spellEnd"/>
          </w:p>
        </w:tc>
        <w:tc>
          <w:tcPr>
            <w:tcW w:w="2220" w:type="dxa"/>
            <w:vAlign w:val="center"/>
          </w:tcPr>
          <w:p w14:paraId="4F6E622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Емоційне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імітаційне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lastRenderedPageBreak/>
              <w:t>пов’язане</w:t>
            </w:r>
            <w:proofErr w:type="spellEnd"/>
            <w:r w:rsidRPr="005B7525">
              <w:rPr>
                <w:rFonts w:ascii="Times New Roman" w:eastAsia="Times New Roman" w:hAnsi="Times New Roman" w:cs="Times New Roman"/>
                <w:sz w:val="28"/>
                <w:szCs w:val="28"/>
              </w:rPr>
              <w:t xml:space="preserve"> з </w:t>
            </w:r>
            <w:proofErr w:type="spellStart"/>
            <w:r w:rsidRPr="005B7525">
              <w:rPr>
                <w:rFonts w:ascii="Times New Roman" w:eastAsia="Times New Roman" w:hAnsi="Times New Roman" w:cs="Times New Roman"/>
                <w:sz w:val="28"/>
                <w:szCs w:val="28"/>
              </w:rPr>
              <w:t>дією</w:t>
            </w:r>
            <w:proofErr w:type="spellEnd"/>
          </w:p>
        </w:tc>
        <w:tc>
          <w:tcPr>
            <w:tcW w:w="2487" w:type="dxa"/>
            <w:vAlign w:val="center"/>
          </w:tcPr>
          <w:p w14:paraId="58B85A0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lastRenderedPageBreak/>
              <w:t>Регулює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поведінку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виражає</w:t>
            </w:r>
            <w:proofErr w:type="spellEnd"/>
            <w:r w:rsidRPr="005B7525">
              <w:rPr>
                <w:rFonts w:ascii="Times New Roman" w:eastAsia="Times New Roman" w:hAnsi="Times New Roman" w:cs="Times New Roman"/>
                <w:sz w:val="28"/>
                <w:szCs w:val="28"/>
                <w:lang w:val="ru-RU"/>
              </w:rPr>
              <w:t xml:space="preserve"> думки та </w:t>
            </w:r>
            <w:proofErr w:type="spellStart"/>
            <w:r w:rsidRPr="005B7525">
              <w:rPr>
                <w:rFonts w:ascii="Times New Roman" w:eastAsia="Times New Roman" w:hAnsi="Times New Roman" w:cs="Times New Roman"/>
                <w:sz w:val="28"/>
                <w:szCs w:val="28"/>
                <w:lang w:val="ru-RU"/>
              </w:rPr>
              <w:lastRenderedPageBreak/>
              <w:t>почуття</w:t>
            </w:r>
            <w:proofErr w:type="spellEnd"/>
          </w:p>
        </w:tc>
        <w:tc>
          <w:tcPr>
            <w:tcW w:w="2786" w:type="dxa"/>
            <w:vAlign w:val="center"/>
          </w:tcPr>
          <w:p w14:paraId="3362423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lastRenderedPageBreak/>
              <w:t>Застосовувати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короткі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інструкції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lastRenderedPageBreak/>
              <w:t>відображене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мовлення</w:t>
            </w:r>
            <w:proofErr w:type="spellEnd"/>
          </w:p>
        </w:tc>
      </w:tr>
      <w:tr w:rsidR="00600FF6" w:rsidRPr="005B7525" w14:paraId="27F65831" w14:textId="77777777">
        <w:tc>
          <w:tcPr>
            <w:tcW w:w="1852" w:type="dxa"/>
            <w:vAlign w:val="center"/>
          </w:tcPr>
          <w:p w14:paraId="338CDD8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lastRenderedPageBreak/>
              <w:t>Емоції</w:t>
            </w:r>
            <w:proofErr w:type="spellEnd"/>
          </w:p>
        </w:tc>
        <w:tc>
          <w:tcPr>
            <w:tcW w:w="2220" w:type="dxa"/>
            <w:vAlign w:val="center"/>
          </w:tcPr>
          <w:p w14:paraId="3E1C7C5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Швидкі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зміни</w:t>
            </w:r>
            <w:proofErr w:type="spellEnd"/>
            <w:r w:rsidRPr="005B7525">
              <w:rPr>
                <w:rFonts w:ascii="Times New Roman" w:eastAsia="Times New Roman" w:hAnsi="Times New Roman" w:cs="Times New Roman"/>
                <w:sz w:val="28"/>
                <w:szCs w:val="28"/>
                <w:lang w:val="ru-RU"/>
              </w:rPr>
              <w:t xml:space="preserve"> настрою, </w:t>
            </w:r>
            <w:proofErr w:type="spellStart"/>
            <w:r w:rsidRPr="005B7525">
              <w:rPr>
                <w:rFonts w:ascii="Times New Roman" w:eastAsia="Times New Roman" w:hAnsi="Times New Roman" w:cs="Times New Roman"/>
                <w:sz w:val="28"/>
                <w:szCs w:val="28"/>
                <w:lang w:val="ru-RU"/>
              </w:rPr>
              <w:t>залежність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w:t>
            </w:r>
            <w:proofErr w:type="spellEnd"/>
            <w:r w:rsidRPr="005B7525">
              <w:rPr>
                <w:rFonts w:ascii="Times New Roman" w:eastAsia="Times New Roman" w:hAnsi="Times New Roman" w:cs="Times New Roman"/>
                <w:sz w:val="28"/>
                <w:szCs w:val="28"/>
                <w:lang w:val="ru-RU"/>
              </w:rPr>
              <w:t xml:space="preserve"> контакту з </w:t>
            </w:r>
            <w:proofErr w:type="spellStart"/>
            <w:r w:rsidRPr="005B7525">
              <w:rPr>
                <w:rFonts w:ascii="Times New Roman" w:eastAsia="Times New Roman" w:hAnsi="Times New Roman" w:cs="Times New Roman"/>
                <w:sz w:val="28"/>
                <w:szCs w:val="28"/>
                <w:lang w:val="ru-RU"/>
              </w:rPr>
              <w:t>дорослим</w:t>
            </w:r>
            <w:proofErr w:type="spellEnd"/>
          </w:p>
        </w:tc>
        <w:tc>
          <w:tcPr>
            <w:tcW w:w="2487" w:type="dxa"/>
            <w:vAlign w:val="center"/>
          </w:tcPr>
          <w:p w14:paraId="65DAAA5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Поступове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оволодіння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саморегуляцією</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емпатією</w:t>
            </w:r>
            <w:proofErr w:type="spellEnd"/>
          </w:p>
        </w:tc>
        <w:tc>
          <w:tcPr>
            <w:tcW w:w="2786" w:type="dxa"/>
            <w:vAlign w:val="center"/>
          </w:tcPr>
          <w:p w14:paraId="10C6715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Зберігати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теплий</w:t>
            </w:r>
            <w:proofErr w:type="spellEnd"/>
            <w:r w:rsidRPr="005B7525">
              <w:rPr>
                <w:rFonts w:ascii="Times New Roman" w:eastAsia="Times New Roman" w:hAnsi="Times New Roman" w:cs="Times New Roman"/>
                <w:sz w:val="28"/>
                <w:szCs w:val="28"/>
                <w:lang w:val="ru-RU"/>
              </w:rPr>
              <w:t xml:space="preserve"> тон, </w:t>
            </w:r>
            <w:proofErr w:type="spellStart"/>
            <w:r w:rsidRPr="005B7525">
              <w:rPr>
                <w:rFonts w:ascii="Times New Roman" w:eastAsia="Times New Roman" w:hAnsi="Times New Roman" w:cs="Times New Roman"/>
                <w:sz w:val="28"/>
                <w:szCs w:val="28"/>
                <w:lang w:val="ru-RU"/>
              </w:rPr>
              <w:t>створювати</w:t>
            </w:r>
            <w:proofErr w:type="spellEnd"/>
            <w:r w:rsidRPr="005B7525">
              <w:rPr>
                <w:rFonts w:ascii="Times New Roman" w:eastAsia="Times New Roman" w:hAnsi="Times New Roman" w:cs="Times New Roman"/>
                <w:sz w:val="28"/>
                <w:szCs w:val="28"/>
                <w:lang w:val="ru-RU"/>
              </w:rPr>
              <w:t xml:space="preserve"> атмосферу </w:t>
            </w:r>
            <w:proofErr w:type="spellStart"/>
            <w:r w:rsidRPr="005B7525">
              <w:rPr>
                <w:rFonts w:ascii="Times New Roman" w:eastAsia="Times New Roman" w:hAnsi="Times New Roman" w:cs="Times New Roman"/>
                <w:sz w:val="28"/>
                <w:szCs w:val="28"/>
                <w:lang w:val="ru-RU"/>
              </w:rPr>
              <w:t>прийняття</w:t>
            </w:r>
            <w:proofErr w:type="spellEnd"/>
          </w:p>
        </w:tc>
      </w:tr>
      <w:tr w:rsidR="00600FF6" w:rsidRPr="005B7525" w14:paraId="695534A7" w14:textId="77777777">
        <w:tc>
          <w:tcPr>
            <w:tcW w:w="1852" w:type="dxa"/>
            <w:vAlign w:val="center"/>
          </w:tcPr>
          <w:p w14:paraId="30A21DE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Соціальна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поведінка</w:t>
            </w:r>
            <w:proofErr w:type="spellEnd"/>
          </w:p>
        </w:tc>
        <w:tc>
          <w:tcPr>
            <w:tcW w:w="2220" w:type="dxa"/>
            <w:vAlign w:val="center"/>
          </w:tcPr>
          <w:p w14:paraId="5660FE8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Потреба в </w:t>
            </w:r>
            <w:proofErr w:type="spellStart"/>
            <w:r w:rsidRPr="005B7525">
              <w:rPr>
                <w:rFonts w:ascii="Times New Roman" w:eastAsia="Times New Roman" w:hAnsi="Times New Roman" w:cs="Times New Roman"/>
                <w:sz w:val="28"/>
                <w:szCs w:val="28"/>
                <w:lang w:val="ru-RU"/>
              </w:rPr>
              <w:t>підтримці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дорослого</w:t>
            </w:r>
            <w:proofErr w:type="spellEnd"/>
            <w:r w:rsidRPr="005B7525">
              <w:rPr>
                <w:rFonts w:ascii="Times New Roman" w:eastAsia="Times New Roman" w:hAnsi="Times New Roman" w:cs="Times New Roman"/>
                <w:sz w:val="28"/>
                <w:szCs w:val="28"/>
                <w:lang w:val="ru-RU"/>
              </w:rPr>
              <w:t xml:space="preserve"> й </w:t>
            </w:r>
            <w:proofErr w:type="spellStart"/>
            <w:r w:rsidRPr="005B7525">
              <w:rPr>
                <w:rFonts w:ascii="Times New Roman" w:eastAsia="Times New Roman" w:hAnsi="Times New Roman" w:cs="Times New Roman"/>
                <w:sz w:val="28"/>
                <w:szCs w:val="28"/>
                <w:lang w:val="ru-RU"/>
              </w:rPr>
              <w:t>наслідуванні</w:t>
            </w:r>
            <w:proofErr w:type="spellEnd"/>
          </w:p>
        </w:tc>
        <w:tc>
          <w:tcPr>
            <w:tcW w:w="2487" w:type="dxa"/>
            <w:vAlign w:val="center"/>
          </w:tcPr>
          <w:p w14:paraId="621261C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Освоєння</w:t>
            </w:r>
            <w:proofErr w:type="spellEnd"/>
            <w:r w:rsidRPr="005B7525">
              <w:rPr>
                <w:rFonts w:ascii="Times New Roman" w:eastAsia="Times New Roman" w:hAnsi="Times New Roman" w:cs="Times New Roman"/>
                <w:sz w:val="28"/>
                <w:szCs w:val="28"/>
                <w:lang w:val="ru-RU"/>
              </w:rPr>
              <w:t xml:space="preserve"> ролей, </w:t>
            </w:r>
            <w:proofErr w:type="spellStart"/>
            <w:r w:rsidRPr="005B7525">
              <w:rPr>
                <w:rFonts w:ascii="Times New Roman" w:eastAsia="Times New Roman" w:hAnsi="Times New Roman" w:cs="Times New Roman"/>
                <w:sz w:val="28"/>
                <w:szCs w:val="28"/>
                <w:lang w:val="ru-RU"/>
              </w:rPr>
              <w:t>взаємодія</w:t>
            </w:r>
            <w:proofErr w:type="spellEnd"/>
            <w:r w:rsidRPr="005B7525">
              <w:rPr>
                <w:rFonts w:ascii="Times New Roman" w:eastAsia="Times New Roman" w:hAnsi="Times New Roman" w:cs="Times New Roman"/>
                <w:sz w:val="28"/>
                <w:szCs w:val="28"/>
                <w:lang w:val="ru-RU"/>
              </w:rPr>
              <w:t xml:space="preserve"> з </w:t>
            </w:r>
            <w:proofErr w:type="spellStart"/>
            <w:r w:rsidRPr="005B7525">
              <w:rPr>
                <w:rFonts w:ascii="Times New Roman" w:eastAsia="Times New Roman" w:hAnsi="Times New Roman" w:cs="Times New Roman"/>
                <w:sz w:val="28"/>
                <w:szCs w:val="28"/>
                <w:lang w:val="ru-RU"/>
              </w:rPr>
              <w:t>однолітками</w:t>
            </w:r>
            <w:proofErr w:type="spellEnd"/>
          </w:p>
        </w:tc>
        <w:tc>
          <w:tcPr>
            <w:tcW w:w="2786" w:type="dxa"/>
            <w:vAlign w:val="center"/>
          </w:tcPr>
          <w:p w14:paraId="763EFBF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Залучати</w:t>
            </w:r>
            <w:proofErr w:type="spellEnd"/>
            <w:r w:rsidRPr="005B7525">
              <w:rPr>
                <w:rFonts w:ascii="Times New Roman" w:eastAsia="Times New Roman" w:hAnsi="Times New Roman" w:cs="Times New Roman"/>
                <w:sz w:val="28"/>
                <w:szCs w:val="28"/>
                <w:lang w:val="ru-RU"/>
              </w:rPr>
              <w:t xml:space="preserve"> до </w:t>
            </w:r>
            <w:proofErr w:type="spellStart"/>
            <w:r w:rsidRPr="005B7525">
              <w:rPr>
                <w:rFonts w:ascii="Times New Roman" w:eastAsia="Times New Roman" w:hAnsi="Times New Roman" w:cs="Times New Roman"/>
                <w:sz w:val="28"/>
                <w:szCs w:val="28"/>
                <w:lang w:val="ru-RU"/>
              </w:rPr>
              <w:t>спільних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ігор</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використовувати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ролеві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сценарії</w:t>
            </w:r>
            <w:proofErr w:type="spellEnd"/>
          </w:p>
        </w:tc>
      </w:tr>
    </w:tbl>
    <w:p w14:paraId="04D1E9A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3FE40C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Особливості комунікації та емоційної взаємодії</w:t>
      </w:r>
    </w:p>
    <w:p w14:paraId="4C06FAB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Комунікація дитини з дорослим у ранньому віці носить передусім емоційний характер – погляд, інтонація, рух. Психолог повинен «говорити мовою тіла» дитини: використовувати жести, погляд, усмішку. На дошкільному етапі додаються вербальні форми – запитання, сюжетна бесіда, казка. Важливо, щоб дорослий умів почути емоцію за словом, а не лише слово за емоцією.</w:t>
      </w:r>
    </w:p>
    <w:p w14:paraId="42CD06B6" w14:textId="3F54914F"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Згідно з моделлю комунікації з дошкільником, ефективна взаємодія розгортається поетапно: емоційний контакт → короткий ритуал входу → ігрове завдання → вербалізація («Про що твій малюнок/гра?») → міні-підсумок («Що допомогло?») → ритуал завершення.</w:t>
      </w:r>
    </w:p>
    <w:p w14:paraId="4E8751D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Цей алгоритм допомагає психологу поступово переводити емоційне спілкування в усвідомлене словесне і спрямоване на розвиток саморефлексії дитини.</w:t>
      </w:r>
    </w:p>
    <w:p w14:paraId="385BFAF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Міні-інструменти моніторингу (для адаптації/емоцій)</w:t>
      </w:r>
    </w:p>
    <w:p w14:paraId="3BB7258D" w14:textId="77777777" w:rsidR="00600FF6" w:rsidRPr="005B7525" w:rsidRDefault="00ED3F2C" w:rsidP="005B7525">
      <w:pPr>
        <w:numPr>
          <w:ilvl w:val="0"/>
          <w:numId w:val="26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Шкала 0–10</w:t>
      </w:r>
      <w:r w:rsidRPr="005B7525">
        <w:rPr>
          <w:rFonts w:ascii="Times New Roman" w:eastAsia="Times New Roman" w:hAnsi="Times New Roman" w:cs="Times New Roman"/>
          <w:sz w:val="28"/>
          <w:szCs w:val="28"/>
        </w:rPr>
        <w:t xml:space="preserve"> «Як легко було сьогодні прощатися?» (ставить педагог; 10 – легко).</w:t>
      </w:r>
    </w:p>
    <w:p w14:paraId="7C2873ED" w14:textId="4469692B" w:rsidR="00600FF6" w:rsidRPr="005B7525" w:rsidRDefault="00ED3F2C" w:rsidP="005B7525">
      <w:pPr>
        <w:numPr>
          <w:ilvl w:val="0"/>
          <w:numId w:val="26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Чек-лист ранкового розриву</w:t>
      </w:r>
      <w:r w:rsidR="00036F60" w:rsidRPr="005B7525">
        <w:rPr>
          <w:rFonts w:ascii="Times New Roman" w:eastAsia="Times New Roman" w:hAnsi="Times New Roman" w:cs="Times New Roman"/>
          <w:b/>
          <w:bCs/>
          <w:sz w:val="28"/>
          <w:szCs w:val="28"/>
          <w:lang w:val="uk-UA"/>
        </w:rPr>
        <w:t xml:space="preserve"> </w:t>
      </w:r>
      <w:r w:rsidR="00036F60" w:rsidRPr="005B7525">
        <w:rPr>
          <w:rFonts w:ascii="Times New Roman" w:eastAsia="Times New Roman" w:hAnsi="Times New Roman" w:cs="Times New Roman"/>
          <w:sz w:val="28"/>
          <w:szCs w:val="28"/>
          <w:lang w:val="uk-UA"/>
        </w:rPr>
        <w:t>(3 пункти: тривалість плачу; потреба в додатковому ритуалі; включення в гру ≤10 хв).</w:t>
      </w:r>
    </w:p>
    <w:p w14:paraId="36F445E8" w14:textId="77777777" w:rsidR="00600FF6" w:rsidRPr="005B7525" w:rsidRDefault="00ED3F2C" w:rsidP="005B7525">
      <w:pPr>
        <w:numPr>
          <w:ilvl w:val="0"/>
          <w:numId w:val="26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Фіксація у журналі </w:t>
      </w:r>
      <w:r w:rsidRPr="005B7525">
        <w:rPr>
          <w:rFonts w:ascii="Times New Roman" w:eastAsia="Times New Roman" w:hAnsi="Times New Roman" w:cs="Times New Roman"/>
          <w:b/>
          <w:bCs/>
          <w:sz w:val="28"/>
          <w:szCs w:val="28"/>
        </w:rPr>
        <w:t>A6</w:t>
      </w:r>
      <w:r w:rsidRPr="005B7525">
        <w:rPr>
          <w:rFonts w:ascii="Times New Roman" w:eastAsia="Times New Roman" w:hAnsi="Times New Roman" w:cs="Times New Roman"/>
          <w:sz w:val="28"/>
          <w:szCs w:val="28"/>
        </w:rPr>
        <w:t xml:space="preserve"> 3 рази/тиждень, 2 тижні поспіль.</w:t>
      </w:r>
    </w:p>
    <w:p w14:paraId="542AA40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Практичні орієнтири для консультанта</w:t>
      </w:r>
    </w:p>
    <w:p w14:paraId="02E39D14" w14:textId="77777777" w:rsidR="00600FF6" w:rsidRPr="005B7525" w:rsidRDefault="00ED3F2C" w:rsidP="005B7525">
      <w:pPr>
        <w:numPr>
          <w:ilvl w:val="0"/>
          <w:numId w:val="24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установлення контакту через гру й ритуали початку («знайомство руками», «чарівний предмет довіри»);</w:t>
      </w:r>
    </w:p>
    <w:p w14:paraId="710DB765" w14:textId="77777777" w:rsidR="00600FF6" w:rsidRPr="005B7525" w:rsidRDefault="00ED3F2C" w:rsidP="005B7525">
      <w:pPr>
        <w:numPr>
          <w:ilvl w:val="0"/>
          <w:numId w:val="24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використання візуальних і сенсорних опор (малюнки, іграшки, музичні сигнали);</w:t>
      </w:r>
    </w:p>
    <w:p w14:paraId="36418133" w14:textId="77777777" w:rsidR="00600FF6" w:rsidRPr="005B7525" w:rsidRDefault="00ED3F2C" w:rsidP="005B7525">
      <w:pPr>
        <w:numPr>
          <w:ilvl w:val="0"/>
          <w:numId w:val="24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підкріплення позитивних емоцій, а не оцінювання поведінки;</w:t>
      </w:r>
    </w:p>
    <w:p w14:paraId="0A06547A" w14:textId="77777777" w:rsidR="00600FF6" w:rsidRPr="005B7525" w:rsidRDefault="00ED3F2C" w:rsidP="005B7525">
      <w:pPr>
        <w:numPr>
          <w:ilvl w:val="0"/>
          <w:numId w:val="24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підтримання стабільності контакту через передбачувану структуру заняття;</w:t>
      </w:r>
    </w:p>
    <w:p w14:paraId="2FE382B8" w14:textId="77777777" w:rsidR="00600FF6" w:rsidRPr="005B7525" w:rsidRDefault="00ED3F2C" w:rsidP="005B7525">
      <w:pPr>
        <w:numPr>
          <w:ilvl w:val="0"/>
          <w:numId w:val="24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спільне обговорення з батьками динаміки реакцій дитини та способів підтримки вдома.</w:t>
      </w:r>
    </w:p>
    <w:p w14:paraId="461AA1B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Розуміння вікових особливостей – фундамент успішного консультування дитини. Кожен період має власну «мову» розвитку: у ранньому віці це рух і емоція, у дошкільному – гра і образ. Консультант, який уміє говорити цією мовою, стає для дитини посередником між її внутрішнім світом і зовнішньою реальністю, а сам процес консультування перетворюється на простір підтримки, довіри й розвитку.</w:t>
      </w:r>
    </w:p>
    <w:p w14:paraId="06BBA1C9"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73A527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4.3. Консультування дітей із різними труднощами розвитку</w:t>
      </w:r>
    </w:p>
    <w:p w14:paraId="437B87A3"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50F463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Психологічне консультування дітей дошкільного віку з труднощами розвитку передбачає глибоке розуміння природи цих труднощів, їхнього впливу на поведінку, емоційний стан і міжособистісні стосунки. В умовах </w:t>
      </w:r>
      <w:r w:rsidRPr="005B7525">
        <w:rPr>
          <w:rFonts w:ascii="Times New Roman" w:eastAsia="Times New Roman" w:hAnsi="Times New Roman" w:cs="Times New Roman"/>
          <w:sz w:val="28"/>
          <w:szCs w:val="28"/>
        </w:rPr>
        <w:lastRenderedPageBreak/>
        <w:t>закладу дошкільної освіти консультант допомагає не лише дитині, а й педагогам і батькам, які щоденно взаємодіють із нею</w:t>
      </w:r>
      <w:r w:rsidRPr="005B7525">
        <w:rPr>
          <w:rFonts w:ascii="Times New Roman" w:eastAsia="Times New Roman" w:hAnsi="Times New Roman" w:cs="Times New Roman"/>
          <w:sz w:val="28"/>
          <w:szCs w:val="28"/>
          <w:vertAlign w:val="superscript"/>
        </w:rPr>
        <w:footnoteReference w:id="9"/>
      </w:r>
      <w:r w:rsidRPr="005B7525">
        <w:rPr>
          <w:rFonts w:ascii="Times New Roman" w:eastAsia="Times New Roman" w:hAnsi="Times New Roman" w:cs="Times New Roman"/>
          <w:sz w:val="28"/>
          <w:szCs w:val="28"/>
        </w:rPr>
        <w:t>.</w:t>
      </w:r>
    </w:p>
    <w:p w14:paraId="6605893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Основна мета полягає у </w:t>
      </w:r>
      <w:r w:rsidRPr="005B7525">
        <w:rPr>
          <w:rFonts w:ascii="Times New Roman" w:eastAsia="Times New Roman" w:hAnsi="Times New Roman" w:cs="Times New Roman"/>
          <w:b/>
          <w:bCs/>
          <w:sz w:val="28"/>
          <w:szCs w:val="28"/>
        </w:rPr>
        <w:t>підтримці дитини, стимулюванні її потенційних можливостей і формуванні ресурсного середовища</w:t>
      </w:r>
      <w:r w:rsidRPr="005B7525">
        <w:rPr>
          <w:rFonts w:ascii="Times New Roman" w:eastAsia="Times New Roman" w:hAnsi="Times New Roman" w:cs="Times New Roman"/>
          <w:sz w:val="28"/>
          <w:szCs w:val="28"/>
        </w:rPr>
        <w:t>, у якому вона зможе розвиватися без тиску та оцінювання. Консультант не “лікує” поведінку, а розкриває сенс сигналів, які дитина подає через дію, емоцію чи мовчання.</w:t>
      </w:r>
    </w:p>
    <w:p w14:paraId="7D6CF52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Підходи до консультування дітей з труднощами розвитку</w:t>
      </w:r>
    </w:p>
    <w:p w14:paraId="580545D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сучасній психологічній практиці виділяють </w:t>
      </w:r>
      <w:r w:rsidRPr="005B7525">
        <w:rPr>
          <w:rFonts w:ascii="Times New Roman" w:eastAsia="Times New Roman" w:hAnsi="Times New Roman" w:cs="Times New Roman"/>
          <w:b/>
          <w:bCs/>
          <w:sz w:val="28"/>
          <w:szCs w:val="28"/>
        </w:rPr>
        <w:t>інтегративний підхід</w:t>
      </w:r>
      <w:r w:rsidRPr="005B7525">
        <w:rPr>
          <w:rFonts w:ascii="Times New Roman" w:eastAsia="Times New Roman" w:hAnsi="Times New Roman" w:cs="Times New Roman"/>
          <w:sz w:val="28"/>
          <w:szCs w:val="28"/>
        </w:rPr>
        <w:t xml:space="preserve">, який поєднує </w:t>
      </w:r>
      <w:proofErr w:type="spellStart"/>
      <w:r w:rsidRPr="005B7525">
        <w:rPr>
          <w:rFonts w:ascii="Times New Roman" w:eastAsia="Times New Roman" w:hAnsi="Times New Roman" w:cs="Times New Roman"/>
          <w:sz w:val="28"/>
          <w:szCs w:val="28"/>
        </w:rPr>
        <w:t>когнітивно</w:t>
      </w:r>
      <w:proofErr w:type="spellEnd"/>
      <w:r w:rsidRPr="005B7525">
        <w:rPr>
          <w:rFonts w:ascii="Times New Roman" w:eastAsia="Times New Roman" w:hAnsi="Times New Roman" w:cs="Times New Roman"/>
          <w:sz w:val="28"/>
          <w:szCs w:val="28"/>
        </w:rPr>
        <w:t>-поведінкові, гуманістичні, ігрові, арт-терапевтичні та тілесно-орієнтовані техніки.</w:t>
      </w:r>
    </w:p>
    <w:p w14:paraId="5D5501F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Основою такого підходу є три принципи:</w:t>
      </w:r>
    </w:p>
    <w:p w14:paraId="2139A87E" w14:textId="77777777" w:rsidR="00600FF6" w:rsidRPr="005B7525" w:rsidRDefault="00ED3F2C" w:rsidP="005B7525">
      <w:pPr>
        <w:numPr>
          <w:ilvl w:val="0"/>
          <w:numId w:val="25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Прийняття і безумовна підтримка</w:t>
      </w:r>
      <w:r w:rsidRPr="005B7525">
        <w:rPr>
          <w:rFonts w:ascii="Times New Roman" w:eastAsia="Times New Roman" w:hAnsi="Times New Roman" w:cs="Times New Roman"/>
          <w:sz w:val="28"/>
          <w:szCs w:val="28"/>
        </w:rPr>
        <w:t xml:space="preserve"> – консультант бачить за проблемною поведінкою емоційну потребу.</w:t>
      </w:r>
    </w:p>
    <w:p w14:paraId="3C01A6FE" w14:textId="77777777" w:rsidR="00600FF6" w:rsidRPr="005B7525" w:rsidRDefault="00ED3F2C" w:rsidP="005B7525">
      <w:pPr>
        <w:numPr>
          <w:ilvl w:val="0"/>
          <w:numId w:val="25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Діалогічність і спільна участь</w:t>
      </w:r>
      <w:r w:rsidRPr="005B7525">
        <w:rPr>
          <w:rFonts w:ascii="Times New Roman" w:eastAsia="Times New Roman" w:hAnsi="Times New Roman" w:cs="Times New Roman"/>
          <w:sz w:val="28"/>
          <w:szCs w:val="28"/>
        </w:rPr>
        <w:t xml:space="preserve"> – дитина не об’єкт, а активний учасник процесу допомоги.</w:t>
      </w:r>
    </w:p>
    <w:p w14:paraId="2670211D" w14:textId="77777777" w:rsidR="00600FF6" w:rsidRPr="005B7525" w:rsidRDefault="00ED3F2C" w:rsidP="005B7525">
      <w:pPr>
        <w:numPr>
          <w:ilvl w:val="0"/>
          <w:numId w:val="25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Системність впливу</w:t>
      </w:r>
      <w:r w:rsidRPr="005B7525">
        <w:rPr>
          <w:rFonts w:ascii="Times New Roman" w:eastAsia="Times New Roman" w:hAnsi="Times New Roman" w:cs="Times New Roman"/>
          <w:sz w:val="28"/>
          <w:szCs w:val="28"/>
        </w:rPr>
        <w:t xml:space="preserve"> – робота проводиться одночасно з дитиною, сім’єю та педагогами, що забезпечує стійкі зміни.</w:t>
      </w:r>
    </w:p>
    <w:p w14:paraId="36B309E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Типові групи труднощів і напрями допомоги</w:t>
      </w:r>
    </w:p>
    <w:p w14:paraId="0D90083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практиці дошкільного консультування найчастіше зустрічаються чотири групи проблем: емоційні, поведінкові, комунікативні та адаптаційні. Їхній аналіз дає змогу добирати відповідні методи підтримки.</w:t>
      </w:r>
    </w:p>
    <w:p w14:paraId="6997CDEA"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i/>
          <w:iCs/>
          <w:sz w:val="28"/>
          <w:szCs w:val="28"/>
        </w:rPr>
      </w:pPr>
      <w:r w:rsidRPr="005B7525">
        <w:rPr>
          <w:rFonts w:ascii="Times New Roman" w:eastAsia="Times New Roman" w:hAnsi="Times New Roman" w:cs="Times New Roman"/>
          <w:b/>
          <w:bCs/>
          <w:i/>
          <w:iCs/>
          <w:sz w:val="28"/>
          <w:szCs w:val="28"/>
        </w:rPr>
        <w:t>Таблиця 4.3.</w:t>
      </w:r>
    </w:p>
    <w:p w14:paraId="7FC38317"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Типові труднощі розвитку та напрями консультування</w:t>
      </w:r>
    </w:p>
    <w:tbl>
      <w:tblPr>
        <w:tblStyle w:val="aff3"/>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1"/>
        <w:gridCol w:w="1950"/>
        <w:gridCol w:w="2268"/>
        <w:gridCol w:w="2546"/>
      </w:tblGrid>
      <w:tr w:rsidR="00600FF6" w:rsidRPr="005B7525" w14:paraId="0AF00D17" w14:textId="77777777">
        <w:trPr>
          <w:tblHeader/>
        </w:trPr>
        <w:tc>
          <w:tcPr>
            <w:tcW w:w="2581" w:type="dxa"/>
            <w:vAlign w:val="center"/>
          </w:tcPr>
          <w:p w14:paraId="0A88F794"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Група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труднощів</w:t>
            </w:r>
            <w:proofErr w:type="spellEnd"/>
          </w:p>
        </w:tc>
        <w:tc>
          <w:tcPr>
            <w:tcW w:w="1950" w:type="dxa"/>
            <w:vAlign w:val="center"/>
          </w:tcPr>
          <w:p w14:paraId="438EA3BC"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Типові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прояви</w:t>
            </w:r>
            <w:proofErr w:type="spellEnd"/>
          </w:p>
        </w:tc>
        <w:tc>
          <w:tcPr>
            <w:tcW w:w="2268" w:type="dxa"/>
            <w:vAlign w:val="center"/>
          </w:tcPr>
          <w:p w14:paraId="522C3B43"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Завдання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консультанта</w:t>
            </w:r>
            <w:proofErr w:type="spellEnd"/>
          </w:p>
        </w:tc>
        <w:tc>
          <w:tcPr>
            <w:tcW w:w="2546" w:type="dxa"/>
            <w:vAlign w:val="center"/>
          </w:tcPr>
          <w:p w14:paraId="05EA5CA0"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Методи</w:t>
            </w:r>
            <w:proofErr w:type="spellEnd"/>
            <w:r w:rsidRPr="005B7525">
              <w:rPr>
                <w:rFonts w:ascii="Times New Roman" w:eastAsia="Times New Roman" w:hAnsi="Times New Roman" w:cs="Times New Roman"/>
                <w:b/>
                <w:bCs/>
                <w:sz w:val="28"/>
                <w:szCs w:val="28"/>
              </w:rPr>
              <w:t xml:space="preserve"> і </w:t>
            </w:r>
            <w:proofErr w:type="spellStart"/>
            <w:r w:rsidRPr="005B7525">
              <w:rPr>
                <w:rFonts w:ascii="Times New Roman" w:eastAsia="Times New Roman" w:hAnsi="Times New Roman" w:cs="Times New Roman"/>
                <w:b/>
                <w:bCs/>
                <w:sz w:val="28"/>
                <w:szCs w:val="28"/>
              </w:rPr>
              <w:t>техніки</w:t>
            </w:r>
            <w:proofErr w:type="spellEnd"/>
          </w:p>
        </w:tc>
      </w:tr>
      <w:tr w:rsidR="00600FF6" w:rsidRPr="005B7525" w14:paraId="16671B34" w14:textId="77777777">
        <w:tc>
          <w:tcPr>
            <w:tcW w:w="2581" w:type="dxa"/>
            <w:vAlign w:val="center"/>
          </w:tcPr>
          <w:p w14:paraId="3632F03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Емоційні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тривожність</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lastRenderedPageBreak/>
              <w:t>страхи</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сором’язливість</w:t>
            </w:r>
            <w:proofErr w:type="spellEnd"/>
            <w:r w:rsidRPr="005B7525">
              <w:rPr>
                <w:rFonts w:ascii="Times New Roman" w:eastAsia="Times New Roman" w:hAnsi="Times New Roman" w:cs="Times New Roman"/>
                <w:b/>
                <w:bCs/>
                <w:sz w:val="28"/>
                <w:szCs w:val="28"/>
              </w:rPr>
              <w:t>)</w:t>
            </w:r>
          </w:p>
        </w:tc>
        <w:tc>
          <w:tcPr>
            <w:tcW w:w="1950" w:type="dxa"/>
            <w:vAlign w:val="center"/>
          </w:tcPr>
          <w:p w14:paraId="5B36450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lastRenderedPageBreak/>
              <w:t>Невпевненість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уникання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нових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lastRenderedPageBreak/>
              <w:t>ситуацій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тілесна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напруга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плаксивість</w:t>
            </w:r>
            <w:proofErr w:type="spellEnd"/>
          </w:p>
        </w:tc>
        <w:tc>
          <w:tcPr>
            <w:tcW w:w="2268" w:type="dxa"/>
            <w:vAlign w:val="center"/>
          </w:tcPr>
          <w:p w14:paraId="4C03B9B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lastRenderedPageBreak/>
              <w:t>Зменшити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тривожність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lastRenderedPageBreak/>
              <w:t>розвинути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почуття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безпеки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довіру</w:t>
            </w:r>
            <w:proofErr w:type="spellEnd"/>
            <w:r w:rsidRPr="005B7525">
              <w:rPr>
                <w:rFonts w:ascii="Times New Roman" w:eastAsia="Times New Roman" w:hAnsi="Times New Roman" w:cs="Times New Roman"/>
                <w:sz w:val="28"/>
                <w:szCs w:val="28"/>
                <w:lang w:val="ru-RU"/>
              </w:rPr>
              <w:t xml:space="preserve"> до </w:t>
            </w:r>
            <w:proofErr w:type="spellStart"/>
            <w:r w:rsidRPr="005B7525">
              <w:rPr>
                <w:rFonts w:ascii="Times New Roman" w:eastAsia="Times New Roman" w:hAnsi="Times New Roman" w:cs="Times New Roman"/>
                <w:sz w:val="28"/>
                <w:szCs w:val="28"/>
                <w:lang w:val="ru-RU"/>
              </w:rPr>
              <w:t>дорослого</w:t>
            </w:r>
            <w:proofErr w:type="spellEnd"/>
          </w:p>
        </w:tc>
        <w:tc>
          <w:tcPr>
            <w:tcW w:w="2546" w:type="dxa"/>
            <w:vAlign w:val="center"/>
          </w:tcPr>
          <w:p w14:paraId="45F9ACC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lastRenderedPageBreak/>
              <w:t>Дихальні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ігри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малюнки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Моє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lastRenderedPageBreak/>
              <w:t>безпечне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місце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казки</w:t>
            </w:r>
            <w:proofErr w:type="spellEnd"/>
            <w:r w:rsidRPr="005B7525">
              <w:rPr>
                <w:rFonts w:ascii="Times New Roman" w:eastAsia="Times New Roman" w:hAnsi="Times New Roman" w:cs="Times New Roman"/>
                <w:sz w:val="28"/>
                <w:szCs w:val="28"/>
                <w:lang w:val="ru-RU"/>
              </w:rPr>
              <w:t xml:space="preserve"> про </w:t>
            </w:r>
            <w:proofErr w:type="spellStart"/>
            <w:r w:rsidRPr="005B7525">
              <w:rPr>
                <w:rFonts w:ascii="Times New Roman" w:eastAsia="Times New Roman" w:hAnsi="Times New Roman" w:cs="Times New Roman"/>
                <w:sz w:val="28"/>
                <w:szCs w:val="28"/>
                <w:lang w:val="ru-RU"/>
              </w:rPr>
              <w:t>хоробрість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гра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захисний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будиночок</w:t>
            </w:r>
            <w:proofErr w:type="spellEnd"/>
            <w:r w:rsidRPr="005B7525">
              <w:rPr>
                <w:rFonts w:ascii="Times New Roman" w:eastAsia="Times New Roman" w:hAnsi="Times New Roman" w:cs="Times New Roman"/>
                <w:sz w:val="28"/>
                <w:szCs w:val="28"/>
                <w:lang w:val="ru-RU"/>
              </w:rPr>
              <w:t>”</w:t>
            </w:r>
          </w:p>
        </w:tc>
      </w:tr>
      <w:tr w:rsidR="00600FF6" w:rsidRPr="005B7525" w14:paraId="785BE8F9" w14:textId="77777777">
        <w:tc>
          <w:tcPr>
            <w:tcW w:w="2581" w:type="dxa"/>
            <w:vAlign w:val="center"/>
          </w:tcPr>
          <w:p w14:paraId="0C8B4E7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lastRenderedPageBreak/>
              <w:t>Поведінкові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агресивність</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імпульсивність</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негативізм</w:t>
            </w:r>
            <w:proofErr w:type="spellEnd"/>
            <w:r w:rsidRPr="005B7525">
              <w:rPr>
                <w:rFonts w:ascii="Times New Roman" w:eastAsia="Times New Roman" w:hAnsi="Times New Roman" w:cs="Times New Roman"/>
                <w:b/>
                <w:bCs/>
                <w:sz w:val="28"/>
                <w:szCs w:val="28"/>
              </w:rPr>
              <w:t>)</w:t>
            </w:r>
          </w:p>
        </w:tc>
        <w:tc>
          <w:tcPr>
            <w:tcW w:w="1950" w:type="dxa"/>
            <w:vAlign w:val="center"/>
          </w:tcPr>
          <w:p w14:paraId="574EFEE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Вибухи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гніву</w:t>
            </w:r>
            <w:proofErr w:type="spellEnd"/>
            <w:r w:rsidRPr="005B7525">
              <w:rPr>
                <w:rFonts w:ascii="Times New Roman" w:eastAsia="Times New Roman" w:hAnsi="Times New Roman" w:cs="Times New Roman"/>
                <w:sz w:val="28"/>
                <w:szCs w:val="28"/>
                <w:lang w:val="ru-RU"/>
              </w:rPr>
              <w:t xml:space="preserve">, крики, </w:t>
            </w:r>
            <w:proofErr w:type="spellStart"/>
            <w:r w:rsidRPr="005B7525">
              <w:rPr>
                <w:rFonts w:ascii="Times New Roman" w:eastAsia="Times New Roman" w:hAnsi="Times New Roman" w:cs="Times New Roman"/>
                <w:sz w:val="28"/>
                <w:szCs w:val="28"/>
                <w:lang w:val="ru-RU"/>
              </w:rPr>
              <w:t>фізичні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дії</w:t>
            </w:r>
            <w:proofErr w:type="spellEnd"/>
            <w:r w:rsidRPr="005B7525">
              <w:rPr>
                <w:rFonts w:ascii="Times New Roman" w:eastAsia="Times New Roman" w:hAnsi="Times New Roman" w:cs="Times New Roman"/>
                <w:sz w:val="28"/>
                <w:szCs w:val="28"/>
                <w:lang w:val="ru-RU"/>
              </w:rPr>
              <w:t>, протест</w:t>
            </w:r>
          </w:p>
        </w:tc>
        <w:tc>
          <w:tcPr>
            <w:tcW w:w="2268" w:type="dxa"/>
            <w:vAlign w:val="center"/>
          </w:tcPr>
          <w:p w14:paraId="0C94E60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Навчити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дитину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розпізнавати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контролювати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реакції</w:t>
            </w:r>
            <w:proofErr w:type="spellEnd"/>
          </w:p>
        </w:tc>
        <w:tc>
          <w:tcPr>
            <w:tcW w:w="2546" w:type="dxa"/>
            <w:vAlign w:val="center"/>
          </w:tcPr>
          <w:p w14:paraId="4749E17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w:t>
            </w:r>
            <w:proofErr w:type="spellStart"/>
            <w:r w:rsidRPr="005B7525">
              <w:rPr>
                <w:rFonts w:ascii="Times New Roman" w:eastAsia="Times New Roman" w:hAnsi="Times New Roman" w:cs="Times New Roman"/>
                <w:sz w:val="28"/>
                <w:szCs w:val="28"/>
                <w:lang w:val="ru-RU"/>
              </w:rPr>
              <w:t>Світлофор</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пластилінова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терапія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тілесні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техніки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камінь</w:t>
            </w:r>
            <w:proofErr w:type="spellEnd"/>
            <w:r w:rsidRPr="005B7525">
              <w:rPr>
                <w:rFonts w:ascii="Times New Roman" w:eastAsia="Times New Roman" w:hAnsi="Times New Roman" w:cs="Times New Roman"/>
                <w:sz w:val="28"/>
                <w:szCs w:val="28"/>
                <w:lang w:val="ru-RU"/>
              </w:rPr>
              <w:t xml:space="preserve"> – хмара”), </w:t>
            </w:r>
            <w:proofErr w:type="spellStart"/>
            <w:r w:rsidRPr="005B7525">
              <w:rPr>
                <w:rFonts w:ascii="Times New Roman" w:eastAsia="Times New Roman" w:hAnsi="Times New Roman" w:cs="Times New Roman"/>
                <w:sz w:val="28"/>
                <w:szCs w:val="28"/>
                <w:lang w:val="ru-RU"/>
              </w:rPr>
              <w:t>рухові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ігри</w:t>
            </w:r>
            <w:proofErr w:type="spellEnd"/>
          </w:p>
        </w:tc>
      </w:tr>
      <w:tr w:rsidR="00600FF6" w:rsidRPr="005B7525" w14:paraId="5710A0CD" w14:textId="77777777">
        <w:tc>
          <w:tcPr>
            <w:tcW w:w="2581" w:type="dxa"/>
            <w:vAlign w:val="center"/>
          </w:tcPr>
          <w:p w14:paraId="7905889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uk"/>
              </w:rPr>
            </w:pPr>
            <w:r w:rsidRPr="005B7525">
              <w:rPr>
                <w:rFonts w:ascii="Times New Roman" w:eastAsia="Times New Roman" w:hAnsi="Times New Roman" w:cs="Times New Roman"/>
                <w:b/>
                <w:bCs/>
                <w:sz w:val="28"/>
                <w:szCs w:val="28"/>
                <w:lang w:val="uk"/>
              </w:rPr>
              <w:t>Комунікативні (замкнутість, відсутність ініціативи, порушення мовлення)</w:t>
            </w:r>
          </w:p>
        </w:tc>
        <w:tc>
          <w:tcPr>
            <w:tcW w:w="1950" w:type="dxa"/>
            <w:vAlign w:val="center"/>
          </w:tcPr>
          <w:p w14:paraId="645738D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Мовчання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ухиляння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w:t>
            </w:r>
            <w:proofErr w:type="spellEnd"/>
            <w:r w:rsidRPr="005B7525">
              <w:rPr>
                <w:rFonts w:ascii="Times New Roman" w:eastAsia="Times New Roman" w:hAnsi="Times New Roman" w:cs="Times New Roman"/>
                <w:sz w:val="28"/>
                <w:szCs w:val="28"/>
                <w:lang w:val="ru-RU"/>
              </w:rPr>
              <w:t xml:space="preserve"> контакту, </w:t>
            </w:r>
            <w:proofErr w:type="spellStart"/>
            <w:r w:rsidRPr="005B7525">
              <w:rPr>
                <w:rFonts w:ascii="Times New Roman" w:eastAsia="Times New Roman" w:hAnsi="Times New Roman" w:cs="Times New Roman"/>
                <w:sz w:val="28"/>
                <w:szCs w:val="28"/>
                <w:lang w:val="ru-RU"/>
              </w:rPr>
              <w:t>фіксація</w:t>
            </w:r>
            <w:proofErr w:type="spellEnd"/>
            <w:r w:rsidRPr="005B7525">
              <w:rPr>
                <w:rFonts w:ascii="Times New Roman" w:eastAsia="Times New Roman" w:hAnsi="Times New Roman" w:cs="Times New Roman"/>
                <w:sz w:val="28"/>
                <w:szCs w:val="28"/>
                <w:lang w:val="ru-RU"/>
              </w:rPr>
              <w:t xml:space="preserve"> на предметах</w:t>
            </w:r>
          </w:p>
        </w:tc>
        <w:tc>
          <w:tcPr>
            <w:tcW w:w="2268" w:type="dxa"/>
            <w:vAlign w:val="center"/>
          </w:tcPr>
          <w:p w14:paraId="012B89E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Розвивати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соціальну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відкритість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стимулювати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комунікацію</w:t>
            </w:r>
            <w:proofErr w:type="spellEnd"/>
          </w:p>
        </w:tc>
        <w:tc>
          <w:tcPr>
            <w:tcW w:w="2546" w:type="dxa"/>
            <w:vAlign w:val="center"/>
          </w:tcPr>
          <w:p w14:paraId="7E567D4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Арт-</w:t>
            </w:r>
            <w:proofErr w:type="spellStart"/>
            <w:r w:rsidRPr="005B7525">
              <w:rPr>
                <w:rFonts w:ascii="Times New Roman" w:eastAsia="Times New Roman" w:hAnsi="Times New Roman" w:cs="Times New Roman"/>
                <w:sz w:val="28"/>
                <w:szCs w:val="28"/>
                <w:lang w:val="ru-RU"/>
              </w:rPr>
              <w:t>терапія</w:t>
            </w:r>
            <w:proofErr w:type="spellEnd"/>
            <w:r w:rsidRPr="005B7525">
              <w:rPr>
                <w:rFonts w:ascii="Times New Roman" w:eastAsia="Times New Roman" w:hAnsi="Times New Roman" w:cs="Times New Roman"/>
                <w:sz w:val="28"/>
                <w:szCs w:val="28"/>
                <w:lang w:val="ru-RU"/>
              </w:rPr>
              <w:t xml:space="preserve">, парне </w:t>
            </w:r>
            <w:proofErr w:type="spellStart"/>
            <w:r w:rsidRPr="005B7525">
              <w:rPr>
                <w:rFonts w:ascii="Times New Roman" w:eastAsia="Times New Roman" w:hAnsi="Times New Roman" w:cs="Times New Roman"/>
                <w:sz w:val="28"/>
                <w:szCs w:val="28"/>
                <w:lang w:val="ru-RU"/>
              </w:rPr>
              <w:t>малювання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рольові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ігри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Запрошення</w:t>
            </w:r>
            <w:proofErr w:type="spellEnd"/>
            <w:r w:rsidRPr="005B7525">
              <w:rPr>
                <w:rFonts w:ascii="Times New Roman" w:eastAsia="Times New Roman" w:hAnsi="Times New Roman" w:cs="Times New Roman"/>
                <w:sz w:val="28"/>
                <w:szCs w:val="28"/>
                <w:lang w:val="ru-RU"/>
              </w:rPr>
              <w:t xml:space="preserve"> до </w:t>
            </w:r>
            <w:proofErr w:type="spellStart"/>
            <w:r w:rsidRPr="005B7525">
              <w:rPr>
                <w:rFonts w:ascii="Times New Roman" w:eastAsia="Times New Roman" w:hAnsi="Times New Roman" w:cs="Times New Roman"/>
                <w:sz w:val="28"/>
                <w:szCs w:val="28"/>
                <w:lang w:val="ru-RU"/>
              </w:rPr>
              <w:t>гри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техніка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Комплімент</w:t>
            </w:r>
            <w:proofErr w:type="spellEnd"/>
            <w:r w:rsidRPr="005B7525">
              <w:rPr>
                <w:rFonts w:ascii="Times New Roman" w:eastAsia="Times New Roman" w:hAnsi="Times New Roman" w:cs="Times New Roman"/>
                <w:sz w:val="28"/>
                <w:szCs w:val="28"/>
                <w:lang w:val="ru-RU"/>
              </w:rPr>
              <w:t>”</w:t>
            </w:r>
          </w:p>
        </w:tc>
      </w:tr>
      <w:tr w:rsidR="00600FF6" w:rsidRPr="005B7525" w14:paraId="3496223F" w14:textId="77777777">
        <w:tc>
          <w:tcPr>
            <w:tcW w:w="2581" w:type="dxa"/>
            <w:vAlign w:val="center"/>
          </w:tcPr>
          <w:p w14:paraId="33F5AAA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b/>
                <w:bCs/>
                <w:sz w:val="28"/>
                <w:szCs w:val="28"/>
                <w:lang w:val="ru-RU"/>
              </w:rPr>
              <w:t>Адаптаційні</w:t>
            </w:r>
            <w:proofErr w:type="spellEnd"/>
            <w:r w:rsidRPr="005B7525">
              <w:rPr>
                <w:rFonts w:ascii="Times New Roman" w:eastAsia="Times New Roman" w:hAnsi="Times New Roman" w:cs="Times New Roman"/>
                <w:b/>
                <w:bCs/>
                <w:sz w:val="28"/>
                <w:szCs w:val="28"/>
                <w:lang w:val="ru-RU"/>
              </w:rPr>
              <w:t xml:space="preserve"> (</w:t>
            </w:r>
            <w:proofErr w:type="spellStart"/>
            <w:r w:rsidRPr="005B7525">
              <w:rPr>
                <w:rFonts w:ascii="Times New Roman" w:eastAsia="Times New Roman" w:hAnsi="Times New Roman" w:cs="Times New Roman"/>
                <w:b/>
                <w:bCs/>
                <w:sz w:val="28"/>
                <w:szCs w:val="28"/>
                <w:lang w:val="ru-RU"/>
              </w:rPr>
              <w:t>стрес</w:t>
            </w:r>
            <w:proofErr w:type="spellEnd"/>
            <w:r w:rsidRPr="005B7525">
              <w:rPr>
                <w:rFonts w:ascii="Times New Roman" w:eastAsia="Times New Roman" w:hAnsi="Times New Roman" w:cs="Times New Roman"/>
                <w:b/>
                <w:bCs/>
                <w:sz w:val="28"/>
                <w:szCs w:val="28"/>
                <w:lang w:val="ru-RU"/>
              </w:rPr>
              <w:t xml:space="preserve"> при </w:t>
            </w:r>
            <w:proofErr w:type="spellStart"/>
            <w:r w:rsidRPr="005B7525">
              <w:rPr>
                <w:rFonts w:ascii="Times New Roman" w:eastAsia="Times New Roman" w:hAnsi="Times New Roman" w:cs="Times New Roman"/>
                <w:b/>
                <w:bCs/>
                <w:sz w:val="28"/>
                <w:szCs w:val="28"/>
                <w:lang w:val="ru-RU"/>
              </w:rPr>
              <w:t>зміні</w:t>
            </w:r>
            <w:proofErr w:type="spellEnd"/>
            <w:r w:rsidRPr="005B7525">
              <w:rPr>
                <w:rFonts w:ascii="Times New Roman" w:eastAsia="Times New Roman" w:hAnsi="Times New Roman" w:cs="Times New Roman"/>
                <w:b/>
                <w:bCs/>
                <w:sz w:val="28"/>
                <w:szCs w:val="28"/>
                <w:lang w:val="ru-RU"/>
              </w:rPr>
              <w:t xml:space="preserve"> </w:t>
            </w:r>
            <w:proofErr w:type="spellStart"/>
            <w:r w:rsidRPr="005B7525">
              <w:rPr>
                <w:rFonts w:ascii="Times New Roman" w:eastAsia="Times New Roman" w:hAnsi="Times New Roman" w:cs="Times New Roman"/>
                <w:b/>
                <w:bCs/>
                <w:sz w:val="28"/>
                <w:szCs w:val="28"/>
                <w:lang w:val="ru-RU"/>
              </w:rPr>
              <w:t>середовища</w:t>
            </w:r>
            <w:proofErr w:type="spellEnd"/>
            <w:r w:rsidRPr="005B7525">
              <w:rPr>
                <w:rFonts w:ascii="Times New Roman" w:eastAsia="Times New Roman" w:hAnsi="Times New Roman" w:cs="Times New Roman"/>
                <w:b/>
                <w:bCs/>
                <w:sz w:val="28"/>
                <w:szCs w:val="28"/>
                <w:lang w:val="ru-RU"/>
              </w:rPr>
              <w:t xml:space="preserve">, </w:t>
            </w:r>
            <w:proofErr w:type="spellStart"/>
            <w:r w:rsidRPr="005B7525">
              <w:rPr>
                <w:rFonts w:ascii="Times New Roman" w:eastAsia="Times New Roman" w:hAnsi="Times New Roman" w:cs="Times New Roman"/>
                <w:b/>
                <w:bCs/>
                <w:sz w:val="28"/>
                <w:szCs w:val="28"/>
                <w:lang w:val="ru-RU"/>
              </w:rPr>
              <w:t>новій</w:t>
            </w:r>
            <w:proofErr w:type="spellEnd"/>
            <w:r w:rsidRPr="005B7525">
              <w:rPr>
                <w:rFonts w:ascii="Times New Roman" w:eastAsia="Times New Roman" w:hAnsi="Times New Roman" w:cs="Times New Roman"/>
                <w:b/>
                <w:bCs/>
                <w:sz w:val="28"/>
                <w:szCs w:val="28"/>
                <w:lang w:val="ru-RU"/>
              </w:rPr>
              <w:t xml:space="preserve"> </w:t>
            </w:r>
            <w:proofErr w:type="spellStart"/>
            <w:r w:rsidRPr="005B7525">
              <w:rPr>
                <w:rFonts w:ascii="Times New Roman" w:eastAsia="Times New Roman" w:hAnsi="Times New Roman" w:cs="Times New Roman"/>
                <w:b/>
                <w:bCs/>
                <w:sz w:val="28"/>
                <w:szCs w:val="28"/>
                <w:lang w:val="ru-RU"/>
              </w:rPr>
              <w:t>групі</w:t>
            </w:r>
            <w:proofErr w:type="spellEnd"/>
            <w:r w:rsidRPr="005B7525">
              <w:rPr>
                <w:rFonts w:ascii="Times New Roman" w:eastAsia="Times New Roman" w:hAnsi="Times New Roman" w:cs="Times New Roman"/>
                <w:b/>
                <w:bCs/>
                <w:sz w:val="28"/>
                <w:szCs w:val="28"/>
                <w:lang w:val="ru-RU"/>
              </w:rPr>
              <w:t xml:space="preserve">, </w:t>
            </w:r>
            <w:proofErr w:type="spellStart"/>
            <w:r w:rsidRPr="005B7525">
              <w:rPr>
                <w:rFonts w:ascii="Times New Roman" w:eastAsia="Times New Roman" w:hAnsi="Times New Roman" w:cs="Times New Roman"/>
                <w:b/>
                <w:bCs/>
                <w:sz w:val="28"/>
                <w:szCs w:val="28"/>
                <w:lang w:val="ru-RU"/>
              </w:rPr>
              <w:t>хворобі</w:t>
            </w:r>
            <w:proofErr w:type="spellEnd"/>
            <w:r w:rsidRPr="005B7525">
              <w:rPr>
                <w:rFonts w:ascii="Times New Roman" w:eastAsia="Times New Roman" w:hAnsi="Times New Roman" w:cs="Times New Roman"/>
                <w:b/>
                <w:bCs/>
                <w:sz w:val="28"/>
                <w:szCs w:val="28"/>
                <w:lang w:val="ru-RU"/>
              </w:rPr>
              <w:t>)</w:t>
            </w:r>
          </w:p>
        </w:tc>
        <w:tc>
          <w:tcPr>
            <w:tcW w:w="1950" w:type="dxa"/>
            <w:vAlign w:val="center"/>
          </w:tcPr>
          <w:p w14:paraId="72A145E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Відмова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відвідування</w:t>
            </w:r>
            <w:proofErr w:type="spellEnd"/>
            <w:r w:rsidRPr="005B7525">
              <w:rPr>
                <w:rFonts w:ascii="Times New Roman" w:eastAsia="Times New Roman" w:hAnsi="Times New Roman" w:cs="Times New Roman"/>
                <w:sz w:val="28"/>
                <w:szCs w:val="28"/>
                <w:lang w:val="ru-RU"/>
              </w:rPr>
              <w:t xml:space="preserve"> садка, </w:t>
            </w:r>
            <w:proofErr w:type="spellStart"/>
            <w:r w:rsidRPr="005B7525">
              <w:rPr>
                <w:rFonts w:ascii="Times New Roman" w:eastAsia="Times New Roman" w:hAnsi="Times New Roman" w:cs="Times New Roman"/>
                <w:sz w:val="28"/>
                <w:szCs w:val="28"/>
                <w:lang w:val="ru-RU"/>
              </w:rPr>
              <w:t>соматичні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реакції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капризність</w:t>
            </w:r>
            <w:proofErr w:type="spellEnd"/>
          </w:p>
        </w:tc>
        <w:tc>
          <w:tcPr>
            <w:tcW w:w="2268" w:type="dxa"/>
            <w:vAlign w:val="center"/>
          </w:tcPr>
          <w:p w14:paraId="30046CD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Допомогти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дитині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пристосуватися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створити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почуття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стабільності</w:t>
            </w:r>
            <w:proofErr w:type="spellEnd"/>
          </w:p>
        </w:tc>
        <w:tc>
          <w:tcPr>
            <w:tcW w:w="2546" w:type="dxa"/>
            <w:vAlign w:val="center"/>
          </w:tcPr>
          <w:p w14:paraId="34D0428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w:t>
            </w:r>
            <w:proofErr w:type="spellStart"/>
            <w:r w:rsidRPr="005B7525">
              <w:rPr>
                <w:rFonts w:ascii="Times New Roman" w:eastAsia="Times New Roman" w:hAnsi="Times New Roman" w:cs="Times New Roman"/>
                <w:sz w:val="28"/>
                <w:szCs w:val="28"/>
                <w:lang w:val="ru-RU"/>
              </w:rPr>
              <w:t>Щоденник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радості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ритуали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привітання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спільне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складання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розкладу</w:t>
            </w:r>
            <w:proofErr w:type="spellEnd"/>
            <w:r w:rsidRPr="005B7525">
              <w:rPr>
                <w:rFonts w:ascii="Times New Roman" w:eastAsia="Times New Roman" w:hAnsi="Times New Roman" w:cs="Times New Roman"/>
                <w:sz w:val="28"/>
                <w:szCs w:val="28"/>
                <w:lang w:val="ru-RU"/>
              </w:rPr>
              <w:t xml:space="preserve"> дня, </w:t>
            </w:r>
            <w:proofErr w:type="spellStart"/>
            <w:r w:rsidRPr="005B7525">
              <w:rPr>
                <w:rFonts w:ascii="Times New Roman" w:eastAsia="Times New Roman" w:hAnsi="Times New Roman" w:cs="Times New Roman"/>
                <w:sz w:val="28"/>
                <w:szCs w:val="28"/>
                <w:lang w:val="ru-RU"/>
              </w:rPr>
              <w:t>гра</w:t>
            </w:r>
            <w:proofErr w:type="spellEnd"/>
            <w:r w:rsidRPr="005B7525">
              <w:rPr>
                <w:rFonts w:ascii="Times New Roman" w:eastAsia="Times New Roman" w:hAnsi="Times New Roman" w:cs="Times New Roman"/>
                <w:sz w:val="28"/>
                <w:szCs w:val="28"/>
                <w:lang w:val="ru-RU"/>
              </w:rPr>
              <w:t xml:space="preserve"> “День у </w:t>
            </w:r>
            <w:proofErr w:type="spellStart"/>
            <w:r w:rsidRPr="005B7525">
              <w:rPr>
                <w:rFonts w:ascii="Times New Roman" w:eastAsia="Times New Roman" w:hAnsi="Times New Roman" w:cs="Times New Roman"/>
                <w:sz w:val="28"/>
                <w:szCs w:val="28"/>
                <w:lang w:val="ru-RU"/>
              </w:rPr>
              <w:t>садочку</w:t>
            </w:r>
            <w:proofErr w:type="spellEnd"/>
            <w:r w:rsidRPr="005B7525">
              <w:rPr>
                <w:rFonts w:ascii="Times New Roman" w:eastAsia="Times New Roman" w:hAnsi="Times New Roman" w:cs="Times New Roman"/>
                <w:sz w:val="28"/>
                <w:szCs w:val="28"/>
                <w:lang w:val="ru-RU"/>
              </w:rPr>
              <w:t>”</w:t>
            </w:r>
          </w:p>
        </w:tc>
      </w:tr>
    </w:tbl>
    <w:p w14:paraId="7EAC8A7F"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C4A328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Пояснювальний коментар до таблиці</w:t>
      </w:r>
    </w:p>
    <w:p w14:paraId="05806F2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Консультант має пам’ятати, що будь-яка поведінкова або емоційна реакція – це </w:t>
      </w:r>
      <w:r w:rsidRPr="005B7525">
        <w:rPr>
          <w:rFonts w:ascii="Times New Roman" w:eastAsia="Times New Roman" w:hAnsi="Times New Roman" w:cs="Times New Roman"/>
          <w:b/>
          <w:bCs/>
          <w:sz w:val="28"/>
          <w:szCs w:val="28"/>
        </w:rPr>
        <w:t>спосіб саморегуляції</w:t>
      </w:r>
      <w:r w:rsidRPr="005B7525">
        <w:rPr>
          <w:rFonts w:ascii="Times New Roman" w:eastAsia="Times New Roman" w:hAnsi="Times New Roman" w:cs="Times New Roman"/>
          <w:sz w:val="28"/>
          <w:szCs w:val="28"/>
        </w:rPr>
        <w:t xml:space="preserve">. Наприклад, агресія часто є замаскованим </w:t>
      </w:r>
      <w:r w:rsidRPr="005B7525">
        <w:rPr>
          <w:rFonts w:ascii="Times New Roman" w:eastAsia="Times New Roman" w:hAnsi="Times New Roman" w:cs="Times New Roman"/>
          <w:sz w:val="28"/>
          <w:szCs w:val="28"/>
        </w:rPr>
        <w:lastRenderedPageBreak/>
        <w:t xml:space="preserve">страхом, а замкнутість – захистом від перевантаження. Тому робота починається не з корекції, а з </w:t>
      </w:r>
      <w:r w:rsidRPr="005B7525">
        <w:rPr>
          <w:rFonts w:ascii="Times New Roman" w:eastAsia="Times New Roman" w:hAnsi="Times New Roman" w:cs="Times New Roman"/>
          <w:b/>
          <w:bCs/>
          <w:sz w:val="28"/>
          <w:szCs w:val="28"/>
        </w:rPr>
        <w:t>розуміння емоційного сенсу труднощів</w:t>
      </w:r>
      <w:r w:rsidRPr="005B7525">
        <w:rPr>
          <w:rFonts w:ascii="Times New Roman" w:eastAsia="Times New Roman" w:hAnsi="Times New Roman" w:cs="Times New Roman"/>
          <w:b/>
          <w:bCs/>
          <w:sz w:val="28"/>
          <w:szCs w:val="28"/>
          <w:vertAlign w:val="superscript"/>
        </w:rPr>
        <w:footnoteReference w:id="10"/>
      </w:r>
      <w:r w:rsidRPr="005B7525">
        <w:rPr>
          <w:rFonts w:ascii="Times New Roman" w:eastAsia="Times New Roman" w:hAnsi="Times New Roman" w:cs="Times New Roman"/>
          <w:sz w:val="28"/>
          <w:szCs w:val="28"/>
        </w:rPr>
        <w:t>.</w:t>
      </w:r>
    </w:p>
    <w:p w14:paraId="2B361C4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Психологічна допомога у цьому віці має бути </w:t>
      </w:r>
      <w:proofErr w:type="spellStart"/>
      <w:r w:rsidRPr="005B7525">
        <w:rPr>
          <w:rFonts w:ascii="Times New Roman" w:eastAsia="Times New Roman" w:hAnsi="Times New Roman" w:cs="Times New Roman"/>
          <w:b/>
          <w:bCs/>
          <w:sz w:val="28"/>
          <w:szCs w:val="28"/>
        </w:rPr>
        <w:t>емоційно</w:t>
      </w:r>
      <w:proofErr w:type="spellEnd"/>
      <w:r w:rsidRPr="005B7525">
        <w:rPr>
          <w:rFonts w:ascii="Times New Roman" w:eastAsia="Times New Roman" w:hAnsi="Times New Roman" w:cs="Times New Roman"/>
          <w:b/>
          <w:bCs/>
          <w:sz w:val="28"/>
          <w:szCs w:val="28"/>
        </w:rPr>
        <w:t xml:space="preserve"> насиченою, тілесно відчутною та ігровою за формою</w:t>
      </w:r>
      <w:r w:rsidRPr="005B7525">
        <w:rPr>
          <w:rFonts w:ascii="Times New Roman" w:eastAsia="Times New Roman" w:hAnsi="Times New Roman" w:cs="Times New Roman"/>
          <w:sz w:val="28"/>
          <w:szCs w:val="28"/>
        </w:rPr>
        <w:t>. Кожна сесія повинна містити три компоненти:</w:t>
      </w:r>
    </w:p>
    <w:p w14:paraId="55E72D66" w14:textId="77777777" w:rsidR="00600FF6" w:rsidRPr="005B7525" w:rsidRDefault="00ED3F2C" w:rsidP="005B7525">
      <w:pPr>
        <w:numPr>
          <w:ilvl w:val="0"/>
          <w:numId w:val="26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ритуал входу</w:t>
      </w:r>
      <w:r w:rsidRPr="005B7525">
        <w:rPr>
          <w:rFonts w:ascii="Times New Roman" w:eastAsia="Times New Roman" w:hAnsi="Times New Roman" w:cs="Times New Roman"/>
          <w:sz w:val="28"/>
          <w:szCs w:val="28"/>
        </w:rPr>
        <w:t xml:space="preserve"> (створення безпеки, коротка гра-привітання);</w:t>
      </w:r>
    </w:p>
    <w:p w14:paraId="20C593F3" w14:textId="77777777" w:rsidR="00600FF6" w:rsidRPr="005B7525" w:rsidRDefault="00ED3F2C" w:rsidP="005B7525">
      <w:pPr>
        <w:numPr>
          <w:ilvl w:val="0"/>
          <w:numId w:val="26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ігрову активність або творчий процес</w:t>
      </w:r>
      <w:r w:rsidRPr="005B7525">
        <w:rPr>
          <w:rFonts w:ascii="Times New Roman" w:eastAsia="Times New Roman" w:hAnsi="Times New Roman" w:cs="Times New Roman"/>
          <w:sz w:val="28"/>
          <w:szCs w:val="28"/>
        </w:rPr>
        <w:t xml:space="preserve"> (малювання, історія, рухова вправа);</w:t>
      </w:r>
    </w:p>
    <w:p w14:paraId="56C98859" w14:textId="77777777" w:rsidR="00600FF6" w:rsidRPr="005B7525" w:rsidRDefault="00ED3F2C" w:rsidP="005B7525">
      <w:pPr>
        <w:numPr>
          <w:ilvl w:val="0"/>
          <w:numId w:val="26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завершення з підкріпленням</w:t>
      </w:r>
      <w:r w:rsidRPr="005B7525">
        <w:rPr>
          <w:rFonts w:ascii="Times New Roman" w:eastAsia="Times New Roman" w:hAnsi="Times New Roman" w:cs="Times New Roman"/>
          <w:sz w:val="28"/>
          <w:szCs w:val="28"/>
        </w:rPr>
        <w:t xml:space="preserve"> (“Що сьогодні сподобалося?”, “Що допомогло тобі бути спокійним?”).</w:t>
      </w:r>
    </w:p>
    <w:p w14:paraId="0C80AB95" w14:textId="77777777" w:rsidR="00600FF6" w:rsidRPr="009D0F04"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Ознаки позитивної </w:t>
      </w:r>
      <w:r w:rsidRPr="009D0F04">
        <w:rPr>
          <w:rFonts w:ascii="Times New Roman" w:eastAsia="Times New Roman" w:hAnsi="Times New Roman" w:cs="Times New Roman"/>
          <w:b/>
          <w:bCs/>
          <w:sz w:val="28"/>
          <w:szCs w:val="28"/>
        </w:rPr>
        <w:t>динаміки (фіксуємо в A6)</w:t>
      </w:r>
    </w:p>
    <w:p w14:paraId="3F432029" w14:textId="77777777" w:rsidR="00600FF6" w:rsidRPr="009D0F04" w:rsidRDefault="00ED3F2C" w:rsidP="005B7525">
      <w:pPr>
        <w:numPr>
          <w:ilvl w:val="0"/>
          <w:numId w:val="264"/>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Емоційні:</w:t>
      </w:r>
      <w:r w:rsidRPr="009D0F04">
        <w:rPr>
          <w:rFonts w:ascii="Times New Roman" w:eastAsia="Times New Roman" w:hAnsi="Times New Roman" w:cs="Times New Roman"/>
          <w:sz w:val="28"/>
          <w:szCs w:val="28"/>
        </w:rPr>
        <w:t xml:space="preserve"> зменшення тривалості плачу при розставанні </w:t>
      </w:r>
      <w:sdt>
        <w:sdtPr>
          <w:rPr>
            <w:rFonts w:ascii="Times New Roman" w:hAnsi="Times New Roman" w:cs="Times New Roman"/>
            <w:sz w:val="28"/>
            <w:szCs w:val="28"/>
          </w:rPr>
          <w:tag w:val="goog_rdk_15"/>
          <w:id w:val="1862657988"/>
        </w:sdtPr>
        <w:sdtContent>
          <w:r w:rsidRPr="009D0F04">
            <w:rPr>
              <w:rFonts w:ascii="Times New Roman" w:eastAsia="Gungsuh" w:hAnsi="Times New Roman" w:cs="Times New Roman"/>
              <w:b/>
              <w:bCs/>
              <w:sz w:val="28"/>
              <w:szCs w:val="28"/>
            </w:rPr>
            <w:t>на ≥30%</w:t>
          </w:r>
        </w:sdtContent>
      </w:sdt>
      <w:r w:rsidRPr="009D0F04">
        <w:rPr>
          <w:rFonts w:ascii="Times New Roman" w:eastAsia="Times New Roman" w:hAnsi="Times New Roman" w:cs="Times New Roman"/>
          <w:sz w:val="28"/>
          <w:szCs w:val="28"/>
        </w:rPr>
        <w:t xml:space="preserve"> протягом 2 тижнів; використання дихальної вправи </w:t>
      </w:r>
      <w:r w:rsidRPr="009D0F04">
        <w:rPr>
          <w:rFonts w:ascii="Times New Roman" w:eastAsia="Times New Roman" w:hAnsi="Times New Roman" w:cs="Times New Roman"/>
          <w:b/>
          <w:bCs/>
          <w:sz w:val="28"/>
          <w:szCs w:val="28"/>
        </w:rPr>
        <w:t>1–2 рази/день</w:t>
      </w:r>
      <w:r w:rsidRPr="009D0F04">
        <w:rPr>
          <w:rFonts w:ascii="Times New Roman" w:eastAsia="Times New Roman" w:hAnsi="Times New Roman" w:cs="Times New Roman"/>
          <w:sz w:val="28"/>
          <w:szCs w:val="28"/>
        </w:rPr>
        <w:t xml:space="preserve"> за підказкою.</w:t>
      </w:r>
    </w:p>
    <w:p w14:paraId="0D35A51B" w14:textId="77777777" w:rsidR="00600FF6" w:rsidRPr="009D0F04" w:rsidRDefault="00ED3F2C" w:rsidP="005B7525">
      <w:pPr>
        <w:numPr>
          <w:ilvl w:val="0"/>
          <w:numId w:val="264"/>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Поведінкові:</w:t>
      </w:r>
      <w:r w:rsidRPr="009D0F04">
        <w:rPr>
          <w:rFonts w:ascii="Times New Roman" w:eastAsia="Times New Roman" w:hAnsi="Times New Roman" w:cs="Times New Roman"/>
          <w:sz w:val="28"/>
          <w:szCs w:val="28"/>
        </w:rPr>
        <w:t xml:space="preserve"> зниження епізодів різкої агресії </w:t>
      </w:r>
      <w:sdt>
        <w:sdtPr>
          <w:rPr>
            <w:rFonts w:ascii="Times New Roman" w:hAnsi="Times New Roman" w:cs="Times New Roman"/>
            <w:sz w:val="28"/>
            <w:szCs w:val="28"/>
          </w:rPr>
          <w:tag w:val="goog_rdk_16"/>
          <w:id w:val="657702242"/>
        </w:sdtPr>
        <w:sdtContent>
          <w:r w:rsidRPr="009D0F04">
            <w:rPr>
              <w:rFonts w:ascii="Times New Roman" w:eastAsia="Gungsuh" w:hAnsi="Times New Roman" w:cs="Times New Roman"/>
              <w:b/>
              <w:bCs/>
              <w:sz w:val="28"/>
              <w:szCs w:val="28"/>
            </w:rPr>
            <w:t>з 4 до ≤2/</w:t>
          </w:r>
          <w:proofErr w:type="spellStart"/>
          <w:r w:rsidRPr="009D0F04">
            <w:rPr>
              <w:rFonts w:ascii="Times New Roman" w:eastAsia="Gungsuh" w:hAnsi="Times New Roman" w:cs="Times New Roman"/>
              <w:b/>
              <w:bCs/>
              <w:sz w:val="28"/>
              <w:szCs w:val="28"/>
            </w:rPr>
            <w:t>тижд</w:t>
          </w:r>
          <w:proofErr w:type="spellEnd"/>
          <w:r w:rsidRPr="009D0F04">
            <w:rPr>
              <w:rFonts w:ascii="Times New Roman" w:eastAsia="Gungsuh" w:hAnsi="Times New Roman" w:cs="Times New Roman"/>
              <w:b/>
              <w:bCs/>
              <w:sz w:val="28"/>
              <w:szCs w:val="28"/>
            </w:rPr>
            <w:t>.</w:t>
          </w:r>
        </w:sdtContent>
      </w:sdt>
      <w:r w:rsidRPr="009D0F04">
        <w:rPr>
          <w:rFonts w:ascii="Times New Roman" w:eastAsia="Times New Roman" w:hAnsi="Times New Roman" w:cs="Times New Roman"/>
          <w:sz w:val="28"/>
          <w:szCs w:val="28"/>
        </w:rPr>
        <w:t>; поява вербального «стоп, я злюсь».</w:t>
      </w:r>
    </w:p>
    <w:p w14:paraId="5E0BB8F9" w14:textId="77777777" w:rsidR="00600FF6" w:rsidRPr="009D0F04" w:rsidRDefault="00ED3F2C" w:rsidP="005B7525">
      <w:pPr>
        <w:numPr>
          <w:ilvl w:val="0"/>
          <w:numId w:val="264"/>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Комунікативні:</w:t>
      </w:r>
      <w:r w:rsidRPr="009D0F04">
        <w:rPr>
          <w:rFonts w:ascii="Times New Roman" w:eastAsia="Times New Roman" w:hAnsi="Times New Roman" w:cs="Times New Roman"/>
          <w:sz w:val="28"/>
          <w:szCs w:val="28"/>
        </w:rPr>
        <w:t xml:space="preserve"> ініціація контакту </w:t>
      </w:r>
      <w:r w:rsidRPr="009D0F04">
        <w:rPr>
          <w:rFonts w:ascii="Times New Roman" w:eastAsia="Times New Roman" w:hAnsi="Times New Roman" w:cs="Times New Roman"/>
          <w:b/>
          <w:bCs/>
          <w:sz w:val="28"/>
          <w:szCs w:val="28"/>
        </w:rPr>
        <w:t>1–2 рази/заняття</w:t>
      </w:r>
      <w:r w:rsidRPr="009D0F04">
        <w:rPr>
          <w:rFonts w:ascii="Times New Roman" w:eastAsia="Times New Roman" w:hAnsi="Times New Roman" w:cs="Times New Roman"/>
          <w:sz w:val="28"/>
          <w:szCs w:val="28"/>
        </w:rPr>
        <w:t>; відповіді фразами замість жестів.</w:t>
      </w:r>
    </w:p>
    <w:p w14:paraId="02C42332" w14:textId="77777777" w:rsidR="00600FF6" w:rsidRPr="009D0F04" w:rsidRDefault="00ED3F2C" w:rsidP="005B7525">
      <w:pPr>
        <w:numPr>
          <w:ilvl w:val="0"/>
          <w:numId w:val="264"/>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Адаптаційні:</w:t>
      </w:r>
      <w:r w:rsidRPr="009D0F04">
        <w:rPr>
          <w:rFonts w:ascii="Times New Roman" w:eastAsia="Times New Roman" w:hAnsi="Times New Roman" w:cs="Times New Roman"/>
          <w:sz w:val="28"/>
          <w:szCs w:val="28"/>
        </w:rPr>
        <w:t xml:space="preserve"> включення у групову активність </w:t>
      </w:r>
      <w:r w:rsidRPr="009D0F04">
        <w:rPr>
          <w:rFonts w:ascii="Times New Roman" w:eastAsia="Times New Roman" w:hAnsi="Times New Roman" w:cs="Times New Roman"/>
          <w:b/>
          <w:bCs/>
          <w:sz w:val="28"/>
          <w:szCs w:val="28"/>
        </w:rPr>
        <w:t>до 10 хв</w:t>
      </w:r>
      <w:r w:rsidRPr="009D0F04">
        <w:rPr>
          <w:rFonts w:ascii="Times New Roman" w:eastAsia="Times New Roman" w:hAnsi="Times New Roman" w:cs="Times New Roman"/>
          <w:sz w:val="28"/>
          <w:szCs w:val="28"/>
        </w:rPr>
        <w:t xml:space="preserve"> без скарг; стабільність ритуалів.</w:t>
      </w:r>
    </w:p>
    <w:p w14:paraId="3986D682" w14:textId="77777777" w:rsidR="00600FF6" w:rsidRPr="009D0F04"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9D0F04">
        <w:rPr>
          <w:rFonts w:ascii="Times New Roman" w:eastAsia="Times New Roman" w:hAnsi="Times New Roman" w:cs="Times New Roman"/>
          <w:b/>
          <w:bCs/>
          <w:sz w:val="28"/>
          <w:szCs w:val="28"/>
        </w:rPr>
        <w:t>Робота консультанта з батьками дітей із труднощами розвитку</w:t>
      </w:r>
    </w:p>
    <w:p w14:paraId="04E00C8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sz w:val="28"/>
          <w:szCs w:val="28"/>
        </w:rPr>
        <w:t>Батьки дітей, які переживають труднощі, часто перебувають у стані тривоги або провини. Консультант має</w:t>
      </w:r>
      <w:r w:rsidRPr="005B7525">
        <w:rPr>
          <w:rFonts w:ascii="Times New Roman" w:eastAsia="Times New Roman" w:hAnsi="Times New Roman" w:cs="Times New Roman"/>
          <w:sz w:val="28"/>
          <w:szCs w:val="28"/>
        </w:rPr>
        <w:t xml:space="preserve"> допомогти їм перейти від оцінювання (“він погано поводиться”) до розуміння (“він показує, що йому важко”). У роботі з сім’єю варто застосовувати такі форми:</w:t>
      </w:r>
    </w:p>
    <w:p w14:paraId="224E471B" w14:textId="77777777" w:rsidR="00600FF6" w:rsidRPr="005B7525" w:rsidRDefault="00ED3F2C" w:rsidP="005B7525">
      <w:pPr>
        <w:numPr>
          <w:ilvl w:val="0"/>
          <w:numId w:val="278"/>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психоосвітні</w:t>
      </w:r>
      <w:proofErr w:type="spellEnd"/>
      <w:r w:rsidRPr="005B7525">
        <w:rPr>
          <w:rFonts w:ascii="Times New Roman" w:eastAsia="Times New Roman" w:hAnsi="Times New Roman" w:cs="Times New Roman"/>
          <w:b/>
          <w:bCs/>
          <w:sz w:val="28"/>
          <w:szCs w:val="28"/>
        </w:rPr>
        <w:t xml:space="preserve"> бесіди</w:t>
      </w:r>
      <w:r w:rsidRPr="005B7525">
        <w:rPr>
          <w:rFonts w:ascii="Times New Roman" w:eastAsia="Times New Roman" w:hAnsi="Times New Roman" w:cs="Times New Roman"/>
          <w:sz w:val="28"/>
          <w:szCs w:val="28"/>
        </w:rPr>
        <w:t xml:space="preserve"> про природу дитячих емоцій і поведінки;</w:t>
      </w:r>
    </w:p>
    <w:p w14:paraId="300A8E08" w14:textId="77777777" w:rsidR="00600FF6" w:rsidRPr="005B7525" w:rsidRDefault="00ED3F2C" w:rsidP="005B7525">
      <w:pPr>
        <w:numPr>
          <w:ilvl w:val="0"/>
          <w:numId w:val="27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домашні завдання</w:t>
      </w:r>
      <w:r w:rsidRPr="005B7525">
        <w:rPr>
          <w:rFonts w:ascii="Times New Roman" w:eastAsia="Times New Roman" w:hAnsi="Times New Roman" w:cs="Times New Roman"/>
          <w:sz w:val="28"/>
          <w:szCs w:val="28"/>
        </w:rPr>
        <w:t xml:space="preserve"> – спільне малювання, ритуали спокою перед сном, “банка радості”;</w:t>
      </w:r>
    </w:p>
    <w:p w14:paraId="1FF79DBA" w14:textId="77777777" w:rsidR="00600FF6" w:rsidRPr="005B7525" w:rsidRDefault="00ED3F2C" w:rsidP="005B7525">
      <w:pPr>
        <w:numPr>
          <w:ilvl w:val="0"/>
          <w:numId w:val="27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індивідуальні консультації</w:t>
      </w:r>
      <w:r w:rsidRPr="005B7525">
        <w:rPr>
          <w:rFonts w:ascii="Times New Roman" w:eastAsia="Times New Roman" w:hAnsi="Times New Roman" w:cs="Times New Roman"/>
          <w:sz w:val="28"/>
          <w:szCs w:val="28"/>
        </w:rPr>
        <w:t xml:space="preserve"> для зниження батьківської тривоги та формування конструктивних стратегій підтримки.</w:t>
      </w:r>
    </w:p>
    <w:p w14:paraId="796AB3B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Таким чином, </w:t>
      </w:r>
      <w:r w:rsidRPr="005B7525">
        <w:rPr>
          <w:rFonts w:ascii="Times New Roman" w:eastAsia="Times New Roman" w:hAnsi="Times New Roman" w:cs="Times New Roman"/>
          <w:b/>
          <w:bCs/>
          <w:sz w:val="28"/>
          <w:szCs w:val="28"/>
        </w:rPr>
        <w:t>партнерство з родиною</w:t>
      </w:r>
      <w:r w:rsidRPr="005B7525">
        <w:rPr>
          <w:rFonts w:ascii="Times New Roman" w:eastAsia="Times New Roman" w:hAnsi="Times New Roman" w:cs="Times New Roman"/>
          <w:sz w:val="28"/>
          <w:szCs w:val="28"/>
        </w:rPr>
        <w:t xml:space="preserve"> стає ключовою умовою стійкого позитивного ефекту.</w:t>
      </w:r>
    </w:p>
    <w:p w14:paraId="0D7DA12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Методичні акценти консультативної роботи</w:t>
      </w:r>
    </w:p>
    <w:p w14:paraId="279CA3E6" w14:textId="77777777" w:rsidR="00600FF6" w:rsidRPr="005B7525" w:rsidRDefault="00ED3F2C" w:rsidP="005B7525">
      <w:pPr>
        <w:numPr>
          <w:ilvl w:val="0"/>
          <w:numId w:val="28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Уникати </w:t>
      </w:r>
      <w:proofErr w:type="spellStart"/>
      <w:r w:rsidRPr="005B7525">
        <w:rPr>
          <w:rFonts w:ascii="Times New Roman" w:eastAsia="Times New Roman" w:hAnsi="Times New Roman" w:cs="Times New Roman"/>
          <w:sz w:val="28"/>
          <w:szCs w:val="28"/>
        </w:rPr>
        <w:t>директивності</w:t>
      </w:r>
      <w:proofErr w:type="spellEnd"/>
      <w:r w:rsidRPr="005B7525">
        <w:rPr>
          <w:rFonts w:ascii="Times New Roman" w:eastAsia="Times New Roman" w:hAnsi="Times New Roman" w:cs="Times New Roman"/>
          <w:sz w:val="28"/>
          <w:szCs w:val="28"/>
        </w:rPr>
        <w:t>, нав’язування “правильних” рішень – дитина вчиться через власний досвід.</w:t>
      </w:r>
    </w:p>
    <w:p w14:paraId="3F4867A7" w14:textId="77777777" w:rsidR="00600FF6" w:rsidRPr="005B7525" w:rsidRDefault="00ED3F2C" w:rsidP="005B7525">
      <w:pPr>
        <w:numPr>
          <w:ilvl w:val="0"/>
          <w:numId w:val="28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Використовувати елементи </w:t>
      </w:r>
      <w:proofErr w:type="spellStart"/>
      <w:r w:rsidRPr="005B7525">
        <w:rPr>
          <w:rFonts w:ascii="Times New Roman" w:eastAsia="Times New Roman" w:hAnsi="Times New Roman" w:cs="Times New Roman"/>
          <w:b/>
          <w:bCs/>
          <w:sz w:val="28"/>
          <w:szCs w:val="28"/>
        </w:rPr>
        <w:t>символдрами</w:t>
      </w:r>
      <w:proofErr w:type="spellEnd"/>
      <w:r w:rsidRPr="005B7525">
        <w:rPr>
          <w:rFonts w:ascii="Times New Roman" w:eastAsia="Times New Roman" w:hAnsi="Times New Roman" w:cs="Times New Roman"/>
          <w:sz w:val="28"/>
          <w:szCs w:val="28"/>
        </w:rPr>
        <w:t xml:space="preserve"> – мотиви “Будиночок”, “Дерево”, “Квітка”, “Сонце”, які сприяють гармонізації емоцій.</w:t>
      </w:r>
    </w:p>
    <w:p w14:paraId="57BD34E1" w14:textId="77777777" w:rsidR="00600FF6" w:rsidRPr="005B7525" w:rsidRDefault="00ED3F2C" w:rsidP="005B7525">
      <w:pPr>
        <w:numPr>
          <w:ilvl w:val="0"/>
          <w:numId w:val="28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Залучати педагога до </w:t>
      </w:r>
      <w:r w:rsidRPr="005B7525">
        <w:rPr>
          <w:rFonts w:ascii="Times New Roman" w:eastAsia="Times New Roman" w:hAnsi="Times New Roman" w:cs="Times New Roman"/>
          <w:b/>
          <w:bCs/>
          <w:sz w:val="28"/>
          <w:szCs w:val="28"/>
        </w:rPr>
        <w:t>спільного спостереження</w:t>
      </w:r>
      <w:r w:rsidRPr="005B7525">
        <w:rPr>
          <w:rFonts w:ascii="Times New Roman" w:eastAsia="Times New Roman" w:hAnsi="Times New Roman" w:cs="Times New Roman"/>
          <w:sz w:val="28"/>
          <w:szCs w:val="28"/>
        </w:rPr>
        <w:t xml:space="preserve"> за поведінкою дитини у групі, обговорювати результати з батьками.</w:t>
      </w:r>
    </w:p>
    <w:p w14:paraId="10A272F5" w14:textId="77777777" w:rsidR="00600FF6" w:rsidRPr="005B7525" w:rsidRDefault="00ED3F2C" w:rsidP="005B7525">
      <w:pPr>
        <w:numPr>
          <w:ilvl w:val="0"/>
          <w:numId w:val="28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Пам’ятати, що стабільність, доброзичливість і послідовність консультанта – найкраща терапія для дитини.</w:t>
      </w:r>
    </w:p>
    <w:p w14:paraId="4320E4F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Психологічне консультування дітей із труднощами розвитку вимагає глибокої емпатії, розуміння ігрової логіки дитячої поведінки та тісної співпраці з дорослими. Дитина не є носієм “проблеми”, вона – </w:t>
      </w:r>
      <w:r w:rsidRPr="005B7525">
        <w:rPr>
          <w:rFonts w:ascii="Times New Roman" w:eastAsia="Times New Roman" w:hAnsi="Times New Roman" w:cs="Times New Roman"/>
          <w:b/>
          <w:bCs/>
          <w:sz w:val="28"/>
          <w:szCs w:val="28"/>
        </w:rPr>
        <w:t>носій послання</w:t>
      </w:r>
      <w:r w:rsidRPr="005B7525">
        <w:rPr>
          <w:rFonts w:ascii="Times New Roman" w:eastAsia="Times New Roman" w:hAnsi="Times New Roman" w:cs="Times New Roman"/>
          <w:sz w:val="28"/>
          <w:szCs w:val="28"/>
        </w:rPr>
        <w:t>, яке фахівець має розшифрувати. У цьому сенсі консультант стає перекладачем між мовою дитини та мовою дорослого світу, допомагаючи обом зустрітися в точці розуміння, прийняття і любові.</w:t>
      </w:r>
    </w:p>
    <w:p w14:paraId="5FFCA7E7"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AC2306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4.4. Методи і техніки консультування у дошкільній сфері</w:t>
      </w:r>
    </w:p>
    <w:p w14:paraId="06C7669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AB8594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Методи психологічного консультування дітей дошкільного віку є інструментами, за допомогою яких консультант встановлює контакт, виявляє внутрішні переживання дитини й сприяє формуванню навичок емоційної саморегуляції. На цьому етапі життя провідною діяльністю є гра, тому саме </w:t>
      </w:r>
      <w:r w:rsidRPr="005B7525">
        <w:rPr>
          <w:rFonts w:ascii="Times New Roman" w:eastAsia="Times New Roman" w:hAnsi="Times New Roman" w:cs="Times New Roman"/>
          <w:sz w:val="28"/>
          <w:szCs w:val="28"/>
        </w:rPr>
        <w:lastRenderedPageBreak/>
        <w:t xml:space="preserve">через гру дитина висловлює свої потреби, почуття, конфлікти й мрії. Завдання консультанта – </w:t>
      </w:r>
      <w:r w:rsidRPr="005B7525">
        <w:rPr>
          <w:rFonts w:ascii="Times New Roman" w:eastAsia="Times New Roman" w:hAnsi="Times New Roman" w:cs="Times New Roman"/>
          <w:b/>
          <w:bCs/>
          <w:sz w:val="28"/>
          <w:szCs w:val="28"/>
        </w:rPr>
        <w:t>говорити з дитиною її мовою</w:t>
      </w:r>
      <w:r w:rsidRPr="005B7525">
        <w:rPr>
          <w:rFonts w:ascii="Times New Roman" w:eastAsia="Times New Roman" w:hAnsi="Times New Roman" w:cs="Times New Roman"/>
          <w:sz w:val="28"/>
          <w:szCs w:val="28"/>
        </w:rPr>
        <w:t>, створюючи атмосферу прийняття, довіри й творчої безпеки.</w:t>
      </w:r>
    </w:p>
    <w:p w14:paraId="7D467E4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Методи мають бути </w:t>
      </w:r>
      <w:r w:rsidRPr="005B7525">
        <w:rPr>
          <w:rFonts w:ascii="Times New Roman" w:eastAsia="Times New Roman" w:hAnsi="Times New Roman" w:cs="Times New Roman"/>
          <w:b/>
          <w:bCs/>
          <w:sz w:val="28"/>
          <w:szCs w:val="28"/>
        </w:rPr>
        <w:t>м’якими, образно-дійовими, недирективними</w:t>
      </w:r>
      <w:r w:rsidRPr="005B7525">
        <w:rPr>
          <w:rFonts w:ascii="Times New Roman" w:eastAsia="Times New Roman" w:hAnsi="Times New Roman" w:cs="Times New Roman"/>
          <w:sz w:val="28"/>
          <w:szCs w:val="28"/>
        </w:rPr>
        <w:t xml:space="preserve">, такими, що дають змогу дитині самостійно проявити ініціативу. Вони спрямовані не на корекцію, а на </w:t>
      </w:r>
      <w:r w:rsidRPr="005B7525">
        <w:rPr>
          <w:rFonts w:ascii="Times New Roman" w:eastAsia="Times New Roman" w:hAnsi="Times New Roman" w:cs="Times New Roman"/>
          <w:b/>
          <w:bCs/>
          <w:sz w:val="28"/>
          <w:szCs w:val="28"/>
        </w:rPr>
        <w:t>розвиток потенціалу</w:t>
      </w:r>
      <w:r w:rsidRPr="005B7525">
        <w:rPr>
          <w:rFonts w:ascii="Times New Roman" w:eastAsia="Times New Roman" w:hAnsi="Times New Roman" w:cs="Times New Roman"/>
          <w:sz w:val="28"/>
          <w:szCs w:val="28"/>
        </w:rPr>
        <w:t>, емоційну стабілізацію та соціальне навчання.</w:t>
      </w:r>
    </w:p>
    <w:p w14:paraId="1467DA3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Ігрове консультування</w:t>
      </w:r>
    </w:p>
    <w:p w14:paraId="6F2C2BA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Ігрові методи є основою консультативного процесу з дошкільниками. Гра – це природний спосіб пізнання світу, який поєднує емоційне, когнітивне та соціальне навчання. Через гру дитина:</w:t>
      </w:r>
    </w:p>
    <w:p w14:paraId="0C93892D" w14:textId="77777777" w:rsidR="00600FF6" w:rsidRPr="005B7525" w:rsidRDefault="00ED3F2C" w:rsidP="005B7525">
      <w:pPr>
        <w:numPr>
          <w:ilvl w:val="0"/>
          <w:numId w:val="37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відтворює життєві ситуації, які не може висловити словами;</w:t>
      </w:r>
    </w:p>
    <w:p w14:paraId="13023F38" w14:textId="77777777" w:rsidR="00600FF6" w:rsidRPr="005B7525" w:rsidRDefault="00ED3F2C" w:rsidP="005B7525">
      <w:pPr>
        <w:numPr>
          <w:ilvl w:val="0"/>
          <w:numId w:val="37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проживає конфлікти у безпечній формі;</w:t>
      </w:r>
    </w:p>
    <w:p w14:paraId="583FFFD7" w14:textId="77777777" w:rsidR="00600FF6" w:rsidRPr="005B7525" w:rsidRDefault="00ED3F2C" w:rsidP="005B7525">
      <w:pPr>
        <w:numPr>
          <w:ilvl w:val="0"/>
          <w:numId w:val="37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отримує досвід успішного подолання труднощів.</w:t>
      </w:r>
    </w:p>
    <w:p w14:paraId="2A46B34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Ігрове консультування базується на принципах </w:t>
      </w:r>
      <w:r w:rsidRPr="005B7525">
        <w:rPr>
          <w:rFonts w:ascii="Times New Roman" w:eastAsia="Times New Roman" w:hAnsi="Times New Roman" w:cs="Times New Roman"/>
          <w:b/>
          <w:bCs/>
          <w:sz w:val="28"/>
          <w:szCs w:val="28"/>
        </w:rPr>
        <w:t>вільної ініціативи</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b/>
          <w:bCs/>
          <w:sz w:val="28"/>
          <w:szCs w:val="28"/>
        </w:rPr>
        <w:t>емпатійного</w:t>
      </w:r>
      <w:proofErr w:type="spellEnd"/>
      <w:r w:rsidRPr="005B7525">
        <w:rPr>
          <w:rFonts w:ascii="Times New Roman" w:eastAsia="Times New Roman" w:hAnsi="Times New Roman" w:cs="Times New Roman"/>
          <w:b/>
          <w:bCs/>
          <w:sz w:val="28"/>
          <w:szCs w:val="28"/>
        </w:rPr>
        <w:t xml:space="preserve"> супроводу</w:t>
      </w:r>
      <w:r w:rsidRPr="005B7525">
        <w:rPr>
          <w:rFonts w:ascii="Times New Roman" w:eastAsia="Times New Roman" w:hAnsi="Times New Roman" w:cs="Times New Roman"/>
          <w:sz w:val="28"/>
          <w:szCs w:val="28"/>
        </w:rPr>
        <w:t xml:space="preserve"> й </w:t>
      </w:r>
      <w:r w:rsidRPr="005B7525">
        <w:rPr>
          <w:rFonts w:ascii="Times New Roman" w:eastAsia="Times New Roman" w:hAnsi="Times New Roman" w:cs="Times New Roman"/>
          <w:b/>
          <w:bCs/>
          <w:sz w:val="28"/>
          <w:szCs w:val="28"/>
        </w:rPr>
        <w:t>символічного вираження</w:t>
      </w:r>
      <w:r w:rsidRPr="005B7525">
        <w:rPr>
          <w:rFonts w:ascii="Times New Roman" w:eastAsia="Times New Roman" w:hAnsi="Times New Roman" w:cs="Times New Roman"/>
          <w:sz w:val="28"/>
          <w:szCs w:val="28"/>
        </w:rPr>
        <w:t xml:space="preserve"> емоцій. Консультант не нав’язує сюжет, а створює умови, у яких дитина сама обирає ролі, предмети, дії.</w:t>
      </w:r>
    </w:p>
    <w:p w14:paraId="75593C6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Приклади ігрових технік:</w:t>
      </w:r>
    </w:p>
    <w:p w14:paraId="7B702F49" w14:textId="77777777" w:rsidR="00600FF6" w:rsidRPr="005B7525" w:rsidRDefault="00ED3F2C" w:rsidP="005B7525">
      <w:pPr>
        <w:numPr>
          <w:ilvl w:val="0"/>
          <w:numId w:val="36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«Чарівна валізка»</w:t>
      </w:r>
      <w:r w:rsidRPr="005B7525">
        <w:rPr>
          <w:rFonts w:ascii="Times New Roman" w:eastAsia="Times New Roman" w:hAnsi="Times New Roman" w:cs="Times New Roman"/>
          <w:sz w:val="28"/>
          <w:szCs w:val="28"/>
        </w:rPr>
        <w:t xml:space="preserve"> – дитина обирає предмети, які символізують її настрій або страх;</w:t>
      </w:r>
    </w:p>
    <w:p w14:paraId="19D2EFF2" w14:textId="77777777" w:rsidR="00600FF6" w:rsidRPr="005B7525" w:rsidRDefault="00ED3F2C" w:rsidP="005B7525">
      <w:pPr>
        <w:numPr>
          <w:ilvl w:val="0"/>
          <w:numId w:val="36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«Мій день у садочку»</w:t>
      </w:r>
      <w:r w:rsidRPr="005B7525">
        <w:rPr>
          <w:rFonts w:ascii="Times New Roman" w:eastAsia="Times New Roman" w:hAnsi="Times New Roman" w:cs="Times New Roman"/>
          <w:sz w:val="28"/>
          <w:szCs w:val="28"/>
        </w:rPr>
        <w:t xml:space="preserve"> – рольова гра, у якій дитина розповідає про день від імені улюбленої іграшки;</w:t>
      </w:r>
    </w:p>
    <w:p w14:paraId="4C4BC418" w14:textId="77777777" w:rsidR="00600FF6" w:rsidRPr="005B7525" w:rsidRDefault="00ED3F2C" w:rsidP="005B7525">
      <w:pPr>
        <w:numPr>
          <w:ilvl w:val="0"/>
          <w:numId w:val="36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«Коло довіри»</w:t>
      </w:r>
      <w:r w:rsidRPr="005B7525">
        <w:rPr>
          <w:rFonts w:ascii="Times New Roman" w:eastAsia="Times New Roman" w:hAnsi="Times New Roman" w:cs="Times New Roman"/>
          <w:sz w:val="28"/>
          <w:szCs w:val="28"/>
        </w:rPr>
        <w:t xml:space="preserve"> – групова гра на розвиток співпраці й емоційного контакту.</w:t>
      </w:r>
    </w:p>
    <w:p w14:paraId="11AEBAD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Ігрове консультування може поєднуватися з руховими, сенсорними або мовленнєвими вправами, що активізують різні психічні функції.</w:t>
      </w:r>
    </w:p>
    <w:p w14:paraId="77438A9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Арт-терапія</w:t>
      </w:r>
    </w:p>
    <w:p w14:paraId="7527FE8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Арт-терапія – універсальний метод роботи з емоціями, що дозволяє дитині </w:t>
      </w:r>
      <w:proofErr w:type="spellStart"/>
      <w:r w:rsidRPr="005B7525">
        <w:rPr>
          <w:rFonts w:ascii="Times New Roman" w:eastAsia="Times New Roman" w:hAnsi="Times New Roman" w:cs="Times New Roman"/>
          <w:sz w:val="28"/>
          <w:szCs w:val="28"/>
        </w:rPr>
        <w:t>невербально</w:t>
      </w:r>
      <w:proofErr w:type="spellEnd"/>
      <w:r w:rsidRPr="005B7525">
        <w:rPr>
          <w:rFonts w:ascii="Times New Roman" w:eastAsia="Times New Roman" w:hAnsi="Times New Roman" w:cs="Times New Roman"/>
          <w:sz w:val="28"/>
          <w:szCs w:val="28"/>
        </w:rPr>
        <w:t xml:space="preserve"> виражати свій внутрішній стан. Малювання, ліплення, аплікація, колаж, музика, танець – це канали, через які дитина передає те, що ще не може висловити словами.</w:t>
      </w:r>
    </w:p>
    <w:p w14:paraId="1A5C1B5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Основне завдання консультанта – не оцінювати, а </w:t>
      </w:r>
      <w:r w:rsidRPr="005B7525">
        <w:rPr>
          <w:rFonts w:ascii="Times New Roman" w:eastAsia="Times New Roman" w:hAnsi="Times New Roman" w:cs="Times New Roman"/>
          <w:b/>
          <w:bCs/>
          <w:sz w:val="28"/>
          <w:szCs w:val="28"/>
        </w:rPr>
        <w:t>чути через образ</w:t>
      </w:r>
      <w:r w:rsidRPr="005B7525">
        <w:rPr>
          <w:rFonts w:ascii="Times New Roman" w:eastAsia="Times New Roman" w:hAnsi="Times New Roman" w:cs="Times New Roman"/>
          <w:sz w:val="28"/>
          <w:szCs w:val="28"/>
        </w:rPr>
        <w:t xml:space="preserve">. Малюнок дитини є відображенням її емоційного досвіду, рівня безпеки та </w:t>
      </w:r>
      <w:proofErr w:type="spellStart"/>
      <w:r w:rsidRPr="005B7525">
        <w:rPr>
          <w:rFonts w:ascii="Times New Roman" w:eastAsia="Times New Roman" w:hAnsi="Times New Roman" w:cs="Times New Roman"/>
          <w:sz w:val="28"/>
          <w:szCs w:val="28"/>
        </w:rPr>
        <w:t>самоприйняття</w:t>
      </w:r>
      <w:proofErr w:type="spellEnd"/>
      <w:r w:rsidRPr="005B7525">
        <w:rPr>
          <w:rFonts w:ascii="Times New Roman" w:eastAsia="Times New Roman" w:hAnsi="Times New Roman" w:cs="Times New Roman"/>
          <w:sz w:val="28"/>
          <w:szCs w:val="28"/>
        </w:rPr>
        <w:t>.</w:t>
      </w:r>
    </w:p>
    <w:p w14:paraId="5A91CF8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Приклади арт-терапевтичних технік:</w:t>
      </w:r>
    </w:p>
    <w:p w14:paraId="26D2DEE9" w14:textId="77777777" w:rsidR="00600FF6" w:rsidRPr="005B7525" w:rsidRDefault="00ED3F2C" w:rsidP="005B7525">
      <w:pPr>
        <w:numPr>
          <w:ilvl w:val="0"/>
          <w:numId w:val="35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«Мій настрій сьогодні»</w:t>
      </w:r>
      <w:r w:rsidRPr="005B7525">
        <w:rPr>
          <w:rFonts w:ascii="Times New Roman" w:eastAsia="Times New Roman" w:hAnsi="Times New Roman" w:cs="Times New Roman"/>
          <w:sz w:val="28"/>
          <w:szCs w:val="28"/>
        </w:rPr>
        <w:t xml:space="preserve"> – малювання кольорами настрою, обговорення з дитиною вибору кольору;</w:t>
      </w:r>
    </w:p>
    <w:p w14:paraId="02BE4FF7" w14:textId="77777777" w:rsidR="00600FF6" w:rsidRPr="005B7525" w:rsidRDefault="00ED3F2C" w:rsidP="005B7525">
      <w:pPr>
        <w:numPr>
          <w:ilvl w:val="0"/>
          <w:numId w:val="35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«Дерево бажань»</w:t>
      </w:r>
      <w:r w:rsidRPr="005B7525">
        <w:rPr>
          <w:rFonts w:ascii="Times New Roman" w:eastAsia="Times New Roman" w:hAnsi="Times New Roman" w:cs="Times New Roman"/>
          <w:sz w:val="28"/>
          <w:szCs w:val="28"/>
        </w:rPr>
        <w:t xml:space="preserve"> – зображення власних мрій і ресурсів;</w:t>
      </w:r>
    </w:p>
    <w:p w14:paraId="5A0E5680" w14:textId="77777777" w:rsidR="00600FF6" w:rsidRPr="005B7525" w:rsidRDefault="00ED3F2C" w:rsidP="005B7525">
      <w:pPr>
        <w:numPr>
          <w:ilvl w:val="0"/>
          <w:numId w:val="35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«Моя сім’я»</w:t>
      </w:r>
      <w:r w:rsidRPr="005B7525">
        <w:rPr>
          <w:rFonts w:ascii="Times New Roman" w:eastAsia="Times New Roman" w:hAnsi="Times New Roman" w:cs="Times New Roman"/>
          <w:sz w:val="28"/>
          <w:szCs w:val="28"/>
        </w:rPr>
        <w:t xml:space="preserve"> – проектне малювання, що допомагає дослідити ставлення до близьких;</w:t>
      </w:r>
    </w:p>
    <w:p w14:paraId="731946F0" w14:textId="77777777" w:rsidR="00600FF6" w:rsidRPr="005B7525" w:rsidRDefault="00ED3F2C" w:rsidP="005B7525">
      <w:pPr>
        <w:numPr>
          <w:ilvl w:val="0"/>
          <w:numId w:val="35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«Веселка емоцій»</w:t>
      </w:r>
      <w:r w:rsidRPr="005B7525">
        <w:rPr>
          <w:rFonts w:ascii="Times New Roman" w:eastAsia="Times New Roman" w:hAnsi="Times New Roman" w:cs="Times New Roman"/>
          <w:sz w:val="28"/>
          <w:szCs w:val="28"/>
        </w:rPr>
        <w:t xml:space="preserve"> – вправа для усвідомлення спектра почуттів.</w:t>
      </w:r>
    </w:p>
    <w:p w14:paraId="2BC35F3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Важливо, щоб після творчого етапу консультант допоміг дитині </w:t>
      </w:r>
      <w:proofErr w:type="spellStart"/>
      <w:r w:rsidRPr="005B7525">
        <w:rPr>
          <w:rFonts w:ascii="Times New Roman" w:eastAsia="Times New Roman" w:hAnsi="Times New Roman" w:cs="Times New Roman"/>
          <w:b/>
          <w:bCs/>
          <w:sz w:val="28"/>
          <w:szCs w:val="28"/>
        </w:rPr>
        <w:t>вербалізувати</w:t>
      </w:r>
      <w:proofErr w:type="spellEnd"/>
      <w:r w:rsidRPr="005B7525">
        <w:rPr>
          <w:rFonts w:ascii="Times New Roman" w:eastAsia="Times New Roman" w:hAnsi="Times New Roman" w:cs="Times New Roman"/>
          <w:b/>
          <w:bCs/>
          <w:sz w:val="28"/>
          <w:szCs w:val="28"/>
        </w:rPr>
        <w:t xml:space="preserve"> переживання</w:t>
      </w:r>
      <w:r w:rsidRPr="005B7525">
        <w:rPr>
          <w:rFonts w:ascii="Times New Roman" w:eastAsia="Times New Roman" w:hAnsi="Times New Roman" w:cs="Times New Roman"/>
          <w:sz w:val="28"/>
          <w:szCs w:val="28"/>
        </w:rPr>
        <w:t>, поставивши відкриті запитання: «Що відчуває твій малюнок?», «Яка частина тобі найбільше подобається?».</w:t>
      </w:r>
    </w:p>
    <w:p w14:paraId="0129C9A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3. </w:t>
      </w:r>
      <w:proofErr w:type="spellStart"/>
      <w:r w:rsidRPr="005B7525">
        <w:rPr>
          <w:rFonts w:ascii="Times New Roman" w:eastAsia="Times New Roman" w:hAnsi="Times New Roman" w:cs="Times New Roman"/>
          <w:b/>
          <w:bCs/>
          <w:sz w:val="28"/>
          <w:szCs w:val="28"/>
        </w:rPr>
        <w:t>Казкотерапія</w:t>
      </w:r>
      <w:proofErr w:type="spellEnd"/>
    </w:p>
    <w:p w14:paraId="3B2AF13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Казка є могутнім інструментом консультування, бо поєднує фантазію, символ і моральний зміст. Через казку дитина пізнає себе, свої страхи та ресурси.</w:t>
      </w:r>
    </w:p>
    <w:p w14:paraId="79750FD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Казкотерапія</w:t>
      </w:r>
      <w:proofErr w:type="spellEnd"/>
      <w:r w:rsidRPr="005B7525">
        <w:rPr>
          <w:rFonts w:ascii="Times New Roman" w:eastAsia="Times New Roman" w:hAnsi="Times New Roman" w:cs="Times New Roman"/>
          <w:sz w:val="28"/>
          <w:szCs w:val="28"/>
        </w:rPr>
        <w:t xml:space="preserve"> в консультативному процесі може мати три форми:</w:t>
      </w:r>
    </w:p>
    <w:p w14:paraId="1AECB0C0" w14:textId="77777777" w:rsidR="00600FF6" w:rsidRPr="005B7525" w:rsidRDefault="00ED3F2C" w:rsidP="005B7525">
      <w:pPr>
        <w:numPr>
          <w:ilvl w:val="0"/>
          <w:numId w:val="300"/>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Читання й обговорення готової казки</w:t>
      </w:r>
      <w:r w:rsidRPr="005B7525">
        <w:rPr>
          <w:rFonts w:ascii="Times New Roman" w:eastAsia="Times New Roman" w:hAnsi="Times New Roman" w:cs="Times New Roman"/>
          <w:sz w:val="28"/>
          <w:szCs w:val="28"/>
        </w:rPr>
        <w:t xml:space="preserve"> (для аналізу емоцій і поведінки героїв).</w:t>
      </w:r>
    </w:p>
    <w:p w14:paraId="054577EA" w14:textId="77777777" w:rsidR="00600FF6" w:rsidRPr="005B7525" w:rsidRDefault="00ED3F2C" w:rsidP="005B7525">
      <w:pPr>
        <w:numPr>
          <w:ilvl w:val="0"/>
          <w:numId w:val="300"/>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Створення індивідуальної казки разом із дитиною</w:t>
      </w:r>
      <w:r w:rsidRPr="005B7525">
        <w:rPr>
          <w:rFonts w:ascii="Times New Roman" w:eastAsia="Times New Roman" w:hAnsi="Times New Roman" w:cs="Times New Roman"/>
          <w:sz w:val="28"/>
          <w:szCs w:val="28"/>
        </w:rPr>
        <w:t>, де консультант допомагає сформулювати альтернативні способи розв’язання труднощів.</w:t>
      </w:r>
    </w:p>
    <w:p w14:paraId="55160E65" w14:textId="77777777" w:rsidR="00600FF6" w:rsidRPr="005B7525" w:rsidRDefault="00ED3F2C" w:rsidP="005B7525">
      <w:pPr>
        <w:numPr>
          <w:ilvl w:val="0"/>
          <w:numId w:val="300"/>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Інсценізація казки</w:t>
      </w:r>
      <w:r w:rsidRPr="005B7525">
        <w:rPr>
          <w:rFonts w:ascii="Times New Roman" w:eastAsia="Times New Roman" w:hAnsi="Times New Roman" w:cs="Times New Roman"/>
          <w:sz w:val="28"/>
          <w:szCs w:val="28"/>
        </w:rPr>
        <w:t xml:space="preserve"> (рух, голос, вираз обличчя) – дає можливість прожити позитивний досвід.</w:t>
      </w:r>
    </w:p>
    <w:p w14:paraId="4A330FF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Приклади тем:</w:t>
      </w:r>
    </w:p>
    <w:p w14:paraId="23F9017A" w14:textId="77777777" w:rsidR="00600FF6" w:rsidRPr="005B7525" w:rsidRDefault="00ED3F2C" w:rsidP="005B7525">
      <w:pPr>
        <w:numPr>
          <w:ilvl w:val="0"/>
          <w:numId w:val="34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«Про Зайчика, який боявся темряви» – робота з тривожністю;</w:t>
      </w:r>
    </w:p>
    <w:p w14:paraId="22BA7160" w14:textId="77777777" w:rsidR="00600FF6" w:rsidRPr="005B7525" w:rsidRDefault="00ED3F2C" w:rsidP="005B7525">
      <w:pPr>
        <w:numPr>
          <w:ilvl w:val="0"/>
          <w:numId w:val="34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«Про Краплинку, що загубилася і знайшла своїх друзів» – адаптаційні труднощі;</w:t>
      </w:r>
    </w:p>
    <w:p w14:paraId="659C315C" w14:textId="77777777" w:rsidR="00600FF6" w:rsidRPr="005B7525" w:rsidRDefault="00ED3F2C" w:rsidP="005B7525">
      <w:pPr>
        <w:numPr>
          <w:ilvl w:val="0"/>
          <w:numId w:val="34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«Про Чарівну квітку, яка допомагала іншим» – розвиток емпатії та самооцінки.</w:t>
      </w:r>
    </w:p>
    <w:p w14:paraId="341E8D2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Казка стає своєрідним “дзеркалом”, у якому дитина бачить себе і вчиться розуміти внутрішній світ інших.</w:t>
      </w:r>
    </w:p>
    <w:p w14:paraId="131B1A1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Тілесно-орієнтовані техніки</w:t>
      </w:r>
    </w:p>
    <w:p w14:paraId="11C4D24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Для дошкільників тіло є головним “інструментом переживання” світу. Через рух, дихання, напруження і розслаблення дитина пізнає свої емоції. Тілесно-орієнтовані техніки спрямовані на зняття психоемоційної напруги, розвиток координації та усвідомлення власного стану.</w:t>
      </w:r>
    </w:p>
    <w:p w14:paraId="46C3B32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Основні вправи:</w:t>
      </w:r>
    </w:p>
    <w:p w14:paraId="5CBDA6D4" w14:textId="77777777" w:rsidR="00600FF6" w:rsidRPr="005B7525" w:rsidRDefault="00ED3F2C" w:rsidP="005B7525">
      <w:pPr>
        <w:numPr>
          <w:ilvl w:val="0"/>
          <w:numId w:val="33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«Дерево»</w:t>
      </w:r>
      <w:r w:rsidRPr="005B7525">
        <w:rPr>
          <w:rFonts w:ascii="Times New Roman" w:eastAsia="Times New Roman" w:hAnsi="Times New Roman" w:cs="Times New Roman"/>
          <w:sz w:val="28"/>
          <w:szCs w:val="28"/>
        </w:rPr>
        <w:t xml:space="preserve"> – дитина уявляє, як росте коріння і розкривається крона, вчиться відчувати опору;</w:t>
      </w:r>
    </w:p>
    <w:p w14:paraId="72B5F8EA" w14:textId="77777777" w:rsidR="00600FF6" w:rsidRPr="005B7525" w:rsidRDefault="00ED3F2C" w:rsidP="005B7525">
      <w:pPr>
        <w:numPr>
          <w:ilvl w:val="0"/>
          <w:numId w:val="33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«Вітер і квітка»</w:t>
      </w:r>
      <w:r w:rsidRPr="005B7525">
        <w:rPr>
          <w:rFonts w:ascii="Times New Roman" w:eastAsia="Times New Roman" w:hAnsi="Times New Roman" w:cs="Times New Roman"/>
          <w:sz w:val="28"/>
          <w:szCs w:val="28"/>
        </w:rPr>
        <w:t xml:space="preserve"> – поєднання дихання з рухом, розвиток чутливості;</w:t>
      </w:r>
    </w:p>
    <w:p w14:paraId="4A1B2A69" w14:textId="77777777" w:rsidR="00600FF6" w:rsidRPr="005B7525" w:rsidRDefault="00ED3F2C" w:rsidP="005B7525">
      <w:pPr>
        <w:numPr>
          <w:ilvl w:val="0"/>
          <w:numId w:val="33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«Дощик»</w:t>
      </w:r>
      <w:r w:rsidRPr="005B7525">
        <w:rPr>
          <w:rFonts w:ascii="Times New Roman" w:eastAsia="Times New Roman" w:hAnsi="Times New Roman" w:cs="Times New Roman"/>
          <w:sz w:val="28"/>
          <w:szCs w:val="28"/>
        </w:rPr>
        <w:t xml:space="preserve"> – вправа на розслаблення й довіру, коли діти легенько торкаються одне одного кінчиками пальців;</w:t>
      </w:r>
    </w:p>
    <w:p w14:paraId="0F36CC4C" w14:textId="77777777" w:rsidR="00600FF6" w:rsidRPr="005B7525" w:rsidRDefault="00ED3F2C" w:rsidP="005B7525">
      <w:pPr>
        <w:numPr>
          <w:ilvl w:val="0"/>
          <w:numId w:val="33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«Тепла хвиля»</w:t>
      </w:r>
      <w:r w:rsidRPr="005B7525">
        <w:rPr>
          <w:rFonts w:ascii="Times New Roman" w:eastAsia="Times New Roman" w:hAnsi="Times New Roman" w:cs="Times New Roman"/>
          <w:sz w:val="28"/>
          <w:szCs w:val="28"/>
        </w:rPr>
        <w:t xml:space="preserve"> – візуалізація приємного відчуття тепла, що “рухається” тілом.</w:t>
      </w:r>
    </w:p>
    <w:p w14:paraId="4448446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Ці вправи формують у дітей базову </w:t>
      </w:r>
      <w:r w:rsidRPr="005B7525">
        <w:rPr>
          <w:rFonts w:ascii="Times New Roman" w:eastAsia="Times New Roman" w:hAnsi="Times New Roman" w:cs="Times New Roman"/>
          <w:b/>
          <w:bCs/>
          <w:sz w:val="28"/>
          <w:szCs w:val="28"/>
        </w:rPr>
        <w:t>тілесну впевненість</w:t>
      </w:r>
      <w:r w:rsidRPr="005B7525">
        <w:rPr>
          <w:rFonts w:ascii="Times New Roman" w:eastAsia="Times New Roman" w:hAnsi="Times New Roman" w:cs="Times New Roman"/>
          <w:sz w:val="28"/>
          <w:szCs w:val="28"/>
        </w:rPr>
        <w:t>, що згодом стає основою психологічної стабільності.</w:t>
      </w:r>
    </w:p>
    <w:p w14:paraId="2374A6C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5. Музикотерапія та </w:t>
      </w:r>
      <w:proofErr w:type="spellStart"/>
      <w:r w:rsidRPr="005B7525">
        <w:rPr>
          <w:rFonts w:ascii="Times New Roman" w:eastAsia="Times New Roman" w:hAnsi="Times New Roman" w:cs="Times New Roman"/>
          <w:b/>
          <w:bCs/>
          <w:sz w:val="28"/>
          <w:szCs w:val="28"/>
        </w:rPr>
        <w:t>ритмотерапія</w:t>
      </w:r>
      <w:proofErr w:type="spellEnd"/>
    </w:p>
    <w:p w14:paraId="4D2F73E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Музика – природний регулятор емоцій. У консультаційній роботі вона допомагає дитині гармонізувати ритм дихання, рухів, настрою. </w:t>
      </w:r>
      <w:proofErr w:type="spellStart"/>
      <w:r w:rsidRPr="005B7525">
        <w:rPr>
          <w:rFonts w:ascii="Times New Roman" w:eastAsia="Times New Roman" w:hAnsi="Times New Roman" w:cs="Times New Roman"/>
          <w:sz w:val="28"/>
          <w:szCs w:val="28"/>
        </w:rPr>
        <w:t>Музикотерапевтичні</w:t>
      </w:r>
      <w:proofErr w:type="spellEnd"/>
      <w:r w:rsidRPr="005B7525">
        <w:rPr>
          <w:rFonts w:ascii="Times New Roman" w:eastAsia="Times New Roman" w:hAnsi="Times New Roman" w:cs="Times New Roman"/>
          <w:sz w:val="28"/>
          <w:szCs w:val="28"/>
        </w:rPr>
        <w:t xml:space="preserve"> заняття поєднують слухання, спів, ритмічні вправи та гру на простих інструментах.</w:t>
      </w:r>
    </w:p>
    <w:p w14:paraId="307DC9D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Приклади застосування:</w:t>
      </w:r>
    </w:p>
    <w:p w14:paraId="64B633E5" w14:textId="77777777" w:rsidR="00600FF6" w:rsidRPr="005B7525" w:rsidRDefault="00ED3F2C" w:rsidP="005B7525">
      <w:pPr>
        <w:numPr>
          <w:ilvl w:val="0"/>
          <w:numId w:val="3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слухання мелодій різного темпу для розпізнавання емоцій (“музика радості”, “музика спокою”);</w:t>
      </w:r>
    </w:p>
    <w:p w14:paraId="3CF1C7C3" w14:textId="77777777" w:rsidR="00600FF6" w:rsidRPr="005B7525" w:rsidRDefault="00ED3F2C" w:rsidP="005B7525">
      <w:pPr>
        <w:numPr>
          <w:ilvl w:val="0"/>
          <w:numId w:val="3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ритмічні ігри з плесканням (“музичний діалог”);</w:t>
      </w:r>
    </w:p>
    <w:p w14:paraId="22894913" w14:textId="77777777" w:rsidR="00600FF6" w:rsidRPr="005B7525" w:rsidRDefault="00ED3F2C" w:rsidP="005B7525">
      <w:pPr>
        <w:numPr>
          <w:ilvl w:val="0"/>
          <w:numId w:val="3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створення власних “мелодій настрою” з використанням шумових інструментів.</w:t>
      </w:r>
    </w:p>
    <w:p w14:paraId="07C5317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Через музику дитина вчиться </w:t>
      </w:r>
      <w:r w:rsidRPr="005B7525">
        <w:rPr>
          <w:rFonts w:ascii="Times New Roman" w:eastAsia="Times New Roman" w:hAnsi="Times New Roman" w:cs="Times New Roman"/>
          <w:b/>
          <w:bCs/>
          <w:sz w:val="28"/>
          <w:szCs w:val="28"/>
        </w:rPr>
        <w:t>регулювати свій емоційний стан</w:t>
      </w:r>
      <w:r w:rsidRPr="005B7525">
        <w:rPr>
          <w:rFonts w:ascii="Times New Roman" w:eastAsia="Times New Roman" w:hAnsi="Times New Roman" w:cs="Times New Roman"/>
          <w:sz w:val="28"/>
          <w:szCs w:val="28"/>
        </w:rPr>
        <w:t xml:space="preserve"> і співпрацювати з іншими.</w:t>
      </w:r>
    </w:p>
    <w:p w14:paraId="3306D08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6. Сенсорні та пісочні техніки</w:t>
      </w:r>
    </w:p>
    <w:p w14:paraId="277BD83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Пісочна терапія – одна з найефективніших форм невербальної комунікації з дошкільниками. Вона забезпечує спонтанне самовираження через маніпуляцію з природним матеріалом – піском, камінчиками, фігурками.</w:t>
      </w:r>
    </w:p>
    <w:p w14:paraId="5523714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Дитина у пісочниці “створює світ”, який символічно відображає її внутрішні переживання. Консультант не тлумачить образи буквально, а допомагає дитині </w:t>
      </w:r>
      <w:r w:rsidRPr="005B7525">
        <w:rPr>
          <w:rFonts w:ascii="Times New Roman" w:eastAsia="Times New Roman" w:hAnsi="Times New Roman" w:cs="Times New Roman"/>
          <w:b/>
          <w:bCs/>
          <w:sz w:val="28"/>
          <w:szCs w:val="28"/>
        </w:rPr>
        <w:t>усвідомити почуття</w:t>
      </w:r>
      <w:r w:rsidRPr="005B7525">
        <w:rPr>
          <w:rFonts w:ascii="Times New Roman" w:eastAsia="Times New Roman" w:hAnsi="Times New Roman" w:cs="Times New Roman"/>
          <w:sz w:val="28"/>
          <w:szCs w:val="28"/>
        </w:rPr>
        <w:t xml:space="preserve"> через запитання: “Що відбувається у твоєму світі?”, “Як почуваються герої?”.</w:t>
      </w:r>
    </w:p>
    <w:p w14:paraId="4BBD97D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Сенсорні методи також включають роботу з водою, глиною, крупами – усе, що сприяє заспокоєнню, концентрації й відчуттю контролю.</w:t>
      </w:r>
    </w:p>
    <w:p w14:paraId="437623C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7. Комбіновані техніки</w:t>
      </w:r>
    </w:p>
    <w:p w14:paraId="2646CCD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сучасній практиці ефективним є </w:t>
      </w:r>
      <w:r w:rsidRPr="005B7525">
        <w:rPr>
          <w:rFonts w:ascii="Times New Roman" w:eastAsia="Times New Roman" w:hAnsi="Times New Roman" w:cs="Times New Roman"/>
          <w:b/>
          <w:bCs/>
          <w:sz w:val="28"/>
          <w:szCs w:val="28"/>
        </w:rPr>
        <w:t>поєднання кількох методів</w:t>
      </w:r>
      <w:r w:rsidRPr="005B7525">
        <w:rPr>
          <w:rFonts w:ascii="Times New Roman" w:eastAsia="Times New Roman" w:hAnsi="Times New Roman" w:cs="Times New Roman"/>
          <w:sz w:val="28"/>
          <w:szCs w:val="28"/>
        </w:rPr>
        <w:t>. Наприклад:</w:t>
      </w:r>
    </w:p>
    <w:p w14:paraId="052CA474" w14:textId="77777777" w:rsidR="00600FF6" w:rsidRPr="005B7525" w:rsidRDefault="00ED3F2C" w:rsidP="005B7525">
      <w:pPr>
        <w:numPr>
          <w:ilvl w:val="0"/>
          <w:numId w:val="311"/>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казкотерапія</w:t>
      </w:r>
      <w:proofErr w:type="spellEnd"/>
      <w:r w:rsidRPr="005B7525">
        <w:rPr>
          <w:rFonts w:ascii="Times New Roman" w:eastAsia="Times New Roman" w:hAnsi="Times New Roman" w:cs="Times New Roman"/>
          <w:sz w:val="28"/>
          <w:szCs w:val="28"/>
        </w:rPr>
        <w:t xml:space="preserve"> + малювання (“намалюй фінал своєї казки”);</w:t>
      </w:r>
    </w:p>
    <w:p w14:paraId="1CADBBE7" w14:textId="77777777" w:rsidR="00600FF6" w:rsidRPr="005B7525" w:rsidRDefault="00ED3F2C" w:rsidP="005B7525">
      <w:pPr>
        <w:numPr>
          <w:ilvl w:val="0"/>
          <w:numId w:val="31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арт-терапія + тілесні вправи (“розфарбуй свій рух”);</w:t>
      </w:r>
    </w:p>
    <w:p w14:paraId="500E4484" w14:textId="77777777" w:rsidR="00600FF6" w:rsidRPr="005B7525" w:rsidRDefault="00ED3F2C" w:rsidP="005B7525">
      <w:pPr>
        <w:numPr>
          <w:ilvl w:val="0"/>
          <w:numId w:val="31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гра + музика (“танець настрою”).</w:t>
      </w:r>
    </w:p>
    <w:p w14:paraId="4E674D4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Такі форми активізують одночасно різні канали сприймання (зоровий, слуховий, руховий), сприяючи </w:t>
      </w:r>
      <w:r w:rsidRPr="005B7525">
        <w:rPr>
          <w:rFonts w:ascii="Times New Roman" w:eastAsia="Times New Roman" w:hAnsi="Times New Roman" w:cs="Times New Roman"/>
          <w:b/>
          <w:bCs/>
          <w:sz w:val="28"/>
          <w:szCs w:val="28"/>
        </w:rPr>
        <w:t>інтеграції емоційного та когнітивного досвіду</w:t>
      </w:r>
      <w:r w:rsidRPr="005B7525">
        <w:rPr>
          <w:rFonts w:ascii="Times New Roman" w:eastAsia="Times New Roman" w:hAnsi="Times New Roman" w:cs="Times New Roman"/>
          <w:sz w:val="28"/>
          <w:szCs w:val="28"/>
        </w:rPr>
        <w:t xml:space="preserve"> дитини</w:t>
      </w:r>
      <w:r w:rsidRPr="005B7525">
        <w:rPr>
          <w:rFonts w:ascii="Times New Roman" w:eastAsia="Times New Roman" w:hAnsi="Times New Roman" w:cs="Times New Roman"/>
          <w:sz w:val="28"/>
          <w:szCs w:val="28"/>
          <w:vertAlign w:val="superscript"/>
        </w:rPr>
        <w:footnoteReference w:id="11"/>
      </w:r>
      <w:r w:rsidRPr="005B7525">
        <w:rPr>
          <w:rFonts w:ascii="Times New Roman" w:eastAsia="Times New Roman" w:hAnsi="Times New Roman" w:cs="Times New Roman"/>
          <w:sz w:val="28"/>
          <w:szCs w:val="28"/>
        </w:rPr>
        <w:t>.</w:t>
      </w:r>
    </w:p>
    <w:p w14:paraId="6C0B6D2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Методи консультування у дошкільній сфері – це не лише набір прийомів, а </w:t>
      </w:r>
      <w:proofErr w:type="spellStart"/>
      <w:r w:rsidRPr="005B7525">
        <w:rPr>
          <w:rFonts w:ascii="Times New Roman" w:eastAsia="Times New Roman" w:hAnsi="Times New Roman" w:cs="Times New Roman"/>
          <w:b/>
          <w:bCs/>
          <w:sz w:val="28"/>
          <w:szCs w:val="28"/>
        </w:rPr>
        <w:t>мовна</w:t>
      </w:r>
      <w:proofErr w:type="spellEnd"/>
      <w:r w:rsidRPr="005B7525">
        <w:rPr>
          <w:rFonts w:ascii="Times New Roman" w:eastAsia="Times New Roman" w:hAnsi="Times New Roman" w:cs="Times New Roman"/>
          <w:b/>
          <w:bCs/>
          <w:sz w:val="28"/>
          <w:szCs w:val="28"/>
        </w:rPr>
        <w:t xml:space="preserve"> система взаємодії з дитиною</w:t>
      </w:r>
      <w:r w:rsidRPr="005B7525">
        <w:rPr>
          <w:rFonts w:ascii="Times New Roman" w:eastAsia="Times New Roman" w:hAnsi="Times New Roman" w:cs="Times New Roman"/>
          <w:sz w:val="28"/>
          <w:szCs w:val="28"/>
        </w:rPr>
        <w:t>, побудована на грі, творчості й тілесному досвіді. Вони дозволяють встановити глибокий емоційний контакт, допомагають дитині усвідомити власні почуття, відновити відчуття контролю й безпеки. Через гру, малюнок, рух, звук і казку консультант відкриває двері до внутрішнього світу дитини, сприяючи її гармонійному психічному розвитку.</w:t>
      </w:r>
    </w:p>
    <w:p w14:paraId="0D67A0B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B8DC98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4.5. Взаємодія консультанта з батьками та педагогами</w:t>
      </w:r>
    </w:p>
    <w:p w14:paraId="6978FE3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1BE147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Ефективність психологічного консультування у сфері дошкільної освіти значною мірою залежить від того, наскільки гармонійно налагоджено партнерство між </w:t>
      </w:r>
      <w:r w:rsidRPr="005B7525">
        <w:rPr>
          <w:rFonts w:ascii="Times New Roman" w:eastAsia="Times New Roman" w:hAnsi="Times New Roman" w:cs="Times New Roman"/>
          <w:b/>
          <w:bCs/>
          <w:sz w:val="28"/>
          <w:szCs w:val="28"/>
        </w:rPr>
        <w:t>психологом, педагогами та батьками</w:t>
      </w:r>
      <w:r w:rsidRPr="005B7525">
        <w:rPr>
          <w:rFonts w:ascii="Times New Roman" w:eastAsia="Times New Roman" w:hAnsi="Times New Roman" w:cs="Times New Roman"/>
          <w:sz w:val="28"/>
          <w:szCs w:val="28"/>
        </w:rPr>
        <w:t>. Завдання консультанта – створити міст між різними учасниками освітнього процесу, допомогти їм знайти спільну мову, а також навчити ефективній комунікації.</w:t>
      </w:r>
    </w:p>
    <w:p w14:paraId="542517A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Психолог виступає </w:t>
      </w:r>
      <w:proofErr w:type="spellStart"/>
      <w:r w:rsidRPr="005B7525">
        <w:rPr>
          <w:rFonts w:ascii="Times New Roman" w:eastAsia="Times New Roman" w:hAnsi="Times New Roman" w:cs="Times New Roman"/>
          <w:b/>
          <w:bCs/>
          <w:sz w:val="28"/>
          <w:szCs w:val="28"/>
        </w:rPr>
        <w:t>фасилітатором</w:t>
      </w:r>
      <w:proofErr w:type="spellEnd"/>
      <w:r w:rsidRPr="005B7525">
        <w:rPr>
          <w:rFonts w:ascii="Times New Roman" w:eastAsia="Times New Roman" w:hAnsi="Times New Roman" w:cs="Times New Roman"/>
          <w:b/>
          <w:bCs/>
          <w:sz w:val="28"/>
          <w:szCs w:val="28"/>
        </w:rPr>
        <w:t xml:space="preserve"> партнерства, координатором маршруту допомоги, посередником і провайдером </w:t>
      </w:r>
      <w:proofErr w:type="spellStart"/>
      <w:r w:rsidRPr="005B7525">
        <w:rPr>
          <w:rFonts w:ascii="Times New Roman" w:eastAsia="Times New Roman" w:hAnsi="Times New Roman" w:cs="Times New Roman"/>
          <w:b/>
          <w:bCs/>
          <w:sz w:val="28"/>
          <w:szCs w:val="28"/>
        </w:rPr>
        <w:t>психоедукації</w:t>
      </w:r>
      <w:proofErr w:type="spellEnd"/>
      <w:r w:rsidRPr="005B7525">
        <w:rPr>
          <w:rFonts w:ascii="Times New Roman" w:eastAsia="Times New Roman" w:hAnsi="Times New Roman" w:cs="Times New Roman"/>
          <w:sz w:val="28"/>
          <w:szCs w:val="28"/>
        </w:rPr>
        <w:t xml:space="preserve">: він допомагає дорослим зрозуміти потреби дитини, запобігає конфліктам, підтримує позитивний мікроклімат у групі. Консультант не лише реагує на проблеми, а й </w:t>
      </w:r>
      <w:proofErr w:type="spellStart"/>
      <w:r w:rsidRPr="005B7525">
        <w:rPr>
          <w:rFonts w:ascii="Times New Roman" w:eastAsia="Times New Roman" w:hAnsi="Times New Roman" w:cs="Times New Roman"/>
          <w:b/>
          <w:bCs/>
          <w:sz w:val="28"/>
          <w:szCs w:val="28"/>
        </w:rPr>
        <w:t>профілактує</w:t>
      </w:r>
      <w:proofErr w:type="spellEnd"/>
      <w:r w:rsidRPr="005B7525">
        <w:rPr>
          <w:rFonts w:ascii="Times New Roman" w:eastAsia="Times New Roman" w:hAnsi="Times New Roman" w:cs="Times New Roman"/>
          <w:sz w:val="28"/>
          <w:szCs w:val="28"/>
        </w:rPr>
        <w:t xml:space="preserve"> їх, формуючи психологічну культуру спілкування у педагогічному колективі та сім’ї.</w:t>
      </w:r>
    </w:p>
    <w:p w14:paraId="2E09B232"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505EF0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Взаємодія з батьками</w:t>
      </w:r>
    </w:p>
    <w:p w14:paraId="0FB072C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Співпраця з батьками включає три рівні роботи:</w:t>
      </w:r>
    </w:p>
    <w:p w14:paraId="7F2F3651" w14:textId="77777777" w:rsidR="00600FF6" w:rsidRPr="005B7525" w:rsidRDefault="00ED3F2C" w:rsidP="005B7525">
      <w:pPr>
        <w:numPr>
          <w:ilvl w:val="0"/>
          <w:numId w:val="37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Психоедукаційний</w:t>
      </w:r>
      <w:proofErr w:type="spellEnd"/>
      <w:r w:rsidRPr="005B7525">
        <w:rPr>
          <w:rFonts w:ascii="Times New Roman" w:eastAsia="Times New Roman" w:hAnsi="Times New Roman" w:cs="Times New Roman"/>
          <w:sz w:val="28"/>
          <w:szCs w:val="28"/>
        </w:rPr>
        <w:t xml:space="preserve"> – інформування про вікові та індивідуальні особливості дитини, закономірності розвитку, поради щодо підтримки емоційного контакту.</w:t>
      </w:r>
    </w:p>
    <w:p w14:paraId="5143CA52" w14:textId="77777777" w:rsidR="00600FF6" w:rsidRPr="005B7525" w:rsidRDefault="00ED3F2C" w:rsidP="005B7525">
      <w:pPr>
        <w:numPr>
          <w:ilvl w:val="0"/>
          <w:numId w:val="37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Консультативний</w:t>
      </w:r>
      <w:r w:rsidRPr="005B7525">
        <w:rPr>
          <w:rFonts w:ascii="Times New Roman" w:eastAsia="Times New Roman" w:hAnsi="Times New Roman" w:cs="Times New Roman"/>
          <w:sz w:val="28"/>
          <w:szCs w:val="28"/>
        </w:rPr>
        <w:t xml:space="preserve"> – індивідуальні або сімейні зустрічі, під час яких обговорюються труднощі поведінки, адаптації чи спілкування.</w:t>
      </w:r>
    </w:p>
    <w:p w14:paraId="30B5803C" w14:textId="77777777" w:rsidR="00600FF6" w:rsidRPr="005B7525" w:rsidRDefault="00ED3F2C" w:rsidP="005B7525">
      <w:pPr>
        <w:numPr>
          <w:ilvl w:val="0"/>
          <w:numId w:val="37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Партнерський</w:t>
      </w:r>
      <w:r w:rsidRPr="005B7525">
        <w:rPr>
          <w:rFonts w:ascii="Times New Roman" w:eastAsia="Times New Roman" w:hAnsi="Times New Roman" w:cs="Times New Roman"/>
          <w:sz w:val="28"/>
          <w:szCs w:val="28"/>
        </w:rPr>
        <w:t xml:space="preserve"> – залучення батьків до спільних творчих, ігрових, казкових занять, які зміцнюють прив’язаність і покращують стосунки в родині.</w:t>
      </w:r>
    </w:p>
    <w:p w14:paraId="3E054C7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Важливо не нав’язувати готових рішень, а допомагати батькам самостійно їх знаходити. Психолог має підтримувати </w:t>
      </w:r>
      <w:r w:rsidRPr="005B7525">
        <w:rPr>
          <w:rFonts w:ascii="Times New Roman" w:eastAsia="Times New Roman" w:hAnsi="Times New Roman" w:cs="Times New Roman"/>
          <w:b/>
          <w:bCs/>
          <w:sz w:val="28"/>
          <w:szCs w:val="28"/>
        </w:rPr>
        <w:t>баланс між емпатією і професійною дистанцією</w:t>
      </w:r>
      <w:r w:rsidRPr="005B7525">
        <w:rPr>
          <w:rFonts w:ascii="Times New Roman" w:eastAsia="Times New Roman" w:hAnsi="Times New Roman" w:cs="Times New Roman"/>
          <w:sz w:val="28"/>
          <w:szCs w:val="28"/>
        </w:rPr>
        <w:t>, щоб зберегти об’єктивність оцінки ситуації.</w:t>
      </w:r>
    </w:p>
    <w:p w14:paraId="6C538D2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Взаємодія з педагогами</w:t>
      </w:r>
    </w:p>
    <w:p w14:paraId="5C5B112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Психолог у закладі дошкільної освіти виконує роль </w:t>
      </w:r>
      <w:r w:rsidRPr="005B7525">
        <w:rPr>
          <w:rFonts w:ascii="Times New Roman" w:eastAsia="Times New Roman" w:hAnsi="Times New Roman" w:cs="Times New Roman"/>
          <w:b/>
          <w:bCs/>
          <w:sz w:val="28"/>
          <w:szCs w:val="28"/>
        </w:rPr>
        <w:t>емоційного та методичного супроводу</w:t>
      </w:r>
      <w:r w:rsidRPr="005B7525">
        <w:rPr>
          <w:rFonts w:ascii="Times New Roman" w:eastAsia="Times New Roman" w:hAnsi="Times New Roman" w:cs="Times New Roman"/>
          <w:sz w:val="28"/>
          <w:szCs w:val="28"/>
        </w:rPr>
        <w:t xml:space="preserve"> педагогів. Його завдання – допомагати колегам розуміти емоційні потреби дітей, розвивати навички ефективної комунікації та запобігати професійному вигоранню.</w:t>
      </w:r>
    </w:p>
    <w:p w14:paraId="2CAD9B9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Форми роботи:</w:t>
      </w:r>
    </w:p>
    <w:p w14:paraId="1B3615CB" w14:textId="77777777" w:rsidR="00600FF6" w:rsidRPr="005B7525" w:rsidRDefault="00ED3F2C" w:rsidP="005B7525">
      <w:pPr>
        <w:numPr>
          <w:ilvl w:val="0"/>
          <w:numId w:val="37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індивідуальні консультації</w:t>
      </w:r>
      <w:r w:rsidRPr="005B7525">
        <w:rPr>
          <w:rFonts w:ascii="Times New Roman" w:eastAsia="Times New Roman" w:hAnsi="Times New Roman" w:cs="Times New Roman"/>
          <w:sz w:val="28"/>
          <w:szCs w:val="28"/>
        </w:rPr>
        <w:t xml:space="preserve"> з педагогами щодо дітей, які мають труднощі у поведінці або соціалізації;</w:t>
      </w:r>
    </w:p>
    <w:p w14:paraId="04EED9DA" w14:textId="77777777" w:rsidR="00600FF6" w:rsidRPr="005B7525" w:rsidRDefault="00ED3F2C" w:rsidP="005B7525">
      <w:pPr>
        <w:numPr>
          <w:ilvl w:val="0"/>
          <w:numId w:val="37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тренінги комунікативної компетентності</w:t>
      </w:r>
      <w:r w:rsidRPr="005B7525">
        <w:rPr>
          <w:rFonts w:ascii="Times New Roman" w:eastAsia="Times New Roman" w:hAnsi="Times New Roman" w:cs="Times New Roman"/>
          <w:sz w:val="28"/>
          <w:szCs w:val="28"/>
        </w:rPr>
        <w:t xml:space="preserve"> (розвиток активного слухання, </w:t>
      </w:r>
      <w:proofErr w:type="spellStart"/>
      <w:r w:rsidRPr="005B7525">
        <w:rPr>
          <w:rFonts w:ascii="Times New Roman" w:eastAsia="Times New Roman" w:hAnsi="Times New Roman" w:cs="Times New Roman"/>
          <w:sz w:val="28"/>
          <w:szCs w:val="28"/>
        </w:rPr>
        <w:t>асертивності</w:t>
      </w:r>
      <w:proofErr w:type="spellEnd"/>
      <w:r w:rsidRPr="005B7525">
        <w:rPr>
          <w:rFonts w:ascii="Times New Roman" w:eastAsia="Times New Roman" w:hAnsi="Times New Roman" w:cs="Times New Roman"/>
          <w:sz w:val="28"/>
          <w:szCs w:val="28"/>
        </w:rPr>
        <w:t>, емоційної гнучкості);</w:t>
      </w:r>
    </w:p>
    <w:p w14:paraId="5A283026" w14:textId="77777777" w:rsidR="00600FF6" w:rsidRPr="005B7525" w:rsidRDefault="00ED3F2C" w:rsidP="005B7525">
      <w:pPr>
        <w:numPr>
          <w:ilvl w:val="0"/>
          <w:numId w:val="37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супервізійні</w:t>
      </w:r>
      <w:proofErr w:type="spellEnd"/>
      <w:r w:rsidRPr="005B7525">
        <w:rPr>
          <w:rFonts w:ascii="Times New Roman" w:eastAsia="Times New Roman" w:hAnsi="Times New Roman" w:cs="Times New Roman"/>
          <w:b/>
          <w:bCs/>
          <w:sz w:val="28"/>
          <w:szCs w:val="28"/>
        </w:rPr>
        <w:t xml:space="preserve"> зустрічі</w:t>
      </w:r>
      <w:r w:rsidRPr="005B7525">
        <w:rPr>
          <w:rFonts w:ascii="Times New Roman" w:eastAsia="Times New Roman" w:hAnsi="Times New Roman" w:cs="Times New Roman"/>
          <w:sz w:val="28"/>
          <w:szCs w:val="28"/>
        </w:rPr>
        <w:t xml:space="preserve"> для аналізу складних ситуацій та професійних переживань;</w:t>
      </w:r>
    </w:p>
    <w:p w14:paraId="52CC053C" w14:textId="77777777" w:rsidR="00600FF6" w:rsidRPr="005B7525" w:rsidRDefault="00ED3F2C" w:rsidP="005B7525">
      <w:pPr>
        <w:numPr>
          <w:ilvl w:val="0"/>
          <w:numId w:val="37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фасилітаційні</w:t>
      </w:r>
      <w:proofErr w:type="spellEnd"/>
      <w:r w:rsidRPr="005B7525">
        <w:rPr>
          <w:rFonts w:ascii="Times New Roman" w:eastAsia="Times New Roman" w:hAnsi="Times New Roman" w:cs="Times New Roman"/>
          <w:b/>
          <w:bCs/>
          <w:sz w:val="28"/>
          <w:szCs w:val="28"/>
        </w:rPr>
        <w:t xml:space="preserve"> сесії</w:t>
      </w:r>
      <w:r w:rsidRPr="005B7525">
        <w:rPr>
          <w:rFonts w:ascii="Times New Roman" w:eastAsia="Times New Roman" w:hAnsi="Times New Roman" w:cs="Times New Roman"/>
          <w:sz w:val="28"/>
          <w:szCs w:val="28"/>
        </w:rPr>
        <w:t xml:space="preserve"> між педагогами й адміністрацією, спрямовані на формування довіри у колективі.</w:t>
      </w:r>
    </w:p>
    <w:p w14:paraId="77F1AA0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 Принципи партнерської взаємодії</w:t>
      </w:r>
    </w:p>
    <w:p w14:paraId="0D15E46F"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i/>
          <w:iCs/>
          <w:sz w:val="28"/>
          <w:szCs w:val="28"/>
        </w:rPr>
      </w:pPr>
      <w:r w:rsidRPr="005B7525">
        <w:rPr>
          <w:rFonts w:ascii="Times New Roman" w:eastAsia="Times New Roman" w:hAnsi="Times New Roman" w:cs="Times New Roman"/>
          <w:b/>
          <w:bCs/>
          <w:i/>
          <w:iCs/>
          <w:sz w:val="28"/>
          <w:szCs w:val="28"/>
        </w:rPr>
        <w:t>Таблиця 4.5.</w:t>
      </w:r>
    </w:p>
    <w:p w14:paraId="1BE927DB"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Принципи партнерської взаємодії консультанта, батьків і педагогів</w:t>
      </w:r>
    </w:p>
    <w:tbl>
      <w:tblPr>
        <w:tblStyle w:val="aff4"/>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8"/>
        <w:gridCol w:w="3652"/>
        <w:gridCol w:w="3345"/>
      </w:tblGrid>
      <w:tr w:rsidR="00600FF6" w:rsidRPr="005B7525" w14:paraId="654B0A77" w14:textId="77777777">
        <w:trPr>
          <w:tblHeader/>
        </w:trPr>
        <w:tc>
          <w:tcPr>
            <w:tcW w:w="2348" w:type="dxa"/>
            <w:vAlign w:val="center"/>
          </w:tcPr>
          <w:p w14:paraId="5AAAB281"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Принцип</w:t>
            </w:r>
            <w:proofErr w:type="spellEnd"/>
          </w:p>
        </w:tc>
        <w:tc>
          <w:tcPr>
            <w:tcW w:w="3652" w:type="dxa"/>
            <w:vAlign w:val="center"/>
          </w:tcPr>
          <w:p w14:paraId="618EF6AC"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Зміст</w:t>
            </w:r>
            <w:proofErr w:type="spellEnd"/>
          </w:p>
        </w:tc>
        <w:tc>
          <w:tcPr>
            <w:tcW w:w="3345" w:type="dxa"/>
            <w:vAlign w:val="center"/>
          </w:tcPr>
          <w:p w14:paraId="449A0F55"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Очікуваний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ефект</w:t>
            </w:r>
            <w:proofErr w:type="spellEnd"/>
          </w:p>
        </w:tc>
      </w:tr>
      <w:tr w:rsidR="00600FF6" w:rsidRPr="005B7525" w14:paraId="18C8AFC2" w14:textId="77777777">
        <w:tc>
          <w:tcPr>
            <w:tcW w:w="2348" w:type="dxa"/>
            <w:vAlign w:val="center"/>
          </w:tcPr>
          <w:p w14:paraId="0ADD683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Партнерство</w:t>
            </w:r>
            <w:proofErr w:type="spellEnd"/>
          </w:p>
        </w:tc>
        <w:tc>
          <w:tcPr>
            <w:tcW w:w="3652" w:type="dxa"/>
            <w:vAlign w:val="center"/>
          </w:tcPr>
          <w:p w14:paraId="6AF4293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Спільна</w:t>
            </w:r>
            <w:proofErr w:type="spellEnd"/>
            <w:r w:rsidRPr="005B7525">
              <w:rPr>
                <w:rFonts w:ascii="Times New Roman" w:eastAsia="Times New Roman" w:hAnsi="Times New Roman" w:cs="Times New Roman"/>
                <w:sz w:val="28"/>
                <w:szCs w:val="28"/>
                <w:lang w:val="ru-RU"/>
              </w:rPr>
              <w:t xml:space="preserve"> участь </w:t>
            </w:r>
            <w:proofErr w:type="spellStart"/>
            <w:r w:rsidRPr="005B7525">
              <w:rPr>
                <w:rFonts w:ascii="Times New Roman" w:eastAsia="Times New Roman" w:hAnsi="Times New Roman" w:cs="Times New Roman"/>
                <w:sz w:val="28"/>
                <w:szCs w:val="28"/>
                <w:lang w:val="ru-RU"/>
              </w:rPr>
              <w:t>усіх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сторін</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прийнятті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рішень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щодо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дитини</w:t>
            </w:r>
            <w:proofErr w:type="spellEnd"/>
          </w:p>
        </w:tc>
        <w:tc>
          <w:tcPr>
            <w:tcW w:w="3345" w:type="dxa"/>
            <w:vAlign w:val="center"/>
          </w:tcPr>
          <w:p w14:paraId="33DF4E3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Відповідальність</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залученість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батьків</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педагогів</w:t>
            </w:r>
            <w:proofErr w:type="spellEnd"/>
          </w:p>
        </w:tc>
      </w:tr>
      <w:tr w:rsidR="00600FF6" w:rsidRPr="005B7525" w14:paraId="1C49C9DD" w14:textId="77777777">
        <w:tc>
          <w:tcPr>
            <w:tcW w:w="2348" w:type="dxa"/>
            <w:vAlign w:val="center"/>
          </w:tcPr>
          <w:p w14:paraId="660B712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Прозорість</w:t>
            </w:r>
            <w:proofErr w:type="spellEnd"/>
          </w:p>
        </w:tc>
        <w:tc>
          <w:tcPr>
            <w:tcW w:w="3652" w:type="dxa"/>
            <w:vAlign w:val="center"/>
          </w:tcPr>
          <w:p w14:paraId="6000D08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Відкрите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обговорення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інформації</w:t>
            </w:r>
            <w:proofErr w:type="spellEnd"/>
            <w:r w:rsidRPr="005B7525">
              <w:rPr>
                <w:rFonts w:ascii="Times New Roman" w:eastAsia="Times New Roman" w:hAnsi="Times New Roman" w:cs="Times New Roman"/>
                <w:sz w:val="28"/>
                <w:szCs w:val="28"/>
                <w:lang w:val="ru-RU"/>
              </w:rPr>
              <w:t xml:space="preserve">, без </w:t>
            </w:r>
            <w:proofErr w:type="spellStart"/>
            <w:r w:rsidRPr="005B7525">
              <w:rPr>
                <w:rFonts w:ascii="Times New Roman" w:eastAsia="Times New Roman" w:hAnsi="Times New Roman" w:cs="Times New Roman"/>
                <w:sz w:val="28"/>
                <w:szCs w:val="28"/>
                <w:lang w:val="ru-RU"/>
              </w:rPr>
              <w:t>приховування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lastRenderedPageBreak/>
              <w:t>чи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тиску</w:t>
            </w:r>
            <w:proofErr w:type="spellEnd"/>
          </w:p>
        </w:tc>
        <w:tc>
          <w:tcPr>
            <w:tcW w:w="3345" w:type="dxa"/>
            <w:vAlign w:val="center"/>
          </w:tcPr>
          <w:p w14:paraId="1A4D232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Зменшення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тривожності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формування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довіри</w:t>
            </w:r>
            <w:proofErr w:type="spellEnd"/>
          </w:p>
        </w:tc>
      </w:tr>
      <w:tr w:rsidR="00600FF6" w:rsidRPr="005B7525" w14:paraId="7C18F395" w14:textId="77777777">
        <w:tc>
          <w:tcPr>
            <w:tcW w:w="2348" w:type="dxa"/>
            <w:vAlign w:val="center"/>
          </w:tcPr>
          <w:p w14:paraId="55D1D61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Повага</w:t>
            </w:r>
            <w:proofErr w:type="spellEnd"/>
          </w:p>
        </w:tc>
        <w:tc>
          <w:tcPr>
            <w:tcW w:w="3652" w:type="dxa"/>
            <w:vAlign w:val="center"/>
          </w:tcPr>
          <w:p w14:paraId="6E0EE9A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Прийняття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індивідуальних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цінностей</w:t>
            </w:r>
            <w:proofErr w:type="spellEnd"/>
            <w:r w:rsidRPr="005B7525">
              <w:rPr>
                <w:rFonts w:ascii="Times New Roman" w:eastAsia="Times New Roman" w:hAnsi="Times New Roman" w:cs="Times New Roman"/>
                <w:sz w:val="28"/>
                <w:szCs w:val="28"/>
                <w:lang w:val="ru-RU"/>
              </w:rPr>
              <w:t xml:space="preserve"> і стилю </w:t>
            </w:r>
            <w:proofErr w:type="spellStart"/>
            <w:r w:rsidRPr="005B7525">
              <w:rPr>
                <w:rFonts w:ascii="Times New Roman" w:eastAsia="Times New Roman" w:hAnsi="Times New Roman" w:cs="Times New Roman"/>
                <w:sz w:val="28"/>
                <w:szCs w:val="28"/>
                <w:lang w:val="ru-RU"/>
              </w:rPr>
              <w:t>виховання</w:t>
            </w:r>
            <w:proofErr w:type="spellEnd"/>
          </w:p>
        </w:tc>
        <w:tc>
          <w:tcPr>
            <w:tcW w:w="3345" w:type="dxa"/>
            <w:vAlign w:val="center"/>
          </w:tcPr>
          <w:p w14:paraId="4D2769F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Позитивна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взаємодія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уникнення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конфліктів</w:t>
            </w:r>
            <w:proofErr w:type="spellEnd"/>
          </w:p>
        </w:tc>
      </w:tr>
      <w:tr w:rsidR="00600FF6" w:rsidRPr="005B7525" w14:paraId="7AECB7DF" w14:textId="77777777">
        <w:tc>
          <w:tcPr>
            <w:tcW w:w="2348" w:type="dxa"/>
            <w:vAlign w:val="center"/>
          </w:tcPr>
          <w:p w14:paraId="6445869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Підтримка</w:t>
            </w:r>
            <w:proofErr w:type="spellEnd"/>
          </w:p>
        </w:tc>
        <w:tc>
          <w:tcPr>
            <w:tcW w:w="3652" w:type="dxa"/>
            <w:vAlign w:val="center"/>
          </w:tcPr>
          <w:p w14:paraId="5A48A18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Допомога</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складних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ситуаціях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ресурсна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позиція</w:t>
            </w:r>
            <w:proofErr w:type="spellEnd"/>
          </w:p>
        </w:tc>
        <w:tc>
          <w:tcPr>
            <w:tcW w:w="3345" w:type="dxa"/>
            <w:vAlign w:val="center"/>
          </w:tcPr>
          <w:p w14:paraId="2F696FA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Зміцнення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психологічного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комфорту</w:t>
            </w:r>
            <w:proofErr w:type="spellEnd"/>
          </w:p>
        </w:tc>
      </w:tr>
      <w:tr w:rsidR="00600FF6" w:rsidRPr="005B7525" w14:paraId="14488AFE" w14:textId="77777777">
        <w:tc>
          <w:tcPr>
            <w:tcW w:w="2348" w:type="dxa"/>
            <w:vAlign w:val="center"/>
          </w:tcPr>
          <w:p w14:paraId="6656E94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Конфіденційність</w:t>
            </w:r>
            <w:proofErr w:type="spellEnd"/>
          </w:p>
        </w:tc>
        <w:tc>
          <w:tcPr>
            <w:tcW w:w="3652" w:type="dxa"/>
            <w:vAlign w:val="center"/>
          </w:tcPr>
          <w:p w14:paraId="2F40785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Збереження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таємниці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особистої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інформації</w:t>
            </w:r>
            <w:proofErr w:type="spellEnd"/>
          </w:p>
        </w:tc>
        <w:tc>
          <w:tcPr>
            <w:tcW w:w="3345" w:type="dxa"/>
            <w:vAlign w:val="center"/>
          </w:tcPr>
          <w:p w14:paraId="5755DE9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Безпечне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середовище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для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діалогу</w:t>
            </w:r>
            <w:proofErr w:type="spellEnd"/>
          </w:p>
        </w:tc>
      </w:tr>
    </w:tbl>
    <w:p w14:paraId="3E08E0B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5A2311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Модель співпраці консультанта, педагогів і батьків</w:t>
      </w:r>
    </w:p>
    <w:p w14:paraId="6A41F9F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 основі ефективної взаємодії лежить </w:t>
      </w:r>
      <w:r w:rsidRPr="005B7525">
        <w:rPr>
          <w:rFonts w:ascii="Times New Roman" w:eastAsia="Times New Roman" w:hAnsi="Times New Roman" w:cs="Times New Roman"/>
          <w:b/>
          <w:bCs/>
          <w:sz w:val="28"/>
          <w:szCs w:val="28"/>
        </w:rPr>
        <w:t>системний підхід</w:t>
      </w:r>
      <w:r w:rsidRPr="005B7525">
        <w:rPr>
          <w:rFonts w:ascii="Times New Roman" w:eastAsia="Times New Roman" w:hAnsi="Times New Roman" w:cs="Times New Roman"/>
          <w:sz w:val="28"/>
          <w:szCs w:val="28"/>
        </w:rPr>
        <w:t>, коли всі учасники освітнього процесу орієнтуються на спільну мету – благополуччя дитини.</w:t>
      </w:r>
    </w:p>
    <w:p w14:paraId="001EBAE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Модель взаємодії можна уявити у вигляді трикутника:</w:t>
      </w:r>
    </w:p>
    <w:p w14:paraId="35F5827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Дитина – у центрі</w:t>
      </w:r>
      <w:r w:rsidRPr="005B7525">
        <w:rPr>
          <w:rFonts w:ascii="Times New Roman" w:eastAsia="Times New Roman" w:hAnsi="Times New Roman" w:cs="Times New Roman"/>
          <w:sz w:val="28"/>
          <w:szCs w:val="28"/>
        </w:rPr>
        <w:t xml:space="preserve">, а вершини утворюють: </w:t>
      </w:r>
      <w:r w:rsidRPr="005B7525">
        <w:rPr>
          <w:rFonts w:ascii="Times New Roman" w:eastAsia="Times New Roman" w:hAnsi="Times New Roman" w:cs="Times New Roman"/>
          <w:b/>
          <w:bCs/>
          <w:sz w:val="28"/>
          <w:szCs w:val="28"/>
        </w:rPr>
        <w:t>психолог</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батьки</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педагоги</w:t>
      </w:r>
      <w:r w:rsidRPr="005B7525">
        <w:rPr>
          <w:rFonts w:ascii="Times New Roman" w:eastAsia="Times New Roman" w:hAnsi="Times New Roman" w:cs="Times New Roman"/>
          <w:sz w:val="28"/>
          <w:szCs w:val="28"/>
        </w:rPr>
        <w:t>.</w:t>
      </w:r>
    </w:p>
    <w:p w14:paraId="269AF8C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Між ними здійснюється безперервна </w:t>
      </w:r>
      <w:r w:rsidRPr="005B7525">
        <w:rPr>
          <w:rFonts w:ascii="Times New Roman" w:eastAsia="Times New Roman" w:hAnsi="Times New Roman" w:cs="Times New Roman"/>
          <w:b/>
          <w:bCs/>
          <w:sz w:val="28"/>
          <w:szCs w:val="28"/>
        </w:rPr>
        <w:t>комунікація, узгодження дій, взаємна підтримка</w:t>
      </w:r>
      <w:r w:rsidRPr="005B7525">
        <w:rPr>
          <w:rFonts w:ascii="Times New Roman" w:eastAsia="Times New Roman" w:hAnsi="Times New Roman" w:cs="Times New Roman"/>
          <w:sz w:val="28"/>
          <w:szCs w:val="28"/>
        </w:rPr>
        <w:t>. Психолог виконує координаційну функцію, допомагаючи сторонам розуміти одне одного і діяти в єдиному напрямі.</w:t>
      </w:r>
      <w:r w:rsidRPr="005B7525">
        <w:rPr>
          <w:rFonts w:ascii="Times New Roman" w:eastAsia="Times New Roman" w:hAnsi="Times New Roman" w:cs="Times New Roman"/>
          <w:b/>
          <w:bCs/>
          <w:sz w:val="28"/>
          <w:szCs w:val="28"/>
        </w:rPr>
        <w:t xml:space="preserve"> </w:t>
      </w:r>
    </w:p>
    <w:p w14:paraId="2247DC7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Модель координації «Дитина–Батьки–Педагоги» (1 місяць, 5 кроків)</w:t>
      </w:r>
    </w:p>
    <w:p w14:paraId="39E09A37" w14:textId="77777777" w:rsidR="00600FF6" w:rsidRPr="005B7525" w:rsidRDefault="00ED3F2C" w:rsidP="005B7525">
      <w:pPr>
        <w:numPr>
          <w:ilvl w:val="0"/>
          <w:numId w:val="26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Спільні цілі (3 конкретні поведінкові маркери).</w:t>
      </w:r>
    </w:p>
    <w:p w14:paraId="78890E89" w14:textId="77777777" w:rsidR="00600FF6" w:rsidRPr="005B7525" w:rsidRDefault="00ED3F2C" w:rsidP="005B7525">
      <w:pPr>
        <w:numPr>
          <w:ilvl w:val="0"/>
          <w:numId w:val="26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Ролі: хто що робить у групі/вдома.</w:t>
      </w:r>
    </w:p>
    <w:p w14:paraId="3CFFA6D0" w14:textId="77777777" w:rsidR="00600FF6" w:rsidRPr="005B7525" w:rsidRDefault="00ED3F2C" w:rsidP="005B7525">
      <w:pPr>
        <w:numPr>
          <w:ilvl w:val="0"/>
          <w:numId w:val="26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Обмін даними: коли і в якому форматі (чек-лист педагога, щотижневий </w:t>
      </w:r>
      <w:proofErr w:type="spellStart"/>
      <w:r w:rsidRPr="005B7525">
        <w:rPr>
          <w:rFonts w:ascii="Times New Roman" w:eastAsia="Times New Roman" w:hAnsi="Times New Roman" w:cs="Times New Roman"/>
          <w:sz w:val="28"/>
          <w:szCs w:val="28"/>
        </w:rPr>
        <w:t>мейл</w:t>
      </w:r>
      <w:proofErr w:type="spellEnd"/>
      <w:r w:rsidRPr="005B7525">
        <w:rPr>
          <w:rFonts w:ascii="Times New Roman" w:eastAsia="Times New Roman" w:hAnsi="Times New Roman" w:cs="Times New Roman"/>
          <w:sz w:val="28"/>
          <w:szCs w:val="28"/>
        </w:rPr>
        <w:t xml:space="preserve"> батьків; </w:t>
      </w:r>
      <w:r w:rsidRPr="005B7525">
        <w:rPr>
          <w:rFonts w:ascii="Times New Roman" w:eastAsia="Times New Roman" w:hAnsi="Times New Roman" w:cs="Times New Roman"/>
          <w:b/>
          <w:bCs/>
          <w:sz w:val="28"/>
          <w:szCs w:val="28"/>
        </w:rPr>
        <w:t>A6</w:t>
      </w:r>
      <w:r w:rsidRPr="005B7525">
        <w:rPr>
          <w:rFonts w:ascii="Times New Roman" w:eastAsia="Times New Roman" w:hAnsi="Times New Roman" w:cs="Times New Roman"/>
          <w:sz w:val="28"/>
          <w:szCs w:val="28"/>
        </w:rPr>
        <w:t xml:space="preserve"> – записи психолога).</w:t>
      </w:r>
    </w:p>
    <w:p w14:paraId="36AF5BF2" w14:textId="77777777" w:rsidR="00600FF6" w:rsidRPr="005B7525" w:rsidRDefault="00ED3F2C" w:rsidP="005B7525">
      <w:pPr>
        <w:numPr>
          <w:ilvl w:val="0"/>
          <w:numId w:val="26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Проміжний перегляд на 2-му тижні (шкали 0–10, короткий звіт).</w:t>
      </w:r>
    </w:p>
    <w:p w14:paraId="0067195A" w14:textId="77777777" w:rsidR="00600FF6" w:rsidRPr="005B7525" w:rsidRDefault="00ED3F2C" w:rsidP="005B7525">
      <w:pPr>
        <w:numPr>
          <w:ilvl w:val="0"/>
          <w:numId w:val="26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Актуалізація плану або перенаправлення (за потреби </w:t>
      </w:r>
      <w:r w:rsidRPr="005B7525">
        <w:rPr>
          <w:rFonts w:ascii="Times New Roman" w:eastAsia="Times New Roman" w:hAnsi="Times New Roman" w:cs="Times New Roman"/>
          <w:b/>
          <w:bCs/>
          <w:sz w:val="28"/>
          <w:szCs w:val="28"/>
        </w:rPr>
        <w:t>A4/A5</w:t>
      </w:r>
      <w:r w:rsidRPr="005B7525">
        <w:rPr>
          <w:rFonts w:ascii="Times New Roman" w:eastAsia="Times New Roman" w:hAnsi="Times New Roman" w:cs="Times New Roman"/>
          <w:sz w:val="28"/>
          <w:szCs w:val="28"/>
        </w:rPr>
        <w:t>).</w:t>
      </w:r>
    </w:p>
    <w:p w14:paraId="0E443B4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Скрипт 10-хв батьківської зустрічі (узгоджено з </w:t>
      </w:r>
      <w:proofErr w:type="spellStart"/>
      <w:r w:rsidRPr="005B7525">
        <w:rPr>
          <w:rFonts w:ascii="Times New Roman" w:eastAsia="Times New Roman" w:hAnsi="Times New Roman" w:cs="Times New Roman"/>
          <w:b/>
          <w:bCs/>
          <w:sz w:val="28"/>
          <w:szCs w:val="28"/>
        </w:rPr>
        <w:t>розд</w:t>
      </w:r>
      <w:proofErr w:type="spellEnd"/>
      <w:r w:rsidRPr="005B7525">
        <w:rPr>
          <w:rFonts w:ascii="Times New Roman" w:eastAsia="Times New Roman" w:hAnsi="Times New Roman" w:cs="Times New Roman"/>
          <w:b/>
          <w:bCs/>
          <w:sz w:val="28"/>
          <w:szCs w:val="28"/>
        </w:rPr>
        <w:t>. 3)</w:t>
      </w:r>
    </w:p>
    <w:p w14:paraId="6AA30BBA" w14:textId="77777777" w:rsidR="00600FF6" w:rsidRPr="005B7525" w:rsidRDefault="00ED3F2C" w:rsidP="005B7525">
      <w:pPr>
        <w:numPr>
          <w:ilvl w:val="0"/>
          <w:numId w:val="26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Відкриття (30–40 с):</w:t>
      </w:r>
      <w:r w:rsidRPr="005B7525">
        <w:rPr>
          <w:rFonts w:ascii="Times New Roman" w:eastAsia="Times New Roman" w:hAnsi="Times New Roman" w:cs="Times New Roman"/>
          <w:sz w:val="28"/>
          <w:szCs w:val="28"/>
        </w:rPr>
        <w:t xml:space="preserve"> «Дякую, що прийшли. Я коротко підсумую й запрошу вас додати важливе.»</w:t>
      </w:r>
    </w:p>
    <w:p w14:paraId="0C05CD39" w14:textId="77777777" w:rsidR="00600FF6" w:rsidRPr="005B7525" w:rsidRDefault="00ED3F2C" w:rsidP="005B7525">
      <w:pPr>
        <w:numPr>
          <w:ilvl w:val="0"/>
          <w:numId w:val="26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Очікування:</w:t>
      </w:r>
      <w:r w:rsidRPr="005B7525">
        <w:rPr>
          <w:rFonts w:ascii="Times New Roman" w:eastAsia="Times New Roman" w:hAnsi="Times New Roman" w:cs="Times New Roman"/>
          <w:sz w:val="28"/>
          <w:szCs w:val="28"/>
        </w:rPr>
        <w:t xml:space="preserve"> «Що для вас найактуальніше на зараз?»</w:t>
      </w:r>
    </w:p>
    <w:p w14:paraId="559EC9EA" w14:textId="77777777" w:rsidR="00600FF6" w:rsidRPr="005B7525" w:rsidRDefault="00ED3F2C" w:rsidP="005B7525">
      <w:pPr>
        <w:numPr>
          <w:ilvl w:val="0"/>
          <w:numId w:val="26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Два запитання про домашню підтримку:</w:t>
      </w:r>
      <w:r w:rsidRPr="005B7525">
        <w:rPr>
          <w:rFonts w:ascii="Times New Roman" w:eastAsia="Times New Roman" w:hAnsi="Times New Roman" w:cs="Times New Roman"/>
          <w:sz w:val="28"/>
          <w:szCs w:val="28"/>
        </w:rPr>
        <w:t xml:space="preserve"> «Що вдавалося останнім часом? Що було найскладніше?»</w:t>
      </w:r>
    </w:p>
    <w:p w14:paraId="47B4F76A" w14:textId="77777777" w:rsidR="00600FF6" w:rsidRPr="005B7525" w:rsidRDefault="00ED3F2C" w:rsidP="005B7525">
      <w:pPr>
        <w:numPr>
          <w:ilvl w:val="0"/>
          <w:numId w:val="26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Маленький крок:</w:t>
      </w:r>
      <w:r w:rsidRPr="005B7525">
        <w:rPr>
          <w:rFonts w:ascii="Times New Roman" w:eastAsia="Times New Roman" w:hAnsi="Times New Roman" w:cs="Times New Roman"/>
          <w:sz w:val="28"/>
          <w:szCs w:val="28"/>
        </w:rPr>
        <w:t xml:space="preserve"> «Яку дію </w:t>
      </w:r>
      <w:proofErr w:type="spellStart"/>
      <w:r w:rsidRPr="005B7525">
        <w:rPr>
          <w:rFonts w:ascii="Times New Roman" w:eastAsia="Times New Roman" w:hAnsi="Times New Roman" w:cs="Times New Roman"/>
          <w:sz w:val="28"/>
          <w:szCs w:val="28"/>
        </w:rPr>
        <w:t>оберемо</w:t>
      </w:r>
      <w:proofErr w:type="spellEnd"/>
      <w:r w:rsidRPr="005B7525">
        <w:rPr>
          <w:rFonts w:ascii="Times New Roman" w:eastAsia="Times New Roman" w:hAnsi="Times New Roman" w:cs="Times New Roman"/>
          <w:sz w:val="28"/>
          <w:szCs w:val="28"/>
        </w:rPr>
        <w:t xml:space="preserve"> на наступний тиждень? Як зрозуміємо, що крок спрацював?»</w:t>
      </w:r>
    </w:p>
    <w:p w14:paraId="04847C72" w14:textId="77777777" w:rsidR="00600FF6" w:rsidRPr="005B7525" w:rsidRDefault="00ED3F2C" w:rsidP="005B7525">
      <w:pPr>
        <w:numPr>
          <w:ilvl w:val="0"/>
          <w:numId w:val="26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Закриття:</w:t>
      </w:r>
      <w:r w:rsidRPr="005B7525">
        <w:rPr>
          <w:rFonts w:ascii="Times New Roman" w:eastAsia="Times New Roman" w:hAnsi="Times New Roman" w:cs="Times New Roman"/>
          <w:sz w:val="28"/>
          <w:szCs w:val="28"/>
        </w:rPr>
        <w:t xml:space="preserve"> «Підсумую двома реченнями… Чи все відобразив(ла) </w:t>
      </w:r>
      <w:proofErr w:type="spellStart"/>
      <w:r w:rsidRPr="005B7525">
        <w:rPr>
          <w:rFonts w:ascii="Times New Roman" w:eastAsia="Times New Roman" w:hAnsi="Times New Roman" w:cs="Times New Roman"/>
          <w:sz w:val="28"/>
          <w:szCs w:val="28"/>
        </w:rPr>
        <w:t>коректно</w:t>
      </w:r>
      <w:proofErr w:type="spellEnd"/>
      <w:r w:rsidRPr="005B7525">
        <w:rPr>
          <w:rFonts w:ascii="Times New Roman" w:eastAsia="Times New Roman" w:hAnsi="Times New Roman" w:cs="Times New Roman"/>
          <w:sz w:val="28"/>
          <w:szCs w:val="28"/>
        </w:rPr>
        <w:t>?»</w:t>
      </w:r>
    </w:p>
    <w:p w14:paraId="69A6DA3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Ознаки позитивної динаміки у взаємодії дорослих (фіксуємо в A6)</w:t>
      </w:r>
    </w:p>
    <w:p w14:paraId="410E1751" w14:textId="77777777" w:rsidR="00600FF6" w:rsidRPr="005B7525" w:rsidRDefault="00ED3F2C" w:rsidP="005B7525">
      <w:pPr>
        <w:numPr>
          <w:ilvl w:val="0"/>
          <w:numId w:val="2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батьки ведуть «ритуал прощання» без подовження часу;</w:t>
      </w:r>
    </w:p>
    <w:p w14:paraId="54A16620" w14:textId="77777777" w:rsidR="00600FF6" w:rsidRPr="005B7525" w:rsidRDefault="00ED3F2C" w:rsidP="005B7525">
      <w:pPr>
        <w:numPr>
          <w:ilvl w:val="0"/>
          <w:numId w:val="2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педагог відмічає </w:t>
      </w:r>
      <w:r w:rsidRPr="005B7525">
        <w:rPr>
          <w:rFonts w:ascii="Times New Roman" w:eastAsia="Times New Roman" w:hAnsi="Times New Roman" w:cs="Times New Roman"/>
          <w:b/>
          <w:bCs/>
          <w:sz w:val="28"/>
          <w:szCs w:val="28"/>
        </w:rPr>
        <w:t>зменшення підказок</w:t>
      </w:r>
      <w:r w:rsidRPr="005B7525">
        <w:rPr>
          <w:rFonts w:ascii="Times New Roman" w:eastAsia="Times New Roman" w:hAnsi="Times New Roman" w:cs="Times New Roman"/>
          <w:sz w:val="28"/>
          <w:szCs w:val="28"/>
        </w:rPr>
        <w:t xml:space="preserve"> до саморегуляції під час групи;</w:t>
      </w:r>
    </w:p>
    <w:p w14:paraId="4ED7C273" w14:textId="77777777" w:rsidR="00600FF6" w:rsidRPr="005B7525" w:rsidRDefault="00ED3F2C" w:rsidP="005B7525">
      <w:pPr>
        <w:numPr>
          <w:ilvl w:val="0"/>
          <w:numId w:val="2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щотижня надходить короткий зворотний зв’язок від сім’ї (2–3 речення);</w:t>
      </w:r>
    </w:p>
    <w:p w14:paraId="464B9409" w14:textId="77777777" w:rsidR="00600FF6" w:rsidRPr="005B7525" w:rsidRDefault="00ED3F2C" w:rsidP="005B7525">
      <w:pPr>
        <w:numPr>
          <w:ilvl w:val="0"/>
          <w:numId w:val="2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знижується кількість </w:t>
      </w:r>
      <w:proofErr w:type="spellStart"/>
      <w:r w:rsidRPr="005B7525">
        <w:rPr>
          <w:rFonts w:ascii="Times New Roman" w:eastAsia="Times New Roman" w:hAnsi="Times New Roman" w:cs="Times New Roman"/>
          <w:sz w:val="28"/>
          <w:szCs w:val="28"/>
        </w:rPr>
        <w:t>ескалацій</w:t>
      </w:r>
      <w:proofErr w:type="spellEnd"/>
      <w:r w:rsidRPr="005B7525">
        <w:rPr>
          <w:rFonts w:ascii="Times New Roman" w:eastAsia="Times New Roman" w:hAnsi="Times New Roman" w:cs="Times New Roman"/>
          <w:sz w:val="28"/>
          <w:szCs w:val="28"/>
        </w:rPr>
        <w:t>/скарг у комунікації «батьки–педагог».</w:t>
      </w:r>
    </w:p>
    <w:p w14:paraId="5C7B0A7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5. Приклади консультативних ситуацій</w:t>
      </w:r>
    </w:p>
    <w:p w14:paraId="774C5D79" w14:textId="77777777" w:rsidR="00600FF6" w:rsidRPr="005B7525" w:rsidRDefault="00ED3F2C" w:rsidP="005B7525">
      <w:pPr>
        <w:numPr>
          <w:ilvl w:val="0"/>
          <w:numId w:val="37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Ситуація адаптації:</w:t>
      </w:r>
      <w:r w:rsidRPr="005B7525">
        <w:rPr>
          <w:rFonts w:ascii="Times New Roman" w:eastAsia="Times New Roman" w:hAnsi="Times New Roman" w:cs="Times New Roman"/>
          <w:sz w:val="28"/>
          <w:szCs w:val="28"/>
        </w:rPr>
        <w:t xml:space="preserve"> дитина плаче під час розлуки з мамою. Психолог допомагає педагогам знизити рівень тривожності дитини, пояснює батькам важливість поступового звикання, пропонує ритуали “прощання”.</w:t>
      </w:r>
    </w:p>
    <w:p w14:paraId="47AAF5A6" w14:textId="77777777" w:rsidR="00600FF6" w:rsidRPr="005B7525" w:rsidRDefault="00ED3F2C" w:rsidP="005B7525">
      <w:pPr>
        <w:numPr>
          <w:ilvl w:val="0"/>
          <w:numId w:val="37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Ситуація конфлікту:</w:t>
      </w:r>
      <w:r w:rsidRPr="005B7525">
        <w:rPr>
          <w:rFonts w:ascii="Times New Roman" w:eastAsia="Times New Roman" w:hAnsi="Times New Roman" w:cs="Times New Roman"/>
          <w:sz w:val="28"/>
          <w:szCs w:val="28"/>
        </w:rPr>
        <w:t xml:space="preserve"> між вихователькою та батьками виникає непорозуміння через поведінку дитини. Консультант організовує зустріч, використовує техніку </w:t>
      </w:r>
      <w:r w:rsidRPr="005B7525">
        <w:rPr>
          <w:rFonts w:ascii="Times New Roman" w:eastAsia="Times New Roman" w:hAnsi="Times New Roman" w:cs="Times New Roman"/>
          <w:i/>
          <w:iCs/>
          <w:sz w:val="28"/>
          <w:szCs w:val="28"/>
        </w:rPr>
        <w:t>перефразування</w:t>
      </w:r>
      <w:r w:rsidRPr="005B7525">
        <w:rPr>
          <w:rFonts w:ascii="Times New Roman" w:eastAsia="Times New Roman" w:hAnsi="Times New Roman" w:cs="Times New Roman"/>
          <w:sz w:val="28"/>
          <w:szCs w:val="28"/>
        </w:rPr>
        <w:t xml:space="preserve"> і </w:t>
      </w:r>
      <w:r w:rsidRPr="005B7525">
        <w:rPr>
          <w:rFonts w:ascii="Times New Roman" w:eastAsia="Times New Roman" w:hAnsi="Times New Roman" w:cs="Times New Roman"/>
          <w:i/>
          <w:iCs/>
          <w:sz w:val="28"/>
          <w:szCs w:val="28"/>
        </w:rPr>
        <w:t>«я-повідомлення»</w:t>
      </w:r>
      <w:r w:rsidRPr="005B7525">
        <w:rPr>
          <w:rFonts w:ascii="Times New Roman" w:eastAsia="Times New Roman" w:hAnsi="Times New Roman" w:cs="Times New Roman"/>
          <w:sz w:val="28"/>
          <w:szCs w:val="28"/>
        </w:rPr>
        <w:t>, допомагаючи сторонам побачити спільну мету – добробут дитини.</w:t>
      </w:r>
    </w:p>
    <w:p w14:paraId="049EC38A" w14:textId="77777777" w:rsidR="00600FF6" w:rsidRPr="005B7525" w:rsidRDefault="00ED3F2C" w:rsidP="005B7525">
      <w:pPr>
        <w:numPr>
          <w:ilvl w:val="0"/>
          <w:numId w:val="37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Ситуація професійного вигорання педагога:</w:t>
      </w:r>
      <w:r w:rsidRPr="005B7525">
        <w:rPr>
          <w:rFonts w:ascii="Times New Roman" w:eastAsia="Times New Roman" w:hAnsi="Times New Roman" w:cs="Times New Roman"/>
          <w:sz w:val="28"/>
          <w:szCs w:val="28"/>
        </w:rPr>
        <w:t xml:space="preserve"> психолог проводить індивідуальну підтримуючу бесіду, застосовує техніки “ресурсного кола” і дихальні вправи для зниження напруги.</w:t>
      </w:r>
    </w:p>
    <w:p w14:paraId="59C03DA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Співпраця консультанта з батьками та педагогами є не епізодом, а </w:t>
      </w:r>
      <w:r w:rsidRPr="005B7525">
        <w:rPr>
          <w:rFonts w:ascii="Times New Roman" w:eastAsia="Times New Roman" w:hAnsi="Times New Roman" w:cs="Times New Roman"/>
          <w:b/>
          <w:bCs/>
          <w:sz w:val="28"/>
          <w:szCs w:val="28"/>
        </w:rPr>
        <w:t>тривалим процесом взаємного навчання, підтримки й довіри</w:t>
      </w:r>
      <w:r w:rsidRPr="005B7525">
        <w:rPr>
          <w:rFonts w:ascii="Times New Roman" w:eastAsia="Times New Roman" w:hAnsi="Times New Roman" w:cs="Times New Roman"/>
          <w:sz w:val="28"/>
          <w:szCs w:val="28"/>
        </w:rPr>
        <w:t xml:space="preserve">. Її результатом є не лише вирішення конкретних труднощів, а й формування в освітньому середовищі </w:t>
      </w:r>
      <w:r w:rsidRPr="005B7525">
        <w:rPr>
          <w:rFonts w:ascii="Times New Roman" w:eastAsia="Times New Roman" w:hAnsi="Times New Roman" w:cs="Times New Roman"/>
          <w:b/>
          <w:bCs/>
          <w:sz w:val="28"/>
          <w:szCs w:val="28"/>
        </w:rPr>
        <w:t>культури психологічної взаємодії</w:t>
      </w:r>
      <w:r w:rsidRPr="005B7525">
        <w:rPr>
          <w:rFonts w:ascii="Times New Roman" w:eastAsia="Times New Roman" w:hAnsi="Times New Roman" w:cs="Times New Roman"/>
          <w:sz w:val="28"/>
          <w:szCs w:val="28"/>
        </w:rPr>
        <w:t xml:space="preserve">. Завдяки </w:t>
      </w:r>
      <w:r w:rsidRPr="005B7525">
        <w:rPr>
          <w:rFonts w:ascii="Times New Roman" w:eastAsia="Times New Roman" w:hAnsi="Times New Roman" w:cs="Times New Roman"/>
          <w:sz w:val="28"/>
          <w:szCs w:val="28"/>
        </w:rPr>
        <w:lastRenderedPageBreak/>
        <w:t>системному підходу консультант стає координатором розвитку дитини, родини й педагогічного колективу, забезпечуючи гармонію між їхніми потребами та можливостями.</w:t>
      </w:r>
    </w:p>
    <w:p w14:paraId="3F0921A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C5DE208"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Практико-орієнтований блок розділу</w:t>
      </w:r>
    </w:p>
    <w:p w14:paraId="18B5343C"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7AA1A7C7"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Дискусія й кейс-аналіз</w:t>
      </w:r>
    </w:p>
    <w:p w14:paraId="26AE7029"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D1199E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Проблемні питання для дискусії</w:t>
      </w:r>
    </w:p>
    <w:p w14:paraId="774A17EB" w14:textId="77777777" w:rsidR="00600FF6" w:rsidRPr="005B7525" w:rsidRDefault="00ED3F2C" w:rsidP="005B7525">
      <w:pPr>
        <w:numPr>
          <w:ilvl w:val="0"/>
          <w:numId w:val="37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етичні дилеми можуть виникати під час консультування дітей дошкільного віку?</w:t>
      </w:r>
    </w:p>
    <w:p w14:paraId="70848CE0" w14:textId="77777777" w:rsidR="00600FF6" w:rsidRPr="005B7525" w:rsidRDefault="00ED3F2C" w:rsidP="005B7525">
      <w:pPr>
        <w:numPr>
          <w:ilvl w:val="0"/>
          <w:numId w:val="37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Чому партнерство «дитина – батьки – педагоги» вважається центральною умовою ефективної допомоги?</w:t>
      </w:r>
    </w:p>
    <w:p w14:paraId="281D6CFB" w14:textId="77777777" w:rsidR="00600FF6" w:rsidRPr="005B7525" w:rsidRDefault="00ED3F2C" w:rsidP="005B7525">
      <w:pPr>
        <w:numPr>
          <w:ilvl w:val="0"/>
          <w:numId w:val="37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забезпечити баланс між емоційною підтримкою та професійною дистанцією консультанта?</w:t>
      </w:r>
    </w:p>
    <w:p w14:paraId="0BEA998D" w14:textId="77777777" w:rsidR="00600FF6" w:rsidRPr="005B7525" w:rsidRDefault="00ED3F2C" w:rsidP="005B7525">
      <w:pPr>
        <w:numPr>
          <w:ilvl w:val="0"/>
          <w:numId w:val="37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можливе консультування без використання ігрових і арт-методів?</w:t>
      </w:r>
    </w:p>
    <w:p w14:paraId="42116AD3" w14:textId="77777777" w:rsidR="00600FF6" w:rsidRPr="005B7525" w:rsidRDefault="00ED3F2C" w:rsidP="005B7525">
      <w:pPr>
        <w:numPr>
          <w:ilvl w:val="0"/>
          <w:numId w:val="37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виклики виникають у роботі з батьками, що заперечують наявність у дитини труднощів розвитку?</w:t>
      </w:r>
    </w:p>
    <w:p w14:paraId="313BE7C3" w14:textId="77777777" w:rsidR="00600FF6" w:rsidRPr="005B7525" w:rsidRDefault="00ED3F2C" w:rsidP="005B7525">
      <w:pPr>
        <w:numPr>
          <w:ilvl w:val="0"/>
          <w:numId w:val="37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чому полягає роль консультанта у формуванні психологічно безпечного освітнього середовища?</w:t>
      </w:r>
    </w:p>
    <w:p w14:paraId="6236E5C6" w14:textId="77777777" w:rsidR="00600FF6" w:rsidRPr="005B7525" w:rsidRDefault="00ED3F2C" w:rsidP="005B7525">
      <w:pPr>
        <w:numPr>
          <w:ilvl w:val="0"/>
          <w:numId w:val="37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трансформується консультативна діяльність у цифровому просторі (онлайн-зустрічі, дистанційна підтримка)?</w:t>
      </w:r>
    </w:p>
    <w:p w14:paraId="6F19D723" w14:textId="77777777" w:rsidR="00600FF6" w:rsidRPr="005B7525" w:rsidRDefault="00ED3F2C" w:rsidP="005B7525">
      <w:pPr>
        <w:numPr>
          <w:ilvl w:val="0"/>
          <w:numId w:val="37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навички саморегуляції необхідні психологу для збереження власної професійної стійкості?</w:t>
      </w:r>
    </w:p>
    <w:p w14:paraId="4D5F3D5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9C22F77"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Кейс-практикум</w:t>
      </w:r>
    </w:p>
    <w:p w14:paraId="09A3CCC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1. </w:t>
      </w:r>
      <w:r w:rsidRPr="005B7525">
        <w:rPr>
          <w:rFonts w:ascii="Times New Roman" w:eastAsia="Times New Roman" w:hAnsi="Times New Roman" w:cs="Times New Roman"/>
          <w:sz w:val="28"/>
          <w:szCs w:val="28"/>
        </w:rPr>
        <w:t xml:space="preserve">П’ятирічна дівчинка відмовляється спілкуватися з іншими дітьми, більшість часу проводить наодинці. Психолог запрошує її до гри «Крамниця подарунків», де дитина може дарувати іграшки. Через кілька занять з’являються перші ініціативи до взаємодії. </w:t>
      </w:r>
    </w:p>
    <w:p w14:paraId="6BF40BB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bookmarkStart w:id="8" w:name="_heading=h.lo1356ovmfz5" w:colFirst="0" w:colLast="0"/>
      <w:bookmarkEnd w:id="8"/>
      <w:r w:rsidRPr="005B7525">
        <w:rPr>
          <w:rFonts w:ascii="Times New Roman" w:eastAsia="Times New Roman" w:hAnsi="Times New Roman" w:cs="Times New Roman"/>
          <w:b/>
          <w:bCs/>
          <w:sz w:val="28"/>
          <w:szCs w:val="28"/>
        </w:rPr>
        <w:lastRenderedPageBreak/>
        <w:t>Завдання.</w:t>
      </w:r>
      <w:r w:rsidRPr="005B7525">
        <w:rPr>
          <w:rFonts w:ascii="Times New Roman" w:eastAsia="Times New Roman" w:hAnsi="Times New Roman" w:cs="Times New Roman"/>
          <w:sz w:val="28"/>
          <w:szCs w:val="28"/>
        </w:rPr>
        <w:t xml:space="preserve"> Проаналізуйте, які механізми психологічної допомоги спрацювали у цій ситуації.</w:t>
      </w:r>
    </w:p>
    <w:p w14:paraId="0C725D6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2. </w:t>
      </w:r>
      <w:r w:rsidRPr="005B7525">
        <w:rPr>
          <w:rFonts w:ascii="Times New Roman" w:eastAsia="Times New Roman" w:hAnsi="Times New Roman" w:cs="Times New Roman"/>
          <w:sz w:val="28"/>
          <w:szCs w:val="28"/>
        </w:rPr>
        <w:t>Батько скаржиться, що син «занадто чутливий» і часто плаче. Під час консультування психолог пояснює природу емоцій, навчає сім’ю техніки «Коло підтримки».</w:t>
      </w:r>
    </w:p>
    <w:p w14:paraId="1A74E2F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Які принципи комунікації з батьками реалізує консультант?</w:t>
      </w:r>
    </w:p>
    <w:p w14:paraId="11334B2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3. </w:t>
      </w:r>
      <w:r w:rsidRPr="005B7525">
        <w:rPr>
          <w:rFonts w:ascii="Times New Roman" w:eastAsia="Times New Roman" w:hAnsi="Times New Roman" w:cs="Times New Roman"/>
          <w:sz w:val="28"/>
          <w:szCs w:val="28"/>
        </w:rPr>
        <w:t>Вихователька повідомляє, що у групі зростає кількість конфліктів між дітьми. Психолог організовує серію групових ігор на емпатію, співпрацю та самоусвідомлення.</w:t>
      </w:r>
    </w:p>
    <w:p w14:paraId="77D7374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Які методи консультативного впливу використано? Як оцінити їхню ефективність?</w:t>
      </w:r>
    </w:p>
    <w:p w14:paraId="1670F21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4. </w:t>
      </w:r>
      <w:r w:rsidRPr="005B7525">
        <w:rPr>
          <w:rFonts w:ascii="Times New Roman" w:eastAsia="Times New Roman" w:hAnsi="Times New Roman" w:cs="Times New Roman"/>
          <w:sz w:val="28"/>
          <w:szCs w:val="28"/>
        </w:rPr>
        <w:t>Дитина з особливими освітніми потребами переживає труднощі адаптації у групі. Психолог розробляє індивідуальну програму підтримки спільно з педагогом і батьками.</w:t>
      </w:r>
    </w:p>
    <w:p w14:paraId="06043EE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Яку роль виконує консультант у команді психолого-педагогічного супроводу?</w:t>
      </w:r>
    </w:p>
    <w:p w14:paraId="6BED5ED5"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C5BFF74"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Самоконтроль і оцінювання</w:t>
      </w:r>
    </w:p>
    <w:p w14:paraId="4063B22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BB7223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Питання для самоконтролю</w:t>
      </w:r>
    </w:p>
    <w:p w14:paraId="4BA79455" w14:textId="77777777" w:rsidR="00600FF6" w:rsidRPr="005B7525" w:rsidRDefault="00ED3F2C" w:rsidP="005B7525">
      <w:pPr>
        <w:numPr>
          <w:ilvl w:val="0"/>
          <w:numId w:val="37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чому полягає сутність психологічного консультування в закладі дошкільної освіти?</w:t>
      </w:r>
    </w:p>
    <w:p w14:paraId="76F2553F" w14:textId="77777777" w:rsidR="00600FF6" w:rsidRPr="005B7525" w:rsidRDefault="00ED3F2C" w:rsidP="005B7525">
      <w:pPr>
        <w:numPr>
          <w:ilvl w:val="0"/>
          <w:numId w:val="37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Назвіть основні завдання консультанта у роботі з дітьми, педагогами й батьками.</w:t>
      </w:r>
    </w:p>
    <w:p w14:paraId="49BD3FF5" w14:textId="77777777" w:rsidR="00600FF6" w:rsidRPr="005B7525" w:rsidRDefault="00ED3F2C" w:rsidP="005B7525">
      <w:pPr>
        <w:numPr>
          <w:ilvl w:val="0"/>
          <w:numId w:val="37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вікові особливості дітей потрібно враховувати під час консультування?</w:t>
      </w:r>
    </w:p>
    <w:p w14:paraId="7C4B6D65" w14:textId="77777777" w:rsidR="00600FF6" w:rsidRPr="005B7525" w:rsidRDefault="00ED3F2C" w:rsidP="005B7525">
      <w:pPr>
        <w:numPr>
          <w:ilvl w:val="0"/>
          <w:numId w:val="37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методи та техніки найефективніші у роботі з дошкільниками?</w:t>
      </w:r>
    </w:p>
    <w:p w14:paraId="74B0C242" w14:textId="77777777" w:rsidR="00600FF6" w:rsidRPr="005B7525" w:rsidRDefault="00ED3F2C" w:rsidP="005B7525">
      <w:pPr>
        <w:numPr>
          <w:ilvl w:val="0"/>
          <w:numId w:val="37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відрізняється робота з емоційними та поведінковими труднощами?</w:t>
      </w:r>
    </w:p>
    <w:p w14:paraId="3C1966DF" w14:textId="77777777" w:rsidR="00600FF6" w:rsidRPr="005B7525" w:rsidRDefault="00ED3F2C" w:rsidP="005B7525">
      <w:pPr>
        <w:numPr>
          <w:ilvl w:val="0"/>
          <w:numId w:val="37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Які принципи лежать в основі партнерської взаємодії консультанта з педагогами та родинами?</w:t>
      </w:r>
    </w:p>
    <w:p w14:paraId="358C4D75" w14:textId="77777777" w:rsidR="00600FF6" w:rsidRPr="005B7525" w:rsidRDefault="00ED3F2C" w:rsidP="005B7525">
      <w:pPr>
        <w:numPr>
          <w:ilvl w:val="0"/>
          <w:numId w:val="37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консультант може сприяти профілактиці професійного вигорання педагогів?</w:t>
      </w:r>
    </w:p>
    <w:p w14:paraId="6284502D" w14:textId="77777777" w:rsidR="00600FF6" w:rsidRPr="005B7525" w:rsidRDefault="00ED3F2C" w:rsidP="005B7525">
      <w:pPr>
        <w:numPr>
          <w:ilvl w:val="0"/>
          <w:numId w:val="37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Чому важливо узгоджувати дії між фахівцями ІРЦ, педагогами та батьками?</w:t>
      </w:r>
    </w:p>
    <w:p w14:paraId="0904C3EA" w14:textId="77777777" w:rsidR="00600FF6" w:rsidRPr="005B7525" w:rsidRDefault="00ED3F2C" w:rsidP="005B7525">
      <w:pPr>
        <w:numPr>
          <w:ilvl w:val="0"/>
          <w:numId w:val="37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особливості має онлайн-консультування у дошкільній сфері?</w:t>
      </w:r>
    </w:p>
    <w:p w14:paraId="16DC9B43" w14:textId="77777777" w:rsidR="00600FF6" w:rsidRPr="005B7525" w:rsidRDefault="00ED3F2C" w:rsidP="005B7525">
      <w:pPr>
        <w:numPr>
          <w:ilvl w:val="0"/>
          <w:numId w:val="37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форми зворотного зв’язку допомагають оцінити ефективність консультативної роботи?</w:t>
      </w:r>
    </w:p>
    <w:p w14:paraId="283D161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A85EF9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QR-код на тестові завдання</w:t>
      </w:r>
    </w:p>
    <w:p w14:paraId="0F44346B" w14:textId="7B2D8BF2"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 xml:space="preserve">Посилання для </w:t>
      </w:r>
      <w:proofErr w:type="spellStart"/>
      <w:r w:rsidRPr="005B7525">
        <w:rPr>
          <w:rFonts w:ascii="Times New Roman" w:eastAsia="Times New Roman" w:hAnsi="Times New Roman" w:cs="Times New Roman"/>
          <w:i/>
          <w:iCs/>
          <w:sz w:val="28"/>
          <w:szCs w:val="28"/>
        </w:rPr>
        <w:t>самоперевірки:</w:t>
      </w:r>
      <w:r w:rsidRPr="005B7525">
        <w:rPr>
          <w:rFonts w:ascii="Times New Roman" w:eastAsia="Times New Roman" w:hAnsi="Times New Roman" w:cs="Times New Roman"/>
          <w:sz w:val="28"/>
          <w:szCs w:val="28"/>
        </w:rPr>
        <w:t>Онлайн-тест</w:t>
      </w:r>
      <w:proofErr w:type="spellEnd"/>
      <w:r w:rsidRPr="005B7525">
        <w:rPr>
          <w:rFonts w:ascii="Times New Roman" w:eastAsia="Times New Roman" w:hAnsi="Times New Roman" w:cs="Times New Roman"/>
          <w:sz w:val="28"/>
          <w:szCs w:val="28"/>
        </w:rPr>
        <w:t xml:space="preserve"> (15 запитань із вибором відповіді) охоплює теми </w:t>
      </w:r>
      <w:r w:rsidR="00570A76" w:rsidRPr="005B7525">
        <w:rPr>
          <w:rFonts w:ascii="Times New Roman" w:eastAsia="Times New Roman" w:hAnsi="Times New Roman" w:cs="Times New Roman"/>
          <w:sz w:val="28"/>
          <w:szCs w:val="28"/>
          <w:lang w:val="uk-UA"/>
        </w:rPr>
        <w:t>Розділу 4</w:t>
      </w:r>
      <w:r w:rsidRPr="005B7525">
        <w:rPr>
          <w:rFonts w:ascii="Times New Roman" w:eastAsia="Times New Roman" w:hAnsi="Times New Roman" w:cs="Times New Roman"/>
          <w:sz w:val="28"/>
          <w:szCs w:val="28"/>
        </w:rPr>
        <w:t xml:space="preserve">: </w:t>
      </w:r>
    </w:p>
    <w:p w14:paraId="469B9CD3" w14:textId="77777777" w:rsidR="00600FF6" w:rsidRPr="005B7525" w:rsidRDefault="00ED3F2C" w:rsidP="005B7525">
      <w:pPr>
        <w:numPr>
          <w:ilvl w:val="0"/>
          <w:numId w:val="37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сутність і завдання консультування у ЗДО;</w:t>
      </w:r>
    </w:p>
    <w:p w14:paraId="5ADC2E15" w14:textId="77777777" w:rsidR="00600FF6" w:rsidRPr="005B7525" w:rsidRDefault="00ED3F2C" w:rsidP="005B7525">
      <w:pPr>
        <w:numPr>
          <w:ilvl w:val="0"/>
          <w:numId w:val="37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вікові особливості дітей;</w:t>
      </w:r>
    </w:p>
    <w:p w14:paraId="4BE0B6E4" w14:textId="77777777" w:rsidR="00600FF6" w:rsidRPr="005B7525" w:rsidRDefault="00ED3F2C" w:rsidP="005B7525">
      <w:pPr>
        <w:numPr>
          <w:ilvl w:val="0"/>
          <w:numId w:val="37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методи й техніки роботи;</w:t>
      </w:r>
    </w:p>
    <w:p w14:paraId="5950321F" w14:textId="77777777" w:rsidR="00570A76" w:rsidRPr="005B7525" w:rsidRDefault="00ED3F2C" w:rsidP="005B7525">
      <w:pPr>
        <w:numPr>
          <w:ilvl w:val="0"/>
          <w:numId w:val="37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партнерство консультанта з дорослими. </w:t>
      </w:r>
    </w:p>
    <w:p w14:paraId="16582A82" w14:textId="4E6F3F16" w:rsidR="00570A76" w:rsidRPr="005B7525" w:rsidRDefault="004F5474" w:rsidP="005B7525">
      <w:pPr>
        <w:pStyle w:val="ac"/>
        <w:tabs>
          <w:tab w:val="left" w:pos="1134"/>
        </w:tabs>
        <w:spacing w:before="0" w:beforeAutospacing="0" w:after="0" w:afterAutospacing="0"/>
        <w:jc w:val="center"/>
        <w:rPr>
          <w:sz w:val="28"/>
          <w:szCs w:val="28"/>
        </w:rPr>
      </w:pPr>
      <w:r w:rsidRPr="005B7525">
        <w:rPr>
          <w:noProof/>
          <w:sz w:val="28"/>
          <w:szCs w:val="28"/>
        </w:rPr>
        <w:drawing>
          <wp:inline distT="0" distB="0" distL="0" distR="0" wp14:anchorId="1CD3FBDF" wp14:editId="5DD4B8B0">
            <wp:extent cx="1584960" cy="15849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84960" cy="1584960"/>
                    </a:xfrm>
                    <a:prstGeom prst="rect">
                      <a:avLst/>
                    </a:prstGeom>
                    <a:noFill/>
                    <a:ln>
                      <a:noFill/>
                    </a:ln>
                  </pic:spPr>
                </pic:pic>
              </a:graphicData>
            </a:graphic>
          </wp:inline>
        </w:drawing>
      </w:r>
    </w:p>
    <w:p w14:paraId="4FE87ACC"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Самостійна робота та ресурси</w:t>
      </w:r>
    </w:p>
    <w:p w14:paraId="24BBB9A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0CF0C5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A. «</w:t>
      </w:r>
      <w:proofErr w:type="spellStart"/>
      <w:r w:rsidRPr="005B7525">
        <w:rPr>
          <w:rFonts w:ascii="Times New Roman" w:eastAsia="Times New Roman" w:hAnsi="Times New Roman" w:cs="Times New Roman"/>
          <w:b/>
          <w:bCs/>
          <w:sz w:val="28"/>
          <w:szCs w:val="28"/>
        </w:rPr>
        <w:t>Мікроплан</w:t>
      </w:r>
      <w:proofErr w:type="spellEnd"/>
      <w:r w:rsidRPr="005B7525">
        <w:rPr>
          <w:rFonts w:ascii="Times New Roman" w:eastAsia="Times New Roman" w:hAnsi="Times New Roman" w:cs="Times New Roman"/>
          <w:b/>
          <w:bCs/>
          <w:sz w:val="28"/>
          <w:szCs w:val="28"/>
        </w:rPr>
        <w:t xml:space="preserve"> адаптації дитини на 2 тижні» (індивідуально)</w:t>
      </w:r>
    </w:p>
    <w:p w14:paraId="321883E6" w14:textId="77777777" w:rsidR="00600FF6" w:rsidRPr="005B7525" w:rsidRDefault="00ED3F2C" w:rsidP="005B7525">
      <w:pPr>
        <w:numPr>
          <w:ilvl w:val="0"/>
          <w:numId w:val="25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Для обраного кейсу (тривога при розставанні/уникання контакту) скласти план на 10 робочих днів: ритуал входу, 1 ігрова активність, маркер динаміки (шкала 0–10).</w:t>
      </w:r>
    </w:p>
    <w:p w14:paraId="7188EDC9" w14:textId="77777777" w:rsidR="00600FF6" w:rsidRPr="005B7525" w:rsidRDefault="00ED3F2C" w:rsidP="005B7525">
      <w:pPr>
        <w:numPr>
          <w:ilvl w:val="0"/>
          <w:numId w:val="25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(1–1,5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з таблицею «День–Активність–Спостереження–Бал 0–10».</w:t>
      </w:r>
    </w:p>
    <w:p w14:paraId="2D17330E" w14:textId="77777777" w:rsidR="00600FF6" w:rsidRPr="005B7525" w:rsidRDefault="00ED3F2C" w:rsidP="005B7525">
      <w:pPr>
        <w:numPr>
          <w:ilvl w:val="0"/>
          <w:numId w:val="25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Примітка.</w:t>
      </w:r>
      <w:r w:rsidRPr="005B7525">
        <w:rPr>
          <w:rFonts w:ascii="Times New Roman" w:eastAsia="Times New Roman" w:hAnsi="Times New Roman" w:cs="Times New Roman"/>
          <w:sz w:val="28"/>
          <w:szCs w:val="28"/>
        </w:rPr>
        <w:t xml:space="preserve"> Для меж і повідомлення батькам – </w:t>
      </w:r>
      <w:r w:rsidRPr="005B7525">
        <w:rPr>
          <w:rFonts w:ascii="Times New Roman" w:eastAsia="Times New Roman" w:hAnsi="Times New Roman" w:cs="Times New Roman"/>
          <w:b/>
          <w:bCs/>
          <w:sz w:val="28"/>
          <w:szCs w:val="28"/>
        </w:rPr>
        <w:t>Додаток A3</w:t>
      </w:r>
      <w:r w:rsidRPr="005B7525">
        <w:rPr>
          <w:rFonts w:ascii="Times New Roman" w:eastAsia="Times New Roman" w:hAnsi="Times New Roman" w:cs="Times New Roman"/>
          <w:sz w:val="28"/>
          <w:szCs w:val="28"/>
        </w:rPr>
        <w:t>.</w:t>
      </w:r>
    </w:p>
    <w:p w14:paraId="6E0E5D7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B. «Індикатори позитивної динаміки» (індивідуально)</w:t>
      </w:r>
    </w:p>
    <w:p w14:paraId="3823FBEA" w14:textId="77777777" w:rsidR="00600FF6" w:rsidRPr="009D0F04" w:rsidRDefault="00ED3F2C" w:rsidP="005B7525">
      <w:pPr>
        <w:numPr>
          <w:ilvl w:val="0"/>
          <w:numId w:val="25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9D0F04">
        <w:rPr>
          <w:rFonts w:ascii="Times New Roman" w:eastAsia="Times New Roman" w:hAnsi="Times New Roman" w:cs="Times New Roman"/>
          <w:b/>
          <w:bCs/>
          <w:sz w:val="28"/>
          <w:szCs w:val="28"/>
        </w:rPr>
        <w:t>.</w:t>
      </w:r>
      <w:r w:rsidRPr="009D0F04">
        <w:rPr>
          <w:rFonts w:ascii="Times New Roman" w:eastAsia="Times New Roman" w:hAnsi="Times New Roman" w:cs="Times New Roman"/>
          <w:sz w:val="28"/>
          <w:szCs w:val="28"/>
        </w:rPr>
        <w:t xml:space="preserve"> Для 3 груп труднощів (емоційні/поведінкові/комунікативні) запропонувати по </w:t>
      </w:r>
      <w:r w:rsidRPr="009D0F04">
        <w:rPr>
          <w:rFonts w:ascii="Times New Roman" w:eastAsia="Times New Roman" w:hAnsi="Times New Roman" w:cs="Times New Roman"/>
          <w:b/>
          <w:bCs/>
          <w:sz w:val="28"/>
          <w:szCs w:val="28"/>
        </w:rPr>
        <w:t>5 вимірюваних індикаторів</w:t>
      </w:r>
      <w:r w:rsidRPr="009D0F04">
        <w:rPr>
          <w:rFonts w:ascii="Times New Roman" w:eastAsia="Times New Roman" w:hAnsi="Times New Roman" w:cs="Times New Roman"/>
          <w:sz w:val="28"/>
          <w:szCs w:val="28"/>
        </w:rPr>
        <w:t xml:space="preserve"> (частота/тривалість/інтенсивність) і спосіб фіксації в журналі (A6).</w:t>
      </w:r>
    </w:p>
    <w:p w14:paraId="578412A7" w14:textId="77777777" w:rsidR="00600FF6" w:rsidRPr="009D0F04" w:rsidRDefault="00ED3F2C" w:rsidP="005B7525">
      <w:pPr>
        <w:numPr>
          <w:ilvl w:val="0"/>
          <w:numId w:val="251"/>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Артефакт.</w:t>
      </w:r>
      <w:r w:rsidRPr="009D0F04">
        <w:rPr>
          <w:rFonts w:ascii="Times New Roman" w:eastAsia="Times New Roman" w:hAnsi="Times New Roman" w:cs="Times New Roman"/>
          <w:sz w:val="28"/>
          <w:szCs w:val="28"/>
        </w:rPr>
        <w:t xml:space="preserve"> </w:t>
      </w:r>
      <w:r w:rsidRPr="009D0F04">
        <w:rPr>
          <w:rFonts w:ascii="Times New Roman" w:eastAsia="Times New Roman" w:hAnsi="Times New Roman" w:cs="Times New Roman"/>
          <w:i/>
          <w:iCs/>
          <w:sz w:val="28"/>
          <w:szCs w:val="28"/>
        </w:rPr>
        <w:t>.</w:t>
      </w:r>
      <w:proofErr w:type="spellStart"/>
      <w:r w:rsidRPr="009D0F04">
        <w:rPr>
          <w:rFonts w:ascii="Times New Roman" w:eastAsia="Times New Roman" w:hAnsi="Times New Roman" w:cs="Times New Roman"/>
          <w:i/>
          <w:iCs/>
          <w:sz w:val="28"/>
          <w:szCs w:val="28"/>
        </w:rPr>
        <w:t>docx</w:t>
      </w:r>
      <w:proofErr w:type="spellEnd"/>
      <w:r w:rsidRPr="009D0F04">
        <w:rPr>
          <w:rFonts w:ascii="Times New Roman" w:eastAsia="Times New Roman" w:hAnsi="Times New Roman" w:cs="Times New Roman"/>
          <w:sz w:val="28"/>
          <w:szCs w:val="28"/>
        </w:rPr>
        <w:t xml:space="preserve"> (1 </w:t>
      </w:r>
      <w:proofErr w:type="spellStart"/>
      <w:r w:rsidRPr="009D0F04">
        <w:rPr>
          <w:rFonts w:ascii="Times New Roman" w:eastAsia="Times New Roman" w:hAnsi="Times New Roman" w:cs="Times New Roman"/>
          <w:sz w:val="28"/>
          <w:szCs w:val="28"/>
        </w:rPr>
        <w:t>стор</w:t>
      </w:r>
      <w:proofErr w:type="spellEnd"/>
      <w:r w:rsidRPr="009D0F04">
        <w:rPr>
          <w:rFonts w:ascii="Times New Roman" w:eastAsia="Times New Roman" w:hAnsi="Times New Roman" w:cs="Times New Roman"/>
          <w:sz w:val="28"/>
          <w:szCs w:val="28"/>
        </w:rPr>
        <w:t>.), таблиця.</w:t>
      </w:r>
    </w:p>
    <w:p w14:paraId="00CC77EC" w14:textId="77777777" w:rsidR="00600FF6" w:rsidRPr="009D0F04"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9D0F04">
        <w:rPr>
          <w:rFonts w:ascii="Times New Roman" w:eastAsia="Times New Roman" w:hAnsi="Times New Roman" w:cs="Times New Roman"/>
          <w:b/>
          <w:bCs/>
          <w:sz w:val="28"/>
          <w:szCs w:val="28"/>
        </w:rPr>
        <w:t>C. Карта методів: гра–казка–арт–тілесні (індивідуально)</w:t>
      </w:r>
    </w:p>
    <w:p w14:paraId="3F2157C0" w14:textId="77777777" w:rsidR="00600FF6" w:rsidRPr="009D0F04" w:rsidRDefault="00ED3F2C" w:rsidP="005B7525">
      <w:pPr>
        <w:numPr>
          <w:ilvl w:val="0"/>
          <w:numId w:val="252"/>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Завдання.</w:t>
      </w:r>
      <w:r w:rsidRPr="009D0F04">
        <w:rPr>
          <w:rFonts w:ascii="Times New Roman" w:eastAsia="Times New Roman" w:hAnsi="Times New Roman" w:cs="Times New Roman"/>
          <w:sz w:val="28"/>
          <w:szCs w:val="28"/>
        </w:rPr>
        <w:t xml:space="preserve"> Побудувати карту з 8 технік (по 2 на кожний блок із 4.4). Для кожної: </w:t>
      </w:r>
      <w:r w:rsidRPr="009D0F04">
        <w:rPr>
          <w:rFonts w:ascii="Times New Roman" w:eastAsia="Times New Roman" w:hAnsi="Times New Roman" w:cs="Times New Roman"/>
          <w:b/>
          <w:bCs/>
          <w:sz w:val="28"/>
          <w:szCs w:val="28"/>
        </w:rPr>
        <w:t>коли доречно</w:t>
      </w:r>
      <w:r w:rsidRPr="009D0F04">
        <w:rPr>
          <w:rFonts w:ascii="Times New Roman" w:eastAsia="Times New Roman" w:hAnsi="Times New Roman" w:cs="Times New Roman"/>
          <w:sz w:val="28"/>
          <w:szCs w:val="28"/>
        </w:rPr>
        <w:t xml:space="preserve">, </w:t>
      </w:r>
      <w:r w:rsidRPr="009D0F04">
        <w:rPr>
          <w:rFonts w:ascii="Times New Roman" w:eastAsia="Times New Roman" w:hAnsi="Times New Roman" w:cs="Times New Roman"/>
          <w:b/>
          <w:bCs/>
          <w:sz w:val="28"/>
          <w:szCs w:val="28"/>
        </w:rPr>
        <w:t>1 репліка-питання до дитини</w:t>
      </w:r>
      <w:r w:rsidRPr="009D0F04">
        <w:rPr>
          <w:rFonts w:ascii="Times New Roman" w:eastAsia="Times New Roman" w:hAnsi="Times New Roman" w:cs="Times New Roman"/>
          <w:sz w:val="28"/>
          <w:szCs w:val="28"/>
        </w:rPr>
        <w:t xml:space="preserve">, </w:t>
      </w:r>
      <w:r w:rsidRPr="009D0F04">
        <w:rPr>
          <w:rFonts w:ascii="Times New Roman" w:eastAsia="Times New Roman" w:hAnsi="Times New Roman" w:cs="Times New Roman"/>
          <w:b/>
          <w:bCs/>
          <w:sz w:val="28"/>
          <w:szCs w:val="28"/>
        </w:rPr>
        <w:t>як завершуємо сесію</w:t>
      </w:r>
      <w:r w:rsidRPr="009D0F04">
        <w:rPr>
          <w:rFonts w:ascii="Times New Roman" w:eastAsia="Times New Roman" w:hAnsi="Times New Roman" w:cs="Times New Roman"/>
          <w:sz w:val="28"/>
          <w:szCs w:val="28"/>
        </w:rPr>
        <w:t>.</w:t>
      </w:r>
    </w:p>
    <w:p w14:paraId="7D30315F" w14:textId="77777777" w:rsidR="00600FF6" w:rsidRPr="009D0F04" w:rsidRDefault="00ED3F2C" w:rsidP="005B7525">
      <w:pPr>
        <w:numPr>
          <w:ilvl w:val="0"/>
          <w:numId w:val="252"/>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Артефакт.</w:t>
      </w:r>
      <w:r w:rsidRPr="009D0F04">
        <w:rPr>
          <w:rFonts w:ascii="Times New Roman" w:eastAsia="Times New Roman" w:hAnsi="Times New Roman" w:cs="Times New Roman"/>
          <w:sz w:val="28"/>
          <w:szCs w:val="28"/>
        </w:rPr>
        <w:t xml:space="preserve"> 1 слайд </w:t>
      </w:r>
      <w:r w:rsidRPr="009D0F04">
        <w:rPr>
          <w:rFonts w:ascii="Times New Roman" w:eastAsia="Times New Roman" w:hAnsi="Times New Roman" w:cs="Times New Roman"/>
          <w:i/>
          <w:iCs/>
          <w:sz w:val="28"/>
          <w:szCs w:val="28"/>
        </w:rPr>
        <w:t>.</w:t>
      </w:r>
      <w:proofErr w:type="spellStart"/>
      <w:r w:rsidRPr="009D0F04">
        <w:rPr>
          <w:rFonts w:ascii="Times New Roman" w:eastAsia="Times New Roman" w:hAnsi="Times New Roman" w:cs="Times New Roman"/>
          <w:i/>
          <w:iCs/>
          <w:sz w:val="28"/>
          <w:szCs w:val="28"/>
        </w:rPr>
        <w:t>pptx</w:t>
      </w:r>
      <w:proofErr w:type="spellEnd"/>
      <w:r w:rsidRPr="009D0F04">
        <w:rPr>
          <w:rFonts w:ascii="Times New Roman" w:eastAsia="Times New Roman" w:hAnsi="Times New Roman" w:cs="Times New Roman"/>
          <w:sz w:val="28"/>
          <w:szCs w:val="28"/>
        </w:rPr>
        <w:t xml:space="preserve"> або </w:t>
      </w:r>
      <w:r w:rsidRPr="009D0F04">
        <w:rPr>
          <w:rFonts w:ascii="Times New Roman" w:eastAsia="Times New Roman" w:hAnsi="Times New Roman" w:cs="Times New Roman"/>
          <w:i/>
          <w:iCs/>
          <w:sz w:val="28"/>
          <w:szCs w:val="28"/>
        </w:rPr>
        <w:t>.</w:t>
      </w:r>
      <w:proofErr w:type="spellStart"/>
      <w:r w:rsidRPr="009D0F04">
        <w:rPr>
          <w:rFonts w:ascii="Times New Roman" w:eastAsia="Times New Roman" w:hAnsi="Times New Roman" w:cs="Times New Roman"/>
          <w:i/>
          <w:iCs/>
          <w:sz w:val="28"/>
          <w:szCs w:val="28"/>
        </w:rPr>
        <w:t>pdf</w:t>
      </w:r>
      <w:proofErr w:type="spellEnd"/>
      <w:r w:rsidRPr="009D0F04">
        <w:rPr>
          <w:rFonts w:ascii="Times New Roman" w:eastAsia="Times New Roman" w:hAnsi="Times New Roman" w:cs="Times New Roman"/>
          <w:sz w:val="28"/>
          <w:szCs w:val="28"/>
        </w:rPr>
        <w:t>.</w:t>
      </w:r>
    </w:p>
    <w:p w14:paraId="3CE2FFE6" w14:textId="77777777" w:rsidR="00600FF6" w:rsidRPr="009D0F04"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9D0F04">
        <w:rPr>
          <w:rFonts w:ascii="Times New Roman" w:eastAsia="Times New Roman" w:hAnsi="Times New Roman" w:cs="Times New Roman"/>
          <w:b/>
          <w:bCs/>
          <w:sz w:val="28"/>
          <w:szCs w:val="28"/>
        </w:rPr>
        <w:t>D. Пісочна сесія: сценарій 20 хв (індивідуально)</w:t>
      </w:r>
    </w:p>
    <w:p w14:paraId="6B7FF417" w14:textId="77777777" w:rsidR="00600FF6" w:rsidRPr="009D0F04" w:rsidRDefault="00ED3F2C" w:rsidP="005B7525">
      <w:pPr>
        <w:numPr>
          <w:ilvl w:val="0"/>
          <w:numId w:val="253"/>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Завдання.</w:t>
      </w:r>
      <w:sdt>
        <w:sdtPr>
          <w:rPr>
            <w:rFonts w:ascii="Times New Roman" w:hAnsi="Times New Roman" w:cs="Times New Roman"/>
            <w:sz w:val="28"/>
            <w:szCs w:val="28"/>
          </w:rPr>
          <w:tag w:val="goog_rdk_17"/>
          <w:id w:val="-1341127131"/>
        </w:sdtPr>
        <w:sdtContent>
          <w:r w:rsidRPr="009D0F04">
            <w:rPr>
              <w:rFonts w:ascii="Times New Roman" w:eastAsia="Gungsuh" w:hAnsi="Times New Roman" w:cs="Times New Roman"/>
              <w:sz w:val="28"/>
              <w:szCs w:val="28"/>
            </w:rPr>
            <w:t xml:space="preserve"> Написати поетапний сценарій короткої пісочної зустрічі (вступний ритуал → завдання → вербалізація → завершення), з 3 питаннями для рефлексії.</w:t>
          </w:r>
        </w:sdtContent>
      </w:sdt>
    </w:p>
    <w:p w14:paraId="26C418E2" w14:textId="77777777" w:rsidR="00600FF6" w:rsidRPr="009D0F04" w:rsidRDefault="00ED3F2C" w:rsidP="005B7525">
      <w:pPr>
        <w:numPr>
          <w:ilvl w:val="0"/>
          <w:numId w:val="253"/>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Артефакт.</w:t>
      </w:r>
      <w:r w:rsidRPr="009D0F04">
        <w:rPr>
          <w:rFonts w:ascii="Times New Roman" w:eastAsia="Times New Roman" w:hAnsi="Times New Roman" w:cs="Times New Roman"/>
          <w:sz w:val="28"/>
          <w:szCs w:val="28"/>
        </w:rPr>
        <w:t xml:space="preserve"> </w:t>
      </w:r>
      <w:r w:rsidRPr="009D0F04">
        <w:rPr>
          <w:rFonts w:ascii="Times New Roman" w:eastAsia="Times New Roman" w:hAnsi="Times New Roman" w:cs="Times New Roman"/>
          <w:i/>
          <w:iCs/>
          <w:sz w:val="28"/>
          <w:szCs w:val="28"/>
        </w:rPr>
        <w:t>.</w:t>
      </w:r>
      <w:proofErr w:type="spellStart"/>
      <w:r w:rsidRPr="009D0F04">
        <w:rPr>
          <w:rFonts w:ascii="Times New Roman" w:eastAsia="Times New Roman" w:hAnsi="Times New Roman" w:cs="Times New Roman"/>
          <w:i/>
          <w:iCs/>
          <w:sz w:val="28"/>
          <w:szCs w:val="28"/>
        </w:rPr>
        <w:t>docx</w:t>
      </w:r>
      <w:proofErr w:type="spellEnd"/>
      <w:r w:rsidRPr="009D0F04">
        <w:rPr>
          <w:rFonts w:ascii="Times New Roman" w:eastAsia="Times New Roman" w:hAnsi="Times New Roman" w:cs="Times New Roman"/>
          <w:sz w:val="28"/>
          <w:szCs w:val="28"/>
        </w:rPr>
        <w:t xml:space="preserve"> (1 </w:t>
      </w:r>
      <w:proofErr w:type="spellStart"/>
      <w:r w:rsidRPr="009D0F04">
        <w:rPr>
          <w:rFonts w:ascii="Times New Roman" w:eastAsia="Times New Roman" w:hAnsi="Times New Roman" w:cs="Times New Roman"/>
          <w:sz w:val="28"/>
          <w:szCs w:val="28"/>
        </w:rPr>
        <w:t>стор</w:t>
      </w:r>
      <w:proofErr w:type="spellEnd"/>
      <w:r w:rsidRPr="009D0F04">
        <w:rPr>
          <w:rFonts w:ascii="Times New Roman" w:eastAsia="Times New Roman" w:hAnsi="Times New Roman" w:cs="Times New Roman"/>
          <w:sz w:val="28"/>
          <w:szCs w:val="28"/>
        </w:rPr>
        <w:t>.).</w:t>
      </w:r>
    </w:p>
    <w:p w14:paraId="4BFB59C3" w14:textId="77777777" w:rsidR="00600FF6" w:rsidRPr="009D0F04"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9D0F04">
        <w:rPr>
          <w:rFonts w:ascii="Times New Roman" w:eastAsia="Times New Roman" w:hAnsi="Times New Roman" w:cs="Times New Roman"/>
          <w:b/>
          <w:bCs/>
          <w:sz w:val="28"/>
          <w:szCs w:val="28"/>
        </w:rPr>
        <w:t>E. «Маршрут перенаправлення» (індивідуально/пара)</w:t>
      </w:r>
    </w:p>
    <w:p w14:paraId="04AF6882" w14:textId="77777777" w:rsidR="00600FF6" w:rsidRPr="009D0F04" w:rsidRDefault="00ED3F2C" w:rsidP="005B7525">
      <w:pPr>
        <w:numPr>
          <w:ilvl w:val="0"/>
          <w:numId w:val="254"/>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Завдання.</w:t>
      </w:r>
      <w:r w:rsidRPr="009D0F04">
        <w:rPr>
          <w:rFonts w:ascii="Times New Roman" w:eastAsia="Times New Roman" w:hAnsi="Times New Roman" w:cs="Times New Roman"/>
          <w:sz w:val="28"/>
          <w:szCs w:val="28"/>
        </w:rPr>
        <w:t xml:space="preserve"> Описати алгоритм дій при виявленні ризику (насильство/</w:t>
      </w:r>
      <w:proofErr w:type="spellStart"/>
      <w:r w:rsidRPr="009D0F04">
        <w:rPr>
          <w:rFonts w:ascii="Times New Roman" w:eastAsia="Times New Roman" w:hAnsi="Times New Roman" w:cs="Times New Roman"/>
          <w:sz w:val="28"/>
          <w:szCs w:val="28"/>
        </w:rPr>
        <w:t>самопошкодження</w:t>
      </w:r>
      <w:proofErr w:type="spellEnd"/>
      <w:r w:rsidRPr="009D0F04">
        <w:rPr>
          <w:rFonts w:ascii="Times New Roman" w:eastAsia="Times New Roman" w:hAnsi="Times New Roman" w:cs="Times New Roman"/>
          <w:sz w:val="28"/>
          <w:szCs w:val="28"/>
        </w:rPr>
        <w:t xml:space="preserve"> у висловлюваннях батьків): що говорить психолог, які форми заповнює (</w:t>
      </w:r>
      <w:r w:rsidRPr="009D0F04">
        <w:rPr>
          <w:rFonts w:ascii="Times New Roman" w:eastAsia="Times New Roman" w:hAnsi="Times New Roman" w:cs="Times New Roman"/>
          <w:b/>
          <w:bCs/>
          <w:sz w:val="28"/>
          <w:szCs w:val="28"/>
        </w:rPr>
        <w:t>A4/A5</w:t>
      </w:r>
      <w:r w:rsidRPr="009D0F04">
        <w:rPr>
          <w:rFonts w:ascii="Times New Roman" w:eastAsia="Times New Roman" w:hAnsi="Times New Roman" w:cs="Times New Roman"/>
          <w:sz w:val="28"/>
          <w:szCs w:val="28"/>
        </w:rPr>
        <w:t>), кого інформує, що фіксує у журналі (</w:t>
      </w:r>
      <w:r w:rsidRPr="009D0F04">
        <w:rPr>
          <w:rFonts w:ascii="Times New Roman" w:eastAsia="Times New Roman" w:hAnsi="Times New Roman" w:cs="Times New Roman"/>
          <w:b/>
          <w:bCs/>
          <w:sz w:val="28"/>
          <w:szCs w:val="28"/>
        </w:rPr>
        <w:t>A6</w:t>
      </w:r>
      <w:r w:rsidRPr="009D0F04">
        <w:rPr>
          <w:rFonts w:ascii="Times New Roman" w:eastAsia="Times New Roman" w:hAnsi="Times New Roman" w:cs="Times New Roman"/>
          <w:sz w:val="28"/>
          <w:szCs w:val="28"/>
        </w:rPr>
        <w:t>).</w:t>
      </w:r>
    </w:p>
    <w:p w14:paraId="5848EE76" w14:textId="77777777" w:rsidR="00600FF6" w:rsidRPr="009D0F04" w:rsidRDefault="00ED3F2C" w:rsidP="005B7525">
      <w:pPr>
        <w:numPr>
          <w:ilvl w:val="0"/>
          <w:numId w:val="254"/>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Артефакт.</w:t>
      </w:r>
      <w:r w:rsidRPr="009D0F04">
        <w:rPr>
          <w:rFonts w:ascii="Times New Roman" w:eastAsia="Times New Roman" w:hAnsi="Times New Roman" w:cs="Times New Roman"/>
          <w:sz w:val="28"/>
          <w:szCs w:val="28"/>
        </w:rPr>
        <w:t xml:space="preserve"> </w:t>
      </w:r>
      <w:r w:rsidRPr="009D0F04">
        <w:rPr>
          <w:rFonts w:ascii="Times New Roman" w:eastAsia="Times New Roman" w:hAnsi="Times New Roman" w:cs="Times New Roman"/>
          <w:i/>
          <w:iCs/>
          <w:sz w:val="28"/>
          <w:szCs w:val="28"/>
        </w:rPr>
        <w:t>.</w:t>
      </w:r>
      <w:proofErr w:type="spellStart"/>
      <w:r w:rsidRPr="009D0F04">
        <w:rPr>
          <w:rFonts w:ascii="Times New Roman" w:eastAsia="Times New Roman" w:hAnsi="Times New Roman" w:cs="Times New Roman"/>
          <w:i/>
          <w:iCs/>
          <w:sz w:val="28"/>
          <w:szCs w:val="28"/>
        </w:rPr>
        <w:t>docx</w:t>
      </w:r>
      <w:proofErr w:type="spellEnd"/>
      <w:r w:rsidRPr="009D0F04">
        <w:rPr>
          <w:rFonts w:ascii="Times New Roman" w:eastAsia="Times New Roman" w:hAnsi="Times New Roman" w:cs="Times New Roman"/>
          <w:sz w:val="28"/>
          <w:szCs w:val="28"/>
        </w:rPr>
        <w:t xml:space="preserve"> (0,5–1 </w:t>
      </w:r>
      <w:proofErr w:type="spellStart"/>
      <w:r w:rsidRPr="009D0F04">
        <w:rPr>
          <w:rFonts w:ascii="Times New Roman" w:eastAsia="Times New Roman" w:hAnsi="Times New Roman" w:cs="Times New Roman"/>
          <w:sz w:val="28"/>
          <w:szCs w:val="28"/>
        </w:rPr>
        <w:t>стор</w:t>
      </w:r>
      <w:proofErr w:type="spellEnd"/>
      <w:r w:rsidRPr="009D0F04">
        <w:rPr>
          <w:rFonts w:ascii="Times New Roman" w:eastAsia="Times New Roman" w:hAnsi="Times New Roman" w:cs="Times New Roman"/>
          <w:sz w:val="28"/>
          <w:szCs w:val="28"/>
        </w:rPr>
        <w:t xml:space="preserve">.), блок-схема (можна </w:t>
      </w:r>
      <w:r w:rsidRPr="009D0F04">
        <w:rPr>
          <w:rFonts w:ascii="Times New Roman" w:eastAsia="Times New Roman" w:hAnsi="Times New Roman" w:cs="Times New Roman"/>
          <w:i/>
          <w:iCs/>
          <w:sz w:val="28"/>
          <w:szCs w:val="28"/>
        </w:rPr>
        <w:t>.</w:t>
      </w:r>
      <w:proofErr w:type="spellStart"/>
      <w:r w:rsidRPr="009D0F04">
        <w:rPr>
          <w:rFonts w:ascii="Times New Roman" w:eastAsia="Times New Roman" w:hAnsi="Times New Roman" w:cs="Times New Roman"/>
          <w:i/>
          <w:iCs/>
          <w:sz w:val="28"/>
          <w:szCs w:val="28"/>
        </w:rPr>
        <w:t>png</w:t>
      </w:r>
      <w:proofErr w:type="spellEnd"/>
      <w:r w:rsidRPr="009D0F04">
        <w:rPr>
          <w:rFonts w:ascii="Times New Roman" w:eastAsia="Times New Roman" w:hAnsi="Times New Roman" w:cs="Times New Roman"/>
          <w:sz w:val="28"/>
          <w:szCs w:val="28"/>
        </w:rPr>
        <w:t>).</w:t>
      </w:r>
    </w:p>
    <w:p w14:paraId="00F0F74B" w14:textId="77777777" w:rsidR="00600FF6" w:rsidRPr="009D0F04"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9D0F04">
        <w:rPr>
          <w:rFonts w:ascii="Times New Roman" w:eastAsia="Times New Roman" w:hAnsi="Times New Roman" w:cs="Times New Roman"/>
          <w:b/>
          <w:bCs/>
          <w:sz w:val="28"/>
          <w:szCs w:val="28"/>
        </w:rPr>
        <w:t>F. Батьківська зустріч: скрипт 10 хв (пара)</w:t>
      </w:r>
    </w:p>
    <w:p w14:paraId="374BA43B" w14:textId="77777777" w:rsidR="00600FF6" w:rsidRPr="009D0F04" w:rsidRDefault="00ED3F2C" w:rsidP="005B7525">
      <w:pPr>
        <w:numPr>
          <w:ilvl w:val="0"/>
          <w:numId w:val="255"/>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Завдання.</w:t>
      </w:r>
      <w:sdt>
        <w:sdtPr>
          <w:rPr>
            <w:rFonts w:ascii="Times New Roman" w:hAnsi="Times New Roman" w:cs="Times New Roman"/>
            <w:sz w:val="28"/>
            <w:szCs w:val="28"/>
          </w:rPr>
          <w:tag w:val="goog_rdk_18"/>
          <w:id w:val="-2032358137"/>
        </w:sdtPr>
        <w:sdtContent>
          <w:r w:rsidRPr="009D0F04">
            <w:rPr>
              <w:rFonts w:ascii="Times New Roman" w:eastAsia="Gungsuh" w:hAnsi="Times New Roman" w:cs="Times New Roman"/>
              <w:sz w:val="28"/>
              <w:szCs w:val="28"/>
            </w:rPr>
            <w:t xml:space="preserve"> Написати 10–12 реплік: відкриття → узгодження очікувань → 2 питання про домашню підтримку → узгодження «маленького кроку» → закриття.</w:t>
          </w:r>
        </w:sdtContent>
      </w:sdt>
    </w:p>
    <w:p w14:paraId="6BE836CF" w14:textId="77777777" w:rsidR="00600FF6" w:rsidRPr="009D0F04" w:rsidRDefault="00ED3F2C" w:rsidP="005B7525">
      <w:pPr>
        <w:numPr>
          <w:ilvl w:val="0"/>
          <w:numId w:val="255"/>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Артефакт.</w:t>
      </w:r>
      <w:r w:rsidRPr="009D0F04">
        <w:rPr>
          <w:rFonts w:ascii="Times New Roman" w:eastAsia="Times New Roman" w:hAnsi="Times New Roman" w:cs="Times New Roman"/>
          <w:sz w:val="28"/>
          <w:szCs w:val="28"/>
        </w:rPr>
        <w:t xml:space="preserve"> </w:t>
      </w:r>
      <w:r w:rsidRPr="009D0F04">
        <w:rPr>
          <w:rFonts w:ascii="Times New Roman" w:eastAsia="Times New Roman" w:hAnsi="Times New Roman" w:cs="Times New Roman"/>
          <w:i/>
          <w:iCs/>
          <w:sz w:val="28"/>
          <w:szCs w:val="28"/>
        </w:rPr>
        <w:t>.</w:t>
      </w:r>
      <w:proofErr w:type="spellStart"/>
      <w:r w:rsidRPr="009D0F04">
        <w:rPr>
          <w:rFonts w:ascii="Times New Roman" w:eastAsia="Times New Roman" w:hAnsi="Times New Roman" w:cs="Times New Roman"/>
          <w:i/>
          <w:iCs/>
          <w:sz w:val="28"/>
          <w:szCs w:val="28"/>
        </w:rPr>
        <w:t>docx</w:t>
      </w:r>
      <w:proofErr w:type="spellEnd"/>
      <w:r w:rsidRPr="009D0F04">
        <w:rPr>
          <w:rFonts w:ascii="Times New Roman" w:eastAsia="Times New Roman" w:hAnsi="Times New Roman" w:cs="Times New Roman"/>
          <w:sz w:val="28"/>
          <w:szCs w:val="28"/>
        </w:rPr>
        <w:t xml:space="preserve"> (1 </w:t>
      </w:r>
      <w:proofErr w:type="spellStart"/>
      <w:r w:rsidRPr="009D0F04">
        <w:rPr>
          <w:rFonts w:ascii="Times New Roman" w:eastAsia="Times New Roman" w:hAnsi="Times New Roman" w:cs="Times New Roman"/>
          <w:sz w:val="28"/>
          <w:szCs w:val="28"/>
        </w:rPr>
        <w:t>стор</w:t>
      </w:r>
      <w:proofErr w:type="spellEnd"/>
      <w:r w:rsidRPr="009D0F04">
        <w:rPr>
          <w:rFonts w:ascii="Times New Roman" w:eastAsia="Times New Roman" w:hAnsi="Times New Roman" w:cs="Times New Roman"/>
          <w:sz w:val="28"/>
          <w:szCs w:val="28"/>
        </w:rPr>
        <w:t>.).</w:t>
      </w:r>
    </w:p>
    <w:p w14:paraId="468BA486" w14:textId="77777777" w:rsidR="00600FF6" w:rsidRPr="009D0F04" w:rsidRDefault="00ED3F2C" w:rsidP="005B7525">
      <w:pPr>
        <w:numPr>
          <w:ilvl w:val="0"/>
          <w:numId w:val="255"/>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lastRenderedPageBreak/>
        <w:t>Посилання.</w:t>
      </w:r>
      <w:r w:rsidRPr="009D0F04">
        <w:rPr>
          <w:rFonts w:ascii="Times New Roman" w:eastAsia="Times New Roman" w:hAnsi="Times New Roman" w:cs="Times New Roman"/>
          <w:sz w:val="28"/>
          <w:szCs w:val="28"/>
        </w:rPr>
        <w:t xml:space="preserve"> Репліки узгоджені з </w:t>
      </w:r>
      <w:proofErr w:type="spellStart"/>
      <w:r w:rsidRPr="009D0F04">
        <w:rPr>
          <w:rFonts w:ascii="Times New Roman" w:eastAsia="Times New Roman" w:hAnsi="Times New Roman" w:cs="Times New Roman"/>
          <w:sz w:val="28"/>
          <w:szCs w:val="28"/>
        </w:rPr>
        <w:t>розд</w:t>
      </w:r>
      <w:proofErr w:type="spellEnd"/>
      <w:r w:rsidRPr="009D0F04">
        <w:rPr>
          <w:rFonts w:ascii="Times New Roman" w:eastAsia="Times New Roman" w:hAnsi="Times New Roman" w:cs="Times New Roman"/>
          <w:sz w:val="28"/>
          <w:szCs w:val="28"/>
        </w:rPr>
        <w:t>. 3 (табл. 3.3–3.4), без дублювання.</w:t>
      </w:r>
    </w:p>
    <w:p w14:paraId="7633964C" w14:textId="77777777" w:rsidR="00600FF6" w:rsidRPr="009D0F04"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9D0F04">
        <w:rPr>
          <w:rFonts w:ascii="Times New Roman" w:eastAsia="Times New Roman" w:hAnsi="Times New Roman" w:cs="Times New Roman"/>
          <w:b/>
          <w:bCs/>
          <w:sz w:val="28"/>
          <w:szCs w:val="28"/>
        </w:rPr>
        <w:t>G. Взаємодія з педагогом: чек-лист спостереження (індивідуально)</w:t>
      </w:r>
    </w:p>
    <w:p w14:paraId="3419D7D9" w14:textId="77777777" w:rsidR="00600FF6" w:rsidRPr="009D0F04" w:rsidRDefault="00ED3F2C" w:rsidP="005B7525">
      <w:pPr>
        <w:numPr>
          <w:ilvl w:val="0"/>
          <w:numId w:val="257"/>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Завдання.</w:t>
      </w:r>
      <w:r w:rsidRPr="009D0F04">
        <w:rPr>
          <w:rFonts w:ascii="Times New Roman" w:eastAsia="Times New Roman" w:hAnsi="Times New Roman" w:cs="Times New Roman"/>
          <w:sz w:val="28"/>
          <w:szCs w:val="28"/>
        </w:rPr>
        <w:t xml:space="preserve"> Створити чек-лист на 1 </w:t>
      </w:r>
      <w:proofErr w:type="spellStart"/>
      <w:r w:rsidRPr="009D0F04">
        <w:rPr>
          <w:rFonts w:ascii="Times New Roman" w:eastAsia="Times New Roman" w:hAnsi="Times New Roman" w:cs="Times New Roman"/>
          <w:sz w:val="28"/>
          <w:szCs w:val="28"/>
        </w:rPr>
        <w:t>стор</w:t>
      </w:r>
      <w:proofErr w:type="spellEnd"/>
      <w:r w:rsidRPr="009D0F04">
        <w:rPr>
          <w:rFonts w:ascii="Times New Roman" w:eastAsia="Times New Roman" w:hAnsi="Times New Roman" w:cs="Times New Roman"/>
          <w:sz w:val="28"/>
          <w:szCs w:val="28"/>
        </w:rPr>
        <w:t>. для вихователя: 6 поведінкових маркерів, частота/тривалість, поле «контекст події», місце для нотаток.</w:t>
      </w:r>
    </w:p>
    <w:p w14:paraId="5E7A6B95" w14:textId="77777777" w:rsidR="00600FF6" w:rsidRPr="009D0F04" w:rsidRDefault="00ED3F2C" w:rsidP="005B7525">
      <w:pPr>
        <w:numPr>
          <w:ilvl w:val="0"/>
          <w:numId w:val="257"/>
        </w:numPr>
        <w:tabs>
          <w:tab w:val="left" w:pos="1134"/>
        </w:tabs>
        <w:spacing w:after="0" w:line="360" w:lineRule="auto"/>
        <w:ind w:left="0" w:firstLine="709"/>
        <w:jc w:val="both"/>
        <w:rPr>
          <w:rFonts w:ascii="Times New Roman" w:eastAsia="Times New Roman" w:hAnsi="Times New Roman" w:cs="Times New Roman"/>
          <w:sz w:val="28"/>
          <w:szCs w:val="28"/>
        </w:rPr>
      </w:pPr>
      <w:r w:rsidRPr="009D0F04">
        <w:rPr>
          <w:rFonts w:ascii="Times New Roman" w:eastAsia="Times New Roman" w:hAnsi="Times New Roman" w:cs="Times New Roman"/>
          <w:b/>
          <w:bCs/>
          <w:sz w:val="28"/>
          <w:szCs w:val="28"/>
        </w:rPr>
        <w:t>Артефакт.</w:t>
      </w:r>
      <w:r w:rsidRPr="009D0F04">
        <w:rPr>
          <w:rFonts w:ascii="Times New Roman" w:eastAsia="Times New Roman" w:hAnsi="Times New Roman" w:cs="Times New Roman"/>
          <w:sz w:val="28"/>
          <w:szCs w:val="28"/>
        </w:rPr>
        <w:t xml:space="preserve"> </w:t>
      </w:r>
      <w:r w:rsidRPr="009D0F04">
        <w:rPr>
          <w:rFonts w:ascii="Times New Roman" w:eastAsia="Times New Roman" w:hAnsi="Times New Roman" w:cs="Times New Roman"/>
          <w:i/>
          <w:iCs/>
          <w:sz w:val="28"/>
          <w:szCs w:val="28"/>
        </w:rPr>
        <w:t>.</w:t>
      </w:r>
      <w:proofErr w:type="spellStart"/>
      <w:r w:rsidRPr="009D0F04">
        <w:rPr>
          <w:rFonts w:ascii="Times New Roman" w:eastAsia="Times New Roman" w:hAnsi="Times New Roman" w:cs="Times New Roman"/>
          <w:i/>
          <w:iCs/>
          <w:sz w:val="28"/>
          <w:szCs w:val="28"/>
        </w:rPr>
        <w:t>pdf</w:t>
      </w:r>
      <w:proofErr w:type="spellEnd"/>
      <w:r w:rsidRPr="009D0F04">
        <w:rPr>
          <w:rFonts w:ascii="Times New Roman" w:eastAsia="Times New Roman" w:hAnsi="Times New Roman" w:cs="Times New Roman"/>
          <w:sz w:val="28"/>
          <w:szCs w:val="28"/>
        </w:rPr>
        <w:t xml:space="preserve"> (</w:t>
      </w:r>
      <w:proofErr w:type="spellStart"/>
      <w:r w:rsidRPr="009D0F04">
        <w:rPr>
          <w:rFonts w:ascii="Times New Roman" w:eastAsia="Times New Roman" w:hAnsi="Times New Roman" w:cs="Times New Roman"/>
          <w:sz w:val="28"/>
          <w:szCs w:val="28"/>
        </w:rPr>
        <w:t>придатно</w:t>
      </w:r>
      <w:proofErr w:type="spellEnd"/>
      <w:r w:rsidRPr="009D0F04">
        <w:rPr>
          <w:rFonts w:ascii="Times New Roman" w:eastAsia="Times New Roman" w:hAnsi="Times New Roman" w:cs="Times New Roman"/>
          <w:sz w:val="28"/>
          <w:szCs w:val="28"/>
        </w:rPr>
        <w:t xml:space="preserve"> друкувати на А5).</w:t>
      </w:r>
    </w:p>
    <w:p w14:paraId="197E2579" w14:textId="77777777" w:rsidR="00600FF6" w:rsidRPr="009D0F04"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9D0F04">
        <w:rPr>
          <w:rFonts w:ascii="Times New Roman" w:eastAsia="Times New Roman" w:hAnsi="Times New Roman" w:cs="Times New Roman"/>
          <w:b/>
          <w:bCs/>
          <w:sz w:val="28"/>
          <w:szCs w:val="28"/>
        </w:rPr>
        <w:t>H. Казка на замовлення (індивідуально)</w:t>
      </w:r>
    </w:p>
    <w:p w14:paraId="17704D7B" w14:textId="77777777" w:rsidR="00600FF6" w:rsidRPr="005B7525" w:rsidRDefault="00ED3F2C" w:rsidP="005B7525">
      <w:pPr>
        <w:numPr>
          <w:ilvl w:val="0"/>
          <w:numId w:val="25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Створити коротку терапевтичну казку (250–300 слів) під один тип труднощів із 4.3 + 3 запитання до героя (для обговорення).</w:t>
      </w:r>
    </w:p>
    <w:p w14:paraId="4A5915D7" w14:textId="77777777" w:rsidR="00600FF6" w:rsidRPr="005B7525" w:rsidRDefault="00ED3F2C" w:rsidP="005B7525">
      <w:pPr>
        <w:numPr>
          <w:ilvl w:val="0"/>
          <w:numId w:val="25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w:t>
      </w:r>
    </w:p>
    <w:p w14:paraId="56A7AEB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I. Модель «Дитина–Батьки–Педагог»: план координації (пара)</w:t>
      </w:r>
    </w:p>
    <w:p w14:paraId="79E7C6D3" w14:textId="77777777" w:rsidR="00600FF6" w:rsidRPr="005B7525" w:rsidRDefault="00ED3F2C" w:rsidP="005B7525">
      <w:pPr>
        <w:numPr>
          <w:ilvl w:val="0"/>
          <w:numId w:val="25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Скласти план координації на 1 місяць: 3 спільні цілі, ролі сторін, формат обміну (коли/чим/як), критерії перегляду плану.</w:t>
      </w:r>
    </w:p>
    <w:p w14:paraId="4BC38D01" w14:textId="77777777" w:rsidR="00600FF6" w:rsidRPr="005B7525" w:rsidRDefault="00ED3F2C" w:rsidP="005B7525">
      <w:pPr>
        <w:numPr>
          <w:ilvl w:val="0"/>
          <w:numId w:val="25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таблиця.</w:t>
      </w:r>
    </w:p>
    <w:p w14:paraId="28053F0C" w14:textId="77777777" w:rsidR="00600FF6" w:rsidRPr="005B7525" w:rsidRDefault="00ED3F2C" w:rsidP="005B7525">
      <w:pPr>
        <w:numPr>
          <w:ilvl w:val="0"/>
          <w:numId w:val="25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Вживати журнал A6 для стислих нотаток.</w:t>
      </w:r>
    </w:p>
    <w:p w14:paraId="6C50877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J. Оцінка ефективності </w:t>
      </w:r>
      <w:proofErr w:type="spellStart"/>
      <w:r w:rsidRPr="005B7525">
        <w:rPr>
          <w:rFonts w:ascii="Times New Roman" w:eastAsia="Times New Roman" w:hAnsi="Times New Roman" w:cs="Times New Roman"/>
          <w:b/>
          <w:bCs/>
          <w:sz w:val="28"/>
          <w:szCs w:val="28"/>
        </w:rPr>
        <w:t>втручань</w:t>
      </w:r>
      <w:proofErr w:type="spellEnd"/>
      <w:r w:rsidRPr="005B7525">
        <w:rPr>
          <w:rFonts w:ascii="Times New Roman" w:eastAsia="Times New Roman" w:hAnsi="Times New Roman" w:cs="Times New Roman"/>
          <w:b/>
          <w:bCs/>
          <w:sz w:val="28"/>
          <w:szCs w:val="28"/>
        </w:rPr>
        <w:t xml:space="preserve"> (індивідуально)</w:t>
      </w:r>
    </w:p>
    <w:p w14:paraId="686A1E2C" w14:textId="77777777" w:rsidR="00600FF6" w:rsidRPr="005B7525" w:rsidRDefault="00ED3F2C" w:rsidP="005B7525">
      <w:pPr>
        <w:numPr>
          <w:ilvl w:val="0"/>
          <w:numId w:val="26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Запропонувати </w:t>
      </w:r>
      <w:r w:rsidRPr="005B7525">
        <w:rPr>
          <w:rFonts w:ascii="Times New Roman" w:eastAsia="Times New Roman" w:hAnsi="Times New Roman" w:cs="Times New Roman"/>
          <w:b/>
          <w:bCs/>
          <w:sz w:val="28"/>
          <w:szCs w:val="28"/>
        </w:rPr>
        <w:t>мінімальний набір моніторингу</w:t>
      </w:r>
      <w:r w:rsidRPr="005B7525">
        <w:rPr>
          <w:rFonts w:ascii="Times New Roman" w:eastAsia="Times New Roman" w:hAnsi="Times New Roman" w:cs="Times New Roman"/>
          <w:sz w:val="28"/>
          <w:szCs w:val="28"/>
        </w:rPr>
        <w:t xml:space="preserve"> на 4 тижні: яку шкалу, яку періодичність, хто фіксує (педагог/батьки/психолог), як підсумовуємо (графік/середнє).</w:t>
      </w:r>
    </w:p>
    <w:p w14:paraId="4A146982" w14:textId="77777777" w:rsidR="00600FF6" w:rsidRPr="005B7525" w:rsidRDefault="00ED3F2C" w:rsidP="005B7525">
      <w:pPr>
        <w:numPr>
          <w:ilvl w:val="0"/>
          <w:numId w:val="26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xlsx</w:t>
      </w:r>
      <w:proofErr w:type="spellEnd"/>
      <w:r w:rsidRPr="005B7525">
        <w:rPr>
          <w:rFonts w:ascii="Times New Roman" w:eastAsia="Times New Roman" w:hAnsi="Times New Roman" w:cs="Times New Roman"/>
          <w:sz w:val="28"/>
          <w:szCs w:val="28"/>
        </w:rPr>
        <w:t xml:space="preserve"> або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pdf</w:t>
      </w:r>
      <w:proofErr w:type="spellEnd"/>
      <w:r w:rsidRPr="005B7525">
        <w:rPr>
          <w:rFonts w:ascii="Times New Roman" w:eastAsia="Times New Roman" w:hAnsi="Times New Roman" w:cs="Times New Roman"/>
          <w:sz w:val="28"/>
          <w:szCs w:val="28"/>
        </w:rPr>
        <w:t xml:space="preserve"> з шаблоном.</w:t>
      </w:r>
    </w:p>
    <w:p w14:paraId="0C206CCF"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2FAE6B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Вимоги до оформлення</w:t>
      </w:r>
    </w:p>
    <w:p w14:paraId="7E72BA92" w14:textId="77777777" w:rsidR="00600FF6" w:rsidRPr="005B7525" w:rsidRDefault="00ED3F2C" w:rsidP="005B7525">
      <w:pPr>
        <w:numPr>
          <w:ilvl w:val="0"/>
          <w:numId w:val="26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Шрифт TNR 14, інтервал 1,5; </w:t>
      </w:r>
      <w:r w:rsidRPr="005B7525">
        <w:rPr>
          <w:rFonts w:ascii="Times New Roman" w:eastAsia="Times New Roman" w:hAnsi="Times New Roman" w:cs="Times New Roman"/>
          <w:b/>
          <w:bCs/>
          <w:sz w:val="28"/>
          <w:szCs w:val="28"/>
        </w:rPr>
        <w:t>без персональних даних</w:t>
      </w:r>
      <w:r w:rsidRPr="005B7525">
        <w:rPr>
          <w:rFonts w:ascii="Times New Roman" w:eastAsia="Times New Roman" w:hAnsi="Times New Roman" w:cs="Times New Roman"/>
          <w:sz w:val="28"/>
          <w:szCs w:val="28"/>
        </w:rPr>
        <w:t xml:space="preserve"> у прикладах.</w:t>
      </w:r>
    </w:p>
    <w:p w14:paraId="126C720C" w14:textId="77777777" w:rsidR="00600FF6" w:rsidRPr="005B7525" w:rsidRDefault="00ED3F2C" w:rsidP="005B7525">
      <w:pPr>
        <w:numPr>
          <w:ilvl w:val="0"/>
          <w:numId w:val="26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тексті – перехресні посилання: «див. 4.3/4.4», «Додаток A4–A6», «Табл. 3.3–3.4».</w:t>
      </w:r>
    </w:p>
    <w:p w14:paraId="655FE556" w14:textId="77777777" w:rsidR="00600FF6" w:rsidRPr="005B7525" w:rsidRDefault="00ED3F2C" w:rsidP="005B7525">
      <w:pPr>
        <w:numPr>
          <w:ilvl w:val="0"/>
          <w:numId w:val="26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Іменування файлів: </w:t>
      </w:r>
      <w:r w:rsidRPr="005B7525">
        <w:rPr>
          <w:rFonts w:ascii="Courier New" w:eastAsia="Courier New" w:hAnsi="Courier New" w:cs="Courier New"/>
          <w:sz w:val="28"/>
          <w:szCs w:val="28"/>
        </w:rPr>
        <w:t>SR4_&lt;літера&gt;_</w:t>
      </w:r>
      <w:proofErr w:type="spellStart"/>
      <w:r w:rsidRPr="005B7525">
        <w:rPr>
          <w:rFonts w:ascii="Courier New" w:eastAsia="Courier New" w:hAnsi="Courier New" w:cs="Courier New"/>
          <w:sz w:val="28"/>
          <w:szCs w:val="28"/>
        </w:rPr>
        <w:t>Прізвище_Група.ext</w:t>
      </w:r>
      <w:proofErr w:type="spellEnd"/>
      <w:r w:rsidRPr="005B7525">
        <w:rPr>
          <w:rFonts w:ascii="Times New Roman" w:eastAsia="Times New Roman" w:hAnsi="Times New Roman" w:cs="Times New Roman"/>
          <w:sz w:val="28"/>
          <w:szCs w:val="28"/>
        </w:rPr>
        <w:t>.</w:t>
      </w:r>
    </w:p>
    <w:p w14:paraId="2AEE102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Оцінювання (100 балів)</w:t>
      </w:r>
    </w:p>
    <w:p w14:paraId="09EF5276" w14:textId="77777777" w:rsidR="00600FF6" w:rsidRPr="005B7525" w:rsidRDefault="00ED3F2C" w:rsidP="005B7525">
      <w:pPr>
        <w:numPr>
          <w:ilvl w:val="0"/>
          <w:numId w:val="26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Практичність і застосовність</w:t>
      </w:r>
      <w:r w:rsidRPr="005B7525">
        <w:rPr>
          <w:rFonts w:ascii="Times New Roman" w:eastAsia="Times New Roman" w:hAnsi="Times New Roman" w:cs="Times New Roman"/>
          <w:sz w:val="28"/>
          <w:szCs w:val="28"/>
        </w:rPr>
        <w:t xml:space="preserve"> (робочі кроки, індикатори): 35</w:t>
      </w:r>
    </w:p>
    <w:p w14:paraId="3D3B309D" w14:textId="77777777" w:rsidR="00600FF6" w:rsidRPr="005B7525" w:rsidRDefault="00ED3F2C" w:rsidP="005B7525">
      <w:pPr>
        <w:numPr>
          <w:ilvl w:val="0"/>
          <w:numId w:val="26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Точність і узгодженість</w:t>
      </w:r>
      <w:r w:rsidRPr="005B7525">
        <w:rPr>
          <w:rFonts w:ascii="Times New Roman" w:eastAsia="Times New Roman" w:hAnsi="Times New Roman" w:cs="Times New Roman"/>
          <w:sz w:val="28"/>
          <w:szCs w:val="28"/>
        </w:rPr>
        <w:t xml:space="preserve"> (з 4.1–4.5 та перехресними посиланнями): 25</w:t>
      </w:r>
    </w:p>
    <w:p w14:paraId="22C4D645" w14:textId="77777777" w:rsidR="00600FF6" w:rsidRPr="005B7525" w:rsidRDefault="00ED3F2C" w:rsidP="005B7525">
      <w:pPr>
        <w:numPr>
          <w:ilvl w:val="0"/>
          <w:numId w:val="26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Структура і ясність</w:t>
      </w:r>
      <w:r w:rsidRPr="005B7525">
        <w:rPr>
          <w:rFonts w:ascii="Times New Roman" w:eastAsia="Times New Roman" w:hAnsi="Times New Roman" w:cs="Times New Roman"/>
          <w:sz w:val="28"/>
          <w:szCs w:val="28"/>
        </w:rPr>
        <w:t>: 20</w:t>
      </w:r>
    </w:p>
    <w:p w14:paraId="745CE9BC" w14:textId="77777777" w:rsidR="00600FF6" w:rsidRPr="005B7525" w:rsidRDefault="00ED3F2C" w:rsidP="005B7525">
      <w:pPr>
        <w:numPr>
          <w:ilvl w:val="0"/>
          <w:numId w:val="26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Оформлення</w:t>
      </w:r>
      <w:r w:rsidRPr="005B7525">
        <w:rPr>
          <w:rFonts w:ascii="Times New Roman" w:eastAsia="Times New Roman" w:hAnsi="Times New Roman" w:cs="Times New Roman"/>
          <w:sz w:val="28"/>
          <w:szCs w:val="28"/>
        </w:rPr>
        <w:t>: 10</w:t>
      </w:r>
    </w:p>
    <w:p w14:paraId="2B7FB4E1" w14:textId="77777777" w:rsidR="00600FF6" w:rsidRPr="005B7525" w:rsidRDefault="00ED3F2C" w:rsidP="005B7525">
      <w:pPr>
        <w:numPr>
          <w:ilvl w:val="0"/>
          <w:numId w:val="26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Етична коректність / маршрут перенаправлення</w:t>
      </w:r>
      <w:r w:rsidRPr="005B7525">
        <w:rPr>
          <w:rFonts w:ascii="Times New Roman" w:eastAsia="Times New Roman" w:hAnsi="Times New Roman" w:cs="Times New Roman"/>
          <w:sz w:val="28"/>
          <w:szCs w:val="28"/>
        </w:rPr>
        <w:t>: 10</w:t>
      </w:r>
    </w:p>
    <w:p w14:paraId="5D4ADEA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Поріг за кожне подане завдання – 60%.</w:t>
      </w:r>
    </w:p>
    <w:p w14:paraId="1C4C6804"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FB7DFB7" w14:textId="77777777" w:rsidR="00044FD8" w:rsidRPr="005B7525" w:rsidRDefault="00044FD8" w:rsidP="005B7525">
      <w:pPr>
        <w:tabs>
          <w:tab w:val="left" w:pos="1134"/>
        </w:tabs>
        <w:spacing w:after="0" w:line="360" w:lineRule="auto"/>
        <w:ind w:firstLine="709"/>
        <w:jc w:val="both"/>
        <w:rPr>
          <w:rFonts w:ascii="Times New Roman" w:eastAsia="Times New Roman" w:hAnsi="Times New Roman" w:cs="Times New Roman"/>
          <w:b/>
          <w:bCs/>
          <w:sz w:val="28"/>
          <w:szCs w:val="28"/>
        </w:rPr>
        <w:sectPr w:rsidR="00044FD8" w:rsidRPr="005B7525">
          <w:type w:val="continuous"/>
          <w:pgSz w:w="11910" w:h="16840"/>
          <w:pgMar w:top="1134" w:right="850" w:bottom="1134" w:left="1701" w:header="708" w:footer="708" w:gutter="0"/>
          <w:cols w:space="720"/>
        </w:sectPr>
      </w:pPr>
    </w:p>
    <w:p w14:paraId="3A3F0F89" w14:textId="0728B51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QR-код на презентацію</w:t>
      </w:r>
    </w:p>
    <w:p w14:paraId="2043C972" w14:textId="749DA36D" w:rsidR="00600FF6" w:rsidRPr="005B7525" w:rsidRDefault="00ED3F2C" w:rsidP="005B7525">
      <w:pPr>
        <w:tabs>
          <w:tab w:val="left" w:pos="1134"/>
        </w:tabs>
        <w:spacing w:after="0"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«Психологічне консультування у сфері дошкільної освіти»</w:t>
      </w:r>
    </w:p>
    <w:p w14:paraId="7F0923C3" w14:textId="77777777" w:rsidR="008038BD" w:rsidRPr="005B7525" w:rsidRDefault="008038BD" w:rsidP="005B7525">
      <w:pPr>
        <w:pStyle w:val="ac"/>
        <w:tabs>
          <w:tab w:val="left" w:pos="1134"/>
        </w:tabs>
        <w:spacing w:before="0" w:beforeAutospacing="0" w:after="0" w:afterAutospacing="0"/>
        <w:jc w:val="center"/>
        <w:rPr>
          <w:sz w:val="28"/>
          <w:szCs w:val="28"/>
        </w:rPr>
      </w:pPr>
      <w:r w:rsidRPr="005B7525">
        <w:rPr>
          <w:noProof/>
          <w:sz w:val="28"/>
          <w:szCs w:val="28"/>
        </w:rPr>
        <w:drawing>
          <wp:inline distT="0" distB="0" distL="0" distR="0" wp14:anchorId="1CADF4D7" wp14:editId="70458929">
            <wp:extent cx="1310640" cy="1310640"/>
            <wp:effectExtent l="0" t="0" r="381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10640" cy="1310640"/>
                    </a:xfrm>
                    <a:prstGeom prst="rect">
                      <a:avLst/>
                    </a:prstGeom>
                    <a:noFill/>
                    <a:ln>
                      <a:noFill/>
                    </a:ln>
                  </pic:spPr>
                </pic:pic>
              </a:graphicData>
            </a:graphic>
          </wp:inline>
        </w:drawing>
      </w:r>
    </w:p>
    <w:p w14:paraId="3C7605A6" w14:textId="0EC4410E"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QR-код на Додатки до Розділу 4</w:t>
      </w:r>
    </w:p>
    <w:p w14:paraId="21C1F852" w14:textId="77777777" w:rsidR="00044FD8" w:rsidRPr="005B7525" w:rsidRDefault="00044FD8" w:rsidP="005B7525">
      <w:pPr>
        <w:pStyle w:val="ac"/>
        <w:tabs>
          <w:tab w:val="left" w:pos="1134"/>
        </w:tabs>
        <w:spacing w:before="0" w:beforeAutospacing="0" w:after="0" w:afterAutospacing="0"/>
        <w:jc w:val="center"/>
        <w:rPr>
          <w:sz w:val="28"/>
          <w:szCs w:val="28"/>
        </w:rPr>
      </w:pPr>
      <w:r w:rsidRPr="005B7525">
        <w:rPr>
          <w:noProof/>
          <w:sz w:val="28"/>
          <w:szCs w:val="28"/>
        </w:rPr>
        <w:drawing>
          <wp:inline distT="0" distB="0" distL="0" distR="0" wp14:anchorId="2960248D" wp14:editId="16771630">
            <wp:extent cx="1455420" cy="14554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55420" cy="1455420"/>
                    </a:xfrm>
                    <a:prstGeom prst="rect">
                      <a:avLst/>
                    </a:prstGeom>
                    <a:noFill/>
                    <a:ln>
                      <a:noFill/>
                    </a:ln>
                  </pic:spPr>
                </pic:pic>
              </a:graphicData>
            </a:graphic>
          </wp:inline>
        </w:drawing>
      </w:r>
    </w:p>
    <w:p w14:paraId="16C39470"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86DBF80" w14:textId="77777777" w:rsidR="00044FD8" w:rsidRPr="005B7525" w:rsidRDefault="00044FD8" w:rsidP="005B7525">
      <w:pPr>
        <w:tabs>
          <w:tab w:val="left" w:pos="1134"/>
        </w:tabs>
        <w:spacing w:after="0" w:line="360" w:lineRule="auto"/>
        <w:ind w:firstLine="709"/>
        <w:jc w:val="both"/>
        <w:rPr>
          <w:rFonts w:ascii="Times New Roman" w:eastAsia="Times New Roman" w:hAnsi="Times New Roman" w:cs="Times New Roman"/>
          <w:sz w:val="28"/>
          <w:szCs w:val="28"/>
        </w:rPr>
        <w:sectPr w:rsidR="00044FD8" w:rsidRPr="005B7525" w:rsidSect="00044FD8">
          <w:type w:val="continuous"/>
          <w:pgSz w:w="11910" w:h="16840"/>
          <w:pgMar w:top="1134" w:right="850" w:bottom="1134" w:left="1701" w:header="708" w:footer="708" w:gutter="0"/>
          <w:cols w:num="2" w:space="720"/>
        </w:sectPr>
      </w:pPr>
    </w:p>
    <w:p w14:paraId="06CD685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Перелік рекомендованих джерел: </w:t>
      </w:r>
      <w:r w:rsidRPr="005B7525">
        <w:rPr>
          <w:rFonts w:ascii="Times New Roman" w:eastAsia="Times New Roman" w:hAnsi="Times New Roman" w:cs="Times New Roman"/>
          <w:sz w:val="28"/>
          <w:szCs w:val="28"/>
        </w:rPr>
        <w:t>[7], [12], [13], [15], [18], [22], [25], [26], [29], [31], [33], [37], [41], [44], [46], [50], [52], [56], [59], [63], [68], [70], [72], [75], [80], [83], [86], [88], [90], [94], [96], [101], [104], [107], [110], [112], [115], [118].</w:t>
      </w:r>
    </w:p>
    <w:p w14:paraId="1129B478" w14:textId="77777777" w:rsidR="00600FF6" w:rsidRPr="005B7525" w:rsidRDefault="00ED3F2C" w:rsidP="005B7525">
      <w:pPr>
        <w:tabs>
          <w:tab w:val="left" w:pos="1134"/>
        </w:tabs>
        <w:spacing w:after="0" w:line="360" w:lineRule="auto"/>
        <w:jc w:val="both"/>
        <w:rPr>
          <w:rFonts w:ascii="Times New Roman" w:eastAsia="Times New Roman" w:hAnsi="Times New Roman" w:cs="Times New Roman"/>
          <w:sz w:val="28"/>
          <w:szCs w:val="28"/>
        </w:rPr>
      </w:pPr>
      <w:r w:rsidRPr="005B7525">
        <w:rPr>
          <w:sz w:val="28"/>
          <w:szCs w:val="28"/>
        </w:rPr>
        <w:br w:type="page"/>
      </w:r>
    </w:p>
    <w:p w14:paraId="07FD1CAA"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РОЗДІЛ 5</w:t>
      </w:r>
    </w:p>
    <w:p w14:paraId="14415AA9"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КРИЗОВЕ СОЦІАЛЬНО-ПСИХОЛОГІЧНЕ КОНСУЛЬТУВАННЯ В ЗАКЛАДАХ ДОШКІЛЬНОЇ ОСВІТИ</w:t>
      </w:r>
    </w:p>
    <w:p w14:paraId="2A3FC203"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6B02C4E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Ключові поняття</w:t>
      </w:r>
    </w:p>
    <w:p w14:paraId="6448CD9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i/>
          <w:iCs/>
          <w:sz w:val="28"/>
          <w:szCs w:val="28"/>
        </w:rPr>
      </w:pPr>
      <w:r w:rsidRPr="005B7525">
        <w:rPr>
          <w:rFonts w:ascii="Times New Roman" w:eastAsia="Times New Roman" w:hAnsi="Times New Roman" w:cs="Times New Roman"/>
          <w:i/>
          <w:iCs/>
          <w:sz w:val="28"/>
          <w:szCs w:val="28"/>
        </w:rPr>
        <w:t xml:space="preserve">Кризове консультування, </w:t>
      </w:r>
      <w:proofErr w:type="spellStart"/>
      <w:r w:rsidRPr="005B7525">
        <w:rPr>
          <w:rFonts w:ascii="Times New Roman" w:eastAsia="Times New Roman" w:hAnsi="Times New Roman" w:cs="Times New Roman"/>
          <w:i/>
          <w:iCs/>
          <w:sz w:val="28"/>
          <w:szCs w:val="28"/>
        </w:rPr>
        <w:t>травмоінформований</w:t>
      </w:r>
      <w:proofErr w:type="spellEnd"/>
      <w:r w:rsidRPr="005B7525">
        <w:rPr>
          <w:rFonts w:ascii="Times New Roman" w:eastAsia="Times New Roman" w:hAnsi="Times New Roman" w:cs="Times New Roman"/>
          <w:i/>
          <w:iCs/>
          <w:sz w:val="28"/>
          <w:szCs w:val="28"/>
        </w:rPr>
        <w:t xml:space="preserve"> підхід, психосоціальна підтримка, ментальне здоров’я, програма «Ти як?», життєстійкість, стабілізаційні техніки, кризова інтервенція, психологічна перша допомога, </w:t>
      </w:r>
      <w:proofErr w:type="spellStart"/>
      <w:r w:rsidRPr="005B7525">
        <w:rPr>
          <w:rFonts w:ascii="Times New Roman" w:eastAsia="Times New Roman" w:hAnsi="Times New Roman" w:cs="Times New Roman"/>
          <w:i/>
          <w:iCs/>
          <w:sz w:val="28"/>
          <w:szCs w:val="28"/>
        </w:rPr>
        <w:t>супервізія</w:t>
      </w:r>
      <w:proofErr w:type="spellEnd"/>
      <w:r w:rsidRPr="005B7525">
        <w:rPr>
          <w:rFonts w:ascii="Times New Roman" w:eastAsia="Times New Roman" w:hAnsi="Times New Roman" w:cs="Times New Roman"/>
          <w:i/>
          <w:iCs/>
          <w:sz w:val="28"/>
          <w:szCs w:val="28"/>
        </w:rPr>
        <w:t xml:space="preserve">, саморегуляція, </w:t>
      </w:r>
      <w:proofErr w:type="spellStart"/>
      <w:r w:rsidRPr="005B7525">
        <w:rPr>
          <w:rFonts w:ascii="Times New Roman" w:eastAsia="Times New Roman" w:hAnsi="Times New Roman" w:cs="Times New Roman"/>
          <w:i/>
          <w:iCs/>
          <w:sz w:val="28"/>
          <w:szCs w:val="28"/>
        </w:rPr>
        <w:t>людиноцентризм</w:t>
      </w:r>
      <w:proofErr w:type="spellEnd"/>
      <w:r w:rsidRPr="005B7525">
        <w:rPr>
          <w:rFonts w:ascii="Times New Roman" w:eastAsia="Times New Roman" w:hAnsi="Times New Roman" w:cs="Times New Roman"/>
          <w:i/>
          <w:iCs/>
          <w:sz w:val="28"/>
          <w:szCs w:val="28"/>
        </w:rPr>
        <w:t>, гуманістичні цінності, професійна стійкість.</w:t>
      </w:r>
    </w:p>
    <w:p w14:paraId="580548C4"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DC578A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5.1. Сутність і завдання кризового консультування</w:t>
      </w:r>
    </w:p>
    <w:p w14:paraId="7BB22BE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D4C291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Кризове консультування – короткочасна, структурована допомога людям у стані емоційної перевантаженості, втрати або травматичних подій. Мета: швидка стабілізація, відновлення базового відчуття безпеки, підтримка автономії та залучення наявних ресурсів (особистих і соціальних). У воєнному контексті консультант додатково координує взаємодію з інституціями підтримки (освіта, медицина, соціальні служби), зберігаючи професійну позицію «опори у нестабільності».</w:t>
      </w:r>
    </w:p>
    <w:p w14:paraId="6DD068A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Криза – це не лише ситуація небезпеки, а й </w:t>
      </w:r>
      <w:r w:rsidRPr="005B7525">
        <w:rPr>
          <w:rFonts w:ascii="Times New Roman" w:eastAsia="Times New Roman" w:hAnsi="Times New Roman" w:cs="Times New Roman"/>
          <w:b/>
          <w:bCs/>
          <w:sz w:val="28"/>
          <w:szCs w:val="28"/>
        </w:rPr>
        <w:t>точка можливого зростання</w:t>
      </w:r>
      <w:r w:rsidRPr="005B7525">
        <w:rPr>
          <w:rFonts w:ascii="Times New Roman" w:eastAsia="Times New Roman" w:hAnsi="Times New Roman" w:cs="Times New Roman"/>
          <w:sz w:val="28"/>
          <w:szCs w:val="28"/>
        </w:rPr>
        <w:t xml:space="preserve">, момент, коли особистість може переосмислити цінності, пріоритети й життєві цілі. За визначенням Ф. </w:t>
      </w:r>
      <w:proofErr w:type="spellStart"/>
      <w:r w:rsidRPr="005B7525">
        <w:rPr>
          <w:rFonts w:ascii="Times New Roman" w:eastAsia="Times New Roman" w:hAnsi="Times New Roman" w:cs="Times New Roman"/>
          <w:sz w:val="28"/>
          <w:szCs w:val="28"/>
        </w:rPr>
        <w:t>Василюка</w:t>
      </w:r>
      <w:proofErr w:type="spellEnd"/>
      <w:r w:rsidRPr="005B7525">
        <w:rPr>
          <w:rFonts w:ascii="Times New Roman" w:eastAsia="Times New Roman" w:hAnsi="Times New Roman" w:cs="Times New Roman"/>
          <w:sz w:val="28"/>
          <w:szCs w:val="28"/>
        </w:rPr>
        <w:t>, криза – це ситуація неможливості, коли людина стикається з руйнуванням звичних способів задоволення важливих потреб і не бачить шляхів виходу</w:t>
      </w:r>
    </w:p>
    <w:p w14:paraId="6F4CF6F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Саме в цей момент консультант виступає стабілізуючим фактором, що допомагає клієнту повернути відчуття контролю над життям і довіру до себе.</w:t>
      </w:r>
    </w:p>
    <w:p w14:paraId="76AC13A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контексті війни кризове консультування набуває надзвичайної актуальності. Воєнні події, втрати, евакуація, розлука з близькими, руйнування домівок і соціальних </w:t>
      </w:r>
      <w:proofErr w:type="spellStart"/>
      <w:r w:rsidRPr="005B7525">
        <w:rPr>
          <w:rFonts w:ascii="Times New Roman" w:eastAsia="Times New Roman" w:hAnsi="Times New Roman" w:cs="Times New Roman"/>
          <w:sz w:val="28"/>
          <w:szCs w:val="28"/>
        </w:rPr>
        <w:t>зв’язків</w:t>
      </w:r>
      <w:proofErr w:type="spellEnd"/>
      <w:r w:rsidRPr="005B7525">
        <w:rPr>
          <w:rFonts w:ascii="Times New Roman" w:eastAsia="Times New Roman" w:hAnsi="Times New Roman" w:cs="Times New Roman"/>
          <w:sz w:val="28"/>
          <w:szCs w:val="28"/>
        </w:rPr>
        <w:t xml:space="preserve"> формують глибокі травматичні </w:t>
      </w:r>
      <w:r w:rsidRPr="005B7525">
        <w:rPr>
          <w:rFonts w:ascii="Times New Roman" w:eastAsia="Times New Roman" w:hAnsi="Times New Roman" w:cs="Times New Roman"/>
          <w:sz w:val="28"/>
          <w:szCs w:val="28"/>
        </w:rPr>
        <w:lastRenderedPageBreak/>
        <w:t xml:space="preserve">переживання. Тому консультант не лише надає психологічну підтримку, а й виконує роль </w:t>
      </w:r>
      <w:r w:rsidRPr="005B7525">
        <w:rPr>
          <w:rFonts w:ascii="Times New Roman" w:eastAsia="Times New Roman" w:hAnsi="Times New Roman" w:cs="Times New Roman"/>
          <w:b/>
          <w:bCs/>
          <w:sz w:val="28"/>
          <w:szCs w:val="28"/>
        </w:rPr>
        <w:t>посередника між особистістю та соціальними інституціями допомоги</w:t>
      </w:r>
      <w:r w:rsidRPr="005B7525">
        <w:rPr>
          <w:rFonts w:ascii="Times New Roman" w:eastAsia="Times New Roman" w:hAnsi="Times New Roman" w:cs="Times New Roman"/>
          <w:sz w:val="28"/>
          <w:szCs w:val="28"/>
        </w:rPr>
        <w:t xml:space="preserve"> – координує дії з педагогами, медиками, волонтерами, соціальними службами</w:t>
      </w:r>
    </w:p>
    <w:p w14:paraId="427B2CC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Завдання кризового консультування</w:t>
      </w:r>
    </w:p>
    <w:p w14:paraId="0A72E92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Кризове консультування передбачає вирішення таких ключових завдань:</w:t>
      </w:r>
    </w:p>
    <w:p w14:paraId="756647FD" w14:textId="77777777" w:rsidR="00600FF6" w:rsidRPr="005B7525" w:rsidRDefault="00ED3F2C" w:rsidP="005B7525">
      <w:pPr>
        <w:numPr>
          <w:ilvl w:val="0"/>
          <w:numId w:val="3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Оцінювання стану клієнта</w:t>
      </w:r>
      <w:r w:rsidRPr="005B7525">
        <w:rPr>
          <w:rFonts w:ascii="Times New Roman" w:eastAsia="Times New Roman" w:hAnsi="Times New Roman" w:cs="Times New Roman"/>
          <w:sz w:val="28"/>
          <w:szCs w:val="28"/>
        </w:rPr>
        <w:t xml:space="preserve"> – визначення рівня емоційної напруги, ризику травматизації, наявності </w:t>
      </w:r>
      <w:proofErr w:type="spellStart"/>
      <w:r w:rsidRPr="005B7525">
        <w:rPr>
          <w:rFonts w:ascii="Times New Roman" w:eastAsia="Times New Roman" w:hAnsi="Times New Roman" w:cs="Times New Roman"/>
          <w:sz w:val="28"/>
          <w:szCs w:val="28"/>
        </w:rPr>
        <w:t>суїцидальних</w:t>
      </w:r>
      <w:proofErr w:type="spellEnd"/>
      <w:r w:rsidRPr="005B7525">
        <w:rPr>
          <w:rFonts w:ascii="Times New Roman" w:eastAsia="Times New Roman" w:hAnsi="Times New Roman" w:cs="Times New Roman"/>
          <w:sz w:val="28"/>
          <w:szCs w:val="28"/>
        </w:rPr>
        <w:t xml:space="preserve"> тенденцій або потреби в медичній допомозі.</w:t>
      </w:r>
    </w:p>
    <w:p w14:paraId="6FE4AD2B" w14:textId="77777777" w:rsidR="00600FF6" w:rsidRPr="005B7525" w:rsidRDefault="00ED3F2C" w:rsidP="005B7525">
      <w:pPr>
        <w:numPr>
          <w:ilvl w:val="0"/>
          <w:numId w:val="3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Надання психологічної першої допомоги</w:t>
      </w:r>
      <w:r w:rsidRPr="005B7525">
        <w:rPr>
          <w:rFonts w:ascii="Times New Roman" w:eastAsia="Times New Roman" w:hAnsi="Times New Roman" w:cs="Times New Roman"/>
          <w:sz w:val="28"/>
          <w:szCs w:val="28"/>
        </w:rPr>
        <w:t xml:space="preserve"> – підтримка, вислуховування, нормалізація емоційних реакцій, допомога у відновленні дихання та ритму тіла.</w:t>
      </w:r>
    </w:p>
    <w:p w14:paraId="32D438FE" w14:textId="77777777" w:rsidR="00600FF6" w:rsidRPr="005B7525" w:rsidRDefault="00ED3F2C" w:rsidP="005B7525">
      <w:pPr>
        <w:numPr>
          <w:ilvl w:val="0"/>
          <w:numId w:val="3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Стабілізація емоційного стану</w:t>
      </w:r>
      <w:r w:rsidRPr="005B7525">
        <w:rPr>
          <w:rFonts w:ascii="Times New Roman" w:eastAsia="Times New Roman" w:hAnsi="Times New Roman" w:cs="Times New Roman"/>
          <w:sz w:val="28"/>
          <w:szCs w:val="28"/>
        </w:rPr>
        <w:t xml:space="preserve"> – застосування короткочасних технік саморегуляції: дихальних вправ, заземлення, прогресивної м’язової релаксації, техніки «тут і тепер».</w:t>
      </w:r>
    </w:p>
    <w:p w14:paraId="129B312F" w14:textId="77777777" w:rsidR="00600FF6" w:rsidRPr="005B7525" w:rsidRDefault="00ED3F2C" w:rsidP="005B7525">
      <w:pPr>
        <w:numPr>
          <w:ilvl w:val="0"/>
          <w:numId w:val="3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Пошук ресурсів</w:t>
      </w:r>
      <w:r w:rsidRPr="005B7525">
        <w:rPr>
          <w:rFonts w:ascii="Times New Roman" w:eastAsia="Times New Roman" w:hAnsi="Times New Roman" w:cs="Times New Roman"/>
          <w:sz w:val="28"/>
          <w:szCs w:val="28"/>
        </w:rPr>
        <w:t xml:space="preserve"> – актуалізація соціальної підтримки (родина, друзі, громада), духовних і культурних опор, внутрішніх цінностей.</w:t>
      </w:r>
    </w:p>
    <w:p w14:paraId="66BA816F" w14:textId="77777777" w:rsidR="00600FF6" w:rsidRPr="005B7525" w:rsidRDefault="00ED3F2C" w:rsidP="005B7525">
      <w:pPr>
        <w:numPr>
          <w:ilvl w:val="0"/>
          <w:numId w:val="3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Переорієнтація на дію</w:t>
      </w:r>
      <w:r w:rsidRPr="005B7525">
        <w:rPr>
          <w:rFonts w:ascii="Times New Roman" w:eastAsia="Times New Roman" w:hAnsi="Times New Roman" w:cs="Times New Roman"/>
          <w:sz w:val="28"/>
          <w:szCs w:val="28"/>
        </w:rPr>
        <w:t xml:space="preserve"> – допомога клієнту сформулювати невеликі, але конкретні кроки, які повертають відчуття контролю над ситуацією.</w:t>
      </w:r>
    </w:p>
    <w:p w14:paraId="1C04635B" w14:textId="77777777" w:rsidR="00600FF6" w:rsidRPr="005B7525" w:rsidRDefault="00ED3F2C" w:rsidP="005B7525">
      <w:pPr>
        <w:numPr>
          <w:ilvl w:val="0"/>
          <w:numId w:val="3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Попередження вторинної травматизації</w:t>
      </w:r>
      <w:r w:rsidRPr="005B7525">
        <w:rPr>
          <w:rFonts w:ascii="Times New Roman" w:eastAsia="Times New Roman" w:hAnsi="Times New Roman" w:cs="Times New Roman"/>
          <w:sz w:val="28"/>
          <w:szCs w:val="28"/>
        </w:rPr>
        <w:t xml:space="preserve"> – навчання самодопомоги та способів безпечного реагування на тригери.</w:t>
      </w:r>
    </w:p>
    <w:p w14:paraId="6F646057" w14:textId="77777777" w:rsidR="00600FF6" w:rsidRPr="005B7525" w:rsidRDefault="00ED3F2C" w:rsidP="005B7525">
      <w:pPr>
        <w:numPr>
          <w:ilvl w:val="0"/>
          <w:numId w:val="3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Перенаправлення до спеціалізованих служб</w:t>
      </w:r>
      <w:r w:rsidRPr="005B7525">
        <w:rPr>
          <w:rFonts w:ascii="Times New Roman" w:eastAsia="Times New Roman" w:hAnsi="Times New Roman" w:cs="Times New Roman"/>
          <w:sz w:val="28"/>
          <w:szCs w:val="28"/>
        </w:rPr>
        <w:t>, якщо кризовий стан виходить за межі компетенції психолога-консультанта.</w:t>
      </w:r>
    </w:p>
    <w:p w14:paraId="78D0D1F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Ключові завдання: </w:t>
      </w:r>
      <w:r w:rsidRPr="005B7525">
        <w:rPr>
          <w:rFonts w:ascii="Times New Roman" w:eastAsia="Times New Roman" w:hAnsi="Times New Roman" w:cs="Times New Roman"/>
          <w:sz w:val="28"/>
          <w:szCs w:val="28"/>
        </w:rPr>
        <w:t xml:space="preserve">скринінг ризиків (у </w:t>
      </w:r>
      <w:proofErr w:type="spellStart"/>
      <w:r w:rsidRPr="005B7525">
        <w:rPr>
          <w:rFonts w:ascii="Times New Roman" w:eastAsia="Times New Roman" w:hAnsi="Times New Roman" w:cs="Times New Roman"/>
          <w:sz w:val="28"/>
          <w:szCs w:val="28"/>
        </w:rPr>
        <w:t>т.ч</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суїцидальних</w:t>
      </w:r>
      <w:proofErr w:type="spellEnd"/>
      <w:r w:rsidRPr="005B7525">
        <w:rPr>
          <w:rFonts w:ascii="Times New Roman" w:eastAsia="Times New Roman" w:hAnsi="Times New Roman" w:cs="Times New Roman"/>
          <w:sz w:val="28"/>
          <w:szCs w:val="28"/>
        </w:rPr>
        <w:t xml:space="preserve">), коротка стабілізація, нормалізація реакцій, переорієнтація на дію «тут-і-тепер», підключення соціальних ресурсів і, за потреби, скерування до спеціалізованої допомоги. Усе – з недирективною, </w:t>
      </w:r>
      <w:proofErr w:type="spellStart"/>
      <w:r w:rsidRPr="005B7525">
        <w:rPr>
          <w:rFonts w:ascii="Times New Roman" w:eastAsia="Times New Roman" w:hAnsi="Times New Roman" w:cs="Times New Roman"/>
          <w:sz w:val="28"/>
          <w:szCs w:val="28"/>
        </w:rPr>
        <w:t>людиноцентричною</w:t>
      </w:r>
      <w:proofErr w:type="spellEnd"/>
      <w:r w:rsidRPr="005B7525">
        <w:rPr>
          <w:rFonts w:ascii="Times New Roman" w:eastAsia="Times New Roman" w:hAnsi="Times New Roman" w:cs="Times New Roman"/>
          <w:sz w:val="28"/>
          <w:szCs w:val="28"/>
        </w:rPr>
        <w:t xml:space="preserve"> етикою.</w:t>
      </w:r>
    </w:p>
    <w:p w14:paraId="7E14651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Професійна позиція консультанта</w:t>
      </w:r>
    </w:p>
    <w:p w14:paraId="6F764A1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Психолог у кризовій ситуації діє як </w:t>
      </w:r>
      <w:r w:rsidRPr="005B7525">
        <w:rPr>
          <w:rFonts w:ascii="Times New Roman" w:eastAsia="Times New Roman" w:hAnsi="Times New Roman" w:cs="Times New Roman"/>
          <w:b/>
          <w:bCs/>
          <w:sz w:val="28"/>
          <w:szCs w:val="28"/>
        </w:rPr>
        <w:t>«опора у нестабільності»</w:t>
      </w:r>
      <w:r w:rsidRPr="005B7525">
        <w:rPr>
          <w:rFonts w:ascii="Times New Roman" w:eastAsia="Times New Roman" w:hAnsi="Times New Roman" w:cs="Times New Roman"/>
          <w:sz w:val="28"/>
          <w:szCs w:val="28"/>
        </w:rPr>
        <w:t xml:space="preserve"> – він не усуває біль, а допомагає його витримати, побачити сенс і знайти нові форми адаптації. Його робота полягає не лише в емпатії, але й у чіткому дотриманні професійних стандартів, здатності швидко приймати рішення й одночасно залишатися спокійним і врівноваженим</w:t>
      </w:r>
    </w:p>
    <w:p w14:paraId="28062E0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Консультант виступає посередником між </w:t>
      </w:r>
      <w:r w:rsidRPr="005B7525">
        <w:rPr>
          <w:rFonts w:ascii="Times New Roman" w:eastAsia="Times New Roman" w:hAnsi="Times New Roman" w:cs="Times New Roman"/>
          <w:b/>
          <w:bCs/>
          <w:sz w:val="28"/>
          <w:szCs w:val="28"/>
        </w:rPr>
        <w:t>особистісною кризою клієнта</w:t>
      </w:r>
      <w:r w:rsidRPr="005B7525">
        <w:rPr>
          <w:rFonts w:ascii="Times New Roman" w:eastAsia="Times New Roman" w:hAnsi="Times New Roman" w:cs="Times New Roman"/>
          <w:sz w:val="28"/>
          <w:szCs w:val="28"/>
        </w:rPr>
        <w:t xml:space="preserve"> та </w:t>
      </w:r>
      <w:r w:rsidRPr="005B7525">
        <w:rPr>
          <w:rFonts w:ascii="Times New Roman" w:eastAsia="Times New Roman" w:hAnsi="Times New Roman" w:cs="Times New Roman"/>
          <w:b/>
          <w:bCs/>
          <w:sz w:val="28"/>
          <w:szCs w:val="28"/>
        </w:rPr>
        <w:t>системною кризою суспільства</w:t>
      </w:r>
      <w:r w:rsidRPr="005B7525">
        <w:rPr>
          <w:rFonts w:ascii="Times New Roman" w:eastAsia="Times New Roman" w:hAnsi="Times New Roman" w:cs="Times New Roman"/>
          <w:sz w:val="28"/>
          <w:szCs w:val="28"/>
        </w:rPr>
        <w:t>, допомагаючи людині адаптуватися до нових реалій, не втрачаючи гідності, надії та довіри до життя.</w:t>
      </w:r>
    </w:p>
    <w:p w14:paraId="101F8C65"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559C2B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5.2. Психологічна перша допомога (PFA)</w:t>
      </w:r>
    </w:p>
    <w:p w14:paraId="7F9030B5"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9A9997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Психологічна перша допомога (</w:t>
      </w:r>
      <w:proofErr w:type="spellStart"/>
      <w:r w:rsidRPr="005B7525">
        <w:rPr>
          <w:rFonts w:ascii="Times New Roman" w:eastAsia="Times New Roman" w:hAnsi="Times New Roman" w:cs="Times New Roman"/>
          <w:b/>
          <w:bCs/>
          <w:sz w:val="28"/>
          <w:szCs w:val="28"/>
        </w:rPr>
        <w:t>Psychological</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First</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Aid</w:t>
      </w:r>
      <w:proofErr w:type="spellEnd"/>
      <w:r w:rsidRPr="005B7525">
        <w:rPr>
          <w:rFonts w:ascii="Times New Roman" w:eastAsia="Times New Roman" w:hAnsi="Times New Roman" w:cs="Times New Roman"/>
          <w:b/>
          <w:bCs/>
          <w:sz w:val="28"/>
          <w:szCs w:val="28"/>
        </w:rPr>
        <w:t>, PFA)</w:t>
      </w:r>
      <w:r w:rsidRPr="005B7525">
        <w:rPr>
          <w:rFonts w:ascii="Times New Roman" w:eastAsia="Times New Roman" w:hAnsi="Times New Roman" w:cs="Times New Roman"/>
          <w:sz w:val="28"/>
          <w:szCs w:val="28"/>
        </w:rPr>
        <w:t xml:space="preserve"> – це базова, гуманна, доказова форма кризового реагування, спрямована на допомогу людям, які пережили травматичну подію або свідчать страждання інших. На відміну від клінічної терапії, PFA не є лікуванням у медичному сенсі, а короткочасною підтримкою, що допомагає людині </w:t>
      </w:r>
      <w:r w:rsidRPr="005B7525">
        <w:rPr>
          <w:rFonts w:ascii="Times New Roman" w:eastAsia="Times New Roman" w:hAnsi="Times New Roman" w:cs="Times New Roman"/>
          <w:b/>
          <w:bCs/>
          <w:sz w:val="28"/>
          <w:szCs w:val="28"/>
        </w:rPr>
        <w:t>зберегти функціональність, знизити напруження й відновити базове відчуття контролю</w:t>
      </w:r>
      <w:r w:rsidRPr="005B7525">
        <w:rPr>
          <w:rFonts w:ascii="Times New Roman" w:eastAsia="Times New Roman" w:hAnsi="Times New Roman" w:cs="Times New Roman"/>
          <w:sz w:val="28"/>
          <w:szCs w:val="28"/>
        </w:rPr>
        <w:t>.</w:t>
      </w:r>
    </w:p>
    <w:p w14:paraId="5A718B6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PFA може здійснювати будь-який підготовлений фахівець – психолог, педагог, соціальний працівник або волонтер, який володіє відповідними навичками. Її ключове завдання – </w:t>
      </w:r>
      <w:r w:rsidRPr="005B7525">
        <w:rPr>
          <w:rFonts w:ascii="Times New Roman" w:eastAsia="Times New Roman" w:hAnsi="Times New Roman" w:cs="Times New Roman"/>
          <w:b/>
          <w:bCs/>
          <w:sz w:val="28"/>
          <w:szCs w:val="28"/>
        </w:rPr>
        <w:t>«бути поруч, слухати й підтримати»</w:t>
      </w:r>
      <w:r w:rsidRPr="005B7525">
        <w:rPr>
          <w:rFonts w:ascii="Times New Roman" w:eastAsia="Times New Roman" w:hAnsi="Times New Roman" w:cs="Times New Roman"/>
          <w:sz w:val="28"/>
          <w:szCs w:val="28"/>
        </w:rPr>
        <w:t>, не завдаючи шкоди.</w:t>
      </w:r>
    </w:p>
    <w:p w14:paraId="50FDBD1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Базова модель кризового реагування – </w:t>
      </w:r>
      <w:proofErr w:type="spellStart"/>
      <w:r w:rsidRPr="005B7525">
        <w:rPr>
          <w:rFonts w:ascii="Times New Roman" w:eastAsia="Times New Roman" w:hAnsi="Times New Roman" w:cs="Times New Roman"/>
          <w:sz w:val="28"/>
          <w:szCs w:val="28"/>
        </w:rPr>
        <w:t>Psychological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First</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Aid</w:t>
      </w:r>
      <w:proofErr w:type="spellEnd"/>
      <w:r w:rsidRPr="005B7525">
        <w:rPr>
          <w:rFonts w:ascii="Times New Roman" w:eastAsia="Times New Roman" w:hAnsi="Times New Roman" w:cs="Times New Roman"/>
          <w:sz w:val="28"/>
          <w:szCs w:val="28"/>
        </w:rPr>
        <w:t xml:space="preserve"> – акцентує безпеку, присутність, слухання без оцінок і підтримку автономії постраждалого. Практична «трійка кроків» ВООЗ: Підійти (</w:t>
      </w:r>
      <w:proofErr w:type="spellStart"/>
      <w:r w:rsidRPr="005B7525">
        <w:rPr>
          <w:rFonts w:ascii="Times New Roman" w:eastAsia="Times New Roman" w:hAnsi="Times New Roman" w:cs="Times New Roman"/>
          <w:sz w:val="28"/>
          <w:szCs w:val="28"/>
        </w:rPr>
        <w:t>Look</w:t>
      </w:r>
      <w:proofErr w:type="spellEnd"/>
      <w:r w:rsidRPr="005B7525">
        <w:rPr>
          <w:rFonts w:ascii="Times New Roman" w:eastAsia="Times New Roman" w:hAnsi="Times New Roman" w:cs="Times New Roman"/>
          <w:sz w:val="28"/>
          <w:szCs w:val="28"/>
        </w:rPr>
        <w:t>) – Слухати (</w:t>
      </w:r>
      <w:proofErr w:type="spellStart"/>
      <w:r w:rsidRPr="005B7525">
        <w:rPr>
          <w:rFonts w:ascii="Times New Roman" w:eastAsia="Times New Roman" w:hAnsi="Times New Roman" w:cs="Times New Roman"/>
          <w:sz w:val="28"/>
          <w:szCs w:val="28"/>
        </w:rPr>
        <w:t>Listen</w:t>
      </w:r>
      <w:proofErr w:type="spellEnd"/>
      <w:r w:rsidRPr="005B7525">
        <w:rPr>
          <w:rFonts w:ascii="Times New Roman" w:eastAsia="Times New Roman" w:hAnsi="Times New Roman" w:cs="Times New Roman"/>
          <w:sz w:val="28"/>
          <w:szCs w:val="28"/>
        </w:rPr>
        <w:t>) – Підтримати (</w:t>
      </w:r>
      <w:proofErr w:type="spellStart"/>
      <w:r w:rsidRPr="005B7525">
        <w:rPr>
          <w:rFonts w:ascii="Times New Roman" w:eastAsia="Times New Roman" w:hAnsi="Times New Roman" w:cs="Times New Roman"/>
          <w:sz w:val="28"/>
          <w:szCs w:val="28"/>
        </w:rPr>
        <w:t>Link</w:t>
      </w:r>
      <w:proofErr w:type="spellEnd"/>
      <w:r w:rsidRPr="005B7525">
        <w:rPr>
          <w:rFonts w:ascii="Times New Roman" w:eastAsia="Times New Roman" w:hAnsi="Times New Roman" w:cs="Times New Roman"/>
          <w:sz w:val="28"/>
          <w:szCs w:val="28"/>
        </w:rPr>
        <w:t xml:space="preserve">). Це короткі, гуманні втручання, які може виконувати підготовлений фахівець (психолог, педагог, соціальний працівник, волонтер). </w:t>
      </w:r>
    </w:p>
    <w:p w14:paraId="314C10EB"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i/>
          <w:iCs/>
          <w:sz w:val="28"/>
          <w:szCs w:val="28"/>
        </w:rPr>
      </w:pPr>
      <w:r w:rsidRPr="005B7525">
        <w:rPr>
          <w:rFonts w:ascii="Times New Roman" w:eastAsia="Times New Roman" w:hAnsi="Times New Roman" w:cs="Times New Roman"/>
          <w:b/>
          <w:bCs/>
          <w:i/>
          <w:iCs/>
          <w:sz w:val="28"/>
          <w:szCs w:val="28"/>
        </w:rPr>
        <w:t>Таблиця 5.1.</w:t>
      </w:r>
    </w:p>
    <w:p w14:paraId="4E31E0FC"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Етапи надання психологічної першої допомоги</w:t>
      </w:r>
    </w:p>
    <w:tbl>
      <w:tblPr>
        <w:tblStyle w:val="aff5"/>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4"/>
        <w:gridCol w:w="4824"/>
        <w:gridCol w:w="2687"/>
      </w:tblGrid>
      <w:tr w:rsidR="00600FF6" w:rsidRPr="005B7525" w14:paraId="46875FAD" w14:textId="77777777">
        <w:trPr>
          <w:tblHeader/>
        </w:trPr>
        <w:tc>
          <w:tcPr>
            <w:tcW w:w="1834" w:type="dxa"/>
            <w:vAlign w:val="center"/>
          </w:tcPr>
          <w:p w14:paraId="6A9106AD"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Етап</w:t>
            </w:r>
            <w:proofErr w:type="spellEnd"/>
          </w:p>
        </w:tc>
        <w:tc>
          <w:tcPr>
            <w:tcW w:w="4824" w:type="dxa"/>
            <w:vAlign w:val="center"/>
          </w:tcPr>
          <w:p w14:paraId="58BA0099"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Дії</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консультанта</w:t>
            </w:r>
            <w:proofErr w:type="spellEnd"/>
          </w:p>
        </w:tc>
        <w:tc>
          <w:tcPr>
            <w:tcW w:w="2687" w:type="dxa"/>
            <w:vAlign w:val="center"/>
          </w:tcPr>
          <w:p w14:paraId="72B5E10B"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Очікуваний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результат</w:t>
            </w:r>
            <w:proofErr w:type="spellEnd"/>
          </w:p>
        </w:tc>
      </w:tr>
      <w:tr w:rsidR="00600FF6" w:rsidRPr="005B7525" w14:paraId="3E1E4611" w14:textId="77777777">
        <w:tc>
          <w:tcPr>
            <w:tcW w:w="1834" w:type="dxa"/>
            <w:vAlign w:val="center"/>
          </w:tcPr>
          <w:p w14:paraId="526E534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1. </w:t>
            </w:r>
            <w:proofErr w:type="spellStart"/>
            <w:r w:rsidRPr="005B7525">
              <w:rPr>
                <w:rFonts w:ascii="Times New Roman" w:eastAsia="Times New Roman" w:hAnsi="Times New Roman" w:cs="Times New Roman"/>
                <w:b/>
                <w:bCs/>
                <w:sz w:val="28"/>
                <w:szCs w:val="28"/>
              </w:rPr>
              <w:t>Підійти</w:t>
            </w:r>
            <w:proofErr w:type="spellEnd"/>
            <w:r w:rsidRPr="005B7525">
              <w:rPr>
                <w:rFonts w:ascii="Times New Roman" w:eastAsia="Times New Roman" w:hAnsi="Times New Roman" w:cs="Times New Roman"/>
                <w:b/>
                <w:bCs/>
                <w:sz w:val="28"/>
                <w:szCs w:val="28"/>
              </w:rPr>
              <w:t xml:space="preserve"> (Look)</w:t>
            </w:r>
          </w:p>
        </w:tc>
        <w:tc>
          <w:tcPr>
            <w:tcW w:w="4824" w:type="dxa"/>
            <w:vAlign w:val="center"/>
          </w:tcPr>
          <w:p w14:paraId="6D7DA60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Оцінити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ситуацію</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чи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безпечно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чи</w:t>
            </w:r>
            <w:proofErr w:type="spellEnd"/>
            <w:r w:rsidRPr="005B7525">
              <w:rPr>
                <w:rFonts w:ascii="Times New Roman" w:eastAsia="Times New Roman" w:hAnsi="Times New Roman" w:cs="Times New Roman"/>
                <w:sz w:val="28"/>
                <w:szCs w:val="28"/>
                <w:lang w:val="ru-RU"/>
              </w:rPr>
              <w:t xml:space="preserve"> є </w:t>
            </w:r>
            <w:proofErr w:type="spellStart"/>
            <w:r w:rsidRPr="005B7525">
              <w:rPr>
                <w:rFonts w:ascii="Times New Roman" w:eastAsia="Times New Roman" w:hAnsi="Times New Roman" w:cs="Times New Roman"/>
                <w:sz w:val="28"/>
                <w:szCs w:val="28"/>
                <w:lang w:val="ru-RU"/>
              </w:rPr>
              <w:t>медичні</w:t>
            </w:r>
            <w:proofErr w:type="spellEnd"/>
            <w:r w:rsidRPr="005B7525">
              <w:rPr>
                <w:rFonts w:ascii="Times New Roman" w:eastAsia="Times New Roman" w:hAnsi="Times New Roman" w:cs="Times New Roman"/>
                <w:sz w:val="28"/>
                <w:szCs w:val="28"/>
                <w:lang w:val="ru-RU"/>
              </w:rPr>
              <w:t xml:space="preserve"> потреби, </w:t>
            </w:r>
            <w:proofErr w:type="spellStart"/>
            <w:r w:rsidRPr="005B7525">
              <w:rPr>
                <w:rFonts w:ascii="Times New Roman" w:eastAsia="Times New Roman" w:hAnsi="Times New Roman" w:cs="Times New Roman"/>
                <w:sz w:val="28"/>
                <w:szCs w:val="28"/>
                <w:lang w:val="ru-RU"/>
              </w:rPr>
              <w:t>чи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потрібна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евакуація</w:t>
            </w:r>
            <w:proofErr w:type="spellEnd"/>
            <w:r w:rsidRPr="005B7525">
              <w:rPr>
                <w:rFonts w:ascii="Times New Roman" w:eastAsia="Times New Roman" w:hAnsi="Times New Roman" w:cs="Times New Roman"/>
                <w:sz w:val="28"/>
                <w:szCs w:val="28"/>
                <w:lang w:val="ru-RU"/>
              </w:rPr>
              <w:t>.</w:t>
            </w:r>
          </w:p>
        </w:tc>
        <w:tc>
          <w:tcPr>
            <w:tcW w:w="2687" w:type="dxa"/>
            <w:vAlign w:val="center"/>
          </w:tcPr>
          <w:p w14:paraId="08584A1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Забезпечення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фізичної</w:t>
            </w:r>
            <w:proofErr w:type="spellEnd"/>
            <w:r w:rsidRPr="005B7525">
              <w:rPr>
                <w:rFonts w:ascii="Times New Roman" w:eastAsia="Times New Roman" w:hAnsi="Times New Roman" w:cs="Times New Roman"/>
                <w:sz w:val="28"/>
                <w:szCs w:val="28"/>
                <w:lang w:val="ru-RU"/>
              </w:rPr>
              <w:t xml:space="preserve"> та </w:t>
            </w:r>
            <w:proofErr w:type="spellStart"/>
            <w:r w:rsidRPr="005B7525">
              <w:rPr>
                <w:rFonts w:ascii="Times New Roman" w:eastAsia="Times New Roman" w:hAnsi="Times New Roman" w:cs="Times New Roman"/>
                <w:sz w:val="28"/>
                <w:szCs w:val="28"/>
                <w:lang w:val="ru-RU"/>
              </w:rPr>
              <w:t>психологічної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безпеки</w:t>
            </w:r>
            <w:proofErr w:type="spellEnd"/>
            <w:r w:rsidRPr="005B7525">
              <w:rPr>
                <w:rFonts w:ascii="Times New Roman" w:eastAsia="Times New Roman" w:hAnsi="Times New Roman" w:cs="Times New Roman"/>
                <w:sz w:val="28"/>
                <w:szCs w:val="28"/>
                <w:lang w:val="ru-RU"/>
              </w:rPr>
              <w:t>.</w:t>
            </w:r>
          </w:p>
        </w:tc>
      </w:tr>
      <w:tr w:rsidR="00600FF6" w:rsidRPr="005B7525" w14:paraId="3C30D65F" w14:textId="77777777">
        <w:tc>
          <w:tcPr>
            <w:tcW w:w="1834" w:type="dxa"/>
            <w:vAlign w:val="center"/>
          </w:tcPr>
          <w:p w14:paraId="2A72D67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2. </w:t>
            </w:r>
            <w:proofErr w:type="spellStart"/>
            <w:r w:rsidRPr="005B7525">
              <w:rPr>
                <w:rFonts w:ascii="Times New Roman" w:eastAsia="Times New Roman" w:hAnsi="Times New Roman" w:cs="Times New Roman"/>
                <w:b/>
                <w:bCs/>
                <w:sz w:val="28"/>
                <w:szCs w:val="28"/>
              </w:rPr>
              <w:t>Слухати</w:t>
            </w:r>
            <w:proofErr w:type="spellEnd"/>
            <w:r w:rsidRPr="005B7525">
              <w:rPr>
                <w:rFonts w:ascii="Times New Roman" w:eastAsia="Times New Roman" w:hAnsi="Times New Roman" w:cs="Times New Roman"/>
                <w:b/>
                <w:bCs/>
                <w:sz w:val="28"/>
                <w:szCs w:val="28"/>
              </w:rPr>
              <w:t xml:space="preserve"> (Listen)</w:t>
            </w:r>
          </w:p>
        </w:tc>
        <w:tc>
          <w:tcPr>
            <w:tcW w:w="4824" w:type="dxa"/>
            <w:vAlign w:val="center"/>
          </w:tcPr>
          <w:p w14:paraId="129B4AD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Представитися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створити</w:t>
            </w:r>
            <w:proofErr w:type="spellEnd"/>
            <w:r w:rsidRPr="005B7525">
              <w:rPr>
                <w:rFonts w:ascii="Times New Roman" w:eastAsia="Times New Roman" w:hAnsi="Times New Roman" w:cs="Times New Roman"/>
                <w:sz w:val="28"/>
                <w:szCs w:val="28"/>
                <w:lang w:val="ru-RU"/>
              </w:rPr>
              <w:t xml:space="preserve"> контакт, </w:t>
            </w:r>
            <w:proofErr w:type="spellStart"/>
            <w:r w:rsidRPr="005B7525">
              <w:rPr>
                <w:rFonts w:ascii="Times New Roman" w:eastAsia="Times New Roman" w:hAnsi="Times New Roman" w:cs="Times New Roman"/>
                <w:sz w:val="28"/>
                <w:szCs w:val="28"/>
                <w:lang w:val="ru-RU"/>
              </w:rPr>
              <w:t>запропонувати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висловитися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слухати</w:t>
            </w:r>
            <w:proofErr w:type="spellEnd"/>
            <w:r w:rsidRPr="005B7525">
              <w:rPr>
                <w:rFonts w:ascii="Times New Roman" w:eastAsia="Times New Roman" w:hAnsi="Times New Roman" w:cs="Times New Roman"/>
                <w:sz w:val="28"/>
                <w:szCs w:val="28"/>
                <w:lang w:val="ru-RU"/>
              </w:rPr>
              <w:t xml:space="preserve"> з </w:t>
            </w:r>
            <w:proofErr w:type="spellStart"/>
            <w:r w:rsidRPr="005B7525">
              <w:rPr>
                <w:rFonts w:ascii="Times New Roman" w:eastAsia="Times New Roman" w:hAnsi="Times New Roman" w:cs="Times New Roman"/>
                <w:sz w:val="28"/>
                <w:szCs w:val="28"/>
                <w:lang w:val="ru-RU"/>
              </w:rPr>
              <w:t>емпатією</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нормалізувати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почуття</w:t>
            </w:r>
            <w:proofErr w:type="spellEnd"/>
            <w:r w:rsidRPr="005B7525">
              <w:rPr>
                <w:rFonts w:ascii="Times New Roman" w:eastAsia="Times New Roman" w:hAnsi="Times New Roman" w:cs="Times New Roman"/>
                <w:sz w:val="28"/>
                <w:szCs w:val="28"/>
                <w:lang w:val="ru-RU"/>
              </w:rPr>
              <w:t>.</w:t>
            </w:r>
          </w:p>
        </w:tc>
        <w:tc>
          <w:tcPr>
            <w:tcW w:w="2687" w:type="dxa"/>
            <w:vAlign w:val="center"/>
          </w:tcPr>
          <w:p w14:paraId="6A939E6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Зниження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емоційної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напруги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відчуття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прийняття</w:t>
            </w:r>
            <w:proofErr w:type="spellEnd"/>
            <w:r w:rsidRPr="005B7525">
              <w:rPr>
                <w:rFonts w:ascii="Times New Roman" w:eastAsia="Times New Roman" w:hAnsi="Times New Roman" w:cs="Times New Roman"/>
                <w:sz w:val="28"/>
                <w:szCs w:val="28"/>
                <w:lang w:val="ru-RU"/>
              </w:rPr>
              <w:t>.</w:t>
            </w:r>
          </w:p>
        </w:tc>
      </w:tr>
      <w:tr w:rsidR="00600FF6" w:rsidRPr="005B7525" w14:paraId="17CE1859" w14:textId="77777777">
        <w:tc>
          <w:tcPr>
            <w:tcW w:w="1834" w:type="dxa"/>
            <w:vAlign w:val="center"/>
          </w:tcPr>
          <w:p w14:paraId="389CC52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3. </w:t>
            </w:r>
            <w:proofErr w:type="spellStart"/>
            <w:r w:rsidRPr="005B7525">
              <w:rPr>
                <w:rFonts w:ascii="Times New Roman" w:eastAsia="Times New Roman" w:hAnsi="Times New Roman" w:cs="Times New Roman"/>
                <w:b/>
                <w:bCs/>
                <w:sz w:val="28"/>
                <w:szCs w:val="28"/>
              </w:rPr>
              <w:t>Підтримати</w:t>
            </w:r>
            <w:proofErr w:type="spellEnd"/>
            <w:r w:rsidRPr="005B7525">
              <w:rPr>
                <w:rFonts w:ascii="Times New Roman" w:eastAsia="Times New Roman" w:hAnsi="Times New Roman" w:cs="Times New Roman"/>
                <w:b/>
                <w:bCs/>
                <w:sz w:val="28"/>
                <w:szCs w:val="28"/>
              </w:rPr>
              <w:t xml:space="preserve"> (Link)</w:t>
            </w:r>
          </w:p>
        </w:tc>
        <w:tc>
          <w:tcPr>
            <w:tcW w:w="4824" w:type="dxa"/>
            <w:vAlign w:val="center"/>
          </w:tcPr>
          <w:p w14:paraId="7143CC9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Допомогти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людині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визначити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першочергові</w:t>
            </w:r>
            <w:proofErr w:type="spellEnd"/>
            <w:r w:rsidRPr="005B7525">
              <w:rPr>
                <w:rFonts w:ascii="Times New Roman" w:eastAsia="Times New Roman" w:hAnsi="Times New Roman" w:cs="Times New Roman"/>
                <w:sz w:val="28"/>
                <w:szCs w:val="28"/>
                <w:lang w:val="ru-RU"/>
              </w:rPr>
              <w:t xml:space="preserve"> потреби (</w:t>
            </w:r>
            <w:proofErr w:type="spellStart"/>
            <w:r w:rsidRPr="005B7525">
              <w:rPr>
                <w:rFonts w:ascii="Times New Roman" w:eastAsia="Times New Roman" w:hAnsi="Times New Roman" w:cs="Times New Roman"/>
                <w:sz w:val="28"/>
                <w:szCs w:val="28"/>
                <w:lang w:val="ru-RU"/>
              </w:rPr>
              <w:t>зателефонувати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рідним</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знайти</w:t>
            </w:r>
            <w:proofErr w:type="spellEnd"/>
            <w:r w:rsidRPr="005B7525">
              <w:rPr>
                <w:rFonts w:ascii="Times New Roman" w:eastAsia="Times New Roman" w:hAnsi="Times New Roman" w:cs="Times New Roman"/>
                <w:sz w:val="28"/>
                <w:szCs w:val="28"/>
                <w:lang w:val="ru-RU"/>
              </w:rPr>
              <w:t xml:space="preserve"> воду, </w:t>
            </w:r>
            <w:proofErr w:type="spellStart"/>
            <w:r w:rsidRPr="005B7525">
              <w:rPr>
                <w:rFonts w:ascii="Times New Roman" w:eastAsia="Times New Roman" w:hAnsi="Times New Roman" w:cs="Times New Roman"/>
                <w:sz w:val="28"/>
                <w:szCs w:val="28"/>
                <w:lang w:val="ru-RU"/>
              </w:rPr>
              <w:t>відпочити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скерувати</w:t>
            </w:r>
            <w:proofErr w:type="spellEnd"/>
            <w:r w:rsidRPr="005B7525">
              <w:rPr>
                <w:rFonts w:ascii="Times New Roman" w:eastAsia="Times New Roman" w:hAnsi="Times New Roman" w:cs="Times New Roman"/>
                <w:sz w:val="28"/>
                <w:szCs w:val="28"/>
                <w:lang w:val="ru-RU"/>
              </w:rPr>
              <w:t xml:space="preserve"> до служб </w:t>
            </w:r>
            <w:proofErr w:type="spellStart"/>
            <w:r w:rsidRPr="005B7525">
              <w:rPr>
                <w:rFonts w:ascii="Times New Roman" w:eastAsia="Times New Roman" w:hAnsi="Times New Roman" w:cs="Times New Roman"/>
                <w:sz w:val="28"/>
                <w:szCs w:val="28"/>
                <w:lang w:val="ru-RU"/>
              </w:rPr>
              <w:t>підтримки</w:t>
            </w:r>
            <w:proofErr w:type="spellEnd"/>
            <w:r w:rsidRPr="005B7525">
              <w:rPr>
                <w:rFonts w:ascii="Times New Roman" w:eastAsia="Times New Roman" w:hAnsi="Times New Roman" w:cs="Times New Roman"/>
                <w:sz w:val="28"/>
                <w:szCs w:val="28"/>
                <w:lang w:val="ru-RU"/>
              </w:rPr>
              <w:t>.</w:t>
            </w:r>
          </w:p>
        </w:tc>
        <w:tc>
          <w:tcPr>
            <w:tcW w:w="2687" w:type="dxa"/>
            <w:vAlign w:val="center"/>
          </w:tcPr>
          <w:p w14:paraId="510DC1B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Відновлення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відчуття</w:t>
            </w:r>
            <w:proofErr w:type="spellEnd"/>
            <w:r w:rsidRPr="005B7525">
              <w:rPr>
                <w:rFonts w:ascii="Times New Roman" w:eastAsia="Times New Roman" w:hAnsi="Times New Roman" w:cs="Times New Roman"/>
                <w:sz w:val="28"/>
                <w:szCs w:val="28"/>
                <w:lang w:val="ru-RU"/>
              </w:rPr>
              <w:t xml:space="preserve"> контролю, </w:t>
            </w:r>
            <w:proofErr w:type="spellStart"/>
            <w:r w:rsidRPr="005B7525">
              <w:rPr>
                <w:rFonts w:ascii="Times New Roman" w:eastAsia="Times New Roman" w:hAnsi="Times New Roman" w:cs="Times New Roman"/>
                <w:sz w:val="28"/>
                <w:szCs w:val="28"/>
                <w:lang w:val="ru-RU"/>
              </w:rPr>
              <w:t>залучення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ресурсів</w:t>
            </w:r>
            <w:proofErr w:type="spellEnd"/>
            <w:r w:rsidRPr="005B7525">
              <w:rPr>
                <w:rFonts w:ascii="Times New Roman" w:eastAsia="Times New Roman" w:hAnsi="Times New Roman" w:cs="Times New Roman"/>
                <w:sz w:val="28"/>
                <w:szCs w:val="28"/>
                <w:lang w:val="ru-RU"/>
              </w:rPr>
              <w:t>.</w:t>
            </w:r>
          </w:p>
        </w:tc>
      </w:tr>
    </w:tbl>
    <w:p w14:paraId="5888DA02"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5206A1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Для швидкої фізіологічної стабілізації використовуйте дихальні протоколи, «заземлення», послідовну релаксацію – лише у форматі, що не провокує повторну травматизацію. Розгортати деталі травми на цьому етапі </w:t>
      </w:r>
      <w:r w:rsidRPr="005B7525">
        <w:rPr>
          <w:rFonts w:ascii="Times New Roman" w:eastAsia="Times New Roman" w:hAnsi="Times New Roman" w:cs="Times New Roman"/>
          <w:b/>
          <w:bCs/>
          <w:sz w:val="28"/>
          <w:szCs w:val="28"/>
        </w:rPr>
        <w:t>не</w:t>
      </w:r>
      <w:r w:rsidRPr="005B7525">
        <w:rPr>
          <w:rFonts w:ascii="Times New Roman" w:eastAsia="Times New Roman" w:hAnsi="Times New Roman" w:cs="Times New Roman"/>
          <w:sz w:val="28"/>
          <w:szCs w:val="28"/>
        </w:rPr>
        <w:t xml:space="preserve"> потрібно – головне відновити відчуття контролю. </w:t>
      </w:r>
    </w:p>
    <w:p w14:paraId="1793261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Психофізіологічна стабілізація</w:t>
      </w:r>
    </w:p>
    <w:p w14:paraId="0328EE2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 умовах шоку важливо насамперед зупинити тілесні прояви тривоги – тремтіння, утруднене дихання, спазми, відчуття нереальності. Для цього використовуються </w:t>
      </w:r>
      <w:r w:rsidRPr="005B7525">
        <w:rPr>
          <w:rFonts w:ascii="Times New Roman" w:eastAsia="Times New Roman" w:hAnsi="Times New Roman" w:cs="Times New Roman"/>
          <w:b/>
          <w:bCs/>
          <w:sz w:val="28"/>
          <w:szCs w:val="28"/>
        </w:rPr>
        <w:t>техніки стабілізації:</w:t>
      </w:r>
    </w:p>
    <w:p w14:paraId="54448DE1" w14:textId="77777777" w:rsidR="00600FF6" w:rsidRPr="005B7525" w:rsidRDefault="00ED3F2C" w:rsidP="005B7525">
      <w:pPr>
        <w:numPr>
          <w:ilvl w:val="0"/>
          <w:numId w:val="38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Дихання «4–6–8».</w:t>
      </w:r>
      <w:r w:rsidRPr="005B7525">
        <w:rPr>
          <w:rFonts w:ascii="Times New Roman" w:eastAsia="Times New Roman" w:hAnsi="Times New Roman" w:cs="Times New Roman"/>
          <w:sz w:val="28"/>
          <w:szCs w:val="28"/>
        </w:rPr>
        <w:t xml:space="preserve"> Вдих на 4, затримка на 6, видих на 8 секунд.</w:t>
      </w:r>
    </w:p>
    <w:p w14:paraId="6503D06C" w14:textId="77777777" w:rsidR="00600FF6" w:rsidRPr="005B7525" w:rsidRDefault="00ED3F2C" w:rsidP="005B7525">
      <w:pPr>
        <w:numPr>
          <w:ilvl w:val="0"/>
          <w:numId w:val="38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Заземлення (</w:t>
      </w:r>
      <w:proofErr w:type="spellStart"/>
      <w:r w:rsidRPr="005B7525">
        <w:rPr>
          <w:rFonts w:ascii="Times New Roman" w:eastAsia="Times New Roman" w:hAnsi="Times New Roman" w:cs="Times New Roman"/>
          <w:b/>
          <w:bCs/>
          <w:sz w:val="28"/>
          <w:szCs w:val="28"/>
        </w:rPr>
        <w:t>grounding</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Людина торкається п’яти об’єктів довкола, називаючи їх («Я бачу стілець, вікно, свічку…»).</w:t>
      </w:r>
    </w:p>
    <w:p w14:paraId="5E5FAE5A" w14:textId="77777777" w:rsidR="00600FF6" w:rsidRPr="005B7525" w:rsidRDefault="00ED3F2C" w:rsidP="005B7525">
      <w:pPr>
        <w:numPr>
          <w:ilvl w:val="0"/>
          <w:numId w:val="38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Релаксація тіла.</w:t>
      </w:r>
      <w:r w:rsidRPr="005B7525">
        <w:rPr>
          <w:rFonts w:ascii="Times New Roman" w:eastAsia="Times New Roman" w:hAnsi="Times New Roman" w:cs="Times New Roman"/>
          <w:sz w:val="28"/>
          <w:szCs w:val="28"/>
        </w:rPr>
        <w:t xml:space="preserve"> Послідовне напруження й розслаблення м’язів.</w:t>
      </w:r>
    </w:p>
    <w:p w14:paraId="17B09AD9" w14:textId="77777777" w:rsidR="00600FF6" w:rsidRPr="005B7525" w:rsidRDefault="00ED3F2C" w:rsidP="005B7525">
      <w:pPr>
        <w:numPr>
          <w:ilvl w:val="0"/>
          <w:numId w:val="38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Сенсорна орієнтація.</w:t>
      </w:r>
      <w:r w:rsidRPr="005B7525">
        <w:rPr>
          <w:rFonts w:ascii="Times New Roman" w:eastAsia="Times New Roman" w:hAnsi="Times New Roman" w:cs="Times New Roman"/>
          <w:sz w:val="28"/>
          <w:szCs w:val="28"/>
        </w:rPr>
        <w:t xml:space="preserve"> Використання запахів (ефірні олії), м’яких предметів для зниження напруження.</w:t>
      </w:r>
    </w:p>
    <w:p w14:paraId="6D313CB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Такі прості дії повертають людину до контакту з тілом, зменшують рівень адреналіну та дають змогу «вкоренитися» у теперішньому моменті.</w:t>
      </w:r>
    </w:p>
    <w:p w14:paraId="14F40A8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Типові помилки під час надання PFA</w:t>
      </w:r>
    </w:p>
    <w:p w14:paraId="7145D900" w14:textId="77777777" w:rsidR="00600FF6" w:rsidRPr="005B7525" w:rsidRDefault="00ED3F2C" w:rsidP="005B7525">
      <w:pPr>
        <w:numPr>
          <w:ilvl w:val="0"/>
          <w:numId w:val="38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Надмірне розпитування або спроба отримати деталі травми.</w:t>
      </w:r>
    </w:p>
    <w:p w14:paraId="1FA2D907" w14:textId="77777777" w:rsidR="00600FF6" w:rsidRPr="005B7525" w:rsidRDefault="00ED3F2C" w:rsidP="005B7525">
      <w:pPr>
        <w:numPr>
          <w:ilvl w:val="0"/>
          <w:numId w:val="38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Фрази типу «Тримайся», «Іншим ще гірше», «Все мине» – вони знецінюють досвід.</w:t>
      </w:r>
    </w:p>
    <w:p w14:paraId="456C971E" w14:textId="77777777" w:rsidR="00600FF6" w:rsidRPr="005B7525" w:rsidRDefault="00ED3F2C" w:rsidP="005B7525">
      <w:pPr>
        <w:numPr>
          <w:ilvl w:val="0"/>
          <w:numId w:val="38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Нав’язування рішень або поспішне заспокоєння («Не плач, все буде добре»).</w:t>
      </w:r>
    </w:p>
    <w:p w14:paraId="71EE2EDD" w14:textId="77777777" w:rsidR="00600FF6" w:rsidRPr="005B7525" w:rsidRDefault="00ED3F2C" w:rsidP="005B7525">
      <w:pPr>
        <w:numPr>
          <w:ilvl w:val="0"/>
          <w:numId w:val="38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Відсутність контролю над власним емоційним станом консультанта.</w:t>
      </w:r>
    </w:p>
    <w:p w14:paraId="5988D3B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Консультант має демонструвати </w:t>
      </w:r>
      <w:r w:rsidRPr="005B7525">
        <w:rPr>
          <w:rFonts w:ascii="Times New Roman" w:eastAsia="Times New Roman" w:hAnsi="Times New Roman" w:cs="Times New Roman"/>
          <w:b/>
          <w:bCs/>
          <w:sz w:val="28"/>
          <w:szCs w:val="28"/>
        </w:rPr>
        <w:t>спокій, присутність і прийняття</w:t>
      </w:r>
      <w:r w:rsidRPr="005B7525">
        <w:rPr>
          <w:rFonts w:ascii="Times New Roman" w:eastAsia="Times New Roman" w:hAnsi="Times New Roman" w:cs="Times New Roman"/>
          <w:sz w:val="28"/>
          <w:szCs w:val="28"/>
        </w:rPr>
        <w:t>, не змушуючи людину говорити про біль.</w:t>
      </w:r>
    </w:p>
    <w:p w14:paraId="712FD27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Роль консультанта у структурі кризового реагування</w:t>
      </w:r>
    </w:p>
    <w:p w14:paraId="52A968F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Психолог-консультант у межах PFA виконує одночасно кілька функцій:</w:t>
      </w:r>
    </w:p>
    <w:p w14:paraId="482D51E8" w14:textId="77777777" w:rsidR="00600FF6" w:rsidRPr="005B7525" w:rsidRDefault="00ED3F2C" w:rsidP="005B7525">
      <w:pPr>
        <w:numPr>
          <w:ilvl w:val="0"/>
          <w:numId w:val="3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емоційна опора</w:t>
      </w:r>
      <w:r w:rsidRPr="005B7525">
        <w:rPr>
          <w:rFonts w:ascii="Times New Roman" w:eastAsia="Times New Roman" w:hAnsi="Times New Roman" w:cs="Times New Roman"/>
          <w:sz w:val="28"/>
          <w:szCs w:val="28"/>
        </w:rPr>
        <w:t xml:space="preserve"> – стабілізує, знижує паніку;</w:t>
      </w:r>
    </w:p>
    <w:p w14:paraId="0DABFA44" w14:textId="77777777" w:rsidR="00600FF6" w:rsidRPr="005B7525" w:rsidRDefault="00ED3F2C" w:rsidP="005B7525">
      <w:pPr>
        <w:numPr>
          <w:ilvl w:val="0"/>
          <w:numId w:val="3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інформаційний посередник</w:t>
      </w:r>
      <w:r w:rsidRPr="005B7525">
        <w:rPr>
          <w:rFonts w:ascii="Times New Roman" w:eastAsia="Times New Roman" w:hAnsi="Times New Roman" w:cs="Times New Roman"/>
          <w:sz w:val="28"/>
          <w:szCs w:val="28"/>
        </w:rPr>
        <w:t xml:space="preserve"> – пояснює, куди звернутися, які служби доступні;</w:t>
      </w:r>
    </w:p>
    <w:p w14:paraId="19ACB309" w14:textId="77777777" w:rsidR="00600FF6" w:rsidRPr="005B7525" w:rsidRDefault="00ED3F2C" w:rsidP="005B7525">
      <w:pPr>
        <w:numPr>
          <w:ilvl w:val="0"/>
          <w:numId w:val="3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координатор</w:t>
      </w:r>
      <w:r w:rsidRPr="005B7525">
        <w:rPr>
          <w:rFonts w:ascii="Times New Roman" w:eastAsia="Times New Roman" w:hAnsi="Times New Roman" w:cs="Times New Roman"/>
          <w:sz w:val="28"/>
          <w:szCs w:val="28"/>
        </w:rPr>
        <w:t xml:space="preserve"> – передає інформацію до кризових штабів, шкіл, ІРЦ, соціальних служб;</w:t>
      </w:r>
    </w:p>
    <w:p w14:paraId="115D19D1" w14:textId="77777777" w:rsidR="00600FF6" w:rsidRPr="005B7525" w:rsidRDefault="00ED3F2C" w:rsidP="005B7525">
      <w:pPr>
        <w:numPr>
          <w:ilvl w:val="0"/>
          <w:numId w:val="3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навчальний агент</w:t>
      </w:r>
      <w:r w:rsidRPr="005B7525">
        <w:rPr>
          <w:rFonts w:ascii="Times New Roman" w:eastAsia="Times New Roman" w:hAnsi="Times New Roman" w:cs="Times New Roman"/>
          <w:sz w:val="28"/>
          <w:szCs w:val="28"/>
        </w:rPr>
        <w:t xml:space="preserve"> – поширює базові навички самодопомоги серед педагогів, волонтерів, батьків.</w:t>
      </w:r>
    </w:p>
    <w:p w14:paraId="3BB42D9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Застосування PFA особливо важливе в системі освіти, де діти часто не можуть </w:t>
      </w:r>
      <w:proofErr w:type="spellStart"/>
      <w:r w:rsidRPr="005B7525">
        <w:rPr>
          <w:rFonts w:ascii="Times New Roman" w:eastAsia="Times New Roman" w:hAnsi="Times New Roman" w:cs="Times New Roman"/>
          <w:sz w:val="28"/>
          <w:szCs w:val="28"/>
        </w:rPr>
        <w:t>вербалізувати</w:t>
      </w:r>
      <w:proofErr w:type="spellEnd"/>
      <w:r w:rsidRPr="005B7525">
        <w:rPr>
          <w:rFonts w:ascii="Times New Roman" w:eastAsia="Times New Roman" w:hAnsi="Times New Roman" w:cs="Times New Roman"/>
          <w:sz w:val="28"/>
          <w:szCs w:val="28"/>
        </w:rPr>
        <w:t xml:space="preserve"> травму. Психолог може навчати педагогів і вихователів простих стабілізаційних технік («дихай разом зі мною», «намалюй, як почуваєшся», «покажи, де твоя сила»).</w:t>
      </w:r>
    </w:p>
    <w:p w14:paraId="0A4591F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9FE36C2" w14:textId="77777777" w:rsidR="00600FF6" w:rsidRPr="007A0E37" w:rsidRDefault="00BA0858" w:rsidP="005B7525">
      <w:pPr>
        <w:tabs>
          <w:tab w:val="left" w:pos="1134"/>
        </w:tabs>
        <w:spacing w:after="0" w:line="360" w:lineRule="auto"/>
        <w:ind w:firstLine="709"/>
        <w:jc w:val="center"/>
        <w:rPr>
          <w:rFonts w:ascii="Times New Roman" w:eastAsia="Times New Roman" w:hAnsi="Times New Roman" w:cs="Times New Roman"/>
          <w:b/>
          <w:bCs/>
          <w:sz w:val="28"/>
          <w:szCs w:val="28"/>
        </w:rPr>
      </w:pPr>
      <w:sdt>
        <w:sdtPr>
          <w:rPr>
            <w:rFonts w:ascii="Times New Roman" w:hAnsi="Times New Roman" w:cs="Times New Roman"/>
            <w:sz w:val="28"/>
            <w:szCs w:val="28"/>
          </w:rPr>
          <w:tag w:val="goog_rdk_19"/>
          <w:id w:val="154281021"/>
        </w:sdtPr>
        <w:sdtContent>
          <w:r w:rsidR="00ED3F2C" w:rsidRPr="007A0E37">
            <w:rPr>
              <w:rFonts w:ascii="Times New Roman" w:eastAsia="Gungsuh" w:hAnsi="Times New Roman" w:cs="Times New Roman"/>
              <w:b/>
              <w:bCs/>
              <w:sz w:val="28"/>
              <w:szCs w:val="28"/>
            </w:rPr>
            <w:t>Оцінка безпеки  →  Контакт і слухання  →  Емоційна підтримка  →  Залучення ресурсів  →  Скерування</w:t>
          </w:r>
        </w:sdtContent>
      </w:sdt>
    </w:p>
    <w:p w14:paraId="18876B86"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7A0E37">
        <w:rPr>
          <w:rFonts w:ascii="Times New Roman" w:eastAsia="Times New Roman" w:hAnsi="Times New Roman" w:cs="Times New Roman"/>
          <w:b/>
          <w:bCs/>
          <w:sz w:val="28"/>
          <w:szCs w:val="28"/>
        </w:rPr>
        <w:t>Схема 5.1. Алгоритм психологічної першої</w:t>
      </w:r>
      <w:r w:rsidRPr="005B7525">
        <w:rPr>
          <w:rFonts w:ascii="Times New Roman" w:eastAsia="Times New Roman" w:hAnsi="Times New Roman" w:cs="Times New Roman"/>
          <w:b/>
          <w:bCs/>
          <w:sz w:val="28"/>
          <w:szCs w:val="28"/>
        </w:rPr>
        <w:t xml:space="preserve"> допомоги</w:t>
      </w:r>
    </w:p>
    <w:p w14:paraId="1E34AC41"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i/>
          <w:iCs/>
          <w:sz w:val="28"/>
          <w:szCs w:val="28"/>
        </w:rPr>
      </w:pPr>
    </w:p>
    <w:p w14:paraId="65C0F26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PFA – це не розмова про травму, а створення «острова стабільності», на якому людина знову може стояти на власних ногах.</w:t>
      </w:r>
    </w:p>
    <w:p w14:paraId="362073D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Завершення і післядія PFA</w:t>
      </w:r>
    </w:p>
    <w:p w14:paraId="16090D2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Після короткої сесії консультант має:</w:t>
      </w:r>
    </w:p>
    <w:p w14:paraId="744B1371" w14:textId="77777777" w:rsidR="00600FF6" w:rsidRPr="005B7525" w:rsidRDefault="00ED3F2C" w:rsidP="005B7525">
      <w:pPr>
        <w:numPr>
          <w:ilvl w:val="0"/>
          <w:numId w:val="38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дати людині прості поради щодо відновлення режиму сну, харчування, контакту з близькими;</w:t>
      </w:r>
    </w:p>
    <w:p w14:paraId="7F35DAAC" w14:textId="77777777" w:rsidR="00600FF6" w:rsidRPr="005B7525" w:rsidRDefault="00ED3F2C" w:rsidP="005B7525">
      <w:pPr>
        <w:numPr>
          <w:ilvl w:val="0"/>
          <w:numId w:val="38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уточнити, з ким вона може залишатися на зв’язку;</w:t>
      </w:r>
    </w:p>
    <w:p w14:paraId="5012E5CE" w14:textId="77777777" w:rsidR="00600FF6" w:rsidRPr="005B7525" w:rsidRDefault="00ED3F2C" w:rsidP="005B7525">
      <w:pPr>
        <w:numPr>
          <w:ilvl w:val="0"/>
          <w:numId w:val="38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домовитися про можливу наступну зустріч або перенаправити до служби підтримки.</w:t>
      </w:r>
    </w:p>
    <w:p w14:paraId="0006EA4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Важливою складовою є </w:t>
      </w:r>
      <w:r w:rsidRPr="005B7525">
        <w:rPr>
          <w:rFonts w:ascii="Times New Roman" w:eastAsia="Times New Roman" w:hAnsi="Times New Roman" w:cs="Times New Roman"/>
          <w:b/>
          <w:bCs/>
          <w:sz w:val="28"/>
          <w:szCs w:val="28"/>
        </w:rPr>
        <w:t>саморефлексія консультанта:</w:t>
      </w:r>
      <w:r w:rsidRPr="005B7525">
        <w:rPr>
          <w:rFonts w:ascii="Times New Roman" w:eastAsia="Times New Roman" w:hAnsi="Times New Roman" w:cs="Times New Roman"/>
          <w:sz w:val="28"/>
          <w:szCs w:val="28"/>
        </w:rPr>
        <w:t xml:space="preserve"> після кожного випадку – коротко оцінити власний стан, рівень напруги, потребу в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xml:space="preserve"> чи відпочинку.</w:t>
      </w:r>
    </w:p>
    <w:p w14:paraId="2456627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10D0DD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5.3. Програма ментального здоров’я та психосоціальної підтримки «Ти як?»</w:t>
      </w:r>
    </w:p>
    <w:p w14:paraId="0CD8833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92F935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Програма </w:t>
      </w:r>
      <w:r w:rsidRPr="005B7525">
        <w:rPr>
          <w:rFonts w:ascii="Times New Roman" w:eastAsia="Times New Roman" w:hAnsi="Times New Roman" w:cs="Times New Roman"/>
          <w:b/>
          <w:bCs/>
          <w:sz w:val="28"/>
          <w:szCs w:val="28"/>
        </w:rPr>
        <w:t>«Ти як?»</w:t>
      </w:r>
      <w:r w:rsidRPr="005B7525">
        <w:rPr>
          <w:rFonts w:ascii="Times New Roman" w:eastAsia="Times New Roman" w:hAnsi="Times New Roman" w:cs="Times New Roman"/>
          <w:sz w:val="28"/>
          <w:szCs w:val="28"/>
        </w:rPr>
        <w:t xml:space="preserve"> – це державна ініціатива, спрямована на формування системи турботи про психічне здоров’я населення України в умовах війни та післявоєнного відновлення. PFA та ініціатива «Ти як?» застосовуються у дошкільних закладах через мікро-інтервенції (5-15 хв) та навчання педагогів базовим стабілізаційним технікам, що забезпечує безперервну підтримку в повсякденних рутинах групи. Вона була започаткована у 2022 році під патронатом </w:t>
      </w:r>
      <w:r w:rsidRPr="005B7525">
        <w:rPr>
          <w:rFonts w:ascii="Times New Roman" w:eastAsia="Times New Roman" w:hAnsi="Times New Roman" w:cs="Times New Roman"/>
          <w:b/>
          <w:bCs/>
          <w:sz w:val="28"/>
          <w:szCs w:val="28"/>
        </w:rPr>
        <w:t xml:space="preserve">Першої леді Олени </w:t>
      </w:r>
      <w:proofErr w:type="spellStart"/>
      <w:r w:rsidRPr="005B7525">
        <w:rPr>
          <w:rFonts w:ascii="Times New Roman" w:eastAsia="Times New Roman" w:hAnsi="Times New Roman" w:cs="Times New Roman"/>
          <w:b/>
          <w:bCs/>
          <w:sz w:val="28"/>
          <w:szCs w:val="28"/>
        </w:rPr>
        <w:t>Зеленської</w:t>
      </w:r>
      <w:proofErr w:type="spellEnd"/>
      <w:r w:rsidRPr="005B7525">
        <w:rPr>
          <w:rFonts w:ascii="Times New Roman" w:eastAsia="Times New Roman" w:hAnsi="Times New Roman" w:cs="Times New Roman"/>
          <w:sz w:val="28"/>
          <w:szCs w:val="28"/>
        </w:rPr>
        <w:t xml:space="preserve"> і реалізується у співпраці з </w:t>
      </w:r>
      <w:r w:rsidRPr="005B7525">
        <w:rPr>
          <w:rFonts w:ascii="Times New Roman" w:eastAsia="Times New Roman" w:hAnsi="Times New Roman" w:cs="Times New Roman"/>
          <w:b/>
          <w:bCs/>
          <w:sz w:val="28"/>
          <w:szCs w:val="28"/>
        </w:rPr>
        <w:t xml:space="preserve">Міністерством охорони здоров’я, Міністерством освіти і науки, МОЗ, </w:t>
      </w:r>
      <w:r w:rsidRPr="005B7525">
        <w:rPr>
          <w:rFonts w:ascii="Times New Roman" w:eastAsia="Times New Roman" w:hAnsi="Times New Roman" w:cs="Times New Roman"/>
          <w:b/>
          <w:bCs/>
          <w:sz w:val="28"/>
          <w:szCs w:val="28"/>
        </w:rPr>
        <w:lastRenderedPageBreak/>
        <w:t>МОН, ВООЗ, UNICEF, UNDP, USAID та низкою громадських і волонтерських організацій</w:t>
      </w:r>
      <w:r w:rsidRPr="005B7525">
        <w:rPr>
          <w:rFonts w:ascii="Times New Roman" w:eastAsia="Times New Roman" w:hAnsi="Times New Roman" w:cs="Times New Roman"/>
          <w:sz w:val="28"/>
          <w:szCs w:val="28"/>
        </w:rPr>
        <w:t>.</w:t>
      </w:r>
    </w:p>
    <w:p w14:paraId="6134B58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Метою програми є:</w:t>
      </w:r>
    </w:p>
    <w:p w14:paraId="3E247048" w14:textId="77777777" w:rsidR="00600FF6" w:rsidRPr="005B7525" w:rsidRDefault="00ED3F2C" w:rsidP="005B7525">
      <w:pPr>
        <w:numPr>
          <w:ilvl w:val="0"/>
          <w:numId w:val="38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створення </w:t>
      </w:r>
      <w:r w:rsidRPr="005B7525">
        <w:rPr>
          <w:rFonts w:ascii="Times New Roman" w:eastAsia="Times New Roman" w:hAnsi="Times New Roman" w:cs="Times New Roman"/>
          <w:b/>
          <w:bCs/>
          <w:sz w:val="28"/>
          <w:szCs w:val="28"/>
        </w:rPr>
        <w:t xml:space="preserve">доступної, </w:t>
      </w:r>
      <w:proofErr w:type="spellStart"/>
      <w:r w:rsidRPr="005B7525">
        <w:rPr>
          <w:rFonts w:ascii="Times New Roman" w:eastAsia="Times New Roman" w:hAnsi="Times New Roman" w:cs="Times New Roman"/>
          <w:b/>
          <w:bCs/>
          <w:sz w:val="28"/>
          <w:szCs w:val="28"/>
        </w:rPr>
        <w:t>міжсекторальної</w:t>
      </w:r>
      <w:proofErr w:type="spellEnd"/>
      <w:r w:rsidRPr="005B7525">
        <w:rPr>
          <w:rFonts w:ascii="Times New Roman" w:eastAsia="Times New Roman" w:hAnsi="Times New Roman" w:cs="Times New Roman"/>
          <w:b/>
          <w:bCs/>
          <w:sz w:val="28"/>
          <w:szCs w:val="28"/>
        </w:rPr>
        <w:t xml:space="preserve"> системи допомоги</w:t>
      </w:r>
      <w:r w:rsidRPr="005B7525">
        <w:rPr>
          <w:rFonts w:ascii="Times New Roman" w:eastAsia="Times New Roman" w:hAnsi="Times New Roman" w:cs="Times New Roman"/>
          <w:sz w:val="28"/>
          <w:szCs w:val="28"/>
        </w:rPr>
        <w:t>, яка охоплює всі вікові групи;</w:t>
      </w:r>
    </w:p>
    <w:p w14:paraId="16F44024" w14:textId="77777777" w:rsidR="00600FF6" w:rsidRPr="005B7525" w:rsidRDefault="00ED3F2C" w:rsidP="005B7525">
      <w:pPr>
        <w:numPr>
          <w:ilvl w:val="0"/>
          <w:numId w:val="38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розвиток </w:t>
      </w:r>
      <w:r w:rsidRPr="005B7525">
        <w:rPr>
          <w:rFonts w:ascii="Times New Roman" w:eastAsia="Times New Roman" w:hAnsi="Times New Roman" w:cs="Times New Roman"/>
          <w:b/>
          <w:bCs/>
          <w:sz w:val="28"/>
          <w:szCs w:val="28"/>
        </w:rPr>
        <w:t>психологічної грамотності та культури самодопомоги</w:t>
      </w:r>
      <w:r w:rsidRPr="005B7525">
        <w:rPr>
          <w:rFonts w:ascii="Times New Roman" w:eastAsia="Times New Roman" w:hAnsi="Times New Roman" w:cs="Times New Roman"/>
          <w:sz w:val="28"/>
          <w:szCs w:val="28"/>
        </w:rPr>
        <w:t xml:space="preserve"> серед громадян;</w:t>
      </w:r>
    </w:p>
    <w:p w14:paraId="334D7195" w14:textId="77777777" w:rsidR="00600FF6" w:rsidRPr="005B7525" w:rsidRDefault="00ED3F2C" w:rsidP="005B7525">
      <w:pPr>
        <w:numPr>
          <w:ilvl w:val="0"/>
          <w:numId w:val="38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формування </w:t>
      </w:r>
      <w:r w:rsidRPr="005B7525">
        <w:rPr>
          <w:rFonts w:ascii="Times New Roman" w:eastAsia="Times New Roman" w:hAnsi="Times New Roman" w:cs="Times New Roman"/>
          <w:b/>
          <w:bCs/>
          <w:sz w:val="28"/>
          <w:szCs w:val="28"/>
        </w:rPr>
        <w:t>професійної мережі фахівців</w:t>
      </w:r>
      <w:r w:rsidRPr="005B7525">
        <w:rPr>
          <w:rFonts w:ascii="Times New Roman" w:eastAsia="Times New Roman" w:hAnsi="Times New Roman" w:cs="Times New Roman"/>
          <w:sz w:val="28"/>
          <w:szCs w:val="28"/>
        </w:rPr>
        <w:t>, здатних реагувати на кризові виклики;</w:t>
      </w:r>
    </w:p>
    <w:p w14:paraId="3D0B2610" w14:textId="77777777" w:rsidR="00600FF6" w:rsidRPr="005B7525" w:rsidRDefault="00ED3F2C" w:rsidP="005B7525">
      <w:pPr>
        <w:numPr>
          <w:ilvl w:val="0"/>
          <w:numId w:val="38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інтеграція </w:t>
      </w:r>
      <w:r w:rsidRPr="005B7525">
        <w:rPr>
          <w:rFonts w:ascii="Times New Roman" w:eastAsia="Times New Roman" w:hAnsi="Times New Roman" w:cs="Times New Roman"/>
          <w:b/>
          <w:bCs/>
          <w:sz w:val="28"/>
          <w:szCs w:val="28"/>
        </w:rPr>
        <w:t>ментального здоров’я в систему освіти, охорони здоров’я, соціального захисту, оборони й громадського сектору</w:t>
      </w:r>
      <w:r w:rsidRPr="005B7525">
        <w:rPr>
          <w:rFonts w:ascii="Times New Roman" w:eastAsia="Times New Roman" w:hAnsi="Times New Roman" w:cs="Times New Roman"/>
          <w:sz w:val="28"/>
          <w:szCs w:val="28"/>
        </w:rPr>
        <w:t>.</w:t>
      </w:r>
    </w:p>
    <w:p w14:paraId="6FC011D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Ключове гасло програми – </w:t>
      </w:r>
      <w:r w:rsidRPr="005B7525">
        <w:rPr>
          <w:rFonts w:ascii="Times New Roman" w:eastAsia="Times New Roman" w:hAnsi="Times New Roman" w:cs="Times New Roman"/>
          <w:i/>
          <w:iCs/>
          <w:sz w:val="28"/>
          <w:szCs w:val="28"/>
        </w:rPr>
        <w:t>«Ментальне здоров’я – це турбота одне про одного»</w:t>
      </w:r>
      <w:r w:rsidRPr="005B7525">
        <w:rPr>
          <w:rFonts w:ascii="Times New Roman" w:eastAsia="Times New Roman" w:hAnsi="Times New Roman" w:cs="Times New Roman"/>
          <w:sz w:val="28"/>
          <w:szCs w:val="28"/>
        </w:rPr>
        <w:t>.</w:t>
      </w:r>
    </w:p>
    <w:p w14:paraId="36798A1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Принципи програми</w:t>
      </w:r>
    </w:p>
    <w:p w14:paraId="6FB3BA05" w14:textId="77777777" w:rsidR="00600FF6" w:rsidRPr="005B7525" w:rsidRDefault="00ED3F2C" w:rsidP="005B7525">
      <w:pPr>
        <w:numPr>
          <w:ilvl w:val="0"/>
          <w:numId w:val="3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Доступність</w:t>
      </w:r>
      <w:r w:rsidRPr="005B7525">
        <w:rPr>
          <w:rFonts w:ascii="Times New Roman" w:eastAsia="Times New Roman" w:hAnsi="Times New Roman" w:cs="Times New Roman"/>
          <w:sz w:val="28"/>
          <w:szCs w:val="28"/>
        </w:rPr>
        <w:t xml:space="preserve"> – психологічна допомога має бути наближеною до громади, зокрема у школах, садках, університетах.</w:t>
      </w:r>
    </w:p>
    <w:p w14:paraId="5CF442F5" w14:textId="77777777" w:rsidR="00600FF6" w:rsidRPr="005B7525" w:rsidRDefault="00ED3F2C" w:rsidP="005B7525">
      <w:pPr>
        <w:numPr>
          <w:ilvl w:val="0"/>
          <w:numId w:val="384"/>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Людиноцентризм</w:t>
      </w:r>
      <w:proofErr w:type="spellEnd"/>
      <w:r w:rsidRPr="005B7525">
        <w:rPr>
          <w:rFonts w:ascii="Times New Roman" w:eastAsia="Times New Roman" w:hAnsi="Times New Roman" w:cs="Times New Roman"/>
          <w:sz w:val="28"/>
          <w:szCs w:val="28"/>
        </w:rPr>
        <w:t xml:space="preserve"> – кожна людина розглядається не як «пацієнт», а як активний учасник власного відновлення.</w:t>
      </w:r>
    </w:p>
    <w:p w14:paraId="21B995A3" w14:textId="77777777" w:rsidR="00600FF6" w:rsidRPr="005B7525" w:rsidRDefault="00ED3F2C" w:rsidP="005B7525">
      <w:pPr>
        <w:numPr>
          <w:ilvl w:val="0"/>
          <w:numId w:val="3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Профілактична спрямованість</w:t>
      </w:r>
      <w:r w:rsidRPr="005B7525">
        <w:rPr>
          <w:rFonts w:ascii="Times New Roman" w:eastAsia="Times New Roman" w:hAnsi="Times New Roman" w:cs="Times New Roman"/>
          <w:sz w:val="28"/>
          <w:szCs w:val="28"/>
        </w:rPr>
        <w:t xml:space="preserve"> – акцент на ранньому виявленні емоційних труднощів і навичках саморегуляції.</w:t>
      </w:r>
    </w:p>
    <w:p w14:paraId="67AE3F84" w14:textId="77777777" w:rsidR="00600FF6" w:rsidRPr="005B7525" w:rsidRDefault="00ED3F2C" w:rsidP="005B7525">
      <w:pPr>
        <w:numPr>
          <w:ilvl w:val="0"/>
          <w:numId w:val="384"/>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Міжсекторальна</w:t>
      </w:r>
      <w:proofErr w:type="spellEnd"/>
      <w:r w:rsidRPr="005B7525">
        <w:rPr>
          <w:rFonts w:ascii="Times New Roman" w:eastAsia="Times New Roman" w:hAnsi="Times New Roman" w:cs="Times New Roman"/>
          <w:b/>
          <w:bCs/>
          <w:sz w:val="28"/>
          <w:szCs w:val="28"/>
        </w:rPr>
        <w:t xml:space="preserve"> взаємодія</w:t>
      </w:r>
      <w:r w:rsidRPr="005B7525">
        <w:rPr>
          <w:rFonts w:ascii="Times New Roman" w:eastAsia="Times New Roman" w:hAnsi="Times New Roman" w:cs="Times New Roman"/>
          <w:sz w:val="28"/>
          <w:szCs w:val="28"/>
        </w:rPr>
        <w:t xml:space="preserve"> – спільна робота фахівців різних сфер (психологів, педагогів, лікарів, соціальних працівників, військових капеланів).</w:t>
      </w:r>
    </w:p>
    <w:p w14:paraId="22C798BA" w14:textId="77777777" w:rsidR="00600FF6" w:rsidRPr="005B7525" w:rsidRDefault="00ED3F2C" w:rsidP="005B7525">
      <w:pPr>
        <w:numPr>
          <w:ilvl w:val="0"/>
          <w:numId w:val="3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Доказовість і етичність</w:t>
      </w:r>
      <w:r w:rsidRPr="005B7525">
        <w:rPr>
          <w:rFonts w:ascii="Times New Roman" w:eastAsia="Times New Roman" w:hAnsi="Times New Roman" w:cs="Times New Roman"/>
          <w:sz w:val="28"/>
          <w:szCs w:val="28"/>
        </w:rPr>
        <w:t xml:space="preserve"> – застосування лише перевірених підходів, відповідність міжнародним протоколам.</w:t>
      </w:r>
    </w:p>
    <w:p w14:paraId="5E3ACF04" w14:textId="77777777" w:rsidR="00600FF6" w:rsidRPr="005B7525" w:rsidRDefault="00ED3F2C" w:rsidP="005B7525">
      <w:pPr>
        <w:numPr>
          <w:ilvl w:val="0"/>
          <w:numId w:val="384"/>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Дестигматизація</w:t>
      </w:r>
      <w:proofErr w:type="spellEnd"/>
      <w:r w:rsidRPr="005B7525">
        <w:rPr>
          <w:rFonts w:ascii="Times New Roman" w:eastAsia="Times New Roman" w:hAnsi="Times New Roman" w:cs="Times New Roman"/>
          <w:sz w:val="28"/>
          <w:szCs w:val="28"/>
        </w:rPr>
        <w:t xml:space="preserve"> – зміна суспільного ставлення до звернення по психологічну допомогу.</w:t>
      </w:r>
    </w:p>
    <w:p w14:paraId="1124B62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bookmarkStart w:id="9" w:name="_heading=h.okgsq45o18fn" w:colFirst="0" w:colLast="0"/>
      <w:bookmarkEnd w:id="9"/>
      <w:r w:rsidRPr="005B7525">
        <w:rPr>
          <w:rFonts w:ascii="Times New Roman" w:eastAsia="Times New Roman" w:hAnsi="Times New Roman" w:cs="Times New Roman"/>
          <w:b/>
          <w:bCs/>
          <w:sz w:val="28"/>
          <w:szCs w:val="28"/>
        </w:rPr>
        <w:t>Структура та рівні реалізації програми</w:t>
      </w:r>
    </w:p>
    <w:p w14:paraId="486DC18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bookmarkStart w:id="10" w:name="_heading=h.nxkxz539ptd8" w:colFirst="0" w:colLast="0"/>
      <w:bookmarkEnd w:id="10"/>
      <w:r w:rsidRPr="005B7525">
        <w:rPr>
          <w:rFonts w:ascii="Times New Roman" w:eastAsia="Times New Roman" w:hAnsi="Times New Roman" w:cs="Times New Roman"/>
          <w:sz w:val="28"/>
          <w:szCs w:val="28"/>
        </w:rPr>
        <w:t>Програма «Ти як?» реалізується на чотирьох рівнях (таблиця 5.2).</w:t>
      </w:r>
    </w:p>
    <w:p w14:paraId="35A52D95"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i/>
          <w:iCs/>
          <w:sz w:val="28"/>
          <w:szCs w:val="28"/>
        </w:rPr>
      </w:pPr>
      <w:proofErr w:type="spellStart"/>
      <w:r w:rsidRPr="005B7525">
        <w:rPr>
          <w:rFonts w:ascii="Times New Roman" w:eastAsia="Times New Roman" w:hAnsi="Times New Roman" w:cs="Times New Roman"/>
          <w:b/>
          <w:bCs/>
          <w:i/>
          <w:iCs/>
          <w:sz w:val="28"/>
          <w:szCs w:val="28"/>
        </w:rPr>
        <w:t>Таблицяи</w:t>
      </w:r>
      <w:proofErr w:type="spellEnd"/>
      <w:r w:rsidRPr="005B7525">
        <w:rPr>
          <w:rFonts w:ascii="Times New Roman" w:eastAsia="Times New Roman" w:hAnsi="Times New Roman" w:cs="Times New Roman"/>
          <w:b/>
          <w:bCs/>
          <w:i/>
          <w:iCs/>
          <w:sz w:val="28"/>
          <w:szCs w:val="28"/>
        </w:rPr>
        <w:t xml:space="preserve"> 5.2.</w:t>
      </w:r>
    </w:p>
    <w:p w14:paraId="1CD27E0E"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Структура та рівні реалізації програми «Ти як?»</w:t>
      </w:r>
    </w:p>
    <w:tbl>
      <w:tblPr>
        <w:tblStyle w:val="aff6"/>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9"/>
        <w:gridCol w:w="3193"/>
        <w:gridCol w:w="3543"/>
      </w:tblGrid>
      <w:tr w:rsidR="00600FF6" w:rsidRPr="005B7525" w14:paraId="62BE2A41" w14:textId="77777777">
        <w:trPr>
          <w:tblHeader/>
        </w:trPr>
        <w:tc>
          <w:tcPr>
            <w:tcW w:w="2609" w:type="dxa"/>
            <w:vAlign w:val="center"/>
          </w:tcPr>
          <w:p w14:paraId="523A9928"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Рівень</w:t>
            </w:r>
            <w:proofErr w:type="spellEnd"/>
          </w:p>
        </w:tc>
        <w:tc>
          <w:tcPr>
            <w:tcW w:w="3193" w:type="dxa"/>
            <w:vAlign w:val="center"/>
          </w:tcPr>
          <w:p w14:paraId="2D12649B"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Суб’єкти</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реалізації</w:t>
            </w:r>
            <w:proofErr w:type="spellEnd"/>
          </w:p>
        </w:tc>
        <w:tc>
          <w:tcPr>
            <w:tcW w:w="3543" w:type="dxa"/>
            <w:vAlign w:val="center"/>
          </w:tcPr>
          <w:p w14:paraId="35AA5651"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Основні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функції</w:t>
            </w:r>
            <w:proofErr w:type="spellEnd"/>
          </w:p>
        </w:tc>
      </w:tr>
      <w:tr w:rsidR="00600FF6" w:rsidRPr="005B7525" w14:paraId="515C1473" w14:textId="77777777">
        <w:tc>
          <w:tcPr>
            <w:tcW w:w="2609" w:type="dxa"/>
            <w:vAlign w:val="center"/>
          </w:tcPr>
          <w:p w14:paraId="3467EEB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Національний</w:t>
            </w:r>
            <w:proofErr w:type="spellEnd"/>
          </w:p>
        </w:tc>
        <w:tc>
          <w:tcPr>
            <w:tcW w:w="3193" w:type="dxa"/>
            <w:vAlign w:val="center"/>
          </w:tcPr>
          <w:p w14:paraId="123E641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Координаційний</w:t>
            </w:r>
            <w:proofErr w:type="spellEnd"/>
            <w:r w:rsidRPr="005B7525">
              <w:rPr>
                <w:rFonts w:ascii="Times New Roman" w:eastAsia="Times New Roman" w:hAnsi="Times New Roman" w:cs="Times New Roman"/>
                <w:sz w:val="28"/>
                <w:szCs w:val="28"/>
                <w:lang w:val="ru-RU"/>
              </w:rPr>
              <w:t xml:space="preserve"> центр з </w:t>
            </w:r>
            <w:proofErr w:type="spellStart"/>
            <w:r w:rsidRPr="005B7525">
              <w:rPr>
                <w:rFonts w:ascii="Times New Roman" w:eastAsia="Times New Roman" w:hAnsi="Times New Roman" w:cs="Times New Roman"/>
                <w:sz w:val="28"/>
                <w:szCs w:val="28"/>
                <w:lang w:val="ru-RU"/>
              </w:rPr>
              <w:t>питань</w:t>
            </w:r>
            <w:proofErr w:type="spellEnd"/>
            <w:r w:rsidRPr="005B7525">
              <w:rPr>
                <w:rFonts w:ascii="Times New Roman" w:eastAsia="Times New Roman" w:hAnsi="Times New Roman" w:cs="Times New Roman"/>
                <w:sz w:val="28"/>
                <w:szCs w:val="28"/>
                <w:lang w:val="ru-RU"/>
              </w:rPr>
              <w:t xml:space="preserve"> ментального </w:t>
            </w:r>
            <w:proofErr w:type="spellStart"/>
            <w:r w:rsidRPr="005B7525">
              <w:rPr>
                <w:rFonts w:ascii="Times New Roman" w:eastAsia="Times New Roman" w:hAnsi="Times New Roman" w:cs="Times New Roman"/>
                <w:sz w:val="28"/>
                <w:szCs w:val="28"/>
                <w:lang w:val="ru-RU"/>
              </w:rPr>
              <w:t>здоров’я</w:t>
            </w:r>
            <w:proofErr w:type="spellEnd"/>
            <w:r w:rsidRPr="005B7525">
              <w:rPr>
                <w:rFonts w:ascii="Times New Roman" w:eastAsia="Times New Roman" w:hAnsi="Times New Roman" w:cs="Times New Roman"/>
                <w:sz w:val="28"/>
                <w:szCs w:val="28"/>
                <w:lang w:val="ru-RU"/>
              </w:rPr>
              <w:t xml:space="preserve"> при КМУ</w:t>
            </w:r>
          </w:p>
        </w:tc>
        <w:tc>
          <w:tcPr>
            <w:tcW w:w="3543" w:type="dxa"/>
            <w:vAlign w:val="center"/>
          </w:tcPr>
          <w:p w14:paraId="7E9265E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Розробка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політики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стратегічне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планування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моніторинг</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ефективності</w:t>
            </w:r>
            <w:proofErr w:type="spellEnd"/>
          </w:p>
        </w:tc>
      </w:tr>
      <w:tr w:rsidR="00600FF6" w:rsidRPr="005B7525" w14:paraId="45F3A615" w14:textId="77777777">
        <w:tc>
          <w:tcPr>
            <w:tcW w:w="2609" w:type="dxa"/>
            <w:vAlign w:val="center"/>
          </w:tcPr>
          <w:p w14:paraId="54896F3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Регіональний</w:t>
            </w:r>
            <w:proofErr w:type="spellEnd"/>
          </w:p>
        </w:tc>
        <w:tc>
          <w:tcPr>
            <w:tcW w:w="3193" w:type="dxa"/>
            <w:vAlign w:val="center"/>
          </w:tcPr>
          <w:p w14:paraId="377BAED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Обласні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адміністрації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центри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психосоціальної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підтримки</w:t>
            </w:r>
            <w:proofErr w:type="spellEnd"/>
          </w:p>
        </w:tc>
        <w:tc>
          <w:tcPr>
            <w:tcW w:w="3543" w:type="dxa"/>
            <w:vAlign w:val="center"/>
          </w:tcPr>
          <w:p w14:paraId="1EEEB07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Адаптація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програм</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навчання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фахівців</w:t>
            </w:r>
            <w:proofErr w:type="spellEnd"/>
            <w:r w:rsidRPr="005B7525">
              <w:rPr>
                <w:rFonts w:ascii="Times New Roman" w:eastAsia="Times New Roman" w:hAnsi="Times New Roman" w:cs="Times New Roman"/>
                <w:sz w:val="28"/>
                <w:szCs w:val="28"/>
                <w:lang w:val="ru-RU"/>
              </w:rPr>
              <w:t>, партнерство з громадами</w:t>
            </w:r>
          </w:p>
        </w:tc>
      </w:tr>
      <w:tr w:rsidR="00600FF6" w:rsidRPr="005B7525" w14:paraId="3A7ED34C" w14:textId="77777777">
        <w:tc>
          <w:tcPr>
            <w:tcW w:w="2609" w:type="dxa"/>
            <w:vAlign w:val="center"/>
          </w:tcPr>
          <w:p w14:paraId="2F3754F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Громадський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муніципальний</w:t>
            </w:r>
            <w:proofErr w:type="spellEnd"/>
            <w:r w:rsidRPr="005B7525">
              <w:rPr>
                <w:rFonts w:ascii="Times New Roman" w:eastAsia="Times New Roman" w:hAnsi="Times New Roman" w:cs="Times New Roman"/>
                <w:b/>
                <w:bCs/>
                <w:sz w:val="28"/>
                <w:szCs w:val="28"/>
              </w:rPr>
              <w:t>)</w:t>
            </w:r>
          </w:p>
        </w:tc>
        <w:tc>
          <w:tcPr>
            <w:tcW w:w="3193" w:type="dxa"/>
            <w:vAlign w:val="center"/>
          </w:tcPr>
          <w:p w14:paraId="78C3395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Громади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школи</w:t>
            </w:r>
            <w:proofErr w:type="spellEnd"/>
            <w:r w:rsidRPr="005B7525">
              <w:rPr>
                <w:rFonts w:ascii="Times New Roman" w:eastAsia="Times New Roman" w:hAnsi="Times New Roman" w:cs="Times New Roman"/>
                <w:sz w:val="28"/>
                <w:szCs w:val="28"/>
                <w:lang w:val="ru-RU"/>
              </w:rPr>
              <w:t xml:space="preserve">, ІРЦ, </w:t>
            </w:r>
            <w:proofErr w:type="spellStart"/>
            <w:r w:rsidRPr="005B7525">
              <w:rPr>
                <w:rFonts w:ascii="Times New Roman" w:eastAsia="Times New Roman" w:hAnsi="Times New Roman" w:cs="Times New Roman"/>
                <w:sz w:val="28"/>
                <w:szCs w:val="28"/>
                <w:lang w:val="ru-RU"/>
              </w:rPr>
              <w:t>волонтерські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організації</w:t>
            </w:r>
            <w:proofErr w:type="spellEnd"/>
          </w:p>
        </w:tc>
        <w:tc>
          <w:tcPr>
            <w:tcW w:w="3543" w:type="dxa"/>
            <w:vAlign w:val="center"/>
          </w:tcPr>
          <w:p w14:paraId="747B552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Безпосереднє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надання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допомоги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проведення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тренінгів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індивідуальні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консультації</w:t>
            </w:r>
            <w:proofErr w:type="spellEnd"/>
          </w:p>
        </w:tc>
      </w:tr>
      <w:tr w:rsidR="00600FF6" w:rsidRPr="005B7525" w14:paraId="1A6E4422" w14:textId="77777777">
        <w:tc>
          <w:tcPr>
            <w:tcW w:w="2609" w:type="dxa"/>
            <w:vAlign w:val="center"/>
          </w:tcPr>
          <w:p w14:paraId="2E7CD68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Індивідуальний</w:t>
            </w:r>
            <w:proofErr w:type="spellEnd"/>
          </w:p>
        </w:tc>
        <w:tc>
          <w:tcPr>
            <w:tcW w:w="3193" w:type="dxa"/>
            <w:vAlign w:val="center"/>
          </w:tcPr>
          <w:p w14:paraId="063E398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Громадяни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сім’ї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учні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педагоги</w:t>
            </w:r>
            <w:proofErr w:type="spellEnd"/>
          </w:p>
        </w:tc>
        <w:tc>
          <w:tcPr>
            <w:tcW w:w="3543" w:type="dxa"/>
            <w:vAlign w:val="center"/>
          </w:tcPr>
          <w:p w14:paraId="1C30E28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Використання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ресурсів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самодопомоги</w:t>
            </w:r>
            <w:proofErr w:type="spellEnd"/>
            <w:r w:rsidRPr="005B7525">
              <w:rPr>
                <w:rFonts w:ascii="Times New Roman" w:eastAsia="Times New Roman" w:hAnsi="Times New Roman" w:cs="Times New Roman"/>
                <w:sz w:val="28"/>
                <w:szCs w:val="28"/>
                <w:lang w:val="ru-RU"/>
              </w:rPr>
              <w:t xml:space="preserve">, участь у </w:t>
            </w:r>
            <w:proofErr w:type="spellStart"/>
            <w:r w:rsidRPr="005B7525">
              <w:rPr>
                <w:rFonts w:ascii="Times New Roman" w:eastAsia="Times New Roman" w:hAnsi="Times New Roman" w:cs="Times New Roman"/>
                <w:sz w:val="28"/>
                <w:szCs w:val="28"/>
                <w:lang w:val="ru-RU"/>
              </w:rPr>
              <w:t>просвітницьких</w:t>
            </w:r>
            <w:proofErr w:type="spellEnd"/>
            <w:r w:rsidRPr="005B7525">
              <w:rPr>
                <w:rFonts w:ascii="Times New Roman" w:eastAsia="Times New Roman" w:hAnsi="Times New Roman" w:cs="Times New Roman"/>
                <w:sz w:val="28"/>
                <w:szCs w:val="28"/>
                <w:lang w:val="ru-RU"/>
              </w:rPr>
              <w:t xml:space="preserve"> заходах</w:t>
            </w:r>
          </w:p>
        </w:tc>
      </w:tr>
    </w:tbl>
    <w:p w14:paraId="13389AF4"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D9D4AD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Основні напрями діяльності програми у сфері освіти</w:t>
      </w:r>
    </w:p>
    <w:p w14:paraId="164E2AC0" w14:textId="77777777" w:rsidR="00600FF6" w:rsidRPr="005B7525" w:rsidRDefault="00ED3F2C" w:rsidP="005B7525">
      <w:pPr>
        <w:numPr>
          <w:ilvl w:val="0"/>
          <w:numId w:val="38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Підготовка фахівців. </w:t>
      </w:r>
      <w:r w:rsidRPr="005B7525">
        <w:rPr>
          <w:rFonts w:ascii="Times New Roman" w:eastAsia="Times New Roman" w:hAnsi="Times New Roman" w:cs="Times New Roman"/>
          <w:sz w:val="28"/>
          <w:szCs w:val="28"/>
        </w:rPr>
        <w:t xml:space="preserve">Проводяться навчальні курси та </w:t>
      </w:r>
      <w:proofErr w:type="spellStart"/>
      <w:r w:rsidRPr="005B7525">
        <w:rPr>
          <w:rFonts w:ascii="Times New Roman" w:eastAsia="Times New Roman" w:hAnsi="Times New Roman" w:cs="Times New Roman"/>
          <w:sz w:val="28"/>
          <w:szCs w:val="28"/>
        </w:rPr>
        <w:t>супервізійні</w:t>
      </w:r>
      <w:proofErr w:type="spellEnd"/>
      <w:r w:rsidRPr="005B7525">
        <w:rPr>
          <w:rFonts w:ascii="Times New Roman" w:eastAsia="Times New Roman" w:hAnsi="Times New Roman" w:cs="Times New Roman"/>
          <w:sz w:val="28"/>
          <w:szCs w:val="28"/>
        </w:rPr>
        <w:t xml:space="preserve"> сесії для практичних психологів, соціальних педагогів, керівників закладів освіти. Розроблено сертифікаційний курс «Психологічна перша допомога для освітян» (спільно з UNICEF і МОН).</w:t>
      </w:r>
    </w:p>
    <w:p w14:paraId="4FCAC437" w14:textId="77777777" w:rsidR="00600FF6" w:rsidRPr="005B7525" w:rsidRDefault="00ED3F2C" w:rsidP="005B7525">
      <w:pPr>
        <w:numPr>
          <w:ilvl w:val="0"/>
          <w:numId w:val="38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Розвиток ресурсного середовища. </w:t>
      </w:r>
      <w:r w:rsidRPr="005B7525">
        <w:rPr>
          <w:rFonts w:ascii="Times New Roman" w:eastAsia="Times New Roman" w:hAnsi="Times New Roman" w:cs="Times New Roman"/>
          <w:sz w:val="28"/>
          <w:szCs w:val="28"/>
        </w:rPr>
        <w:t xml:space="preserve">У школах і дитсадках створюються </w:t>
      </w:r>
      <w:r w:rsidRPr="005B7525">
        <w:rPr>
          <w:rFonts w:ascii="Times New Roman" w:eastAsia="Times New Roman" w:hAnsi="Times New Roman" w:cs="Times New Roman"/>
          <w:b/>
          <w:bCs/>
          <w:sz w:val="28"/>
          <w:szCs w:val="28"/>
        </w:rPr>
        <w:t>«кімнати відновлення»</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«куточки спокою»</w:t>
      </w:r>
      <w:r w:rsidRPr="005B7525">
        <w:rPr>
          <w:rFonts w:ascii="Times New Roman" w:eastAsia="Times New Roman" w:hAnsi="Times New Roman" w:cs="Times New Roman"/>
          <w:sz w:val="28"/>
          <w:szCs w:val="28"/>
        </w:rPr>
        <w:t>, проводяться дні ментального здоров’я, арт-акції, флешмоби підтримки.</w:t>
      </w:r>
    </w:p>
    <w:p w14:paraId="30D66239" w14:textId="77777777" w:rsidR="00600FF6" w:rsidRPr="005B7525" w:rsidRDefault="00ED3F2C" w:rsidP="005B7525">
      <w:pPr>
        <w:numPr>
          <w:ilvl w:val="0"/>
          <w:numId w:val="38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Інформаційна кампанія. </w:t>
      </w:r>
      <w:r w:rsidRPr="005B7525">
        <w:rPr>
          <w:rFonts w:ascii="Times New Roman" w:eastAsia="Times New Roman" w:hAnsi="Times New Roman" w:cs="Times New Roman"/>
          <w:sz w:val="28"/>
          <w:szCs w:val="28"/>
        </w:rPr>
        <w:t xml:space="preserve">Запуск комунікаційної платформи </w:t>
      </w:r>
      <w:r w:rsidRPr="005B7525">
        <w:rPr>
          <w:rFonts w:ascii="Times New Roman" w:eastAsia="Times New Roman" w:hAnsi="Times New Roman" w:cs="Times New Roman"/>
          <w:b/>
          <w:bCs/>
          <w:sz w:val="28"/>
          <w:szCs w:val="28"/>
        </w:rPr>
        <w:t>tyyak.in.ua</w:t>
      </w:r>
      <w:r w:rsidRPr="005B7525">
        <w:rPr>
          <w:rFonts w:ascii="Times New Roman" w:eastAsia="Times New Roman" w:hAnsi="Times New Roman" w:cs="Times New Roman"/>
          <w:sz w:val="28"/>
          <w:szCs w:val="28"/>
        </w:rPr>
        <w:t xml:space="preserve">, де розміщено поради, </w:t>
      </w:r>
      <w:proofErr w:type="spellStart"/>
      <w:r w:rsidRPr="005B7525">
        <w:rPr>
          <w:rFonts w:ascii="Times New Roman" w:eastAsia="Times New Roman" w:hAnsi="Times New Roman" w:cs="Times New Roman"/>
          <w:sz w:val="28"/>
          <w:szCs w:val="28"/>
        </w:rPr>
        <w:t>відеоуроки</w:t>
      </w:r>
      <w:proofErr w:type="spellEnd"/>
      <w:r w:rsidRPr="005B7525">
        <w:rPr>
          <w:rFonts w:ascii="Times New Roman" w:eastAsia="Times New Roman" w:hAnsi="Times New Roman" w:cs="Times New Roman"/>
          <w:sz w:val="28"/>
          <w:szCs w:val="28"/>
        </w:rPr>
        <w:t>, подкасти, чек-листи самодопомоги, зокрема для дітей, педагогів, батьків.</w:t>
      </w:r>
    </w:p>
    <w:p w14:paraId="2B83024B" w14:textId="77777777" w:rsidR="00600FF6" w:rsidRPr="005B7525" w:rsidRDefault="00ED3F2C" w:rsidP="005B7525">
      <w:pPr>
        <w:numPr>
          <w:ilvl w:val="0"/>
          <w:numId w:val="38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Кризова підтримка та гарячі лінії. </w:t>
      </w:r>
      <w:r w:rsidRPr="005B7525">
        <w:rPr>
          <w:rFonts w:ascii="Times New Roman" w:eastAsia="Times New Roman" w:hAnsi="Times New Roman" w:cs="Times New Roman"/>
          <w:sz w:val="28"/>
          <w:szCs w:val="28"/>
        </w:rPr>
        <w:t xml:space="preserve">Функціонує </w:t>
      </w:r>
      <w:r w:rsidRPr="005B7525">
        <w:rPr>
          <w:rFonts w:ascii="Times New Roman" w:eastAsia="Times New Roman" w:hAnsi="Times New Roman" w:cs="Times New Roman"/>
          <w:b/>
          <w:bCs/>
          <w:sz w:val="28"/>
          <w:szCs w:val="28"/>
        </w:rPr>
        <w:t>єдина гаряча лінія психологічної допомоги</w:t>
      </w:r>
      <w:r w:rsidRPr="005B7525">
        <w:rPr>
          <w:rFonts w:ascii="Times New Roman" w:eastAsia="Times New Roman" w:hAnsi="Times New Roman" w:cs="Times New Roman"/>
          <w:sz w:val="28"/>
          <w:szCs w:val="28"/>
        </w:rPr>
        <w:t xml:space="preserve"> (за підтримки </w:t>
      </w:r>
      <w:proofErr w:type="spellStart"/>
      <w:r w:rsidRPr="005B7525">
        <w:rPr>
          <w:rFonts w:ascii="Times New Roman" w:eastAsia="Times New Roman" w:hAnsi="Times New Roman" w:cs="Times New Roman"/>
          <w:sz w:val="28"/>
          <w:szCs w:val="28"/>
        </w:rPr>
        <w:t>Lifeline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Ukraine</w:t>
      </w:r>
      <w:proofErr w:type="spellEnd"/>
      <w:r w:rsidRPr="005B7525">
        <w:rPr>
          <w:rFonts w:ascii="Times New Roman" w:eastAsia="Times New Roman" w:hAnsi="Times New Roman" w:cs="Times New Roman"/>
          <w:sz w:val="28"/>
          <w:szCs w:val="28"/>
        </w:rPr>
        <w:t>, U-</w:t>
      </w:r>
      <w:proofErr w:type="spellStart"/>
      <w:r w:rsidRPr="005B7525">
        <w:rPr>
          <w:rFonts w:ascii="Times New Roman" w:eastAsia="Times New Roman" w:hAnsi="Times New Roman" w:cs="Times New Roman"/>
          <w:sz w:val="28"/>
          <w:szCs w:val="28"/>
        </w:rPr>
        <w:t>Help</w:t>
      </w:r>
      <w:proofErr w:type="spellEnd"/>
      <w:r w:rsidRPr="005B7525">
        <w:rPr>
          <w:rFonts w:ascii="Times New Roman" w:eastAsia="Times New Roman" w:hAnsi="Times New Roman" w:cs="Times New Roman"/>
          <w:sz w:val="28"/>
          <w:szCs w:val="28"/>
        </w:rPr>
        <w:t>), а також волонтерські служби підтримки педагогів і студентів.</w:t>
      </w:r>
    </w:p>
    <w:p w14:paraId="5BFBCC10" w14:textId="77777777" w:rsidR="00600FF6" w:rsidRPr="005B7525" w:rsidRDefault="00ED3F2C" w:rsidP="005B7525">
      <w:pPr>
        <w:numPr>
          <w:ilvl w:val="0"/>
          <w:numId w:val="38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 xml:space="preserve">Міжнародна співпраця. </w:t>
      </w:r>
      <w:r w:rsidRPr="005B7525">
        <w:rPr>
          <w:rFonts w:ascii="Times New Roman" w:eastAsia="Times New Roman" w:hAnsi="Times New Roman" w:cs="Times New Roman"/>
          <w:sz w:val="28"/>
          <w:szCs w:val="28"/>
        </w:rPr>
        <w:t xml:space="preserve">Програма інтегрована в </w:t>
      </w:r>
      <w:proofErr w:type="spellStart"/>
      <w:r w:rsidRPr="005B7525">
        <w:rPr>
          <w:rFonts w:ascii="Times New Roman" w:eastAsia="Times New Roman" w:hAnsi="Times New Roman" w:cs="Times New Roman"/>
          <w:sz w:val="28"/>
          <w:szCs w:val="28"/>
        </w:rPr>
        <w:t>проєкти</w:t>
      </w:r>
      <w:proofErr w:type="spellEnd"/>
      <w:r w:rsidRPr="005B7525">
        <w:rPr>
          <w:rFonts w:ascii="Times New Roman" w:eastAsia="Times New Roman" w:hAnsi="Times New Roman" w:cs="Times New Roman"/>
          <w:sz w:val="28"/>
          <w:szCs w:val="28"/>
        </w:rPr>
        <w:t xml:space="preserve"> ВООЗ «</w:t>
      </w:r>
      <w:proofErr w:type="spellStart"/>
      <w:r w:rsidRPr="005B7525">
        <w:rPr>
          <w:rFonts w:ascii="Times New Roman" w:eastAsia="Times New Roman" w:hAnsi="Times New Roman" w:cs="Times New Roman"/>
          <w:sz w:val="28"/>
          <w:szCs w:val="28"/>
        </w:rPr>
        <w:t>Building</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back</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better</w:t>
      </w:r>
      <w:proofErr w:type="spellEnd"/>
      <w:r w:rsidRPr="005B7525">
        <w:rPr>
          <w:rFonts w:ascii="Times New Roman" w:eastAsia="Times New Roman" w:hAnsi="Times New Roman" w:cs="Times New Roman"/>
          <w:sz w:val="28"/>
          <w:szCs w:val="28"/>
        </w:rPr>
        <w:t>» та Європейської комісії «</w:t>
      </w:r>
      <w:proofErr w:type="spellStart"/>
      <w:r w:rsidRPr="005B7525">
        <w:rPr>
          <w:rFonts w:ascii="Times New Roman" w:eastAsia="Times New Roman" w:hAnsi="Times New Roman" w:cs="Times New Roman"/>
          <w:sz w:val="28"/>
          <w:szCs w:val="28"/>
        </w:rPr>
        <w:t>Mental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Health</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for</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All</w:t>
      </w:r>
      <w:proofErr w:type="spellEnd"/>
      <w:r w:rsidRPr="005B7525">
        <w:rPr>
          <w:rFonts w:ascii="Times New Roman" w:eastAsia="Times New Roman" w:hAnsi="Times New Roman" w:cs="Times New Roman"/>
          <w:sz w:val="28"/>
          <w:szCs w:val="28"/>
        </w:rPr>
        <w:t>».</w:t>
      </w:r>
    </w:p>
    <w:p w14:paraId="65D0735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Результати реалізації програми (2022–2025)</w:t>
      </w:r>
    </w:p>
    <w:p w14:paraId="08E53E7A" w14:textId="77777777" w:rsidR="00600FF6" w:rsidRPr="005B7525" w:rsidRDefault="00ED3F2C" w:rsidP="005B7525">
      <w:pPr>
        <w:numPr>
          <w:ilvl w:val="0"/>
          <w:numId w:val="38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підготовлено понад </w:t>
      </w:r>
      <w:r w:rsidRPr="005B7525">
        <w:rPr>
          <w:rFonts w:ascii="Times New Roman" w:eastAsia="Times New Roman" w:hAnsi="Times New Roman" w:cs="Times New Roman"/>
          <w:b/>
          <w:bCs/>
          <w:sz w:val="28"/>
          <w:szCs w:val="28"/>
        </w:rPr>
        <w:t>45 000 фахівців освіти, охорони здоров’я, соціального захисту</w:t>
      </w:r>
      <w:r w:rsidRPr="005B7525">
        <w:rPr>
          <w:rFonts w:ascii="Times New Roman" w:eastAsia="Times New Roman" w:hAnsi="Times New Roman" w:cs="Times New Roman"/>
          <w:sz w:val="28"/>
          <w:szCs w:val="28"/>
        </w:rPr>
        <w:t>;</w:t>
      </w:r>
    </w:p>
    <w:p w14:paraId="5D9A8371" w14:textId="77777777" w:rsidR="00600FF6" w:rsidRPr="005B7525" w:rsidRDefault="00ED3F2C" w:rsidP="005B7525">
      <w:pPr>
        <w:numPr>
          <w:ilvl w:val="0"/>
          <w:numId w:val="38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створено понад </w:t>
      </w:r>
      <w:r w:rsidRPr="005B7525">
        <w:rPr>
          <w:rFonts w:ascii="Times New Roman" w:eastAsia="Times New Roman" w:hAnsi="Times New Roman" w:cs="Times New Roman"/>
          <w:b/>
          <w:bCs/>
          <w:sz w:val="28"/>
          <w:szCs w:val="28"/>
        </w:rPr>
        <w:t>20 регіональних центрів психосоціальної підтримки</w:t>
      </w:r>
      <w:r w:rsidRPr="005B7525">
        <w:rPr>
          <w:rFonts w:ascii="Times New Roman" w:eastAsia="Times New Roman" w:hAnsi="Times New Roman" w:cs="Times New Roman"/>
          <w:sz w:val="28"/>
          <w:szCs w:val="28"/>
        </w:rPr>
        <w:t>;</w:t>
      </w:r>
    </w:p>
    <w:p w14:paraId="0BB17DF1" w14:textId="77777777" w:rsidR="00600FF6" w:rsidRPr="005B7525" w:rsidRDefault="00ED3F2C" w:rsidP="005B7525">
      <w:pPr>
        <w:numPr>
          <w:ilvl w:val="0"/>
          <w:numId w:val="38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відкрито </w:t>
      </w:r>
      <w:r w:rsidRPr="005B7525">
        <w:rPr>
          <w:rFonts w:ascii="Times New Roman" w:eastAsia="Times New Roman" w:hAnsi="Times New Roman" w:cs="Times New Roman"/>
          <w:b/>
          <w:bCs/>
          <w:sz w:val="28"/>
          <w:szCs w:val="28"/>
        </w:rPr>
        <w:t>400 “кімнат відновлення”</w:t>
      </w:r>
      <w:r w:rsidRPr="005B7525">
        <w:rPr>
          <w:rFonts w:ascii="Times New Roman" w:eastAsia="Times New Roman" w:hAnsi="Times New Roman" w:cs="Times New Roman"/>
          <w:sz w:val="28"/>
          <w:szCs w:val="28"/>
        </w:rPr>
        <w:t xml:space="preserve"> у закладах освіти;</w:t>
      </w:r>
    </w:p>
    <w:p w14:paraId="33392BA4" w14:textId="77777777" w:rsidR="00600FF6" w:rsidRPr="005B7525" w:rsidRDefault="00ED3F2C" w:rsidP="005B7525">
      <w:pPr>
        <w:numPr>
          <w:ilvl w:val="0"/>
          <w:numId w:val="38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розроблено понад </w:t>
      </w:r>
      <w:r w:rsidRPr="005B7525">
        <w:rPr>
          <w:rFonts w:ascii="Times New Roman" w:eastAsia="Times New Roman" w:hAnsi="Times New Roman" w:cs="Times New Roman"/>
          <w:b/>
          <w:bCs/>
          <w:sz w:val="28"/>
          <w:szCs w:val="28"/>
        </w:rPr>
        <w:t>200 методичних матеріалів і тренінгів</w:t>
      </w:r>
      <w:r w:rsidRPr="005B7525">
        <w:rPr>
          <w:rFonts w:ascii="Times New Roman" w:eastAsia="Times New Roman" w:hAnsi="Times New Roman" w:cs="Times New Roman"/>
          <w:sz w:val="28"/>
          <w:szCs w:val="28"/>
        </w:rPr>
        <w:t>;</w:t>
      </w:r>
    </w:p>
    <w:p w14:paraId="334C090C" w14:textId="77777777" w:rsidR="00600FF6" w:rsidRPr="005B7525" w:rsidRDefault="00ED3F2C" w:rsidP="005B7525">
      <w:pPr>
        <w:numPr>
          <w:ilvl w:val="0"/>
          <w:numId w:val="38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понад 1 млн українців</w:t>
      </w:r>
      <w:r w:rsidRPr="005B7525">
        <w:rPr>
          <w:rFonts w:ascii="Times New Roman" w:eastAsia="Times New Roman" w:hAnsi="Times New Roman" w:cs="Times New Roman"/>
          <w:sz w:val="28"/>
          <w:szCs w:val="28"/>
        </w:rPr>
        <w:t xml:space="preserve"> скористалися матеріалами платформи </w:t>
      </w:r>
      <w:r w:rsidRPr="005B7525">
        <w:rPr>
          <w:rFonts w:ascii="Times New Roman" w:eastAsia="Times New Roman" w:hAnsi="Times New Roman" w:cs="Times New Roman"/>
          <w:i/>
          <w:iCs/>
          <w:sz w:val="28"/>
          <w:szCs w:val="28"/>
        </w:rPr>
        <w:t>tyyak.in.ua</w:t>
      </w:r>
      <w:r w:rsidRPr="005B7525">
        <w:rPr>
          <w:rFonts w:ascii="Times New Roman" w:eastAsia="Times New Roman" w:hAnsi="Times New Roman" w:cs="Times New Roman"/>
          <w:sz w:val="28"/>
          <w:szCs w:val="28"/>
        </w:rPr>
        <w:t>;</w:t>
      </w:r>
    </w:p>
    <w:p w14:paraId="0703DC5E" w14:textId="77777777" w:rsidR="00600FF6" w:rsidRPr="005B7525" w:rsidRDefault="00ED3F2C" w:rsidP="005B7525">
      <w:pPr>
        <w:numPr>
          <w:ilvl w:val="0"/>
          <w:numId w:val="38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зменшено рівень емоційного вигорання серед педагогів на 28 % (за даними МОН, 2024).</w:t>
      </w:r>
    </w:p>
    <w:p w14:paraId="3A29AEC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Роль психолога-консультанта у реалізації програми</w:t>
      </w:r>
    </w:p>
    <w:p w14:paraId="6C23F89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Психолог-консультант у межах ініціативи «Ти як?» виконує такі функції:</w:t>
      </w:r>
    </w:p>
    <w:p w14:paraId="3B03A373" w14:textId="77777777" w:rsidR="00600FF6" w:rsidRPr="005B7525" w:rsidRDefault="00ED3F2C" w:rsidP="005B7525">
      <w:pPr>
        <w:numPr>
          <w:ilvl w:val="0"/>
          <w:numId w:val="38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просвітницьку</w:t>
      </w:r>
      <w:r w:rsidRPr="005B7525">
        <w:rPr>
          <w:rFonts w:ascii="Times New Roman" w:eastAsia="Times New Roman" w:hAnsi="Times New Roman" w:cs="Times New Roman"/>
          <w:sz w:val="28"/>
          <w:szCs w:val="28"/>
        </w:rPr>
        <w:t xml:space="preserve"> – підвищує обізнаність про ментальне здоров’я серед педагогів і батьків;</w:t>
      </w:r>
    </w:p>
    <w:p w14:paraId="15A2456D" w14:textId="77777777" w:rsidR="00600FF6" w:rsidRPr="005B7525" w:rsidRDefault="00ED3F2C" w:rsidP="005B7525">
      <w:pPr>
        <w:numPr>
          <w:ilvl w:val="0"/>
          <w:numId w:val="38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профілактичну</w:t>
      </w:r>
      <w:r w:rsidRPr="005B7525">
        <w:rPr>
          <w:rFonts w:ascii="Times New Roman" w:eastAsia="Times New Roman" w:hAnsi="Times New Roman" w:cs="Times New Roman"/>
          <w:sz w:val="28"/>
          <w:szCs w:val="28"/>
        </w:rPr>
        <w:t xml:space="preserve"> – виявляє ранні ознаки стресу та емоційного виснаження;</w:t>
      </w:r>
    </w:p>
    <w:p w14:paraId="0D4E277D" w14:textId="77777777" w:rsidR="00600FF6" w:rsidRPr="005B7525" w:rsidRDefault="00ED3F2C" w:rsidP="005B7525">
      <w:pPr>
        <w:numPr>
          <w:ilvl w:val="0"/>
          <w:numId w:val="38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інтервенційну</w:t>
      </w:r>
      <w:r w:rsidRPr="005B7525">
        <w:rPr>
          <w:rFonts w:ascii="Times New Roman" w:eastAsia="Times New Roman" w:hAnsi="Times New Roman" w:cs="Times New Roman"/>
          <w:sz w:val="28"/>
          <w:szCs w:val="28"/>
        </w:rPr>
        <w:t xml:space="preserve"> – надає першу психологічну допомогу, організовує групові стабілізаційні заняття;</w:t>
      </w:r>
    </w:p>
    <w:p w14:paraId="0A4DA56E" w14:textId="77777777" w:rsidR="00600FF6" w:rsidRPr="005B7525" w:rsidRDefault="00ED3F2C" w:rsidP="005B7525">
      <w:pPr>
        <w:numPr>
          <w:ilvl w:val="0"/>
          <w:numId w:val="38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координуючу</w:t>
      </w:r>
      <w:r w:rsidRPr="005B7525">
        <w:rPr>
          <w:rFonts w:ascii="Times New Roman" w:eastAsia="Times New Roman" w:hAnsi="Times New Roman" w:cs="Times New Roman"/>
          <w:sz w:val="28"/>
          <w:szCs w:val="28"/>
        </w:rPr>
        <w:t xml:space="preserve"> – налагоджує взаємодію між школою, громадою та службами підтримки;</w:t>
      </w:r>
    </w:p>
    <w:p w14:paraId="5FD01738" w14:textId="77777777" w:rsidR="00600FF6" w:rsidRPr="005B7525" w:rsidRDefault="00ED3F2C" w:rsidP="005B7525">
      <w:pPr>
        <w:numPr>
          <w:ilvl w:val="0"/>
          <w:numId w:val="38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рефлексивну</w:t>
      </w:r>
      <w:r w:rsidRPr="005B7525">
        <w:rPr>
          <w:rFonts w:ascii="Times New Roman" w:eastAsia="Times New Roman" w:hAnsi="Times New Roman" w:cs="Times New Roman"/>
          <w:sz w:val="28"/>
          <w:szCs w:val="28"/>
        </w:rPr>
        <w:t xml:space="preserve"> – аналізує власний стан, бере участь у </w:t>
      </w:r>
      <w:proofErr w:type="spellStart"/>
      <w:r w:rsidRPr="005B7525">
        <w:rPr>
          <w:rFonts w:ascii="Times New Roman" w:eastAsia="Times New Roman" w:hAnsi="Times New Roman" w:cs="Times New Roman"/>
          <w:sz w:val="28"/>
          <w:szCs w:val="28"/>
        </w:rPr>
        <w:t>супервізіях</w:t>
      </w:r>
      <w:proofErr w:type="spellEnd"/>
      <w:r w:rsidRPr="005B7525">
        <w:rPr>
          <w:rFonts w:ascii="Times New Roman" w:eastAsia="Times New Roman" w:hAnsi="Times New Roman" w:cs="Times New Roman"/>
          <w:sz w:val="28"/>
          <w:szCs w:val="28"/>
        </w:rPr>
        <w:t>.</w:t>
      </w:r>
    </w:p>
    <w:p w14:paraId="4D17AA4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В освітньому середовищі консультант стає </w:t>
      </w:r>
      <w:r w:rsidRPr="005B7525">
        <w:rPr>
          <w:rFonts w:ascii="Times New Roman" w:eastAsia="Times New Roman" w:hAnsi="Times New Roman" w:cs="Times New Roman"/>
          <w:b/>
          <w:bCs/>
          <w:sz w:val="28"/>
          <w:szCs w:val="28"/>
        </w:rPr>
        <w:t>агентом культури турботи</w:t>
      </w:r>
      <w:r w:rsidRPr="005B7525">
        <w:rPr>
          <w:rFonts w:ascii="Times New Roman" w:eastAsia="Times New Roman" w:hAnsi="Times New Roman" w:cs="Times New Roman"/>
          <w:sz w:val="28"/>
          <w:szCs w:val="28"/>
        </w:rPr>
        <w:t>, який навчає дітей, педагогів і батьків розпізнавати власні емоції, говорити про них і шукати допомогу без сорому.</w:t>
      </w:r>
    </w:p>
    <w:p w14:paraId="093066AF" w14:textId="77777777" w:rsidR="00036F60" w:rsidRPr="005B7525" w:rsidRDefault="00036F60" w:rsidP="005B7525">
      <w:pPr>
        <w:tabs>
          <w:tab w:val="left" w:pos="1134"/>
        </w:tabs>
        <w:spacing w:after="0" w:line="360" w:lineRule="auto"/>
        <w:ind w:firstLine="709"/>
        <w:jc w:val="both"/>
        <w:rPr>
          <w:rFonts w:ascii="Times New Roman" w:eastAsia="Times New Roman" w:hAnsi="Times New Roman" w:cs="Times New Roman"/>
          <w:sz w:val="28"/>
          <w:szCs w:val="28"/>
        </w:rPr>
      </w:pPr>
    </w:p>
    <w:p w14:paraId="1FEBD443" w14:textId="774ABC8D" w:rsidR="00600FF6" w:rsidRPr="005B7525" w:rsidRDefault="00036F60" w:rsidP="005B752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Психологічна грамотність → Рання профілактика → Підготовка фахівців → Психосоціальна підтримка → Розвиток культури ментального здоров’я</w:t>
      </w:r>
    </w:p>
    <w:p w14:paraId="2D045FC0"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Схема 5.2. Логіка функціонування програми «Ти як?»</w:t>
      </w:r>
    </w:p>
    <w:p w14:paraId="1BDA1734"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8B8E03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Приклад практичного впровадження в освітньому середовищі</w:t>
      </w:r>
    </w:p>
    <w:p w14:paraId="077D510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закладі дошкільної освіти створено «Кімнату відновлення». Психолог проводить короткі стабілізаційні вправи з педагогами («дихання рівноваги», «пальцева релаксація»), грає з дітьми у гру «Дерево сили». Батьки отримують буклети «Як допомогти дитині впоратися зі страхом».</w:t>
      </w:r>
      <w:r w:rsidRPr="005B7525">
        <w:rPr>
          <w:rFonts w:ascii="Times New Roman" w:eastAsia="Times New Roman" w:hAnsi="Times New Roman" w:cs="Times New Roman"/>
          <w:sz w:val="28"/>
          <w:szCs w:val="28"/>
        </w:rPr>
        <w:br/>
        <w:t>Такі ініціативи сприяють зниженню тривожності, покращують комунікацію та підвищують рівень довіри в освітній спільноті.</w:t>
      </w:r>
    </w:p>
    <w:p w14:paraId="6D9B41B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Програма </w:t>
      </w:r>
      <w:r w:rsidRPr="005B7525">
        <w:rPr>
          <w:rFonts w:ascii="Times New Roman" w:eastAsia="Times New Roman" w:hAnsi="Times New Roman" w:cs="Times New Roman"/>
          <w:b/>
          <w:bCs/>
          <w:sz w:val="28"/>
          <w:szCs w:val="28"/>
        </w:rPr>
        <w:t>«Ти як?»</w:t>
      </w:r>
      <w:r w:rsidRPr="005B7525">
        <w:rPr>
          <w:rFonts w:ascii="Times New Roman" w:eastAsia="Times New Roman" w:hAnsi="Times New Roman" w:cs="Times New Roman"/>
          <w:sz w:val="28"/>
          <w:szCs w:val="28"/>
        </w:rPr>
        <w:t xml:space="preserve"> є не просто кампанією, а </w:t>
      </w:r>
      <w:r w:rsidRPr="005B7525">
        <w:rPr>
          <w:rFonts w:ascii="Times New Roman" w:eastAsia="Times New Roman" w:hAnsi="Times New Roman" w:cs="Times New Roman"/>
          <w:b/>
          <w:bCs/>
          <w:sz w:val="28"/>
          <w:szCs w:val="28"/>
        </w:rPr>
        <w:t>фундаментом формування нової культури ментального здоров’я в Україні</w:t>
      </w:r>
      <w:r w:rsidRPr="005B7525">
        <w:rPr>
          <w:rFonts w:ascii="Times New Roman" w:eastAsia="Times New Roman" w:hAnsi="Times New Roman" w:cs="Times New Roman"/>
          <w:sz w:val="28"/>
          <w:szCs w:val="28"/>
        </w:rPr>
        <w:t>, де турбота про психічний стан стає частиною щоденного життя. Її реалізація у сфері освіти підсилює систему психологічного консультування, перетворюючи заклади освіти на простори безпеки, підтримки та розвитку людяності.</w:t>
      </w:r>
    </w:p>
    <w:p w14:paraId="78356CE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Пороги перенаправлення.</w:t>
      </w:r>
      <w:r w:rsidRPr="005B7525">
        <w:rPr>
          <w:rFonts w:ascii="Times New Roman" w:eastAsia="Times New Roman" w:hAnsi="Times New Roman" w:cs="Times New Roman"/>
          <w:sz w:val="28"/>
          <w:szCs w:val="28"/>
        </w:rPr>
        <w:t xml:space="preserve"> Негайне перенаправлення: виражені </w:t>
      </w:r>
      <w:proofErr w:type="spellStart"/>
      <w:r w:rsidRPr="005B7525">
        <w:rPr>
          <w:rFonts w:ascii="Times New Roman" w:eastAsia="Times New Roman" w:hAnsi="Times New Roman" w:cs="Times New Roman"/>
          <w:sz w:val="28"/>
          <w:szCs w:val="28"/>
        </w:rPr>
        <w:t>суїцидальні</w:t>
      </w:r>
      <w:proofErr w:type="spellEnd"/>
      <w:r w:rsidRPr="005B7525">
        <w:rPr>
          <w:rFonts w:ascii="Times New Roman" w:eastAsia="Times New Roman" w:hAnsi="Times New Roman" w:cs="Times New Roman"/>
          <w:sz w:val="28"/>
          <w:szCs w:val="28"/>
        </w:rPr>
        <w:t xml:space="preserve"> висловлювання; ознаки насильства/жорстокого поводження; неконтрольовані соматичні симптоми або виражені порушення сну/харчування; регрес чи стійка </w:t>
      </w:r>
      <w:proofErr w:type="spellStart"/>
      <w:r w:rsidRPr="005B7525">
        <w:rPr>
          <w:rFonts w:ascii="Times New Roman" w:eastAsia="Times New Roman" w:hAnsi="Times New Roman" w:cs="Times New Roman"/>
          <w:sz w:val="28"/>
          <w:szCs w:val="28"/>
        </w:rPr>
        <w:t>дисрегуляція</w:t>
      </w:r>
      <w:proofErr w:type="spellEnd"/>
      <w:r w:rsidRPr="005B7525">
        <w:rPr>
          <w:rFonts w:ascii="Times New Roman" w:eastAsia="Times New Roman" w:hAnsi="Times New Roman" w:cs="Times New Roman"/>
          <w:sz w:val="28"/>
          <w:szCs w:val="28"/>
        </w:rPr>
        <w:t>, що не минає протягом тижня попри базові інтервенції; відсутність безпеки в сім’ї/групі; будь-яка ситуація, що перевищує компетенцію ЗДО. Завжди фіксуйте коротку нотатку, узгоджуйте подальший зв’язок і скеровуйте до профільних служб (див. PFA/«Ти як?»).</w:t>
      </w:r>
    </w:p>
    <w:p w14:paraId="349F2518"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85EE17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5.4. Консультування дітей, педагогів і родин у воєнний час</w:t>
      </w:r>
    </w:p>
    <w:p w14:paraId="4AFC3A3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953363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Війна створює унікальний контекст для психологічного консультування: вона не лише порушує звичні життєві структури, але й формує тривалий стан небезпеки, невизначеності, втрат і травматичного досвіду. Психологічна допомога у воєнних умовах повинна бути </w:t>
      </w:r>
      <w:proofErr w:type="spellStart"/>
      <w:r w:rsidRPr="005B7525">
        <w:rPr>
          <w:rFonts w:ascii="Times New Roman" w:eastAsia="Times New Roman" w:hAnsi="Times New Roman" w:cs="Times New Roman"/>
          <w:b/>
          <w:bCs/>
          <w:sz w:val="28"/>
          <w:szCs w:val="28"/>
        </w:rPr>
        <w:t>травмоінформованою</w:t>
      </w:r>
      <w:proofErr w:type="spellEnd"/>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гуманістичною</w:t>
      </w:r>
      <w:r w:rsidRPr="005B7525">
        <w:rPr>
          <w:rFonts w:ascii="Times New Roman" w:eastAsia="Times New Roman" w:hAnsi="Times New Roman" w:cs="Times New Roman"/>
          <w:sz w:val="28"/>
          <w:szCs w:val="28"/>
        </w:rPr>
        <w:t xml:space="preserve"> й </w:t>
      </w:r>
      <w:proofErr w:type="spellStart"/>
      <w:r w:rsidRPr="005B7525">
        <w:rPr>
          <w:rFonts w:ascii="Times New Roman" w:eastAsia="Times New Roman" w:hAnsi="Times New Roman" w:cs="Times New Roman"/>
          <w:b/>
          <w:bCs/>
          <w:sz w:val="28"/>
          <w:szCs w:val="28"/>
        </w:rPr>
        <w:t>ресурсно</w:t>
      </w:r>
      <w:proofErr w:type="spellEnd"/>
      <w:r w:rsidRPr="005B7525">
        <w:rPr>
          <w:rFonts w:ascii="Times New Roman" w:eastAsia="Times New Roman" w:hAnsi="Times New Roman" w:cs="Times New Roman"/>
          <w:b/>
          <w:bCs/>
          <w:sz w:val="28"/>
          <w:szCs w:val="28"/>
        </w:rPr>
        <w:t xml:space="preserve"> орієнтованою</w:t>
      </w:r>
      <w:r w:rsidRPr="005B7525">
        <w:rPr>
          <w:rFonts w:ascii="Times New Roman" w:eastAsia="Times New Roman" w:hAnsi="Times New Roman" w:cs="Times New Roman"/>
          <w:sz w:val="28"/>
          <w:szCs w:val="28"/>
        </w:rPr>
        <w:t>, тобто такою, що допомагає людині знайти внутрішню стійкість, навіть якщо зовнішні обставини залишаються складними.</w:t>
      </w:r>
    </w:p>
    <w:p w14:paraId="18539FB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Ключовий принцип консультанта у цей час – </w:t>
      </w:r>
      <w:r w:rsidRPr="005B7525">
        <w:rPr>
          <w:rFonts w:ascii="Times New Roman" w:eastAsia="Times New Roman" w:hAnsi="Times New Roman" w:cs="Times New Roman"/>
          <w:b/>
          <w:bCs/>
          <w:sz w:val="28"/>
          <w:szCs w:val="28"/>
        </w:rPr>
        <w:t>“не відновити минуле, а допомогти жити далі”</w:t>
      </w:r>
      <w:r w:rsidRPr="005B7525">
        <w:rPr>
          <w:rFonts w:ascii="Times New Roman" w:eastAsia="Times New Roman" w:hAnsi="Times New Roman" w:cs="Times New Roman"/>
          <w:sz w:val="28"/>
          <w:szCs w:val="28"/>
        </w:rPr>
        <w:t xml:space="preserve">. Консультант підтримує клієнтів у прийнятті нової реальності, відновленні безпеки, побудові </w:t>
      </w:r>
      <w:proofErr w:type="spellStart"/>
      <w:r w:rsidRPr="005B7525">
        <w:rPr>
          <w:rFonts w:ascii="Times New Roman" w:eastAsia="Times New Roman" w:hAnsi="Times New Roman" w:cs="Times New Roman"/>
          <w:sz w:val="28"/>
          <w:szCs w:val="28"/>
        </w:rPr>
        <w:t>сенсів</w:t>
      </w:r>
      <w:proofErr w:type="spellEnd"/>
      <w:r w:rsidRPr="005B7525">
        <w:rPr>
          <w:rFonts w:ascii="Times New Roman" w:eastAsia="Times New Roman" w:hAnsi="Times New Roman" w:cs="Times New Roman"/>
          <w:sz w:val="28"/>
          <w:szCs w:val="28"/>
        </w:rPr>
        <w:t xml:space="preserve"> і планів на майбутнє.</w:t>
      </w:r>
    </w:p>
    <w:p w14:paraId="5B23111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Консультування дітей у воєнний час</w:t>
      </w:r>
    </w:p>
    <w:p w14:paraId="6B54530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Діти найуразливіші до наслідків війни, адже їхня нервова система ще не сформована, а розуміння причин подій обмежене. У дитячих реакціях часто спостерігаються:</w:t>
      </w:r>
    </w:p>
    <w:p w14:paraId="1D016CE3" w14:textId="77777777" w:rsidR="00600FF6" w:rsidRPr="005B7525" w:rsidRDefault="00ED3F2C" w:rsidP="005B7525">
      <w:pPr>
        <w:numPr>
          <w:ilvl w:val="0"/>
          <w:numId w:val="39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підвищена збудливість, дратівливість, порушення сну;</w:t>
      </w:r>
    </w:p>
    <w:p w14:paraId="5ABB0F5D" w14:textId="77777777" w:rsidR="00600FF6" w:rsidRPr="005B7525" w:rsidRDefault="00ED3F2C" w:rsidP="005B7525">
      <w:pPr>
        <w:numPr>
          <w:ilvl w:val="0"/>
          <w:numId w:val="39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регресивна поведінка (дитина починає діяти «як менша»);</w:t>
      </w:r>
    </w:p>
    <w:p w14:paraId="554946E3" w14:textId="77777777" w:rsidR="00600FF6" w:rsidRPr="005B7525" w:rsidRDefault="00ED3F2C" w:rsidP="005B7525">
      <w:pPr>
        <w:numPr>
          <w:ilvl w:val="0"/>
          <w:numId w:val="39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страхи темряви, гучних звуків, розлуки;</w:t>
      </w:r>
    </w:p>
    <w:p w14:paraId="77316613" w14:textId="77777777" w:rsidR="00600FF6" w:rsidRPr="005B7525" w:rsidRDefault="00ED3F2C" w:rsidP="005B7525">
      <w:pPr>
        <w:numPr>
          <w:ilvl w:val="0"/>
          <w:numId w:val="39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психосоматичні симптоми (біль у животі, головний біль, енурез).</w:t>
      </w:r>
    </w:p>
    <w:p w14:paraId="3D25F18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Психологічне консультування дітей базується на принципах </w:t>
      </w:r>
      <w:r w:rsidRPr="005B7525">
        <w:rPr>
          <w:rFonts w:ascii="Times New Roman" w:eastAsia="Times New Roman" w:hAnsi="Times New Roman" w:cs="Times New Roman"/>
          <w:b/>
          <w:bCs/>
          <w:sz w:val="28"/>
          <w:szCs w:val="28"/>
        </w:rPr>
        <w:t>гри, безпеки, тілесності й символізації</w:t>
      </w:r>
      <w:r w:rsidRPr="005B7525">
        <w:rPr>
          <w:rFonts w:ascii="Times New Roman" w:eastAsia="Times New Roman" w:hAnsi="Times New Roman" w:cs="Times New Roman"/>
          <w:sz w:val="28"/>
          <w:szCs w:val="28"/>
        </w:rPr>
        <w:t>. Найбільш ефективними є такі форми допомоги (Табл. 5.3.):</w:t>
      </w:r>
    </w:p>
    <w:tbl>
      <w:tblPr>
        <w:tblStyle w:val="aff7"/>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3"/>
        <w:gridCol w:w="3429"/>
        <w:gridCol w:w="3423"/>
      </w:tblGrid>
      <w:tr w:rsidR="00600FF6" w:rsidRPr="005B7525" w14:paraId="6515292D" w14:textId="77777777">
        <w:trPr>
          <w:tblHeader/>
        </w:trPr>
        <w:tc>
          <w:tcPr>
            <w:tcW w:w="2493" w:type="dxa"/>
            <w:vAlign w:val="center"/>
          </w:tcPr>
          <w:p w14:paraId="73AF56A7"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Метод</w:t>
            </w:r>
            <w:proofErr w:type="spellEnd"/>
            <w:r w:rsidRPr="005B7525">
              <w:rPr>
                <w:rFonts w:ascii="Times New Roman" w:eastAsia="Times New Roman" w:hAnsi="Times New Roman" w:cs="Times New Roman"/>
                <w:b/>
                <w:bCs/>
                <w:sz w:val="28"/>
                <w:szCs w:val="28"/>
              </w:rPr>
              <w:t xml:space="preserve"> / </w:t>
            </w:r>
            <w:proofErr w:type="spellStart"/>
            <w:r w:rsidRPr="005B7525">
              <w:rPr>
                <w:rFonts w:ascii="Times New Roman" w:eastAsia="Times New Roman" w:hAnsi="Times New Roman" w:cs="Times New Roman"/>
                <w:b/>
                <w:bCs/>
                <w:sz w:val="28"/>
                <w:szCs w:val="28"/>
              </w:rPr>
              <w:t>Техніка</w:t>
            </w:r>
            <w:proofErr w:type="spellEnd"/>
          </w:p>
        </w:tc>
        <w:tc>
          <w:tcPr>
            <w:tcW w:w="3429" w:type="dxa"/>
            <w:vAlign w:val="center"/>
          </w:tcPr>
          <w:p w14:paraId="289C2E9E"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Суть</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та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мета</w:t>
            </w:r>
            <w:proofErr w:type="spellEnd"/>
          </w:p>
        </w:tc>
        <w:tc>
          <w:tcPr>
            <w:tcW w:w="3423" w:type="dxa"/>
            <w:vAlign w:val="center"/>
          </w:tcPr>
          <w:p w14:paraId="0AB5373F"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Приклади</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використання</w:t>
            </w:r>
            <w:proofErr w:type="spellEnd"/>
          </w:p>
        </w:tc>
      </w:tr>
      <w:tr w:rsidR="00600FF6" w:rsidRPr="005B7525" w14:paraId="5C9F8A09" w14:textId="77777777">
        <w:tc>
          <w:tcPr>
            <w:tcW w:w="2493" w:type="dxa"/>
            <w:vAlign w:val="center"/>
          </w:tcPr>
          <w:p w14:paraId="77D9938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Ігрове</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консультування</w:t>
            </w:r>
            <w:proofErr w:type="spellEnd"/>
          </w:p>
        </w:tc>
        <w:tc>
          <w:tcPr>
            <w:tcW w:w="3429" w:type="dxa"/>
            <w:vAlign w:val="center"/>
          </w:tcPr>
          <w:p w14:paraId="70FD059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Допомагає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прожити</w:t>
            </w:r>
            <w:proofErr w:type="spellEnd"/>
            <w:r w:rsidRPr="005B7525">
              <w:rPr>
                <w:rFonts w:ascii="Times New Roman" w:eastAsia="Times New Roman" w:hAnsi="Times New Roman" w:cs="Times New Roman"/>
                <w:sz w:val="28"/>
                <w:szCs w:val="28"/>
                <w:lang w:val="ru-RU"/>
              </w:rPr>
              <w:t xml:space="preserve"> страх у </w:t>
            </w:r>
            <w:proofErr w:type="spellStart"/>
            <w:r w:rsidRPr="005B7525">
              <w:rPr>
                <w:rFonts w:ascii="Times New Roman" w:eastAsia="Times New Roman" w:hAnsi="Times New Roman" w:cs="Times New Roman"/>
                <w:sz w:val="28"/>
                <w:szCs w:val="28"/>
                <w:lang w:val="ru-RU"/>
              </w:rPr>
              <w:t>безпечному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сюжеті</w:t>
            </w:r>
            <w:proofErr w:type="spellEnd"/>
          </w:p>
        </w:tc>
        <w:tc>
          <w:tcPr>
            <w:tcW w:w="3423" w:type="dxa"/>
            <w:vAlign w:val="center"/>
          </w:tcPr>
          <w:p w14:paraId="35CB8AF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Гра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Будуємо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фортецю</w:t>
            </w:r>
            <w:proofErr w:type="spellEnd"/>
            <w:r w:rsidRPr="005B7525">
              <w:rPr>
                <w:rFonts w:ascii="Times New Roman" w:eastAsia="Times New Roman" w:hAnsi="Times New Roman" w:cs="Times New Roman"/>
                <w:sz w:val="28"/>
                <w:szCs w:val="28"/>
                <w:lang w:val="ru-RU"/>
              </w:rPr>
              <w:t xml:space="preserve">», «Солдатики і </w:t>
            </w:r>
            <w:proofErr w:type="spellStart"/>
            <w:r w:rsidRPr="005B7525">
              <w:rPr>
                <w:rFonts w:ascii="Times New Roman" w:eastAsia="Times New Roman" w:hAnsi="Times New Roman" w:cs="Times New Roman"/>
                <w:sz w:val="28"/>
                <w:szCs w:val="28"/>
                <w:lang w:val="ru-RU"/>
              </w:rPr>
              <w:t>янголи</w:t>
            </w:r>
            <w:proofErr w:type="spellEnd"/>
            <w:r w:rsidRPr="005B7525">
              <w:rPr>
                <w:rFonts w:ascii="Times New Roman" w:eastAsia="Times New Roman" w:hAnsi="Times New Roman" w:cs="Times New Roman"/>
                <w:sz w:val="28"/>
                <w:szCs w:val="28"/>
                <w:lang w:val="ru-RU"/>
              </w:rPr>
              <w:t>»</w:t>
            </w:r>
          </w:p>
        </w:tc>
      </w:tr>
      <w:tr w:rsidR="00600FF6" w:rsidRPr="005B7525" w14:paraId="7B4C44AA" w14:textId="77777777">
        <w:tc>
          <w:tcPr>
            <w:tcW w:w="2493" w:type="dxa"/>
            <w:vAlign w:val="center"/>
          </w:tcPr>
          <w:p w14:paraId="6F7F66B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Арт-терапія</w:t>
            </w:r>
            <w:proofErr w:type="spellEnd"/>
          </w:p>
        </w:tc>
        <w:tc>
          <w:tcPr>
            <w:tcW w:w="3429" w:type="dxa"/>
            <w:vAlign w:val="center"/>
          </w:tcPr>
          <w:p w14:paraId="0594667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Символічне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вираження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повернення</w:t>
            </w:r>
            <w:proofErr w:type="spellEnd"/>
            <w:r w:rsidRPr="005B7525">
              <w:rPr>
                <w:rFonts w:ascii="Times New Roman" w:eastAsia="Times New Roman" w:hAnsi="Times New Roman" w:cs="Times New Roman"/>
                <w:sz w:val="28"/>
                <w:szCs w:val="28"/>
                <w:lang w:val="ru-RU"/>
              </w:rPr>
              <w:t xml:space="preserve"> </w:t>
            </w:r>
            <w:r w:rsidRPr="005B7525">
              <w:rPr>
                <w:rFonts w:ascii="Times New Roman" w:eastAsia="Times New Roman" w:hAnsi="Times New Roman" w:cs="Times New Roman"/>
                <w:sz w:val="28"/>
                <w:szCs w:val="28"/>
                <w:lang w:val="ru-RU"/>
              </w:rPr>
              <w:lastRenderedPageBreak/>
              <w:t>контролю</w:t>
            </w:r>
          </w:p>
        </w:tc>
        <w:tc>
          <w:tcPr>
            <w:tcW w:w="3423" w:type="dxa"/>
            <w:vAlign w:val="center"/>
          </w:tcPr>
          <w:p w14:paraId="292B403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lastRenderedPageBreak/>
              <w:t>Малювання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Моє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місце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сили</w:t>
            </w:r>
            <w:proofErr w:type="spellEnd"/>
            <w:r w:rsidRPr="005B7525">
              <w:rPr>
                <w:rFonts w:ascii="Times New Roman" w:eastAsia="Times New Roman" w:hAnsi="Times New Roman" w:cs="Times New Roman"/>
                <w:sz w:val="28"/>
                <w:szCs w:val="28"/>
                <w:lang w:val="ru-RU"/>
              </w:rPr>
              <w:t>», «</w:t>
            </w:r>
            <w:proofErr w:type="spellStart"/>
            <w:r w:rsidRPr="005B7525">
              <w:rPr>
                <w:rFonts w:ascii="Times New Roman" w:eastAsia="Times New Roman" w:hAnsi="Times New Roman" w:cs="Times New Roman"/>
                <w:sz w:val="28"/>
                <w:szCs w:val="28"/>
                <w:lang w:val="ru-RU"/>
              </w:rPr>
              <w:t>Мій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захисник</w:t>
            </w:r>
            <w:proofErr w:type="spellEnd"/>
            <w:r w:rsidRPr="005B7525">
              <w:rPr>
                <w:rFonts w:ascii="Times New Roman" w:eastAsia="Times New Roman" w:hAnsi="Times New Roman" w:cs="Times New Roman"/>
                <w:sz w:val="28"/>
                <w:szCs w:val="28"/>
                <w:lang w:val="ru-RU"/>
              </w:rPr>
              <w:t>»</w:t>
            </w:r>
          </w:p>
        </w:tc>
      </w:tr>
      <w:tr w:rsidR="00600FF6" w:rsidRPr="005B7525" w14:paraId="72B6366D" w14:textId="77777777">
        <w:tc>
          <w:tcPr>
            <w:tcW w:w="2493" w:type="dxa"/>
            <w:vAlign w:val="center"/>
          </w:tcPr>
          <w:p w14:paraId="37F32C2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Казкотерапія</w:t>
            </w:r>
            <w:proofErr w:type="spellEnd"/>
          </w:p>
        </w:tc>
        <w:tc>
          <w:tcPr>
            <w:tcW w:w="3429" w:type="dxa"/>
            <w:vAlign w:val="center"/>
          </w:tcPr>
          <w:p w14:paraId="06F20B3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Через метафору </w:t>
            </w:r>
            <w:proofErr w:type="spellStart"/>
            <w:r w:rsidRPr="005B7525">
              <w:rPr>
                <w:rFonts w:ascii="Times New Roman" w:eastAsia="Times New Roman" w:hAnsi="Times New Roman" w:cs="Times New Roman"/>
                <w:sz w:val="28"/>
                <w:szCs w:val="28"/>
                <w:lang w:val="ru-RU"/>
              </w:rPr>
              <w:t>дитина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осмислює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події</w:t>
            </w:r>
            <w:proofErr w:type="spellEnd"/>
          </w:p>
        </w:tc>
        <w:tc>
          <w:tcPr>
            <w:tcW w:w="3423" w:type="dxa"/>
            <w:vAlign w:val="center"/>
          </w:tcPr>
          <w:p w14:paraId="0EA5338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Казка «Про </w:t>
            </w:r>
            <w:proofErr w:type="spellStart"/>
            <w:r w:rsidRPr="005B7525">
              <w:rPr>
                <w:rFonts w:ascii="Times New Roman" w:eastAsia="Times New Roman" w:hAnsi="Times New Roman" w:cs="Times New Roman"/>
                <w:sz w:val="28"/>
                <w:szCs w:val="28"/>
                <w:lang w:val="ru-RU"/>
              </w:rPr>
              <w:t>світло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що</w:t>
            </w:r>
            <w:proofErr w:type="spellEnd"/>
            <w:r w:rsidRPr="005B7525">
              <w:rPr>
                <w:rFonts w:ascii="Times New Roman" w:eastAsia="Times New Roman" w:hAnsi="Times New Roman" w:cs="Times New Roman"/>
                <w:sz w:val="28"/>
                <w:szCs w:val="28"/>
                <w:lang w:val="ru-RU"/>
              </w:rPr>
              <w:t xml:space="preserve"> не </w:t>
            </w:r>
            <w:proofErr w:type="spellStart"/>
            <w:r w:rsidRPr="005B7525">
              <w:rPr>
                <w:rFonts w:ascii="Times New Roman" w:eastAsia="Times New Roman" w:hAnsi="Times New Roman" w:cs="Times New Roman"/>
                <w:sz w:val="28"/>
                <w:szCs w:val="28"/>
                <w:lang w:val="ru-RU"/>
              </w:rPr>
              <w:t>згасає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навіть</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темряві</w:t>
            </w:r>
            <w:proofErr w:type="spellEnd"/>
            <w:r w:rsidRPr="005B7525">
              <w:rPr>
                <w:rFonts w:ascii="Times New Roman" w:eastAsia="Times New Roman" w:hAnsi="Times New Roman" w:cs="Times New Roman"/>
                <w:sz w:val="28"/>
                <w:szCs w:val="28"/>
                <w:lang w:val="ru-RU"/>
              </w:rPr>
              <w:t>»</w:t>
            </w:r>
          </w:p>
        </w:tc>
      </w:tr>
      <w:tr w:rsidR="00600FF6" w:rsidRPr="005B7525" w14:paraId="4EAE6696" w14:textId="77777777">
        <w:tc>
          <w:tcPr>
            <w:tcW w:w="2493" w:type="dxa"/>
            <w:vAlign w:val="center"/>
          </w:tcPr>
          <w:p w14:paraId="5352EDE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Пісочна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терапія</w:t>
            </w:r>
            <w:proofErr w:type="spellEnd"/>
          </w:p>
        </w:tc>
        <w:tc>
          <w:tcPr>
            <w:tcW w:w="3429" w:type="dxa"/>
            <w:vAlign w:val="center"/>
          </w:tcPr>
          <w:p w14:paraId="2F7CBB5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Відновлює</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відчуття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стабільності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опори</w:t>
            </w:r>
            <w:proofErr w:type="spellEnd"/>
          </w:p>
        </w:tc>
        <w:tc>
          <w:tcPr>
            <w:tcW w:w="3423" w:type="dxa"/>
            <w:vAlign w:val="center"/>
          </w:tcPr>
          <w:p w14:paraId="5F2CA47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Створення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власного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безпечного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світу</w:t>
            </w:r>
            <w:proofErr w:type="spellEnd"/>
            <w:r w:rsidRPr="005B7525">
              <w:rPr>
                <w:rFonts w:ascii="Times New Roman" w:eastAsia="Times New Roman" w:hAnsi="Times New Roman" w:cs="Times New Roman"/>
                <w:sz w:val="28"/>
                <w:szCs w:val="28"/>
              </w:rPr>
              <w:t>»</w:t>
            </w:r>
          </w:p>
        </w:tc>
      </w:tr>
      <w:tr w:rsidR="00600FF6" w:rsidRPr="005B7525" w14:paraId="5AA4134C" w14:textId="77777777">
        <w:tc>
          <w:tcPr>
            <w:tcW w:w="2493" w:type="dxa"/>
            <w:vAlign w:val="center"/>
          </w:tcPr>
          <w:p w14:paraId="13A25DE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Тілесні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вправи</w:t>
            </w:r>
            <w:proofErr w:type="spellEnd"/>
          </w:p>
        </w:tc>
        <w:tc>
          <w:tcPr>
            <w:tcW w:w="3429" w:type="dxa"/>
            <w:vAlign w:val="center"/>
          </w:tcPr>
          <w:p w14:paraId="56F9902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Знімають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напругу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повертають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відчуття</w:t>
            </w:r>
            <w:proofErr w:type="spellEnd"/>
            <w:r w:rsidRPr="005B7525">
              <w:rPr>
                <w:rFonts w:ascii="Times New Roman" w:eastAsia="Times New Roman" w:hAnsi="Times New Roman" w:cs="Times New Roman"/>
                <w:sz w:val="28"/>
                <w:szCs w:val="28"/>
                <w:lang w:val="ru-RU"/>
              </w:rPr>
              <w:t xml:space="preserve"> контролю</w:t>
            </w:r>
          </w:p>
        </w:tc>
        <w:tc>
          <w:tcPr>
            <w:tcW w:w="3423" w:type="dxa"/>
            <w:vAlign w:val="center"/>
          </w:tcPr>
          <w:p w14:paraId="3F1D1B1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Дихання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метелика</w:t>
            </w:r>
            <w:proofErr w:type="spellEnd"/>
            <w:r w:rsidRPr="005B7525">
              <w:rPr>
                <w:rFonts w:ascii="Times New Roman" w:eastAsia="Times New Roman" w:hAnsi="Times New Roman" w:cs="Times New Roman"/>
                <w:sz w:val="28"/>
                <w:szCs w:val="28"/>
              </w:rPr>
              <w:t>», «</w:t>
            </w:r>
            <w:proofErr w:type="spellStart"/>
            <w:r w:rsidRPr="005B7525">
              <w:rPr>
                <w:rFonts w:ascii="Times New Roman" w:eastAsia="Times New Roman" w:hAnsi="Times New Roman" w:cs="Times New Roman"/>
                <w:sz w:val="28"/>
                <w:szCs w:val="28"/>
              </w:rPr>
              <w:t>Хвиля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спокою</w:t>
            </w:r>
            <w:proofErr w:type="spellEnd"/>
            <w:r w:rsidRPr="005B7525">
              <w:rPr>
                <w:rFonts w:ascii="Times New Roman" w:eastAsia="Times New Roman" w:hAnsi="Times New Roman" w:cs="Times New Roman"/>
                <w:sz w:val="28"/>
                <w:szCs w:val="28"/>
              </w:rPr>
              <w:t>»</w:t>
            </w:r>
          </w:p>
        </w:tc>
      </w:tr>
    </w:tbl>
    <w:p w14:paraId="63852652"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61BFE3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Дитина повинна відчувати: </w:t>
      </w:r>
      <w:r w:rsidRPr="005B7525">
        <w:rPr>
          <w:rFonts w:ascii="Times New Roman" w:eastAsia="Times New Roman" w:hAnsi="Times New Roman" w:cs="Times New Roman"/>
          <w:b/>
          <w:bCs/>
          <w:sz w:val="28"/>
          <w:szCs w:val="28"/>
        </w:rPr>
        <w:t>“Я не сама, мене бачать, мене чують, я у безпеці”</w:t>
      </w:r>
      <w:r w:rsidRPr="005B7525">
        <w:rPr>
          <w:rFonts w:ascii="Times New Roman" w:eastAsia="Times New Roman" w:hAnsi="Times New Roman" w:cs="Times New Roman"/>
          <w:sz w:val="28"/>
          <w:szCs w:val="28"/>
        </w:rPr>
        <w:t>. Тому консультаційні простори для дітей мають бути світлими, стабільними, передбачуваними, із збереженням рутин (малювання, читання, коло спілкування).</w:t>
      </w:r>
    </w:p>
    <w:p w14:paraId="7AF4696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Консультування педагогів</w:t>
      </w:r>
    </w:p>
    <w:p w14:paraId="0D7D9EE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Педагоги – друга </w:t>
      </w:r>
      <w:proofErr w:type="spellStart"/>
      <w:r w:rsidRPr="005B7525">
        <w:rPr>
          <w:rFonts w:ascii="Times New Roman" w:eastAsia="Times New Roman" w:hAnsi="Times New Roman" w:cs="Times New Roman"/>
          <w:sz w:val="28"/>
          <w:szCs w:val="28"/>
        </w:rPr>
        <w:t>найвразливіша</w:t>
      </w:r>
      <w:proofErr w:type="spellEnd"/>
      <w:r w:rsidRPr="005B7525">
        <w:rPr>
          <w:rFonts w:ascii="Times New Roman" w:eastAsia="Times New Roman" w:hAnsi="Times New Roman" w:cs="Times New Roman"/>
          <w:sz w:val="28"/>
          <w:szCs w:val="28"/>
        </w:rPr>
        <w:t xml:space="preserve"> група після дітей. Вони одночасно є </w:t>
      </w:r>
      <w:r w:rsidRPr="005B7525">
        <w:rPr>
          <w:rFonts w:ascii="Times New Roman" w:eastAsia="Times New Roman" w:hAnsi="Times New Roman" w:cs="Times New Roman"/>
          <w:b/>
          <w:bCs/>
          <w:sz w:val="28"/>
          <w:szCs w:val="28"/>
        </w:rPr>
        <w:t>отримувачами</w:t>
      </w:r>
      <w:r w:rsidRPr="005B7525">
        <w:rPr>
          <w:rFonts w:ascii="Times New Roman" w:eastAsia="Times New Roman" w:hAnsi="Times New Roman" w:cs="Times New Roman"/>
          <w:sz w:val="28"/>
          <w:szCs w:val="28"/>
        </w:rPr>
        <w:t xml:space="preserve"> і </w:t>
      </w:r>
      <w:r w:rsidRPr="005B7525">
        <w:rPr>
          <w:rFonts w:ascii="Times New Roman" w:eastAsia="Times New Roman" w:hAnsi="Times New Roman" w:cs="Times New Roman"/>
          <w:b/>
          <w:bCs/>
          <w:sz w:val="28"/>
          <w:szCs w:val="28"/>
        </w:rPr>
        <w:t>надавачами</w:t>
      </w:r>
      <w:r w:rsidRPr="005B7525">
        <w:rPr>
          <w:rFonts w:ascii="Times New Roman" w:eastAsia="Times New Roman" w:hAnsi="Times New Roman" w:cs="Times New Roman"/>
          <w:sz w:val="28"/>
          <w:szCs w:val="28"/>
        </w:rPr>
        <w:t xml:space="preserve"> психологічної допомоги: мають власні травматичні переживання, але повинні залишатися опорою для учнів і колег.</w:t>
      </w:r>
    </w:p>
    <w:p w14:paraId="27465DE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Основні проблеми педагогів у воєнний час:</w:t>
      </w:r>
    </w:p>
    <w:p w14:paraId="518C9000" w14:textId="77777777" w:rsidR="00600FF6" w:rsidRPr="005B7525" w:rsidRDefault="00ED3F2C" w:rsidP="005B7525">
      <w:pPr>
        <w:numPr>
          <w:ilvl w:val="0"/>
          <w:numId w:val="39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емоційне виснаження, синдром професійного вигорання;</w:t>
      </w:r>
    </w:p>
    <w:p w14:paraId="187D353B" w14:textId="77777777" w:rsidR="00600FF6" w:rsidRPr="005B7525" w:rsidRDefault="00ED3F2C" w:rsidP="005B7525">
      <w:pPr>
        <w:numPr>
          <w:ilvl w:val="0"/>
          <w:numId w:val="39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почуття безсилля й провини;</w:t>
      </w:r>
    </w:p>
    <w:p w14:paraId="166FDB1F" w14:textId="77777777" w:rsidR="00600FF6" w:rsidRPr="005B7525" w:rsidRDefault="00ED3F2C" w:rsidP="005B7525">
      <w:pPr>
        <w:numPr>
          <w:ilvl w:val="0"/>
          <w:numId w:val="39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труднощі з концентрацією, втрата сенсу роботи;</w:t>
      </w:r>
    </w:p>
    <w:p w14:paraId="5C360110" w14:textId="77777777" w:rsidR="00600FF6" w:rsidRPr="005B7525" w:rsidRDefault="00ED3F2C" w:rsidP="005B7525">
      <w:pPr>
        <w:numPr>
          <w:ilvl w:val="0"/>
          <w:numId w:val="39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тривога за близьких, житло, майбутнє.</w:t>
      </w:r>
    </w:p>
    <w:p w14:paraId="1ED3A39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Робота з педагогами спрямована на </w:t>
      </w:r>
      <w:r w:rsidRPr="005B7525">
        <w:rPr>
          <w:rFonts w:ascii="Times New Roman" w:eastAsia="Times New Roman" w:hAnsi="Times New Roman" w:cs="Times New Roman"/>
          <w:b/>
          <w:bCs/>
          <w:sz w:val="28"/>
          <w:szCs w:val="28"/>
        </w:rPr>
        <w:t xml:space="preserve">підвищення емоційної грамотності, розвиток </w:t>
      </w:r>
      <w:proofErr w:type="spellStart"/>
      <w:r w:rsidRPr="005B7525">
        <w:rPr>
          <w:rFonts w:ascii="Times New Roman" w:eastAsia="Times New Roman" w:hAnsi="Times New Roman" w:cs="Times New Roman"/>
          <w:b/>
          <w:bCs/>
          <w:sz w:val="28"/>
          <w:szCs w:val="28"/>
        </w:rPr>
        <w:t>стресостійкості</w:t>
      </w:r>
      <w:proofErr w:type="spellEnd"/>
      <w:r w:rsidRPr="005B7525">
        <w:rPr>
          <w:rFonts w:ascii="Times New Roman" w:eastAsia="Times New Roman" w:hAnsi="Times New Roman" w:cs="Times New Roman"/>
          <w:b/>
          <w:bCs/>
          <w:sz w:val="28"/>
          <w:szCs w:val="28"/>
        </w:rPr>
        <w:t xml:space="preserve"> та підтримку професійної ідентичності. </w:t>
      </w:r>
      <w:r w:rsidRPr="005B7525">
        <w:rPr>
          <w:rFonts w:ascii="Times New Roman" w:eastAsia="Times New Roman" w:hAnsi="Times New Roman" w:cs="Times New Roman"/>
          <w:sz w:val="28"/>
          <w:szCs w:val="28"/>
        </w:rPr>
        <w:t>Основні напрями консультативної підтримки:</w:t>
      </w:r>
    </w:p>
    <w:p w14:paraId="3838D850" w14:textId="77777777" w:rsidR="00600FF6" w:rsidRPr="005B7525" w:rsidRDefault="00ED3F2C" w:rsidP="005B7525">
      <w:pPr>
        <w:numPr>
          <w:ilvl w:val="0"/>
          <w:numId w:val="39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Індивідуальне консультування</w:t>
      </w:r>
      <w:r w:rsidRPr="005B7525">
        <w:rPr>
          <w:rFonts w:ascii="Times New Roman" w:eastAsia="Times New Roman" w:hAnsi="Times New Roman" w:cs="Times New Roman"/>
          <w:sz w:val="28"/>
          <w:szCs w:val="28"/>
        </w:rPr>
        <w:t xml:space="preserve"> – робота з особистими переживаннями, страхами, відновленням </w:t>
      </w:r>
      <w:proofErr w:type="spellStart"/>
      <w:r w:rsidRPr="005B7525">
        <w:rPr>
          <w:rFonts w:ascii="Times New Roman" w:eastAsia="Times New Roman" w:hAnsi="Times New Roman" w:cs="Times New Roman"/>
          <w:sz w:val="28"/>
          <w:szCs w:val="28"/>
        </w:rPr>
        <w:t>сенсів</w:t>
      </w:r>
      <w:proofErr w:type="spellEnd"/>
      <w:r w:rsidRPr="005B7525">
        <w:rPr>
          <w:rFonts w:ascii="Times New Roman" w:eastAsia="Times New Roman" w:hAnsi="Times New Roman" w:cs="Times New Roman"/>
          <w:sz w:val="28"/>
          <w:szCs w:val="28"/>
        </w:rPr>
        <w:t>.</w:t>
      </w:r>
    </w:p>
    <w:p w14:paraId="77CF4ED3" w14:textId="77777777" w:rsidR="00600FF6" w:rsidRPr="005B7525" w:rsidRDefault="00ED3F2C" w:rsidP="005B7525">
      <w:pPr>
        <w:numPr>
          <w:ilvl w:val="0"/>
          <w:numId w:val="39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Групові стабілізаційні сесії</w:t>
      </w:r>
      <w:r w:rsidRPr="005B7525">
        <w:rPr>
          <w:rFonts w:ascii="Times New Roman" w:eastAsia="Times New Roman" w:hAnsi="Times New Roman" w:cs="Times New Roman"/>
          <w:sz w:val="28"/>
          <w:szCs w:val="28"/>
        </w:rPr>
        <w:t xml:space="preserve"> – техніки дихання, релаксації, тілесної опори, метод «ресурсне коло».</w:t>
      </w:r>
    </w:p>
    <w:p w14:paraId="670FE5B8" w14:textId="77777777" w:rsidR="00600FF6" w:rsidRPr="005B7525" w:rsidRDefault="00ED3F2C" w:rsidP="005B7525">
      <w:pPr>
        <w:numPr>
          <w:ilvl w:val="0"/>
          <w:numId w:val="390"/>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Психопросвіта</w:t>
      </w:r>
      <w:proofErr w:type="spellEnd"/>
      <w:r w:rsidRPr="005B7525">
        <w:rPr>
          <w:rFonts w:ascii="Times New Roman" w:eastAsia="Times New Roman" w:hAnsi="Times New Roman" w:cs="Times New Roman"/>
          <w:sz w:val="28"/>
          <w:szCs w:val="28"/>
        </w:rPr>
        <w:t xml:space="preserve"> – навчання педагогів принципів саморегуляції, кризової комунікації з дітьми та батьками.</w:t>
      </w:r>
    </w:p>
    <w:p w14:paraId="67ECA16D" w14:textId="77777777" w:rsidR="00600FF6" w:rsidRPr="005B7525" w:rsidRDefault="00ED3F2C" w:rsidP="005B7525">
      <w:pPr>
        <w:numPr>
          <w:ilvl w:val="0"/>
          <w:numId w:val="390"/>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Супервізія</w:t>
      </w:r>
      <w:proofErr w:type="spellEnd"/>
      <w:r w:rsidRPr="005B7525">
        <w:rPr>
          <w:rFonts w:ascii="Times New Roman" w:eastAsia="Times New Roman" w:hAnsi="Times New Roman" w:cs="Times New Roman"/>
          <w:b/>
          <w:bCs/>
          <w:sz w:val="28"/>
          <w:szCs w:val="28"/>
        </w:rPr>
        <w:t xml:space="preserve"> та </w:t>
      </w:r>
      <w:proofErr w:type="spellStart"/>
      <w:r w:rsidRPr="005B7525">
        <w:rPr>
          <w:rFonts w:ascii="Times New Roman" w:eastAsia="Times New Roman" w:hAnsi="Times New Roman" w:cs="Times New Roman"/>
          <w:b/>
          <w:bCs/>
          <w:sz w:val="28"/>
          <w:szCs w:val="28"/>
        </w:rPr>
        <w:t>інтервізія</w:t>
      </w:r>
      <w:proofErr w:type="spellEnd"/>
      <w:r w:rsidRPr="005B7525">
        <w:rPr>
          <w:rFonts w:ascii="Times New Roman" w:eastAsia="Times New Roman" w:hAnsi="Times New Roman" w:cs="Times New Roman"/>
          <w:sz w:val="28"/>
          <w:szCs w:val="28"/>
        </w:rPr>
        <w:t xml:space="preserve"> – регулярні зустрічі для розбору складних випадків і </w:t>
      </w:r>
      <w:proofErr w:type="spellStart"/>
      <w:r w:rsidRPr="005B7525">
        <w:rPr>
          <w:rFonts w:ascii="Times New Roman" w:eastAsia="Times New Roman" w:hAnsi="Times New Roman" w:cs="Times New Roman"/>
          <w:sz w:val="28"/>
          <w:szCs w:val="28"/>
        </w:rPr>
        <w:t>взаємопідтримки</w:t>
      </w:r>
      <w:proofErr w:type="spellEnd"/>
      <w:r w:rsidRPr="005B7525">
        <w:rPr>
          <w:rFonts w:ascii="Times New Roman" w:eastAsia="Times New Roman" w:hAnsi="Times New Roman" w:cs="Times New Roman"/>
          <w:sz w:val="28"/>
          <w:szCs w:val="28"/>
        </w:rPr>
        <w:t xml:space="preserve"> колег.</w:t>
      </w:r>
    </w:p>
    <w:p w14:paraId="7BF9CDC7"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5.4. </w:t>
      </w:r>
    </w:p>
    <w:p w14:paraId="39583CCF"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Форми психологічної підтримки педагогів</w:t>
      </w:r>
    </w:p>
    <w:tbl>
      <w:tblPr>
        <w:tblStyle w:val="aff8"/>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3"/>
        <w:gridCol w:w="3502"/>
        <w:gridCol w:w="3169"/>
      </w:tblGrid>
      <w:tr w:rsidR="00600FF6" w:rsidRPr="005B7525" w14:paraId="7F517655" w14:textId="77777777">
        <w:trPr>
          <w:tblHeader/>
        </w:trPr>
        <w:tc>
          <w:tcPr>
            <w:tcW w:w="2674" w:type="dxa"/>
            <w:vAlign w:val="center"/>
          </w:tcPr>
          <w:p w14:paraId="0921B23C" w14:textId="77777777" w:rsidR="00600FF6" w:rsidRPr="005B7525" w:rsidRDefault="00ED3F2C" w:rsidP="005B7525">
            <w:pPr>
              <w:tabs>
                <w:tab w:val="left" w:pos="1134"/>
              </w:tabs>
              <w:spacing w:line="360" w:lineRule="auto"/>
              <w:ind w:firstLine="82"/>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Форма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роботи</w:t>
            </w:r>
            <w:proofErr w:type="spellEnd"/>
          </w:p>
        </w:tc>
        <w:tc>
          <w:tcPr>
            <w:tcW w:w="3502" w:type="dxa"/>
            <w:vAlign w:val="center"/>
          </w:tcPr>
          <w:p w14:paraId="6CBF63E3" w14:textId="77777777" w:rsidR="00600FF6" w:rsidRPr="005B7525" w:rsidRDefault="00ED3F2C" w:rsidP="005B7525">
            <w:pPr>
              <w:tabs>
                <w:tab w:val="left" w:pos="1134"/>
              </w:tabs>
              <w:spacing w:line="360" w:lineRule="auto"/>
              <w:ind w:firstLine="82"/>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Мета</w:t>
            </w:r>
            <w:proofErr w:type="spellEnd"/>
          </w:p>
        </w:tc>
        <w:tc>
          <w:tcPr>
            <w:tcW w:w="3169" w:type="dxa"/>
            <w:vAlign w:val="center"/>
          </w:tcPr>
          <w:p w14:paraId="0567EF3C" w14:textId="77777777" w:rsidR="00600FF6" w:rsidRPr="005B7525" w:rsidRDefault="00ED3F2C" w:rsidP="005B7525">
            <w:pPr>
              <w:tabs>
                <w:tab w:val="left" w:pos="1134"/>
              </w:tabs>
              <w:spacing w:line="360" w:lineRule="auto"/>
              <w:ind w:firstLine="82"/>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Результат</w:t>
            </w:r>
            <w:proofErr w:type="spellEnd"/>
          </w:p>
        </w:tc>
      </w:tr>
      <w:tr w:rsidR="00600FF6" w:rsidRPr="005B7525" w14:paraId="48FFDB15" w14:textId="77777777">
        <w:tc>
          <w:tcPr>
            <w:tcW w:w="2674" w:type="dxa"/>
            <w:vAlign w:val="center"/>
          </w:tcPr>
          <w:p w14:paraId="73359B27" w14:textId="77777777" w:rsidR="00600FF6" w:rsidRPr="005B7525" w:rsidRDefault="00ED3F2C" w:rsidP="005B7525">
            <w:pPr>
              <w:tabs>
                <w:tab w:val="left" w:pos="1134"/>
              </w:tabs>
              <w:spacing w:line="360" w:lineRule="auto"/>
              <w:ind w:firstLine="82"/>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Індивідуальні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консультації</w:t>
            </w:r>
            <w:proofErr w:type="spellEnd"/>
          </w:p>
        </w:tc>
        <w:tc>
          <w:tcPr>
            <w:tcW w:w="3502" w:type="dxa"/>
            <w:vAlign w:val="center"/>
          </w:tcPr>
          <w:p w14:paraId="6A8E262B" w14:textId="77777777" w:rsidR="00600FF6" w:rsidRPr="005B7525" w:rsidRDefault="00ED3F2C" w:rsidP="005B7525">
            <w:pPr>
              <w:tabs>
                <w:tab w:val="left" w:pos="1134"/>
              </w:tabs>
              <w:spacing w:line="360" w:lineRule="auto"/>
              <w:ind w:firstLine="82"/>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Зниження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тривоги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емоційна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стабілізація</w:t>
            </w:r>
            <w:proofErr w:type="spellEnd"/>
          </w:p>
        </w:tc>
        <w:tc>
          <w:tcPr>
            <w:tcW w:w="3169" w:type="dxa"/>
            <w:vAlign w:val="center"/>
          </w:tcPr>
          <w:p w14:paraId="6A5B3B53" w14:textId="77777777" w:rsidR="00600FF6" w:rsidRPr="005B7525" w:rsidRDefault="00ED3F2C" w:rsidP="005B7525">
            <w:pPr>
              <w:tabs>
                <w:tab w:val="left" w:pos="1134"/>
              </w:tabs>
              <w:spacing w:line="360" w:lineRule="auto"/>
              <w:ind w:firstLine="82"/>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Відновлення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професійного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ресурсу</w:t>
            </w:r>
            <w:proofErr w:type="spellEnd"/>
          </w:p>
        </w:tc>
      </w:tr>
      <w:tr w:rsidR="00600FF6" w:rsidRPr="005B7525" w14:paraId="53275108" w14:textId="77777777">
        <w:tc>
          <w:tcPr>
            <w:tcW w:w="2674" w:type="dxa"/>
            <w:vAlign w:val="center"/>
          </w:tcPr>
          <w:p w14:paraId="1A849F1B" w14:textId="77777777" w:rsidR="00600FF6" w:rsidRPr="005B7525" w:rsidRDefault="00ED3F2C" w:rsidP="005B7525">
            <w:pPr>
              <w:tabs>
                <w:tab w:val="left" w:pos="1134"/>
              </w:tabs>
              <w:spacing w:line="360" w:lineRule="auto"/>
              <w:ind w:firstLine="82"/>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Тренінги</w:t>
            </w:r>
            <w:proofErr w:type="spellEnd"/>
          </w:p>
        </w:tc>
        <w:tc>
          <w:tcPr>
            <w:tcW w:w="3502" w:type="dxa"/>
            <w:vAlign w:val="center"/>
          </w:tcPr>
          <w:p w14:paraId="6CD8868E" w14:textId="77777777" w:rsidR="00600FF6" w:rsidRPr="005B7525" w:rsidRDefault="00ED3F2C" w:rsidP="005B7525">
            <w:pPr>
              <w:tabs>
                <w:tab w:val="left" w:pos="1134"/>
              </w:tabs>
              <w:spacing w:line="360" w:lineRule="auto"/>
              <w:ind w:firstLine="82"/>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Розвиток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навичок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саморегуляції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комунікації</w:t>
            </w:r>
            <w:proofErr w:type="spellEnd"/>
          </w:p>
        </w:tc>
        <w:tc>
          <w:tcPr>
            <w:tcW w:w="3169" w:type="dxa"/>
            <w:vAlign w:val="center"/>
          </w:tcPr>
          <w:p w14:paraId="49AED4D2" w14:textId="77777777" w:rsidR="00600FF6" w:rsidRPr="005B7525" w:rsidRDefault="00ED3F2C" w:rsidP="005B7525">
            <w:pPr>
              <w:tabs>
                <w:tab w:val="left" w:pos="1134"/>
              </w:tabs>
              <w:spacing w:line="360" w:lineRule="auto"/>
              <w:ind w:firstLine="82"/>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Зміцнення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стресостійкості</w:t>
            </w:r>
            <w:proofErr w:type="spellEnd"/>
          </w:p>
        </w:tc>
      </w:tr>
      <w:tr w:rsidR="00600FF6" w:rsidRPr="005B7525" w14:paraId="00FFB18D" w14:textId="77777777">
        <w:tc>
          <w:tcPr>
            <w:tcW w:w="2674" w:type="dxa"/>
            <w:vAlign w:val="center"/>
          </w:tcPr>
          <w:p w14:paraId="265C8A75" w14:textId="77777777" w:rsidR="00600FF6" w:rsidRPr="005B7525" w:rsidRDefault="00ED3F2C" w:rsidP="005B7525">
            <w:pPr>
              <w:tabs>
                <w:tab w:val="left" w:pos="1134"/>
              </w:tabs>
              <w:spacing w:line="360" w:lineRule="auto"/>
              <w:ind w:firstLine="82"/>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Супервізія</w:t>
            </w:r>
            <w:proofErr w:type="spellEnd"/>
          </w:p>
        </w:tc>
        <w:tc>
          <w:tcPr>
            <w:tcW w:w="3502" w:type="dxa"/>
            <w:vAlign w:val="center"/>
          </w:tcPr>
          <w:p w14:paraId="47386938" w14:textId="77777777" w:rsidR="00600FF6" w:rsidRPr="005B7525" w:rsidRDefault="00ED3F2C" w:rsidP="005B7525">
            <w:pPr>
              <w:tabs>
                <w:tab w:val="left" w:pos="1134"/>
              </w:tabs>
              <w:spacing w:line="360" w:lineRule="auto"/>
              <w:ind w:firstLine="82"/>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Аналіз</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професійних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труднощів</w:t>
            </w:r>
            <w:proofErr w:type="spellEnd"/>
          </w:p>
        </w:tc>
        <w:tc>
          <w:tcPr>
            <w:tcW w:w="3169" w:type="dxa"/>
            <w:vAlign w:val="center"/>
          </w:tcPr>
          <w:p w14:paraId="5A296475" w14:textId="77777777" w:rsidR="00600FF6" w:rsidRPr="005B7525" w:rsidRDefault="00ED3F2C" w:rsidP="005B7525">
            <w:pPr>
              <w:tabs>
                <w:tab w:val="left" w:pos="1134"/>
              </w:tabs>
              <w:spacing w:line="360" w:lineRule="auto"/>
              <w:ind w:firstLine="82"/>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Зменшення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ризику</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вигорання</w:t>
            </w:r>
            <w:proofErr w:type="spellEnd"/>
          </w:p>
        </w:tc>
      </w:tr>
      <w:tr w:rsidR="00600FF6" w:rsidRPr="005B7525" w14:paraId="63FD48E1" w14:textId="77777777">
        <w:tc>
          <w:tcPr>
            <w:tcW w:w="2674" w:type="dxa"/>
            <w:vAlign w:val="center"/>
          </w:tcPr>
          <w:p w14:paraId="6C4B27EA" w14:textId="77777777" w:rsidR="00600FF6" w:rsidRPr="005B7525" w:rsidRDefault="00ED3F2C" w:rsidP="005B7525">
            <w:pPr>
              <w:tabs>
                <w:tab w:val="left" w:pos="1134"/>
              </w:tabs>
              <w:spacing w:line="360" w:lineRule="auto"/>
              <w:ind w:firstLine="82"/>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Психологічні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кола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підтримки</w:t>
            </w:r>
            <w:proofErr w:type="spellEnd"/>
          </w:p>
        </w:tc>
        <w:tc>
          <w:tcPr>
            <w:tcW w:w="3502" w:type="dxa"/>
            <w:vAlign w:val="center"/>
          </w:tcPr>
          <w:p w14:paraId="1A4736F8" w14:textId="77777777" w:rsidR="00600FF6" w:rsidRPr="005B7525" w:rsidRDefault="00ED3F2C" w:rsidP="005B7525">
            <w:pPr>
              <w:tabs>
                <w:tab w:val="left" w:pos="1134"/>
              </w:tabs>
              <w:spacing w:line="360" w:lineRule="auto"/>
              <w:ind w:firstLine="82"/>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Обмін</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досвідом</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взаємна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допомога</w:t>
            </w:r>
            <w:proofErr w:type="spellEnd"/>
          </w:p>
        </w:tc>
        <w:tc>
          <w:tcPr>
            <w:tcW w:w="3169" w:type="dxa"/>
            <w:vAlign w:val="center"/>
          </w:tcPr>
          <w:p w14:paraId="391489F5" w14:textId="77777777" w:rsidR="00600FF6" w:rsidRPr="005B7525" w:rsidRDefault="00ED3F2C" w:rsidP="005B7525">
            <w:pPr>
              <w:tabs>
                <w:tab w:val="left" w:pos="1134"/>
              </w:tabs>
              <w:spacing w:line="360" w:lineRule="auto"/>
              <w:ind w:firstLine="82"/>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Підвищення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згуртованості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колективу</w:t>
            </w:r>
            <w:proofErr w:type="spellEnd"/>
          </w:p>
        </w:tc>
      </w:tr>
    </w:tbl>
    <w:p w14:paraId="06E1C78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Психолог у роботі з педагогами має дотримуватися </w:t>
      </w:r>
      <w:r w:rsidRPr="005B7525">
        <w:rPr>
          <w:rFonts w:ascii="Times New Roman" w:eastAsia="Times New Roman" w:hAnsi="Times New Roman" w:cs="Times New Roman"/>
          <w:b/>
          <w:bCs/>
          <w:sz w:val="28"/>
          <w:szCs w:val="28"/>
        </w:rPr>
        <w:t>принципу рівності та колегіальності</w:t>
      </w:r>
      <w:r w:rsidRPr="005B7525">
        <w:rPr>
          <w:rFonts w:ascii="Times New Roman" w:eastAsia="Times New Roman" w:hAnsi="Times New Roman" w:cs="Times New Roman"/>
          <w:sz w:val="28"/>
          <w:szCs w:val="28"/>
        </w:rPr>
        <w:t>, а не наставництва. Важливо не лише підтримати, а й навчити вчителя бути підтримкою для інших.</w:t>
      </w:r>
    </w:p>
    <w:p w14:paraId="1EAFDC6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 Консультування родин</w:t>
      </w:r>
    </w:p>
    <w:p w14:paraId="5BA675B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Родина – головне середовище психологічного відновлення дитини. Підтримка сім’ї – це </w:t>
      </w:r>
      <w:r w:rsidRPr="005B7525">
        <w:rPr>
          <w:rFonts w:ascii="Times New Roman" w:eastAsia="Times New Roman" w:hAnsi="Times New Roman" w:cs="Times New Roman"/>
          <w:b/>
          <w:bCs/>
          <w:sz w:val="28"/>
          <w:szCs w:val="28"/>
        </w:rPr>
        <w:t>інвестиція у стійкість дитини</w:t>
      </w:r>
      <w:r w:rsidRPr="005B7525">
        <w:rPr>
          <w:rFonts w:ascii="Times New Roman" w:eastAsia="Times New Roman" w:hAnsi="Times New Roman" w:cs="Times New Roman"/>
          <w:sz w:val="28"/>
          <w:szCs w:val="28"/>
        </w:rPr>
        <w:t>. Основні напрями роботи з батьками у воєнний час:</w:t>
      </w:r>
    </w:p>
    <w:p w14:paraId="1BFFC135" w14:textId="77777777" w:rsidR="00600FF6" w:rsidRPr="005B7525" w:rsidRDefault="00ED3F2C" w:rsidP="005B7525">
      <w:pPr>
        <w:numPr>
          <w:ilvl w:val="0"/>
          <w:numId w:val="394"/>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Психоосвітні</w:t>
      </w:r>
      <w:proofErr w:type="spellEnd"/>
      <w:r w:rsidRPr="005B7525">
        <w:rPr>
          <w:rFonts w:ascii="Times New Roman" w:eastAsia="Times New Roman" w:hAnsi="Times New Roman" w:cs="Times New Roman"/>
          <w:b/>
          <w:bCs/>
          <w:sz w:val="28"/>
          <w:szCs w:val="28"/>
        </w:rPr>
        <w:t xml:space="preserve"> зустрічі.</w:t>
      </w:r>
      <w:r w:rsidRPr="005B7525">
        <w:rPr>
          <w:rFonts w:ascii="Times New Roman" w:eastAsia="Times New Roman" w:hAnsi="Times New Roman" w:cs="Times New Roman"/>
          <w:sz w:val="28"/>
          <w:szCs w:val="28"/>
        </w:rPr>
        <w:t xml:space="preserve"> Пояснення вікових реакцій на стрес, навчання батьків простих технік стабілізації (дихання разом, «малювання емоцій», «обійми сили»).</w:t>
      </w:r>
    </w:p>
    <w:p w14:paraId="3DA3D729" w14:textId="77777777" w:rsidR="00600FF6" w:rsidRPr="005B7525" w:rsidRDefault="00ED3F2C" w:rsidP="005B7525">
      <w:pPr>
        <w:numPr>
          <w:ilvl w:val="0"/>
          <w:numId w:val="39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Сімейне консультування.</w:t>
      </w:r>
      <w:r w:rsidRPr="005B7525">
        <w:rPr>
          <w:rFonts w:ascii="Times New Roman" w:eastAsia="Times New Roman" w:hAnsi="Times New Roman" w:cs="Times New Roman"/>
          <w:sz w:val="28"/>
          <w:szCs w:val="28"/>
        </w:rPr>
        <w:t xml:space="preserve"> Опрацювання конфліктів, почуття провини, втрат, адаптації після евакуації.</w:t>
      </w:r>
    </w:p>
    <w:p w14:paraId="51820F9E" w14:textId="77777777" w:rsidR="00600FF6" w:rsidRPr="005B7525" w:rsidRDefault="00ED3F2C" w:rsidP="005B7525">
      <w:pPr>
        <w:numPr>
          <w:ilvl w:val="0"/>
          <w:numId w:val="39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Групи підтримки.</w:t>
      </w:r>
      <w:r w:rsidRPr="005B7525">
        <w:rPr>
          <w:rFonts w:ascii="Times New Roman" w:eastAsia="Times New Roman" w:hAnsi="Times New Roman" w:cs="Times New Roman"/>
          <w:sz w:val="28"/>
          <w:szCs w:val="28"/>
        </w:rPr>
        <w:t xml:space="preserve"> Формування відчуття спільноти серед батьків переселенців, обмін досвідом і взаємодопомога.</w:t>
      </w:r>
    </w:p>
    <w:p w14:paraId="059E046E" w14:textId="77777777" w:rsidR="00600FF6" w:rsidRPr="005B7525" w:rsidRDefault="00ED3F2C" w:rsidP="005B7525">
      <w:pPr>
        <w:numPr>
          <w:ilvl w:val="0"/>
          <w:numId w:val="39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Волонтерські ініціативи.</w:t>
      </w:r>
      <w:r w:rsidRPr="005B7525">
        <w:rPr>
          <w:rFonts w:ascii="Times New Roman" w:eastAsia="Times New Roman" w:hAnsi="Times New Roman" w:cs="Times New Roman"/>
          <w:sz w:val="28"/>
          <w:szCs w:val="28"/>
        </w:rPr>
        <w:t xml:space="preserve"> Психологи-координатори залучають батьків до участі у спільних творчих, соціальних, благодійних заходах.</w:t>
      </w:r>
    </w:p>
    <w:p w14:paraId="1A1CB63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4. Принципи </w:t>
      </w:r>
      <w:proofErr w:type="spellStart"/>
      <w:r w:rsidRPr="005B7525">
        <w:rPr>
          <w:rFonts w:ascii="Times New Roman" w:eastAsia="Times New Roman" w:hAnsi="Times New Roman" w:cs="Times New Roman"/>
          <w:b/>
          <w:bCs/>
          <w:sz w:val="28"/>
          <w:szCs w:val="28"/>
        </w:rPr>
        <w:t>травмоінформованого</w:t>
      </w:r>
      <w:proofErr w:type="spellEnd"/>
      <w:r w:rsidRPr="005B7525">
        <w:rPr>
          <w:rFonts w:ascii="Times New Roman" w:eastAsia="Times New Roman" w:hAnsi="Times New Roman" w:cs="Times New Roman"/>
          <w:b/>
          <w:bCs/>
          <w:sz w:val="28"/>
          <w:szCs w:val="28"/>
        </w:rPr>
        <w:t xml:space="preserve"> консультування</w:t>
      </w:r>
    </w:p>
    <w:p w14:paraId="5A8850E6" w14:textId="77777777" w:rsidR="00600FF6" w:rsidRPr="005B7525" w:rsidRDefault="00ED3F2C" w:rsidP="005B7525">
      <w:pPr>
        <w:numPr>
          <w:ilvl w:val="0"/>
          <w:numId w:val="39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Безпека.</w:t>
      </w:r>
      <w:r w:rsidRPr="005B7525">
        <w:rPr>
          <w:rFonts w:ascii="Times New Roman" w:eastAsia="Times New Roman" w:hAnsi="Times New Roman" w:cs="Times New Roman"/>
          <w:sz w:val="28"/>
          <w:szCs w:val="28"/>
        </w:rPr>
        <w:t xml:space="preserve"> Створення стабільного простору, відсутність тригерів (гучних звуків, раптових дотиків).</w:t>
      </w:r>
    </w:p>
    <w:p w14:paraId="3A94625E" w14:textId="77777777" w:rsidR="00600FF6" w:rsidRPr="005B7525" w:rsidRDefault="00ED3F2C" w:rsidP="005B7525">
      <w:pPr>
        <w:numPr>
          <w:ilvl w:val="0"/>
          <w:numId w:val="39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Довіра і прозорість.</w:t>
      </w:r>
      <w:r w:rsidRPr="005B7525">
        <w:rPr>
          <w:rFonts w:ascii="Times New Roman" w:eastAsia="Times New Roman" w:hAnsi="Times New Roman" w:cs="Times New Roman"/>
          <w:sz w:val="28"/>
          <w:szCs w:val="28"/>
        </w:rPr>
        <w:t xml:space="preserve"> Консультант відкрито пояснює, що робитиме, скільки триватиме зустріч, як зберігається конфіденційність.</w:t>
      </w:r>
    </w:p>
    <w:p w14:paraId="698E8FAE" w14:textId="77777777" w:rsidR="00600FF6" w:rsidRPr="005B7525" w:rsidRDefault="00ED3F2C" w:rsidP="005B7525">
      <w:pPr>
        <w:numPr>
          <w:ilvl w:val="0"/>
          <w:numId w:val="39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Підтримка вибору.</w:t>
      </w:r>
      <w:r w:rsidRPr="005B7525">
        <w:rPr>
          <w:rFonts w:ascii="Times New Roman" w:eastAsia="Times New Roman" w:hAnsi="Times New Roman" w:cs="Times New Roman"/>
          <w:sz w:val="28"/>
          <w:szCs w:val="28"/>
        </w:rPr>
        <w:t xml:space="preserve"> Людина має право відмовитися від будь-яких тем чи дій.</w:t>
      </w:r>
    </w:p>
    <w:p w14:paraId="1D2AF6C1" w14:textId="77777777" w:rsidR="00600FF6" w:rsidRPr="005B7525" w:rsidRDefault="00ED3F2C" w:rsidP="005B7525">
      <w:pPr>
        <w:numPr>
          <w:ilvl w:val="0"/>
          <w:numId w:val="39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Колективна підтримка.</w:t>
      </w:r>
      <w:r w:rsidRPr="005B7525">
        <w:rPr>
          <w:rFonts w:ascii="Times New Roman" w:eastAsia="Times New Roman" w:hAnsi="Times New Roman" w:cs="Times New Roman"/>
          <w:sz w:val="28"/>
          <w:szCs w:val="28"/>
        </w:rPr>
        <w:t xml:space="preserve"> Визнання цінності соціальних </w:t>
      </w:r>
      <w:proofErr w:type="spellStart"/>
      <w:r w:rsidRPr="005B7525">
        <w:rPr>
          <w:rFonts w:ascii="Times New Roman" w:eastAsia="Times New Roman" w:hAnsi="Times New Roman" w:cs="Times New Roman"/>
          <w:sz w:val="28"/>
          <w:szCs w:val="28"/>
        </w:rPr>
        <w:t>зв’язків</w:t>
      </w:r>
      <w:proofErr w:type="spellEnd"/>
      <w:r w:rsidRPr="005B7525">
        <w:rPr>
          <w:rFonts w:ascii="Times New Roman" w:eastAsia="Times New Roman" w:hAnsi="Times New Roman" w:cs="Times New Roman"/>
          <w:sz w:val="28"/>
          <w:szCs w:val="28"/>
        </w:rPr>
        <w:t xml:space="preserve">, групової роботи, </w:t>
      </w:r>
      <w:proofErr w:type="spellStart"/>
      <w:r w:rsidRPr="005B7525">
        <w:rPr>
          <w:rFonts w:ascii="Times New Roman" w:eastAsia="Times New Roman" w:hAnsi="Times New Roman" w:cs="Times New Roman"/>
          <w:sz w:val="28"/>
          <w:szCs w:val="28"/>
        </w:rPr>
        <w:t>взаємопідтримки</w:t>
      </w:r>
      <w:proofErr w:type="spellEnd"/>
      <w:r w:rsidRPr="005B7525">
        <w:rPr>
          <w:rFonts w:ascii="Times New Roman" w:eastAsia="Times New Roman" w:hAnsi="Times New Roman" w:cs="Times New Roman"/>
          <w:sz w:val="28"/>
          <w:szCs w:val="28"/>
        </w:rPr>
        <w:t>.</w:t>
      </w:r>
    </w:p>
    <w:p w14:paraId="14491D36" w14:textId="77777777" w:rsidR="00600FF6" w:rsidRPr="005B7525" w:rsidRDefault="00ED3F2C" w:rsidP="005B7525">
      <w:pPr>
        <w:numPr>
          <w:ilvl w:val="0"/>
          <w:numId w:val="39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Культура турботи.</w:t>
      </w:r>
      <w:r w:rsidRPr="005B7525">
        <w:rPr>
          <w:rFonts w:ascii="Times New Roman" w:eastAsia="Times New Roman" w:hAnsi="Times New Roman" w:cs="Times New Roman"/>
          <w:sz w:val="28"/>
          <w:szCs w:val="28"/>
        </w:rPr>
        <w:t xml:space="preserve"> Повага до почуттів і гідності клієнта навіть у стані травми.</w:t>
      </w:r>
    </w:p>
    <w:p w14:paraId="53F264F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5. Приклади консультативних ситуацій</w:t>
      </w:r>
    </w:p>
    <w:p w14:paraId="1517B14C" w14:textId="77777777" w:rsidR="00600FF6" w:rsidRPr="005B7525" w:rsidRDefault="00ED3F2C" w:rsidP="005B7525">
      <w:pPr>
        <w:numPr>
          <w:ilvl w:val="0"/>
          <w:numId w:val="39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Дитина після евакуації:</w:t>
      </w:r>
      <w:r w:rsidRPr="005B7525">
        <w:rPr>
          <w:rFonts w:ascii="Times New Roman" w:eastAsia="Times New Roman" w:hAnsi="Times New Roman" w:cs="Times New Roman"/>
          <w:sz w:val="28"/>
          <w:szCs w:val="28"/>
        </w:rPr>
        <w:t xml:space="preserve"> у садку не хоче гратися, боїться шуму. Консультант створює «куток безпеки», де дитина може бути наодинці, потім через гру поступово повертає її у групу.</w:t>
      </w:r>
    </w:p>
    <w:p w14:paraId="48F95D1E" w14:textId="77777777" w:rsidR="00600FF6" w:rsidRPr="005B7525" w:rsidRDefault="00ED3F2C" w:rsidP="005B7525">
      <w:pPr>
        <w:numPr>
          <w:ilvl w:val="0"/>
          <w:numId w:val="39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Вчителька, що втратила близьких:</w:t>
      </w:r>
      <w:r w:rsidRPr="005B7525">
        <w:rPr>
          <w:rFonts w:ascii="Times New Roman" w:eastAsia="Times New Roman" w:hAnsi="Times New Roman" w:cs="Times New Roman"/>
          <w:sz w:val="28"/>
          <w:szCs w:val="28"/>
        </w:rPr>
        <w:t xml:space="preserve"> відчуває байдужість і провину. Психолог застосовує метод «лист ненадісланому», допомагаючи прожити горе.</w:t>
      </w:r>
    </w:p>
    <w:p w14:paraId="21761DB2" w14:textId="77777777" w:rsidR="00600FF6" w:rsidRPr="005B7525" w:rsidRDefault="00ED3F2C" w:rsidP="005B7525">
      <w:pPr>
        <w:numPr>
          <w:ilvl w:val="0"/>
          <w:numId w:val="39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Мама-переселенка:</w:t>
      </w:r>
      <w:r w:rsidRPr="005B7525">
        <w:rPr>
          <w:rFonts w:ascii="Times New Roman" w:eastAsia="Times New Roman" w:hAnsi="Times New Roman" w:cs="Times New Roman"/>
          <w:sz w:val="28"/>
          <w:szCs w:val="28"/>
        </w:rPr>
        <w:t xml:space="preserve"> звинувачує себе, що “не змогла захистити дитину”. Консультант фокусується на ресурсах: материнській любові, турботі, щоденних малих діях, які повертають відчуття контролю.</w:t>
      </w:r>
    </w:p>
    <w:p w14:paraId="4B5DE85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Психологічне консультування дітей, педагогів і родин у воєнний час – це </w:t>
      </w:r>
      <w:r w:rsidRPr="005B7525">
        <w:rPr>
          <w:rFonts w:ascii="Times New Roman" w:eastAsia="Times New Roman" w:hAnsi="Times New Roman" w:cs="Times New Roman"/>
          <w:b/>
          <w:bCs/>
          <w:sz w:val="28"/>
          <w:szCs w:val="28"/>
        </w:rPr>
        <w:t>не лише допомога у кризі, а й процес відновлення людяності</w:t>
      </w:r>
      <w:r w:rsidRPr="005B7525">
        <w:rPr>
          <w:rFonts w:ascii="Times New Roman" w:eastAsia="Times New Roman" w:hAnsi="Times New Roman" w:cs="Times New Roman"/>
          <w:sz w:val="28"/>
          <w:szCs w:val="28"/>
        </w:rPr>
        <w:t xml:space="preserve">. Воно базується на принципах турботи, безпеки, гідності, довіри й міжособистісної </w:t>
      </w:r>
      <w:r w:rsidRPr="005B7525">
        <w:rPr>
          <w:rFonts w:ascii="Times New Roman" w:eastAsia="Times New Roman" w:hAnsi="Times New Roman" w:cs="Times New Roman"/>
          <w:sz w:val="28"/>
          <w:szCs w:val="28"/>
        </w:rPr>
        <w:lastRenderedPageBreak/>
        <w:t xml:space="preserve">підтримки. Через системну роботу в освітньому середовищі консультант сприяє формуванню </w:t>
      </w:r>
      <w:r w:rsidRPr="005B7525">
        <w:rPr>
          <w:rFonts w:ascii="Times New Roman" w:eastAsia="Times New Roman" w:hAnsi="Times New Roman" w:cs="Times New Roman"/>
          <w:b/>
          <w:bCs/>
          <w:sz w:val="28"/>
          <w:szCs w:val="28"/>
        </w:rPr>
        <w:t>культури стійкості</w:t>
      </w:r>
      <w:r w:rsidRPr="005B7525">
        <w:rPr>
          <w:rFonts w:ascii="Times New Roman" w:eastAsia="Times New Roman" w:hAnsi="Times New Roman" w:cs="Times New Roman"/>
          <w:sz w:val="28"/>
          <w:szCs w:val="28"/>
        </w:rPr>
        <w:t>, у якій кожен учасник – дитина, педагог, батько чи мати – має місце, голос і право на емоції.</w:t>
      </w:r>
    </w:p>
    <w:p w14:paraId="6CA63D2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085A15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5.5. Концепція реформування психологічної служби до 2030 року</w:t>
      </w:r>
    </w:p>
    <w:p w14:paraId="618B7739"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E699FC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Психологічна служба системи освіти України нині переживає етап глибоких трансформацій, спричинених війною, </w:t>
      </w:r>
      <w:proofErr w:type="spellStart"/>
      <w:r w:rsidRPr="005B7525">
        <w:rPr>
          <w:rFonts w:ascii="Times New Roman" w:eastAsia="Times New Roman" w:hAnsi="Times New Roman" w:cs="Times New Roman"/>
          <w:sz w:val="28"/>
          <w:szCs w:val="28"/>
        </w:rPr>
        <w:t>цифровізацією</w:t>
      </w:r>
      <w:proofErr w:type="spellEnd"/>
      <w:r w:rsidRPr="005B7525">
        <w:rPr>
          <w:rFonts w:ascii="Times New Roman" w:eastAsia="Times New Roman" w:hAnsi="Times New Roman" w:cs="Times New Roman"/>
          <w:sz w:val="28"/>
          <w:szCs w:val="28"/>
        </w:rPr>
        <w:t xml:space="preserve">, євроінтеграційними процесами та суспільним запитом на якісну психосоціальну підтримку. Завдання реформи полягає у створенні </w:t>
      </w:r>
      <w:r w:rsidRPr="005B7525">
        <w:rPr>
          <w:rFonts w:ascii="Times New Roman" w:eastAsia="Times New Roman" w:hAnsi="Times New Roman" w:cs="Times New Roman"/>
          <w:b/>
          <w:bCs/>
          <w:sz w:val="28"/>
          <w:szCs w:val="28"/>
        </w:rPr>
        <w:t>єдиної, ефективної, доказової системи психологічної допомоги</w:t>
      </w:r>
      <w:r w:rsidRPr="005B7525">
        <w:rPr>
          <w:rFonts w:ascii="Times New Roman" w:eastAsia="Times New Roman" w:hAnsi="Times New Roman" w:cs="Times New Roman"/>
          <w:sz w:val="28"/>
          <w:szCs w:val="28"/>
        </w:rPr>
        <w:t>, що відповідає сучасним викликам і міжнародним стандартам.</w:t>
      </w:r>
    </w:p>
    <w:p w14:paraId="75232F2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Концепція реформування психологічної служби до 2030 року, схвалена МОН України, визначає стратегічні орієнтири розвитку галузі, спрямовані на зміцнення ментального здоров’я населення, забезпечення психолого-педагогічного супроводу в освіті та підвищення престижу професії психолога.</w:t>
      </w:r>
    </w:p>
    <w:p w14:paraId="61D46B7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Мета та принципи реформування</w:t>
      </w:r>
    </w:p>
    <w:p w14:paraId="2D2BA9F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Мета:</w:t>
      </w:r>
      <w:r w:rsidRPr="005B7525">
        <w:rPr>
          <w:rFonts w:ascii="Times New Roman" w:eastAsia="Times New Roman" w:hAnsi="Times New Roman" w:cs="Times New Roman"/>
          <w:sz w:val="28"/>
          <w:szCs w:val="28"/>
        </w:rPr>
        <w:t xml:space="preserve"> створення </w:t>
      </w:r>
      <w:r w:rsidRPr="005B7525">
        <w:rPr>
          <w:rFonts w:ascii="Times New Roman" w:eastAsia="Times New Roman" w:hAnsi="Times New Roman" w:cs="Times New Roman"/>
          <w:b/>
          <w:bCs/>
          <w:sz w:val="28"/>
          <w:szCs w:val="28"/>
        </w:rPr>
        <w:t>сучасної багаторівневої системи психологічної допомоги</w:t>
      </w:r>
      <w:r w:rsidRPr="005B7525">
        <w:rPr>
          <w:rFonts w:ascii="Times New Roman" w:eastAsia="Times New Roman" w:hAnsi="Times New Roman" w:cs="Times New Roman"/>
          <w:sz w:val="28"/>
          <w:szCs w:val="28"/>
        </w:rPr>
        <w:t>, здатної забезпечити ефективний супровід особистості від дошкільного віку до зрілості, інтегрованої з іншими секторами (медицина, соціальний захист, громадянське суспільство).</w:t>
      </w:r>
    </w:p>
    <w:p w14:paraId="7F236A1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Основні принципи реформи:</w:t>
      </w:r>
    </w:p>
    <w:p w14:paraId="0CAA4256" w14:textId="77777777" w:rsidR="00600FF6" w:rsidRPr="005B7525" w:rsidRDefault="00ED3F2C" w:rsidP="005B7525">
      <w:pPr>
        <w:numPr>
          <w:ilvl w:val="0"/>
          <w:numId w:val="396"/>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Людиноцентризм</w:t>
      </w:r>
      <w:proofErr w:type="spellEnd"/>
      <w:r w:rsidRPr="005B7525">
        <w:rPr>
          <w:rFonts w:ascii="Times New Roman" w:eastAsia="Times New Roman" w:hAnsi="Times New Roman" w:cs="Times New Roman"/>
          <w:sz w:val="28"/>
          <w:szCs w:val="28"/>
        </w:rPr>
        <w:t xml:space="preserve"> – орієнтація на потреби конкретної особи, з урахуванням її віку, культури, контексту.</w:t>
      </w:r>
    </w:p>
    <w:p w14:paraId="7ABF9D74" w14:textId="77777777" w:rsidR="00600FF6" w:rsidRPr="005B7525" w:rsidRDefault="00ED3F2C" w:rsidP="005B7525">
      <w:pPr>
        <w:numPr>
          <w:ilvl w:val="0"/>
          <w:numId w:val="39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Наукова доказовість</w:t>
      </w:r>
      <w:r w:rsidRPr="005B7525">
        <w:rPr>
          <w:rFonts w:ascii="Times New Roman" w:eastAsia="Times New Roman" w:hAnsi="Times New Roman" w:cs="Times New Roman"/>
          <w:sz w:val="28"/>
          <w:szCs w:val="28"/>
        </w:rPr>
        <w:t xml:space="preserve"> – впровадження практик, що мають емпіричне підтвердження ефективності.</w:t>
      </w:r>
    </w:p>
    <w:p w14:paraId="24085E88" w14:textId="77777777" w:rsidR="00600FF6" w:rsidRPr="005B7525" w:rsidRDefault="00ED3F2C" w:rsidP="005B7525">
      <w:pPr>
        <w:numPr>
          <w:ilvl w:val="0"/>
          <w:numId w:val="39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Децентралізація та доступність</w:t>
      </w:r>
      <w:r w:rsidRPr="005B7525">
        <w:rPr>
          <w:rFonts w:ascii="Times New Roman" w:eastAsia="Times New Roman" w:hAnsi="Times New Roman" w:cs="Times New Roman"/>
          <w:sz w:val="28"/>
          <w:szCs w:val="28"/>
        </w:rPr>
        <w:t xml:space="preserve"> – перенесення частини функцій із центральних органів на рівень громад, створення сервісів «поруч із людиною».</w:t>
      </w:r>
    </w:p>
    <w:p w14:paraId="701F56C1" w14:textId="77777777" w:rsidR="00600FF6" w:rsidRPr="005B7525" w:rsidRDefault="00ED3F2C" w:rsidP="005B7525">
      <w:pPr>
        <w:numPr>
          <w:ilvl w:val="0"/>
          <w:numId w:val="39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Професіоналізація</w:t>
      </w:r>
      <w:r w:rsidRPr="005B7525">
        <w:rPr>
          <w:rFonts w:ascii="Times New Roman" w:eastAsia="Times New Roman" w:hAnsi="Times New Roman" w:cs="Times New Roman"/>
          <w:sz w:val="28"/>
          <w:szCs w:val="28"/>
        </w:rPr>
        <w:t xml:space="preserve"> – безперервне навчання, сертифікація, </w:t>
      </w:r>
      <w:proofErr w:type="spellStart"/>
      <w:r w:rsidRPr="005B7525">
        <w:rPr>
          <w:rFonts w:ascii="Times New Roman" w:eastAsia="Times New Roman" w:hAnsi="Times New Roman" w:cs="Times New Roman"/>
          <w:sz w:val="28"/>
          <w:szCs w:val="28"/>
        </w:rPr>
        <w:t>супервізійна</w:t>
      </w:r>
      <w:proofErr w:type="spellEnd"/>
      <w:r w:rsidRPr="005B7525">
        <w:rPr>
          <w:rFonts w:ascii="Times New Roman" w:eastAsia="Times New Roman" w:hAnsi="Times New Roman" w:cs="Times New Roman"/>
          <w:sz w:val="28"/>
          <w:szCs w:val="28"/>
        </w:rPr>
        <w:t xml:space="preserve"> підтримка фахівців.</w:t>
      </w:r>
    </w:p>
    <w:p w14:paraId="7D5011A9" w14:textId="77777777" w:rsidR="00600FF6" w:rsidRPr="005B7525" w:rsidRDefault="00ED3F2C" w:rsidP="005B7525">
      <w:pPr>
        <w:numPr>
          <w:ilvl w:val="0"/>
          <w:numId w:val="396"/>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lastRenderedPageBreak/>
        <w:t>Міжсекторальна</w:t>
      </w:r>
      <w:proofErr w:type="spellEnd"/>
      <w:r w:rsidRPr="005B7525">
        <w:rPr>
          <w:rFonts w:ascii="Times New Roman" w:eastAsia="Times New Roman" w:hAnsi="Times New Roman" w:cs="Times New Roman"/>
          <w:b/>
          <w:bCs/>
          <w:sz w:val="28"/>
          <w:szCs w:val="28"/>
        </w:rPr>
        <w:t xml:space="preserve"> взаємодія</w:t>
      </w:r>
      <w:r w:rsidRPr="005B7525">
        <w:rPr>
          <w:rFonts w:ascii="Times New Roman" w:eastAsia="Times New Roman" w:hAnsi="Times New Roman" w:cs="Times New Roman"/>
          <w:sz w:val="28"/>
          <w:szCs w:val="28"/>
        </w:rPr>
        <w:t xml:space="preserve"> – об’єднання ресурсів освіти, охорони здоров’я, соціального захисту, безпеки.</w:t>
      </w:r>
    </w:p>
    <w:p w14:paraId="03C281CD" w14:textId="77777777" w:rsidR="00600FF6" w:rsidRPr="005B7525" w:rsidRDefault="00ED3F2C" w:rsidP="005B7525">
      <w:pPr>
        <w:numPr>
          <w:ilvl w:val="0"/>
          <w:numId w:val="39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Етичність і гуманізм</w:t>
      </w:r>
      <w:r w:rsidRPr="005B7525">
        <w:rPr>
          <w:rFonts w:ascii="Times New Roman" w:eastAsia="Times New Roman" w:hAnsi="Times New Roman" w:cs="Times New Roman"/>
          <w:sz w:val="28"/>
          <w:szCs w:val="28"/>
        </w:rPr>
        <w:t xml:space="preserve"> – пріоритет гідності, конфіденційності та поваги до клієнта.</w:t>
      </w:r>
    </w:p>
    <w:p w14:paraId="57FA3D42"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i/>
          <w:iCs/>
          <w:sz w:val="28"/>
          <w:szCs w:val="28"/>
        </w:rPr>
      </w:pPr>
      <w:r w:rsidRPr="005B7525">
        <w:rPr>
          <w:rFonts w:ascii="Times New Roman" w:eastAsia="Times New Roman" w:hAnsi="Times New Roman" w:cs="Times New Roman"/>
          <w:b/>
          <w:bCs/>
          <w:i/>
          <w:iCs/>
          <w:sz w:val="28"/>
          <w:szCs w:val="28"/>
        </w:rPr>
        <w:t>Таблиця 5.5.</w:t>
      </w:r>
    </w:p>
    <w:p w14:paraId="360CF820"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Ключові напрями реформування</w:t>
      </w:r>
    </w:p>
    <w:tbl>
      <w:tblPr>
        <w:tblStyle w:val="aff9"/>
        <w:tblW w:w="93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1"/>
        <w:gridCol w:w="3234"/>
        <w:gridCol w:w="2829"/>
      </w:tblGrid>
      <w:tr w:rsidR="00600FF6" w:rsidRPr="005B7525" w14:paraId="477D2C91" w14:textId="77777777">
        <w:trPr>
          <w:trHeight w:val="1086"/>
          <w:tblHeader/>
          <w:jc w:val="center"/>
        </w:trPr>
        <w:tc>
          <w:tcPr>
            <w:tcW w:w="3282" w:type="dxa"/>
            <w:vAlign w:val="center"/>
          </w:tcPr>
          <w:p w14:paraId="2A97B3BA"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Напрям</w:t>
            </w:r>
            <w:proofErr w:type="spellEnd"/>
          </w:p>
        </w:tc>
        <w:tc>
          <w:tcPr>
            <w:tcW w:w="3234" w:type="dxa"/>
            <w:vAlign w:val="center"/>
          </w:tcPr>
          <w:p w14:paraId="18D6A0B8"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Суть</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змін</w:t>
            </w:r>
            <w:proofErr w:type="spellEnd"/>
          </w:p>
        </w:tc>
        <w:tc>
          <w:tcPr>
            <w:tcW w:w="2829" w:type="dxa"/>
            <w:vAlign w:val="center"/>
          </w:tcPr>
          <w:p w14:paraId="7CE06485"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Очікуваний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результат</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до</w:t>
            </w:r>
            <w:proofErr w:type="spellEnd"/>
            <w:r w:rsidRPr="005B7525">
              <w:rPr>
                <w:rFonts w:ascii="Times New Roman" w:eastAsia="Times New Roman" w:hAnsi="Times New Roman" w:cs="Times New Roman"/>
                <w:b/>
                <w:bCs/>
                <w:sz w:val="28"/>
                <w:szCs w:val="28"/>
              </w:rPr>
              <w:t xml:space="preserve"> 2030 </w:t>
            </w:r>
            <w:proofErr w:type="spellStart"/>
            <w:r w:rsidRPr="005B7525">
              <w:rPr>
                <w:rFonts w:ascii="Times New Roman" w:eastAsia="Times New Roman" w:hAnsi="Times New Roman" w:cs="Times New Roman"/>
                <w:b/>
                <w:bCs/>
                <w:sz w:val="28"/>
                <w:szCs w:val="28"/>
              </w:rPr>
              <w:t>року</w:t>
            </w:r>
            <w:proofErr w:type="spellEnd"/>
          </w:p>
        </w:tc>
      </w:tr>
      <w:tr w:rsidR="00600FF6" w:rsidRPr="005B7525" w14:paraId="5EFD41A5" w14:textId="77777777">
        <w:trPr>
          <w:jc w:val="center"/>
        </w:trPr>
        <w:tc>
          <w:tcPr>
            <w:tcW w:w="3282" w:type="dxa"/>
            <w:vAlign w:val="center"/>
          </w:tcPr>
          <w:p w14:paraId="2823800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1. </w:t>
            </w:r>
            <w:proofErr w:type="spellStart"/>
            <w:r w:rsidRPr="005B7525">
              <w:rPr>
                <w:rFonts w:ascii="Times New Roman" w:eastAsia="Times New Roman" w:hAnsi="Times New Roman" w:cs="Times New Roman"/>
                <w:b/>
                <w:bCs/>
                <w:sz w:val="28"/>
                <w:szCs w:val="28"/>
              </w:rPr>
              <w:t>Нормативно-правове</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оновлення</w:t>
            </w:r>
            <w:proofErr w:type="spellEnd"/>
          </w:p>
        </w:tc>
        <w:tc>
          <w:tcPr>
            <w:tcW w:w="3234" w:type="dxa"/>
            <w:vAlign w:val="center"/>
          </w:tcPr>
          <w:p w14:paraId="74F3861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Прийняття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нової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редакції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Положення</w:t>
            </w:r>
            <w:proofErr w:type="spellEnd"/>
            <w:r w:rsidRPr="005B7525">
              <w:rPr>
                <w:rFonts w:ascii="Times New Roman" w:eastAsia="Times New Roman" w:hAnsi="Times New Roman" w:cs="Times New Roman"/>
                <w:sz w:val="28"/>
                <w:szCs w:val="28"/>
                <w:lang w:val="ru-RU"/>
              </w:rPr>
              <w:t xml:space="preserve"> про </w:t>
            </w:r>
            <w:proofErr w:type="spellStart"/>
            <w:r w:rsidRPr="005B7525">
              <w:rPr>
                <w:rFonts w:ascii="Times New Roman" w:eastAsia="Times New Roman" w:hAnsi="Times New Roman" w:cs="Times New Roman"/>
                <w:sz w:val="28"/>
                <w:szCs w:val="28"/>
                <w:lang w:val="ru-RU"/>
              </w:rPr>
              <w:t>психологічну</w:t>
            </w:r>
            <w:proofErr w:type="spellEnd"/>
            <w:r w:rsidRPr="005B7525">
              <w:rPr>
                <w:rFonts w:ascii="Times New Roman" w:eastAsia="Times New Roman" w:hAnsi="Times New Roman" w:cs="Times New Roman"/>
                <w:sz w:val="28"/>
                <w:szCs w:val="28"/>
                <w:lang w:val="ru-RU"/>
              </w:rPr>
              <w:t xml:space="preserve"> службу, </w:t>
            </w:r>
            <w:proofErr w:type="spellStart"/>
            <w:r w:rsidRPr="005B7525">
              <w:rPr>
                <w:rFonts w:ascii="Times New Roman" w:eastAsia="Times New Roman" w:hAnsi="Times New Roman" w:cs="Times New Roman"/>
                <w:sz w:val="28"/>
                <w:szCs w:val="28"/>
                <w:lang w:val="ru-RU"/>
              </w:rPr>
              <w:t>узгодженої</w:t>
            </w:r>
            <w:proofErr w:type="spellEnd"/>
            <w:r w:rsidRPr="005B7525">
              <w:rPr>
                <w:rFonts w:ascii="Times New Roman" w:eastAsia="Times New Roman" w:hAnsi="Times New Roman" w:cs="Times New Roman"/>
                <w:sz w:val="28"/>
                <w:szCs w:val="28"/>
                <w:lang w:val="ru-RU"/>
              </w:rPr>
              <w:t xml:space="preserve"> з </w:t>
            </w:r>
            <w:proofErr w:type="spellStart"/>
            <w:r w:rsidRPr="005B7525">
              <w:rPr>
                <w:rFonts w:ascii="Times New Roman" w:eastAsia="Times New Roman" w:hAnsi="Times New Roman" w:cs="Times New Roman"/>
                <w:sz w:val="28"/>
                <w:szCs w:val="28"/>
                <w:lang w:val="ru-RU"/>
              </w:rPr>
              <w:t>міжнародними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етичними</w:t>
            </w:r>
            <w:proofErr w:type="spellEnd"/>
            <w:r w:rsidRPr="005B7525">
              <w:rPr>
                <w:rFonts w:ascii="Times New Roman" w:eastAsia="Times New Roman" w:hAnsi="Times New Roman" w:cs="Times New Roman"/>
                <w:sz w:val="28"/>
                <w:szCs w:val="28"/>
                <w:lang w:val="ru-RU"/>
              </w:rPr>
              <w:t xml:space="preserve"> кодексами </w:t>
            </w:r>
            <w:r w:rsidRPr="005B7525">
              <w:rPr>
                <w:rFonts w:ascii="Times New Roman" w:eastAsia="Times New Roman" w:hAnsi="Times New Roman" w:cs="Times New Roman"/>
                <w:sz w:val="28"/>
                <w:szCs w:val="28"/>
              </w:rPr>
              <w:t>EFPA</w:t>
            </w:r>
            <w:r w:rsidRPr="005B7525">
              <w:rPr>
                <w:rFonts w:ascii="Times New Roman" w:eastAsia="Times New Roman" w:hAnsi="Times New Roman" w:cs="Times New Roman"/>
                <w:sz w:val="28"/>
                <w:szCs w:val="28"/>
                <w:lang w:val="ru-RU"/>
              </w:rPr>
              <w:t xml:space="preserve">, </w:t>
            </w:r>
            <w:r w:rsidRPr="005B7525">
              <w:rPr>
                <w:rFonts w:ascii="Times New Roman" w:eastAsia="Times New Roman" w:hAnsi="Times New Roman" w:cs="Times New Roman"/>
                <w:sz w:val="28"/>
                <w:szCs w:val="28"/>
              </w:rPr>
              <w:t>APA</w:t>
            </w:r>
          </w:p>
        </w:tc>
        <w:tc>
          <w:tcPr>
            <w:tcW w:w="2829" w:type="dxa"/>
            <w:vAlign w:val="center"/>
          </w:tcPr>
          <w:p w14:paraId="3D6B789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Єдині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професійні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стандарти</w:t>
            </w:r>
            <w:proofErr w:type="spellEnd"/>
            <w:r w:rsidRPr="005B7525">
              <w:rPr>
                <w:rFonts w:ascii="Times New Roman" w:eastAsia="Times New Roman" w:hAnsi="Times New Roman" w:cs="Times New Roman"/>
                <w:sz w:val="28"/>
                <w:szCs w:val="28"/>
                <w:lang w:val="ru-RU"/>
              </w:rPr>
              <w:t xml:space="preserve"> для </w:t>
            </w:r>
            <w:proofErr w:type="spellStart"/>
            <w:r w:rsidRPr="005B7525">
              <w:rPr>
                <w:rFonts w:ascii="Times New Roman" w:eastAsia="Times New Roman" w:hAnsi="Times New Roman" w:cs="Times New Roman"/>
                <w:sz w:val="28"/>
                <w:szCs w:val="28"/>
                <w:lang w:val="ru-RU"/>
              </w:rPr>
              <w:t>всіх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рівнів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освіти</w:t>
            </w:r>
            <w:proofErr w:type="spellEnd"/>
          </w:p>
        </w:tc>
      </w:tr>
      <w:tr w:rsidR="00600FF6" w:rsidRPr="005B7525" w14:paraId="099C0086" w14:textId="77777777">
        <w:trPr>
          <w:jc w:val="center"/>
        </w:trPr>
        <w:tc>
          <w:tcPr>
            <w:tcW w:w="3282" w:type="dxa"/>
            <w:vAlign w:val="center"/>
          </w:tcPr>
          <w:p w14:paraId="34CC312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2. </w:t>
            </w:r>
            <w:proofErr w:type="spellStart"/>
            <w:r w:rsidRPr="005B7525">
              <w:rPr>
                <w:rFonts w:ascii="Times New Roman" w:eastAsia="Times New Roman" w:hAnsi="Times New Roman" w:cs="Times New Roman"/>
                <w:b/>
                <w:bCs/>
                <w:sz w:val="28"/>
                <w:szCs w:val="28"/>
              </w:rPr>
              <w:t>Інституційне</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укріплення</w:t>
            </w:r>
            <w:proofErr w:type="spellEnd"/>
          </w:p>
        </w:tc>
        <w:tc>
          <w:tcPr>
            <w:tcW w:w="3234" w:type="dxa"/>
            <w:vAlign w:val="center"/>
          </w:tcPr>
          <w:p w14:paraId="188699A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Створення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ресурсних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центрів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психосоціальної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підтримки</w:t>
            </w:r>
            <w:proofErr w:type="spellEnd"/>
            <w:r w:rsidRPr="005B7525">
              <w:rPr>
                <w:rFonts w:ascii="Times New Roman" w:eastAsia="Times New Roman" w:hAnsi="Times New Roman" w:cs="Times New Roman"/>
                <w:sz w:val="28"/>
                <w:szCs w:val="28"/>
                <w:lang w:val="ru-RU"/>
              </w:rPr>
              <w:t xml:space="preserve"> в областях і громадах</w:t>
            </w:r>
          </w:p>
        </w:tc>
        <w:tc>
          <w:tcPr>
            <w:tcW w:w="2829" w:type="dxa"/>
            <w:vAlign w:val="center"/>
          </w:tcPr>
          <w:p w14:paraId="7EC2935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Мережа </w:t>
            </w:r>
            <w:proofErr w:type="spellStart"/>
            <w:r w:rsidRPr="005B7525">
              <w:rPr>
                <w:rFonts w:ascii="Times New Roman" w:eastAsia="Times New Roman" w:hAnsi="Times New Roman" w:cs="Times New Roman"/>
                <w:sz w:val="28"/>
                <w:szCs w:val="28"/>
                <w:lang w:val="ru-RU"/>
              </w:rPr>
              <w:t>регіональних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хабів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супервізійної</w:t>
            </w:r>
            <w:proofErr w:type="spellEnd"/>
            <w:r w:rsidRPr="005B7525">
              <w:rPr>
                <w:rFonts w:ascii="Times New Roman" w:eastAsia="Times New Roman" w:hAnsi="Times New Roman" w:cs="Times New Roman"/>
                <w:sz w:val="28"/>
                <w:szCs w:val="28"/>
                <w:lang w:val="ru-RU"/>
              </w:rPr>
              <w:t xml:space="preserve"> та </w:t>
            </w:r>
            <w:proofErr w:type="spellStart"/>
            <w:r w:rsidRPr="005B7525">
              <w:rPr>
                <w:rFonts w:ascii="Times New Roman" w:eastAsia="Times New Roman" w:hAnsi="Times New Roman" w:cs="Times New Roman"/>
                <w:sz w:val="28"/>
                <w:szCs w:val="28"/>
                <w:lang w:val="ru-RU"/>
              </w:rPr>
              <w:t>кризової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допомоги</w:t>
            </w:r>
            <w:proofErr w:type="spellEnd"/>
          </w:p>
        </w:tc>
      </w:tr>
      <w:tr w:rsidR="00600FF6" w:rsidRPr="005B7525" w14:paraId="185896A2" w14:textId="77777777">
        <w:trPr>
          <w:jc w:val="center"/>
        </w:trPr>
        <w:tc>
          <w:tcPr>
            <w:tcW w:w="3282" w:type="dxa"/>
            <w:vAlign w:val="center"/>
          </w:tcPr>
          <w:p w14:paraId="40CCCEE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3. </w:t>
            </w:r>
            <w:proofErr w:type="spellStart"/>
            <w:r w:rsidRPr="005B7525">
              <w:rPr>
                <w:rFonts w:ascii="Times New Roman" w:eastAsia="Times New Roman" w:hAnsi="Times New Roman" w:cs="Times New Roman"/>
                <w:b/>
                <w:bCs/>
                <w:sz w:val="28"/>
                <w:szCs w:val="28"/>
              </w:rPr>
              <w:t>Цифровізація</w:t>
            </w:r>
            <w:proofErr w:type="spellEnd"/>
          </w:p>
        </w:tc>
        <w:tc>
          <w:tcPr>
            <w:tcW w:w="3234" w:type="dxa"/>
            <w:vAlign w:val="center"/>
          </w:tcPr>
          <w:p w14:paraId="0C2A2C9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Запровадження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єдиної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електронної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платформи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психологічних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послуг</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статистичного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обліку</w:t>
            </w:r>
            <w:proofErr w:type="spellEnd"/>
          </w:p>
        </w:tc>
        <w:tc>
          <w:tcPr>
            <w:tcW w:w="2829" w:type="dxa"/>
            <w:vAlign w:val="center"/>
          </w:tcPr>
          <w:p w14:paraId="48FC767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Прозора система </w:t>
            </w:r>
            <w:proofErr w:type="spellStart"/>
            <w:r w:rsidRPr="005B7525">
              <w:rPr>
                <w:rFonts w:ascii="Times New Roman" w:eastAsia="Times New Roman" w:hAnsi="Times New Roman" w:cs="Times New Roman"/>
                <w:sz w:val="28"/>
                <w:szCs w:val="28"/>
                <w:lang w:val="ru-RU"/>
              </w:rPr>
              <w:t>моніторингу</w:t>
            </w:r>
            <w:proofErr w:type="spellEnd"/>
            <w:r w:rsidRPr="005B7525">
              <w:rPr>
                <w:rFonts w:ascii="Times New Roman" w:eastAsia="Times New Roman" w:hAnsi="Times New Roman" w:cs="Times New Roman"/>
                <w:sz w:val="28"/>
                <w:szCs w:val="28"/>
                <w:lang w:val="ru-RU"/>
              </w:rPr>
              <w:t>, онлайн-</w:t>
            </w:r>
            <w:proofErr w:type="spellStart"/>
            <w:r w:rsidRPr="005B7525">
              <w:rPr>
                <w:rFonts w:ascii="Times New Roman" w:eastAsia="Times New Roman" w:hAnsi="Times New Roman" w:cs="Times New Roman"/>
                <w:sz w:val="28"/>
                <w:szCs w:val="28"/>
                <w:lang w:val="ru-RU"/>
              </w:rPr>
              <w:t>звітність</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аналітика</w:t>
            </w:r>
            <w:proofErr w:type="spellEnd"/>
          </w:p>
        </w:tc>
      </w:tr>
      <w:tr w:rsidR="00600FF6" w:rsidRPr="005B7525" w14:paraId="3C03BBC4" w14:textId="77777777">
        <w:trPr>
          <w:jc w:val="center"/>
        </w:trPr>
        <w:tc>
          <w:tcPr>
            <w:tcW w:w="3282" w:type="dxa"/>
            <w:vAlign w:val="center"/>
          </w:tcPr>
          <w:p w14:paraId="1997869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4. </w:t>
            </w:r>
            <w:proofErr w:type="spellStart"/>
            <w:r w:rsidRPr="005B7525">
              <w:rPr>
                <w:rFonts w:ascii="Times New Roman" w:eastAsia="Times New Roman" w:hAnsi="Times New Roman" w:cs="Times New Roman"/>
                <w:b/>
                <w:bCs/>
                <w:sz w:val="28"/>
                <w:szCs w:val="28"/>
              </w:rPr>
              <w:t>Підготовка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кадрів</w:t>
            </w:r>
            <w:proofErr w:type="spellEnd"/>
          </w:p>
        </w:tc>
        <w:tc>
          <w:tcPr>
            <w:tcW w:w="3234" w:type="dxa"/>
            <w:vAlign w:val="center"/>
          </w:tcPr>
          <w:p w14:paraId="6512279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Введення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державної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сертифікації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психологів-консультантів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модульна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післядипломна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освіта</w:t>
            </w:r>
            <w:proofErr w:type="spellEnd"/>
          </w:p>
        </w:tc>
        <w:tc>
          <w:tcPr>
            <w:tcW w:w="2829" w:type="dxa"/>
            <w:vAlign w:val="center"/>
          </w:tcPr>
          <w:p w14:paraId="0486A20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100 % </w:t>
            </w:r>
            <w:proofErr w:type="spellStart"/>
            <w:r w:rsidRPr="005B7525">
              <w:rPr>
                <w:rFonts w:ascii="Times New Roman" w:eastAsia="Times New Roman" w:hAnsi="Times New Roman" w:cs="Times New Roman"/>
                <w:sz w:val="28"/>
                <w:szCs w:val="28"/>
                <w:lang w:val="ru-RU"/>
              </w:rPr>
              <w:t>фахівців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проходять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щорічне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підвищення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кваліфікації</w:t>
            </w:r>
            <w:proofErr w:type="spellEnd"/>
          </w:p>
        </w:tc>
      </w:tr>
      <w:tr w:rsidR="00600FF6" w:rsidRPr="005B7525" w14:paraId="05214FB1" w14:textId="77777777">
        <w:trPr>
          <w:jc w:val="center"/>
        </w:trPr>
        <w:tc>
          <w:tcPr>
            <w:tcW w:w="3282" w:type="dxa"/>
            <w:vAlign w:val="center"/>
          </w:tcPr>
          <w:p w14:paraId="76472F6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5. </w:t>
            </w:r>
            <w:proofErr w:type="spellStart"/>
            <w:r w:rsidRPr="005B7525">
              <w:rPr>
                <w:rFonts w:ascii="Times New Roman" w:eastAsia="Times New Roman" w:hAnsi="Times New Roman" w:cs="Times New Roman"/>
                <w:b/>
                <w:bCs/>
                <w:sz w:val="28"/>
                <w:szCs w:val="28"/>
              </w:rPr>
              <w:t>Супервізія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та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професійна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підтримка</w:t>
            </w:r>
            <w:proofErr w:type="spellEnd"/>
          </w:p>
        </w:tc>
        <w:tc>
          <w:tcPr>
            <w:tcW w:w="3234" w:type="dxa"/>
            <w:vAlign w:val="center"/>
          </w:tcPr>
          <w:p w14:paraId="23F1B2F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Створення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мережі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супервізорів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lastRenderedPageBreak/>
              <w:t>стандартизація</w:t>
            </w:r>
            <w:proofErr w:type="spellEnd"/>
            <w:r w:rsidRPr="005B7525">
              <w:rPr>
                <w:rFonts w:ascii="Times New Roman" w:eastAsia="Times New Roman" w:hAnsi="Times New Roman" w:cs="Times New Roman"/>
                <w:sz w:val="28"/>
                <w:szCs w:val="28"/>
                <w:lang w:val="ru-RU"/>
              </w:rPr>
              <w:t xml:space="preserve"> формату </w:t>
            </w:r>
            <w:proofErr w:type="spellStart"/>
            <w:r w:rsidRPr="005B7525">
              <w:rPr>
                <w:rFonts w:ascii="Times New Roman" w:eastAsia="Times New Roman" w:hAnsi="Times New Roman" w:cs="Times New Roman"/>
                <w:sz w:val="28"/>
                <w:szCs w:val="28"/>
                <w:lang w:val="ru-RU"/>
              </w:rPr>
              <w:t>супервізій</w:t>
            </w:r>
            <w:proofErr w:type="spellEnd"/>
          </w:p>
        </w:tc>
        <w:tc>
          <w:tcPr>
            <w:tcW w:w="2829" w:type="dxa"/>
            <w:vAlign w:val="center"/>
          </w:tcPr>
          <w:p w14:paraId="0A6CA5C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lastRenderedPageBreak/>
              <w:t>Підвищення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якості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роботи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профілактика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lastRenderedPageBreak/>
              <w:t>вигорання</w:t>
            </w:r>
            <w:proofErr w:type="spellEnd"/>
          </w:p>
        </w:tc>
      </w:tr>
      <w:tr w:rsidR="00600FF6" w:rsidRPr="005B7525" w14:paraId="07A20DC7" w14:textId="77777777">
        <w:trPr>
          <w:jc w:val="center"/>
        </w:trPr>
        <w:tc>
          <w:tcPr>
            <w:tcW w:w="3282" w:type="dxa"/>
            <w:vAlign w:val="center"/>
          </w:tcPr>
          <w:p w14:paraId="69FADED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 xml:space="preserve">6. </w:t>
            </w:r>
            <w:proofErr w:type="spellStart"/>
            <w:r w:rsidRPr="005B7525">
              <w:rPr>
                <w:rFonts w:ascii="Times New Roman" w:eastAsia="Times New Roman" w:hAnsi="Times New Roman" w:cs="Times New Roman"/>
                <w:b/>
                <w:bCs/>
                <w:sz w:val="28"/>
                <w:szCs w:val="28"/>
              </w:rPr>
              <w:t>Інклюзивність</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та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мультидисциплінарність</w:t>
            </w:r>
            <w:proofErr w:type="spellEnd"/>
          </w:p>
        </w:tc>
        <w:tc>
          <w:tcPr>
            <w:tcW w:w="3234" w:type="dxa"/>
            <w:vAlign w:val="center"/>
          </w:tcPr>
          <w:p w14:paraId="5843B80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Розвиток</w:t>
            </w:r>
            <w:proofErr w:type="spellEnd"/>
            <w:r w:rsidRPr="005B7525">
              <w:rPr>
                <w:rFonts w:ascii="Times New Roman" w:eastAsia="Times New Roman" w:hAnsi="Times New Roman" w:cs="Times New Roman"/>
                <w:sz w:val="28"/>
                <w:szCs w:val="28"/>
                <w:lang w:val="ru-RU"/>
              </w:rPr>
              <w:t xml:space="preserve"> командного </w:t>
            </w:r>
            <w:proofErr w:type="spellStart"/>
            <w:r w:rsidRPr="005B7525">
              <w:rPr>
                <w:rFonts w:ascii="Times New Roman" w:eastAsia="Times New Roman" w:hAnsi="Times New Roman" w:cs="Times New Roman"/>
                <w:sz w:val="28"/>
                <w:szCs w:val="28"/>
                <w:lang w:val="ru-RU"/>
              </w:rPr>
              <w:t>підходу</w:t>
            </w:r>
            <w:proofErr w:type="spellEnd"/>
            <w:r w:rsidRPr="005B7525">
              <w:rPr>
                <w:rFonts w:ascii="Times New Roman" w:eastAsia="Times New Roman" w:hAnsi="Times New Roman" w:cs="Times New Roman"/>
                <w:sz w:val="28"/>
                <w:szCs w:val="28"/>
                <w:lang w:val="ru-RU"/>
              </w:rPr>
              <w:t xml:space="preserve"> (психолог + логопед + </w:t>
            </w:r>
            <w:proofErr w:type="spellStart"/>
            <w:r w:rsidRPr="005B7525">
              <w:rPr>
                <w:rFonts w:ascii="Times New Roman" w:eastAsia="Times New Roman" w:hAnsi="Times New Roman" w:cs="Times New Roman"/>
                <w:sz w:val="28"/>
                <w:szCs w:val="28"/>
                <w:lang w:val="ru-RU"/>
              </w:rPr>
              <w:t>соціальний</w:t>
            </w:r>
            <w:proofErr w:type="spellEnd"/>
            <w:r w:rsidRPr="005B7525">
              <w:rPr>
                <w:rFonts w:ascii="Times New Roman" w:eastAsia="Times New Roman" w:hAnsi="Times New Roman" w:cs="Times New Roman"/>
                <w:sz w:val="28"/>
                <w:szCs w:val="28"/>
                <w:lang w:val="ru-RU"/>
              </w:rPr>
              <w:t xml:space="preserve"> педагог + </w:t>
            </w:r>
            <w:proofErr w:type="spellStart"/>
            <w:r w:rsidRPr="005B7525">
              <w:rPr>
                <w:rFonts w:ascii="Times New Roman" w:eastAsia="Times New Roman" w:hAnsi="Times New Roman" w:cs="Times New Roman"/>
                <w:sz w:val="28"/>
                <w:szCs w:val="28"/>
                <w:lang w:val="ru-RU"/>
              </w:rPr>
              <w:t>психіатр</w:t>
            </w:r>
            <w:proofErr w:type="spellEnd"/>
            <w:r w:rsidRPr="005B7525">
              <w:rPr>
                <w:rFonts w:ascii="Times New Roman" w:eastAsia="Times New Roman" w:hAnsi="Times New Roman" w:cs="Times New Roman"/>
                <w:sz w:val="28"/>
                <w:szCs w:val="28"/>
                <w:lang w:val="ru-RU"/>
              </w:rPr>
              <w:t>)</w:t>
            </w:r>
          </w:p>
        </w:tc>
        <w:tc>
          <w:tcPr>
            <w:tcW w:w="2829" w:type="dxa"/>
            <w:vAlign w:val="center"/>
          </w:tcPr>
          <w:p w14:paraId="38F7707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Єдиний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простір</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допомоги</w:t>
            </w:r>
            <w:proofErr w:type="spellEnd"/>
            <w:r w:rsidRPr="005B7525">
              <w:rPr>
                <w:rFonts w:ascii="Times New Roman" w:eastAsia="Times New Roman" w:hAnsi="Times New Roman" w:cs="Times New Roman"/>
                <w:sz w:val="28"/>
                <w:szCs w:val="28"/>
                <w:lang w:val="ru-RU"/>
              </w:rPr>
              <w:t xml:space="preserve"> для </w:t>
            </w:r>
            <w:proofErr w:type="spellStart"/>
            <w:r w:rsidRPr="005B7525">
              <w:rPr>
                <w:rFonts w:ascii="Times New Roman" w:eastAsia="Times New Roman" w:hAnsi="Times New Roman" w:cs="Times New Roman"/>
                <w:sz w:val="28"/>
                <w:szCs w:val="28"/>
                <w:lang w:val="ru-RU"/>
              </w:rPr>
              <w:t>дітей</w:t>
            </w:r>
            <w:proofErr w:type="spellEnd"/>
            <w:r w:rsidRPr="005B7525">
              <w:rPr>
                <w:rFonts w:ascii="Times New Roman" w:eastAsia="Times New Roman" w:hAnsi="Times New Roman" w:cs="Times New Roman"/>
                <w:sz w:val="28"/>
                <w:szCs w:val="28"/>
                <w:lang w:val="ru-RU"/>
              </w:rPr>
              <w:t xml:space="preserve"> з </w:t>
            </w:r>
            <w:proofErr w:type="spellStart"/>
            <w:r w:rsidRPr="005B7525">
              <w:rPr>
                <w:rFonts w:ascii="Times New Roman" w:eastAsia="Times New Roman" w:hAnsi="Times New Roman" w:cs="Times New Roman"/>
                <w:sz w:val="28"/>
                <w:szCs w:val="28"/>
                <w:lang w:val="ru-RU"/>
              </w:rPr>
              <w:t>особливими</w:t>
            </w:r>
            <w:proofErr w:type="spellEnd"/>
            <w:r w:rsidRPr="005B7525">
              <w:rPr>
                <w:rFonts w:ascii="Times New Roman" w:eastAsia="Times New Roman" w:hAnsi="Times New Roman" w:cs="Times New Roman"/>
                <w:sz w:val="28"/>
                <w:szCs w:val="28"/>
                <w:lang w:val="ru-RU"/>
              </w:rPr>
              <w:t xml:space="preserve"> потребами</w:t>
            </w:r>
          </w:p>
        </w:tc>
      </w:tr>
      <w:tr w:rsidR="00600FF6" w:rsidRPr="005B7525" w14:paraId="33B35F09" w14:textId="77777777">
        <w:trPr>
          <w:jc w:val="center"/>
        </w:trPr>
        <w:tc>
          <w:tcPr>
            <w:tcW w:w="3282" w:type="dxa"/>
            <w:vAlign w:val="center"/>
          </w:tcPr>
          <w:p w14:paraId="6EF7338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7. </w:t>
            </w:r>
            <w:proofErr w:type="spellStart"/>
            <w:r w:rsidRPr="005B7525">
              <w:rPr>
                <w:rFonts w:ascii="Times New Roman" w:eastAsia="Times New Roman" w:hAnsi="Times New Roman" w:cs="Times New Roman"/>
                <w:b/>
                <w:bCs/>
                <w:sz w:val="28"/>
                <w:szCs w:val="28"/>
              </w:rPr>
              <w:t>Кризова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готовність</w:t>
            </w:r>
            <w:proofErr w:type="spellEnd"/>
          </w:p>
        </w:tc>
        <w:tc>
          <w:tcPr>
            <w:tcW w:w="3234" w:type="dxa"/>
            <w:vAlign w:val="center"/>
          </w:tcPr>
          <w:p w14:paraId="1C80B0A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Формування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системи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швидкого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реагування</w:t>
            </w:r>
            <w:proofErr w:type="spellEnd"/>
            <w:r w:rsidRPr="005B7525">
              <w:rPr>
                <w:rFonts w:ascii="Times New Roman" w:eastAsia="Times New Roman" w:hAnsi="Times New Roman" w:cs="Times New Roman"/>
                <w:sz w:val="28"/>
                <w:szCs w:val="28"/>
                <w:lang w:val="ru-RU"/>
              </w:rPr>
              <w:t xml:space="preserve"> на </w:t>
            </w:r>
            <w:proofErr w:type="spellStart"/>
            <w:r w:rsidRPr="005B7525">
              <w:rPr>
                <w:rFonts w:ascii="Times New Roman" w:eastAsia="Times New Roman" w:hAnsi="Times New Roman" w:cs="Times New Roman"/>
                <w:sz w:val="28"/>
                <w:szCs w:val="28"/>
                <w:lang w:val="ru-RU"/>
              </w:rPr>
              <w:t>надзвичайні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ситуації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створення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бази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кризових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психологів</w:t>
            </w:r>
            <w:proofErr w:type="spellEnd"/>
          </w:p>
        </w:tc>
        <w:tc>
          <w:tcPr>
            <w:tcW w:w="2829" w:type="dxa"/>
            <w:vAlign w:val="center"/>
          </w:tcPr>
          <w:p w14:paraId="10053AF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Національна</w:t>
            </w:r>
            <w:proofErr w:type="spellEnd"/>
            <w:r w:rsidRPr="005B7525">
              <w:rPr>
                <w:rFonts w:ascii="Times New Roman" w:eastAsia="Times New Roman" w:hAnsi="Times New Roman" w:cs="Times New Roman"/>
                <w:sz w:val="28"/>
                <w:szCs w:val="28"/>
                <w:lang w:val="ru-RU"/>
              </w:rPr>
              <w:t xml:space="preserve"> мережа </w:t>
            </w:r>
            <w:proofErr w:type="spellStart"/>
            <w:r w:rsidRPr="005B7525">
              <w:rPr>
                <w:rFonts w:ascii="Times New Roman" w:eastAsia="Times New Roman" w:hAnsi="Times New Roman" w:cs="Times New Roman"/>
                <w:sz w:val="28"/>
                <w:szCs w:val="28"/>
                <w:lang w:val="ru-RU"/>
              </w:rPr>
              <w:t>кризових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центрів</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гарячих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ліній</w:t>
            </w:r>
            <w:proofErr w:type="spellEnd"/>
          </w:p>
        </w:tc>
      </w:tr>
      <w:tr w:rsidR="00600FF6" w:rsidRPr="005B7525" w14:paraId="34E7E31B" w14:textId="77777777">
        <w:trPr>
          <w:jc w:val="center"/>
        </w:trPr>
        <w:tc>
          <w:tcPr>
            <w:tcW w:w="3282" w:type="dxa"/>
            <w:vAlign w:val="center"/>
          </w:tcPr>
          <w:p w14:paraId="03519F2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8. </w:t>
            </w:r>
            <w:proofErr w:type="spellStart"/>
            <w:r w:rsidRPr="005B7525">
              <w:rPr>
                <w:rFonts w:ascii="Times New Roman" w:eastAsia="Times New Roman" w:hAnsi="Times New Roman" w:cs="Times New Roman"/>
                <w:b/>
                <w:bCs/>
                <w:sz w:val="28"/>
                <w:szCs w:val="28"/>
              </w:rPr>
              <w:t>Міжнародна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інтеграція</w:t>
            </w:r>
            <w:proofErr w:type="spellEnd"/>
          </w:p>
        </w:tc>
        <w:tc>
          <w:tcPr>
            <w:tcW w:w="3234" w:type="dxa"/>
            <w:vAlign w:val="center"/>
          </w:tcPr>
          <w:p w14:paraId="6D54896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Участь у </w:t>
            </w:r>
            <w:proofErr w:type="spellStart"/>
            <w:r w:rsidRPr="005B7525">
              <w:rPr>
                <w:rFonts w:ascii="Times New Roman" w:eastAsia="Times New Roman" w:hAnsi="Times New Roman" w:cs="Times New Roman"/>
                <w:sz w:val="28"/>
                <w:szCs w:val="28"/>
                <w:lang w:val="ru-RU"/>
              </w:rPr>
              <w:t>програмах</w:t>
            </w:r>
            <w:proofErr w:type="spellEnd"/>
            <w:r w:rsidRPr="005B7525">
              <w:rPr>
                <w:rFonts w:ascii="Times New Roman" w:eastAsia="Times New Roman" w:hAnsi="Times New Roman" w:cs="Times New Roman"/>
                <w:sz w:val="28"/>
                <w:szCs w:val="28"/>
                <w:lang w:val="ru-RU"/>
              </w:rPr>
              <w:t xml:space="preserve"> ЄС і ВООЗ, </w:t>
            </w:r>
            <w:proofErr w:type="spellStart"/>
            <w:r w:rsidRPr="005B7525">
              <w:rPr>
                <w:rFonts w:ascii="Times New Roman" w:eastAsia="Times New Roman" w:hAnsi="Times New Roman" w:cs="Times New Roman"/>
                <w:sz w:val="28"/>
                <w:szCs w:val="28"/>
                <w:lang w:val="ru-RU"/>
              </w:rPr>
              <w:t>обмін</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досвідом</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акредитація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програм</w:t>
            </w:r>
            <w:proofErr w:type="spellEnd"/>
          </w:p>
        </w:tc>
        <w:tc>
          <w:tcPr>
            <w:tcW w:w="2829" w:type="dxa"/>
            <w:vAlign w:val="center"/>
          </w:tcPr>
          <w:p w14:paraId="5F28A25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Визнання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української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системи</w:t>
            </w:r>
            <w:proofErr w:type="spellEnd"/>
            <w:r w:rsidRPr="005B7525">
              <w:rPr>
                <w:rFonts w:ascii="Times New Roman" w:eastAsia="Times New Roman" w:hAnsi="Times New Roman" w:cs="Times New Roman"/>
                <w:sz w:val="28"/>
                <w:szCs w:val="28"/>
                <w:lang w:val="ru-RU"/>
              </w:rPr>
              <w:t xml:space="preserve"> на </w:t>
            </w:r>
            <w:proofErr w:type="spellStart"/>
            <w:r w:rsidRPr="005B7525">
              <w:rPr>
                <w:rFonts w:ascii="Times New Roman" w:eastAsia="Times New Roman" w:hAnsi="Times New Roman" w:cs="Times New Roman"/>
                <w:sz w:val="28"/>
                <w:szCs w:val="28"/>
                <w:lang w:val="ru-RU"/>
              </w:rPr>
              <w:t>рівні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європейських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стандартів</w:t>
            </w:r>
            <w:proofErr w:type="spellEnd"/>
          </w:p>
        </w:tc>
      </w:tr>
    </w:tbl>
    <w:p w14:paraId="3F0048F1"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8FB1FF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Система управління реформою</w:t>
      </w:r>
    </w:p>
    <w:p w14:paraId="25070FF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Реформа передбачає багаторівневу структуру управління:</w:t>
      </w:r>
    </w:p>
    <w:p w14:paraId="1AFC5584" w14:textId="77777777" w:rsidR="00600FF6" w:rsidRPr="005B7525" w:rsidRDefault="00ED3F2C" w:rsidP="005B7525">
      <w:pPr>
        <w:numPr>
          <w:ilvl w:val="0"/>
          <w:numId w:val="39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Координаційний рівень (державний):</w:t>
      </w:r>
      <w:r w:rsidRPr="005B7525">
        <w:rPr>
          <w:rFonts w:ascii="Times New Roman" w:eastAsia="Times New Roman" w:hAnsi="Times New Roman" w:cs="Times New Roman"/>
          <w:sz w:val="28"/>
          <w:szCs w:val="28"/>
        </w:rPr>
        <w:t xml:space="preserve"> МОН України, Український науково-методичний центр практичної психології та соціальної роботи.</w:t>
      </w:r>
    </w:p>
    <w:p w14:paraId="5D697A2D" w14:textId="77777777" w:rsidR="00600FF6" w:rsidRPr="005B7525" w:rsidRDefault="00ED3F2C" w:rsidP="005B7525">
      <w:pPr>
        <w:numPr>
          <w:ilvl w:val="0"/>
          <w:numId w:val="39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Регіональний рівень:</w:t>
      </w:r>
      <w:r w:rsidRPr="005B7525">
        <w:rPr>
          <w:rFonts w:ascii="Times New Roman" w:eastAsia="Times New Roman" w:hAnsi="Times New Roman" w:cs="Times New Roman"/>
          <w:sz w:val="28"/>
          <w:szCs w:val="28"/>
        </w:rPr>
        <w:t xml:space="preserve"> департаменти освіти, обласні психологічні центри, </w:t>
      </w:r>
      <w:proofErr w:type="spellStart"/>
      <w:r w:rsidRPr="005B7525">
        <w:rPr>
          <w:rFonts w:ascii="Times New Roman" w:eastAsia="Times New Roman" w:hAnsi="Times New Roman" w:cs="Times New Roman"/>
          <w:sz w:val="28"/>
          <w:szCs w:val="28"/>
        </w:rPr>
        <w:t>супервізійні</w:t>
      </w:r>
      <w:proofErr w:type="spellEnd"/>
      <w:r w:rsidRPr="005B7525">
        <w:rPr>
          <w:rFonts w:ascii="Times New Roman" w:eastAsia="Times New Roman" w:hAnsi="Times New Roman" w:cs="Times New Roman"/>
          <w:sz w:val="28"/>
          <w:szCs w:val="28"/>
        </w:rPr>
        <w:t xml:space="preserve"> хаби.</w:t>
      </w:r>
    </w:p>
    <w:p w14:paraId="3280E64B" w14:textId="77777777" w:rsidR="00600FF6" w:rsidRPr="005B7525" w:rsidRDefault="00ED3F2C" w:rsidP="005B7525">
      <w:pPr>
        <w:numPr>
          <w:ilvl w:val="0"/>
          <w:numId w:val="39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Локальний рівень:</w:t>
      </w:r>
      <w:r w:rsidRPr="005B7525">
        <w:rPr>
          <w:rFonts w:ascii="Times New Roman" w:eastAsia="Times New Roman" w:hAnsi="Times New Roman" w:cs="Times New Roman"/>
          <w:sz w:val="28"/>
          <w:szCs w:val="28"/>
        </w:rPr>
        <w:t xml:space="preserve"> психологічні служби в закладах освіти, </w:t>
      </w:r>
      <w:proofErr w:type="spellStart"/>
      <w:r w:rsidRPr="005B7525">
        <w:rPr>
          <w:rFonts w:ascii="Times New Roman" w:eastAsia="Times New Roman" w:hAnsi="Times New Roman" w:cs="Times New Roman"/>
          <w:sz w:val="28"/>
          <w:szCs w:val="28"/>
        </w:rPr>
        <w:t>інклюзивно</w:t>
      </w:r>
      <w:proofErr w:type="spellEnd"/>
      <w:r w:rsidRPr="005B7525">
        <w:rPr>
          <w:rFonts w:ascii="Times New Roman" w:eastAsia="Times New Roman" w:hAnsi="Times New Roman" w:cs="Times New Roman"/>
          <w:sz w:val="28"/>
          <w:szCs w:val="28"/>
        </w:rPr>
        <w:t>-ресурсні центри (ІРЦ), громади.</w:t>
      </w:r>
    </w:p>
    <w:p w14:paraId="160F8BD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Завдяки цій структурі забезпечується єдність стандартів, методична підтримка, цифрова взаємодія та якісний моніторинг.</w:t>
      </w:r>
    </w:p>
    <w:p w14:paraId="6D745A3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Інноваційні аспекти реформи</w:t>
      </w:r>
    </w:p>
    <w:p w14:paraId="23B703FF" w14:textId="77777777" w:rsidR="00600FF6" w:rsidRPr="005B7525" w:rsidRDefault="00ED3F2C" w:rsidP="005B7525">
      <w:pPr>
        <w:numPr>
          <w:ilvl w:val="0"/>
          <w:numId w:val="39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Впровадження професійного електронного реєстру психологів</w:t>
      </w:r>
      <w:r w:rsidRPr="005B7525">
        <w:rPr>
          <w:rFonts w:ascii="Times New Roman" w:eastAsia="Times New Roman" w:hAnsi="Times New Roman" w:cs="Times New Roman"/>
          <w:sz w:val="28"/>
          <w:szCs w:val="28"/>
        </w:rPr>
        <w:t xml:space="preserve"> (із фіксацією освіти, підвищення кваліфікації, </w:t>
      </w:r>
      <w:proofErr w:type="spellStart"/>
      <w:r w:rsidRPr="005B7525">
        <w:rPr>
          <w:rFonts w:ascii="Times New Roman" w:eastAsia="Times New Roman" w:hAnsi="Times New Roman" w:cs="Times New Roman"/>
          <w:sz w:val="28"/>
          <w:szCs w:val="28"/>
        </w:rPr>
        <w:t>супервізій</w:t>
      </w:r>
      <w:proofErr w:type="spellEnd"/>
      <w:r w:rsidRPr="005B7525">
        <w:rPr>
          <w:rFonts w:ascii="Times New Roman" w:eastAsia="Times New Roman" w:hAnsi="Times New Roman" w:cs="Times New Roman"/>
          <w:sz w:val="28"/>
          <w:szCs w:val="28"/>
        </w:rPr>
        <w:t>).</w:t>
      </w:r>
    </w:p>
    <w:p w14:paraId="3F2110B3" w14:textId="77777777" w:rsidR="00600FF6" w:rsidRPr="005B7525" w:rsidRDefault="00ED3F2C" w:rsidP="005B7525">
      <w:pPr>
        <w:numPr>
          <w:ilvl w:val="0"/>
          <w:numId w:val="39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Розвиток дистанційного консультування</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відеоплатформи</w:t>
      </w:r>
      <w:proofErr w:type="spellEnd"/>
      <w:r w:rsidRPr="005B7525">
        <w:rPr>
          <w:rFonts w:ascii="Times New Roman" w:eastAsia="Times New Roman" w:hAnsi="Times New Roman" w:cs="Times New Roman"/>
          <w:sz w:val="28"/>
          <w:szCs w:val="28"/>
        </w:rPr>
        <w:t>, мобільні застосунки для самодопомоги).</w:t>
      </w:r>
    </w:p>
    <w:p w14:paraId="728A6C4E" w14:textId="77777777" w:rsidR="00600FF6" w:rsidRPr="005B7525" w:rsidRDefault="00ED3F2C" w:rsidP="005B7525">
      <w:pPr>
        <w:numPr>
          <w:ilvl w:val="0"/>
          <w:numId w:val="39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Психологічна освіта педагогів</w:t>
      </w:r>
      <w:r w:rsidRPr="005B7525">
        <w:rPr>
          <w:rFonts w:ascii="Times New Roman" w:eastAsia="Times New Roman" w:hAnsi="Times New Roman" w:cs="Times New Roman"/>
          <w:sz w:val="28"/>
          <w:szCs w:val="28"/>
        </w:rPr>
        <w:t xml:space="preserve"> – інтеграція модулів ментального здоров’я у програми педагогічних університетів.</w:t>
      </w:r>
    </w:p>
    <w:p w14:paraId="4369DEE7" w14:textId="77777777" w:rsidR="00600FF6" w:rsidRPr="005B7525" w:rsidRDefault="00ED3F2C" w:rsidP="005B7525">
      <w:pPr>
        <w:numPr>
          <w:ilvl w:val="0"/>
          <w:numId w:val="39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Соціальна реклама й медіа-кампанії</w:t>
      </w:r>
      <w:r w:rsidRPr="005B7525">
        <w:rPr>
          <w:rFonts w:ascii="Times New Roman" w:eastAsia="Times New Roman" w:hAnsi="Times New Roman" w:cs="Times New Roman"/>
          <w:sz w:val="28"/>
          <w:szCs w:val="28"/>
        </w:rPr>
        <w:t xml:space="preserve"> з популяризації психологічної допомоги.</w:t>
      </w:r>
    </w:p>
    <w:p w14:paraId="4F99136B" w14:textId="77777777" w:rsidR="00600FF6" w:rsidRPr="005B7525" w:rsidRDefault="00ED3F2C" w:rsidP="005B7525">
      <w:pPr>
        <w:numPr>
          <w:ilvl w:val="0"/>
          <w:numId w:val="39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Інтеграція з програмою «Ти як?»</w:t>
      </w:r>
      <w:r w:rsidRPr="005B7525">
        <w:rPr>
          <w:rFonts w:ascii="Times New Roman" w:eastAsia="Times New Roman" w:hAnsi="Times New Roman" w:cs="Times New Roman"/>
          <w:sz w:val="28"/>
          <w:szCs w:val="28"/>
        </w:rPr>
        <w:t xml:space="preserve"> – створення спільного національного простору психосоціальної підтримки.</w:t>
      </w:r>
    </w:p>
    <w:p w14:paraId="3E8ABEF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Приклад реалізації регіональної моделі</w:t>
      </w:r>
    </w:p>
    <w:p w14:paraId="6BCE0F4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Чернівецькій, Львівській та Полтавській областях діють пілотні </w:t>
      </w:r>
      <w:r w:rsidRPr="005B7525">
        <w:rPr>
          <w:rFonts w:ascii="Times New Roman" w:eastAsia="Times New Roman" w:hAnsi="Times New Roman" w:cs="Times New Roman"/>
          <w:b/>
          <w:bCs/>
          <w:sz w:val="28"/>
          <w:szCs w:val="28"/>
        </w:rPr>
        <w:t>Регіональні центри психосоціальної підтримки</w:t>
      </w:r>
      <w:r w:rsidRPr="005B7525">
        <w:rPr>
          <w:rFonts w:ascii="Times New Roman" w:eastAsia="Times New Roman" w:hAnsi="Times New Roman" w:cs="Times New Roman"/>
          <w:sz w:val="28"/>
          <w:szCs w:val="28"/>
        </w:rPr>
        <w:t xml:space="preserve">, які об’єднують фахівців освіти, медицини та соціальних служб. Центри проводять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xml:space="preserve">, кризові виїзди, тренінги для педагогів і волонтерів, надають онлайн-консультації. За рік роботи в кожному регіоні охоплено понад </w:t>
      </w:r>
      <w:r w:rsidRPr="005B7525">
        <w:rPr>
          <w:rFonts w:ascii="Times New Roman" w:eastAsia="Times New Roman" w:hAnsi="Times New Roman" w:cs="Times New Roman"/>
          <w:b/>
          <w:bCs/>
          <w:sz w:val="28"/>
          <w:szCs w:val="28"/>
        </w:rPr>
        <w:t>10 000 осіб</w:t>
      </w:r>
      <w:r w:rsidRPr="005B7525">
        <w:rPr>
          <w:rFonts w:ascii="Times New Roman" w:eastAsia="Times New Roman" w:hAnsi="Times New Roman" w:cs="Times New Roman"/>
          <w:sz w:val="28"/>
          <w:szCs w:val="28"/>
        </w:rPr>
        <w:t>, зокрема 400 педагогів і 2000 дітей.</w:t>
      </w:r>
    </w:p>
    <w:p w14:paraId="5B2D246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Очікувані результати до 2030 року</w:t>
      </w:r>
    </w:p>
    <w:p w14:paraId="6DDA8F4E" w14:textId="77777777" w:rsidR="00600FF6" w:rsidRPr="005B7525" w:rsidRDefault="00ED3F2C" w:rsidP="005B7525">
      <w:pPr>
        <w:numPr>
          <w:ilvl w:val="0"/>
          <w:numId w:val="40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Психологічна допомога доступна кожному учаснику освітнього процесу.</w:t>
      </w:r>
    </w:p>
    <w:p w14:paraId="74B8A841" w14:textId="77777777" w:rsidR="00600FF6" w:rsidRPr="005B7525" w:rsidRDefault="00ED3F2C" w:rsidP="005B7525">
      <w:pPr>
        <w:numPr>
          <w:ilvl w:val="0"/>
          <w:numId w:val="40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Єдина цифрова платформа</w:t>
      </w:r>
      <w:r w:rsidRPr="005B7525">
        <w:rPr>
          <w:rFonts w:ascii="Times New Roman" w:eastAsia="Times New Roman" w:hAnsi="Times New Roman" w:cs="Times New Roman"/>
          <w:sz w:val="28"/>
          <w:szCs w:val="28"/>
        </w:rPr>
        <w:t xml:space="preserve"> інтегрує моніторинг, облік і аналітику діяльності служби.</w:t>
      </w:r>
    </w:p>
    <w:p w14:paraId="6B1BCECE" w14:textId="77777777" w:rsidR="00600FF6" w:rsidRPr="005B7525" w:rsidRDefault="00ED3F2C" w:rsidP="005B7525">
      <w:pPr>
        <w:numPr>
          <w:ilvl w:val="0"/>
          <w:numId w:val="40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Фахівці психологічної служби сертифіковані</w:t>
      </w:r>
      <w:r w:rsidRPr="005B7525">
        <w:rPr>
          <w:rFonts w:ascii="Times New Roman" w:eastAsia="Times New Roman" w:hAnsi="Times New Roman" w:cs="Times New Roman"/>
          <w:sz w:val="28"/>
          <w:szCs w:val="28"/>
        </w:rPr>
        <w:t xml:space="preserve"> та проходять щорічну </w:t>
      </w:r>
      <w:proofErr w:type="spellStart"/>
      <w:r w:rsidRPr="005B7525">
        <w:rPr>
          <w:rFonts w:ascii="Times New Roman" w:eastAsia="Times New Roman" w:hAnsi="Times New Roman" w:cs="Times New Roman"/>
          <w:sz w:val="28"/>
          <w:szCs w:val="28"/>
        </w:rPr>
        <w:t>супервізію</w:t>
      </w:r>
      <w:proofErr w:type="spellEnd"/>
      <w:r w:rsidRPr="005B7525">
        <w:rPr>
          <w:rFonts w:ascii="Times New Roman" w:eastAsia="Times New Roman" w:hAnsi="Times New Roman" w:cs="Times New Roman"/>
          <w:sz w:val="28"/>
          <w:szCs w:val="28"/>
        </w:rPr>
        <w:t>.</w:t>
      </w:r>
    </w:p>
    <w:p w14:paraId="24D9A528" w14:textId="77777777" w:rsidR="00600FF6" w:rsidRPr="005B7525" w:rsidRDefault="00ED3F2C" w:rsidP="005B7525">
      <w:pPr>
        <w:numPr>
          <w:ilvl w:val="0"/>
          <w:numId w:val="40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Зменшення рівня професійного вигорання педагогів</w:t>
      </w:r>
      <w:r w:rsidRPr="005B7525">
        <w:rPr>
          <w:rFonts w:ascii="Times New Roman" w:eastAsia="Times New Roman" w:hAnsi="Times New Roman" w:cs="Times New Roman"/>
          <w:sz w:val="28"/>
          <w:szCs w:val="28"/>
        </w:rPr>
        <w:t xml:space="preserve"> на 30 %.</w:t>
      </w:r>
    </w:p>
    <w:p w14:paraId="4CA1ADCC" w14:textId="77777777" w:rsidR="00600FF6" w:rsidRPr="005B7525" w:rsidRDefault="00ED3F2C" w:rsidP="005B7525">
      <w:pPr>
        <w:numPr>
          <w:ilvl w:val="0"/>
          <w:numId w:val="40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Формування культури ментального здоров’я</w:t>
      </w:r>
      <w:r w:rsidRPr="005B7525">
        <w:rPr>
          <w:rFonts w:ascii="Times New Roman" w:eastAsia="Times New Roman" w:hAnsi="Times New Roman" w:cs="Times New Roman"/>
          <w:sz w:val="28"/>
          <w:szCs w:val="28"/>
        </w:rPr>
        <w:t xml:space="preserve"> у школах і громадах.</w:t>
      </w:r>
    </w:p>
    <w:p w14:paraId="719542C6" w14:textId="77777777" w:rsidR="00600FF6" w:rsidRPr="005B7525" w:rsidRDefault="00ED3F2C" w:rsidP="005B7525">
      <w:pPr>
        <w:numPr>
          <w:ilvl w:val="0"/>
          <w:numId w:val="40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Визнання української моделі</w:t>
      </w:r>
      <w:r w:rsidRPr="005B7525">
        <w:rPr>
          <w:rFonts w:ascii="Times New Roman" w:eastAsia="Times New Roman" w:hAnsi="Times New Roman" w:cs="Times New Roman"/>
          <w:sz w:val="28"/>
          <w:szCs w:val="28"/>
        </w:rPr>
        <w:t xml:space="preserve"> як прикладу для країн, що переживають воєнні кризи.</w:t>
      </w:r>
    </w:p>
    <w:p w14:paraId="062F93B4" w14:textId="77777777" w:rsidR="00600FF6" w:rsidRPr="005B7525" w:rsidRDefault="00ED3F2C" w:rsidP="005B7525">
      <w:pPr>
        <w:pBdr>
          <w:top w:val="single" w:sz="4" w:space="1" w:color="000000"/>
          <w:left w:val="single" w:sz="4" w:space="0" w:color="000000"/>
          <w:bottom w:val="single" w:sz="4" w:space="1" w:color="000000"/>
          <w:right w:val="single" w:sz="4" w:space="4" w:color="000000"/>
          <w:between w:val="single" w:sz="4" w:space="1" w:color="000000"/>
        </w:pBd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ДЕРЖАВА (МОН)</w:t>
      </w:r>
    </w:p>
    <w:p w14:paraId="6A4217E9" w14:textId="77777777" w:rsidR="00600FF6" w:rsidRPr="005B7525" w:rsidRDefault="00BA0858" w:rsidP="005B7525">
      <w:pPr>
        <w:tabs>
          <w:tab w:val="left" w:pos="1134"/>
        </w:tabs>
        <w:spacing w:after="0" w:line="360" w:lineRule="auto"/>
        <w:ind w:firstLine="709"/>
        <w:jc w:val="center"/>
        <w:rPr>
          <w:rFonts w:ascii="Times New Roman" w:eastAsia="Times New Roman" w:hAnsi="Times New Roman" w:cs="Times New Roman"/>
          <w:b/>
          <w:bCs/>
          <w:sz w:val="28"/>
          <w:szCs w:val="28"/>
        </w:rPr>
      </w:pPr>
      <w:sdt>
        <w:sdtPr>
          <w:rPr>
            <w:sz w:val="28"/>
            <w:szCs w:val="28"/>
          </w:rPr>
          <w:tag w:val="goog_rdk_21"/>
          <w:id w:val="933557563"/>
        </w:sdtPr>
        <w:sdtContent>
          <w:r w:rsidR="00ED3F2C" w:rsidRPr="005B7525">
            <w:rPr>
              <w:rFonts w:ascii="Cardo" w:eastAsia="Cardo" w:hAnsi="Cardo" w:cs="Cardo"/>
              <w:b/>
              <w:bCs/>
              <w:sz w:val="28"/>
              <w:szCs w:val="28"/>
            </w:rPr>
            <w:t>↓</w:t>
          </w:r>
        </w:sdtContent>
      </w:sdt>
    </w:p>
    <w:p w14:paraId="049C3657" w14:textId="77777777" w:rsidR="00600FF6" w:rsidRPr="005B7525" w:rsidRDefault="00ED3F2C" w:rsidP="005B7525">
      <w:pPr>
        <w:pBdr>
          <w:top w:val="single" w:sz="4" w:space="1" w:color="000000"/>
          <w:left w:val="single" w:sz="4" w:space="4" w:color="000000"/>
          <w:bottom w:val="single" w:sz="4" w:space="1" w:color="000000"/>
          <w:right w:val="single" w:sz="4" w:space="4" w:color="000000"/>
          <w:between w:val="single" w:sz="4" w:space="1" w:color="000000"/>
        </w:pBd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РЕГІОНАЛЬНІ ЦЕНТРИ (методична, </w:t>
      </w:r>
      <w:proofErr w:type="spellStart"/>
      <w:r w:rsidRPr="005B7525">
        <w:rPr>
          <w:rFonts w:ascii="Times New Roman" w:eastAsia="Times New Roman" w:hAnsi="Times New Roman" w:cs="Times New Roman"/>
          <w:b/>
          <w:bCs/>
          <w:sz w:val="28"/>
          <w:szCs w:val="28"/>
        </w:rPr>
        <w:t>супервізійна</w:t>
      </w:r>
      <w:proofErr w:type="spellEnd"/>
      <w:r w:rsidRPr="005B7525">
        <w:rPr>
          <w:rFonts w:ascii="Times New Roman" w:eastAsia="Times New Roman" w:hAnsi="Times New Roman" w:cs="Times New Roman"/>
          <w:b/>
          <w:bCs/>
          <w:sz w:val="28"/>
          <w:szCs w:val="28"/>
        </w:rPr>
        <w:t xml:space="preserve"> підтримка)</w:t>
      </w:r>
    </w:p>
    <w:p w14:paraId="77DD6245" w14:textId="77777777" w:rsidR="00600FF6" w:rsidRPr="005B7525" w:rsidRDefault="00BA0858" w:rsidP="005B7525">
      <w:pPr>
        <w:tabs>
          <w:tab w:val="left" w:pos="1134"/>
        </w:tabs>
        <w:spacing w:after="0" w:line="360" w:lineRule="auto"/>
        <w:ind w:firstLine="709"/>
        <w:jc w:val="center"/>
        <w:rPr>
          <w:rFonts w:ascii="Times New Roman" w:eastAsia="Times New Roman" w:hAnsi="Times New Roman" w:cs="Times New Roman"/>
          <w:b/>
          <w:bCs/>
          <w:sz w:val="28"/>
          <w:szCs w:val="28"/>
        </w:rPr>
      </w:pPr>
      <w:sdt>
        <w:sdtPr>
          <w:rPr>
            <w:sz w:val="28"/>
            <w:szCs w:val="28"/>
          </w:rPr>
          <w:tag w:val="goog_rdk_22"/>
          <w:id w:val="331573585"/>
        </w:sdtPr>
        <w:sdtContent>
          <w:r w:rsidR="00ED3F2C" w:rsidRPr="005B7525">
            <w:rPr>
              <w:rFonts w:ascii="Cardo" w:eastAsia="Cardo" w:hAnsi="Cardo" w:cs="Cardo"/>
              <w:b/>
              <w:bCs/>
              <w:sz w:val="28"/>
              <w:szCs w:val="28"/>
            </w:rPr>
            <w:t>↓</w:t>
          </w:r>
        </w:sdtContent>
      </w:sdt>
    </w:p>
    <w:p w14:paraId="030FF9E4" w14:textId="77777777" w:rsidR="00600FF6" w:rsidRPr="005B7525" w:rsidRDefault="00ED3F2C" w:rsidP="005B7525">
      <w:pPr>
        <w:pBdr>
          <w:top w:val="single" w:sz="4" w:space="1" w:color="000000"/>
          <w:left w:val="single" w:sz="4" w:space="4" w:color="000000"/>
          <w:bottom w:val="single" w:sz="4" w:space="1" w:color="000000"/>
          <w:right w:val="single" w:sz="4" w:space="4" w:color="000000"/>
          <w:between w:val="single" w:sz="4" w:space="1" w:color="000000"/>
        </w:pBd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ГРОМАДИ / ЗАКЛАДИ ОСВІТИ (практичні психологи, ІРЦ)</w:t>
      </w:r>
    </w:p>
    <w:p w14:paraId="16F24705" w14:textId="77777777" w:rsidR="00600FF6" w:rsidRPr="005B7525" w:rsidRDefault="00BA0858" w:rsidP="005B7525">
      <w:pPr>
        <w:tabs>
          <w:tab w:val="left" w:pos="1134"/>
        </w:tabs>
        <w:spacing w:after="0" w:line="360" w:lineRule="auto"/>
        <w:ind w:firstLine="709"/>
        <w:jc w:val="center"/>
        <w:rPr>
          <w:rFonts w:ascii="Times New Roman" w:eastAsia="Times New Roman" w:hAnsi="Times New Roman" w:cs="Times New Roman"/>
          <w:b/>
          <w:bCs/>
          <w:sz w:val="28"/>
          <w:szCs w:val="28"/>
        </w:rPr>
      </w:pPr>
      <w:sdt>
        <w:sdtPr>
          <w:rPr>
            <w:sz w:val="28"/>
            <w:szCs w:val="28"/>
          </w:rPr>
          <w:tag w:val="goog_rdk_23"/>
          <w:id w:val="-1281109464"/>
        </w:sdtPr>
        <w:sdtContent>
          <w:r w:rsidR="00ED3F2C" w:rsidRPr="005B7525">
            <w:rPr>
              <w:rFonts w:ascii="Cardo" w:eastAsia="Cardo" w:hAnsi="Cardo" w:cs="Cardo"/>
              <w:b/>
              <w:bCs/>
              <w:sz w:val="28"/>
              <w:szCs w:val="28"/>
            </w:rPr>
            <w:t>↓</w:t>
          </w:r>
        </w:sdtContent>
      </w:sdt>
    </w:p>
    <w:p w14:paraId="679B3E38" w14:textId="77777777" w:rsidR="00600FF6" w:rsidRPr="005B7525" w:rsidRDefault="00ED3F2C" w:rsidP="005B7525">
      <w:pPr>
        <w:pBdr>
          <w:top w:val="single" w:sz="4" w:space="1" w:color="000000"/>
          <w:left w:val="single" w:sz="4" w:space="4" w:color="000000"/>
          <w:bottom w:val="single" w:sz="4" w:space="1" w:color="000000"/>
          <w:right w:val="single" w:sz="4" w:space="4" w:color="000000"/>
          <w:between w:val="single" w:sz="4" w:space="1" w:color="000000"/>
        </w:pBd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ДИТИНА – ПЕДАГОГ – БАТЬКИ – ГРОМАДА (єдиний психосоціальний простір)</w:t>
      </w:r>
    </w:p>
    <w:p w14:paraId="49AECC0D"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Схема 5.3. Модель сучасної психологічної служби освіти</w:t>
      </w:r>
    </w:p>
    <w:p w14:paraId="51D6E32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BD5B74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Концепція реформування психологічної служби до 2030 року – це стратегічна дорожня карта розвитку професії, спрямована на створення </w:t>
      </w:r>
      <w:r w:rsidRPr="005B7525">
        <w:rPr>
          <w:rFonts w:ascii="Times New Roman" w:eastAsia="Times New Roman" w:hAnsi="Times New Roman" w:cs="Times New Roman"/>
          <w:b/>
          <w:bCs/>
          <w:sz w:val="28"/>
          <w:szCs w:val="28"/>
        </w:rPr>
        <w:t>інтегрованої, доказової, гуманістичної та стійкої системи психологічної підтримки</w:t>
      </w:r>
      <w:r w:rsidRPr="005B7525">
        <w:rPr>
          <w:rFonts w:ascii="Times New Roman" w:eastAsia="Times New Roman" w:hAnsi="Times New Roman" w:cs="Times New Roman"/>
          <w:sz w:val="28"/>
          <w:szCs w:val="28"/>
        </w:rPr>
        <w:t xml:space="preserve">. Реформа передбачає не лише оновлення нормативної бази, а й формування </w:t>
      </w:r>
      <w:r w:rsidRPr="005B7525">
        <w:rPr>
          <w:rFonts w:ascii="Times New Roman" w:eastAsia="Times New Roman" w:hAnsi="Times New Roman" w:cs="Times New Roman"/>
          <w:b/>
          <w:bCs/>
          <w:sz w:val="28"/>
          <w:szCs w:val="28"/>
        </w:rPr>
        <w:t>нової культури професійної взаємодії</w:t>
      </w:r>
      <w:r w:rsidRPr="005B7525">
        <w:rPr>
          <w:rFonts w:ascii="Times New Roman" w:eastAsia="Times New Roman" w:hAnsi="Times New Roman" w:cs="Times New Roman"/>
          <w:sz w:val="28"/>
          <w:szCs w:val="28"/>
        </w:rPr>
        <w:t xml:space="preserve">, де психолог стає </w:t>
      </w:r>
      <w:proofErr w:type="spellStart"/>
      <w:r w:rsidRPr="005B7525">
        <w:rPr>
          <w:rFonts w:ascii="Times New Roman" w:eastAsia="Times New Roman" w:hAnsi="Times New Roman" w:cs="Times New Roman"/>
          <w:sz w:val="28"/>
          <w:szCs w:val="28"/>
        </w:rPr>
        <w:t>фасилітатором</w:t>
      </w:r>
      <w:proofErr w:type="spellEnd"/>
      <w:r w:rsidRPr="005B7525">
        <w:rPr>
          <w:rFonts w:ascii="Times New Roman" w:eastAsia="Times New Roman" w:hAnsi="Times New Roman" w:cs="Times New Roman"/>
          <w:sz w:val="28"/>
          <w:szCs w:val="28"/>
        </w:rPr>
        <w:t xml:space="preserve"> змін, агентом суспільної стійкості та носієм цінностей турботи, довіри й людяності.</w:t>
      </w:r>
    </w:p>
    <w:p w14:paraId="10E5ADD0"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649B7D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5.6. Професійна стійкість консультанта</w:t>
      </w:r>
    </w:p>
    <w:p w14:paraId="651D89B1"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938310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Професійна стійкість консультанта</w:t>
      </w:r>
      <w:r w:rsidRPr="005B7525">
        <w:rPr>
          <w:rFonts w:ascii="Times New Roman" w:eastAsia="Times New Roman" w:hAnsi="Times New Roman" w:cs="Times New Roman"/>
          <w:sz w:val="28"/>
          <w:szCs w:val="28"/>
        </w:rPr>
        <w:t xml:space="preserve"> – це інтегральна здатність фахівця зберігати емоційну рівновагу, ефективність і моральну цілісність у складних умовах професійної діяльності. Працює через: емоційну компетентність, рефлексію, соціальну підтримку (</w:t>
      </w:r>
      <w:proofErr w:type="spellStart"/>
      <w:r w:rsidRPr="005B7525">
        <w:rPr>
          <w:rFonts w:ascii="Times New Roman" w:eastAsia="Times New Roman" w:hAnsi="Times New Roman" w:cs="Times New Roman"/>
          <w:sz w:val="28"/>
          <w:szCs w:val="28"/>
        </w:rPr>
        <w:t>інтер</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xml:space="preserve">), догляд за тілом та </w:t>
      </w:r>
      <w:proofErr w:type="spellStart"/>
      <w:r w:rsidRPr="005B7525">
        <w:rPr>
          <w:rFonts w:ascii="Times New Roman" w:eastAsia="Times New Roman" w:hAnsi="Times New Roman" w:cs="Times New Roman"/>
          <w:sz w:val="28"/>
          <w:szCs w:val="28"/>
        </w:rPr>
        <w:t>сенсову</w:t>
      </w:r>
      <w:proofErr w:type="spellEnd"/>
      <w:r w:rsidRPr="005B7525">
        <w:rPr>
          <w:rFonts w:ascii="Times New Roman" w:eastAsia="Times New Roman" w:hAnsi="Times New Roman" w:cs="Times New Roman"/>
          <w:sz w:val="28"/>
          <w:szCs w:val="28"/>
        </w:rPr>
        <w:t xml:space="preserve"> укоріненість. У школах і громадах це підсилюється інституційно – тренінги стійкості, «кімнати відновлення», справедливе навантаження. Доказові </w:t>
      </w:r>
      <w:r w:rsidRPr="005B7525">
        <w:rPr>
          <w:rFonts w:ascii="Times New Roman" w:eastAsia="Times New Roman" w:hAnsi="Times New Roman" w:cs="Times New Roman"/>
          <w:sz w:val="28"/>
          <w:szCs w:val="28"/>
        </w:rPr>
        <w:lastRenderedPageBreak/>
        <w:t xml:space="preserve">підходи до стрес-менеджменту та </w:t>
      </w:r>
      <w:proofErr w:type="spellStart"/>
      <w:r w:rsidRPr="005B7525">
        <w:rPr>
          <w:rFonts w:ascii="Times New Roman" w:eastAsia="Times New Roman" w:hAnsi="Times New Roman" w:cs="Times New Roman"/>
          <w:sz w:val="28"/>
          <w:szCs w:val="28"/>
        </w:rPr>
        <w:t>резилієнс</w:t>
      </w:r>
      <w:proofErr w:type="spellEnd"/>
      <w:r w:rsidRPr="005B7525">
        <w:rPr>
          <w:rFonts w:ascii="Times New Roman" w:eastAsia="Times New Roman" w:hAnsi="Times New Roman" w:cs="Times New Roman"/>
          <w:sz w:val="28"/>
          <w:szCs w:val="28"/>
        </w:rPr>
        <w:t>-навчання доповнюють індивідуальні техніки (</w:t>
      </w:r>
      <w:proofErr w:type="spellStart"/>
      <w:r w:rsidRPr="005B7525">
        <w:rPr>
          <w:rFonts w:ascii="Times New Roman" w:eastAsia="Times New Roman" w:hAnsi="Times New Roman" w:cs="Times New Roman"/>
          <w:sz w:val="28"/>
          <w:szCs w:val="28"/>
        </w:rPr>
        <w:t>майндфулнес</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самоспівчуття</w:t>
      </w:r>
      <w:proofErr w:type="spellEnd"/>
      <w:r w:rsidRPr="005B7525">
        <w:rPr>
          <w:rFonts w:ascii="Times New Roman" w:eastAsia="Times New Roman" w:hAnsi="Times New Roman" w:cs="Times New Roman"/>
          <w:sz w:val="28"/>
          <w:szCs w:val="28"/>
        </w:rPr>
        <w:t>)</w:t>
      </w:r>
      <w:r w:rsidRPr="005B7525">
        <w:rPr>
          <w:rFonts w:ascii="Times New Roman" w:eastAsia="Times New Roman" w:hAnsi="Times New Roman" w:cs="Times New Roman"/>
          <w:sz w:val="28"/>
          <w:szCs w:val="28"/>
          <w:vertAlign w:val="superscript"/>
        </w:rPr>
        <w:footnoteReference w:id="12"/>
      </w:r>
      <w:r w:rsidRPr="005B7525">
        <w:rPr>
          <w:rFonts w:ascii="Times New Roman" w:eastAsia="Times New Roman" w:hAnsi="Times New Roman" w:cs="Times New Roman"/>
          <w:sz w:val="28"/>
          <w:szCs w:val="28"/>
        </w:rPr>
        <w:t xml:space="preserve">. </w:t>
      </w:r>
    </w:p>
    <w:p w14:paraId="3BBEB33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періоди суспільних криз, війни, масового травматичного досвіду саме психолог-консультант стає опорою для інших, тому підтримка його внутрішньої стійкості є стратегічним завданням системи освіти та психосоціальної допомоги.</w:t>
      </w:r>
    </w:p>
    <w:p w14:paraId="1DED0EC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Стійкість не означає «відсутність емоцій» чи «загартованість», а передбачає </w:t>
      </w:r>
      <w:r w:rsidRPr="005B7525">
        <w:rPr>
          <w:rFonts w:ascii="Times New Roman" w:eastAsia="Times New Roman" w:hAnsi="Times New Roman" w:cs="Times New Roman"/>
          <w:b/>
          <w:bCs/>
          <w:sz w:val="28"/>
          <w:szCs w:val="28"/>
        </w:rPr>
        <w:t>гнучке відновлення</w:t>
      </w:r>
      <w:r w:rsidRPr="005B7525">
        <w:rPr>
          <w:rFonts w:ascii="Times New Roman" w:eastAsia="Times New Roman" w:hAnsi="Times New Roman" w:cs="Times New Roman"/>
          <w:sz w:val="28"/>
          <w:szCs w:val="28"/>
        </w:rPr>
        <w:t xml:space="preserve">, здатність адаптуватися, залишаючись у контакті з власними почуттями, цінностями й </w:t>
      </w:r>
      <w:proofErr w:type="spellStart"/>
      <w:r w:rsidRPr="005B7525">
        <w:rPr>
          <w:rFonts w:ascii="Times New Roman" w:eastAsia="Times New Roman" w:hAnsi="Times New Roman" w:cs="Times New Roman"/>
          <w:sz w:val="28"/>
          <w:szCs w:val="28"/>
        </w:rPr>
        <w:t>сенсами</w:t>
      </w:r>
      <w:proofErr w:type="spellEnd"/>
      <w:r w:rsidRPr="005B7525">
        <w:rPr>
          <w:rFonts w:ascii="Times New Roman" w:eastAsia="Times New Roman" w:hAnsi="Times New Roman" w:cs="Times New Roman"/>
          <w:sz w:val="28"/>
          <w:szCs w:val="28"/>
        </w:rPr>
        <w:t xml:space="preserve">. Це поєднання </w:t>
      </w:r>
      <w:r w:rsidRPr="005B7525">
        <w:rPr>
          <w:rFonts w:ascii="Times New Roman" w:eastAsia="Times New Roman" w:hAnsi="Times New Roman" w:cs="Times New Roman"/>
          <w:b/>
          <w:bCs/>
          <w:sz w:val="28"/>
          <w:szCs w:val="28"/>
        </w:rPr>
        <w:t>саморегуляції, рефлексії та професійної ідентичності</w:t>
      </w:r>
      <w:r w:rsidRPr="005B7525">
        <w:rPr>
          <w:rFonts w:ascii="Times New Roman" w:eastAsia="Times New Roman" w:hAnsi="Times New Roman" w:cs="Times New Roman"/>
          <w:sz w:val="28"/>
          <w:szCs w:val="28"/>
        </w:rPr>
        <w:t>, яке підтримує психологічну рівновагу навіть у стресових ситуаціях.</w:t>
      </w:r>
    </w:p>
    <w:p w14:paraId="2A5BE58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Основні компоненти професійної стійкості</w:t>
      </w:r>
    </w:p>
    <w:p w14:paraId="2281E0C3" w14:textId="77777777" w:rsidR="00600FF6" w:rsidRPr="005B7525" w:rsidRDefault="00ED3F2C" w:rsidP="005B7525">
      <w:pPr>
        <w:numPr>
          <w:ilvl w:val="0"/>
          <w:numId w:val="4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Емоційна компетентність</w:t>
      </w:r>
      <w:r w:rsidRPr="005B7525">
        <w:rPr>
          <w:rFonts w:ascii="Times New Roman" w:eastAsia="Times New Roman" w:hAnsi="Times New Roman" w:cs="Times New Roman"/>
          <w:sz w:val="28"/>
          <w:szCs w:val="28"/>
        </w:rPr>
        <w:t xml:space="preserve"> – усвідомлення власних емоцій, уміння їх регулювати, зберігаючи контакт із клієнтом.</w:t>
      </w:r>
    </w:p>
    <w:p w14:paraId="6B985574" w14:textId="77777777" w:rsidR="00600FF6" w:rsidRPr="005B7525" w:rsidRDefault="00ED3F2C" w:rsidP="005B7525">
      <w:pPr>
        <w:numPr>
          <w:ilvl w:val="0"/>
          <w:numId w:val="401"/>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Рефлексивність</w:t>
      </w:r>
      <w:proofErr w:type="spellEnd"/>
      <w:r w:rsidRPr="005B7525">
        <w:rPr>
          <w:rFonts w:ascii="Times New Roman" w:eastAsia="Times New Roman" w:hAnsi="Times New Roman" w:cs="Times New Roman"/>
          <w:sz w:val="28"/>
          <w:szCs w:val="28"/>
        </w:rPr>
        <w:t xml:space="preserve"> – здатність аналізувати власні реакції, рішення та внутрішні конфлікти.</w:t>
      </w:r>
    </w:p>
    <w:p w14:paraId="4E134152" w14:textId="77777777" w:rsidR="00600FF6" w:rsidRPr="005B7525" w:rsidRDefault="00ED3F2C" w:rsidP="005B7525">
      <w:pPr>
        <w:numPr>
          <w:ilvl w:val="0"/>
          <w:numId w:val="4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Професійна ідентичність</w:t>
      </w:r>
      <w:r w:rsidRPr="005B7525">
        <w:rPr>
          <w:rFonts w:ascii="Times New Roman" w:eastAsia="Times New Roman" w:hAnsi="Times New Roman" w:cs="Times New Roman"/>
          <w:sz w:val="28"/>
          <w:szCs w:val="28"/>
        </w:rPr>
        <w:t xml:space="preserve"> – усвідомлення цінності своєї ролі як помічника й фахівця.</w:t>
      </w:r>
    </w:p>
    <w:p w14:paraId="53BDBC22" w14:textId="77777777" w:rsidR="00600FF6" w:rsidRPr="005B7525" w:rsidRDefault="00ED3F2C" w:rsidP="005B7525">
      <w:pPr>
        <w:numPr>
          <w:ilvl w:val="0"/>
          <w:numId w:val="4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Соціальна підтримка</w:t>
      </w:r>
      <w:r w:rsidRPr="005B7525">
        <w:rPr>
          <w:rFonts w:ascii="Times New Roman" w:eastAsia="Times New Roman" w:hAnsi="Times New Roman" w:cs="Times New Roman"/>
          <w:sz w:val="28"/>
          <w:szCs w:val="28"/>
        </w:rPr>
        <w:t xml:space="preserve"> – колегіальні зв’язки,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інтервізія</w:t>
      </w:r>
      <w:proofErr w:type="spellEnd"/>
      <w:r w:rsidRPr="005B7525">
        <w:rPr>
          <w:rFonts w:ascii="Times New Roman" w:eastAsia="Times New Roman" w:hAnsi="Times New Roman" w:cs="Times New Roman"/>
          <w:sz w:val="28"/>
          <w:szCs w:val="28"/>
        </w:rPr>
        <w:t>, участь у професійних спільнотах.</w:t>
      </w:r>
    </w:p>
    <w:p w14:paraId="30E739EC" w14:textId="77777777" w:rsidR="00600FF6" w:rsidRPr="005B7525" w:rsidRDefault="00ED3F2C" w:rsidP="005B7525">
      <w:pPr>
        <w:numPr>
          <w:ilvl w:val="0"/>
          <w:numId w:val="4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Духовно-смислова складова</w:t>
      </w:r>
      <w:r w:rsidRPr="005B7525">
        <w:rPr>
          <w:rFonts w:ascii="Times New Roman" w:eastAsia="Times New Roman" w:hAnsi="Times New Roman" w:cs="Times New Roman"/>
          <w:sz w:val="28"/>
          <w:szCs w:val="28"/>
        </w:rPr>
        <w:t xml:space="preserve"> – внутрішнє відчуття сенсу діяльності, гуманістичної місії допомоги.</w:t>
      </w:r>
    </w:p>
    <w:p w14:paraId="31A5D6D8" w14:textId="77777777" w:rsidR="00600FF6" w:rsidRPr="005B7525" w:rsidRDefault="00ED3F2C" w:rsidP="005B7525">
      <w:pPr>
        <w:numPr>
          <w:ilvl w:val="0"/>
          <w:numId w:val="40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Психофізична стабільність</w:t>
      </w:r>
      <w:r w:rsidRPr="005B7525">
        <w:rPr>
          <w:rFonts w:ascii="Times New Roman" w:eastAsia="Times New Roman" w:hAnsi="Times New Roman" w:cs="Times New Roman"/>
          <w:sz w:val="28"/>
          <w:szCs w:val="28"/>
        </w:rPr>
        <w:t xml:space="preserve"> – турбота про тіло, сон, режим, дихання, баланс навантаження і відпочинку.</w:t>
      </w:r>
    </w:p>
    <w:p w14:paraId="422FFA9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Фактори, що знижують професійну стійкість</w:t>
      </w:r>
    </w:p>
    <w:p w14:paraId="45ACDF00" w14:textId="77777777" w:rsidR="00600FF6" w:rsidRPr="005B7525" w:rsidRDefault="00ED3F2C" w:rsidP="005B7525">
      <w:pPr>
        <w:numPr>
          <w:ilvl w:val="0"/>
          <w:numId w:val="40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хронічне перевантаження, багатозадачність, емоційна «перенасиченість»;</w:t>
      </w:r>
    </w:p>
    <w:p w14:paraId="13F3D7AC" w14:textId="77777777" w:rsidR="00600FF6" w:rsidRPr="005B7525" w:rsidRDefault="00ED3F2C" w:rsidP="005B7525">
      <w:pPr>
        <w:numPr>
          <w:ilvl w:val="0"/>
          <w:numId w:val="40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відсутність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xml:space="preserve"> чи підтримки колег;</w:t>
      </w:r>
    </w:p>
    <w:p w14:paraId="0CA59EB4" w14:textId="77777777" w:rsidR="00600FF6" w:rsidRPr="005B7525" w:rsidRDefault="00ED3F2C" w:rsidP="005B7525">
      <w:pPr>
        <w:numPr>
          <w:ilvl w:val="0"/>
          <w:numId w:val="40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ідентифікація з травмою клієнта («вторинна травматизація»);</w:t>
      </w:r>
    </w:p>
    <w:p w14:paraId="48C6223A" w14:textId="77777777" w:rsidR="00600FF6" w:rsidRPr="005B7525" w:rsidRDefault="00ED3F2C" w:rsidP="005B7525">
      <w:pPr>
        <w:numPr>
          <w:ilvl w:val="0"/>
          <w:numId w:val="40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відчуття безсилля або відсутності результату;</w:t>
      </w:r>
    </w:p>
    <w:p w14:paraId="741BE5CE" w14:textId="77777777" w:rsidR="00600FF6" w:rsidRPr="005B7525" w:rsidRDefault="00ED3F2C" w:rsidP="005B7525">
      <w:pPr>
        <w:numPr>
          <w:ilvl w:val="0"/>
          <w:numId w:val="40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нерозвинені навички самодопомоги;</w:t>
      </w:r>
    </w:p>
    <w:p w14:paraId="6D4C0EC3" w14:textId="77777777" w:rsidR="00600FF6" w:rsidRPr="005B7525" w:rsidRDefault="00ED3F2C" w:rsidP="005B7525">
      <w:pPr>
        <w:numPr>
          <w:ilvl w:val="0"/>
          <w:numId w:val="40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нечіткі професійні межі та порушення балансу «робота – життя».</w:t>
      </w:r>
    </w:p>
    <w:p w14:paraId="19DF43A8"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i/>
          <w:iCs/>
          <w:sz w:val="28"/>
          <w:szCs w:val="28"/>
        </w:rPr>
        <w:t>Таблиця 5.6</w:t>
      </w:r>
      <w:r w:rsidRPr="005B7525">
        <w:rPr>
          <w:rFonts w:ascii="Times New Roman" w:eastAsia="Times New Roman" w:hAnsi="Times New Roman" w:cs="Times New Roman"/>
          <w:b/>
          <w:bCs/>
          <w:sz w:val="28"/>
          <w:szCs w:val="28"/>
        </w:rPr>
        <w:t>.</w:t>
      </w:r>
    </w:p>
    <w:p w14:paraId="25333E67"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Форми підтримки професійної стійкості</w:t>
      </w:r>
    </w:p>
    <w:tbl>
      <w:tblPr>
        <w:tblStyle w:val="affa"/>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3"/>
        <w:gridCol w:w="3401"/>
        <w:gridCol w:w="2921"/>
      </w:tblGrid>
      <w:tr w:rsidR="00600FF6" w:rsidRPr="005B7525" w14:paraId="5D8753C7" w14:textId="77777777">
        <w:trPr>
          <w:tblHeader/>
        </w:trPr>
        <w:tc>
          <w:tcPr>
            <w:tcW w:w="3023" w:type="dxa"/>
            <w:vAlign w:val="center"/>
          </w:tcPr>
          <w:p w14:paraId="39EDBC00"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Напрям</w:t>
            </w:r>
            <w:proofErr w:type="spellEnd"/>
          </w:p>
        </w:tc>
        <w:tc>
          <w:tcPr>
            <w:tcW w:w="3401" w:type="dxa"/>
            <w:vAlign w:val="center"/>
          </w:tcPr>
          <w:p w14:paraId="705229E2"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Форми</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реалізації</w:t>
            </w:r>
            <w:proofErr w:type="spellEnd"/>
          </w:p>
        </w:tc>
        <w:tc>
          <w:tcPr>
            <w:tcW w:w="2921" w:type="dxa"/>
            <w:vAlign w:val="center"/>
          </w:tcPr>
          <w:p w14:paraId="1B1DB3CC"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Очікуваний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результат</w:t>
            </w:r>
            <w:proofErr w:type="spellEnd"/>
          </w:p>
        </w:tc>
      </w:tr>
      <w:tr w:rsidR="00600FF6" w:rsidRPr="005B7525" w14:paraId="55AAF295" w14:textId="77777777">
        <w:tc>
          <w:tcPr>
            <w:tcW w:w="3023" w:type="dxa"/>
            <w:vAlign w:val="center"/>
          </w:tcPr>
          <w:p w14:paraId="2BA5DBC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1. </w:t>
            </w:r>
            <w:proofErr w:type="spellStart"/>
            <w:r w:rsidRPr="005B7525">
              <w:rPr>
                <w:rFonts w:ascii="Times New Roman" w:eastAsia="Times New Roman" w:hAnsi="Times New Roman" w:cs="Times New Roman"/>
                <w:b/>
                <w:bCs/>
                <w:sz w:val="28"/>
                <w:szCs w:val="28"/>
              </w:rPr>
              <w:t>Індивідуальна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саморегуляція</w:t>
            </w:r>
            <w:proofErr w:type="spellEnd"/>
          </w:p>
        </w:tc>
        <w:tc>
          <w:tcPr>
            <w:tcW w:w="3401" w:type="dxa"/>
            <w:vAlign w:val="center"/>
          </w:tcPr>
          <w:p w14:paraId="14EC222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Дихальні</w:t>
            </w:r>
            <w:proofErr w:type="spellEnd"/>
            <w:r w:rsidRPr="005B7525">
              <w:rPr>
                <w:rFonts w:ascii="Times New Roman" w:eastAsia="Times New Roman" w:hAnsi="Times New Roman" w:cs="Times New Roman"/>
                <w:sz w:val="28"/>
                <w:szCs w:val="28"/>
                <w:lang w:val="ru-RU"/>
              </w:rPr>
              <w:t xml:space="preserve"> практики, </w:t>
            </w:r>
            <w:proofErr w:type="spellStart"/>
            <w:r w:rsidRPr="005B7525">
              <w:rPr>
                <w:rFonts w:ascii="Times New Roman" w:eastAsia="Times New Roman" w:hAnsi="Times New Roman" w:cs="Times New Roman"/>
                <w:sz w:val="28"/>
                <w:szCs w:val="28"/>
                <w:lang w:val="ru-RU"/>
              </w:rPr>
              <w:t>тілесні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вправи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щоденна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рефлексія</w:t>
            </w:r>
            <w:proofErr w:type="spellEnd"/>
            <w:r w:rsidRPr="005B7525">
              <w:rPr>
                <w:rFonts w:ascii="Times New Roman" w:eastAsia="Times New Roman" w:hAnsi="Times New Roman" w:cs="Times New Roman"/>
                <w:sz w:val="28"/>
                <w:szCs w:val="28"/>
                <w:lang w:val="ru-RU"/>
              </w:rPr>
              <w:t>, фокус на ресурсах</w:t>
            </w:r>
          </w:p>
        </w:tc>
        <w:tc>
          <w:tcPr>
            <w:tcW w:w="2921" w:type="dxa"/>
            <w:vAlign w:val="center"/>
          </w:tcPr>
          <w:p w14:paraId="41E6FDF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Зниження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стресу</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стабілізація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емоцій</w:t>
            </w:r>
            <w:proofErr w:type="spellEnd"/>
          </w:p>
        </w:tc>
      </w:tr>
      <w:tr w:rsidR="00600FF6" w:rsidRPr="005B7525" w14:paraId="55BCAB5A" w14:textId="77777777">
        <w:tc>
          <w:tcPr>
            <w:tcW w:w="3023" w:type="dxa"/>
            <w:vAlign w:val="center"/>
          </w:tcPr>
          <w:p w14:paraId="1A291AE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2. </w:t>
            </w:r>
            <w:proofErr w:type="spellStart"/>
            <w:r w:rsidRPr="005B7525">
              <w:rPr>
                <w:rFonts w:ascii="Times New Roman" w:eastAsia="Times New Roman" w:hAnsi="Times New Roman" w:cs="Times New Roman"/>
                <w:b/>
                <w:bCs/>
                <w:sz w:val="28"/>
                <w:szCs w:val="28"/>
              </w:rPr>
              <w:t>Колегіальна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підтримка</w:t>
            </w:r>
            <w:proofErr w:type="spellEnd"/>
          </w:p>
        </w:tc>
        <w:tc>
          <w:tcPr>
            <w:tcW w:w="3401" w:type="dxa"/>
            <w:vAlign w:val="center"/>
          </w:tcPr>
          <w:p w14:paraId="35F971B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інтервізійні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групи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професійні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спільноти</w:t>
            </w:r>
            <w:proofErr w:type="spellEnd"/>
          </w:p>
        </w:tc>
        <w:tc>
          <w:tcPr>
            <w:tcW w:w="2921" w:type="dxa"/>
            <w:vAlign w:val="center"/>
          </w:tcPr>
          <w:p w14:paraId="3D8C985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Профілактика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вигорання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обмін</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досвідом</w:t>
            </w:r>
            <w:proofErr w:type="spellEnd"/>
          </w:p>
        </w:tc>
      </w:tr>
      <w:tr w:rsidR="00600FF6" w:rsidRPr="005B7525" w14:paraId="511804C0" w14:textId="77777777">
        <w:tc>
          <w:tcPr>
            <w:tcW w:w="3023" w:type="dxa"/>
            <w:vAlign w:val="center"/>
          </w:tcPr>
          <w:p w14:paraId="4206778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3. </w:t>
            </w:r>
            <w:proofErr w:type="spellStart"/>
            <w:r w:rsidRPr="005B7525">
              <w:rPr>
                <w:rFonts w:ascii="Times New Roman" w:eastAsia="Times New Roman" w:hAnsi="Times New Roman" w:cs="Times New Roman"/>
                <w:b/>
                <w:bCs/>
                <w:sz w:val="28"/>
                <w:szCs w:val="28"/>
              </w:rPr>
              <w:t>Освітньо-методична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підтримка</w:t>
            </w:r>
            <w:proofErr w:type="spellEnd"/>
          </w:p>
        </w:tc>
        <w:tc>
          <w:tcPr>
            <w:tcW w:w="3401" w:type="dxa"/>
            <w:vAlign w:val="center"/>
          </w:tcPr>
          <w:p w14:paraId="0D2576F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Курси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підвищення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кваліфікації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тренінги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стійкості</w:t>
            </w:r>
            <w:proofErr w:type="spellEnd"/>
          </w:p>
        </w:tc>
        <w:tc>
          <w:tcPr>
            <w:tcW w:w="2921" w:type="dxa"/>
            <w:vAlign w:val="center"/>
          </w:tcPr>
          <w:p w14:paraId="7151257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Розвиток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компетентності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оновлення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знань</w:t>
            </w:r>
            <w:proofErr w:type="spellEnd"/>
          </w:p>
        </w:tc>
      </w:tr>
      <w:tr w:rsidR="00600FF6" w:rsidRPr="005B7525" w14:paraId="6630A5C5" w14:textId="77777777">
        <w:tc>
          <w:tcPr>
            <w:tcW w:w="3023" w:type="dxa"/>
            <w:vAlign w:val="center"/>
          </w:tcPr>
          <w:p w14:paraId="217B199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4. </w:t>
            </w:r>
            <w:proofErr w:type="spellStart"/>
            <w:r w:rsidRPr="005B7525">
              <w:rPr>
                <w:rFonts w:ascii="Times New Roman" w:eastAsia="Times New Roman" w:hAnsi="Times New Roman" w:cs="Times New Roman"/>
                <w:b/>
                <w:bCs/>
                <w:sz w:val="28"/>
                <w:szCs w:val="28"/>
              </w:rPr>
              <w:t>Організаційна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культура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турботи</w:t>
            </w:r>
            <w:proofErr w:type="spellEnd"/>
          </w:p>
        </w:tc>
        <w:tc>
          <w:tcPr>
            <w:tcW w:w="3401" w:type="dxa"/>
            <w:vAlign w:val="center"/>
          </w:tcPr>
          <w:p w14:paraId="0A914F2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Баланс </w:t>
            </w:r>
            <w:proofErr w:type="spellStart"/>
            <w:r w:rsidRPr="005B7525">
              <w:rPr>
                <w:rFonts w:ascii="Times New Roman" w:eastAsia="Times New Roman" w:hAnsi="Times New Roman" w:cs="Times New Roman"/>
                <w:sz w:val="28"/>
                <w:szCs w:val="28"/>
                <w:lang w:val="ru-RU"/>
              </w:rPr>
              <w:t>робочого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навантаження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позитивний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клімат</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колективі</w:t>
            </w:r>
            <w:proofErr w:type="spellEnd"/>
          </w:p>
        </w:tc>
        <w:tc>
          <w:tcPr>
            <w:tcW w:w="2921" w:type="dxa"/>
            <w:vAlign w:val="center"/>
          </w:tcPr>
          <w:p w14:paraId="039780B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Підвищення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мотивації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лояльності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згуртованості</w:t>
            </w:r>
            <w:proofErr w:type="spellEnd"/>
          </w:p>
        </w:tc>
      </w:tr>
      <w:tr w:rsidR="00600FF6" w:rsidRPr="005B7525" w14:paraId="03802B63" w14:textId="77777777">
        <w:tc>
          <w:tcPr>
            <w:tcW w:w="3023" w:type="dxa"/>
            <w:vAlign w:val="center"/>
          </w:tcPr>
          <w:p w14:paraId="73545B7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5. </w:t>
            </w:r>
            <w:proofErr w:type="spellStart"/>
            <w:r w:rsidRPr="005B7525">
              <w:rPr>
                <w:rFonts w:ascii="Times New Roman" w:eastAsia="Times New Roman" w:hAnsi="Times New Roman" w:cs="Times New Roman"/>
                <w:b/>
                <w:bCs/>
                <w:sz w:val="28"/>
                <w:szCs w:val="28"/>
              </w:rPr>
              <w:t>Психотерапевтична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підтримка</w:t>
            </w:r>
            <w:proofErr w:type="spellEnd"/>
          </w:p>
        </w:tc>
        <w:tc>
          <w:tcPr>
            <w:tcW w:w="3401" w:type="dxa"/>
            <w:vAlign w:val="center"/>
          </w:tcPr>
          <w:p w14:paraId="0646E45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Особиста </w:t>
            </w:r>
            <w:proofErr w:type="spellStart"/>
            <w:r w:rsidRPr="005B7525">
              <w:rPr>
                <w:rFonts w:ascii="Times New Roman" w:eastAsia="Times New Roman" w:hAnsi="Times New Roman" w:cs="Times New Roman"/>
                <w:sz w:val="28"/>
                <w:szCs w:val="28"/>
                <w:lang w:val="ru-RU"/>
              </w:rPr>
              <w:t>терапія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консультативна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допомога</w:t>
            </w:r>
            <w:proofErr w:type="spellEnd"/>
            <w:r w:rsidRPr="005B7525">
              <w:rPr>
                <w:rFonts w:ascii="Times New Roman" w:eastAsia="Times New Roman" w:hAnsi="Times New Roman" w:cs="Times New Roman"/>
                <w:sz w:val="28"/>
                <w:szCs w:val="28"/>
                <w:lang w:val="ru-RU"/>
              </w:rPr>
              <w:t xml:space="preserve"> для </w:t>
            </w:r>
            <w:proofErr w:type="spellStart"/>
            <w:r w:rsidRPr="005B7525">
              <w:rPr>
                <w:rFonts w:ascii="Times New Roman" w:eastAsia="Times New Roman" w:hAnsi="Times New Roman" w:cs="Times New Roman"/>
                <w:sz w:val="28"/>
                <w:szCs w:val="28"/>
                <w:lang w:val="ru-RU"/>
              </w:rPr>
              <w:t>фахівців</w:t>
            </w:r>
            <w:proofErr w:type="spellEnd"/>
          </w:p>
        </w:tc>
        <w:tc>
          <w:tcPr>
            <w:tcW w:w="2921" w:type="dxa"/>
            <w:vAlign w:val="center"/>
          </w:tcPr>
          <w:p w14:paraId="68B1AE7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Глибше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розуміння</w:t>
            </w:r>
            <w:proofErr w:type="spellEnd"/>
            <w:r w:rsidRPr="005B7525">
              <w:rPr>
                <w:rFonts w:ascii="Times New Roman" w:eastAsia="Times New Roman" w:hAnsi="Times New Roman" w:cs="Times New Roman"/>
                <w:sz w:val="28"/>
                <w:szCs w:val="28"/>
                <w:lang w:val="ru-RU"/>
              </w:rPr>
              <w:t xml:space="preserve"> себе, </w:t>
            </w:r>
            <w:proofErr w:type="spellStart"/>
            <w:r w:rsidRPr="005B7525">
              <w:rPr>
                <w:rFonts w:ascii="Times New Roman" w:eastAsia="Times New Roman" w:hAnsi="Times New Roman" w:cs="Times New Roman"/>
                <w:sz w:val="28"/>
                <w:szCs w:val="28"/>
                <w:lang w:val="ru-RU"/>
              </w:rPr>
              <w:t>зниження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ризику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вигорання</w:t>
            </w:r>
            <w:proofErr w:type="spellEnd"/>
          </w:p>
        </w:tc>
      </w:tr>
    </w:tbl>
    <w:p w14:paraId="670D21FF" w14:textId="77777777" w:rsidR="00600FF6" w:rsidRPr="0019506F"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DDE13D7"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19506F">
        <w:rPr>
          <w:rFonts w:ascii="Times New Roman" w:eastAsia="Times New Roman" w:hAnsi="Times New Roman" w:cs="Times New Roman"/>
          <w:b/>
          <w:bCs/>
          <w:sz w:val="28"/>
          <w:szCs w:val="28"/>
        </w:rPr>
        <w:t>Техніки саморегуляції консультанта</w:t>
      </w:r>
    </w:p>
    <w:p w14:paraId="4BAC2800"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 xml:space="preserve">1. «Дихання квадратом» (4×4×4×4): </w:t>
      </w:r>
      <w:sdt>
        <w:sdtPr>
          <w:rPr>
            <w:rFonts w:ascii="Times New Roman" w:hAnsi="Times New Roman" w:cs="Times New Roman"/>
            <w:sz w:val="28"/>
            <w:szCs w:val="28"/>
          </w:rPr>
          <w:tag w:val="goog_rdk_24"/>
          <w:id w:val="-1786714157"/>
        </w:sdtPr>
        <w:sdtContent>
          <w:r w:rsidRPr="0019506F">
            <w:rPr>
              <w:rFonts w:ascii="Times New Roman" w:eastAsia="Gungsuh" w:hAnsi="Times New Roman" w:cs="Times New Roman"/>
              <w:sz w:val="28"/>
              <w:szCs w:val="28"/>
            </w:rPr>
            <w:t>повільний вдих – 4 секунди → затримка – 4 секунди → видих – 4 секунди → пауза – 4 секунди. → Знижує рівень тривоги, стабілізує серцевий ритм.</w:t>
          </w:r>
        </w:sdtContent>
      </w:sdt>
    </w:p>
    <w:p w14:paraId="26875C72"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lastRenderedPageBreak/>
        <w:t xml:space="preserve">2. «Заземлення 5–4–3–2–1»: </w:t>
      </w:r>
      <w:sdt>
        <w:sdtPr>
          <w:rPr>
            <w:rFonts w:ascii="Times New Roman" w:hAnsi="Times New Roman" w:cs="Times New Roman"/>
            <w:sz w:val="28"/>
            <w:szCs w:val="28"/>
          </w:rPr>
          <w:tag w:val="goog_rdk_25"/>
          <w:id w:val="2066285246"/>
        </w:sdtPr>
        <w:sdtContent>
          <w:r w:rsidRPr="0019506F">
            <w:rPr>
              <w:rFonts w:ascii="Times New Roman" w:eastAsia="Gungsuh" w:hAnsi="Times New Roman" w:cs="Times New Roman"/>
              <w:sz w:val="28"/>
              <w:szCs w:val="28"/>
            </w:rPr>
            <w:t>назвати 5 предметів, які бачиш → 4, які чуєш → 3, яких торкаєшся → 2 запахи → 1 смак. → Допомагає повернутись у «тут і тепер».</w:t>
          </w:r>
        </w:sdtContent>
      </w:sdt>
    </w:p>
    <w:p w14:paraId="31F25017"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 xml:space="preserve">3. «Ресурсний образ»: </w:t>
      </w:r>
      <w:sdt>
        <w:sdtPr>
          <w:rPr>
            <w:rFonts w:ascii="Times New Roman" w:hAnsi="Times New Roman" w:cs="Times New Roman"/>
            <w:sz w:val="28"/>
            <w:szCs w:val="28"/>
          </w:rPr>
          <w:tag w:val="goog_rdk_26"/>
          <w:id w:val="1958904005"/>
        </w:sdtPr>
        <w:sdtContent>
          <w:r w:rsidRPr="0019506F">
            <w:rPr>
              <w:rFonts w:ascii="Times New Roman" w:eastAsia="Gungsuh" w:hAnsi="Times New Roman" w:cs="Times New Roman"/>
              <w:sz w:val="28"/>
              <w:szCs w:val="28"/>
            </w:rPr>
            <w:t>уявлення місця чи символу, що викликає спокій (луг, вода, промінь сонця). → Активізує відчуття безпеки.</w:t>
          </w:r>
        </w:sdtContent>
      </w:sdt>
    </w:p>
    <w:p w14:paraId="37F7518E"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 xml:space="preserve">4. «Межі»: </w:t>
      </w:r>
      <w:sdt>
        <w:sdtPr>
          <w:rPr>
            <w:rFonts w:ascii="Times New Roman" w:hAnsi="Times New Roman" w:cs="Times New Roman"/>
            <w:sz w:val="28"/>
            <w:szCs w:val="28"/>
          </w:rPr>
          <w:tag w:val="goog_rdk_27"/>
          <w:id w:val="830365452"/>
        </w:sdtPr>
        <w:sdtContent>
          <w:r w:rsidRPr="0019506F">
            <w:rPr>
              <w:rFonts w:ascii="Times New Roman" w:eastAsia="Gungsuh" w:hAnsi="Times New Roman" w:cs="Times New Roman"/>
              <w:sz w:val="28"/>
              <w:szCs w:val="28"/>
            </w:rPr>
            <w:t>візуалізація захисного простору (світлове коло, стіна енергії). → Зберігає емоційні кордони між консультантом і клієнтом.</w:t>
          </w:r>
        </w:sdtContent>
      </w:sdt>
    </w:p>
    <w:p w14:paraId="26008E34"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 xml:space="preserve">5. «Рефлексивний щоденник»: </w:t>
      </w:r>
      <w:r w:rsidRPr="0019506F">
        <w:rPr>
          <w:rFonts w:ascii="Times New Roman" w:eastAsia="Times New Roman" w:hAnsi="Times New Roman" w:cs="Times New Roman"/>
          <w:sz w:val="28"/>
          <w:szCs w:val="28"/>
        </w:rPr>
        <w:t xml:space="preserve">короткий запис після сесії: </w:t>
      </w:r>
      <w:r w:rsidRPr="0019506F">
        <w:rPr>
          <w:rFonts w:ascii="Times New Roman" w:eastAsia="Times New Roman" w:hAnsi="Times New Roman" w:cs="Times New Roman"/>
          <w:i/>
          <w:iCs/>
          <w:sz w:val="28"/>
          <w:szCs w:val="28"/>
        </w:rPr>
        <w:t>«Що я відчував? Що вдалося? Що хочу залишити / змінити?»</w:t>
      </w:r>
      <w:sdt>
        <w:sdtPr>
          <w:rPr>
            <w:rFonts w:ascii="Times New Roman" w:hAnsi="Times New Roman" w:cs="Times New Roman"/>
            <w:sz w:val="28"/>
            <w:szCs w:val="28"/>
          </w:rPr>
          <w:tag w:val="goog_rdk_28"/>
          <w:id w:val="3732424"/>
        </w:sdtPr>
        <w:sdtContent>
          <w:r w:rsidRPr="0019506F">
            <w:rPr>
              <w:rFonts w:ascii="Times New Roman" w:eastAsia="Gungsuh" w:hAnsi="Times New Roman" w:cs="Times New Roman"/>
              <w:sz w:val="28"/>
              <w:szCs w:val="28"/>
            </w:rPr>
            <w:br/>
            <w:t>→ Сприяє саморозвитку й усвідомленню власних реакцій.</w:t>
          </w:r>
        </w:sdtContent>
      </w:sdt>
    </w:p>
    <w:p w14:paraId="7E5C1DA7"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19506F">
        <w:rPr>
          <w:rFonts w:ascii="Times New Roman" w:eastAsia="Times New Roman" w:hAnsi="Times New Roman" w:cs="Times New Roman"/>
          <w:b/>
          <w:bCs/>
          <w:sz w:val="28"/>
          <w:szCs w:val="28"/>
        </w:rPr>
        <w:t>Професійна стійкість і емоційне вигорання</w:t>
      </w:r>
    </w:p>
    <w:p w14:paraId="2EEA9BC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sz w:val="28"/>
          <w:szCs w:val="28"/>
        </w:rPr>
        <w:t>Професійна стійкість – антипод емоційного вигорання. Якщо вигорання проявляється у втраті</w:t>
      </w:r>
      <w:r w:rsidRPr="005B7525">
        <w:rPr>
          <w:rFonts w:ascii="Times New Roman" w:eastAsia="Times New Roman" w:hAnsi="Times New Roman" w:cs="Times New Roman"/>
          <w:sz w:val="28"/>
          <w:szCs w:val="28"/>
        </w:rPr>
        <w:t xml:space="preserve"> сенсу, апатії, цинізмі, то стійкість – це </w:t>
      </w:r>
      <w:r w:rsidRPr="005B7525">
        <w:rPr>
          <w:rFonts w:ascii="Times New Roman" w:eastAsia="Times New Roman" w:hAnsi="Times New Roman" w:cs="Times New Roman"/>
          <w:b/>
          <w:bCs/>
          <w:sz w:val="28"/>
          <w:szCs w:val="28"/>
        </w:rPr>
        <w:t>вміння відновлювати енергію через осмислення діяльності та турботу про себе</w:t>
      </w:r>
      <w:r w:rsidRPr="005B7525">
        <w:rPr>
          <w:rFonts w:ascii="Times New Roman" w:eastAsia="Times New Roman" w:hAnsi="Times New Roman" w:cs="Times New Roman"/>
          <w:sz w:val="28"/>
          <w:szCs w:val="28"/>
        </w:rPr>
        <w:t xml:space="preserve">. ВООЗ (2024) визначає вигорання як «професійний синдром, що виникає внаслідок хронічного стресу на роботі, який не був успішно подоланий». Робота з власним станом – це </w:t>
      </w:r>
      <w:r w:rsidRPr="005B7525">
        <w:rPr>
          <w:rFonts w:ascii="Times New Roman" w:eastAsia="Times New Roman" w:hAnsi="Times New Roman" w:cs="Times New Roman"/>
          <w:b/>
          <w:bCs/>
          <w:sz w:val="28"/>
          <w:szCs w:val="28"/>
        </w:rPr>
        <w:t>етична відповідальність психолога</w:t>
      </w:r>
      <w:r w:rsidRPr="005B7525">
        <w:rPr>
          <w:rFonts w:ascii="Times New Roman" w:eastAsia="Times New Roman" w:hAnsi="Times New Roman" w:cs="Times New Roman"/>
          <w:sz w:val="28"/>
          <w:szCs w:val="28"/>
        </w:rPr>
        <w:t xml:space="preserve"> перед клієнтом і собою.</w:t>
      </w:r>
    </w:p>
    <w:p w14:paraId="79673B44"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sz w:val="28"/>
          <w:szCs w:val="28"/>
        </w:rPr>
      </w:pPr>
    </w:p>
    <w:p w14:paraId="0859AA53" w14:textId="77777777" w:rsidR="00600FF6" w:rsidRPr="005B7525" w:rsidRDefault="00BA0858" w:rsidP="005B7525">
      <w:pPr>
        <w:pBdr>
          <w:top w:val="single" w:sz="4" w:space="1" w:color="000000"/>
          <w:left w:val="single" w:sz="4" w:space="4" w:color="000000"/>
          <w:bottom w:val="single" w:sz="4" w:space="1" w:color="000000"/>
          <w:right w:val="single" w:sz="4" w:space="4" w:color="000000"/>
          <w:between w:val="single" w:sz="4" w:space="1" w:color="000000"/>
        </w:pBdr>
        <w:tabs>
          <w:tab w:val="left" w:pos="1134"/>
        </w:tabs>
        <w:spacing w:after="0" w:line="360" w:lineRule="auto"/>
        <w:ind w:firstLine="709"/>
        <w:jc w:val="center"/>
        <w:rPr>
          <w:rFonts w:ascii="Times New Roman" w:eastAsia="Times New Roman" w:hAnsi="Times New Roman" w:cs="Times New Roman"/>
          <w:sz w:val="28"/>
          <w:szCs w:val="28"/>
        </w:rPr>
      </w:pPr>
      <w:sdt>
        <w:sdtPr>
          <w:rPr>
            <w:rFonts w:ascii="Times New Roman" w:hAnsi="Times New Roman" w:cs="Times New Roman"/>
            <w:sz w:val="28"/>
            <w:szCs w:val="28"/>
          </w:rPr>
          <w:tag w:val="goog_rdk_29"/>
          <w:id w:val="-1733849279"/>
        </w:sdtPr>
        <w:sdtContent>
          <w:r w:rsidR="00ED3F2C" w:rsidRPr="005B7525">
            <w:rPr>
              <w:rFonts w:ascii="Times New Roman" w:eastAsia="Gungsuh" w:hAnsi="Times New Roman" w:cs="Times New Roman"/>
              <w:sz w:val="28"/>
              <w:szCs w:val="28"/>
            </w:rPr>
            <w:t>САМОРЕГУЛЯЦІЯ → СТІЙКІСТЬ → ЕФЕКТИВНІСТЬ ДОПОМОГИ</w:t>
          </w:r>
        </w:sdtContent>
      </w:sdt>
    </w:p>
    <w:p w14:paraId="72E7E720" w14:textId="77777777" w:rsidR="00600FF6" w:rsidRPr="005B7525" w:rsidRDefault="00BA0858" w:rsidP="005B7525">
      <w:pPr>
        <w:tabs>
          <w:tab w:val="left" w:pos="1134"/>
        </w:tabs>
        <w:spacing w:after="0" w:line="360" w:lineRule="auto"/>
        <w:ind w:firstLine="709"/>
        <w:jc w:val="center"/>
        <w:rPr>
          <w:rFonts w:ascii="Times New Roman" w:eastAsia="Times New Roman" w:hAnsi="Times New Roman" w:cs="Times New Roman"/>
          <w:sz w:val="28"/>
          <w:szCs w:val="28"/>
        </w:rPr>
      </w:pPr>
      <w:sdt>
        <w:sdtPr>
          <w:rPr>
            <w:sz w:val="28"/>
            <w:szCs w:val="28"/>
          </w:rPr>
          <w:tag w:val="goog_rdk_30"/>
          <w:id w:val="813347688"/>
        </w:sdtPr>
        <w:sdtContent>
          <w:r w:rsidR="00ED3F2C" w:rsidRPr="005B7525">
            <w:rPr>
              <w:rFonts w:ascii="Cardo" w:eastAsia="Cardo" w:hAnsi="Cardo" w:cs="Cardo"/>
              <w:sz w:val="28"/>
              <w:szCs w:val="28"/>
            </w:rPr>
            <w:t>↑                     ↓</w:t>
          </w:r>
        </w:sdtContent>
      </w:sdt>
    </w:p>
    <w:p w14:paraId="459AA093" w14:textId="77777777" w:rsidR="00600FF6" w:rsidRPr="005B7525" w:rsidRDefault="00ED3F2C" w:rsidP="005B7525">
      <w:pPr>
        <w:pBdr>
          <w:top w:val="single" w:sz="4" w:space="1" w:color="000000"/>
          <w:left w:val="single" w:sz="4" w:space="4" w:color="000000"/>
          <w:bottom w:val="single" w:sz="4" w:space="1" w:color="000000"/>
          <w:right w:val="single" w:sz="4" w:space="4" w:color="000000"/>
          <w:between w:val="single" w:sz="4" w:space="1" w:color="000000"/>
        </w:pBd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СЕНС – ПІДТРИМКА – РЕФЛЕКСІЯ</w:t>
      </w:r>
    </w:p>
    <w:p w14:paraId="580EFB3F"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Схема 5.4. Взаємозв’язок стійкості, саморегуляції та ефективності консультанта</w:t>
      </w:r>
    </w:p>
    <w:p w14:paraId="51C9838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AC8354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Практичний приклад</w:t>
      </w:r>
    </w:p>
    <w:p w14:paraId="2DB1A19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межах програми </w:t>
      </w:r>
      <w:r w:rsidRPr="005B7525">
        <w:rPr>
          <w:rFonts w:ascii="Times New Roman" w:eastAsia="Times New Roman" w:hAnsi="Times New Roman" w:cs="Times New Roman"/>
          <w:b/>
          <w:bCs/>
          <w:sz w:val="28"/>
          <w:szCs w:val="28"/>
        </w:rPr>
        <w:t>«Психологічна стійкість освітян» (МОН, 2023)</w:t>
      </w:r>
      <w:r w:rsidRPr="005B7525">
        <w:rPr>
          <w:rFonts w:ascii="Times New Roman" w:eastAsia="Times New Roman" w:hAnsi="Times New Roman" w:cs="Times New Roman"/>
          <w:sz w:val="28"/>
          <w:szCs w:val="28"/>
        </w:rPr>
        <w:t xml:space="preserve"> педагоги та практичні психологи брали участь у тренінгах, спрямованих на розвиток навичок саморегуляції. Після трьох місяців впровадження фахівці відзначили:</w:t>
      </w:r>
    </w:p>
    <w:p w14:paraId="1290F6CC" w14:textId="77777777" w:rsidR="00600FF6" w:rsidRPr="005B7525" w:rsidRDefault="00ED3F2C" w:rsidP="005B7525">
      <w:pPr>
        <w:numPr>
          <w:ilvl w:val="0"/>
          <w:numId w:val="40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зниження рівня емоційного виснаження на 35 %;</w:t>
      </w:r>
    </w:p>
    <w:p w14:paraId="5E58BAE3" w14:textId="77777777" w:rsidR="00600FF6" w:rsidRPr="005B7525" w:rsidRDefault="00ED3F2C" w:rsidP="005B7525">
      <w:pPr>
        <w:numPr>
          <w:ilvl w:val="0"/>
          <w:numId w:val="40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підвищення задоволення професійною діяльністю;</w:t>
      </w:r>
    </w:p>
    <w:p w14:paraId="0D067AF2" w14:textId="77777777" w:rsidR="00600FF6" w:rsidRPr="005B7525" w:rsidRDefault="00ED3F2C" w:rsidP="005B7525">
      <w:pPr>
        <w:numPr>
          <w:ilvl w:val="0"/>
          <w:numId w:val="40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покращення якості спілкування з дітьми й колегами.</w:t>
      </w:r>
    </w:p>
    <w:p w14:paraId="4CA75FA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Професійна стійкість – це не вроджена властивість, а </w:t>
      </w:r>
      <w:r w:rsidRPr="005B7525">
        <w:rPr>
          <w:rFonts w:ascii="Times New Roman" w:eastAsia="Times New Roman" w:hAnsi="Times New Roman" w:cs="Times New Roman"/>
          <w:b/>
          <w:bCs/>
          <w:sz w:val="28"/>
          <w:szCs w:val="28"/>
        </w:rPr>
        <w:t>динамічний ресурс</w:t>
      </w:r>
      <w:r w:rsidRPr="005B7525">
        <w:rPr>
          <w:rFonts w:ascii="Times New Roman" w:eastAsia="Times New Roman" w:hAnsi="Times New Roman" w:cs="Times New Roman"/>
          <w:sz w:val="28"/>
          <w:szCs w:val="28"/>
        </w:rPr>
        <w:t xml:space="preserve">, який формується через рефлексію, </w:t>
      </w:r>
      <w:proofErr w:type="spellStart"/>
      <w:r w:rsidRPr="005B7525">
        <w:rPr>
          <w:rFonts w:ascii="Times New Roman" w:eastAsia="Times New Roman" w:hAnsi="Times New Roman" w:cs="Times New Roman"/>
          <w:sz w:val="28"/>
          <w:szCs w:val="28"/>
        </w:rPr>
        <w:t>супервізію</w:t>
      </w:r>
      <w:proofErr w:type="spellEnd"/>
      <w:r w:rsidRPr="005B7525">
        <w:rPr>
          <w:rFonts w:ascii="Times New Roman" w:eastAsia="Times New Roman" w:hAnsi="Times New Roman" w:cs="Times New Roman"/>
          <w:sz w:val="28"/>
          <w:szCs w:val="28"/>
        </w:rPr>
        <w:t xml:space="preserve">, підтримку колег і турботу про себе. Стійкий консультант не лише допомагає іншим, а й зберігає себе як </w:t>
      </w:r>
      <w:r w:rsidRPr="005B7525">
        <w:rPr>
          <w:rFonts w:ascii="Times New Roman" w:eastAsia="Times New Roman" w:hAnsi="Times New Roman" w:cs="Times New Roman"/>
          <w:b/>
          <w:bCs/>
          <w:sz w:val="28"/>
          <w:szCs w:val="28"/>
        </w:rPr>
        <w:t>інструмент ефективної допомоги</w:t>
      </w:r>
      <w:r w:rsidRPr="005B7525">
        <w:rPr>
          <w:rFonts w:ascii="Times New Roman" w:eastAsia="Times New Roman" w:hAnsi="Times New Roman" w:cs="Times New Roman"/>
          <w:sz w:val="28"/>
          <w:szCs w:val="28"/>
        </w:rPr>
        <w:t>, демонструючи модель відповідального ставлення до психічного здоров’я.</w:t>
      </w:r>
    </w:p>
    <w:p w14:paraId="4C0D0C97"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BA8D9EB"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Практико-орієнтований блок розділу</w:t>
      </w:r>
    </w:p>
    <w:p w14:paraId="07BCD6C7"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728851ED"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Дискусія й кейс-аналіз</w:t>
      </w:r>
    </w:p>
    <w:p w14:paraId="72BBF5C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2FD160F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Проблемні питання для дискусії</w:t>
      </w:r>
    </w:p>
    <w:p w14:paraId="0E818CB8" w14:textId="77777777" w:rsidR="00600FF6" w:rsidRPr="005B7525" w:rsidRDefault="00ED3F2C" w:rsidP="005B7525">
      <w:pPr>
        <w:numPr>
          <w:ilvl w:val="0"/>
          <w:numId w:val="40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психологічні наслідки воєнних подій є найбільш складними для подолання в умовах освітнього середовища?</w:t>
      </w:r>
    </w:p>
    <w:p w14:paraId="1B003009" w14:textId="77777777" w:rsidR="00600FF6" w:rsidRPr="005B7525" w:rsidRDefault="00ED3F2C" w:rsidP="005B7525">
      <w:pPr>
        <w:numPr>
          <w:ilvl w:val="0"/>
          <w:numId w:val="40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поєднати принципи гуманістичного консультування з необхідністю кризового втручання?</w:t>
      </w:r>
    </w:p>
    <w:p w14:paraId="713F7DCB" w14:textId="77777777" w:rsidR="00600FF6" w:rsidRPr="005B7525" w:rsidRDefault="00ED3F2C" w:rsidP="005B7525">
      <w:pPr>
        <w:numPr>
          <w:ilvl w:val="0"/>
          <w:numId w:val="40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може онлайн-консультування бути рівноцінним очному в умовах війни? Які ризики і переваги ви бачите?</w:t>
      </w:r>
    </w:p>
    <w:p w14:paraId="2BC9BB40" w14:textId="77777777" w:rsidR="00600FF6" w:rsidRPr="005B7525" w:rsidRDefault="00ED3F2C" w:rsidP="005B7525">
      <w:pPr>
        <w:numPr>
          <w:ilvl w:val="0"/>
          <w:numId w:val="40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чому полягає етична дилема консультанта під час роботи з травмованими клієнтами (зокрема дітьми)?</w:t>
      </w:r>
    </w:p>
    <w:p w14:paraId="75214C4E" w14:textId="77777777" w:rsidR="00600FF6" w:rsidRPr="005B7525" w:rsidRDefault="00ED3F2C" w:rsidP="005B7525">
      <w:pPr>
        <w:numPr>
          <w:ilvl w:val="0"/>
          <w:numId w:val="40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забезпечити психологічну стійкість консультанта у разі хронічного впливу травматичних подій?</w:t>
      </w:r>
    </w:p>
    <w:p w14:paraId="1979462C" w14:textId="77777777" w:rsidR="00600FF6" w:rsidRPr="005B7525" w:rsidRDefault="00ED3F2C" w:rsidP="005B7525">
      <w:pPr>
        <w:numPr>
          <w:ilvl w:val="0"/>
          <w:numId w:val="40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механізми міжвідомчої взаємодії є ефективними для координації психологічної допомоги під час кризи?</w:t>
      </w:r>
    </w:p>
    <w:p w14:paraId="5C85C6F2" w14:textId="77777777" w:rsidR="00600FF6" w:rsidRPr="005B7525" w:rsidRDefault="00ED3F2C" w:rsidP="005B7525">
      <w:pPr>
        <w:numPr>
          <w:ilvl w:val="0"/>
          <w:numId w:val="40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Як виявляється взаємозв’язок між особистісною </w:t>
      </w:r>
      <w:proofErr w:type="spellStart"/>
      <w:r w:rsidRPr="005B7525">
        <w:rPr>
          <w:rFonts w:ascii="Times New Roman" w:eastAsia="Times New Roman" w:hAnsi="Times New Roman" w:cs="Times New Roman"/>
          <w:sz w:val="28"/>
          <w:szCs w:val="28"/>
        </w:rPr>
        <w:t>резильєнтністю</w:t>
      </w:r>
      <w:proofErr w:type="spellEnd"/>
      <w:r w:rsidRPr="005B7525">
        <w:rPr>
          <w:rFonts w:ascii="Times New Roman" w:eastAsia="Times New Roman" w:hAnsi="Times New Roman" w:cs="Times New Roman"/>
          <w:sz w:val="28"/>
          <w:szCs w:val="28"/>
        </w:rPr>
        <w:t xml:space="preserve"> клієнта і професійною стійкістю консультанта?</w:t>
      </w:r>
    </w:p>
    <w:p w14:paraId="132E1E43"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B4BBCD7"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Кейс-практикум</w:t>
      </w:r>
    </w:p>
    <w:p w14:paraId="53986F6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Кейс 1. «Дитина після евакуації»</w:t>
      </w:r>
    </w:p>
    <w:p w14:paraId="19F6A07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Шестирічна дівчинка, переселена з прифронтового міста, відмовляється йти до дитячого садка, боїться гучних звуків і незнайомих людей. </w:t>
      </w:r>
    </w:p>
    <w:p w14:paraId="25765A6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 консультанта:</w:t>
      </w:r>
      <w:r w:rsidRPr="005B7525">
        <w:rPr>
          <w:rFonts w:ascii="Times New Roman" w:eastAsia="Times New Roman" w:hAnsi="Times New Roman" w:cs="Times New Roman"/>
          <w:sz w:val="28"/>
          <w:szCs w:val="28"/>
        </w:rPr>
        <w:t xml:space="preserve"> створити атмосферу безпеки, використати ігрові та арт-терапевтичні методи (малюнок «Моє місце сили», казка про відновлення дому). </w:t>
      </w:r>
    </w:p>
    <w:p w14:paraId="4877209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Очікуваний результат:</w:t>
      </w:r>
      <w:r w:rsidRPr="005B7525">
        <w:rPr>
          <w:rFonts w:ascii="Times New Roman" w:eastAsia="Times New Roman" w:hAnsi="Times New Roman" w:cs="Times New Roman"/>
          <w:sz w:val="28"/>
          <w:szCs w:val="28"/>
        </w:rPr>
        <w:t xml:space="preserve"> зниження тривожності, відновлення базового відчуття захищеності, формування довіри до дорослих.</w:t>
      </w:r>
    </w:p>
    <w:p w14:paraId="1D29643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Кейс 2. «Вчителька і втрата»</w:t>
      </w:r>
    </w:p>
    <w:p w14:paraId="57F78B3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Педагог відчуває апатію та втрату сенсу роботи після загибелі родича на фронті.</w:t>
      </w:r>
    </w:p>
    <w:p w14:paraId="4EA5B8D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Дії консультанта:</w:t>
      </w:r>
    </w:p>
    <w:p w14:paraId="46B1F357" w14:textId="77777777" w:rsidR="00600FF6" w:rsidRPr="005B7525" w:rsidRDefault="00ED3F2C" w:rsidP="005B7525">
      <w:pPr>
        <w:numPr>
          <w:ilvl w:val="0"/>
          <w:numId w:val="40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застосування принципів кризової підтримки («поясни – заохочуй – підтримай»);</w:t>
      </w:r>
    </w:p>
    <w:p w14:paraId="33D13084" w14:textId="77777777" w:rsidR="00600FF6" w:rsidRPr="005B7525" w:rsidRDefault="00ED3F2C" w:rsidP="005B7525">
      <w:pPr>
        <w:numPr>
          <w:ilvl w:val="0"/>
          <w:numId w:val="40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робота з почуттям провини через техніку «лист ненадісланому»;</w:t>
      </w:r>
    </w:p>
    <w:p w14:paraId="7B3EFE9B" w14:textId="77777777" w:rsidR="00600FF6" w:rsidRPr="005B7525" w:rsidRDefault="00ED3F2C" w:rsidP="005B7525">
      <w:pPr>
        <w:numPr>
          <w:ilvl w:val="0"/>
          <w:numId w:val="40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залучення до групової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xml:space="preserve">. </w:t>
      </w:r>
    </w:p>
    <w:p w14:paraId="3ABA8B8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Результат:</w:t>
      </w:r>
      <w:r w:rsidRPr="005B7525">
        <w:rPr>
          <w:rFonts w:ascii="Times New Roman" w:eastAsia="Times New Roman" w:hAnsi="Times New Roman" w:cs="Times New Roman"/>
          <w:sz w:val="28"/>
          <w:szCs w:val="28"/>
        </w:rPr>
        <w:t xml:space="preserve"> часткове емоційне полегшення, поступове відновлення професійної ідентичності.</w:t>
      </w:r>
    </w:p>
    <w:p w14:paraId="2187806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Кейс 3. «Родина під час </w:t>
      </w:r>
      <w:proofErr w:type="spellStart"/>
      <w:r w:rsidRPr="005B7525">
        <w:rPr>
          <w:rFonts w:ascii="Times New Roman" w:eastAsia="Times New Roman" w:hAnsi="Times New Roman" w:cs="Times New Roman"/>
          <w:b/>
          <w:bCs/>
          <w:sz w:val="28"/>
          <w:szCs w:val="28"/>
        </w:rPr>
        <w:t>релокації</w:t>
      </w:r>
      <w:proofErr w:type="spellEnd"/>
      <w:r w:rsidRPr="005B7525">
        <w:rPr>
          <w:rFonts w:ascii="Times New Roman" w:eastAsia="Times New Roman" w:hAnsi="Times New Roman" w:cs="Times New Roman"/>
          <w:b/>
          <w:bCs/>
          <w:sz w:val="28"/>
          <w:szCs w:val="28"/>
        </w:rPr>
        <w:t>»</w:t>
      </w:r>
    </w:p>
    <w:p w14:paraId="6655B86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Сім’я із двома дітьми переїхала до іншої області, у дітей – агресивна поведінка, у батьків – конфлікти.</w:t>
      </w:r>
    </w:p>
    <w:p w14:paraId="018FF7C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 консультанта:</w:t>
      </w:r>
    </w:p>
    <w:p w14:paraId="0B203A4C" w14:textId="77777777" w:rsidR="00600FF6" w:rsidRPr="005B7525" w:rsidRDefault="00ED3F2C" w:rsidP="005B7525">
      <w:pPr>
        <w:numPr>
          <w:ilvl w:val="0"/>
          <w:numId w:val="40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провести сімейну консультацію з фокусом на емоціях і нових ролях;</w:t>
      </w:r>
    </w:p>
    <w:p w14:paraId="6E693C44" w14:textId="77777777" w:rsidR="00600FF6" w:rsidRPr="005B7525" w:rsidRDefault="00ED3F2C" w:rsidP="005B7525">
      <w:pPr>
        <w:numPr>
          <w:ilvl w:val="0"/>
          <w:numId w:val="40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запровадити щоденний сімейний ритуал «3 добрих події дня»;</w:t>
      </w:r>
    </w:p>
    <w:p w14:paraId="5639ED0F" w14:textId="77777777" w:rsidR="00600FF6" w:rsidRPr="005B7525" w:rsidRDefault="00ED3F2C" w:rsidP="005B7525">
      <w:pPr>
        <w:numPr>
          <w:ilvl w:val="0"/>
          <w:numId w:val="40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пояснити, що зміни викликають природну напругу, і запропонувати поступову адаптацію. </w:t>
      </w:r>
    </w:p>
    <w:p w14:paraId="07482D5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Очікуваний ефект:</w:t>
      </w:r>
      <w:r w:rsidRPr="005B7525">
        <w:rPr>
          <w:rFonts w:ascii="Times New Roman" w:eastAsia="Times New Roman" w:hAnsi="Times New Roman" w:cs="Times New Roman"/>
          <w:sz w:val="28"/>
          <w:szCs w:val="28"/>
        </w:rPr>
        <w:t xml:space="preserve"> покращення комунікації, зменшення агресії, відновлення почуття єдності.</w:t>
      </w:r>
    </w:p>
    <w:p w14:paraId="77005B1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Кейс 4. «Консультант у стані виснаження»</w:t>
      </w:r>
    </w:p>
    <w:p w14:paraId="63B35E3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Практичний психолог освітнього закладу звертається із відчуттям «порожнечі» після тривалих кризових консультацій.</w:t>
      </w:r>
    </w:p>
    <w:p w14:paraId="733159B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Рекомендовано:</w:t>
      </w:r>
    </w:p>
    <w:p w14:paraId="474C7CA1" w14:textId="77777777" w:rsidR="00600FF6" w:rsidRPr="005B7525" w:rsidRDefault="00ED3F2C" w:rsidP="005B7525">
      <w:pPr>
        <w:numPr>
          <w:ilvl w:val="0"/>
          <w:numId w:val="40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участь у </w:t>
      </w:r>
      <w:proofErr w:type="spellStart"/>
      <w:r w:rsidRPr="005B7525">
        <w:rPr>
          <w:rFonts w:ascii="Times New Roman" w:eastAsia="Times New Roman" w:hAnsi="Times New Roman" w:cs="Times New Roman"/>
          <w:sz w:val="28"/>
          <w:szCs w:val="28"/>
        </w:rPr>
        <w:t>супервізійній</w:t>
      </w:r>
      <w:proofErr w:type="spellEnd"/>
      <w:r w:rsidRPr="005B7525">
        <w:rPr>
          <w:rFonts w:ascii="Times New Roman" w:eastAsia="Times New Roman" w:hAnsi="Times New Roman" w:cs="Times New Roman"/>
          <w:sz w:val="28"/>
          <w:szCs w:val="28"/>
        </w:rPr>
        <w:t xml:space="preserve"> групі;</w:t>
      </w:r>
    </w:p>
    <w:p w14:paraId="5C5605BA" w14:textId="77777777" w:rsidR="00600FF6" w:rsidRPr="005B7525" w:rsidRDefault="00ED3F2C" w:rsidP="005B7525">
      <w:pPr>
        <w:numPr>
          <w:ilvl w:val="0"/>
          <w:numId w:val="40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відновлення режиму сну, дихальні техніки;</w:t>
      </w:r>
    </w:p>
    <w:p w14:paraId="6B269738" w14:textId="77777777" w:rsidR="00600FF6" w:rsidRPr="005B7525" w:rsidRDefault="00ED3F2C" w:rsidP="005B7525">
      <w:pPr>
        <w:numPr>
          <w:ilvl w:val="0"/>
          <w:numId w:val="40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рефлексивний щоденник «Що сьогодні мене підтримало?».</w:t>
      </w:r>
    </w:p>
    <w:p w14:paraId="428439B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Очікуваний результат:</w:t>
      </w:r>
      <w:r w:rsidRPr="005B7525">
        <w:rPr>
          <w:rFonts w:ascii="Times New Roman" w:eastAsia="Times New Roman" w:hAnsi="Times New Roman" w:cs="Times New Roman"/>
          <w:sz w:val="28"/>
          <w:szCs w:val="28"/>
        </w:rPr>
        <w:t xml:space="preserve"> стабілізація емоційного стану, відновлення енергії та працездатності.</w:t>
      </w:r>
    </w:p>
    <w:p w14:paraId="65A679B1"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sz w:val="28"/>
          <w:szCs w:val="28"/>
        </w:rPr>
      </w:pPr>
    </w:p>
    <w:p w14:paraId="3E976A32"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Самоконтроль і оцінювання</w:t>
      </w:r>
    </w:p>
    <w:p w14:paraId="51D1D369"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sz w:val="28"/>
          <w:szCs w:val="28"/>
        </w:rPr>
      </w:pPr>
    </w:p>
    <w:p w14:paraId="79A8356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Питання для самоконтролю</w:t>
      </w:r>
    </w:p>
    <w:p w14:paraId="45160E48" w14:textId="77777777" w:rsidR="00600FF6" w:rsidRPr="005B7525" w:rsidRDefault="00ED3F2C" w:rsidP="005B7525">
      <w:pPr>
        <w:numPr>
          <w:ilvl w:val="0"/>
          <w:numId w:val="40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етапи кризового консультування виділяють у сучасній практиці?</w:t>
      </w:r>
    </w:p>
    <w:p w14:paraId="7A2EB3D9" w14:textId="77777777" w:rsidR="00600FF6" w:rsidRPr="005B7525" w:rsidRDefault="00ED3F2C" w:rsidP="005B7525">
      <w:pPr>
        <w:numPr>
          <w:ilvl w:val="0"/>
          <w:numId w:val="40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чому полягає різниця між кризовим втручанням і довготривалою терапією?</w:t>
      </w:r>
    </w:p>
    <w:p w14:paraId="6CB687E9" w14:textId="77777777" w:rsidR="00600FF6" w:rsidRPr="005B7525" w:rsidRDefault="00ED3F2C" w:rsidP="005B7525">
      <w:pPr>
        <w:numPr>
          <w:ilvl w:val="0"/>
          <w:numId w:val="40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Назвіть базові принципи </w:t>
      </w:r>
      <w:proofErr w:type="spellStart"/>
      <w:r w:rsidRPr="005B7525">
        <w:rPr>
          <w:rFonts w:ascii="Times New Roman" w:eastAsia="Times New Roman" w:hAnsi="Times New Roman" w:cs="Times New Roman"/>
          <w:sz w:val="28"/>
          <w:szCs w:val="28"/>
        </w:rPr>
        <w:t>травмоінформованого</w:t>
      </w:r>
      <w:proofErr w:type="spellEnd"/>
      <w:r w:rsidRPr="005B7525">
        <w:rPr>
          <w:rFonts w:ascii="Times New Roman" w:eastAsia="Times New Roman" w:hAnsi="Times New Roman" w:cs="Times New Roman"/>
          <w:sz w:val="28"/>
          <w:szCs w:val="28"/>
        </w:rPr>
        <w:t xml:space="preserve"> підходу.</w:t>
      </w:r>
    </w:p>
    <w:p w14:paraId="3188EE0E" w14:textId="77777777" w:rsidR="00600FF6" w:rsidRPr="005B7525" w:rsidRDefault="00ED3F2C" w:rsidP="005B7525">
      <w:pPr>
        <w:numPr>
          <w:ilvl w:val="0"/>
          <w:numId w:val="40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техніки першої психологічної допомоги (ППД) рекомендує ВООЗ?</w:t>
      </w:r>
    </w:p>
    <w:p w14:paraId="6D216507" w14:textId="77777777" w:rsidR="00600FF6" w:rsidRPr="005B7525" w:rsidRDefault="00ED3F2C" w:rsidP="005B7525">
      <w:pPr>
        <w:numPr>
          <w:ilvl w:val="0"/>
          <w:numId w:val="40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чому полягає особливість роботи психолога з педагогами у стані емоційного виснаження?</w:t>
      </w:r>
    </w:p>
    <w:p w14:paraId="352DA47F" w14:textId="77777777" w:rsidR="00600FF6" w:rsidRPr="005B7525" w:rsidRDefault="00ED3F2C" w:rsidP="005B7525">
      <w:pPr>
        <w:numPr>
          <w:ilvl w:val="0"/>
          <w:numId w:val="40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рівні підтримки визначає концепція реформування психологічної служби до 2030 року?</w:t>
      </w:r>
    </w:p>
    <w:p w14:paraId="330C65CB" w14:textId="77777777" w:rsidR="00600FF6" w:rsidRPr="005B7525" w:rsidRDefault="00ED3F2C" w:rsidP="005B7525">
      <w:pPr>
        <w:numPr>
          <w:ilvl w:val="0"/>
          <w:numId w:val="40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ключові компоненти професійної стійкості консультанта?</w:t>
      </w:r>
    </w:p>
    <w:p w14:paraId="7DA9E56C" w14:textId="77777777" w:rsidR="00600FF6" w:rsidRPr="005B7525" w:rsidRDefault="00ED3F2C" w:rsidP="005B7525">
      <w:pPr>
        <w:numPr>
          <w:ilvl w:val="0"/>
          <w:numId w:val="40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Назвіть не менше трьох практичних технік саморегуляції для психолога.</w:t>
      </w:r>
    </w:p>
    <w:p w14:paraId="79D367C7" w14:textId="77777777" w:rsidR="00600FF6" w:rsidRPr="005B7525" w:rsidRDefault="00ED3F2C" w:rsidP="005B7525">
      <w:pPr>
        <w:numPr>
          <w:ilvl w:val="0"/>
          <w:numId w:val="40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У чому полягає зв’язок між </w:t>
      </w:r>
      <w:proofErr w:type="spellStart"/>
      <w:r w:rsidRPr="005B7525">
        <w:rPr>
          <w:rFonts w:ascii="Times New Roman" w:eastAsia="Times New Roman" w:hAnsi="Times New Roman" w:cs="Times New Roman"/>
          <w:sz w:val="28"/>
          <w:szCs w:val="28"/>
        </w:rPr>
        <w:t>супервізією</w:t>
      </w:r>
      <w:proofErr w:type="spellEnd"/>
      <w:r w:rsidRPr="005B7525">
        <w:rPr>
          <w:rFonts w:ascii="Times New Roman" w:eastAsia="Times New Roman" w:hAnsi="Times New Roman" w:cs="Times New Roman"/>
          <w:sz w:val="28"/>
          <w:szCs w:val="28"/>
        </w:rPr>
        <w:t xml:space="preserve"> та профілактикою емоційного вигорання?</w:t>
      </w:r>
    </w:p>
    <w:p w14:paraId="3E412DC3" w14:textId="77777777" w:rsidR="00600FF6" w:rsidRPr="005B7525" w:rsidRDefault="00ED3F2C" w:rsidP="005B7525">
      <w:pPr>
        <w:numPr>
          <w:ilvl w:val="0"/>
          <w:numId w:val="40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ви розумієте принцип «допомагаючи іншим – зберігай себе»?</w:t>
      </w:r>
    </w:p>
    <w:p w14:paraId="65855E0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8759B6B" w14:textId="23917365"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i/>
          <w:iCs/>
          <w:sz w:val="28"/>
          <w:szCs w:val="28"/>
        </w:rPr>
      </w:pPr>
      <w:r w:rsidRPr="005B7525">
        <w:rPr>
          <w:rFonts w:ascii="Times New Roman" w:eastAsia="Times New Roman" w:hAnsi="Times New Roman" w:cs="Times New Roman"/>
          <w:b/>
          <w:bCs/>
          <w:sz w:val="28"/>
          <w:szCs w:val="28"/>
        </w:rPr>
        <w:t xml:space="preserve">QR 2. Тестові завдання до розділу 5. </w:t>
      </w:r>
      <w:r w:rsidRPr="005B7525">
        <w:rPr>
          <w:rFonts w:ascii="Times New Roman" w:eastAsia="Times New Roman" w:hAnsi="Times New Roman" w:cs="Times New Roman"/>
          <w:i/>
          <w:iCs/>
          <w:sz w:val="28"/>
          <w:szCs w:val="28"/>
        </w:rPr>
        <w:t xml:space="preserve">(автоматизований </w:t>
      </w:r>
      <w:proofErr w:type="spellStart"/>
      <w:r w:rsidRPr="005B7525">
        <w:rPr>
          <w:rFonts w:ascii="Times New Roman" w:eastAsia="Times New Roman" w:hAnsi="Times New Roman" w:cs="Times New Roman"/>
          <w:i/>
          <w:iCs/>
          <w:sz w:val="28"/>
          <w:szCs w:val="28"/>
        </w:rPr>
        <w:t>Google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Forms</w:t>
      </w:r>
      <w:proofErr w:type="spellEnd"/>
      <w:r w:rsidRPr="005B7525">
        <w:rPr>
          <w:rFonts w:ascii="Times New Roman" w:eastAsia="Times New Roman" w:hAnsi="Times New Roman" w:cs="Times New Roman"/>
          <w:i/>
          <w:iCs/>
          <w:sz w:val="28"/>
          <w:szCs w:val="28"/>
        </w:rPr>
        <w:t>-тест з перевіркою знань: «Кризове консультування та професійна стійкість психолога»).</w:t>
      </w:r>
    </w:p>
    <w:p w14:paraId="48B43669" w14:textId="77777777" w:rsidR="00BF4CAF" w:rsidRPr="005B7525" w:rsidRDefault="00BF4CAF" w:rsidP="005B7525">
      <w:pPr>
        <w:pStyle w:val="ac"/>
        <w:tabs>
          <w:tab w:val="left" w:pos="1134"/>
        </w:tabs>
        <w:spacing w:before="0" w:beforeAutospacing="0" w:after="0" w:afterAutospacing="0"/>
        <w:jc w:val="center"/>
        <w:rPr>
          <w:sz w:val="28"/>
          <w:szCs w:val="28"/>
        </w:rPr>
      </w:pPr>
      <w:r w:rsidRPr="005B7525">
        <w:rPr>
          <w:noProof/>
          <w:sz w:val="28"/>
          <w:szCs w:val="28"/>
        </w:rPr>
        <w:drawing>
          <wp:inline distT="0" distB="0" distL="0" distR="0" wp14:anchorId="4498418C" wp14:editId="6691D5EA">
            <wp:extent cx="1508760" cy="15087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10800000" flipV="1">
                      <a:off x="0" y="0"/>
                      <a:ext cx="1508760" cy="1508760"/>
                    </a:xfrm>
                    <a:prstGeom prst="rect">
                      <a:avLst/>
                    </a:prstGeom>
                    <a:noFill/>
                    <a:ln>
                      <a:noFill/>
                    </a:ln>
                  </pic:spPr>
                </pic:pic>
              </a:graphicData>
            </a:graphic>
          </wp:inline>
        </w:drawing>
      </w:r>
    </w:p>
    <w:p w14:paraId="1E04A87C" w14:textId="77777777" w:rsidR="00BF4CAF" w:rsidRPr="005B7525" w:rsidRDefault="00BF4CAF" w:rsidP="005B7525">
      <w:pPr>
        <w:tabs>
          <w:tab w:val="left" w:pos="1134"/>
        </w:tabs>
        <w:spacing w:after="0" w:line="360" w:lineRule="auto"/>
        <w:ind w:firstLine="709"/>
        <w:jc w:val="both"/>
        <w:rPr>
          <w:rFonts w:ascii="Times New Roman" w:eastAsia="Times New Roman" w:hAnsi="Times New Roman" w:cs="Times New Roman"/>
          <w:i/>
          <w:iCs/>
          <w:sz w:val="28"/>
          <w:szCs w:val="28"/>
        </w:rPr>
      </w:pPr>
    </w:p>
    <w:p w14:paraId="62D84663"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i/>
          <w:iCs/>
          <w:sz w:val="28"/>
          <w:szCs w:val="28"/>
        </w:rPr>
      </w:pPr>
    </w:p>
    <w:p w14:paraId="1E114119"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Самостійна робота та ресурси</w:t>
      </w:r>
    </w:p>
    <w:p w14:paraId="16FB1C99"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3A84DC1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A. Скрипт PFA на 10 хвилин (індивідуально)</w:t>
      </w:r>
    </w:p>
    <w:p w14:paraId="15FD5021" w14:textId="77777777" w:rsidR="00600FF6" w:rsidRPr="005B7525" w:rsidRDefault="00ED3F2C" w:rsidP="005B7525">
      <w:pPr>
        <w:numPr>
          <w:ilvl w:val="0"/>
          <w:numId w:val="26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Напишіть покроковий скрипт PFA для випадку «щойно після тривоги/обстрілу»: </w:t>
      </w:r>
      <w:r w:rsidRPr="005B7525">
        <w:rPr>
          <w:rFonts w:ascii="Times New Roman" w:eastAsia="Times New Roman" w:hAnsi="Times New Roman" w:cs="Times New Roman"/>
          <w:i/>
          <w:iCs/>
          <w:sz w:val="28"/>
          <w:szCs w:val="28"/>
        </w:rPr>
        <w:t>Підходь – Слухай – Підтримай</w:t>
      </w:r>
      <w:r w:rsidRPr="005B7525">
        <w:rPr>
          <w:rFonts w:ascii="Times New Roman" w:eastAsia="Times New Roman" w:hAnsi="Times New Roman" w:cs="Times New Roman"/>
          <w:sz w:val="28"/>
          <w:szCs w:val="28"/>
        </w:rPr>
        <w:t xml:space="preserve"> + 5 фраз «можна/не можна».</w:t>
      </w:r>
    </w:p>
    <w:p w14:paraId="31F7C4AD" w14:textId="77777777" w:rsidR="00600FF6" w:rsidRPr="005B7525" w:rsidRDefault="00ED3F2C" w:rsidP="005B7525">
      <w:pPr>
        <w:numPr>
          <w:ilvl w:val="0"/>
          <w:numId w:val="26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(чіткі репліки консультанта).</w:t>
      </w:r>
    </w:p>
    <w:p w14:paraId="0940EDA7" w14:textId="77777777" w:rsidR="00600FF6" w:rsidRPr="005B7525" w:rsidRDefault="00ED3F2C" w:rsidP="005B7525">
      <w:pPr>
        <w:numPr>
          <w:ilvl w:val="0"/>
          <w:numId w:val="26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Перехресно.</w:t>
      </w:r>
      <w:r w:rsidRPr="005B7525">
        <w:rPr>
          <w:rFonts w:ascii="Times New Roman" w:eastAsia="Times New Roman" w:hAnsi="Times New Roman" w:cs="Times New Roman"/>
          <w:sz w:val="28"/>
          <w:szCs w:val="28"/>
        </w:rPr>
        <w:t xml:space="preserve"> Техніки вербальної підтримки – </w:t>
      </w:r>
      <w:proofErr w:type="spellStart"/>
      <w:r w:rsidRPr="005B7525">
        <w:rPr>
          <w:rFonts w:ascii="Times New Roman" w:eastAsia="Times New Roman" w:hAnsi="Times New Roman" w:cs="Times New Roman"/>
          <w:sz w:val="28"/>
          <w:szCs w:val="28"/>
        </w:rPr>
        <w:t>розд</w:t>
      </w:r>
      <w:proofErr w:type="spellEnd"/>
      <w:r w:rsidRPr="005B7525">
        <w:rPr>
          <w:rFonts w:ascii="Times New Roman" w:eastAsia="Times New Roman" w:hAnsi="Times New Roman" w:cs="Times New Roman"/>
          <w:sz w:val="28"/>
          <w:szCs w:val="28"/>
        </w:rPr>
        <w:t>. 3.3.</w:t>
      </w:r>
    </w:p>
    <w:p w14:paraId="1AE9DA1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B. Міні-</w:t>
      </w:r>
      <w:proofErr w:type="spellStart"/>
      <w:r w:rsidRPr="005B7525">
        <w:rPr>
          <w:rFonts w:ascii="Times New Roman" w:eastAsia="Times New Roman" w:hAnsi="Times New Roman" w:cs="Times New Roman"/>
          <w:b/>
          <w:bCs/>
          <w:sz w:val="28"/>
          <w:szCs w:val="28"/>
        </w:rPr>
        <w:t>тріаж</w:t>
      </w:r>
      <w:proofErr w:type="spellEnd"/>
      <w:r w:rsidRPr="005B7525">
        <w:rPr>
          <w:rFonts w:ascii="Times New Roman" w:eastAsia="Times New Roman" w:hAnsi="Times New Roman" w:cs="Times New Roman"/>
          <w:b/>
          <w:bCs/>
          <w:sz w:val="28"/>
          <w:szCs w:val="28"/>
        </w:rPr>
        <w:t xml:space="preserve"> у кризі (індивідуально)</w:t>
      </w:r>
    </w:p>
    <w:p w14:paraId="18615817" w14:textId="77777777" w:rsidR="00600FF6" w:rsidRPr="005B7525" w:rsidRDefault="00ED3F2C" w:rsidP="005B7525">
      <w:pPr>
        <w:numPr>
          <w:ilvl w:val="0"/>
          <w:numId w:val="27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Розробіть чек-лист </w:t>
      </w:r>
      <w:proofErr w:type="spellStart"/>
      <w:r w:rsidRPr="005B7525">
        <w:rPr>
          <w:rFonts w:ascii="Times New Roman" w:eastAsia="Times New Roman" w:hAnsi="Times New Roman" w:cs="Times New Roman"/>
          <w:b/>
          <w:bCs/>
          <w:sz w:val="28"/>
          <w:szCs w:val="28"/>
        </w:rPr>
        <w:t>тріажу</w:t>
      </w:r>
      <w:proofErr w:type="spellEnd"/>
      <w:r w:rsidRPr="005B7525">
        <w:rPr>
          <w:rFonts w:ascii="Times New Roman" w:eastAsia="Times New Roman" w:hAnsi="Times New Roman" w:cs="Times New Roman"/>
          <w:sz w:val="28"/>
          <w:szCs w:val="28"/>
        </w:rPr>
        <w:t xml:space="preserve"> на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xml:space="preserve">. з 3 рівнями ризику (зелений/жовтий/червоний) і </w:t>
      </w:r>
      <w:r w:rsidRPr="005B7525">
        <w:rPr>
          <w:rFonts w:ascii="Times New Roman" w:eastAsia="Times New Roman" w:hAnsi="Times New Roman" w:cs="Times New Roman"/>
          <w:b/>
          <w:bCs/>
          <w:sz w:val="28"/>
          <w:szCs w:val="28"/>
        </w:rPr>
        <w:t>порогами дій</w:t>
      </w:r>
      <w:r w:rsidRPr="005B7525">
        <w:rPr>
          <w:rFonts w:ascii="Times New Roman" w:eastAsia="Times New Roman" w:hAnsi="Times New Roman" w:cs="Times New Roman"/>
          <w:sz w:val="28"/>
          <w:szCs w:val="28"/>
        </w:rPr>
        <w:t xml:space="preserve"> (самодопомога / консультація / негайне перенаправлення).</w:t>
      </w:r>
    </w:p>
    <w:p w14:paraId="697D1DC1" w14:textId="77777777" w:rsidR="00600FF6" w:rsidRPr="005B7525" w:rsidRDefault="00ED3F2C" w:rsidP="005B7525">
      <w:pPr>
        <w:numPr>
          <w:ilvl w:val="0"/>
          <w:numId w:val="27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pdf</w:t>
      </w:r>
      <w:proofErr w:type="spellEnd"/>
      <w:r w:rsidRPr="005B7525">
        <w:rPr>
          <w:rFonts w:ascii="Times New Roman" w:eastAsia="Times New Roman" w:hAnsi="Times New Roman" w:cs="Times New Roman"/>
          <w:sz w:val="28"/>
          <w:szCs w:val="28"/>
        </w:rPr>
        <w:t xml:space="preserve"> або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(придатний для друку).</w:t>
      </w:r>
    </w:p>
    <w:p w14:paraId="7FEB662D" w14:textId="77777777" w:rsidR="00600FF6" w:rsidRPr="005B7525" w:rsidRDefault="00ED3F2C" w:rsidP="005B7525">
      <w:pPr>
        <w:numPr>
          <w:ilvl w:val="0"/>
          <w:numId w:val="27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Перехресно.</w:t>
      </w:r>
      <w:r w:rsidRPr="005B7525">
        <w:rPr>
          <w:rFonts w:ascii="Times New Roman" w:eastAsia="Times New Roman" w:hAnsi="Times New Roman" w:cs="Times New Roman"/>
          <w:sz w:val="28"/>
          <w:szCs w:val="28"/>
        </w:rPr>
        <w:t xml:space="preserve"> Межі компетенції – </w:t>
      </w:r>
      <w:proofErr w:type="spellStart"/>
      <w:r w:rsidRPr="005B7525">
        <w:rPr>
          <w:rFonts w:ascii="Times New Roman" w:eastAsia="Times New Roman" w:hAnsi="Times New Roman" w:cs="Times New Roman"/>
          <w:sz w:val="28"/>
          <w:szCs w:val="28"/>
        </w:rPr>
        <w:t>розд</w:t>
      </w:r>
      <w:proofErr w:type="spellEnd"/>
      <w:r w:rsidRPr="005B7525">
        <w:rPr>
          <w:rFonts w:ascii="Times New Roman" w:eastAsia="Times New Roman" w:hAnsi="Times New Roman" w:cs="Times New Roman"/>
          <w:sz w:val="28"/>
          <w:szCs w:val="28"/>
        </w:rPr>
        <w:t>. 2.2.</w:t>
      </w:r>
    </w:p>
    <w:p w14:paraId="04BBD03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C. План безпеки для дитини/родини (пара)</w:t>
      </w:r>
    </w:p>
    <w:p w14:paraId="342FE88F" w14:textId="77777777" w:rsidR="00600FF6" w:rsidRPr="005B7525" w:rsidRDefault="00ED3F2C" w:rsidP="005B7525">
      <w:pPr>
        <w:numPr>
          <w:ilvl w:val="0"/>
          <w:numId w:val="27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Завдання.</w:t>
      </w:r>
      <w:r w:rsidRPr="005B7525">
        <w:rPr>
          <w:rFonts w:ascii="Times New Roman" w:eastAsia="Times New Roman" w:hAnsi="Times New Roman" w:cs="Times New Roman"/>
          <w:sz w:val="28"/>
          <w:szCs w:val="28"/>
        </w:rPr>
        <w:t xml:space="preserve"> Складіть </w:t>
      </w:r>
      <w:r w:rsidRPr="005B7525">
        <w:rPr>
          <w:rFonts w:ascii="Times New Roman" w:eastAsia="Times New Roman" w:hAnsi="Times New Roman" w:cs="Times New Roman"/>
          <w:b/>
          <w:bCs/>
          <w:sz w:val="28"/>
          <w:szCs w:val="28"/>
        </w:rPr>
        <w:t>план безпеки</w:t>
      </w:r>
      <w:r w:rsidRPr="005B7525">
        <w:rPr>
          <w:rFonts w:ascii="Times New Roman" w:eastAsia="Times New Roman" w:hAnsi="Times New Roman" w:cs="Times New Roman"/>
          <w:sz w:val="28"/>
          <w:szCs w:val="28"/>
        </w:rPr>
        <w:t xml:space="preserve"> на 2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для дитини 5–6 р. (тригери, сигнали загострення, «куток безпеки», 3 стабілізації, контакти дорослих).</w:t>
      </w:r>
    </w:p>
    <w:p w14:paraId="2CF9853A" w14:textId="77777777" w:rsidR="00600FF6" w:rsidRPr="005B7525" w:rsidRDefault="00ED3F2C" w:rsidP="005B7525">
      <w:pPr>
        <w:numPr>
          <w:ilvl w:val="0"/>
          <w:numId w:val="27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 іконки/</w:t>
      </w:r>
      <w:proofErr w:type="spellStart"/>
      <w:r w:rsidRPr="005B7525">
        <w:rPr>
          <w:rFonts w:ascii="Times New Roman" w:eastAsia="Times New Roman" w:hAnsi="Times New Roman" w:cs="Times New Roman"/>
          <w:sz w:val="28"/>
          <w:szCs w:val="28"/>
        </w:rPr>
        <w:t>пікто</w:t>
      </w:r>
      <w:proofErr w:type="spellEnd"/>
      <w:r w:rsidRPr="005B7525">
        <w:rPr>
          <w:rFonts w:ascii="Times New Roman" w:eastAsia="Times New Roman" w:hAnsi="Times New Roman" w:cs="Times New Roman"/>
          <w:sz w:val="28"/>
          <w:szCs w:val="28"/>
        </w:rPr>
        <w:t xml:space="preserve"> (за бажанням).</w:t>
      </w:r>
    </w:p>
    <w:p w14:paraId="7B78BC49" w14:textId="77777777" w:rsidR="00600FF6" w:rsidRPr="005B7525" w:rsidRDefault="00ED3F2C" w:rsidP="005B7525">
      <w:pPr>
        <w:numPr>
          <w:ilvl w:val="0"/>
          <w:numId w:val="27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Перехресно.</w:t>
      </w:r>
      <w:r w:rsidRPr="005B7525">
        <w:rPr>
          <w:rFonts w:ascii="Times New Roman" w:eastAsia="Times New Roman" w:hAnsi="Times New Roman" w:cs="Times New Roman"/>
          <w:sz w:val="28"/>
          <w:szCs w:val="28"/>
        </w:rPr>
        <w:t xml:space="preserve"> Методи роботи з дошкільниками – </w:t>
      </w:r>
      <w:proofErr w:type="spellStart"/>
      <w:r w:rsidRPr="005B7525">
        <w:rPr>
          <w:rFonts w:ascii="Times New Roman" w:eastAsia="Times New Roman" w:hAnsi="Times New Roman" w:cs="Times New Roman"/>
          <w:sz w:val="28"/>
          <w:szCs w:val="28"/>
        </w:rPr>
        <w:t>розд</w:t>
      </w:r>
      <w:proofErr w:type="spellEnd"/>
      <w:r w:rsidRPr="005B7525">
        <w:rPr>
          <w:rFonts w:ascii="Times New Roman" w:eastAsia="Times New Roman" w:hAnsi="Times New Roman" w:cs="Times New Roman"/>
          <w:sz w:val="28"/>
          <w:szCs w:val="28"/>
        </w:rPr>
        <w:t>. 4.4.</w:t>
      </w:r>
    </w:p>
    <w:p w14:paraId="61DC41E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D. «Заземлення» в картках (індивідуально)</w:t>
      </w:r>
    </w:p>
    <w:p w14:paraId="59D8ADF4" w14:textId="77777777" w:rsidR="00600FF6" w:rsidRPr="005B7525" w:rsidRDefault="00ED3F2C" w:rsidP="005B7525">
      <w:pPr>
        <w:numPr>
          <w:ilvl w:val="0"/>
          <w:numId w:val="27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Підготуйте набір із </w:t>
      </w:r>
      <w:r w:rsidRPr="005B7525">
        <w:rPr>
          <w:rFonts w:ascii="Times New Roman" w:eastAsia="Times New Roman" w:hAnsi="Times New Roman" w:cs="Times New Roman"/>
          <w:b/>
          <w:bCs/>
          <w:sz w:val="28"/>
          <w:szCs w:val="28"/>
        </w:rPr>
        <w:t>6 карток</w:t>
      </w:r>
      <w:r w:rsidRPr="005B7525">
        <w:rPr>
          <w:rFonts w:ascii="Times New Roman" w:eastAsia="Times New Roman" w:hAnsi="Times New Roman" w:cs="Times New Roman"/>
          <w:sz w:val="28"/>
          <w:szCs w:val="28"/>
        </w:rPr>
        <w:t xml:space="preserve"> 9×13 см: назва техніки, 3 кроки, коли застосовувати, обмеження.</w:t>
      </w:r>
    </w:p>
    <w:p w14:paraId="68965995" w14:textId="77777777" w:rsidR="00600FF6" w:rsidRPr="005B7525" w:rsidRDefault="00ED3F2C" w:rsidP="005B7525">
      <w:pPr>
        <w:numPr>
          <w:ilvl w:val="0"/>
          <w:numId w:val="27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pdf</w:t>
      </w:r>
      <w:proofErr w:type="spellEnd"/>
      <w:r w:rsidRPr="005B7525">
        <w:rPr>
          <w:rFonts w:ascii="Times New Roman" w:eastAsia="Times New Roman" w:hAnsi="Times New Roman" w:cs="Times New Roman"/>
          <w:sz w:val="28"/>
          <w:szCs w:val="28"/>
        </w:rPr>
        <w:t xml:space="preserve"> для друку (по 6 карток на аркуші А4).</w:t>
      </w:r>
    </w:p>
    <w:p w14:paraId="6AF7913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E. Маршрут перенаправлення у громаді (пара/мала група)</w:t>
      </w:r>
    </w:p>
    <w:p w14:paraId="368A5D32" w14:textId="77777777" w:rsidR="00600FF6" w:rsidRPr="005B7525" w:rsidRDefault="00ED3F2C" w:rsidP="005B7525">
      <w:pPr>
        <w:numPr>
          <w:ilvl w:val="0"/>
          <w:numId w:val="27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Побудуйте карту </w:t>
      </w:r>
      <w:r w:rsidRPr="005B7525">
        <w:rPr>
          <w:rFonts w:ascii="Times New Roman" w:eastAsia="Times New Roman" w:hAnsi="Times New Roman" w:cs="Times New Roman"/>
          <w:b/>
          <w:bCs/>
          <w:sz w:val="28"/>
          <w:szCs w:val="28"/>
        </w:rPr>
        <w:t>локальних ресурсів</w:t>
      </w:r>
      <w:r w:rsidRPr="005B7525">
        <w:rPr>
          <w:rFonts w:ascii="Times New Roman" w:eastAsia="Times New Roman" w:hAnsi="Times New Roman" w:cs="Times New Roman"/>
          <w:sz w:val="28"/>
          <w:szCs w:val="28"/>
        </w:rPr>
        <w:t xml:space="preserve"> (медицина, соцслужби, гарячі лінії, ІРЦ, поліція) + алгоритм дій при червоному рівні ризику.</w:t>
      </w:r>
    </w:p>
    <w:p w14:paraId="752610D1" w14:textId="77777777" w:rsidR="00600FF6" w:rsidRPr="005B7525" w:rsidRDefault="00ED3F2C" w:rsidP="005B7525">
      <w:pPr>
        <w:numPr>
          <w:ilvl w:val="0"/>
          <w:numId w:val="27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Схема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pdf</w:t>
      </w:r>
      <w:proofErr w:type="spellEnd"/>
      <w:r w:rsidRPr="005B7525">
        <w:rPr>
          <w:rFonts w:ascii="Times New Roman" w:eastAsia="Times New Roman" w:hAnsi="Times New Roman" w:cs="Times New Roman"/>
          <w:sz w:val="28"/>
          <w:szCs w:val="28"/>
        </w:rPr>
        <w:t xml:space="preserve"> або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png</w:t>
      </w:r>
      <w:proofErr w:type="spellEnd"/>
      <w:r w:rsidRPr="005B7525">
        <w:rPr>
          <w:rFonts w:ascii="Times New Roman" w:eastAsia="Times New Roman" w:hAnsi="Times New Roman" w:cs="Times New Roman"/>
          <w:sz w:val="28"/>
          <w:szCs w:val="28"/>
        </w:rPr>
        <w:t xml:space="preserve"> + 0,5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пояснення.</w:t>
      </w:r>
    </w:p>
    <w:p w14:paraId="506010F8" w14:textId="77777777" w:rsidR="00600FF6" w:rsidRPr="005B7525" w:rsidRDefault="00ED3F2C" w:rsidP="005B7525">
      <w:pPr>
        <w:numPr>
          <w:ilvl w:val="0"/>
          <w:numId w:val="27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Перехресно.</w:t>
      </w:r>
      <w:r w:rsidRPr="005B7525">
        <w:rPr>
          <w:rFonts w:ascii="Times New Roman" w:eastAsia="Times New Roman" w:hAnsi="Times New Roman" w:cs="Times New Roman"/>
          <w:sz w:val="28"/>
          <w:szCs w:val="28"/>
        </w:rPr>
        <w:t xml:space="preserve"> Етичні підстави розкриття інформації – </w:t>
      </w:r>
      <w:proofErr w:type="spellStart"/>
      <w:r w:rsidRPr="005B7525">
        <w:rPr>
          <w:rFonts w:ascii="Times New Roman" w:eastAsia="Times New Roman" w:hAnsi="Times New Roman" w:cs="Times New Roman"/>
          <w:sz w:val="28"/>
          <w:szCs w:val="28"/>
        </w:rPr>
        <w:t>розд</w:t>
      </w:r>
      <w:proofErr w:type="spellEnd"/>
      <w:r w:rsidRPr="005B7525">
        <w:rPr>
          <w:rFonts w:ascii="Times New Roman" w:eastAsia="Times New Roman" w:hAnsi="Times New Roman" w:cs="Times New Roman"/>
          <w:sz w:val="28"/>
          <w:szCs w:val="28"/>
        </w:rPr>
        <w:t>. 2.2.</w:t>
      </w:r>
    </w:p>
    <w:p w14:paraId="1077DB6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F. </w:t>
      </w:r>
      <w:proofErr w:type="spellStart"/>
      <w:r w:rsidRPr="005B7525">
        <w:rPr>
          <w:rFonts w:ascii="Times New Roman" w:eastAsia="Times New Roman" w:hAnsi="Times New Roman" w:cs="Times New Roman"/>
          <w:b/>
          <w:bCs/>
          <w:sz w:val="28"/>
          <w:szCs w:val="28"/>
        </w:rPr>
        <w:t>Психопросвіта</w:t>
      </w:r>
      <w:proofErr w:type="spellEnd"/>
      <w:r w:rsidRPr="005B7525">
        <w:rPr>
          <w:rFonts w:ascii="Times New Roman" w:eastAsia="Times New Roman" w:hAnsi="Times New Roman" w:cs="Times New Roman"/>
          <w:b/>
          <w:bCs/>
          <w:sz w:val="28"/>
          <w:szCs w:val="28"/>
        </w:rPr>
        <w:t xml:space="preserve"> для батьків (індивідуально)</w:t>
      </w:r>
    </w:p>
    <w:p w14:paraId="6129BC90" w14:textId="77777777" w:rsidR="00600FF6" w:rsidRPr="005B7525" w:rsidRDefault="00ED3F2C" w:rsidP="005B7525">
      <w:pPr>
        <w:numPr>
          <w:ilvl w:val="0"/>
          <w:numId w:val="27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Буклет А4 «Реакції дитини на війну: як допомогти за 5 кроків» (без </w:t>
      </w:r>
      <w:proofErr w:type="spellStart"/>
      <w:r w:rsidRPr="005B7525">
        <w:rPr>
          <w:rFonts w:ascii="Times New Roman" w:eastAsia="Times New Roman" w:hAnsi="Times New Roman" w:cs="Times New Roman"/>
          <w:sz w:val="28"/>
          <w:szCs w:val="28"/>
        </w:rPr>
        <w:t>медикалізації</w:t>
      </w:r>
      <w:proofErr w:type="spellEnd"/>
      <w:r w:rsidRPr="005B7525">
        <w:rPr>
          <w:rFonts w:ascii="Times New Roman" w:eastAsia="Times New Roman" w:hAnsi="Times New Roman" w:cs="Times New Roman"/>
          <w:sz w:val="28"/>
          <w:szCs w:val="28"/>
        </w:rPr>
        <w:t>, з простими прикладами).</w:t>
      </w:r>
    </w:p>
    <w:p w14:paraId="1933C398" w14:textId="77777777" w:rsidR="00600FF6" w:rsidRPr="005B7525" w:rsidRDefault="00ED3F2C" w:rsidP="005B7525">
      <w:pPr>
        <w:numPr>
          <w:ilvl w:val="0"/>
          <w:numId w:val="27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pdf</w:t>
      </w:r>
      <w:proofErr w:type="spellEnd"/>
      <w:r w:rsidRPr="005B7525">
        <w:rPr>
          <w:rFonts w:ascii="Times New Roman" w:eastAsia="Times New Roman" w:hAnsi="Times New Roman" w:cs="Times New Roman"/>
          <w:sz w:val="28"/>
          <w:szCs w:val="28"/>
        </w:rPr>
        <w:t xml:space="preserve"> (дві шпальти), 250–300 слів + 3 вправи.</w:t>
      </w:r>
    </w:p>
    <w:p w14:paraId="71E36B8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G. 20-хвилинна стабілізаційна сесія для педагогів (пара)</w:t>
      </w:r>
    </w:p>
    <w:p w14:paraId="3CA19EB8" w14:textId="77777777" w:rsidR="00600FF6" w:rsidRPr="005B7525" w:rsidRDefault="00ED3F2C" w:rsidP="005B7525">
      <w:pPr>
        <w:numPr>
          <w:ilvl w:val="0"/>
          <w:numId w:val="27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sdt>
        <w:sdtPr>
          <w:rPr>
            <w:sz w:val="28"/>
            <w:szCs w:val="28"/>
          </w:rPr>
          <w:tag w:val="goog_rdk_31"/>
          <w:id w:val="1580951801"/>
        </w:sdtPr>
        <w:sdtContent>
          <w:r w:rsidRPr="005B7525">
            <w:rPr>
              <w:rFonts w:ascii="Gungsuh" w:eastAsia="Gungsuh" w:hAnsi="Gungsuh" w:cs="Gungsuh"/>
              <w:sz w:val="28"/>
              <w:szCs w:val="28"/>
            </w:rPr>
            <w:t xml:space="preserve"> Конспект: 3 цілі → 3 вправи (дихання, тілесна, когнітивна) → оцінка стану «до/після» (шкала 0–10).</w:t>
          </w:r>
        </w:sdtContent>
      </w:sdt>
    </w:p>
    <w:p w14:paraId="1F52CFFD" w14:textId="77777777" w:rsidR="00600FF6" w:rsidRPr="005B7525" w:rsidRDefault="00ED3F2C" w:rsidP="005B7525">
      <w:pPr>
        <w:numPr>
          <w:ilvl w:val="0"/>
          <w:numId w:val="27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xml:space="preserve">. + бланк оцінки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pdf</w:t>
      </w:r>
      <w:proofErr w:type="spellEnd"/>
      <w:r w:rsidRPr="005B7525">
        <w:rPr>
          <w:rFonts w:ascii="Times New Roman" w:eastAsia="Times New Roman" w:hAnsi="Times New Roman" w:cs="Times New Roman"/>
          <w:sz w:val="28"/>
          <w:szCs w:val="28"/>
        </w:rPr>
        <w:t>.</w:t>
      </w:r>
    </w:p>
    <w:p w14:paraId="4701D9E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H. Кейс-аналіз «дитина/педагог/мама» (індивідуально)</w:t>
      </w:r>
    </w:p>
    <w:p w14:paraId="2D114737" w14:textId="77777777" w:rsidR="00600FF6" w:rsidRPr="005B7525" w:rsidRDefault="00ED3F2C" w:rsidP="005B7525">
      <w:pPr>
        <w:numPr>
          <w:ilvl w:val="0"/>
          <w:numId w:val="27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Оберіть </w:t>
      </w:r>
      <w:r w:rsidRPr="005B7525">
        <w:rPr>
          <w:rFonts w:ascii="Times New Roman" w:eastAsia="Times New Roman" w:hAnsi="Times New Roman" w:cs="Times New Roman"/>
          <w:b/>
          <w:bCs/>
          <w:sz w:val="28"/>
          <w:szCs w:val="28"/>
        </w:rPr>
        <w:t>1 кейс</w:t>
      </w:r>
      <w:r w:rsidRPr="005B7525">
        <w:rPr>
          <w:rFonts w:ascii="Times New Roman" w:eastAsia="Times New Roman" w:hAnsi="Times New Roman" w:cs="Times New Roman"/>
          <w:sz w:val="28"/>
          <w:szCs w:val="28"/>
        </w:rPr>
        <w:t xml:space="preserve"> з </w:t>
      </w:r>
      <w:proofErr w:type="spellStart"/>
      <w:r w:rsidRPr="005B7525">
        <w:rPr>
          <w:rFonts w:ascii="Times New Roman" w:eastAsia="Times New Roman" w:hAnsi="Times New Roman" w:cs="Times New Roman"/>
          <w:sz w:val="28"/>
          <w:szCs w:val="28"/>
        </w:rPr>
        <w:t>підрозд</w:t>
      </w:r>
      <w:proofErr w:type="spellEnd"/>
      <w:r w:rsidRPr="005B7525">
        <w:rPr>
          <w:rFonts w:ascii="Times New Roman" w:eastAsia="Times New Roman" w:hAnsi="Times New Roman" w:cs="Times New Roman"/>
          <w:sz w:val="28"/>
          <w:szCs w:val="28"/>
        </w:rPr>
        <w:t>. 5.4 (або свій) і опишіть: (1) ризики, (2) 1 сесія PFA, (3) план на 2 тижні, (4) критерії динаміки (поведінкові індикатори).</w:t>
      </w:r>
    </w:p>
    <w:p w14:paraId="0AE5C9B9" w14:textId="77777777" w:rsidR="00600FF6" w:rsidRPr="005B7525" w:rsidRDefault="00ED3F2C" w:rsidP="005B7525">
      <w:pPr>
        <w:numPr>
          <w:ilvl w:val="0"/>
          <w:numId w:val="27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1–2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(таблиця + короткий текст).</w:t>
      </w:r>
    </w:p>
    <w:p w14:paraId="2C786F4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I. </w:t>
      </w:r>
      <w:proofErr w:type="spellStart"/>
      <w:r w:rsidRPr="005B7525">
        <w:rPr>
          <w:rFonts w:ascii="Times New Roman" w:eastAsia="Times New Roman" w:hAnsi="Times New Roman" w:cs="Times New Roman"/>
          <w:b/>
          <w:bCs/>
          <w:sz w:val="28"/>
          <w:szCs w:val="28"/>
        </w:rPr>
        <w:t>Дашборд</w:t>
      </w:r>
      <w:proofErr w:type="spellEnd"/>
      <w:r w:rsidRPr="005B7525">
        <w:rPr>
          <w:rFonts w:ascii="Times New Roman" w:eastAsia="Times New Roman" w:hAnsi="Times New Roman" w:cs="Times New Roman"/>
          <w:b/>
          <w:bCs/>
          <w:sz w:val="28"/>
          <w:szCs w:val="28"/>
        </w:rPr>
        <w:t xml:space="preserve"> міні-моніторингу (індивідуально)</w:t>
      </w:r>
    </w:p>
    <w:p w14:paraId="23521C63" w14:textId="77777777" w:rsidR="00600FF6" w:rsidRPr="005B7525" w:rsidRDefault="00ED3F2C" w:rsidP="005B7525">
      <w:pPr>
        <w:numPr>
          <w:ilvl w:val="0"/>
          <w:numId w:val="27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Завдання.</w:t>
      </w:r>
      <w:r w:rsidRPr="005B7525">
        <w:rPr>
          <w:rFonts w:ascii="Times New Roman" w:eastAsia="Times New Roman" w:hAnsi="Times New Roman" w:cs="Times New Roman"/>
          <w:sz w:val="28"/>
          <w:szCs w:val="28"/>
        </w:rPr>
        <w:t xml:space="preserve"> Створіть шаблон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xlsx</w:t>
      </w:r>
      <w:proofErr w:type="spellEnd"/>
      <w:r w:rsidRPr="005B7525">
        <w:rPr>
          <w:rFonts w:ascii="Times New Roman" w:eastAsia="Times New Roman" w:hAnsi="Times New Roman" w:cs="Times New Roman"/>
          <w:sz w:val="28"/>
          <w:szCs w:val="28"/>
        </w:rPr>
        <w:t xml:space="preserve"> для 4 показників (наприклад: сон, тривожність, напруження тіла, енергія) із авто-графіком на 4 тижні.</w:t>
      </w:r>
    </w:p>
    <w:p w14:paraId="2017C5C7" w14:textId="77777777" w:rsidR="00600FF6" w:rsidRPr="005B7525" w:rsidRDefault="00ED3F2C" w:rsidP="005B7525">
      <w:pPr>
        <w:numPr>
          <w:ilvl w:val="0"/>
          <w:numId w:val="27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xlsx</w:t>
      </w:r>
      <w:proofErr w:type="spellEnd"/>
      <w:r w:rsidRPr="005B7525">
        <w:rPr>
          <w:rFonts w:ascii="Times New Roman" w:eastAsia="Times New Roman" w:hAnsi="Times New Roman" w:cs="Times New Roman"/>
          <w:sz w:val="28"/>
          <w:szCs w:val="28"/>
        </w:rPr>
        <w:t xml:space="preserve"> (аркуші: «інструкція», «дані», «графік»).</w:t>
      </w:r>
    </w:p>
    <w:p w14:paraId="4B0B258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J. План власної професійної стійкості (індивідуально)</w:t>
      </w:r>
    </w:p>
    <w:p w14:paraId="05AB9BC4" w14:textId="77777777" w:rsidR="00600FF6" w:rsidRPr="005B7525" w:rsidRDefault="00ED3F2C" w:rsidP="005B7525">
      <w:pPr>
        <w:numPr>
          <w:ilvl w:val="0"/>
          <w:numId w:val="2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xml:space="preserve">.: тригер-матриця (ознаки перевантаження), щотижневий ритуал відновлення (20–20–20), </w:t>
      </w:r>
      <w:r w:rsidRPr="005B7525">
        <w:rPr>
          <w:rFonts w:ascii="Times New Roman" w:eastAsia="Times New Roman" w:hAnsi="Times New Roman" w:cs="Times New Roman"/>
          <w:b/>
          <w:bCs/>
          <w:sz w:val="28"/>
          <w:szCs w:val="28"/>
        </w:rPr>
        <w:t xml:space="preserve">договір про </w:t>
      </w:r>
      <w:proofErr w:type="spellStart"/>
      <w:r w:rsidRPr="005B7525">
        <w:rPr>
          <w:rFonts w:ascii="Times New Roman" w:eastAsia="Times New Roman" w:hAnsi="Times New Roman" w:cs="Times New Roman"/>
          <w:b/>
          <w:bCs/>
          <w:sz w:val="28"/>
          <w:szCs w:val="28"/>
        </w:rPr>
        <w:t>супервізію</w:t>
      </w:r>
      <w:proofErr w:type="spellEnd"/>
      <w:r w:rsidRPr="005B7525">
        <w:rPr>
          <w:rFonts w:ascii="Times New Roman" w:eastAsia="Times New Roman" w:hAnsi="Times New Roman" w:cs="Times New Roman"/>
          <w:sz w:val="28"/>
          <w:szCs w:val="28"/>
        </w:rPr>
        <w:t xml:space="preserve"> (мінімум 1×місяць).</w:t>
      </w:r>
    </w:p>
    <w:p w14:paraId="23835B03" w14:textId="77777777" w:rsidR="00600FF6" w:rsidRPr="005B7525" w:rsidRDefault="00ED3F2C" w:rsidP="005B7525">
      <w:pPr>
        <w:numPr>
          <w:ilvl w:val="0"/>
          <w:numId w:val="27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docx</w:t>
      </w:r>
      <w:proofErr w:type="spellEnd"/>
      <w:r w:rsidRPr="005B7525">
        <w:rPr>
          <w:rFonts w:ascii="Times New Roman" w:eastAsia="Times New Roman" w:hAnsi="Times New Roman" w:cs="Times New Roman"/>
          <w:sz w:val="28"/>
          <w:szCs w:val="28"/>
        </w:rPr>
        <w:t xml:space="preserve"> (таблиця + чек-лист після кожної сесії).</w:t>
      </w:r>
    </w:p>
    <w:p w14:paraId="01474D6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bookmarkStart w:id="11" w:name="_heading=h.dr3g74xxvfnt" w:colFirst="0" w:colLast="0"/>
      <w:bookmarkEnd w:id="11"/>
      <w:r w:rsidRPr="005B7525">
        <w:rPr>
          <w:rFonts w:ascii="Times New Roman" w:eastAsia="Times New Roman" w:hAnsi="Times New Roman" w:cs="Times New Roman"/>
          <w:b/>
          <w:bCs/>
          <w:sz w:val="28"/>
          <w:szCs w:val="28"/>
        </w:rPr>
        <w:t>Додатки (для виконання завдань): А8, А9, А10, А11.</w:t>
      </w:r>
    </w:p>
    <w:p w14:paraId="2770E439"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0F031F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Вимоги до оформлення та подачі</w:t>
      </w:r>
    </w:p>
    <w:p w14:paraId="09B93B6B" w14:textId="77777777" w:rsidR="00600FF6" w:rsidRPr="005B7525" w:rsidRDefault="00ED3F2C" w:rsidP="005B7525">
      <w:pPr>
        <w:numPr>
          <w:ilvl w:val="0"/>
          <w:numId w:val="28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Шрифт </w:t>
      </w:r>
      <w:proofErr w:type="spellStart"/>
      <w:r w:rsidRPr="005B7525">
        <w:rPr>
          <w:rFonts w:ascii="Times New Roman" w:eastAsia="Times New Roman" w:hAnsi="Times New Roman" w:cs="Times New Roman"/>
          <w:b/>
          <w:bCs/>
          <w:sz w:val="28"/>
          <w:szCs w:val="28"/>
        </w:rPr>
        <w:t>Times</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New</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Roman</w:t>
      </w:r>
      <w:proofErr w:type="spellEnd"/>
      <w:r w:rsidRPr="005B7525">
        <w:rPr>
          <w:rFonts w:ascii="Times New Roman" w:eastAsia="Times New Roman" w:hAnsi="Times New Roman" w:cs="Times New Roman"/>
          <w:b/>
          <w:bCs/>
          <w:sz w:val="28"/>
          <w:szCs w:val="28"/>
        </w:rPr>
        <w:t xml:space="preserve"> 14</w:t>
      </w:r>
      <w:r w:rsidRPr="005B7525">
        <w:rPr>
          <w:rFonts w:ascii="Times New Roman" w:eastAsia="Times New Roman" w:hAnsi="Times New Roman" w:cs="Times New Roman"/>
          <w:sz w:val="28"/>
          <w:szCs w:val="28"/>
        </w:rPr>
        <w:t>, інтервал 1,5; без персональних даних.</w:t>
      </w:r>
    </w:p>
    <w:p w14:paraId="22292491" w14:textId="77777777" w:rsidR="00600FF6" w:rsidRPr="005B7525" w:rsidRDefault="00ED3F2C" w:rsidP="005B7525">
      <w:pPr>
        <w:numPr>
          <w:ilvl w:val="0"/>
          <w:numId w:val="28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Файли: </w:t>
      </w:r>
      <w:r w:rsidRPr="005B7525">
        <w:rPr>
          <w:rFonts w:ascii="Courier New" w:eastAsia="Courier New" w:hAnsi="Courier New" w:cs="Courier New"/>
          <w:sz w:val="28"/>
          <w:szCs w:val="28"/>
        </w:rPr>
        <w:t>SR5_&lt;літера завдання&gt;_</w:t>
      </w:r>
      <w:proofErr w:type="spellStart"/>
      <w:r w:rsidRPr="005B7525">
        <w:rPr>
          <w:rFonts w:ascii="Courier New" w:eastAsia="Courier New" w:hAnsi="Courier New" w:cs="Courier New"/>
          <w:sz w:val="28"/>
          <w:szCs w:val="28"/>
        </w:rPr>
        <w:t>Прізвище_Група.ext</w:t>
      </w:r>
      <w:proofErr w:type="spellEnd"/>
      <w:r w:rsidRPr="005B7525">
        <w:rPr>
          <w:rFonts w:ascii="Times New Roman" w:eastAsia="Times New Roman" w:hAnsi="Times New Roman" w:cs="Times New Roman"/>
          <w:sz w:val="28"/>
          <w:szCs w:val="28"/>
        </w:rPr>
        <w:t>.</w:t>
      </w:r>
    </w:p>
    <w:p w14:paraId="1F6CA2B6" w14:textId="77777777" w:rsidR="00600FF6" w:rsidRPr="005B7525" w:rsidRDefault="00ED3F2C" w:rsidP="005B7525">
      <w:pPr>
        <w:numPr>
          <w:ilvl w:val="0"/>
          <w:numId w:val="28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Обов’язково вказуйте </w:t>
      </w:r>
      <w:r w:rsidRPr="005B7525">
        <w:rPr>
          <w:rFonts w:ascii="Times New Roman" w:eastAsia="Times New Roman" w:hAnsi="Times New Roman" w:cs="Times New Roman"/>
          <w:b/>
          <w:bCs/>
          <w:sz w:val="28"/>
          <w:szCs w:val="28"/>
        </w:rPr>
        <w:t>перехресні посилання</w:t>
      </w:r>
      <w:r w:rsidRPr="005B7525">
        <w:rPr>
          <w:rFonts w:ascii="Times New Roman" w:eastAsia="Times New Roman" w:hAnsi="Times New Roman" w:cs="Times New Roman"/>
          <w:sz w:val="28"/>
          <w:szCs w:val="28"/>
        </w:rPr>
        <w:t xml:space="preserve"> на відповідні підрозділи/додатки (замість </w:t>
      </w:r>
      <w:proofErr w:type="spellStart"/>
      <w:r w:rsidRPr="005B7525">
        <w:rPr>
          <w:rFonts w:ascii="Times New Roman" w:eastAsia="Times New Roman" w:hAnsi="Times New Roman" w:cs="Times New Roman"/>
          <w:sz w:val="28"/>
          <w:szCs w:val="28"/>
        </w:rPr>
        <w:t>дублювань</w:t>
      </w:r>
      <w:proofErr w:type="spellEnd"/>
      <w:r w:rsidRPr="005B7525">
        <w:rPr>
          <w:rFonts w:ascii="Times New Roman" w:eastAsia="Times New Roman" w:hAnsi="Times New Roman" w:cs="Times New Roman"/>
          <w:sz w:val="28"/>
          <w:szCs w:val="28"/>
        </w:rPr>
        <w:t xml:space="preserve"> змісту).</w:t>
      </w:r>
    </w:p>
    <w:p w14:paraId="25AADBA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Оцінювання (100 балів)</w:t>
      </w:r>
    </w:p>
    <w:p w14:paraId="26B941FD" w14:textId="77777777" w:rsidR="00600FF6" w:rsidRPr="005B7525" w:rsidRDefault="00ED3F2C" w:rsidP="005B7525">
      <w:pPr>
        <w:numPr>
          <w:ilvl w:val="0"/>
          <w:numId w:val="28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Практичність та застосовність</w:t>
      </w:r>
      <w:r w:rsidRPr="005B7525">
        <w:rPr>
          <w:rFonts w:ascii="Times New Roman" w:eastAsia="Times New Roman" w:hAnsi="Times New Roman" w:cs="Times New Roman"/>
          <w:sz w:val="28"/>
          <w:szCs w:val="28"/>
        </w:rPr>
        <w:t xml:space="preserve"> (чіткі кроки, пороги дій, індикатори): 35</w:t>
      </w:r>
    </w:p>
    <w:p w14:paraId="2C255E77" w14:textId="77777777" w:rsidR="00600FF6" w:rsidRPr="005B7525" w:rsidRDefault="00ED3F2C" w:rsidP="005B7525">
      <w:pPr>
        <w:numPr>
          <w:ilvl w:val="0"/>
          <w:numId w:val="28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Узгодженість із </w:t>
      </w:r>
      <w:proofErr w:type="spellStart"/>
      <w:r w:rsidRPr="005B7525">
        <w:rPr>
          <w:rFonts w:ascii="Times New Roman" w:eastAsia="Times New Roman" w:hAnsi="Times New Roman" w:cs="Times New Roman"/>
          <w:b/>
          <w:bCs/>
          <w:sz w:val="28"/>
          <w:szCs w:val="28"/>
        </w:rPr>
        <w:t>розд</w:t>
      </w:r>
      <w:proofErr w:type="spellEnd"/>
      <w:r w:rsidRPr="005B7525">
        <w:rPr>
          <w:rFonts w:ascii="Times New Roman" w:eastAsia="Times New Roman" w:hAnsi="Times New Roman" w:cs="Times New Roman"/>
          <w:b/>
          <w:bCs/>
          <w:sz w:val="28"/>
          <w:szCs w:val="28"/>
        </w:rPr>
        <w:t xml:space="preserve">. 5 та відсутність </w:t>
      </w:r>
      <w:proofErr w:type="spellStart"/>
      <w:r w:rsidRPr="005B7525">
        <w:rPr>
          <w:rFonts w:ascii="Times New Roman" w:eastAsia="Times New Roman" w:hAnsi="Times New Roman" w:cs="Times New Roman"/>
          <w:b/>
          <w:bCs/>
          <w:sz w:val="28"/>
          <w:szCs w:val="28"/>
        </w:rPr>
        <w:t>дублювань</w:t>
      </w:r>
      <w:proofErr w:type="spellEnd"/>
      <w:r w:rsidRPr="005B7525">
        <w:rPr>
          <w:rFonts w:ascii="Times New Roman" w:eastAsia="Times New Roman" w:hAnsi="Times New Roman" w:cs="Times New Roman"/>
          <w:sz w:val="28"/>
          <w:szCs w:val="28"/>
        </w:rPr>
        <w:t xml:space="preserve"> (посилання на 2.2; 3.3–3.4; 4): 25</w:t>
      </w:r>
    </w:p>
    <w:p w14:paraId="30A5CB5E" w14:textId="77777777" w:rsidR="00600FF6" w:rsidRPr="005B7525" w:rsidRDefault="00ED3F2C" w:rsidP="005B7525">
      <w:pPr>
        <w:numPr>
          <w:ilvl w:val="0"/>
          <w:numId w:val="28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Ясність/структура/лаконічність</w:t>
      </w:r>
      <w:r w:rsidRPr="005B7525">
        <w:rPr>
          <w:rFonts w:ascii="Times New Roman" w:eastAsia="Times New Roman" w:hAnsi="Times New Roman" w:cs="Times New Roman"/>
          <w:sz w:val="28"/>
          <w:szCs w:val="28"/>
        </w:rPr>
        <w:t>: 20</w:t>
      </w:r>
    </w:p>
    <w:p w14:paraId="6377A5F5" w14:textId="77777777" w:rsidR="00600FF6" w:rsidRPr="005B7525" w:rsidRDefault="00ED3F2C" w:rsidP="005B7525">
      <w:pPr>
        <w:numPr>
          <w:ilvl w:val="0"/>
          <w:numId w:val="28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Оформлення та придатність до друку/використання</w:t>
      </w:r>
      <w:r w:rsidRPr="005B7525">
        <w:rPr>
          <w:rFonts w:ascii="Times New Roman" w:eastAsia="Times New Roman" w:hAnsi="Times New Roman" w:cs="Times New Roman"/>
          <w:sz w:val="28"/>
          <w:szCs w:val="28"/>
        </w:rPr>
        <w:t>: 10</w:t>
      </w:r>
    </w:p>
    <w:p w14:paraId="0026912C" w14:textId="77777777" w:rsidR="00600FF6" w:rsidRPr="005B7525" w:rsidRDefault="00ED3F2C" w:rsidP="005B7525">
      <w:pPr>
        <w:numPr>
          <w:ilvl w:val="0"/>
          <w:numId w:val="28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Етична коректність і безпека</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do-no-harm</w:t>
      </w:r>
      <w:proofErr w:type="spellEnd"/>
      <w:r w:rsidRPr="005B7525">
        <w:rPr>
          <w:rFonts w:ascii="Times New Roman" w:eastAsia="Times New Roman" w:hAnsi="Times New Roman" w:cs="Times New Roman"/>
          <w:sz w:val="28"/>
          <w:szCs w:val="28"/>
        </w:rPr>
        <w:t>, конфіденційність, перенаправлення): 10</w:t>
      </w:r>
    </w:p>
    <w:p w14:paraId="629BE2A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Поріг за кожне подане завдання – </w:t>
      </w:r>
      <w:r w:rsidRPr="005B7525">
        <w:rPr>
          <w:rFonts w:ascii="Times New Roman" w:eastAsia="Times New Roman" w:hAnsi="Times New Roman" w:cs="Times New Roman"/>
          <w:b/>
          <w:bCs/>
          <w:sz w:val="28"/>
          <w:szCs w:val="28"/>
        </w:rPr>
        <w:t>60%</w:t>
      </w:r>
      <w:r w:rsidRPr="005B7525">
        <w:rPr>
          <w:rFonts w:ascii="Times New Roman" w:eastAsia="Times New Roman" w:hAnsi="Times New Roman" w:cs="Times New Roman"/>
          <w:sz w:val="28"/>
          <w:szCs w:val="28"/>
        </w:rPr>
        <w:t>.</w:t>
      </w:r>
    </w:p>
    <w:p w14:paraId="11531E2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CB96FBA"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QR-коди</w:t>
      </w:r>
    </w:p>
    <w:p w14:paraId="4ACD9C41" w14:textId="77777777" w:rsidR="00342E25" w:rsidRPr="005B7525" w:rsidRDefault="00342E25" w:rsidP="005B7525">
      <w:pPr>
        <w:tabs>
          <w:tab w:val="left" w:pos="1134"/>
        </w:tabs>
        <w:spacing w:after="0" w:line="360" w:lineRule="auto"/>
        <w:ind w:firstLine="709"/>
        <w:jc w:val="center"/>
        <w:rPr>
          <w:rFonts w:ascii="Times New Roman" w:eastAsia="Times New Roman" w:hAnsi="Times New Roman" w:cs="Times New Roman"/>
          <w:b/>
          <w:bCs/>
          <w:sz w:val="28"/>
          <w:szCs w:val="28"/>
        </w:rPr>
        <w:sectPr w:rsidR="00342E25" w:rsidRPr="005B7525">
          <w:type w:val="continuous"/>
          <w:pgSz w:w="11910" w:h="16840"/>
          <w:pgMar w:top="1134" w:right="850" w:bottom="1134" w:left="1701" w:header="708" w:footer="708" w:gutter="0"/>
          <w:cols w:space="720"/>
        </w:sectPr>
      </w:pPr>
    </w:p>
    <w:p w14:paraId="31000212" w14:textId="39DDF4D0"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QR 1. Презентація до розділу 5.</w:t>
      </w:r>
    </w:p>
    <w:p w14:paraId="7CDFCB39" w14:textId="77777777" w:rsidR="00AE449A" w:rsidRDefault="00AE449A" w:rsidP="00AE449A">
      <w:pPr>
        <w:pStyle w:val="ac"/>
        <w:jc w:val="center"/>
      </w:pPr>
      <w:r>
        <w:rPr>
          <w:noProof/>
        </w:rPr>
        <w:lastRenderedPageBreak/>
        <w:drawing>
          <wp:inline distT="0" distB="0" distL="0" distR="0" wp14:anchorId="308448A3" wp14:editId="17A4D5FD">
            <wp:extent cx="1769225" cy="1769225"/>
            <wp:effectExtent l="0" t="0" r="254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71243" cy="1771243"/>
                    </a:xfrm>
                    <a:prstGeom prst="rect">
                      <a:avLst/>
                    </a:prstGeom>
                    <a:noFill/>
                    <a:ln>
                      <a:noFill/>
                    </a:ln>
                  </pic:spPr>
                </pic:pic>
              </a:graphicData>
            </a:graphic>
          </wp:inline>
        </w:drawing>
      </w:r>
    </w:p>
    <w:p w14:paraId="2EF15130" w14:textId="77777777" w:rsidR="0019506F" w:rsidRDefault="0019506F"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2F9FB275" w14:textId="29B20EDF" w:rsidR="00342E25" w:rsidRDefault="00342E25"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QR 1. </w:t>
      </w:r>
      <w:r w:rsidRPr="005B7525">
        <w:rPr>
          <w:rFonts w:ascii="Times New Roman" w:eastAsia="Times New Roman" w:hAnsi="Times New Roman" w:cs="Times New Roman"/>
          <w:b/>
          <w:bCs/>
          <w:sz w:val="28"/>
          <w:szCs w:val="28"/>
          <w:lang w:val="uk-UA"/>
        </w:rPr>
        <w:t>Додатки до Р</w:t>
      </w:r>
      <w:proofErr w:type="spellStart"/>
      <w:r w:rsidRPr="005B7525">
        <w:rPr>
          <w:rFonts w:ascii="Times New Roman" w:eastAsia="Times New Roman" w:hAnsi="Times New Roman" w:cs="Times New Roman"/>
          <w:b/>
          <w:bCs/>
          <w:sz w:val="28"/>
          <w:szCs w:val="28"/>
        </w:rPr>
        <w:t>озділу</w:t>
      </w:r>
      <w:proofErr w:type="spellEnd"/>
      <w:r w:rsidRPr="005B7525">
        <w:rPr>
          <w:rFonts w:ascii="Times New Roman" w:eastAsia="Times New Roman" w:hAnsi="Times New Roman" w:cs="Times New Roman"/>
          <w:b/>
          <w:bCs/>
          <w:sz w:val="28"/>
          <w:szCs w:val="28"/>
        </w:rPr>
        <w:t xml:space="preserve"> 5.</w:t>
      </w:r>
    </w:p>
    <w:p w14:paraId="5370C06F" w14:textId="77777777" w:rsidR="00AE449A" w:rsidRDefault="00AE449A" w:rsidP="005B7525">
      <w:pPr>
        <w:pStyle w:val="ac"/>
        <w:tabs>
          <w:tab w:val="left" w:pos="1134"/>
        </w:tabs>
        <w:spacing w:before="0" w:beforeAutospacing="0" w:after="0" w:afterAutospacing="0"/>
        <w:jc w:val="center"/>
        <w:rPr>
          <w:sz w:val="28"/>
          <w:szCs w:val="28"/>
        </w:rPr>
      </w:pPr>
    </w:p>
    <w:p w14:paraId="4152DD85" w14:textId="2505328B" w:rsidR="00342E25" w:rsidRPr="005B7525" w:rsidRDefault="00342E25" w:rsidP="005B7525">
      <w:pPr>
        <w:pStyle w:val="ac"/>
        <w:tabs>
          <w:tab w:val="left" w:pos="1134"/>
        </w:tabs>
        <w:spacing w:before="0" w:beforeAutospacing="0" w:after="0" w:afterAutospacing="0"/>
        <w:jc w:val="center"/>
        <w:rPr>
          <w:sz w:val="28"/>
          <w:szCs w:val="28"/>
        </w:rPr>
      </w:pPr>
      <w:r w:rsidRPr="005B7525">
        <w:rPr>
          <w:noProof/>
          <w:sz w:val="28"/>
          <w:szCs w:val="28"/>
        </w:rPr>
        <w:drawing>
          <wp:inline distT="0" distB="0" distL="0" distR="0" wp14:anchorId="23090C36" wp14:editId="37D7BB61">
            <wp:extent cx="1851660" cy="18516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0800000" flipV="1">
                      <a:off x="0" y="0"/>
                      <a:ext cx="1851660" cy="1851660"/>
                    </a:xfrm>
                    <a:prstGeom prst="rect">
                      <a:avLst/>
                    </a:prstGeom>
                    <a:noFill/>
                    <a:ln>
                      <a:noFill/>
                    </a:ln>
                  </pic:spPr>
                </pic:pic>
              </a:graphicData>
            </a:graphic>
          </wp:inline>
        </w:drawing>
      </w:r>
    </w:p>
    <w:p w14:paraId="685C3BA9"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6B1FDD3" w14:textId="77777777" w:rsidR="00342E25" w:rsidRPr="005B7525" w:rsidRDefault="00342E25" w:rsidP="005B7525">
      <w:pPr>
        <w:tabs>
          <w:tab w:val="left" w:pos="1134"/>
        </w:tabs>
        <w:spacing w:after="0" w:line="360" w:lineRule="auto"/>
        <w:ind w:firstLine="709"/>
        <w:jc w:val="both"/>
        <w:rPr>
          <w:rFonts w:ascii="Times New Roman" w:eastAsia="Times New Roman" w:hAnsi="Times New Roman" w:cs="Times New Roman"/>
          <w:b/>
          <w:bCs/>
          <w:sz w:val="28"/>
          <w:szCs w:val="28"/>
        </w:rPr>
        <w:sectPr w:rsidR="00342E25" w:rsidRPr="005B7525" w:rsidSect="00342E25">
          <w:type w:val="continuous"/>
          <w:pgSz w:w="11910" w:h="16840"/>
          <w:pgMar w:top="1134" w:right="850" w:bottom="1134" w:left="1701" w:header="708" w:footer="708" w:gutter="0"/>
          <w:cols w:num="2" w:space="720"/>
        </w:sectPr>
      </w:pPr>
    </w:p>
    <w:p w14:paraId="3569BB68" w14:textId="4CF03870"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Перелік рекомендованих джерел:</w:t>
      </w:r>
      <w:r w:rsidRPr="005B7525">
        <w:rPr>
          <w:rFonts w:ascii="Times New Roman" w:eastAsia="Times New Roman" w:hAnsi="Times New Roman" w:cs="Times New Roman"/>
          <w:sz w:val="28"/>
          <w:szCs w:val="28"/>
        </w:rPr>
        <w:t xml:space="preserve"> [13], [22], [34], [56], [59], [73], [80], [95], [106], [118], [121], [125].</w:t>
      </w:r>
    </w:p>
    <w:p w14:paraId="344745A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sz w:val="28"/>
          <w:szCs w:val="28"/>
        </w:rPr>
        <w:br w:type="page"/>
      </w:r>
    </w:p>
    <w:p w14:paraId="2D489680"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РОЗДІЛ 6</w:t>
      </w:r>
    </w:p>
    <w:p w14:paraId="54C27D1F"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ГРУПОВІ ФОРМИ ПСИХОЛОГІЧНОГО КОНСУЛЬТУВАННЯ</w:t>
      </w:r>
    </w:p>
    <w:p w14:paraId="4446F92F"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71D261A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Ключові поняття</w:t>
      </w:r>
    </w:p>
    <w:p w14:paraId="2EF84A5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Групове консультування, </w:t>
      </w:r>
      <w:proofErr w:type="spellStart"/>
      <w:r w:rsidRPr="005B7525">
        <w:rPr>
          <w:rFonts w:ascii="Times New Roman" w:eastAsia="Times New Roman" w:hAnsi="Times New Roman" w:cs="Times New Roman"/>
          <w:sz w:val="28"/>
          <w:szCs w:val="28"/>
        </w:rPr>
        <w:t>фасилітація</w:t>
      </w:r>
      <w:proofErr w:type="spellEnd"/>
      <w:r w:rsidRPr="005B7525">
        <w:rPr>
          <w:rFonts w:ascii="Times New Roman" w:eastAsia="Times New Roman" w:hAnsi="Times New Roman" w:cs="Times New Roman"/>
          <w:sz w:val="28"/>
          <w:szCs w:val="28"/>
        </w:rPr>
        <w:t xml:space="preserve">, групова динаміка, згуртованість, рольова структура, групові норми, довіра, конфлікт, підтримувальна група, тренінг, </w:t>
      </w:r>
      <w:proofErr w:type="spellStart"/>
      <w:r w:rsidRPr="005B7525">
        <w:rPr>
          <w:rFonts w:ascii="Times New Roman" w:eastAsia="Times New Roman" w:hAnsi="Times New Roman" w:cs="Times New Roman"/>
          <w:sz w:val="28"/>
          <w:szCs w:val="28"/>
        </w:rPr>
        <w:t>психодрама</w:t>
      </w:r>
      <w:proofErr w:type="spellEnd"/>
      <w:r w:rsidRPr="005B7525">
        <w:rPr>
          <w:rFonts w:ascii="Times New Roman" w:eastAsia="Times New Roman" w:hAnsi="Times New Roman" w:cs="Times New Roman"/>
          <w:sz w:val="28"/>
          <w:szCs w:val="28"/>
        </w:rPr>
        <w:t>, дискусія, групова рефлексія, ефект групового резонансу.</w:t>
      </w:r>
    </w:p>
    <w:p w14:paraId="0649826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D1CF1E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6.1. Сутність і функції групового консультування</w:t>
      </w:r>
    </w:p>
    <w:p w14:paraId="6A79EDA2"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629E463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Групове консультування</w:t>
      </w:r>
      <w:r w:rsidRPr="005B7525">
        <w:rPr>
          <w:rFonts w:ascii="Times New Roman" w:eastAsia="Times New Roman" w:hAnsi="Times New Roman" w:cs="Times New Roman"/>
          <w:sz w:val="28"/>
          <w:szCs w:val="28"/>
        </w:rPr>
        <w:t xml:space="preserve"> – це цілеспрямований процес психологічної допомоги, який здійснюється у форматі групової взаємодії та спрямований на розвиток </w:t>
      </w:r>
      <w:proofErr w:type="spellStart"/>
      <w:r w:rsidRPr="005B7525">
        <w:rPr>
          <w:rFonts w:ascii="Times New Roman" w:eastAsia="Times New Roman" w:hAnsi="Times New Roman" w:cs="Times New Roman"/>
          <w:sz w:val="28"/>
          <w:szCs w:val="28"/>
        </w:rPr>
        <w:t>саморозуміння</w:t>
      </w:r>
      <w:proofErr w:type="spellEnd"/>
      <w:r w:rsidRPr="005B7525">
        <w:rPr>
          <w:rFonts w:ascii="Times New Roman" w:eastAsia="Times New Roman" w:hAnsi="Times New Roman" w:cs="Times New Roman"/>
          <w:sz w:val="28"/>
          <w:szCs w:val="28"/>
        </w:rPr>
        <w:t xml:space="preserve">, удосконалення соціальних навичок, формування адекватних моделей поведінки та </w:t>
      </w:r>
      <w:proofErr w:type="spellStart"/>
      <w:r w:rsidRPr="005B7525">
        <w:rPr>
          <w:rFonts w:ascii="Times New Roman" w:eastAsia="Times New Roman" w:hAnsi="Times New Roman" w:cs="Times New Roman"/>
          <w:sz w:val="28"/>
          <w:szCs w:val="28"/>
        </w:rPr>
        <w:t>взаємопідтримки</w:t>
      </w:r>
      <w:proofErr w:type="spellEnd"/>
      <w:r w:rsidRPr="005B7525">
        <w:rPr>
          <w:rFonts w:ascii="Times New Roman" w:eastAsia="Times New Roman" w:hAnsi="Times New Roman" w:cs="Times New Roman"/>
          <w:sz w:val="28"/>
          <w:szCs w:val="28"/>
        </w:rPr>
        <w:t xml:space="preserve"> між учасниками. </w:t>
      </w:r>
    </w:p>
    <w:p w14:paraId="6CF8175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На відміну від індивідуальної роботи, група забезпечує не лише </w:t>
      </w:r>
      <w:r w:rsidRPr="005B7525">
        <w:rPr>
          <w:rFonts w:ascii="Times New Roman" w:eastAsia="Times New Roman" w:hAnsi="Times New Roman" w:cs="Times New Roman"/>
          <w:b/>
          <w:bCs/>
          <w:sz w:val="28"/>
          <w:szCs w:val="28"/>
        </w:rPr>
        <w:t>зворотний зв’язок від консультанта</w:t>
      </w:r>
      <w:r w:rsidRPr="005B7525">
        <w:rPr>
          <w:rFonts w:ascii="Times New Roman" w:eastAsia="Times New Roman" w:hAnsi="Times New Roman" w:cs="Times New Roman"/>
          <w:sz w:val="28"/>
          <w:szCs w:val="28"/>
        </w:rPr>
        <w:t xml:space="preserve">, а й </w:t>
      </w:r>
      <w:r w:rsidRPr="005B7525">
        <w:rPr>
          <w:rFonts w:ascii="Times New Roman" w:eastAsia="Times New Roman" w:hAnsi="Times New Roman" w:cs="Times New Roman"/>
          <w:b/>
          <w:bCs/>
          <w:sz w:val="28"/>
          <w:szCs w:val="28"/>
        </w:rPr>
        <w:t>колективне дзеркало</w:t>
      </w:r>
      <w:r w:rsidRPr="005B7525">
        <w:rPr>
          <w:rFonts w:ascii="Times New Roman" w:eastAsia="Times New Roman" w:hAnsi="Times New Roman" w:cs="Times New Roman"/>
          <w:sz w:val="28"/>
          <w:szCs w:val="28"/>
        </w:rPr>
        <w:t>, у якому кожен учасник бачить відображення власних емоцій, установок і соціальних ролей.</w:t>
      </w:r>
    </w:p>
    <w:p w14:paraId="04A5999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Суть групового консультування полягає в </w:t>
      </w:r>
      <w:r w:rsidRPr="005B7525">
        <w:rPr>
          <w:rFonts w:ascii="Times New Roman" w:eastAsia="Times New Roman" w:hAnsi="Times New Roman" w:cs="Times New Roman"/>
          <w:b/>
          <w:bCs/>
          <w:sz w:val="28"/>
          <w:szCs w:val="28"/>
        </w:rPr>
        <w:t>активному обміні досвідом</w:t>
      </w:r>
      <w:r w:rsidRPr="005B7525">
        <w:rPr>
          <w:rFonts w:ascii="Times New Roman" w:eastAsia="Times New Roman" w:hAnsi="Times New Roman" w:cs="Times New Roman"/>
          <w:sz w:val="28"/>
          <w:szCs w:val="28"/>
        </w:rPr>
        <w:t xml:space="preserve">, розвитку емпатії, створенні безпечного простору для дослідження власних переживань. Саме група часто стає </w:t>
      </w:r>
      <w:r w:rsidRPr="005B7525">
        <w:rPr>
          <w:rFonts w:ascii="Times New Roman" w:eastAsia="Times New Roman" w:hAnsi="Times New Roman" w:cs="Times New Roman"/>
          <w:b/>
          <w:bCs/>
          <w:sz w:val="28"/>
          <w:szCs w:val="28"/>
        </w:rPr>
        <w:t>корекційним мікросередовищем</w:t>
      </w:r>
      <w:r w:rsidRPr="005B7525">
        <w:rPr>
          <w:rFonts w:ascii="Times New Roman" w:eastAsia="Times New Roman" w:hAnsi="Times New Roman" w:cs="Times New Roman"/>
          <w:sz w:val="28"/>
          <w:szCs w:val="28"/>
        </w:rPr>
        <w:t>, де відтворюються соціальні механізми, подібні до реальних стосунків – але з можливістю їхнього осмислення й трансформації.</w:t>
      </w:r>
    </w:p>
    <w:p w14:paraId="6001F5E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Групове консультування поєднує у собі елементи </w:t>
      </w:r>
      <w:proofErr w:type="spellStart"/>
      <w:r w:rsidRPr="005B7525">
        <w:rPr>
          <w:rFonts w:ascii="Times New Roman" w:eastAsia="Times New Roman" w:hAnsi="Times New Roman" w:cs="Times New Roman"/>
          <w:b/>
          <w:bCs/>
          <w:sz w:val="28"/>
          <w:szCs w:val="28"/>
        </w:rPr>
        <w:t>психоедукації</w:t>
      </w:r>
      <w:proofErr w:type="spellEnd"/>
      <w:r w:rsidRPr="005B7525">
        <w:rPr>
          <w:rFonts w:ascii="Times New Roman" w:eastAsia="Times New Roman" w:hAnsi="Times New Roman" w:cs="Times New Roman"/>
          <w:b/>
          <w:bCs/>
          <w:sz w:val="28"/>
          <w:szCs w:val="28"/>
        </w:rPr>
        <w:t>, психокорекції, розвитку, підтримки та соціалізації</w:t>
      </w:r>
      <w:r w:rsidRPr="005B7525">
        <w:rPr>
          <w:rFonts w:ascii="Times New Roman" w:eastAsia="Times New Roman" w:hAnsi="Times New Roman" w:cs="Times New Roman"/>
          <w:sz w:val="28"/>
          <w:szCs w:val="28"/>
        </w:rPr>
        <w:t>, що робить його надзвичайно ефективним у навчальному середовищі, у роботі з педагогами, батьками, студентами, а також під час подолання кризових станів.</w:t>
      </w:r>
    </w:p>
    <w:p w14:paraId="46441DD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Мета і завдання групового консультування</w:t>
      </w:r>
    </w:p>
    <w:p w14:paraId="3E38FF3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Основна мета групового консультування – </w:t>
      </w:r>
      <w:r w:rsidRPr="005B7525">
        <w:rPr>
          <w:rFonts w:ascii="Times New Roman" w:eastAsia="Times New Roman" w:hAnsi="Times New Roman" w:cs="Times New Roman"/>
          <w:b/>
          <w:bCs/>
          <w:sz w:val="28"/>
          <w:szCs w:val="28"/>
        </w:rPr>
        <w:t>сприяти розвитку особистості через усвідомлення себе в системі міжособистісних стосунків</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sz w:val="28"/>
          <w:szCs w:val="28"/>
        </w:rPr>
        <w:lastRenderedPageBreak/>
        <w:t>Ця форма роботи дозволяє активізувати потенціал групового впливу, навчити кожного учасника:</w:t>
      </w:r>
    </w:p>
    <w:p w14:paraId="2BA4D454" w14:textId="77777777" w:rsidR="00600FF6" w:rsidRPr="005B7525" w:rsidRDefault="00ED3F2C" w:rsidP="005B7525">
      <w:pPr>
        <w:numPr>
          <w:ilvl w:val="0"/>
          <w:numId w:val="41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аналізувати власні емоції й реакції у спілкуванні;</w:t>
      </w:r>
    </w:p>
    <w:p w14:paraId="6D725615" w14:textId="77777777" w:rsidR="00600FF6" w:rsidRPr="005B7525" w:rsidRDefault="00ED3F2C" w:rsidP="005B7525">
      <w:pPr>
        <w:numPr>
          <w:ilvl w:val="0"/>
          <w:numId w:val="41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набувати досвіду відкритості, взаємоповаги, довіри;</w:t>
      </w:r>
    </w:p>
    <w:p w14:paraId="565D4CFA" w14:textId="77777777" w:rsidR="00600FF6" w:rsidRPr="005B7525" w:rsidRDefault="00ED3F2C" w:rsidP="005B7525">
      <w:pPr>
        <w:numPr>
          <w:ilvl w:val="0"/>
          <w:numId w:val="41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засвоювати ефективні способи взаємодії;</w:t>
      </w:r>
    </w:p>
    <w:p w14:paraId="545EFBA5" w14:textId="77777777" w:rsidR="00600FF6" w:rsidRPr="005B7525" w:rsidRDefault="00ED3F2C" w:rsidP="005B7525">
      <w:pPr>
        <w:numPr>
          <w:ilvl w:val="0"/>
          <w:numId w:val="41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розвивати навички рефлексії, емоційної регуляції, </w:t>
      </w:r>
      <w:proofErr w:type="spellStart"/>
      <w:r w:rsidRPr="005B7525">
        <w:rPr>
          <w:rFonts w:ascii="Times New Roman" w:eastAsia="Times New Roman" w:hAnsi="Times New Roman" w:cs="Times New Roman"/>
          <w:sz w:val="28"/>
          <w:szCs w:val="28"/>
        </w:rPr>
        <w:t>асертивності</w:t>
      </w:r>
      <w:proofErr w:type="spellEnd"/>
      <w:r w:rsidRPr="005B7525">
        <w:rPr>
          <w:rFonts w:ascii="Times New Roman" w:eastAsia="Times New Roman" w:hAnsi="Times New Roman" w:cs="Times New Roman"/>
          <w:sz w:val="28"/>
          <w:szCs w:val="28"/>
        </w:rPr>
        <w:t>.</w:t>
      </w:r>
    </w:p>
    <w:p w14:paraId="5AE8C73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Групове консультування особливо корисне для осіб, які мають труднощі у спілкуванні, низький рівень самооцінки, труднощі в колективі чи переживають адаптаційні або життєві кризи.</w:t>
      </w:r>
    </w:p>
    <w:p w14:paraId="2F2EDCB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Функції групового консультування</w:t>
      </w:r>
    </w:p>
    <w:p w14:paraId="33D58B7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Функції групового консультування визначають його місце серед інших видів психологічної допомоги та окреслюють головні напрями впливу.</w:t>
      </w:r>
    </w:p>
    <w:p w14:paraId="2253C579" w14:textId="77777777" w:rsidR="00600FF6" w:rsidRPr="005B7525" w:rsidRDefault="00ED3F2C" w:rsidP="005B7525">
      <w:pPr>
        <w:numPr>
          <w:ilvl w:val="0"/>
          <w:numId w:val="409"/>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Психоедукаційна</w:t>
      </w:r>
      <w:proofErr w:type="spellEnd"/>
      <w:r w:rsidRPr="005B7525">
        <w:rPr>
          <w:rFonts w:ascii="Times New Roman" w:eastAsia="Times New Roman" w:hAnsi="Times New Roman" w:cs="Times New Roman"/>
          <w:sz w:val="28"/>
          <w:szCs w:val="28"/>
        </w:rPr>
        <w:t xml:space="preserve"> – забезпечує розуміння психологічних закономірностей поведінки, формує навички саморегуляції, емоційного інтелекту.</w:t>
      </w:r>
    </w:p>
    <w:p w14:paraId="02CB6EC1" w14:textId="77777777" w:rsidR="00600FF6" w:rsidRPr="005B7525" w:rsidRDefault="00ED3F2C" w:rsidP="005B7525">
      <w:pPr>
        <w:numPr>
          <w:ilvl w:val="0"/>
          <w:numId w:val="40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Підтримувальна</w:t>
      </w:r>
      <w:r w:rsidRPr="005B7525">
        <w:rPr>
          <w:rFonts w:ascii="Times New Roman" w:eastAsia="Times New Roman" w:hAnsi="Times New Roman" w:cs="Times New Roman"/>
          <w:sz w:val="28"/>
          <w:szCs w:val="28"/>
        </w:rPr>
        <w:t xml:space="preserve"> – створює атмосферу прийняття, емпатії, взаємодопомоги.</w:t>
      </w:r>
    </w:p>
    <w:p w14:paraId="516493A4" w14:textId="77777777" w:rsidR="00600FF6" w:rsidRPr="005B7525" w:rsidRDefault="00ED3F2C" w:rsidP="005B7525">
      <w:pPr>
        <w:numPr>
          <w:ilvl w:val="0"/>
          <w:numId w:val="40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Корекційна</w:t>
      </w:r>
      <w:r w:rsidRPr="005B7525">
        <w:rPr>
          <w:rFonts w:ascii="Times New Roman" w:eastAsia="Times New Roman" w:hAnsi="Times New Roman" w:cs="Times New Roman"/>
          <w:sz w:val="28"/>
          <w:szCs w:val="28"/>
        </w:rPr>
        <w:t xml:space="preserve"> – допомагає змінювати неадаптивні установки й поведінкові </w:t>
      </w:r>
      <w:proofErr w:type="spellStart"/>
      <w:r w:rsidRPr="005B7525">
        <w:rPr>
          <w:rFonts w:ascii="Times New Roman" w:eastAsia="Times New Roman" w:hAnsi="Times New Roman" w:cs="Times New Roman"/>
          <w:sz w:val="28"/>
          <w:szCs w:val="28"/>
        </w:rPr>
        <w:t>патерни</w:t>
      </w:r>
      <w:proofErr w:type="spellEnd"/>
      <w:r w:rsidRPr="005B7525">
        <w:rPr>
          <w:rFonts w:ascii="Times New Roman" w:eastAsia="Times New Roman" w:hAnsi="Times New Roman" w:cs="Times New Roman"/>
          <w:sz w:val="28"/>
          <w:szCs w:val="28"/>
        </w:rPr>
        <w:t>.</w:t>
      </w:r>
    </w:p>
    <w:p w14:paraId="1A80D6E5" w14:textId="77777777" w:rsidR="00600FF6" w:rsidRPr="005B7525" w:rsidRDefault="00ED3F2C" w:rsidP="005B7525">
      <w:pPr>
        <w:numPr>
          <w:ilvl w:val="0"/>
          <w:numId w:val="409"/>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Розвиткова</w:t>
      </w:r>
      <w:proofErr w:type="spellEnd"/>
      <w:r w:rsidRPr="005B7525">
        <w:rPr>
          <w:rFonts w:ascii="Times New Roman" w:eastAsia="Times New Roman" w:hAnsi="Times New Roman" w:cs="Times New Roman"/>
          <w:sz w:val="28"/>
          <w:szCs w:val="28"/>
        </w:rPr>
        <w:t xml:space="preserve"> – сприяє розкриттю потенціалу особистості, формуванню впевненості, толерантності.</w:t>
      </w:r>
    </w:p>
    <w:p w14:paraId="5BC0D147" w14:textId="77777777" w:rsidR="00600FF6" w:rsidRPr="005B7525" w:rsidRDefault="00ED3F2C" w:rsidP="005B7525">
      <w:pPr>
        <w:numPr>
          <w:ilvl w:val="0"/>
          <w:numId w:val="409"/>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Соціалізуюча</w:t>
      </w:r>
      <w:proofErr w:type="spellEnd"/>
      <w:r w:rsidRPr="005B7525">
        <w:rPr>
          <w:rFonts w:ascii="Times New Roman" w:eastAsia="Times New Roman" w:hAnsi="Times New Roman" w:cs="Times New Roman"/>
          <w:sz w:val="28"/>
          <w:szCs w:val="28"/>
        </w:rPr>
        <w:t xml:space="preserve"> – полегшує адаптацію до колективу, сприяє виробленню навичок співпраці.</w:t>
      </w:r>
    </w:p>
    <w:p w14:paraId="0F297294" w14:textId="77777777" w:rsidR="00600FF6" w:rsidRPr="005B7525" w:rsidRDefault="00ED3F2C" w:rsidP="005B7525">
      <w:pPr>
        <w:numPr>
          <w:ilvl w:val="0"/>
          <w:numId w:val="40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Профілактична</w:t>
      </w:r>
      <w:r w:rsidRPr="005B7525">
        <w:rPr>
          <w:rFonts w:ascii="Times New Roman" w:eastAsia="Times New Roman" w:hAnsi="Times New Roman" w:cs="Times New Roman"/>
          <w:sz w:val="28"/>
          <w:szCs w:val="28"/>
        </w:rPr>
        <w:t xml:space="preserve"> – запобігає емоційному вигоранню, ізоляції, деструктивній поведінці.</w:t>
      </w:r>
    </w:p>
    <w:p w14:paraId="441D4CD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Перш ніж перейти до аналізу переваг і обмежень групової роботи, доцільно розглянути, </w:t>
      </w:r>
      <w:r w:rsidRPr="005B7525">
        <w:rPr>
          <w:rFonts w:ascii="Times New Roman" w:eastAsia="Times New Roman" w:hAnsi="Times New Roman" w:cs="Times New Roman"/>
          <w:b/>
          <w:bCs/>
          <w:sz w:val="28"/>
          <w:szCs w:val="28"/>
        </w:rPr>
        <w:t>чим групове консультування відрізняється від індивідуального</w:t>
      </w:r>
      <w:r w:rsidRPr="005B7525">
        <w:rPr>
          <w:rFonts w:ascii="Times New Roman" w:eastAsia="Times New Roman" w:hAnsi="Times New Roman" w:cs="Times New Roman"/>
          <w:sz w:val="28"/>
          <w:szCs w:val="28"/>
        </w:rPr>
        <w:t>. Це допоможе чітко зрозуміти роль групового простору як окремого формату психологічної допомоги.</w:t>
      </w:r>
    </w:p>
    <w:p w14:paraId="3318B87B"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 xml:space="preserve">Таблиця 6.1. </w:t>
      </w:r>
    </w:p>
    <w:p w14:paraId="566A1642"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Порівняння індивідуального та групового консультування</w:t>
      </w:r>
    </w:p>
    <w:tbl>
      <w:tblPr>
        <w:tblStyle w:val="affb"/>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4"/>
        <w:gridCol w:w="3833"/>
        <w:gridCol w:w="3748"/>
      </w:tblGrid>
      <w:tr w:rsidR="00600FF6" w:rsidRPr="005B7525" w14:paraId="37BB848B" w14:textId="77777777">
        <w:trPr>
          <w:tblHeader/>
        </w:trPr>
        <w:tc>
          <w:tcPr>
            <w:tcW w:w="1764" w:type="dxa"/>
            <w:vAlign w:val="center"/>
          </w:tcPr>
          <w:p w14:paraId="3EE4B812"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Критерій</w:t>
            </w:r>
            <w:proofErr w:type="spellEnd"/>
          </w:p>
        </w:tc>
        <w:tc>
          <w:tcPr>
            <w:tcW w:w="3833" w:type="dxa"/>
            <w:vAlign w:val="center"/>
          </w:tcPr>
          <w:p w14:paraId="67765910"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Індивідуальне</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консультування</w:t>
            </w:r>
            <w:proofErr w:type="spellEnd"/>
          </w:p>
        </w:tc>
        <w:tc>
          <w:tcPr>
            <w:tcW w:w="3748" w:type="dxa"/>
            <w:vAlign w:val="center"/>
          </w:tcPr>
          <w:p w14:paraId="4243A270"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Групове</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консультування</w:t>
            </w:r>
            <w:proofErr w:type="spellEnd"/>
          </w:p>
        </w:tc>
      </w:tr>
      <w:tr w:rsidR="00600FF6" w:rsidRPr="005B7525" w14:paraId="51194E65" w14:textId="77777777">
        <w:tc>
          <w:tcPr>
            <w:tcW w:w="1764" w:type="dxa"/>
            <w:vAlign w:val="center"/>
          </w:tcPr>
          <w:p w14:paraId="2FD8AAE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Фокус</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взаємодії</w:t>
            </w:r>
            <w:proofErr w:type="spellEnd"/>
          </w:p>
        </w:tc>
        <w:tc>
          <w:tcPr>
            <w:tcW w:w="3833" w:type="dxa"/>
            <w:vAlign w:val="center"/>
          </w:tcPr>
          <w:p w14:paraId="2620402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Консультант</w:t>
            </w:r>
            <w:proofErr w:type="spellEnd"/>
            <w:r w:rsidRPr="005B7525">
              <w:rPr>
                <w:rFonts w:ascii="Times New Roman" w:eastAsia="Times New Roman" w:hAnsi="Times New Roman" w:cs="Times New Roman"/>
                <w:sz w:val="28"/>
                <w:szCs w:val="28"/>
              </w:rPr>
              <w:t xml:space="preserve"> і </w:t>
            </w:r>
            <w:proofErr w:type="spellStart"/>
            <w:r w:rsidRPr="005B7525">
              <w:rPr>
                <w:rFonts w:ascii="Times New Roman" w:eastAsia="Times New Roman" w:hAnsi="Times New Roman" w:cs="Times New Roman"/>
                <w:sz w:val="28"/>
                <w:szCs w:val="28"/>
              </w:rPr>
              <w:t>клієнт</w:t>
            </w:r>
            <w:proofErr w:type="spellEnd"/>
          </w:p>
        </w:tc>
        <w:tc>
          <w:tcPr>
            <w:tcW w:w="3748" w:type="dxa"/>
            <w:vAlign w:val="center"/>
          </w:tcPr>
          <w:p w14:paraId="3E4AA7E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Консультант і </w:t>
            </w:r>
            <w:proofErr w:type="spellStart"/>
            <w:r w:rsidRPr="005B7525">
              <w:rPr>
                <w:rFonts w:ascii="Times New Roman" w:eastAsia="Times New Roman" w:hAnsi="Times New Roman" w:cs="Times New Roman"/>
                <w:sz w:val="28"/>
                <w:szCs w:val="28"/>
                <w:lang w:val="ru-RU"/>
              </w:rPr>
              <w:t>група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взаємодія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між</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усіма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учасниками</w:t>
            </w:r>
            <w:proofErr w:type="spellEnd"/>
            <w:r w:rsidRPr="005B7525">
              <w:rPr>
                <w:rFonts w:ascii="Times New Roman" w:eastAsia="Times New Roman" w:hAnsi="Times New Roman" w:cs="Times New Roman"/>
                <w:sz w:val="28"/>
                <w:szCs w:val="28"/>
                <w:lang w:val="ru-RU"/>
              </w:rPr>
              <w:t>)</w:t>
            </w:r>
          </w:p>
        </w:tc>
      </w:tr>
      <w:tr w:rsidR="00600FF6" w:rsidRPr="005B7525" w14:paraId="7EC909B1" w14:textId="77777777">
        <w:tc>
          <w:tcPr>
            <w:tcW w:w="1764" w:type="dxa"/>
            <w:vAlign w:val="center"/>
          </w:tcPr>
          <w:p w14:paraId="52E158F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Основна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мета</w:t>
            </w:r>
            <w:proofErr w:type="spellEnd"/>
          </w:p>
        </w:tc>
        <w:tc>
          <w:tcPr>
            <w:tcW w:w="3833" w:type="dxa"/>
            <w:vAlign w:val="center"/>
          </w:tcPr>
          <w:p w14:paraId="2A1F31F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Опрацювання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особистісних</w:t>
            </w:r>
            <w:proofErr w:type="spellEnd"/>
            <w:r w:rsidRPr="005B7525">
              <w:rPr>
                <w:rFonts w:ascii="Times New Roman" w:eastAsia="Times New Roman" w:hAnsi="Times New Roman" w:cs="Times New Roman"/>
                <w:sz w:val="28"/>
                <w:szCs w:val="28"/>
                <w:lang w:val="ru-RU"/>
              </w:rPr>
              <w:t xml:space="preserve"> проблем, </w:t>
            </w:r>
            <w:proofErr w:type="spellStart"/>
            <w:r w:rsidRPr="005B7525">
              <w:rPr>
                <w:rFonts w:ascii="Times New Roman" w:eastAsia="Times New Roman" w:hAnsi="Times New Roman" w:cs="Times New Roman"/>
                <w:sz w:val="28"/>
                <w:szCs w:val="28"/>
                <w:lang w:val="ru-RU"/>
              </w:rPr>
              <w:t>індивідуальна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підтримка</w:t>
            </w:r>
            <w:proofErr w:type="spellEnd"/>
          </w:p>
        </w:tc>
        <w:tc>
          <w:tcPr>
            <w:tcW w:w="3748" w:type="dxa"/>
            <w:vAlign w:val="center"/>
          </w:tcPr>
          <w:p w14:paraId="09CC544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Розвиток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особистості</w:t>
            </w:r>
            <w:proofErr w:type="spellEnd"/>
            <w:r w:rsidRPr="005B7525">
              <w:rPr>
                <w:rFonts w:ascii="Times New Roman" w:eastAsia="Times New Roman" w:hAnsi="Times New Roman" w:cs="Times New Roman"/>
                <w:sz w:val="28"/>
                <w:szCs w:val="28"/>
                <w:lang w:val="ru-RU"/>
              </w:rPr>
              <w:t xml:space="preserve"> через </w:t>
            </w:r>
            <w:proofErr w:type="spellStart"/>
            <w:r w:rsidRPr="005B7525">
              <w:rPr>
                <w:rFonts w:ascii="Times New Roman" w:eastAsia="Times New Roman" w:hAnsi="Times New Roman" w:cs="Times New Roman"/>
                <w:sz w:val="28"/>
                <w:szCs w:val="28"/>
                <w:lang w:val="ru-RU"/>
              </w:rPr>
              <w:t>міжособистісну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взаємодію</w:t>
            </w:r>
            <w:proofErr w:type="spellEnd"/>
          </w:p>
        </w:tc>
      </w:tr>
      <w:tr w:rsidR="00600FF6" w:rsidRPr="005B7525" w14:paraId="606E7756" w14:textId="77777777">
        <w:tc>
          <w:tcPr>
            <w:tcW w:w="1764" w:type="dxa"/>
            <w:vAlign w:val="center"/>
          </w:tcPr>
          <w:p w14:paraId="0185C17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Тип</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комунікації</w:t>
            </w:r>
            <w:proofErr w:type="spellEnd"/>
          </w:p>
        </w:tc>
        <w:tc>
          <w:tcPr>
            <w:tcW w:w="3833" w:type="dxa"/>
            <w:vAlign w:val="center"/>
          </w:tcPr>
          <w:p w14:paraId="035BB6F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Діалог</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один-на-один</w:t>
            </w:r>
            <w:proofErr w:type="spellEnd"/>
            <w:r w:rsidRPr="005B7525">
              <w:rPr>
                <w:rFonts w:ascii="Times New Roman" w:eastAsia="Times New Roman" w:hAnsi="Times New Roman" w:cs="Times New Roman"/>
                <w:sz w:val="28"/>
                <w:szCs w:val="28"/>
              </w:rPr>
              <w:t>»</w:t>
            </w:r>
          </w:p>
        </w:tc>
        <w:tc>
          <w:tcPr>
            <w:tcW w:w="3748" w:type="dxa"/>
            <w:vAlign w:val="center"/>
          </w:tcPr>
          <w:p w14:paraId="708604A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Полілог</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мережевий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обмін</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досвідом</w:t>
            </w:r>
            <w:proofErr w:type="spellEnd"/>
          </w:p>
        </w:tc>
      </w:tr>
      <w:tr w:rsidR="00600FF6" w:rsidRPr="005B7525" w14:paraId="33722965" w14:textId="77777777">
        <w:tc>
          <w:tcPr>
            <w:tcW w:w="1764" w:type="dxa"/>
            <w:vAlign w:val="center"/>
          </w:tcPr>
          <w:p w14:paraId="08E4FD0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Методи</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впливу</w:t>
            </w:r>
            <w:proofErr w:type="spellEnd"/>
          </w:p>
        </w:tc>
        <w:tc>
          <w:tcPr>
            <w:tcW w:w="3833" w:type="dxa"/>
            <w:vAlign w:val="center"/>
          </w:tcPr>
          <w:p w14:paraId="53CBC6C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Аналіз</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переживань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інтерпретація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поради</w:t>
            </w:r>
            <w:proofErr w:type="spellEnd"/>
          </w:p>
        </w:tc>
        <w:tc>
          <w:tcPr>
            <w:tcW w:w="3748" w:type="dxa"/>
            <w:vAlign w:val="center"/>
          </w:tcPr>
          <w:p w14:paraId="4B95232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Групова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дискусія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рефлексія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рольові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техніки</w:t>
            </w:r>
            <w:proofErr w:type="spellEnd"/>
          </w:p>
        </w:tc>
      </w:tr>
      <w:tr w:rsidR="00600FF6" w:rsidRPr="005B7525" w14:paraId="7ED1970D" w14:textId="77777777">
        <w:tc>
          <w:tcPr>
            <w:tcW w:w="1764" w:type="dxa"/>
            <w:vAlign w:val="center"/>
          </w:tcPr>
          <w:p w14:paraId="3DAAD13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Переваги</w:t>
            </w:r>
            <w:proofErr w:type="spellEnd"/>
          </w:p>
        </w:tc>
        <w:tc>
          <w:tcPr>
            <w:tcW w:w="3833" w:type="dxa"/>
            <w:vAlign w:val="center"/>
          </w:tcPr>
          <w:p w14:paraId="5D284C4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Глибоке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індивідуальне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опрацювання</w:t>
            </w:r>
            <w:proofErr w:type="spellEnd"/>
          </w:p>
        </w:tc>
        <w:tc>
          <w:tcPr>
            <w:tcW w:w="3748" w:type="dxa"/>
            <w:vAlign w:val="center"/>
          </w:tcPr>
          <w:p w14:paraId="6E02DC7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Взаємопідтримка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соціальне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навчання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зворотний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зв’язок</w:t>
            </w:r>
            <w:proofErr w:type="spellEnd"/>
          </w:p>
        </w:tc>
      </w:tr>
      <w:tr w:rsidR="00600FF6" w:rsidRPr="005B7525" w14:paraId="3A136E9F" w14:textId="77777777">
        <w:tc>
          <w:tcPr>
            <w:tcW w:w="1764" w:type="dxa"/>
            <w:vAlign w:val="center"/>
          </w:tcPr>
          <w:p w14:paraId="499CC07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Обмеження</w:t>
            </w:r>
            <w:proofErr w:type="spellEnd"/>
          </w:p>
        </w:tc>
        <w:tc>
          <w:tcPr>
            <w:tcW w:w="3833" w:type="dxa"/>
            <w:vAlign w:val="center"/>
          </w:tcPr>
          <w:p w14:paraId="1D8F662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Відсутність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колективного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досвіду</w:t>
            </w:r>
            <w:proofErr w:type="spellEnd"/>
          </w:p>
        </w:tc>
        <w:tc>
          <w:tcPr>
            <w:tcW w:w="3748" w:type="dxa"/>
            <w:vAlign w:val="center"/>
          </w:tcPr>
          <w:p w14:paraId="214DA08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Менша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індивідуальна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глибина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ризик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групових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конфліктів</w:t>
            </w:r>
            <w:proofErr w:type="spellEnd"/>
          </w:p>
        </w:tc>
      </w:tr>
    </w:tbl>
    <w:p w14:paraId="1687A9F9"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D90719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Психологічні механізми ефективності групи</w:t>
      </w:r>
    </w:p>
    <w:p w14:paraId="5963DB7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Групова взаємодія активізує низку психологічних механізмів, завдяки яким відбуваються особистісні зміни:</w:t>
      </w:r>
    </w:p>
    <w:p w14:paraId="66E85EFE" w14:textId="77777777" w:rsidR="00600FF6" w:rsidRPr="005B7525" w:rsidRDefault="00ED3F2C" w:rsidP="005B7525">
      <w:pPr>
        <w:numPr>
          <w:ilvl w:val="0"/>
          <w:numId w:val="41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Ідентифікація</w:t>
      </w:r>
      <w:r w:rsidRPr="005B7525">
        <w:rPr>
          <w:rFonts w:ascii="Times New Roman" w:eastAsia="Times New Roman" w:hAnsi="Times New Roman" w:cs="Times New Roman"/>
          <w:sz w:val="28"/>
          <w:szCs w:val="28"/>
        </w:rPr>
        <w:t xml:space="preserve"> – учасник упізнає себе в інших, відчуває спільність досвіду.</w:t>
      </w:r>
    </w:p>
    <w:p w14:paraId="7B911787" w14:textId="77777777" w:rsidR="00600FF6" w:rsidRPr="005B7525" w:rsidRDefault="00ED3F2C" w:rsidP="005B7525">
      <w:pPr>
        <w:numPr>
          <w:ilvl w:val="0"/>
          <w:numId w:val="41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Категоризація</w:t>
      </w:r>
      <w:r w:rsidRPr="005B7525">
        <w:rPr>
          <w:rFonts w:ascii="Times New Roman" w:eastAsia="Times New Roman" w:hAnsi="Times New Roman" w:cs="Times New Roman"/>
          <w:sz w:val="28"/>
          <w:szCs w:val="28"/>
        </w:rPr>
        <w:t xml:space="preserve"> – людина усвідомлює власні ролі, порівнюючи їх з ролями інших.</w:t>
      </w:r>
    </w:p>
    <w:p w14:paraId="08408D68" w14:textId="77777777" w:rsidR="00600FF6" w:rsidRPr="005B7525" w:rsidRDefault="00ED3F2C" w:rsidP="005B7525">
      <w:pPr>
        <w:numPr>
          <w:ilvl w:val="0"/>
          <w:numId w:val="41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Емпатія</w:t>
      </w:r>
      <w:r w:rsidRPr="005B7525">
        <w:rPr>
          <w:rFonts w:ascii="Times New Roman" w:eastAsia="Times New Roman" w:hAnsi="Times New Roman" w:cs="Times New Roman"/>
          <w:sz w:val="28"/>
          <w:szCs w:val="28"/>
        </w:rPr>
        <w:t xml:space="preserve"> – через переживання чужих історій формується здатність до співчуття.</w:t>
      </w:r>
    </w:p>
    <w:p w14:paraId="2F7D8FE5" w14:textId="77777777" w:rsidR="00600FF6" w:rsidRPr="005B7525" w:rsidRDefault="00ED3F2C" w:rsidP="005B7525">
      <w:pPr>
        <w:numPr>
          <w:ilvl w:val="0"/>
          <w:numId w:val="41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Зворотний зв’язок</w:t>
      </w:r>
      <w:r w:rsidRPr="005B7525">
        <w:rPr>
          <w:rFonts w:ascii="Times New Roman" w:eastAsia="Times New Roman" w:hAnsi="Times New Roman" w:cs="Times New Roman"/>
          <w:sz w:val="28"/>
          <w:szCs w:val="28"/>
        </w:rPr>
        <w:t xml:space="preserve"> – група дає людині інформацію про те, як її сприймають інші.</w:t>
      </w:r>
    </w:p>
    <w:p w14:paraId="7F06181C" w14:textId="77777777" w:rsidR="00600FF6" w:rsidRPr="005B7525" w:rsidRDefault="00ED3F2C" w:rsidP="005B7525">
      <w:pPr>
        <w:numPr>
          <w:ilvl w:val="0"/>
          <w:numId w:val="41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Моделювання</w:t>
      </w:r>
      <w:r w:rsidRPr="005B7525">
        <w:rPr>
          <w:rFonts w:ascii="Times New Roman" w:eastAsia="Times New Roman" w:hAnsi="Times New Roman" w:cs="Times New Roman"/>
          <w:sz w:val="28"/>
          <w:szCs w:val="28"/>
        </w:rPr>
        <w:t xml:space="preserve"> – учасник переймає адаптивні стратегії поведінки.</w:t>
      </w:r>
    </w:p>
    <w:p w14:paraId="27D7D4CC" w14:textId="77777777" w:rsidR="00600FF6" w:rsidRPr="005B7525" w:rsidRDefault="00ED3F2C" w:rsidP="005B7525">
      <w:pPr>
        <w:numPr>
          <w:ilvl w:val="0"/>
          <w:numId w:val="41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Підкріплення</w:t>
      </w:r>
      <w:r w:rsidRPr="005B7525">
        <w:rPr>
          <w:rFonts w:ascii="Times New Roman" w:eastAsia="Times New Roman" w:hAnsi="Times New Roman" w:cs="Times New Roman"/>
          <w:sz w:val="28"/>
          <w:szCs w:val="28"/>
        </w:rPr>
        <w:t xml:space="preserve"> – позитивна реакція групи стимулює розвиток конструктивних рис.</w:t>
      </w:r>
    </w:p>
    <w:p w14:paraId="1E0B5BDF" w14:textId="77777777" w:rsidR="00600FF6" w:rsidRPr="005B7525" w:rsidRDefault="00ED3F2C" w:rsidP="005B7525">
      <w:pPr>
        <w:numPr>
          <w:ilvl w:val="0"/>
          <w:numId w:val="41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Рефлексія</w:t>
      </w:r>
      <w:r w:rsidRPr="005B7525">
        <w:rPr>
          <w:rFonts w:ascii="Times New Roman" w:eastAsia="Times New Roman" w:hAnsi="Times New Roman" w:cs="Times New Roman"/>
          <w:sz w:val="28"/>
          <w:szCs w:val="28"/>
        </w:rPr>
        <w:t xml:space="preserve"> – осмислення власних почуттів і змін у процесі участі.</w:t>
      </w:r>
    </w:p>
    <w:p w14:paraId="34D0319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Група виступає </w:t>
      </w:r>
      <w:r w:rsidRPr="005B7525">
        <w:rPr>
          <w:rFonts w:ascii="Times New Roman" w:eastAsia="Times New Roman" w:hAnsi="Times New Roman" w:cs="Times New Roman"/>
          <w:b/>
          <w:bCs/>
          <w:sz w:val="28"/>
          <w:szCs w:val="28"/>
        </w:rPr>
        <w:t>моделлю соціального середовища</w:t>
      </w:r>
      <w:r w:rsidRPr="005B7525">
        <w:rPr>
          <w:rFonts w:ascii="Times New Roman" w:eastAsia="Times New Roman" w:hAnsi="Times New Roman" w:cs="Times New Roman"/>
          <w:sz w:val="28"/>
          <w:szCs w:val="28"/>
        </w:rPr>
        <w:t xml:space="preserve">, у якій особистість має змогу безпечно експериментувати з новими формами поведінки, перевіряти свої кордони, випробовувати комунікативні навички й спостерігати вплив власних дій на інших. У цьому полягає її </w:t>
      </w:r>
      <w:r w:rsidRPr="005B7525">
        <w:rPr>
          <w:rFonts w:ascii="Times New Roman" w:eastAsia="Times New Roman" w:hAnsi="Times New Roman" w:cs="Times New Roman"/>
          <w:b/>
          <w:bCs/>
          <w:sz w:val="28"/>
          <w:szCs w:val="28"/>
        </w:rPr>
        <w:t xml:space="preserve">унікальний </w:t>
      </w:r>
      <w:proofErr w:type="spellStart"/>
      <w:r w:rsidRPr="005B7525">
        <w:rPr>
          <w:rFonts w:ascii="Times New Roman" w:eastAsia="Times New Roman" w:hAnsi="Times New Roman" w:cs="Times New Roman"/>
          <w:b/>
          <w:bCs/>
          <w:sz w:val="28"/>
          <w:szCs w:val="28"/>
        </w:rPr>
        <w:t>виховно</w:t>
      </w:r>
      <w:proofErr w:type="spellEnd"/>
      <w:r w:rsidRPr="005B7525">
        <w:rPr>
          <w:rFonts w:ascii="Times New Roman" w:eastAsia="Times New Roman" w:hAnsi="Times New Roman" w:cs="Times New Roman"/>
          <w:b/>
          <w:bCs/>
          <w:sz w:val="28"/>
          <w:szCs w:val="28"/>
        </w:rPr>
        <w:t>-корекційний потенціал</w:t>
      </w:r>
      <w:r w:rsidRPr="005B7525">
        <w:rPr>
          <w:rFonts w:ascii="Times New Roman" w:eastAsia="Times New Roman" w:hAnsi="Times New Roman" w:cs="Times New Roman"/>
          <w:sz w:val="28"/>
          <w:szCs w:val="28"/>
        </w:rPr>
        <w:t>.</w:t>
      </w:r>
    </w:p>
    <w:p w14:paraId="320BFEF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Класифікація груп за цільовим призначенням</w:t>
      </w:r>
    </w:p>
    <w:p w14:paraId="11414D0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Залежно від потреб клієнтів, мети, тривалості та рівня глибини психологічного впливу виділяють такі основні типи груп консультування:</w:t>
      </w:r>
    </w:p>
    <w:p w14:paraId="11340232" w14:textId="77777777" w:rsidR="00600FF6" w:rsidRPr="005B7525" w:rsidRDefault="00ED3F2C" w:rsidP="005B7525">
      <w:pPr>
        <w:numPr>
          <w:ilvl w:val="0"/>
          <w:numId w:val="414"/>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Психоедукаційні</w:t>
      </w:r>
      <w:proofErr w:type="spellEnd"/>
      <w:r w:rsidRPr="005B7525">
        <w:rPr>
          <w:rFonts w:ascii="Times New Roman" w:eastAsia="Times New Roman" w:hAnsi="Times New Roman" w:cs="Times New Roman"/>
          <w:sz w:val="28"/>
          <w:szCs w:val="28"/>
        </w:rPr>
        <w:t xml:space="preserve"> (навчальні) – формують базові психологічні знання й життєві навички.</w:t>
      </w:r>
    </w:p>
    <w:p w14:paraId="1345020C" w14:textId="77777777" w:rsidR="00600FF6" w:rsidRPr="005B7525" w:rsidRDefault="00ED3F2C" w:rsidP="005B7525">
      <w:pPr>
        <w:numPr>
          <w:ilvl w:val="0"/>
          <w:numId w:val="41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Підтримувальні</w:t>
      </w:r>
      <w:r w:rsidRPr="005B7525">
        <w:rPr>
          <w:rFonts w:ascii="Times New Roman" w:eastAsia="Times New Roman" w:hAnsi="Times New Roman" w:cs="Times New Roman"/>
          <w:sz w:val="28"/>
          <w:szCs w:val="28"/>
        </w:rPr>
        <w:t xml:space="preserve"> – спрямовані на взаємну допомогу та прийняття досвіду.</w:t>
      </w:r>
    </w:p>
    <w:p w14:paraId="596C3D95" w14:textId="77777777" w:rsidR="00600FF6" w:rsidRPr="005B7525" w:rsidRDefault="00ED3F2C" w:rsidP="005B7525">
      <w:pPr>
        <w:numPr>
          <w:ilvl w:val="0"/>
          <w:numId w:val="41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Тренінгові</w:t>
      </w:r>
      <w:r w:rsidRPr="005B7525">
        <w:rPr>
          <w:rFonts w:ascii="Times New Roman" w:eastAsia="Times New Roman" w:hAnsi="Times New Roman" w:cs="Times New Roman"/>
          <w:sz w:val="28"/>
          <w:szCs w:val="28"/>
        </w:rPr>
        <w:t xml:space="preserve"> – розвивають конкретні компетентності (комунікативні, педагогічні, лідерські).</w:t>
      </w:r>
    </w:p>
    <w:p w14:paraId="288351F3" w14:textId="77777777" w:rsidR="00600FF6" w:rsidRPr="005B7525" w:rsidRDefault="00ED3F2C" w:rsidP="005B7525">
      <w:pPr>
        <w:numPr>
          <w:ilvl w:val="0"/>
          <w:numId w:val="414"/>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Психокорекційні</w:t>
      </w:r>
      <w:proofErr w:type="spellEnd"/>
      <w:r w:rsidRPr="005B7525">
        <w:rPr>
          <w:rFonts w:ascii="Times New Roman" w:eastAsia="Times New Roman" w:hAnsi="Times New Roman" w:cs="Times New Roman"/>
          <w:sz w:val="28"/>
          <w:szCs w:val="28"/>
        </w:rPr>
        <w:t xml:space="preserve"> – допомагають змінити поведінкові </w:t>
      </w:r>
      <w:proofErr w:type="spellStart"/>
      <w:r w:rsidRPr="005B7525">
        <w:rPr>
          <w:rFonts w:ascii="Times New Roman" w:eastAsia="Times New Roman" w:hAnsi="Times New Roman" w:cs="Times New Roman"/>
          <w:sz w:val="28"/>
          <w:szCs w:val="28"/>
        </w:rPr>
        <w:t>патерни</w:t>
      </w:r>
      <w:proofErr w:type="spellEnd"/>
      <w:r w:rsidRPr="005B7525">
        <w:rPr>
          <w:rFonts w:ascii="Times New Roman" w:eastAsia="Times New Roman" w:hAnsi="Times New Roman" w:cs="Times New Roman"/>
          <w:sz w:val="28"/>
          <w:szCs w:val="28"/>
        </w:rPr>
        <w:t xml:space="preserve"> або емоційні реакції.</w:t>
      </w:r>
    </w:p>
    <w:p w14:paraId="50EBA26E" w14:textId="77777777" w:rsidR="00600FF6" w:rsidRPr="005B7525" w:rsidRDefault="00ED3F2C" w:rsidP="005B7525">
      <w:pPr>
        <w:numPr>
          <w:ilvl w:val="0"/>
          <w:numId w:val="41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Терапевтичні</w:t>
      </w:r>
      <w:r w:rsidRPr="005B7525">
        <w:rPr>
          <w:rFonts w:ascii="Times New Roman" w:eastAsia="Times New Roman" w:hAnsi="Times New Roman" w:cs="Times New Roman"/>
          <w:sz w:val="28"/>
          <w:szCs w:val="28"/>
        </w:rPr>
        <w:t xml:space="preserve"> – працюють із глибокими </w:t>
      </w:r>
      <w:proofErr w:type="spellStart"/>
      <w:r w:rsidRPr="005B7525">
        <w:rPr>
          <w:rFonts w:ascii="Times New Roman" w:eastAsia="Times New Roman" w:hAnsi="Times New Roman" w:cs="Times New Roman"/>
          <w:sz w:val="28"/>
          <w:szCs w:val="28"/>
        </w:rPr>
        <w:t>внутрішньоособистісними</w:t>
      </w:r>
      <w:proofErr w:type="spellEnd"/>
      <w:r w:rsidRPr="005B7525">
        <w:rPr>
          <w:rFonts w:ascii="Times New Roman" w:eastAsia="Times New Roman" w:hAnsi="Times New Roman" w:cs="Times New Roman"/>
          <w:sz w:val="28"/>
          <w:szCs w:val="28"/>
        </w:rPr>
        <w:t xml:space="preserve"> проблемами (залежності, травма, втрати).</w:t>
      </w:r>
    </w:p>
    <w:p w14:paraId="7AC336EA" w14:textId="77777777" w:rsidR="00600FF6" w:rsidRPr="005B7525" w:rsidRDefault="00ED3F2C" w:rsidP="005B7525">
      <w:pPr>
        <w:numPr>
          <w:ilvl w:val="0"/>
          <w:numId w:val="41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Групи саморозвитку</w:t>
      </w:r>
      <w:r w:rsidRPr="005B7525">
        <w:rPr>
          <w:rFonts w:ascii="Times New Roman" w:eastAsia="Times New Roman" w:hAnsi="Times New Roman" w:cs="Times New Roman"/>
          <w:sz w:val="28"/>
          <w:szCs w:val="28"/>
        </w:rPr>
        <w:t xml:space="preserve"> – фокусуються на рефлексії, духовному зростанні, пошуку сенсу.</w:t>
      </w:r>
    </w:p>
    <w:p w14:paraId="2E1EB0DC"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6.2. </w:t>
      </w:r>
    </w:p>
    <w:p w14:paraId="6A73B984"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Типи груп консультування та їхні завдання</w:t>
      </w:r>
    </w:p>
    <w:tbl>
      <w:tblPr>
        <w:tblStyle w:val="affc"/>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0"/>
        <w:gridCol w:w="3780"/>
        <w:gridCol w:w="3395"/>
      </w:tblGrid>
      <w:tr w:rsidR="00600FF6" w:rsidRPr="005B7525" w14:paraId="2491492E" w14:textId="77777777">
        <w:trPr>
          <w:tblHeader/>
        </w:trPr>
        <w:tc>
          <w:tcPr>
            <w:tcW w:w="2170" w:type="dxa"/>
            <w:vAlign w:val="center"/>
          </w:tcPr>
          <w:p w14:paraId="74A0F5BC"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lastRenderedPageBreak/>
              <w:t>Тип</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групи</w:t>
            </w:r>
            <w:proofErr w:type="spellEnd"/>
          </w:p>
        </w:tc>
        <w:tc>
          <w:tcPr>
            <w:tcW w:w="3780" w:type="dxa"/>
            <w:vAlign w:val="center"/>
          </w:tcPr>
          <w:p w14:paraId="5E002601"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Основна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мета</w:t>
            </w:r>
            <w:proofErr w:type="spellEnd"/>
          </w:p>
        </w:tc>
        <w:tc>
          <w:tcPr>
            <w:tcW w:w="3395" w:type="dxa"/>
            <w:vAlign w:val="center"/>
          </w:tcPr>
          <w:p w14:paraId="46BEE62E"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Типові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методи</w:t>
            </w:r>
            <w:proofErr w:type="spellEnd"/>
          </w:p>
        </w:tc>
      </w:tr>
      <w:tr w:rsidR="00600FF6" w:rsidRPr="005B7525" w14:paraId="569AAD35" w14:textId="77777777">
        <w:tc>
          <w:tcPr>
            <w:tcW w:w="2170" w:type="dxa"/>
            <w:vAlign w:val="center"/>
          </w:tcPr>
          <w:p w14:paraId="74B134B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Психоедукаційна</w:t>
            </w:r>
            <w:proofErr w:type="spellEnd"/>
          </w:p>
        </w:tc>
        <w:tc>
          <w:tcPr>
            <w:tcW w:w="3780" w:type="dxa"/>
            <w:vAlign w:val="center"/>
          </w:tcPr>
          <w:p w14:paraId="4D40238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Підвищення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психологічної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обізнаності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розвиток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навичок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саморегуляції</w:t>
            </w:r>
            <w:proofErr w:type="spellEnd"/>
          </w:p>
        </w:tc>
        <w:tc>
          <w:tcPr>
            <w:tcW w:w="3395" w:type="dxa"/>
            <w:vAlign w:val="center"/>
          </w:tcPr>
          <w:p w14:paraId="309EC93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Мінілекції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обговорення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рольові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ігри</w:t>
            </w:r>
            <w:proofErr w:type="spellEnd"/>
          </w:p>
        </w:tc>
      </w:tr>
      <w:tr w:rsidR="00600FF6" w:rsidRPr="005B7525" w14:paraId="6DB37C32" w14:textId="77777777">
        <w:tc>
          <w:tcPr>
            <w:tcW w:w="2170" w:type="dxa"/>
            <w:vAlign w:val="center"/>
          </w:tcPr>
          <w:p w14:paraId="06F39CC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Підтримувальна</w:t>
            </w:r>
            <w:proofErr w:type="spellEnd"/>
          </w:p>
        </w:tc>
        <w:tc>
          <w:tcPr>
            <w:tcW w:w="3780" w:type="dxa"/>
            <w:vAlign w:val="center"/>
          </w:tcPr>
          <w:p w14:paraId="4AD14B1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Створення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безпечного</w:t>
            </w:r>
            <w:proofErr w:type="spellEnd"/>
            <w:r w:rsidRPr="005B7525">
              <w:rPr>
                <w:rFonts w:ascii="Times New Roman" w:eastAsia="Times New Roman" w:hAnsi="Times New Roman" w:cs="Times New Roman"/>
                <w:sz w:val="28"/>
                <w:szCs w:val="28"/>
                <w:lang w:val="ru-RU"/>
              </w:rPr>
              <w:t xml:space="preserve"> простору для </w:t>
            </w:r>
            <w:proofErr w:type="spellStart"/>
            <w:r w:rsidRPr="005B7525">
              <w:rPr>
                <w:rFonts w:ascii="Times New Roman" w:eastAsia="Times New Roman" w:hAnsi="Times New Roman" w:cs="Times New Roman"/>
                <w:sz w:val="28"/>
                <w:szCs w:val="28"/>
                <w:lang w:val="ru-RU"/>
              </w:rPr>
              <w:t>спільного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проживання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досвіду</w:t>
            </w:r>
            <w:proofErr w:type="spellEnd"/>
          </w:p>
        </w:tc>
        <w:tc>
          <w:tcPr>
            <w:tcW w:w="3395" w:type="dxa"/>
            <w:vAlign w:val="center"/>
          </w:tcPr>
          <w:p w14:paraId="5A39926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Коло </w:t>
            </w:r>
            <w:proofErr w:type="spellStart"/>
            <w:r w:rsidRPr="005B7525">
              <w:rPr>
                <w:rFonts w:ascii="Times New Roman" w:eastAsia="Times New Roman" w:hAnsi="Times New Roman" w:cs="Times New Roman"/>
                <w:sz w:val="28"/>
                <w:szCs w:val="28"/>
                <w:lang w:val="ru-RU"/>
              </w:rPr>
              <w:t>довіри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відкрите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обговорення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техніка</w:t>
            </w:r>
            <w:proofErr w:type="spellEnd"/>
            <w:r w:rsidRPr="005B7525">
              <w:rPr>
                <w:rFonts w:ascii="Times New Roman" w:eastAsia="Times New Roman" w:hAnsi="Times New Roman" w:cs="Times New Roman"/>
                <w:sz w:val="28"/>
                <w:szCs w:val="28"/>
                <w:lang w:val="ru-RU"/>
              </w:rPr>
              <w:t xml:space="preserve"> «Я-</w:t>
            </w:r>
            <w:proofErr w:type="spellStart"/>
            <w:r w:rsidRPr="005B7525">
              <w:rPr>
                <w:rFonts w:ascii="Times New Roman" w:eastAsia="Times New Roman" w:hAnsi="Times New Roman" w:cs="Times New Roman"/>
                <w:sz w:val="28"/>
                <w:szCs w:val="28"/>
                <w:lang w:val="ru-RU"/>
              </w:rPr>
              <w:t>повідомлень</w:t>
            </w:r>
            <w:proofErr w:type="spellEnd"/>
            <w:r w:rsidRPr="005B7525">
              <w:rPr>
                <w:rFonts w:ascii="Times New Roman" w:eastAsia="Times New Roman" w:hAnsi="Times New Roman" w:cs="Times New Roman"/>
                <w:sz w:val="28"/>
                <w:szCs w:val="28"/>
                <w:lang w:val="ru-RU"/>
              </w:rPr>
              <w:t>»</w:t>
            </w:r>
          </w:p>
        </w:tc>
      </w:tr>
      <w:tr w:rsidR="00600FF6" w:rsidRPr="005B7525" w14:paraId="31D642CD" w14:textId="77777777">
        <w:tc>
          <w:tcPr>
            <w:tcW w:w="2170" w:type="dxa"/>
            <w:vAlign w:val="center"/>
          </w:tcPr>
          <w:p w14:paraId="19B07C2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Тренінгова</w:t>
            </w:r>
            <w:proofErr w:type="spellEnd"/>
          </w:p>
        </w:tc>
        <w:tc>
          <w:tcPr>
            <w:tcW w:w="3780" w:type="dxa"/>
            <w:vAlign w:val="center"/>
          </w:tcPr>
          <w:p w14:paraId="2296E27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Формування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соціальних</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професійних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умінь</w:t>
            </w:r>
            <w:proofErr w:type="spellEnd"/>
          </w:p>
        </w:tc>
        <w:tc>
          <w:tcPr>
            <w:tcW w:w="3395" w:type="dxa"/>
            <w:vAlign w:val="center"/>
          </w:tcPr>
          <w:p w14:paraId="117ADF5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Вправи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комунікативні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ігри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зворотний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зв’язок</w:t>
            </w:r>
            <w:proofErr w:type="spellEnd"/>
          </w:p>
        </w:tc>
      </w:tr>
      <w:tr w:rsidR="00600FF6" w:rsidRPr="005B7525" w14:paraId="7290F1E1" w14:textId="77777777">
        <w:tc>
          <w:tcPr>
            <w:tcW w:w="2170" w:type="dxa"/>
            <w:vAlign w:val="center"/>
          </w:tcPr>
          <w:p w14:paraId="03CD8F8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Корекційна</w:t>
            </w:r>
            <w:proofErr w:type="spellEnd"/>
          </w:p>
        </w:tc>
        <w:tc>
          <w:tcPr>
            <w:tcW w:w="3780" w:type="dxa"/>
            <w:vAlign w:val="center"/>
          </w:tcPr>
          <w:p w14:paraId="0008452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Зміна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дезадаптивних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моделей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поведінки</w:t>
            </w:r>
            <w:proofErr w:type="spellEnd"/>
          </w:p>
        </w:tc>
        <w:tc>
          <w:tcPr>
            <w:tcW w:w="3395" w:type="dxa"/>
            <w:vAlign w:val="center"/>
          </w:tcPr>
          <w:p w14:paraId="585290F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Психодрама, гештальт-</w:t>
            </w:r>
            <w:proofErr w:type="spellStart"/>
            <w:r w:rsidRPr="005B7525">
              <w:rPr>
                <w:rFonts w:ascii="Times New Roman" w:eastAsia="Times New Roman" w:hAnsi="Times New Roman" w:cs="Times New Roman"/>
                <w:sz w:val="28"/>
                <w:szCs w:val="28"/>
                <w:lang w:val="ru-RU"/>
              </w:rPr>
              <w:t>вправи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групова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рефлексія</w:t>
            </w:r>
            <w:proofErr w:type="spellEnd"/>
          </w:p>
        </w:tc>
      </w:tr>
      <w:tr w:rsidR="00600FF6" w:rsidRPr="005B7525" w14:paraId="03FC7092" w14:textId="77777777">
        <w:tc>
          <w:tcPr>
            <w:tcW w:w="2170" w:type="dxa"/>
            <w:vAlign w:val="center"/>
          </w:tcPr>
          <w:p w14:paraId="3D9C468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Терапевтична</w:t>
            </w:r>
            <w:proofErr w:type="spellEnd"/>
          </w:p>
        </w:tc>
        <w:tc>
          <w:tcPr>
            <w:tcW w:w="3780" w:type="dxa"/>
            <w:vAlign w:val="center"/>
          </w:tcPr>
          <w:p w14:paraId="2F4A008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Глибинна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опрацювання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внутрішніх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конфліктів</w:t>
            </w:r>
            <w:proofErr w:type="spellEnd"/>
          </w:p>
        </w:tc>
        <w:tc>
          <w:tcPr>
            <w:tcW w:w="3395" w:type="dxa"/>
            <w:vAlign w:val="center"/>
          </w:tcPr>
          <w:p w14:paraId="45024AC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Метод </w:t>
            </w:r>
            <w:proofErr w:type="spellStart"/>
            <w:r w:rsidRPr="005B7525">
              <w:rPr>
                <w:rFonts w:ascii="Times New Roman" w:eastAsia="Times New Roman" w:hAnsi="Times New Roman" w:cs="Times New Roman"/>
                <w:sz w:val="28"/>
                <w:szCs w:val="28"/>
                <w:lang w:val="ru-RU"/>
              </w:rPr>
              <w:t>порожнього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стільця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рольові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дії</w:t>
            </w:r>
            <w:proofErr w:type="spellEnd"/>
            <w:r w:rsidRPr="005B7525">
              <w:rPr>
                <w:rFonts w:ascii="Times New Roman" w:eastAsia="Times New Roman" w:hAnsi="Times New Roman" w:cs="Times New Roman"/>
                <w:sz w:val="28"/>
                <w:szCs w:val="28"/>
                <w:lang w:val="ru-RU"/>
              </w:rPr>
              <w:t>, арт-</w:t>
            </w:r>
            <w:proofErr w:type="spellStart"/>
            <w:r w:rsidRPr="005B7525">
              <w:rPr>
                <w:rFonts w:ascii="Times New Roman" w:eastAsia="Times New Roman" w:hAnsi="Times New Roman" w:cs="Times New Roman"/>
                <w:sz w:val="28"/>
                <w:szCs w:val="28"/>
                <w:lang w:val="ru-RU"/>
              </w:rPr>
              <w:t>техніки</w:t>
            </w:r>
            <w:proofErr w:type="spellEnd"/>
          </w:p>
        </w:tc>
      </w:tr>
      <w:tr w:rsidR="00600FF6" w:rsidRPr="005B7525" w14:paraId="5AD1638F" w14:textId="77777777">
        <w:tc>
          <w:tcPr>
            <w:tcW w:w="2170" w:type="dxa"/>
            <w:vAlign w:val="center"/>
          </w:tcPr>
          <w:p w14:paraId="0677393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Саморозвиткова</w:t>
            </w:r>
            <w:proofErr w:type="spellEnd"/>
          </w:p>
        </w:tc>
        <w:tc>
          <w:tcPr>
            <w:tcW w:w="3780" w:type="dxa"/>
            <w:vAlign w:val="center"/>
          </w:tcPr>
          <w:p w14:paraId="26DA412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Пошук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сенсу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рефлексія</w:t>
            </w:r>
            <w:proofErr w:type="spellEnd"/>
            <w:r w:rsidRPr="005B7525">
              <w:rPr>
                <w:rFonts w:ascii="Times New Roman" w:eastAsia="Times New Roman" w:hAnsi="Times New Roman" w:cs="Times New Roman"/>
                <w:sz w:val="28"/>
                <w:szCs w:val="28"/>
                <w:lang w:val="ru-RU"/>
              </w:rPr>
              <w:t xml:space="preserve">, духовна </w:t>
            </w:r>
            <w:proofErr w:type="spellStart"/>
            <w:r w:rsidRPr="005B7525">
              <w:rPr>
                <w:rFonts w:ascii="Times New Roman" w:eastAsia="Times New Roman" w:hAnsi="Times New Roman" w:cs="Times New Roman"/>
                <w:sz w:val="28"/>
                <w:szCs w:val="28"/>
                <w:lang w:val="ru-RU"/>
              </w:rPr>
              <w:t>стабілізація</w:t>
            </w:r>
            <w:proofErr w:type="spellEnd"/>
          </w:p>
        </w:tc>
        <w:tc>
          <w:tcPr>
            <w:tcW w:w="3395" w:type="dxa"/>
            <w:vAlign w:val="center"/>
          </w:tcPr>
          <w:p w14:paraId="1E02570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Візуалізація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медитація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проєктивні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методи</w:t>
            </w:r>
            <w:proofErr w:type="spellEnd"/>
          </w:p>
        </w:tc>
      </w:tr>
    </w:tbl>
    <w:p w14:paraId="2DE551BF"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17DDC5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Умови ефективності групового консультування</w:t>
      </w:r>
    </w:p>
    <w:p w14:paraId="647AA1D0" w14:textId="77777777" w:rsidR="00600FF6" w:rsidRPr="005B7525" w:rsidRDefault="00ED3F2C" w:rsidP="005B7525">
      <w:pPr>
        <w:numPr>
          <w:ilvl w:val="0"/>
          <w:numId w:val="4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Безпечне середовище.</w:t>
      </w:r>
      <w:r w:rsidRPr="005B7525">
        <w:rPr>
          <w:rFonts w:ascii="Times New Roman" w:eastAsia="Times New Roman" w:hAnsi="Times New Roman" w:cs="Times New Roman"/>
          <w:sz w:val="28"/>
          <w:szCs w:val="28"/>
        </w:rPr>
        <w:t xml:space="preserve"> Приміщення має бути комфортним, закритим для сторонніх осіб.</w:t>
      </w:r>
    </w:p>
    <w:p w14:paraId="4F9E88D8" w14:textId="77777777" w:rsidR="00600FF6" w:rsidRPr="005B7525" w:rsidRDefault="00ED3F2C" w:rsidP="005B7525">
      <w:pPr>
        <w:numPr>
          <w:ilvl w:val="0"/>
          <w:numId w:val="4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Добровільна участь.</w:t>
      </w:r>
      <w:r w:rsidRPr="005B7525">
        <w:rPr>
          <w:rFonts w:ascii="Times New Roman" w:eastAsia="Times New Roman" w:hAnsi="Times New Roman" w:cs="Times New Roman"/>
          <w:sz w:val="28"/>
          <w:szCs w:val="28"/>
        </w:rPr>
        <w:t xml:space="preserve"> Людина має право прийти або залишити групу за власним рішенням.</w:t>
      </w:r>
    </w:p>
    <w:p w14:paraId="0FF4AFF9" w14:textId="77777777" w:rsidR="00600FF6" w:rsidRPr="005B7525" w:rsidRDefault="00ED3F2C" w:rsidP="005B7525">
      <w:pPr>
        <w:numPr>
          <w:ilvl w:val="0"/>
          <w:numId w:val="4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Конфіденційність.</w:t>
      </w:r>
      <w:r w:rsidRPr="005B7525">
        <w:rPr>
          <w:rFonts w:ascii="Times New Roman" w:eastAsia="Times New Roman" w:hAnsi="Times New Roman" w:cs="Times New Roman"/>
          <w:sz w:val="28"/>
          <w:szCs w:val="28"/>
        </w:rPr>
        <w:t xml:space="preserve"> Усе сказане в групі не виходить за її межі.</w:t>
      </w:r>
    </w:p>
    <w:p w14:paraId="390F8D58" w14:textId="77777777" w:rsidR="00600FF6" w:rsidRPr="005B7525" w:rsidRDefault="00ED3F2C" w:rsidP="005B7525">
      <w:pPr>
        <w:numPr>
          <w:ilvl w:val="0"/>
          <w:numId w:val="4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Активна участь.</w:t>
      </w:r>
      <w:r w:rsidRPr="005B7525">
        <w:rPr>
          <w:rFonts w:ascii="Times New Roman" w:eastAsia="Times New Roman" w:hAnsi="Times New Roman" w:cs="Times New Roman"/>
          <w:sz w:val="28"/>
          <w:szCs w:val="28"/>
        </w:rPr>
        <w:t xml:space="preserve"> Учасники залучаються до взаємодії через вправи, обговорення, рефлексію.</w:t>
      </w:r>
    </w:p>
    <w:p w14:paraId="24AE310D" w14:textId="77777777" w:rsidR="00600FF6" w:rsidRPr="005B7525" w:rsidRDefault="00ED3F2C" w:rsidP="005B7525">
      <w:pPr>
        <w:numPr>
          <w:ilvl w:val="0"/>
          <w:numId w:val="4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Регулярність.</w:t>
      </w:r>
      <w:r w:rsidRPr="005B7525">
        <w:rPr>
          <w:rFonts w:ascii="Times New Roman" w:eastAsia="Times New Roman" w:hAnsi="Times New Roman" w:cs="Times New Roman"/>
          <w:sz w:val="28"/>
          <w:szCs w:val="28"/>
        </w:rPr>
        <w:t xml:space="preserve"> Оптимальна частота зустрічей – 1 раз на тиждень протягом 1–3 місяців.</w:t>
      </w:r>
    </w:p>
    <w:p w14:paraId="499C8F85" w14:textId="77777777" w:rsidR="00600FF6" w:rsidRPr="005B7525" w:rsidRDefault="00ED3F2C" w:rsidP="005B7525">
      <w:pPr>
        <w:numPr>
          <w:ilvl w:val="0"/>
          <w:numId w:val="41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Фасилітація</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Ведучий спрямовує процес, не домінуючи, а підтримуючи діалог.</w:t>
      </w:r>
    </w:p>
    <w:p w14:paraId="163ACC5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Групове консультування є потужним ресурсом розвитку особистості, що забезпечує підтримку, зворотний зв’язок і досвід взаєморозуміння.</w:t>
      </w:r>
      <w:r w:rsidRPr="005B7525">
        <w:rPr>
          <w:rFonts w:ascii="Times New Roman" w:eastAsia="Times New Roman" w:hAnsi="Times New Roman" w:cs="Times New Roman"/>
          <w:sz w:val="28"/>
          <w:szCs w:val="28"/>
        </w:rPr>
        <w:br/>
        <w:t xml:space="preserve">Його ефективність визначається </w:t>
      </w:r>
      <w:r w:rsidRPr="005B7525">
        <w:rPr>
          <w:rFonts w:ascii="Times New Roman" w:eastAsia="Times New Roman" w:hAnsi="Times New Roman" w:cs="Times New Roman"/>
          <w:b/>
          <w:bCs/>
          <w:sz w:val="28"/>
          <w:szCs w:val="28"/>
        </w:rPr>
        <w:t xml:space="preserve">атмосферою довіри, </w:t>
      </w:r>
      <w:proofErr w:type="spellStart"/>
      <w:r w:rsidRPr="005B7525">
        <w:rPr>
          <w:rFonts w:ascii="Times New Roman" w:eastAsia="Times New Roman" w:hAnsi="Times New Roman" w:cs="Times New Roman"/>
          <w:b/>
          <w:bCs/>
          <w:sz w:val="28"/>
          <w:szCs w:val="28"/>
        </w:rPr>
        <w:t>емпатійним</w:t>
      </w:r>
      <w:proofErr w:type="spellEnd"/>
      <w:r w:rsidRPr="005B7525">
        <w:rPr>
          <w:rFonts w:ascii="Times New Roman" w:eastAsia="Times New Roman" w:hAnsi="Times New Roman" w:cs="Times New Roman"/>
          <w:b/>
          <w:bCs/>
          <w:sz w:val="28"/>
          <w:szCs w:val="28"/>
        </w:rPr>
        <w:t xml:space="preserve"> веденням, структурованістю процесу та внутрішньою готовністю учасників до відкритого спілкування</w:t>
      </w:r>
      <w:r w:rsidRPr="005B7525">
        <w:rPr>
          <w:rFonts w:ascii="Times New Roman" w:eastAsia="Times New Roman" w:hAnsi="Times New Roman" w:cs="Times New Roman"/>
          <w:sz w:val="28"/>
          <w:szCs w:val="28"/>
        </w:rPr>
        <w:t>.</w:t>
      </w:r>
    </w:p>
    <w:p w14:paraId="68BD019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майбутній професійній діяльності психолога-консультанта володіння методами групової роботи є показником високої професійної зрілості й компетентності.</w:t>
      </w:r>
    </w:p>
    <w:p w14:paraId="35F2C03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CC5E1D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6.2. Види груп та етапи їх розвитку</w:t>
      </w:r>
    </w:p>
    <w:p w14:paraId="0E74D9D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3D6729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Групове консультування є складним психологічним процесом, який розгортається у часі та проходить певні закономірні етапи. Щоб забезпечити ефективність і безпечність такої роботи, консультант повинен розуміти </w:t>
      </w:r>
      <w:r w:rsidRPr="005B7525">
        <w:rPr>
          <w:rFonts w:ascii="Times New Roman" w:eastAsia="Times New Roman" w:hAnsi="Times New Roman" w:cs="Times New Roman"/>
          <w:b/>
          <w:bCs/>
          <w:sz w:val="28"/>
          <w:szCs w:val="28"/>
        </w:rPr>
        <w:t>структуру, види й динаміку розвитку групи</w:t>
      </w:r>
      <w:r w:rsidRPr="005B7525">
        <w:rPr>
          <w:rFonts w:ascii="Times New Roman" w:eastAsia="Times New Roman" w:hAnsi="Times New Roman" w:cs="Times New Roman"/>
          <w:sz w:val="28"/>
          <w:szCs w:val="28"/>
        </w:rPr>
        <w:t>.</w:t>
      </w:r>
    </w:p>
    <w:p w14:paraId="44F7B28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Група – це не лише сукупність людей, об’єднаних спільною метою, а </w:t>
      </w:r>
      <w:r w:rsidRPr="005B7525">
        <w:rPr>
          <w:rFonts w:ascii="Times New Roman" w:eastAsia="Times New Roman" w:hAnsi="Times New Roman" w:cs="Times New Roman"/>
          <w:b/>
          <w:bCs/>
          <w:sz w:val="28"/>
          <w:szCs w:val="28"/>
        </w:rPr>
        <w:t xml:space="preserve">жива система міжособистісних </w:t>
      </w:r>
      <w:proofErr w:type="spellStart"/>
      <w:r w:rsidRPr="005B7525">
        <w:rPr>
          <w:rFonts w:ascii="Times New Roman" w:eastAsia="Times New Roman" w:hAnsi="Times New Roman" w:cs="Times New Roman"/>
          <w:b/>
          <w:bCs/>
          <w:sz w:val="28"/>
          <w:szCs w:val="28"/>
        </w:rPr>
        <w:t>зв’язків</w:t>
      </w:r>
      <w:proofErr w:type="spellEnd"/>
      <w:r w:rsidRPr="005B7525">
        <w:rPr>
          <w:rFonts w:ascii="Times New Roman" w:eastAsia="Times New Roman" w:hAnsi="Times New Roman" w:cs="Times New Roman"/>
          <w:sz w:val="28"/>
          <w:szCs w:val="28"/>
        </w:rPr>
        <w:t>, у якій відбувається взаємний вплив, формуються норми, ролі, емоційні зв’язки й почуття приналежності. Динаміка групи залежить від її цілей, складу, тривалості взаємодії, професійної майстерності ведучого, а також від особистісних характеристик її учасників.</w:t>
      </w:r>
    </w:p>
    <w:p w14:paraId="6D888F1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Класифікація груп у психологічному консультуванні</w:t>
      </w:r>
    </w:p>
    <w:p w14:paraId="2AE5C84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За метою, завданнями та глибиною психологічного впливу виділяють кілька основних типів груп (розширення матеріалу з п. 6.1).</w:t>
      </w:r>
    </w:p>
    <w:p w14:paraId="4C41601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1. </w:t>
      </w:r>
      <w:proofErr w:type="spellStart"/>
      <w:r w:rsidRPr="005B7525">
        <w:rPr>
          <w:rFonts w:ascii="Times New Roman" w:eastAsia="Times New Roman" w:hAnsi="Times New Roman" w:cs="Times New Roman"/>
          <w:b/>
          <w:bCs/>
          <w:sz w:val="28"/>
          <w:szCs w:val="28"/>
        </w:rPr>
        <w:t>Психоедукаційні</w:t>
      </w:r>
      <w:proofErr w:type="spellEnd"/>
      <w:r w:rsidRPr="005B7525">
        <w:rPr>
          <w:rFonts w:ascii="Times New Roman" w:eastAsia="Times New Roman" w:hAnsi="Times New Roman" w:cs="Times New Roman"/>
          <w:b/>
          <w:bCs/>
          <w:sz w:val="28"/>
          <w:szCs w:val="28"/>
        </w:rPr>
        <w:t xml:space="preserve"> групи. </w:t>
      </w:r>
      <w:r w:rsidRPr="005B7525">
        <w:rPr>
          <w:rFonts w:ascii="Times New Roman" w:eastAsia="Times New Roman" w:hAnsi="Times New Roman" w:cs="Times New Roman"/>
          <w:sz w:val="28"/>
          <w:szCs w:val="28"/>
        </w:rPr>
        <w:t>Вони мають навчально-просвітницький характер. Мета – передати знання про психічні процеси, розвиток емоційного інтелекту, формування навичок спілкування, саморегуляції, ефективного вирішення конфліктів. Приклади: тренінги «Стрес і способи його подолання», «</w:t>
      </w:r>
      <w:proofErr w:type="spellStart"/>
      <w:r w:rsidRPr="005B7525">
        <w:rPr>
          <w:rFonts w:ascii="Times New Roman" w:eastAsia="Times New Roman" w:hAnsi="Times New Roman" w:cs="Times New Roman"/>
          <w:sz w:val="28"/>
          <w:szCs w:val="28"/>
        </w:rPr>
        <w:t>Емпатійне</w:t>
      </w:r>
      <w:proofErr w:type="spellEnd"/>
      <w:r w:rsidRPr="005B7525">
        <w:rPr>
          <w:rFonts w:ascii="Times New Roman" w:eastAsia="Times New Roman" w:hAnsi="Times New Roman" w:cs="Times New Roman"/>
          <w:sz w:val="28"/>
          <w:szCs w:val="28"/>
        </w:rPr>
        <w:t xml:space="preserve"> слухання», «Самопрезентація».</w:t>
      </w:r>
    </w:p>
    <w:p w14:paraId="030FA4A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2. Підтримувальні групи. </w:t>
      </w:r>
      <w:r w:rsidRPr="005B7525">
        <w:rPr>
          <w:rFonts w:ascii="Times New Roman" w:eastAsia="Times New Roman" w:hAnsi="Times New Roman" w:cs="Times New Roman"/>
          <w:sz w:val="28"/>
          <w:szCs w:val="28"/>
        </w:rPr>
        <w:t xml:space="preserve">Об’єднують людей, які переживають подібні життєві труднощі – втрату, травму, хворобу, професійне вигорання. Основна </w:t>
      </w:r>
      <w:r w:rsidRPr="005B7525">
        <w:rPr>
          <w:rFonts w:ascii="Times New Roman" w:eastAsia="Times New Roman" w:hAnsi="Times New Roman" w:cs="Times New Roman"/>
          <w:sz w:val="28"/>
          <w:szCs w:val="28"/>
        </w:rPr>
        <w:lastRenderedPageBreak/>
        <w:t xml:space="preserve">функція – </w:t>
      </w:r>
      <w:proofErr w:type="spellStart"/>
      <w:r w:rsidRPr="005B7525">
        <w:rPr>
          <w:rFonts w:ascii="Times New Roman" w:eastAsia="Times New Roman" w:hAnsi="Times New Roman" w:cs="Times New Roman"/>
          <w:sz w:val="28"/>
          <w:szCs w:val="28"/>
        </w:rPr>
        <w:t>взаємопідтримка</w:t>
      </w:r>
      <w:proofErr w:type="spellEnd"/>
      <w:r w:rsidRPr="005B7525">
        <w:rPr>
          <w:rFonts w:ascii="Times New Roman" w:eastAsia="Times New Roman" w:hAnsi="Times New Roman" w:cs="Times New Roman"/>
          <w:sz w:val="28"/>
          <w:szCs w:val="28"/>
        </w:rPr>
        <w:t>, зниження почуття самотності, формування надії й ресурсу.</w:t>
      </w:r>
    </w:p>
    <w:p w14:paraId="0A2C55C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3. Тренінгові групи. </w:t>
      </w:r>
      <w:r w:rsidRPr="005B7525">
        <w:rPr>
          <w:rFonts w:ascii="Times New Roman" w:eastAsia="Times New Roman" w:hAnsi="Times New Roman" w:cs="Times New Roman"/>
          <w:sz w:val="28"/>
          <w:szCs w:val="28"/>
        </w:rPr>
        <w:t xml:space="preserve">Мають чітку практичну мету – розвиток конкретних навичок (комунікації, лідерства, управління емоціями, прийняття рішень). Ведучий виконує роль </w:t>
      </w:r>
      <w:proofErr w:type="spellStart"/>
      <w:r w:rsidRPr="005B7525">
        <w:rPr>
          <w:rFonts w:ascii="Times New Roman" w:eastAsia="Times New Roman" w:hAnsi="Times New Roman" w:cs="Times New Roman"/>
          <w:sz w:val="28"/>
          <w:szCs w:val="28"/>
        </w:rPr>
        <w:t>фасилітатора</w:t>
      </w:r>
      <w:proofErr w:type="spellEnd"/>
      <w:r w:rsidRPr="005B7525">
        <w:rPr>
          <w:rFonts w:ascii="Times New Roman" w:eastAsia="Times New Roman" w:hAnsi="Times New Roman" w:cs="Times New Roman"/>
          <w:sz w:val="28"/>
          <w:szCs w:val="28"/>
        </w:rPr>
        <w:t>, організатора активних форм роботи.</w:t>
      </w:r>
    </w:p>
    <w:p w14:paraId="61E3E5E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4. Корекційні групи. </w:t>
      </w:r>
      <w:r w:rsidRPr="005B7525">
        <w:rPr>
          <w:rFonts w:ascii="Times New Roman" w:eastAsia="Times New Roman" w:hAnsi="Times New Roman" w:cs="Times New Roman"/>
          <w:sz w:val="28"/>
          <w:szCs w:val="28"/>
        </w:rPr>
        <w:t xml:space="preserve">Спрямовані на цілеспрямовану зміну </w:t>
      </w:r>
      <w:proofErr w:type="spellStart"/>
      <w:r w:rsidRPr="005B7525">
        <w:rPr>
          <w:rFonts w:ascii="Times New Roman" w:eastAsia="Times New Roman" w:hAnsi="Times New Roman" w:cs="Times New Roman"/>
          <w:sz w:val="28"/>
          <w:szCs w:val="28"/>
        </w:rPr>
        <w:t>дезадаптивних</w:t>
      </w:r>
      <w:proofErr w:type="spellEnd"/>
      <w:r w:rsidRPr="005B7525">
        <w:rPr>
          <w:rFonts w:ascii="Times New Roman" w:eastAsia="Times New Roman" w:hAnsi="Times New Roman" w:cs="Times New Roman"/>
          <w:sz w:val="28"/>
          <w:szCs w:val="28"/>
        </w:rPr>
        <w:t xml:space="preserve"> форм поведінки, емоційних реакцій або міжособистісних установок.</w:t>
      </w:r>
      <w:r w:rsidRPr="005B7525">
        <w:rPr>
          <w:rFonts w:ascii="Times New Roman" w:eastAsia="Times New Roman" w:hAnsi="Times New Roman" w:cs="Times New Roman"/>
          <w:sz w:val="28"/>
          <w:szCs w:val="28"/>
        </w:rPr>
        <w:br/>
        <w:t>Наприклад, корекція агресії, тривожності, комунікативних бар’єрів у дітей чи дорослих.</w:t>
      </w:r>
    </w:p>
    <w:p w14:paraId="7EF880C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5. Терапевтичні групи. </w:t>
      </w:r>
      <w:r w:rsidRPr="005B7525">
        <w:rPr>
          <w:rFonts w:ascii="Times New Roman" w:eastAsia="Times New Roman" w:hAnsi="Times New Roman" w:cs="Times New Roman"/>
          <w:sz w:val="28"/>
          <w:szCs w:val="28"/>
        </w:rPr>
        <w:t>Передбачають глибоку психологічну роботу з внутрішніми конфліктами, травматичним досвідом, порушеннями ідентичності. Ведуться лише висококваліфікованими фахівцями з психотерапевтичною підготовкою.</w:t>
      </w:r>
    </w:p>
    <w:p w14:paraId="1E70BB4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6. Групи особистісного зростання (саморозвитку). </w:t>
      </w:r>
      <w:r w:rsidRPr="005B7525">
        <w:rPr>
          <w:rFonts w:ascii="Times New Roman" w:eastAsia="Times New Roman" w:hAnsi="Times New Roman" w:cs="Times New Roman"/>
          <w:sz w:val="28"/>
          <w:szCs w:val="28"/>
        </w:rPr>
        <w:t>Орієнтовані на усвідомлення власних цінностей, розвиток рефлексії, внутрішньої свободи, духовного потенціалу. Учасники працюють над розумінням власного «Я», ресурсів, смислів і цілей життя.</w:t>
      </w:r>
    </w:p>
    <w:p w14:paraId="65CDE8DC"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6.3. </w:t>
      </w:r>
    </w:p>
    <w:p w14:paraId="276B3E1A"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Порівняльна характеристика видів груп консультування</w:t>
      </w:r>
    </w:p>
    <w:tbl>
      <w:tblPr>
        <w:tblStyle w:val="affd"/>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3"/>
        <w:gridCol w:w="2088"/>
        <w:gridCol w:w="1587"/>
        <w:gridCol w:w="1801"/>
        <w:gridCol w:w="1786"/>
      </w:tblGrid>
      <w:tr w:rsidR="00600FF6" w:rsidRPr="005B7525" w14:paraId="7ED60732" w14:textId="77777777">
        <w:trPr>
          <w:tblHeader/>
        </w:trPr>
        <w:tc>
          <w:tcPr>
            <w:tcW w:w="2083" w:type="dxa"/>
            <w:vAlign w:val="center"/>
          </w:tcPr>
          <w:p w14:paraId="583A40CA"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Тип</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групи</w:t>
            </w:r>
            <w:proofErr w:type="spellEnd"/>
          </w:p>
        </w:tc>
        <w:tc>
          <w:tcPr>
            <w:tcW w:w="2088" w:type="dxa"/>
            <w:vAlign w:val="center"/>
          </w:tcPr>
          <w:p w14:paraId="4DD45AF3"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Основна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мета</w:t>
            </w:r>
            <w:proofErr w:type="spellEnd"/>
          </w:p>
        </w:tc>
        <w:tc>
          <w:tcPr>
            <w:tcW w:w="1587" w:type="dxa"/>
            <w:vAlign w:val="center"/>
          </w:tcPr>
          <w:p w14:paraId="66B206C0"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Особливості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складу</w:t>
            </w:r>
            <w:proofErr w:type="spellEnd"/>
          </w:p>
        </w:tc>
        <w:tc>
          <w:tcPr>
            <w:tcW w:w="1801" w:type="dxa"/>
            <w:vAlign w:val="center"/>
          </w:tcPr>
          <w:p w14:paraId="56B9D1DC"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Роль</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ведучого</w:t>
            </w:r>
            <w:proofErr w:type="spellEnd"/>
          </w:p>
        </w:tc>
        <w:tc>
          <w:tcPr>
            <w:tcW w:w="1786" w:type="dxa"/>
            <w:vAlign w:val="center"/>
          </w:tcPr>
          <w:p w14:paraId="31B4C428"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Типові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методи</w:t>
            </w:r>
            <w:proofErr w:type="spellEnd"/>
          </w:p>
        </w:tc>
      </w:tr>
      <w:tr w:rsidR="00600FF6" w:rsidRPr="005B7525" w14:paraId="7777CA6F" w14:textId="77777777">
        <w:tc>
          <w:tcPr>
            <w:tcW w:w="2083" w:type="dxa"/>
            <w:vAlign w:val="center"/>
          </w:tcPr>
          <w:p w14:paraId="73DF131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Психоедукаційна</w:t>
            </w:r>
            <w:proofErr w:type="spellEnd"/>
          </w:p>
        </w:tc>
        <w:tc>
          <w:tcPr>
            <w:tcW w:w="2088" w:type="dxa"/>
            <w:vAlign w:val="center"/>
          </w:tcPr>
          <w:p w14:paraId="4FECDC1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Підвищення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психологічної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грамотності</w:t>
            </w:r>
            <w:proofErr w:type="spellEnd"/>
          </w:p>
        </w:tc>
        <w:tc>
          <w:tcPr>
            <w:tcW w:w="1587" w:type="dxa"/>
            <w:vAlign w:val="center"/>
          </w:tcPr>
          <w:p w14:paraId="4CC3F36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Відкрита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група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учасники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різного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досвіду</w:t>
            </w:r>
            <w:proofErr w:type="spellEnd"/>
          </w:p>
        </w:tc>
        <w:tc>
          <w:tcPr>
            <w:tcW w:w="1801" w:type="dxa"/>
            <w:vAlign w:val="center"/>
          </w:tcPr>
          <w:p w14:paraId="145DDE8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Інформує</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координує</w:t>
            </w:r>
            <w:proofErr w:type="spellEnd"/>
          </w:p>
        </w:tc>
        <w:tc>
          <w:tcPr>
            <w:tcW w:w="1786" w:type="dxa"/>
            <w:vAlign w:val="center"/>
          </w:tcPr>
          <w:p w14:paraId="702FDE8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Мінілекції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вправи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рольові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ігри</w:t>
            </w:r>
            <w:proofErr w:type="spellEnd"/>
          </w:p>
        </w:tc>
      </w:tr>
      <w:tr w:rsidR="00600FF6" w:rsidRPr="005B7525" w14:paraId="5E2F95D8" w14:textId="77777777">
        <w:tc>
          <w:tcPr>
            <w:tcW w:w="2083" w:type="dxa"/>
            <w:vAlign w:val="center"/>
          </w:tcPr>
          <w:p w14:paraId="499E00E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Підтримувальна</w:t>
            </w:r>
            <w:proofErr w:type="spellEnd"/>
          </w:p>
        </w:tc>
        <w:tc>
          <w:tcPr>
            <w:tcW w:w="2088" w:type="dxa"/>
            <w:vAlign w:val="center"/>
          </w:tcPr>
          <w:p w14:paraId="4D9686F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Емоційна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lastRenderedPageBreak/>
              <w:t>взаємопідтримка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зниження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напруги</w:t>
            </w:r>
            <w:proofErr w:type="spellEnd"/>
          </w:p>
        </w:tc>
        <w:tc>
          <w:tcPr>
            <w:tcW w:w="1587" w:type="dxa"/>
            <w:vAlign w:val="center"/>
          </w:tcPr>
          <w:p w14:paraId="22C5CAF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Люди</w:t>
            </w:r>
            <w:proofErr w:type="spellEnd"/>
            <w:r w:rsidRPr="005B7525">
              <w:rPr>
                <w:rFonts w:ascii="Times New Roman" w:eastAsia="Times New Roman" w:hAnsi="Times New Roman" w:cs="Times New Roman"/>
                <w:sz w:val="28"/>
                <w:szCs w:val="28"/>
              </w:rPr>
              <w:t xml:space="preserve"> з </w:t>
            </w:r>
            <w:proofErr w:type="spellStart"/>
            <w:r w:rsidRPr="005B7525">
              <w:rPr>
                <w:rFonts w:ascii="Times New Roman" w:eastAsia="Times New Roman" w:hAnsi="Times New Roman" w:cs="Times New Roman"/>
                <w:sz w:val="28"/>
                <w:szCs w:val="28"/>
              </w:rPr>
              <w:lastRenderedPageBreak/>
              <w:t>подібним</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досвідом</w:t>
            </w:r>
            <w:proofErr w:type="spellEnd"/>
          </w:p>
        </w:tc>
        <w:tc>
          <w:tcPr>
            <w:tcW w:w="1801" w:type="dxa"/>
            <w:vAlign w:val="center"/>
          </w:tcPr>
          <w:p w14:paraId="19092A6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Створює</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lastRenderedPageBreak/>
              <w:t>атмосферу</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довіри</w:t>
            </w:r>
            <w:proofErr w:type="spellEnd"/>
          </w:p>
        </w:tc>
        <w:tc>
          <w:tcPr>
            <w:tcW w:w="1786" w:type="dxa"/>
            <w:vAlign w:val="center"/>
          </w:tcPr>
          <w:p w14:paraId="0FAC406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lastRenderedPageBreak/>
              <w:t xml:space="preserve">Коло </w:t>
            </w:r>
            <w:proofErr w:type="spellStart"/>
            <w:r w:rsidRPr="005B7525">
              <w:rPr>
                <w:rFonts w:ascii="Times New Roman" w:eastAsia="Times New Roman" w:hAnsi="Times New Roman" w:cs="Times New Roman"/>
                <w:sz w:val="28"/>
                <w:szCs w:val="28"/>
                <w:lang w:val="ru-RU"/>
              </w:rPr>
              <w:lastRenderedPageBreak/>
              <w:t>спілкування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техніка</w:t>
            </w:r>
            <w:proofErr w:type="spellEnd"/>
            <w:r w:rsidRPr="005B7525">
              <w:rPr>
                <w:rFonts w:ascii="Times New Roman" w:eastAsia="Times New Roman" w:hAnsi="Times New Roman" w:cs="Times New Roman"/>
                <w:sz w:val="28"/>
                <w:szCs w:val="28"/>
                <w:lang w:val="ru-RU"/>
              </w:rPr>
              <w:t xml:space="preserve"> «Я-</w:t>
            </w:r>
            <w:proofErr w:type="spellStart"/>
            <w:r w:rsidRPr="005B7525">
              <w:rPr>
                <w:rFonts w:ascii="Times New Roman" w:eastAsia="Times New Roman" w:hAnsi="Times New Roman" w:cs="Times New Roman"/>
                <w:sz w:val="28"/>
                <w:szCs w:val="28"/>
                <w:lang w:val="ru-RU"/>
              </w:rPr>
              <w:t>повідомлень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рефлексія</w:t>
            </w:r>
            <w:proofErr w:type="spellEnd"/>
          </w:p>
        </w:tc>
      </w:tr>
      <w:tr w:rsidR="00600FF6" w:rsidRPr="005B7525" w14:paraId="2AE529CB" w14:textId="77777777">
        <w:tc>
          <w:tcPr>
            <w:tcW w:w="2083" w:type="dxa"/>
            <w:vAlign w:val="center"/>
          </w:tcPr>
          <w:p w14:paraId="629464E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Тренінгова</w:t>
            </w:r>
            <w:proofErr w:type="spellEnd"/>
          </w:p>
        </w:tc>
        <w:tc>
          <w:tcPr>
            <w:tcW w:w="2088" w:type="dxa"/>
            <w:vAlign w:val="center"/>
          </w:tcPr>
          <w:p w14:paraId="71F0895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Формування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конкретних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навичок</w:t>
            </w:r>
            <w:proofErr w:type="spellEnd"/>
          </w:p>
        </w:tc>
        <w:tc>
          <w:tcPr>
            <w:tcW w:w="1587" w:type="dxa"/>
            <w:vAlign w:val="center"/>
          </w:tcPr>
          <w:p w14:paraId="33D11BF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Однорідна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метою</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група</w:t>
            </w:r>
            <w:proofErr w:type="spellEnd"/>
          </w:p>
        </w:tc>
        <w:tc>
          <w:tcPr>
            <w:tcW w:w="1801" w:type="dxa"/>
            <w:vAlign w:val="center"/>
          </w:tcPr>
          <w:p w14:paraId="782A419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Тренер</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фасилітатор</w:t>
            </w:r>
            <w:proofErr w:type="spellEnd"/>
          </w:p>
        </w:tc>
        <w:tc>
          <w:tcPr>
            <w:tcW w:w="1786" w:type="dxa"/>
            <w:vAlign w:val="center"/>
          </w:tcPr>
          <w:p w14:paraId="0822676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Комунікативні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ігри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мозковий</w:t>
            </w:r>
            <w:proofErr w:type="spellEnd"/>
            <w:r w:rsidRPr="005B7525">
              <w:rPr>
                <w:rFonts w:ascii="Times New Roman" w:eastAsia="Times New Roman" w:hAnsi="Times New Roman" w:cs="Times New Roman"/>
                <w:sz w:val="28"/>
                <w:szCs w:val="28"/>
                <w:lang w:val="ru-RU"/>
              </w:rPr>
              <w:t xml:space="preserve"> штурм, </w:t>
            </w:r>
            <w:proofErr w:type="spellStart"/>
            <w:r w:rsidRPr="005B7525">
              <w:rPr>
                <w:rFonts w:ascii="Times New Roman" w:eastAsia="Times New Roman" w:hAnsi="Times New Roman" w:cs="Times New Roman"/>
                <w:sz w:val="28"/>
                <w:szCs w:val="28"/>
                <w:lang w:val="ru-RU"/>
              </w:rPr>
              <w:t>обговорення</w:t>
            </w:r>
            <w:proofErr w:type="spellEnd"/>
          </w:p>
        </w:tc>
      </w:tr>
      <w:tr w:rsidR="00600FF6" w:rsidRPr="005B7525" w14:paraId="3F390520" w14:textId="77777777">
        <w:tc>
          <w:tcPr>
            <w:tcW w:w="2083" w:type="dxa"/>
            <w:vAlign w:val="center"/>
          </w:tcPr>
          <w:p w14:paraId="348108A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Корекційна</w:t>
            </w:r>
            <w:proofErr w:type="spellEnd"/>
          </w:p>
        </w:tc>
        <w:tc>
          <w:tcPr>
            <w:tcW w:w="2088" w:type="dxa"/>
            <w:vAlign w:val="center"/>
          </w:tcPr>
          <w:p w14:paraId="553568B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Зміна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поведінкових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стереотипів</w:t>
            </w:r>
            <w:proofErr w:type="spellEnd"/>
          </w:p>
        </w:tc>
        <w:tc>
          <w:tcPr>
            <w:tcW w:w="1587" w:type="dxa"/>
            <w:vAlign w:val="center"/>
          </w:tcPr>
          <w:p w14:paraId="7D005A2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Переважно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закрита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група</w:t>
            </w:r>
            <w:proofErr w:type="spellEnd"/>
          </w:p>
        </w:tc>
        <w:tc>
          <w:tcPr>
            <w:tcW w:w="1801" w:type="dxa"/>
            <w:vAlign w:val="center"/>
          </w:tcPr>
          <w:p w14:paraId="119054A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Психолог-консультант</w:t>
            </w:r>
            <w:proofErr w:type="spellEnd"/>
          </w:p>
        </w:tc>
        <w:tc>
          <w:tcPr>
            <w:tcW w:w="1786" w:type="dxa"/>
            <w:vAlign w:val="center"/>
          </w:tcPr>
          <w:p w14:paraId="690D531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Психодрама, гештальт-</w:t>
            </w:r>
            <w:proofErr w:type="spellStart"/>
            <w:r w:rsidRPr="005B7525">
              <w:rPr>
                <w:rFonts w:ascii="Times New Roman" w:eastAsia="Times New Roman" w:hAnsi="Times New Roman" w:cs="Times New Roman"/>
                <w:sz w:val="28"/>
                <w:szCs w:val="28"/>
                <w:lang w:val="ru-RU"/>
              </w:rPr>
              <w:t>вправи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груповий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аналіз</w:t>
            </w:r>
            <w:proofErr w:type="spellEnd"/>
          </w:p>
        </w:tc>
      </w:tr>
      <w:tr w:rsidR="00600FF6" w:rsidRPr="005B7525" w14:paraId="70EF453B" w14:textId="77777777">
        <w:tc>
          <w:tcPr>
            <w:tcW w:w="2083" w:type="dxa"/>
            <w:vAlign w:val="center"/>
          </w:tcPr>
          <w:p w14:paraId="098674D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Терапевтична</w:t>
            </w:r>
            <w:proofErr w:type="spellEnd"/>
          </w:p>
        </w:tc>
        <w:tc>
          <w:tcPr>
            <w:tcW w:w="2088" w:type="dxa"/>
            <w:vAlign w:val="center"/>
          </w:tcPr>
          <w:p w14:paraId="063C47C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Опрацювання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глибинних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внутрішніх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конфліктів</w:t>
            </w:r>
            <w:proofErr w:type="spellEnd"/>
          </w:p>
        </w:tc>
        <w:tc>
          <w:tcPr>
            <w:tcW w:w="1587" w:type="dxa"/>
            <w:vAlign w:val="center"/>
          </w:tcPr>
          <w:p w14:paraId="519951B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Невелика</w:t>
            </w:r>
            <w:proofErr w:type="spellEnd"/>
            <w:r w:rsidRPr="005B7525">
              <w:rPr>
                <w:rFonts w:ascii="Times New Roman" w:eastAsia="Times New Roman" w:hAnsi="Times New Roman" w:cs="Times New Roman"/>
                <w:sz w:val="28"/>
                <w:szCs w:val="28"/>
              </w:rPr>
              <w:t xml:space="preserve"> (6–10 </w:t>
            </w:r>
            <w:proofErr w:type="spellStart"/>
            <w:r w:rsidRPr="005B7525">
              <w:rPr>
                <w:rFonts w:ascii="Times New Roman" w:eastAsia="Times New Roman" w:hAnsi="Times New Roman" w:cs="Times New Roman"/>
                <w:sz w:val="28"/>
                <w:szCs w:val="28"/>
              </w:rPr>
              <w:t>осіб</w:t>
            </w:r>
            <w:proofErr w:type="spellEnd"/>
            <w:r w:rsidRPr="005B7525">
              <w:rPr>
                <w:rFonts w:ascii="Times New Roman" w:eastAsia="Times New Roman" w:hAnsi="Times New Roman" w:cs="Times New Roman"/>
                <w:sz w:val="28"/>
                <w:szCs w:val="28"/>
              </w:rPr>
              <w:t>)</w:t>
            </w:r>
          </w:p>
        </w:tc>
        <w:tc>
          <w:tcPr>
            <w:tcW w:w="1801" w:type="dxa"/>
            <w:vAlign w:val="center"/>
          </w:tcPr>
          <w:p w14:paraId="01E09F7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Психотерапевт</w:t>
            </w:r>
            <w:proofErr w:type="spellEnd"/>
          </w:p>
        </w:tc>
        <w:tc>
          <w:tcPr>
            <w:tcW w:w="1786" w:type="dxa"/>
            <w:vAlign w:val="center"/>
          </w:tcPr>
          <w:p w14:paraId="215264B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Інсценізація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катарсис</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інтроспекція</w:t>
            </w:r>
            <w:proofErr w:type="spellEnd"/>
          </w:p>
        </w:tc>
      </w:tr>
      <w:tr w:rsidR="00600FF6" w:rsidRPr="005B7525" w14:paraId="7D71995D" w14:textId="77777777">
        <w:tc>
          <w:tcPr>
            <w:tcW w:w="2083" w:type="dxa"/>
            <w:vAlign w:val="center"/>
          </w:tcPr>
          <w:p w14:paraId="263FDD7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Саморозвиткова</w:t>
            </w:r>
            <w:proofErr w:type="spellEnd"/>
          </w:p>
        </w:tc>
        <w:tc>
          <w:tcPr>
            <w:tcW w:w="2088" w:type="dxa"/>
            <w:vAlign w:val="center"/>
          </w:tcPr>
          <w:p w14:paraId="7B203A4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Розвиток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саморефлексії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духовного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потенціалу</w:t>
            </w:r>
            <w:proofErr w:type="spellEnd"/>
          </w:p>
        </w:tc>
        <w:tc>
          <w:tcPr>
            <w:tcW w:w="1587" w:type="dxa"/>
            <w:vAlign w:val="center"/>
          </w:tcPr>
          <w:p w14:paraId="1E69A9E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Добровільна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участь</w:t>
            </w:r>
            <w:proofErr w:type="spellEnd"/>
          </w:p>
        </w:tc>
        <w:tc>
          <w:tcPr>
            <w:tcW w:w="1801" w:type="dxa"/>
            <w:vAlign w:val="center"/>
          </w:tcPr>
          <w:p w14:paraId="56A7448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Модератор-наставник</w:t>
            </w:r>
            <w:proofErr w:type="spellEnd"/>
          </w:p>
        </w:tc>
        <w:tc>
          <w:tcPr>
            <w:tcW w:w="1786" w:type="dxa"/>
            <w:vAlign w:val="center"/>
          </w:tcPr>
          <w:p w14:paraId="69FBD6F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Медитації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візуалізація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символдрама</w:t>
            </w:r>
            <w:proofErr w:type="spellEnd"/>
          </w:p>
        </w:tc>
      </w:tr>
    </w:tbl>
    <w:p w14:paraId="0A157F5F"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5C4194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Динаміка розвитку групи</w:t>
      </w:r>
    </w:p>
    <w:p w14:paraId="7F0ABAB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Кожна група у процесі взаємодії проходить певні етапи, що характеризуються зміною емоційного клімату, комунікаційних моделей і рівня </w:t>
      </w:r>
      <w:proofErr w:type="spellStart"/>
      <w:r w:rsidRPr="005B7525">
        <w:rPr>
          <w:rFonts w:ascii="Times New Roman" w:eastAsia="Times New Roman" w:hAnsi="Times New Roman" w:cs="Times New Roman"/>
          <w:sz w:val="28"/>
          <w:szCs w:val="28"/>
        </w:rPr>
        <w:lastRenderedPageBreak/>
        <w:t>довіри.Розуміння</w:t>
      </w:r>
      <w:proofErr w:type="spellEnd"/>
      <w:r w:rsidRPr="005B7525">
        <w:rPr>
          <w:rFonts w:ascii="Times New Roman" w:eastAsia="Times New Roman" w:hAnsi="Times New Roman" w:cs="Times New Roman"/>
          <w:sz w:val="28"/>
          <w:szCs w:val="28"/>
        </w:rPr>
        <w:t xml:space="preserve"> цих закономірностей дозволяє ведучому передбачати труднощі й забезпечувати конструктивний розвиток групових процесів.</w:t>
      </w:r>
    </w:p>
    <w:p w14:paraId="59A9FD7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Класична модель етапів розвитку групи (Б. </w:t>
      </w:r>
      <w:proofErr w:type="spellStart"/>
      <w:r w:rsidRPr="005B7525">
        <w:rPr>
          <w:rFonts w:ascii="Times New Roman" w:eastAsia="Times New Roman" w:hAnsi="Times New Roman" w:cs="Times New Roman"/>
          <w:b/>
          <w:bCs/>
          <w:sz w:val="28"/>
          <w:szCs w:val="28"/>
        </w:rPr>
        <w:t>Такмен</w:t>
      </w:r>
      <w:proofErr w:type="spellEnd"/>
      <w:r w:rsidRPr="005B7525">
        <w:rPr>
          <w:rFonts w:ascii="Times New Roman" w:eastAsia="Times New Roman" w:hAnsi="Times New Roman" w:cs="Times New Roman"/>
          <w:b/>
          <w:bCs/>
          <w:sz w:val="28"/>
          <w:szCs w:val="28"/>
        </w:rPr>
        <w:t xml:space="preserve">, модифікована </w:t>
      </w:r>
      <w:proofErr w:type="spellStart"/>
      <w:r w:rsidRPr="005B7525">
        <w:rPr>
          <w:rFonts w:ascii="Times New Roman" w:eastAsia="Times New Roman" w:hAnsi="Times New Roman" w:cs="Times New Roman"/>
          <w:b/>
          <w:bCs/>
          <w:sz w:val="28"/>
          <w:szCs w:val="28"/>
        </w:rPr>
        <w:t>Дж</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Дженсен</w:t>
      </w:r>
      <w:proofErr w:type="spellEnd"/>
      <w:r w:rsidRPr="005B7525">
        <w:rPr>
          <w:rFonts w:ascii="Times New Roman" w:eastAsia="Times New Roman" w:hAnsi="Times New Roman" w:cs="Times New Roman"/>
          <w:b/>
          <w:bCs/>
          <w:sz w:val="28"/>
          <w:szCs w:val="28"/>
        </w:rPr>
        <w:t>)</w:t>
      </w:r>
    </w:p>
    <w:p w14:paraId="696E5363" w14:textId="77777777" w:rsidR="00600FF6" w:rsidRPr="005B7525" w:rsidRDefault="00ED3F2C" w:rsidP="005B7525">
      <w:pPr>
        <w:numPr>
          <w:ilvl w:val="0"/>
          <w:numId w:val="41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Етап формування (</w:t>
      </w:r>
      <w:proofErr w:type="spellStart"/>
      <w:r w:rsidRPr="005B7525">
        <w:rPr>
          <w:rFonts w:ascii="Times New Roman" w:eastAsia="Times New Roman" w:hAnsi="Times New Roman" w:cs="Times New Roman"/>
          <w:b/>
          <w:bCs/>
          <w:sz w:val="28"/>
          <w:szCs w:val="28"/>
        </w:rPr>
        <w:t>Forming</w:t>
      </w:r>
      <w:proofErr w:type="spellEnd"/>
      <w:r w:rsidRPr="005B7525">
        <w:rPr>
          <w:rFonts w:ascii="Times New Roman" w:eastAsia="Times New Roman" w:hAnsi="Times New Roman" w:cs="Times New Roman"/>
          <w:b/>
          <w:bCs/>
          <w:sz w:val="28"/>
          <w:szCs w:val="28"/>
        </w:rPr>
        <w:t xml:space="preserve">). </w:t>
      </w:r>
      <w:r w:rsidRPr="005B7525">
        <w:rPr>
          <w:rFonts w:ascii="Times New Roman" w:eastAsia="Times New Roman" w:hAnsi="Times New Roman" w:cs="Times New Roman"/>
          <w:sz w:val="28"/>
          <w:szCs w:val="28"/>
        </w:rPr>
        <w:t>Учасники знайомляться, відчувають невпевненість, настороженість. Важливо створити безпечну атмосферу, чітко окреслити мету, правила, очікування.</w:t>
      </w:r>
    </w:p>
    <w:p w14:paraId="4881F8E5" w14:textId="77777777" w:rsidR="00600FF6" w:rsidRPr="005B7525" w:rsidRDefault="00ED3F2C" w:rsidP="005B7525">
      <w:pPr>
        <w:numPr>
          <w:ilvl w:val="0"/>
          <w:numId w:val="41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Етап конфронтації (</w:t>
      </w:r>
      <w:proofErr w:type="spellStart"/>
      <w:r w:rsidRPr="005B7525">
        <w:rPr>
          <w:rFonts w:ascii="Times New Roman" w:eastAsia="Times New Roman" w:hAnsi="Times New Roman" w:cs="Times New Roman"/>
          <w:b/>
          <w:bCs/>
          <w:sz w:val="28"/>
          <w:szCs w:val="28"/>
        </w:rPr>
        <w:t>Storming</w:t>
      </w:r>
      <w:proofErr w:type="spellEnd"/>
      <w:r w:rsidRPr="005B7525">
        <w:rPr>
          <w:rFonts w:ascii="Times New Roman" w:eastAsia="Times New Roman" w:hAnsi="Times New Roman" w:cs="Times New Roman"/>
          <w:b/>
          <w:bCs/>
          <w:sz w:val="28"/>
          <w:szCs w:val="28"/>
        </w:rPr>
        <w:t xml:space="preserve">). </w:t>
      </w:r>
      <w:r w:rsidRPr="005B7525">
        <w:rPr>
          <w:rFonts w:ascii="Times New Roman" w:eastAsia="Times New Roman" w:hAnsi="Times New Roman" w:cs="Times New Roman"/>
          <w:sz w:val="28"/>
          <w:szCs w:val="28"/>
        </w:rPr>
        <w:t>Період суперечок, боротьби за статус і лідерство. Консультант спрямовує енергію конфлікту в конструктивне русло, підтримує взаємоповагу.</w:t>
      </w:r>
    </w:p>
    <w:p w14:paraId="3D3653AA" w14:textId="77777777" w:rsidR="00600FF6" w:rsidRPr="005B7525" w:rsidRDefault="00ED3F2C" w:rsidP="005B7525">
      <w:pPr>
        <w:numPr>
          <w:ilvl w:val="0"/>
          <w:numId w:val="41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Етап нормування (</w:t>
      </w:r>
      <w:proofErr w:type="spellStart"/>
      <w:r w:rsidRPr="005B7525">
        <w:rPr>
          <w:rFonts w:ascii="Times New Roman" w:eastAsia="Times New Roman" w:hAnsi="Times New Roman" w:cs="Times New Roman"/>
          <w:b/>
          <w:bCs/>
          <w:sz w:val="28"/>
          <w:szCs w:val="28"/>
        </w:rPr>
        <w:t>Norming</w:t>
      </w:r>
      <w:proofErr w:type="spellEnd"/>
      <w:r w:rsidRPr="005B7525">
        <w:rPr>
          <w:rFonts w:ascii="Times New Roman" w:eastAsia="Times New Roman" w:hAnsi="Times New Roman" w:cs="Times New Roman"/>
          <w:b/>
          <w:bCs/>
          <w:sz w:val="28"/>
          <w:szCs w:val="28"/>
        </w:rPr>
        <w:t xml:space="preserve">). </w:t>
      </w:r>
      <w:r w:rsidRPr="005B7525">
        <w:rPr>
          <w:rFonts w:ascii="Times New Roman" w:eastAsia="Times New Roman" w:hAnsi="Times New Roman" w:cs="Times New Roman"/>
          <w:sz w:val="28"/>
          <w:szCs w:val="28"/>
        </w:rPr>
        <w:t>Формуються норми поведінки, з’являється почуття спільності, прийняття. Ведучий заохочує взаємну підтримку, сприяє формуванню довіри.</w:t>
      </w:r>
    </w:p>
    <w:p w14:paraId="68347EDE" w14:textId="77777777" w:rsidR="00600FF6" w:rsidRPr="005B7525" w:rsidRDefault="00ED3F2C" w:rsidP="005B7525">
      <w:pPr>
        <w:numPr>
          <w:ilvl w:val="0"/>
          <w:numId w:val="41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Етап продуктивності (</w:t>
      </w:r>
      <w:proofErr w:type="spellStart"/>
      <w:r w:rsidRPr="005B7525">
        <w:rPr>
          <w:rFonts w:ascii="Times New Roman" w:eastAsia="Times New Roman" w:hAnsi="Times New Roman" w:cs="Times New Roman"/>
          <w:b/>
          <w:bCs/>
          <w:sz w:val="28"/>
          <w:szCs w:val="28"/>
        </w:rPr>
        <w:t>Performing</w:t>
      </w:r>
      <w:proofErr w:type="spellEnd"/>
      <w:r w:rsidRPr="005B7525">
        <w:rPr>
          <w:rFonts w:ascii="Times New Roman" w:eastAsia="Times New Roman" w:hAnsi="Times New Roman" w:cs="Times New Roman"/>
          <w:b/>
          <w:bCs/>
          <w:sz w:val="28"/>
          <w:szCs w:val="28"/>
        </w:rPr>
        <w:t xml:space="preserve">). </w:t>
      </w:r>
      <w:r w:rsidRPr="005B7525">
        <w:rPr>
          <w:rFonts w:ascii="Times New Roman" w:eastAsia="Times New Roman" w:hAnsi="Times New Roman" w:cs="Times New Roman"/>
          <w:sz w:val="28"/>
          <w:szCs w:val="28"/>
        </w:rPr>
        <w:t xml:space="preserve">Найефективніша стадія – активна співпраця, відкрите висловлення емоцій, глибоке опрацювання тем. Консультант – </w:t>
      </w:r>
      <w:proofErr w:type="spellStart"/>
      <w:r w:rsidRPr="005B7525">
        <w:rPr>
          <w:rFonts w:ascii="Times New Roman" w:eastAsia="Times New Roman" w:hAnsi="Times New Roman" w:cs="Times New Roman"/>
          <w:sz w:val="28"/>
          <w:szCs w:val="28"/>
        </w:rPr>
        <w:t>фасилітатор</w:t>
      </w:r>
      <w:proofErr w:type="spellEnd"/>
      <w:r w:rsidRPr="005B7525">
        <w:rPr>
          <w:rFonts w:ascii="Times New Roman" w:eastAsia="Times New Roman" w:hAnsi="Times New Roman" w:cs="Times New Roman"/>
          <w:sz w:val="28"/>
          <w:szCs w:val="28"/>
        </w:rPr>
        <w:t xml:space="preserve"> і координатор процесів, підтримує групову згуртованість.</w:t>
      </w:r>
    </w:p>
    <w:p w14:paraId="40F3E9E2" w14:textId="77777777" w:rsidR="00600FF6" w:rsidRPr="005B7525" w:rsidRDefault="00ED3F2C" w:rsidP="005B7525">
      <w:pPr>
        <w:numPr>
          <w:ilvl w:val="0"/>
          <w:numId w:val="41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Етап завершення (</w:t>
      </w:r>
      <w:proofErr w:type="spellStart"/>
      <w:r w:rsidRPr="005B7525">
        <w:rPr>
          <w:rFonts w:ascii="Times New Roman" w:eastAsia="Times New Roman" w:hAnsi="Times New Roman" w:cs="Times New Roman"/>
          <w:b/>
          <w:bCs/>
          <w:sz w:val="28"/>
          <w:szCs w:val="28"/>
        </w:rPr>
        <w:t>Adjourning</w:t>
      </w:r>
      <w:proofErr w:type="spellEnd"/>
      <w:r w:rsidRPr="005B7525">
        <w:rPr>
          <w:rFonts w:ascii="Times New Roman" w:eastAsia="Times New Roman" w:hAnsi="Times New Roman" w:cs="Times New Roman"/>
          <w:b/>
          <w:bCs/>
          <w:sz w:val="28"/>
          <w:szCs w:val="28"/>
        </w:rPr>
        <w:t xml:space="preserve">). </w:t>
      </w:r>
      <w:r w:rsidRPr="005B7525">
        <w:rPr>
          <w:rFonts w:ascii="Times New Roman" w:eastAsia="Times New Roman" w:hAnsi="Times New Roman" w:cs="Times New Roman"/>
          <w:sz w:val="28"/>
          <w:szCs w:val="28"/>
        </w:rPr>
        <w:t>Підбиття підсумків, прощання, рефлексія. Важливо допомогти учасникам інтегрувати досвід у повсякденне життя, завершити емоційні контакти.</w:t>
      </w:r>
    </w:p>
    <w:p w14:paraId="686057C5" w14:textId="77777777" w:rsidR="00600FF6" w:rsidRPr="005B7525" w:rsidRDefault="00BA0858" w:rsidP="005B7525">
      <w:pPr>
        <w:pBdr>
          <w:top w:val="single" w:sz="4" w:space="1" w:color="000000"/>
          <w:left w:val="single" w:sz="4" w:space="4" w:color="000000"/>
          <w:bottom w:val="single" w:sz="4" w:space="1" w:color="000000"/>
          <w:right w:val="single" w:sz="4" w:space="4" w:color="000000"/>
          <w:between w:val="single" w:sz="4" w:space="1" w:color="000000"/>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Courier New" w:hAnsi="Times New Roman" w:cs="Times New Roman"/>
          <w:b/>
          <w:bCs/>
          <w:sz w:val="28"/>
          <w:szCs w:val="28"/>
        </w:rPr>
      </w:pPr>
      <w:sdt>
        <w:sdtPr>
          <w:rPr>
            <w:rFonts w:ascii="Times New Roman" w:hAnsi="Times New Roman" w:cs="Times New Roman"/>
            <w:sz w:val="28"/>
            <w:szCs w:val="28"/>
          </w:rPr>
          <w:tag w:val="goog_rdk_32"/>
          <w:id w:val="1818022523"/>
        </w:sdtPr>
        <w:sdtContent>
          <w:r w:rsidR="00ED3F2C" w:rsidRPr="005B7525">
            <w:rPr>
              <w:rFonts w:ascii="Times New Roman" w:eastAsia="Fira Mono" w:hAnsi="Times New Roman" w:cs="Times New Roman"/>
              <w:b/>
              <w:bCs/>
              <w:sz w:val="28"/>
              <w:szCs w:val="28"/>
            </w:rPr>
            <w:t>Формування → Конфронтація → Нормування → Продуктивність → Завершення</w:t>
          </w:r>
        </w:sdtContent>
      </w:sdt>
    </w:p>
    <w:p w14:paraId="53140425" w14:textId="77777777" w:rsidR="00600FF6" w:rsidRPr="005B7525" w:rsidRDefault="00BA0858" w:rsidP="005B7525">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Courier New" w:hAnsi="Times New Roman" w:cs="Times New Roman"/>
          <w:b/>
          <w:bCs/>
          <w:sz w:val="28"/>
          <w:szCs w:val="28"/>
        </w:rPr>
      </w:pPr>
      <w:sdt>
        <w:sdtPr>
          <w:rPr>
            <w:rFonts w:ascii="Times New Roman" w:hAnsi="Times New Roman" w:cs="Times New Roman"/>
            <w:sz w:val="28"/>
            <w:szCs w:val="28"/>
          </w:rPr>
          <w:tag w:val="goog_rdk_33"/>
          <w:id w:val="-90820233"/>
        </w:sdtPr>
        <w:sdtContent>
          <w:r w:rsidR="00ED3F2C" w:rsidRPr="005B7525">
            <w:rPr>
              <w:rFonts w:ascii="Times New Roman" w:eastAsia="Fira Mono" w:hAnsi="Times New Roman" w:cs="Times New Roman"/>
              <w:b/>
              <w:bCs/>
              <w:sz w:val="28"/>
              <w:szCs w:val="28"/>
            </w:rPr>
            <w:t>↑               ↑                ↑                ↑                ↑</w:t>
          </w:r>
        </w:sdtContent>
      </w:sdt>
    </w:p>
    <w:p w14:paraId="41EFE8A4" w14:textId="77777777" w:rsidR="00600FF6" w:rsidRPr="005B7525" w:rsidRDefault="00ED3F2C" w:rsidP="005B7525">
      <w:pPr>
        <w:pBdr>
          <w:top w:val="single" w:sz="4" w:space="1" w:color="000000"/>
          <w:left w:val="single" w:sz="4" w:space="4" w:color="000000"/>
          <w:bottom w:val="single" w:sz="4" w:space="1" w:color="000000"/>
          <w:right w:val="single" w:sz="4" w:space="4" w:color="000000"/>
          <w:between w:val="single" w:sz="4" w:space="1" w:color="000000"/>
        </w:pBd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rFonts w:ascii="Times New Roman" w:eastAsia="Courier New" w:hAnsi="Times New Roman" w:cs="Times New Roman"/>
          <w:b/>
          <w:bCs/>
          <w:sz w:val="28"/>
          <w:szCs w:val="28"/>
        </w:rPr>
      </w:pPr>
      <w:r w:rsidRPr="005B7525">
        <w:rPr>
          <w:rFonts w:ascii="Times New Roman" w:eastAsia="Courier New" w:hAnsi="Times New Roman" w:cs="Times New Roman"/>
          <w:b/>
          <w:bCs/>
          <w:sz w:val="28"/>
          <w:szCs w:val="28"/>
        </w:rPr>
        <w:t>Пошук мети     Конфлікти     Вироблення правил  Співпраця      Інтеграція досвіду</w:t>
      </w:r>
    </w:p>
    <w:p w14:paraId="2BBCB651"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Схема 6.1. Етапи розвитку групи (за Б. </w:t>
      </w:r>
      <w:proofErr w:type="spellStart"/>
      <w:r w:rsidRPr="005B7525">
        <w:rPr>
          <w:rFonts w:ascii="Times New Roman" w:eastAsia="Times New Roman" w:hAnsi="Times New Roman" w:cs="Times New Roman"/>
          <w:b/>
          <w:bCs/>
          <w:sz w:val="28"/>
          <w:szCs w:val="28"/>
        </w:rPr>
        <w:t>Такменом</w:t>
      </w:r>
      <w:proofErr w:type="spellEnd"/>
      <w:r w:rsidRPr="005B7525">
        <w:rPr>
          <w:rFonts w:ascii="Times New Roman" w:eastAsia="Times New Roman" w:hAnsi="Times New Roman" w:cs="Times New Roman"/>
          <w:b/>
          <w:bCs/>
          <w:sz w:val="28"/>
          <w:szCs w:val="28"/>
        </w:rPr>
        <w:t>)</w:t>
      </w:r>
    </w:p>
    <w:p w14:paraId="01AB19FF"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C10F39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Динамічні процеси в групі</w:t>
      </w:r>
    </w:p>
    <w:p w14:paraId="515D212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 кожному етапі проявляються різні психосоціальні процеси:</w:t>
      </w:r>
    </w:p>
    <w:p w14:paraId="7CCCA77B" w14:textId="77777777" w:rsidR="00600FF6" w:rsidRPr="005B7525" w:rsidRDefault="00ED3F2C" w:rsidP="005B7525">
      <w:pPr>
        <w:numPr>
          <w:ilvl w:val="0"/>
          <w:numId w:val="41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Групова згуртованість</w:t>
      </w:r>
      <w:r w:rsidRPr="005B7525">
        <w:rPr>
          <w:rFonts w:ascii="Times New Roman" w:eastAsia="Times New Roman" w:hAnsi="Times New Roman" w:cs="Times New Roman"/>
          <w:sz w:val="28"/>
          <w:szCs w:val="28"/>
        </w:rPr>
        <w:t xml:space="preserve"> – емоційна єдність і взаємна довіра.</w:t>
      </w:r>
    </w:p>
    <w:p w14:paraId="5242183D" w14:textId="77777777" w:rsidR="00600FF6" w:rsidRPr="005B7525" w:rsidRDefault="00ED3F2C" w:rsidP="005B7525">
      <w:pPr>
        <w:numPr>
          <w:ilvl w:val="0"/>
          <w:numId w:val="416"/>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Конформність</w:t>
      </w:r>
      <w:proofErr w:type="spellEnd"/>
      <w:r w:rsidRPr="005B7525">
        <w:rPr>
          <w:rFonts w:ascii="Times New Roman" w:eastAsia="Times New Roman" w:hAnsi="Times New Roman" w:cs="Times New Roman"/>
          <w:b/>
          <w:bCs/>
          <w:sz w:val="28"/>
          <w:szCs w:val="28"/>
        </w:rPr>
        <w:t xml:space="preserve"> і норми</w:t>
      </w:r>
      <w:r w:rsidRPr="005B7525">
        <w:rPr>
          <w:rFonts w:ascii="Times New Roman" w:eastAsia="Times New Roman" w:hAnsi="Times New Roman" w:cs="Times New Roman"/>
          <w:sz w:val="28"/>
          <w:szCs w:val="28"/>
        </w:rPr>
        <w:t xml:space="preserve"> – узгодження поведінки зі спільними правилами.</w:t>
      </w:r>
    </w:p>
    <w:p w14:paraId="4CA8AE0E" w14:textId="77777777" w:rsidR="00600FF6" w:rsidRPr="005B7525" w:rsidRDefault="00ED3F2C" w:rsidP="005B7525">
      <w:pPr>
        <w:numPr>
          <w:ilvl w:val="0"/>
          <w:numId w:val="41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Рольова структура</w:t>
      </w:r>
      <w:r w:rsidRPr="005B7525">
        <w:rPr>
          <w:rFonts w:ascii="Times New Roman" w:eastAsia="Times New Roman" w:hAnsi="Times New Roman" w:cs="Times New Roman"/>
          <w:sz w:val="28"/>
          <w:szCs w:val="28"/>
        </w:rPr>
        <w:t xml:space="preserve"> – формування позицій (лідер, посередник, критик, спостерігач).</w:t>
      </w:r>
    </w:p>
    <w:p w14:paraId="7E2A3D60" w14:textId="77777777" w:rsidR="00600FF6" w:rsidRPr="005B7525" w:rsidRDefault="00ED3F2C" w:rsidP="005B7525">
      <w:pPr>
        <w:numPr>
          <w:ilvl w:val="0"/>
          <w:numId w:val="41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Групова ідентичність</w:t>
      </w:r>
      <w:r w:rsidRPr="005B7525">
        <w:rPr>
          <w:rFonts w:ascii="Times New Roman" w:eastAsia="Times New Roman" w:hAnsi="Times New Roman" w:cs="Times New Roman"/>
          <w:sz w:val="28"/>
          <w:szCs w:val="28"/>
        </w:rPr>
        <w:t xml:space="preserve"> – відчуття «ми», приналежності до спільноти.</w:t>
      </w:r>
    </w:p>
    <w:p w14:paraId="35819A77" w14:textId="77777777" w:rsidR="00600FF6" w:rsidRPr="005B7525" w:rsidRDefault="00ED3F2C" w:rsidP="005B7525">
      <w:pPr>
        <w:numPr>
          <w:ilvl w:val="0"/>
          <w:numId w:val="41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Взаємна рефлексія</w:t>
      </w:r>
      <w:r w:rsidRPr="005B7525">
        <w:rPr>
          <w:rFonts w:ascii="Times New Roman" w:eastAsia="Times New Roman" w:hAnsi="Times New Roman" w:cs="Times New Roman"/>
          <w:sz w:val="28"/>
          <w:szCs w:val="28"/>
        </w:rPr>
        <w:t xml:space="preserve"> – осмислення того, як учасники впливають одне на одного.</w:t>
      </w:r>
    </w:p>
    <w:p w14:paraId="480F942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Розуміння цих механізмів дозволяє консультанту своєчасно реагувати на труднощі, підтримувати рівновагу між індивідуальними й груповими потребами.</w:t>
      </w:r>
    </w:p>
    <w:p w14:paraId="18B49775"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6.4. </w:t>
      </w:r>
    </w:p>
    <w:p w14:paraId="632328D0"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Етапи розвитку групи та завдання ведучого</w:t>
      </w:r>
    </w:p>
    <w:tbl>
      <w:tblPr>
        <w:tblStyle w:val="affe"/>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3"/>
        <w:gridCol w:w="3519"/>
        <w:gridCol w:w="3823"/>
      </w:tblGrid>
      <w:tr w:rsidR="00600FF6" w:rsidRPr="005B7525" w14:paraId="3CA14870" w14:textId="77777777">
        <w:trPr>
          <w:tblHeader/>
        </w:trPr>
        <w:tc>
          <w:tcPr>
            <w:tcW w:w="2003" w:type="dxa"/>
            <w:vAlign w:val="center"/>
          </w:tcPr>
          <w:p w14:paraId="56E18E13"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Етап</w:t>
            </w:r>
            <w:proofErr w:type="spellEnd"/>
          </w:p>
        </w:tc>
        <w:tc>
          <w:tcPr>
            <w:tcW w:w="3519" w:type="dxa"/>
            <w:vAlign w:val="center"/>
          </w:tcPr>
          <w:p w14:paraId="261458EE"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Психологічна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характеристика</w:t>
            </w:r>
            <w:proofErr w:type="spellEnd"/>
          </w:p>
        </w:tc>
        <w:tc>
          <w:tcPr>
            <w:tcW w:w="3823" w:type="dxa"/>
            <w:vAlign w:val="center"/>
          </w:tcPr>
          <w:p w14:paraId="75A456C2"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Завдання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консультанта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ведучого</w:t>
            </w:r>
            <w:proofErr w:type="spellEnd"/>
            <w:r w:rsidRPr="005B7525">
              <w:rPr>
                <w:rFonts w:ascii="Times New Roman" w:eastAsia="Times New Roman" w:hAnsi="Times New Roman" w:cs="Times New Roman"/>
                <w:b/>
                <w:bCs/>
                <w:sz w:val="28"/>
                <w:szCs w:val="28"/>
              </w:rPr>
              <w:t>)</w:t>
            </w:r>
          </w:p>
        </w:tc>
      </w:tr>
      <w:tr w:rsidR="00600FF6" w:rsidRPr="005B7525" w14:paraId="6E6CF45D" w14:textId="77777777">
        <w:tc>
          <w:tcPr>
            <w:tcW w:w="2003" w:type="dxa"/>
            <w:vAlign w:val="center"/>
          </w:tcPr>
          <w:p w14:paraId="1264C33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Формування</w:t>
            </w:r>
            <w:proofErr w:type="spellEnd"/>
          </w:p>
        </w:tc>
        <w:tc>
          <w:tcPr>
            <w:tcW w:w="3519" w:type="dxa"/>
            <w:vAlign w:val="center"/>
          </w:tcPr>
          <w:p w14:paraId="3EA0BB6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Обережність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очікування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пошук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правил</w:t>
            </w:r>
            <w:proofErr w:type="spellEnd"/>
          </w:p>
        </w:tc>
        <w:tc>
          <w:tcPr>
            <w:tcW w:w="3823" w:type="dxa"/>
            <w:vAlign w:val="center"/>
          </w:tcPr>
          <w:p w14:paraId="3741B29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Створення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безпеки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пояснення</w:t>
            </w:r>
            <w:proofErr w:type="spellEnd"/>
            <w:r w:rsidRPr="005B7525">
              <w:rPr>
                <w:rFonts w:ascii="Times New Roman" w:eastAsia="Times New Roman" w:hAnsi="Times New Roman" w:cs="Times New Roman"/>
                <w:sz w:val="28"/>
                <w:szCs w:val="28"/>
                <w:lang w:val="ru-RU"/>
              </w:rPr>
              <w:t xml:space="preserve"> мети, </w:t>
            </w:r>
            <w:proofErr w:type="spellStart"/>
            <w:r w:rsidRPr="005B7525">
              <w:rPr>
                <w:rFonts w:ascii="Times New Roman" w:eastAsia="Times New Roman" w:hAnsi="Times New Roman" w:cs="Times New Roman"/>
                <w:sz w:val="28"/>
                <w:szCs w:val="28"/>
                <w:lang w:val="ru-RU"/>
              </w:rPr>
              <w:t>знайомство</w:t>
            </w:r>
            <w:proofErr w:type="spellEnd"/>
          </w:p>
        </w:tc>
      </w:tr>
      <w:tr w:rsidR="00600FF6" w:rsidRPr="005B7525" w14:paraId="0B7AAAE9" w14:textId="77777777">
        <w:tc>
          <w:tcPr>
            <w:tcW w:w="2003" w:type="dxa"/>
            <w:vAlign w:val="center"/>
          </w:tcPr>
          <w:p w14:paraId="64E785C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Конфронтація</w:t>
            </w:r>
            <w:proofErr w:type="spellEnd"/>
          </w:p>
        </w:tc>
        <w:tc>
          <w:tcPr>
            <w:tcW w:w="3519" w:type="dxa"/>
            <w:vAlign w:val="center"/>
          </w:tcPr>
          <w:p w14:paraId="2102FB3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Напруження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суперництво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емоційні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спалахи</w:t>
            </w:r>
            <w:proofErr w:type="spellEnd"/>
          </w:p>
        </w:tc>
        <w:tc>
          <w:tcPr>
            <w:tcW w:w="3823" w:type="dxa"/>
            <w:vAlign w:val="center"/>
          </w:tcPr>
          <w:p w14:paraId="0A6CD02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Спрямування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енергії</w:t>
            </w:r>
            <w:proofErr w:type="spellEnd"/>
            <w:r w:rsidRPr="005B7525">
              <w:rPr>
                <w:rFonts w:ascii="Times New Roman" w:eastAsia="Times New Roman" w:hAnsi="Times New Roman" w:cs="Times New Roman"/>
                <w:sz w:val="28"/>
                <w:szCs w:val="28"/>
                <w:lang w:val="ru-RU"/>
              </w:rPr>
              <w:t xml:space="preserve"> на конструктив, </w:t>
            </w:r>
            <w:proofErr w:type="spellStart"/>
            <w:r w:rsidRPr="005B7525">
              <w:rPr>
                <w:rFonts w:ascii="Times New Roman" w:eastAsia="Times New Roman" w:hAnsi="Times New Roman" w:cs="Times New Roman"/>
                <w:sz w:val="28"/>
                <w:szCs w:val="28"/>
                <w:lang w:val="ru-RU"/>
              </w:rPr>
              <w:t>зниження</w:t>
            </w:r>
            <w:proofErr w:type="spellEnd"/>
            <w:r w:rsidRPr="005B7525">
              <w:rPr>
                <w:rFonts w:ascii="Times New Roman" w:eastAsia="Times New Roman" w:hAnsi="Times New Roman" w:cs="Times New Roman"/>
                <w:sz w:val="28"/>
                <w:szCs w:val="28"/>
                <w:lang w:val="ru-RU"/>
              </w:rPr>
              <w:t xml:space="preserve"> опору</w:t>
            </w:r>
          </w:p>
        </w:tc>
      </w:tr>
      <w:tr w:rsidR="00600FF6" w:rsidRPr="005B7525" w14:paraId="608FACDE" w14:textId="77777777">
        <w:tc>
          <w:tcPr>
            <w:tcW w:w="2003" w:type="dxa"/>
            <w:vAlign w:val="center"/>
          </w:tcPr>
          <w:p w14:paraId="7BFB635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Нормування</w:t>
            </w:r>
            <w:proofErr w:type="spellEnd"/>
          </w:p>
        </w:tc>
        <w:tc>
          <w:tcPr>
            <w:tcW w:w="3519" w:type="dxa"/>
            <w:vAlign w:val="center"/>
          </w:tcPr>
          <w:p w14:paraId="761EF15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Повага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прийняття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довіра</w:t>
            </w:r>
            <w:proofErr w:type="spellEnd"/>
          </w:p>
        </w:tc>
        <w:tc>
          <w:tcPr>
            <w:tcW w:w="3823" w:type="dxa"/>
            <w:vAlign w:val="center"/>
          </w:tcPr>
          <w:p w14:paraId="1C1EB19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Підтримка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взаємної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підтримки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формування</w:t>
            </w:r>
            <w:proofErr w:type="spellEnd"/>
            <w:r w:rsidRPr="005B7525">
              <w:rPr>
                <w:rFonts w:ascii="Times New Roman" w:eastAsia="Times New Roman" w:hAnsi="Times New Roman" w:cs="Times New Roman"/>
                <w:sz w:val="28"/>
                <w:szCs w:val="28"/>
                <w:lang w:val="ru-RU"/>
              </w:rPr>
              <w:t xml:space="preserve"> норм</w:t>
            </w:r>
          </w:p>
        </w:tc>
      </w:tr>
      <w:tr w:rsidR="00600FF6" w:rsidRPr="005B7525" w14:paraId="0961DDED" w14:textId="77777777">
        <w:tc>
          <w:tcPr>
            <w:tcW w:w="2003" w:type="dxa"/>
            <w:vAlign w:val="center"/>
          </w:tcPr>
          <w:p w14:paraId="02E7B7A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Продуктивність</w:t>
            </w:r>
            <w:proofErr w:type="spellEnd"/>
          </w:p>
        </w:tc>
        <w:tc>
          <w:tcPr>
            <w:tcW w:w="3519" w:type="dxa"/>
            <w:vAlign w:val="center"/>
          </w:tcPr>
          <w:p w14:paraId="0E7CACC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Відкритість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співпраця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глибока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робота</w:t>
            </w:r>
            <w:proofErr w:type="spellEnd"/>
          </w:p>
        </w:tc>
        <w:tc>
          <w:tcPr>
            <w:tcW w:w="3823" w:type="dxa"/>
            <w:vAlign w:val="center"/>
          </w:tcPr>
          <w:p w14:paraId="5FFD097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Фасилітація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процесу</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зміцнення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згуртованості</w:t>
            </w:r>
            <w:proofErr w:type="spellEnd"/>
          </w:p>
        </w:tc>
      </w:tr>
      <w:tr w:rsidR="00600FF6" w:rsidRPr="005B7525" w14:paraId="54D07607" w14:textId="77777777">
        <w:tc>
          <w:tcPr>
            <w:tcW w:w="2003" w:type="dxa"/>
            <w:vAlign w:val="center"/>
          </w:tcPr>
          <w:p w14:paraId="0A8B749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Завершення</w:t>
            </w:r>
            <w:proofErr w:type="spellEnd"/>
          </w:p>
        </w:tc>
        <w:tc>
          <w:tcPr>
            <w:tcW w:w="3519" w:type="dxa"/>
            <w:vAlign w:val="center"/>
          </w:tcPr>
          <w:p w14:paraId="23046DC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Смуток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задоволення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підсумок</w:t>
            </w:r>
            <w:proofErr w:type="spellEnd"/>
          </w:p>
        </w:tc>
        <w:tc>
          <w:tcPr>
            <w:tcW w:w="3823" w:type="dxa"/>
            <w:vAlign w:val="center"/>
          </w:tcPr>
          <w:p w14:paraId="7BF3D8C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Допомога</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рефлексії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перенесення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досвіду</w:t>
            </w:r>
            <w:proofErr w:type="spellEnd"/>
            <w:r w:rsidRPr="005B7525">
              <w:rPr>
                <w:rFonts w:ascii="Times New Roman" w:eastAsia="Times New Roman" w:hAnsi="Times New Roman" w:cs="Times New Roman"/>
                <w:sz w:val="28"/>
                <w:szCs w:val="28"/>
                <w:lang w:val="ru-RU"/>
              </w:rPr>
              <w:t xml:space="preserve"> в </w:t>
            </w:r>
            <w:proofErr w:type="spellStart"/>
            <w:r w:rsidRPr="005B7525">
              <w:rPr>
                <w:rFonts w:ascii="Times New Roman" w:eastAsia="Times New Roman" w:hAnsi="Times New Roman" w:cs="Times New Roman"/>
                <w:sz w:val="28"/>
                <w:szCs w:val="28"/>
                <w:lang w:val="ru-RU"/>
              </w:rPr>
              <w:t>життя</w:t>
            </w:r>
            <w:proofErr w:type="spellEnd"/>
          </w:p>
        </w:tc>
      </w:tr>
    </w:tbl>
    <w:p w14:paraId="5C4CD0A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9EE201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Розуміння видів і динаміки розвитку груп є фундаментом ефективної організації групового консультування. Кожен етап має свої психологічні </w:t>
      </w:r>
      <w:r w:rsidRPr="005B7525">
        <w:rPr>
          <w:rFonts w:ascii="Times New Roman" w:eastAsia="Times New Roman" w:hAnsi="Times New Roman" w:cs="Times New Roman"/>
          <w:sz w:val="28"/>
          <w:szCs w:val="28"/>
        </w:rPr>
        <w:lastRenderedPageBreak/>
        <w:t xml:space="preserve">завдання, а успіх процесу залежить від </w:t>
      </w:r>
      <w:r w:rsidRPr="005B7525">
        <w:rPr>
          <w:rFonts w:ascii="Times New Roman" w:eastAsia="Times New Roman" w:hAnsi="Times New Roman" w:cs="Times New Roman"/>
          <w:b/>
          <w:bCs/>
          <w:sz w:val="28"/>
          <w:szCs w:val="28"/>
        </w:rPr>
        <w:t>збалансованої роботи консультанта-</w:t>
      </w:r>
      <w:proofErr w:type="spellStart"/>
      <w:r w:rsidRPr="005B7525">
        <w:rPr>
          <w:rFonts w:ascii="Times New Roman" w:eastAsia="Times New Roman" w:hAnsi="Times New Roman" w:cs="Times New Roman"/>
          <w:b/>
          <w:bCs/>
          <w:sz w:val="28"/>
          <w:szCs w:val="28"/>
        </w:rPr>
        <w:t>фасилітатора</w:t>
      </w:r>
      <w:proofErr w:type="spellEnd"/>
      <w:r w:rsidRPr="005B7525">
        <w:rPr>
          <w:rFonts w:ascii="Times New Roman" w:eastAsia="Times New Roman" w:hAnsi="Times New Roman" w:cs="Times New Roman"/>
          <w:sz w:val="28"/>
          <w:szCs w:val="28"/>
        </w:rPr>
        <w:t>, здатного підтримувати безпеку, довіру й продуктивність взаємодії. Знання закономірностей розвитку групи дає змогу передбачати можливі труднощі, регулювати атмосферу та сприяти особистісному зростанню кожного учасника.</w:t>
      </w:r>
    </w:p>
    <w:p w14:paraId="0F50EDE4"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EC302C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6.3. Роль і компетентності ведучого групи</w:t>
      </w:r>
    </w:p>
    <w:p w14:paraId="0A4E0939" w14:textId="77777777" w:rsidR="00600FF6" w:rsidRPr="005B7525" w:rsidRDefault="00600FF6" w:rsidP="005B7525">
      <w:pPr>
        <w:tabs>
          <w:tab w:val="left" w:pos="993"/>
          <w:tab w:val="left" w:pos="1134"/>
        </w:tabs>
        <w:spacing w:after="0" w:line="360" w:lineRule="auto"/>
        <w:ind w:firstLine="709"/>
        <w:jc w:val="both"/>
        <w:rPr>
          <w:rFonts w:ascii="Times New Roman" w:eastAsia="Times New Roman" w:hAnsi="Times New Roman" w:cs="Times New Roman"/>
          <w:b/>
          <w:bCs/>
          <w:sz w:val="28"/>
          <w:szCs w:val="28"/>
        </w:rPr>
      </w:pPr>
    </w:p>
    <w:p w14:paraId="6EC49863" w14:textId="77777777" w:rsidR="00600FF6" w:rsidRPr="005B7525" w:rsidRDefault="00ED3F2C" w:rsidP="005B7525">
      <w:pPr>
        <w:tabs>
          <w:tab w:val="left" w:pos="993"/>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Роль ведучого групового консультування (</w:t>
      </w:r>
      <w:proofErr w:type="spellStart"/>
      <w:r w:rsidRPr="005B7525">
        <w:rPr>
          <w:rFonts w:ascii="Times New Roman" w:eastAsia="Times New Roman" w:hAnsi="Times New Roman" w:cs="Times New Roman"/>
          <w:sz w:val="28"/>
          <w:szCs w:val="28"/>
        </w:rPr>
        <w:t>фасилітатора</w:t>
      </w:r>
      <w:proofErr w:type="spellEnd"/>
      <w:r w:rsidRPr="005B7525">
        <w:rPr>
          <w:rFonts w:ascii="Times New Roman" w:eastAsia="Times New Roman" w:hAnsi="Times New Roman" w:cs="Times New Roman"/>
          <w:sz w:val="28"/>
          <w:szCs w:val="28"/>
        </w:rPr>
        <w:t xml:space="preserve">, тренера, модератора) є визначальною для ефективності всього процесу. Саме він створює безпечний простір, підтримує групову динаміку, спрямовує енергію учасників на розвиток і конструктивну взаємодію. Успішність групи залежить не лише від складу її учасників, а й від </w:t>
      </w:r>
      <w:r w:rsidRPr="005B7525">
        <w:rPr>
          <w:rFonts w:ascii="Times New Roman" w:eastAsia="Times New Roman" w:hAnsi="Times New Roman" w:cs="Times New Roman"/>
          <w:b/>
          <w:bCs/>
          <w:sz w:val="28"/>
          <w:szCs w:val="28"/>
        </w:rPr>
        <w:t>особистості ведучого – його професійних, етичних і комунікативних якостей</w:t>
      </w:r>
      <w:r w:rsidRPr="005B7525">
        <w:rPr>
          <w:rFonts w:ascii="Times New Roman" w:eastAsia="Times New Roman" w:hAnsi="Times New Roman" w:cs="Times New Roman"/>
          <w:sz w:val="28"/>
          <w:szCs w:val="28"/>
        </w:rPr>
        <w:t>.</w:t>
      </w:r>
    </w:p>
    <w:p w14:paraId="0716EF27" w14:textId="77777777" w:rsidR="00600FF6" w:rsidRPr="005B7525" w:rsidRDefault="00ED3F2C" w:rsidP="005B7525">
      <w:pPr>
        <w:tabs>
          <w:tab w:val="left" w:pos="993"/>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Психолог, який працює в груповому форматі, виступає </w:t>
      </w:r>
      <w:r w:rsidRPr="005B7525">
        <w:rPr>
          <w:rFonts w:ascii="Times New Roman" w:eastAsia="Times New Roman" w:hAnsi="Times New Roman" w:cs="Times New Roman"/>
          <w:b/>
          <w:bCs/>
          <w:sz w:val="28"/>
          <w:szCs w:val="28"/>
        </w:rPr>
        <w:t>посередником між індивідуальним досвідом і спільним простором</w:t>
      </w:r>
      <w:r w:rsidRPr="005B7525">
        <w:rPr>
          <w:rFonts w:ascii="Times New Roman" w:eastAsia="Times New Roman" w:hAnsi="Times New Roman" w:cs="Times New Roman"/>
          <w:sz w:val="28"/>
          <w:szCs w:val="28"/>
        </w:rPr>
        <w:t>, допомагаючи кожному учаснику інтегрувати свій досвід у взаємодію з іншими. Це вимагає високого рівня професійної зрілості, рефлексії, емоційної стабільності та гнучкості.</w:t>
      </w:r>
    </w:p>
    <w:p w14:paraId="15E14EE9" w14:textId="77777777" w:rsidR="00600FF6" w:rsidRPr="005B7525" w:rsidRDefault="00ED3F2C" w:rsidP="005B7525">
      <w:pPr>
        <w:tabs>
          <w:tab w:val="left" w:pos="993"/>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Основні ролі ведучого групи</w:t>
      </w:r>
    </w:p>
    <w:p w14:paraId="7F9D0CC5" w14:textId="77777777" w:rsidR="00600FF6" w:rsidRPr="005B7525" w:rsidRDefault="00ED3F2C" w:rsidP="005B7525">
      <w:pPr>
        <w:numPr>
          <w:ilvl w:val="0"/>
          <w:numId w:val="417"/>
        </w:numPr>
        <w:tabs>
          <w:tab w:val="left" w:pos="993"/>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Організатор</w:t>
      </w:r>
      <w:r w:rsidRPr="005B7525">
        <w:rPr>
          <w:rFonts w:ascii="Times New Roman" w:eastAsia="Times New Roman" w:hAnsi="Times New Roman" w:cs="Times New Roman"/>
          <w:sz w:val="28"/>
          <w:szCs w:val="28"/>
        </w:rPr>
        <w:t xml:space="preserve"> – забезпечує структуру, логіку й часові межі занять.</w:t>
      </w:r>
    </w:p>
    <w:p w14:paraId="46FFD063" w14:textId="77777777" w:rsidR="00600FF6" w:rsidRPr="005B7525" w:rsidRDefault="00ED3F2C" w:rsidP="005B7525">
      <w:pPr>
        <w:numPr>
          <w:ilvl w:val="0"/>
          <w:numId w:val="417"/>
        </w:numPr>
        <w:tabs>
          <w:tab w:val="left" w:pos="993"/>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Модератор</w:t>
      </w:r>
      <w:r w:rsidRPr="005B7525">
        <w:rPr>
          <w:rFonts w:ascii="Times New Roman" w:eastAsia="Times New Roman" w:hAnsi="Times New Roman" w:cs="Times New Roman"/>
          <w:sz w:val="28"/>
          <w:szCs w:val="28"/>
        </w:rPr>
        <w:t xml:space="preserve"> – підтримує баланс між учасниками, стимулює активність і зворотний зв’язок.</w:t>
      </w:r>
    </w:p>
    <w:p w14:paraId="5EEA3251" w14:textId="77777777" w:rsidR="00600FF6" w:rsidRPr="005B7525" w:rsidRDefault="00ED3F2C" w:rsidP="005B7525">
      <w:pPr>
        <w:numPr>
          <w:ilvl w:val="0"/>
          <w:numId w:val="417"/>
        </w:numPr>
        <w:tabs>
          <w:tab w:val="left" w:pos="993"/>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Фасилітатор</w:t>
      </w:r>
      <w:proofErr w:type="spellEnd"/>
      <w:r w:rsidRPr="005B7525">
        <w:rPr>
          <w:rFonts w:ascii="Times New Roman" w:eastAsia="Times New Roman" w:hAnsi="Times New Roman" w:cs="Times New Roman"/>
          <w:sz w:val="28"/>
          <w:szCs w:val="28"/>
        </w:rPr>
        <w:t xml:space="preserve"> – створює умови для самостійного відкриття учасниками власних рішень.</w:t>
      </w:r>
    </w:p>
    <w:p w14:paraId="59992AC9" w14:textId="77777777" w:rsidR="00600FF6" w:rsidRPr="005B7525" w:rsidRDefault="00ED3F2C" w:rsidP="005B7525">
      <w:pPr>
        <w:numPr>
          <w:ilvl w:val="0"/>
          <w:numId w:val="417"/>
        </w:numPr>
        <w:tabs>
          <w:tab w:val="left" w:pos="993"/>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Спостерігач</w:t>
      </w:r>
      <w:r w:rsidRPr="005B7525">
        <w:rPr>
          <w:rFonts w:ascii="Times New Roman" w:eastAsia="Times New Roman" w:hAnsi="Times New Roman" w:cs="Times New Roman"/>
          <w:sz w:val="28"/>
          <w:szCs w:val="28"/>
        </w:rPr>
        <w:t xml:space="preserve"> – аналізує невербальні прояви, емоційний фон, </w:t>
      </w:r>
      <w:proofErr w:type="spellStart"/>
      <w:r w:rsidRPr="005B7525">
        <w:rPr>
          <w:rFonts w:ascii="Times New Roman" w:eastAsia="Times New Roman" w:hAnsi="Times New Roman" w:cs="Times New Roman"/>
          <w:sz w:val="28"/>
          <w:szCs w:val="28"/>
        </w:rPr>
        <w:t>мікродинаміку</w:t>
      </w:r>
      <w:proofErr w:type="spellEnd"/>
      <w:r w:rsidRPr="005B7525">
        <w:rPr>
          <w:rFonts w:ascii="Times New Roman" w:eastAsia="Times New Roman" w:hAnsi="Times New Roman" w:cs="Times New Roman"/>
          <w:sz w:val="28"/>
          <w:szCs w:val="28"/>
        </w:rPr>
        <w:t xml:space="preserve"> групи.</w:t>
      </w:r>
    </w:p>
    <w:p w14:paraId="640B474B" w14:textId="77777777" w:rsidR="00600FF6" w:rsidRPr="005B7525" w:rsidRDefault="00ED3F2C" w:rsidP="005B7525">
      <w:pPr>
        <w:numPr>
          <w:ilvl w:val="0"/>
          <w:numId w:val="417"/>
        </w:numPr>
        <w:tabs>
          <w:tab w:val="left" w:pos="993"/>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Емоційний регулятор</w:t>
      </w:r>
      <w:r w:rsidRPr="005B7525">
        <w:rPr>
          <w:rFonts w:ascii="Times New Roman" w:eastAsia="Times New Roman" w:hAnsi="Times New Roman" w:cs="Times New Roman"/>
          <w:sz w:val="28"/>
          <w:szCs w:val="28"/>
        </w:rPr>
        <w:t xml:space="preserve"> – стабілізує атмосферу, допомагає знижувати напругу.</w:t>
      </w:r>
    </w:p>
    <w:p w14:paraId="1FBB0621" w14:textId="77777777" w:rsidR="00600FF6" w:rsidRPr="005B7525" w:rsidRDefault="00ED3F2C" w:rsidP="005B7525">
      <w:pPr>
        <w:numPr>
          <w:ilvl w:val="0"/>
          <w:numId w:val="417"/>
        </w:numPr>
        <w:tabs>
          <w:tab w:val="left" w:pos="993"/>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Моделювальник</w:t>
      </w:r>
      <w:proofErr w:type="spellEnd"/>
      <w:r w:rsidRPr="005B7525">
        <w:rPr>
          <w:rFonts w:ascii="Times New Roman" w:eastAsia="Times New Roman" w:hAnsi="Times New Roman" w:cs="Times New Roman"/>
          <w:b/>
          <w:bCs/>
          <w:sz w:val="28"/>
          <w:szCs w:val="28"/>
        </w:rPr>
        <w:t xml:space="preserve"> поведінки</w:t>
      </w:r>
      <w:r w:rsidRPr="005B7525">
        <w:rPr>
          <w:rFonts w:ascii="Times New Roman" w:eastAsia="Times New Roman" w:hAnsi="Times New Roman" w:cs="Times New Roman"/>
          <w:sz w:val="28"/>
          <w:szCs w:val="28"/>
        </w:rPr>
        <w:t xml:space="preserve"> – демонструє приклад відкритості, поваги, толерантності.</w:t>
      </w:r>
    </w:p>
    <w:p w14:paraId="64E6D975" w14:textId="77777777" w:rsidR="00600FF6" w:rsidRPr="005B7525" w:rsidRDefault="00ED3F2C" w:rsidP="005B7525">
      <w:pPr>
        <w:numPr>
          <w:ilvl w:val="0"/>
          <w:numId w:val="417"/>
        </w:numPr>
        <w:tabs>
          <w:tab w:val="left" w:pos="993"/>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Рефлексивний аналітик</w:t>
      </w:r>
      <w:r w:rsidRPr="005B7525">
        <w:rPr>
          <w:rFonts w:ascii="Times New Roman" w:eastAsia="Times New Roman" w:hAnsi="Times New Roman" w:cs="Times New Roman"/>
          <w:sz w:val="28"/>
          <w:szCs w:val="28"/>
        </w:rPr>
        <w:t xml:space="preserve"> – підсумовує досвід групи, допомагає інтегрувати результати.</w:t>
      </w:r>
    </w:p>
    <w:p w14:paraId="0731438F" w14:textId="77777777" w:rsidR="00600FF6" w:rsidRPr="005B7525" w:rsidRDefault="00ED3F2C" w:rsidP="005B7525">
      <w:pPr>
        <w:tabs>
          <w:tab w:val="left" w:pos="993"/>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Ведучий має </w:t>
      </w:r>
      <w:r w:rsidRPr="005B7525">
        <w:rPr>
          <w:rFonts w:ascii="Times New Roman" w:eastAsia="Times New Roman" w:hAnsi="Times New Roman" w:cs="Times New Roman"/>
          <w:b/>
          <w:bCs/>
          <w:sz w:val="28"/>
          <w:szCs w:val="28"/>
        </w:rPr>
        <w:t xml:space="preserve">вміти поєднувати </w:t>
      </w:r>
      <w:proofErr w:type="spellStart"/>
      <w:r w:rsidRPr="005B7525">
        <w:rPr>
          <w:rFonts w:ascii="Times New Roman" w:eastAsia="Times New Roman" w:hAnsi="Times New Roman" w:cs="Times New Roman"/>
          <w:b/>
          <w:bCs/>
          <w:sz w:val="28"/>
          <w:szCs w:val="28"/>
        </w:rPr>
        <w:t>директивність</w:t>
      </w:r>
      <w:proofErr w:type="spellEnd"/>
      <w:r w:rsidRPr="005B7525">
        <w:rPr>
          <w:rFonts w:ascii="Times New Roman" w:eastAsia="Times New Roman" w:hAnsi="Times New Roman" w:cs="Times New Roman"/>
          <w:b/>
          <w:bCs/>
          <w:sz w:val="28"/>
          <w:szCs w:val="28"/>
        </w:rPr>
        <w:t xml:space="preserve"> і підтримку</w:t>
      </w:r>
      <w:r w:rsidRPr="005B7525">
        <w:rPr>
          <w:rFonts w:ascii="Times New Roman" w:eastAsia="Times New Roman" w:hAnsi="Times New Roman" w:cs="Times New Roman"/>
          <w:sz w:val="28"/>
          <w:szCs w:val="28"/>
        </w:rPr>
        <w:t>, тобто бути одночасно лідером і партнером, який зберігає баланс між керівництвом процесом і автономією учасників.</w:t>
      </w:r>
    </w:p>
    <w:p w14:paraId="07F98790" w14:textId="77777777" w:rsidR="00600FF6" w:rsidRPr="005B7525" w:rsidRDefault="00ED3F2C" w:rsidP="005B7525">
      <w:pPr>
        <w:tabs>
          <w:tab w:val="left" w:pos="993"/>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Компетентності ведучого групи</w:t>
      </w:r>
    </w:p>
    <w:p w14:paraId="0AD26526" w14:textId="77777777" w:rsidR="00600FF6" w:rsidRPr="005B7525" w:rsidRDefault="00ED3F2C" w:rsidP="005B7525">
      <w:pPr>
        <w:tabs>
          <w:tab w:val="left" w:pos="993"/>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Компетентність ведучого – це система знань, умінь, установок і особистісних якостей, що забезпечують ефективне управління груповими процесами.</w:t>
      </w:r>
    </w:p>
    <w:p w14:paraId="447F215F" w14:textId="77777777" w:rsidR="00600FF6" w:rsidRPr="005B7525" w:rsidRDefault="00ED3F2C" w:rsidP="005B7525">
      <w:pPr>
        <w:tabs>
          <w:tab w:val="left" w:pos="993"/>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1. </w:t>
      </w:r>
      <w:proofErr w:type="spellStart"/>
      <w:r w:rsidRPr="005B7525">
        <w:rPr>
          <w:rFonts w:ascii="Times New Roman" w:eastAsia="Times New Roman" w:hAnsi="Times New Roman" w:cs="Times New Roman"/>
          <w:b/>
          <w:bCs/>
          <w:sz w:val="28"/>
          <w:szCs w:val="28"/>
        </w:rPr>
        <w:t>Професійно</w:t>
      </w:r>
      <w:proofErr w:type="spellEnd"/>
      <w:r w:rsidRPr="005B7525">
        <w:rPr>
          <w:rFonts w:ascii="Times New Roman" w:eastAsia="Times New Roman" w:hAnsi="Times New Roman" w:cs="Times New Roman"/>
          <w:b/>
          <w:bCs/>
          <w:sz w:val="28"/>
          <w:szCs w:val="28"/>
        </w:rPr>
        <w:t>-психологічна компетентність</w:t>
      </w:r>
    </w:p>
    <w:p w14:paraId="5C3006B0" w14:textId="77777777" w:rsidR="00600FF6" w:rsidRPr="005B7525" w:rsidRDefault="00ED3F2C" w:rsidP="005B7525">
      <w:pPr>
        <w:numPr>
          <w:ilvl w:val="0"/>
          <w:numId w:val="41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володіння теорією групової динаміки;</w:t>
      </w:r>
    </w:p>
    <w:p w14:paraId="397D6B39" w14:textId="77777777" w:rsidR="00600FF6" w:rsidRPr="005B7525" w:rsidRDefault="00ED3F2C" w:rsidP="005B7525">
      <w:pPr>
        <w:numPr>
          <w:ilvl w:val="0"/>
          <w:numId w:val="41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знання принципів консультування, психокорекції, </w:t>
      </w:r>
      <w:proofErr w:type="spellStart"/>
      <w:r w:rsidRPr="005B7525">
        <w:rPr>
          <w:rFonts w:ascii="Times New Roman" w:eastAsia="Times New Roman" w:hAnsi="Times New Roman" w:cs="Times New Roman"/>
          <w:sz w:val="28"/>
          <w:szCs w:val="28"/>
        </w:rPr>
        <w:t>фасилітації</w:t>
      </w:r>
      <w:proofErr w:type="spellEnd"/>
      <w:r w:rsidRPr="005B7525">
        <w:rPr>
          <w:rFonts w:ascii="Times New Roman" w:eastAsia="Times New Roman" w:hAnsi="Times New Roman" w:cs="Times New Roman"/>
          <w:sz w:val="28"/>
          <w:szCs w:val="28"/>
        </w:rPr>
        <w:t>;</w:t>
      </w:r>
    </w:p>
    <w:p w14:paraId="1B874905" w14:textId="77777777" w:rsidR="00600FF6" w:rsidRPr="005B7525" w:rsidRDefault="00ED3F2C" w:rsidP="005B7525">
      <w:pPr>
        <w:numPr>
          <w:ilvl w:val="0"/>
          <w:numId w:val="41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уміння визначати етапи розвитку групи й реагувати на типові труднощі.</w:t>
      </w:r>
    </w:p>
    <w:p w14:paraId="3008FA17" w14:textId="77777777" w:rsidR="00600FF6" w:rsidRPr="005B7525" w:rsidRDefault="00ED3F2C" w:rsidP="005B7525">
      <w:pPr>
        <w:tabs>
          <w:tab w:val="left" w:pos="993"/>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Комунікативна компетентність</w:t>
      </w:r>
    </w:p>
    <w:p w14:paraId="636F23D0" w14:textId="77777777" w:rsidR="00600FF6" w:rsidRPr="005B7525" w:rsidRDefault="00ED3F2C" w:rsidP="005B7525">
      <w:pPr>
        <w:numPr>
          <w:ilvl w:val="0"/>
          <w:numId w:val="42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активне слухання, емпатія, уважність;</w:t>
      </w:r>
    </w:p>
    <w:p w14:paraId="39BDCC23" w14:textId="77777777" w:rsidR="00600FF6" w:rsidRPr="005B7525" w:rsidRDefault="00ED3F2C" w:rsidP="005B7525">
      <w:pPr>
        <w:numPr>
          <w:ilvl w:val="0"/>
          <w:numId w:val="42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навички вербальної й невербальної регуляції процесу;</w:t>
      </w:r>
    </w:p>
    <w:p w14:paraId="414D31EE" w14:textId="77777777" w:rsidR="00600FF6" w:rsidRPr="005B7525" w:rsidRDefault="00ED3F2C" w:rsidP="005B7525">
      <w:pPr>
        <w:numPr>
          <w:ilvl w:val="0"/>
          <w:numId w:val="42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здатність підтримувати контакт із кожним учасником.</w:t>
      </w:r>
    </w:p>
    <w:p w14:paraId="498161C9" w14:textId="77777777" w:rsidR="00600FF6" w:rsidRPr="005B7525" w:rsidRDefault="00ED3F2C" w:rsidP="005B7525">
      <w:pPr>
        <w:tabs>
          <w:tab w:val="left" w:pos="993"/>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 Етична компетентність</w:t>
      </w:r>
    </w:p>
    <w:p w14:paraId="03912C32" w14:textId="77777777" w:rsidR="00600FF6" w:rsidRPr="005B7525" w:rsidRDefault="00ED3F2C" w:rsidP="005B7525">
      <w:pPr>
        <w:numPr>
          <w:ilvl w:val="0"/>
          <w:numId w:val="4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дотримання принципів конфіденційності, добровільності, безпеки;</w:t>
      </w:r>
    </w:p>
    <w:p w14:paraId="73593B46" w14:textId="77777777" w:rsidR="00600FF6" w:rsidRPr="005B7525" w:rsidRDefault="00ED3F2C" w:rsidP="005B7525">
      <w:pPr>
        <w:numPr>
          <w:ilvl w:val="0"/>
          <w:numId w:val="4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повага до особистих меж, уникання маніпуляцій;</w:t>
      </w:r>
    </w:p>
    <w:p w14:paraId="4143E6B7" w14:textId="77777777" w:rsidR="00600FF6" w:rsidRPr="005B7525" w:rsidRDefault="00ED3F2C" w:rsidP="005B7525">
      <w:pPr>
        <w:numPr>
          <w:ilvl w:val="0"/>
          <w:numId w:val="4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усвідомлення власних меж професійної відповідальності.</w:t>
      </w:r>
    </w:p>
    <w:p w14:paraId="64F6BEBD" w14:textId="77777777" w:rsidR="00600FF6" w:rsidRPr="005B7525" w:rsidRDefault="00ED3F2C" w:rsidP="005B7525">
      <w:pPr>
        <w:tabs>
          <w:tab w:val="left" w:pos="993"/>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Рефлексивна компетентність</w:t>
      </w:r>
    </w:p>
    <w:p w14:paraId="690044B4" w14:textId="77777777" w:rsidR="00600FF6" w:rsidRPr="005B7525" w:rsidRDefault="00ED3F2C" w:rsidP="005B7525">
      <w:pPr>
        <w:numPr>
          <w:ilvl w:val="0"/>
          <w:numId w:val="4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здатність аналізувати власні дії, реакції, </w:t>
      </w:r>
      <w:proofErr w:type="spellStart"/>
      <w:r w:rsidRPr="005B7525">
        <w:rPr>
          <w:rFonts w:ascii="Times New Roman" w:eastAsia="Times New Roman" w:hAnsi="Times New Roman" w:cs="Times New Roman"/>
          <w:sz w:val="28"/>
          <w:szCs w:val="28"/>
        </w:rPr>
        <w:t>контрперенесення</w:t>
      </w:r>
      <w:proofErr w:type="spellEnd"/>
      <w:r w:rsidRPr="005B7525">
        <w:rPr>
          <w:rFonts w:ascii="Times New Roman" w:eastAsia="Times New Roman" w:hAnsi="Times New Roman" w:cs="Times New Roman"/>
          <w:sz w:val="28"/>
          <w:szCs w:val="28"/>
        </w:rPr>
        <w:t>;</w:t>
      </w:r>
    </w:p>
    <w:p w14:paraId="4A58AABF" w14:textId="77777777" w:rsidR="00600FF6" w:rsidRPr="005B7525" w:rsidRDefault="00ED3F2C" w:rsidP="005B7525">
      <w:pPr>
        <w:numPr>
          <w:ilvl w:val="0"/>
          <w:numId w:val="4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готовність до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xml:space="preserve"> та професійного зростання;</w:t>
      </w:r>
    </w:p>
    <w:p w14:paraId="469B36CE" w14:textId="77777777" w:rsidR="00600FF6" w:rsidRPr="005B7525" w:rsidRDefault="00ED3F2C" w:rsidP="005B7525">
      <w:pPr>
        <w:numPr>
          <w:ilvl w:val="0"/>
          <w:numId w:val="4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уміння працювати зі складними емоціями групи без втрати нейтральності.</w:t>
      </w:r>
    </w:p>
    <w:p w14:paraId="4B92595F" w14:textId="77777777" w:rsidR="00600FF6" w:rsidRPr="005B7525" w:rsidRDefault="00ED3F2C" w:rsidP="005B7525">
      <w:pPr>
        <w:tabs>
          <w:tab w:val="left" w:pos="993"/>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5. Організаційна компетентність</w:t>
      </w:r>
    </w:p>
    <w:p w14:paraId="487B77DD" w14:textId="77777777" w:rsidR="00600FF6" w:rsidRPr="005B7525" w:rsidRDefault="00ED3F2C" w:rsidP="005B7525">
      <w:pPr>
        <w:numPr>
          <w:ilvl w:val="0"/>
          <w:numId w:val="42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планування занять, підготовка простору, логістика зустрічей;</w:t>
      </w:r>
    </w:p>
    <w:p w14:paraId="43B237C5" w14:textId="77777777" w:rsidR="00600FF6" w:rsidRPr="005B7525" w:rsidRDefault="00ED3F2C" w:rsidP="005B7525">
      <w:pPr>
        <w:numPr>
          <w:ilvl w:val="0"/>
          <w:numId w:val="42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розподіл часу, управління темпом і структурою сесії;</w:t>
      </w:r>
    </w:p>
    <w:p w14:paraId="27125C48" w14:textId="77777777" w:rsidR="00600FF6" w:rsidRPr="005B7525" w:rsidRDefault="00ED3F2C" w:rsidP="005B7525">
      <w:pPr>
        <w:numPr>
          <w:ilvl w:val="0"/>
          <w:numId w:val="42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створення групових правил і підтримання дисципліни.</w:t>
      </w:r>
    </w:p>
    <w:p w14:paraId="066AF639" w14:textId="77777777" w:rsidR="00600FF6" w:rsidRPr="005B7525" w:rsidRDefault="00ED3F2C" w:rsidP="005B7525">
      <w:pPr>
        <w:tabs>
          <w:tab w:val="left" w:pos="993"/>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Перш ніж перейти до практичних характеристик компетентного ведучого, розглянемо </w:t>
      </w:r>
      <w:r w:rsidRPr="005B7525">
        <w:rPr>
          <w:rFonts w:ascii="Times New Roman" w:eastAsia="Times New Roman" w:hAnsi="Times New Roman" w:cs="Times New Roman"/>
          <w:b/>
          <w:bCs/>
          <w:sz w:val="28"/>
          <w:szCs w:val="28"/>
        </w:rPr>
        <w:t>порівняльну таблицю</w:t>
      </w:r>
      <w:r w:rsidRPr="005B7525">
        <w:rPr>
          <w:rFonts w:ascii="Times New Roman" w:eastAsia="Times New Roman" w:hAnsi="Times New Roman" w:cs="Times New Roman"/>
          <w:sz w:val="28"/>
          <w:szCs w:val="28"/>
        </w:rPr>
        <w:t xml:space="preserve"> його ролей і функцій на різних етапах групового процесу.</w:t>
      </w:r>
    </w:p>
    <w:p w14:paraId="5074A7CC" w14:textId="77777777" w:rsidR="00600FF6" w:rsidRPr="005B7525" w:rsidRDefault="00ED3F2C" w:rsidP="005B7525">
      <w:pPr>
        <w:tabs>
          <w:tab w:val="left" w:pos="993"/>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6.5. </w:t>
      </w:r>
    </w:p>
    <w:p w14:paraId="265614B4" w14:textId="77777777" w:rsidR="00600FF6" w:rsidRPr="005B7525" w:rsidRDefault="00ED3F2C" w:rsidP="005B7525">
      <w:pPr>
        <w:tabs>
          <w:tab w:val="left" w:pos="993"/>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Ролі та завдання ведучого на різних етапах розвитку групи</w:t>
      </w:r>
    </w:p>
    <w:tbl>
      <w:tblPr>
        <w:tblStyle w:val="afff"/>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3"/>
        <w:gridCol w:w="2104"/>
        <w:gridCol w:w="2465"/>
        <w:gridCol w:w="2773"/>
      </w:tblGrid>
      <w:tr w:rsidR="00600FF6" w:rsidRPr="005B7525" w14:paraId="641D9084" w14:textId="77777777">
        <w:trPr>
          <w:tblHeader/>
        </w:trPr>
        <w:tc>
          <w:tcPr>
            <w:tcW w:w="2003" w:type="dxa"/>
            <w:vAlign w:val="center"/>
          </w:tcPr>
          <w:p w14:paraId="4F64FDD4"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Етап</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групи</w:t>
            </w:r>
            <w:proofErr w:type="spellEnd"/>
          </w:p>
        </w:tc>
        <w:tc>
          <w:tcPr>
            <w:tcW w:w="2104" w:type="dxa"/>
            <w:vAlign w:val="center"/>
          </w:tcPr>
          <w:p w14:paraId="706A8FF2"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Основна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роль</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ведучого</w:t>
            </w:r>
            <w:proofErr w:type="spellEnd"/>
          </w:p>
        </w:tc>
        <w:tc>
          <w:tcPr>
            <w:tcW w:w="2465" w:type="dxa"/>
            <w:vAlign w:val="center"/>
          </w:tcPr>
          <w:p w14:paraId="43212043"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Ключові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завдання</w:t>
            </w:r>
            <w:proofErr w:type="spellEnd"/>
          </w:p>
        </w:tc>
        <w:tc>
          <w:tcPr>
            <w:tcW w:w="2773" w:type="dxa"/>
            <w:vAlign w:val="center"/>
          </w:tcPr>
          <w:p w14:paraId="68DF932A"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Типові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методи</w:t>
            </w:r>
            <w:proofErr w:type="spellEnd"/>
            <w:r w:rsidRPr="005B7525">
              <w:rPr>
                <w:rFonts w:ascii="Times New Roman" w:eastAsia="Times New Roman" w:hAnsi="Times New Roman" w:cs="Times New Roman"/>
                <w:b/>
                <w:bCs/>
                <w:sz w:val="28"/>
                <w:szCs w:val="28"/>
              </w:rPr>
              <w:t xml:space="preserve"> і </w:t>
            </w:r>
            <w:proofErr w:type="spellStart"/>
            <w:r w:rsidRPr="005B7525">
              <w:rPr>
                <w:rFonts w:ascii="Times New Roman" w:eastAsia="Times New Roman" w:hAnsi="Times New Roman" w:cs="Times New Roman"/>
                <w:b/>
                <w:bCs/>
                <w:sz w:val="28"/>
                <w:szCs w:val="28"/>
              </w:rPr>
              <w:t>техніки</w:t>
            </w:r>
            <w:proofErr w:type="spellEnd"/>
          </w:p>
        </w:tc>
      </w:tr>
      <w:tr w:rsidR="00600FF6" w:rsidRPr="005B7525" w14:paraId="01286FA2" w14:textId="77777777">
        <w:tc>
          <w:tcPr>
            <w:tcW w:w="2003" w:type="dxa"/>
            <w:vAlign w:val="center"/>
          </w:tcPr>
          <w:p w14:paraId="5D3E051F"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Формування</w:t>
            </w:r>
            <w:proofErr w:type="spellEnd"/>
          </w:p>
        </w:tc>
        <w:tc>
          <w:tcPr>
            <w:tcW w:w="2104" w:type="dxa"/>
            <w:vAlign w:val="center"/>
          </w:tcPr>
          <w:p w14:paraId="2F57690E"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Організатор</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фасилітатор</w:t>
            </w:r>
            <w:proofErr w:type="spellEnd"/>
          </w:p>
        </w:tc>
        <w:tc>
          <w:tcPr>
            <w:tcW w:w="2465" w:type="dxa"/>
            <w:vAlign w:val="center"/>
          </w:tcPr>
          <w:p w14:paraId="4765FC0D"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Створити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безпеку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визначити</w:t>
            </w:r>
            <w:proofErr w:type="spellEnd"/>
            <w:r w:rsidRPr="005B7525">
              <w:rPr>
                <w:rFonts w:ascii="Times New Roman" w:eastAsia="Times New Roman" w:hAnsi="Times New Roman" w:cs="Times New Roman"/>
                <w:sz w:val="28"/>
                <w:szCs w:val="28"/>
                <w:lang w:val="ru-RU"/>
              </w:rPr>
              <w:t xml:space="preserve"> правила, </w:t>
            </w:r>
            <w:proofErr w:type="spellStart"/>
            <w:r w:rsidRPr="005B7525">
              <w:rPr>
                <w:rFonts w:ascii="Times New Roman" w:eastAsia="Times New Roman" w:hAnsi="Times New Roman" w:cs="Times New Roman"/>
                <w:sz w:val="28"/>
                <w:szCs w:val="28"/>
                <w:lang w:val="ru-RU"/>
              </w:rPr>
              <w:t>познайомити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учасників</w:t>
            </w:r>
            <w:proofErr w:type="spellEnd"/>
          </w:p>
        </w:tc>
        <w:tc>
          <w:tcPr>
            <w:tcW w:w="2773" w:type="dxa"/>
            <w:vAlign w:val="center"/>
          </w:tcPr>
          <w:p w14:paraId="2E8360E1"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Коло </w:t>
            </w:r>
            <w:proofErr w:type="spellStart"/>
            <w:r w:rsidRPr="005B7525">
              <w:rPr>
                <w:rFonts w:ascii="Times New Roman" w:eastAsia="Times New Roman" w:hAnsi="Times New Roman" w:cs="Times New Roman"/>
                <w:sz w:val="28"/>
                <w:szCs w:val="28"/>
                <w:lang w:val="ru-RU"/>
              </w:rPr>
              <w:t>знайомства</w:t>
            </w:r>
            <w:proofErr w:type="spellEnd"/>
            <w:r w:rsidRPr="005B7525">
              <w:rPr>
                <w:rFonts w:ascii="Times New Roman" w:eastAsia="Times New Roman" w:hAnsi="Times New Roman" w:cs="Times New Roman"/>
                <w:sz w:val="28"/>
                <w:szCs w:val="28"/>
                <w:lang w:val="ru-RU"/>
              </w:rPr>
              <w:t xml:space="preserve">, «Дерево </w:t>
            </w:r>
            <w:proofErr w:type="spellStart"/>
            <w:r w:rsidRPr="005B7525">
              <w:rPr>
                <w:rFonts w:ascii="Times New Roman" w:eastAsia="Times New Roman" w:hAnsi="Times New Roman" w:cs="Times New Roman"/>
                <w:sz w:val="28"/>
                <w:szCs w:val="28"/>
                <w:lang w:val="ru-RU"/>
              </w:rPr>
              <w:t>очікувань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інтерактивні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вправи</w:t>
            </w:r>
            <w:proofErr w:type="spellEnd"/>
          </w:p>
        </w:tc>
      </w:tr>
      <w:tr w:rsidR="00600FF6" w:rsidRPr="005B7525" w14:paraId="2EA37DAC" w14:textId="77777777">
        <w:tc>
          <w:tcPr>
            <w:tcW w:w="2003" w:type="dxa"/>
            <w:vAlign w:val="center"/>
          </w:tcPr>
          <w:p w14:paraId="074F4FCE"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Конфронтація</w:t>
            </w:r>
            <w:proofErr w:type="spellEnd"/>
          </w:p>
        </w:tc>
        <w:tc>
          <w:tcPr>
            <w:tcW w:w="2104" w:type="dxa"/>
            <w:vAlign w:val="center"/>
          </w:tcPr>
          <w:p w14:paraId="08B53CED"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Посередник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емоційний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регулятор</w:t>
            </w:r>
            <w:proofErr w:type="spellEnd"/>
          </w:p>
        </w:tc>
        <w:tc>
          <w:tcPr>
            <w:tcW w:w="2465" w:type="dxa"/>
            <w:vAlign w:val="center"/>
          </w:tcPr>
          <w:p w14:paraId="2BEEF9B9"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Знизити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напругу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підтримати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взаємну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повагу</w:t>
            </w:r>
            <w:proofErr w:type="spellEnd"/>
          </w:p>
        </w:tc>
        <w:tc>
          <w:tcPr>
            <w:tcW w:w="2773" w:type="dxa"/>
            <w:vAlign w:val="center"/>
          </w:tcPr>
          <w:p w14:paraId="09EEF116"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Перефразування</w:t>
            </w:r>
            <w:proofErr w:type="spellEnd"/>
            <w:r w:rsidRPr="005B7525">
              <w:rPr>
                <w:rFonts w:ascii="Times New Roman" w:eastAsia="Times New Roman" w:hAnsi="Times New Roman" w:cs="Times New Roman"/>
                <w:sz w:val="28"/>
                <w:szCs w:val="28"/>
                <w:lang w:val="ru-RU"/>
              </w:rPr>
              <w:t>, «Я-</w:t>
            </w:r>
            <w:proofErr w:type="spellStart"/>
            <w:r w:rsidRPr="005B7525">
              <w:rPr>
                <w:rFonts w:ascii="Times New Roman" w:eastAsia="Times New Roman" w:hAnsi="Times New Roman" w:cs="Times New Roman"/>
                <w:sz w:val="28"/>
                <w:szCs w:val="28"/>
                <w:lang w:val="ru-RU"/>
              </w:rPr>
              <w:t>повідомлення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фасилітаційні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запитання</w:t>
            </w:r>
            <w:proofErr w:type="spellEnd"/>
          </w:p>
        </w:tc>
      </w:tr>
      <w:tr w:rsidR="00600FF6" w:rsidRPr="005B7525" w14:paraId="05754D23" w14:textId="77777777">
        <w:tc>
          <w:tcPr>
            <w:tcW w:w="2003" w:type="dxa"/>
            <w:vAlign w:val="center"/>
          </w:tcPr>
          <w:p w14:paraId="5118F2CF"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Нормування</w:t>
            </w:r>
            <w:proofErr w:type="spellEnd"/>
          </w:p>
        </w:tc>
        <w:tc>
          <w:tcPr>
            <w:tcW w:w="2104" w:type="dxa"/>
            <w:vAlign w:val="center"/>
          </w:tcPr>
          <w:p w14:paraId="4527BDB0"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Модератор</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спостерігач</w:t>
            </w:r>
            <w:proofErr w:type="spellEnd"/>
          </w:p>
        </w:tc>
        <w:tc>
          <w:tcPr>
            <w:tcW w:w="2465" w:type="dxa"/>
            <w:vAlign w:val="center"/>
          </w:tcPr>
          <w:p w14:paraId="20A4D9DD"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Заохочувати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згуртованість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довіру</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спільні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цінності</w:t>
            </w:r>
            <w:proofErr w:type="spellEnd"/>
          </w:p>
        </w:tc>
        <w:tc>
          <w:tcPr>
            <w:tcW w:w="2773" w:type="dxa"/>
            <w:vAlign w:val="center"/>
          </w:tcPr>
          <w:p w14:paraId="6F46AD5A"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Обговорення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символічні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вправи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метафори</w:t>
            </w:r>
            <w:proofErr w:type="spellEnd"/>
          </w:p>
        </w:tc>
      </w:tr>
      <w:tr w:rsidR="00600FF6" w:rsidRPr="005B7525" w14:paraId="571544A8" w14:textId="77777777">
        <w:tc>
          <w:tcPr>
            <w:tcW w:w="2003" w:type="dxa"/>
            <w:vAlign w:val="center"/>
          </w:tcPr>
          <w:p w14:paraId="001CD983"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Продуктивність</w:t>
            </w:r>
            <w:proofErr w:type="spellEnd"/>
          </w:p>
        </w:tc>
        <w:tc>
          <w:tcPr>
            <w:tcW w:w="2104" w:type="dxa"/>
            <w:vAlign w:val="center"/>
          </w:tcPr>
          <w:p w14:paraId="6DD126FE"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Аналітик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партнер</w:t>
            </w:r>
            <w:proofErr w:type="spellEnd"/>
          </w:p>
        </w:tc>
        <w:tc>
          <w:tcPr>
            <w:tcW w:w="2465" w:type="dxa"/>
            <w:vAlign w:val="center"/>
          </w:tcPr>
          <w:p w14:paraId="0BD1C528"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Підтримувати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глибоку</w:t>
            </w:r>
            <w:proofErr w:type="spellEnd"/>
            <w:r w:rsidRPr="005B7525">
              <w:rPr>
                <w:rFonts w:ascii="Times New Roman" w:eastAsia="Times New Roman" w:hAnsi="Times New Roman" w:cs="Times New Roman"/>
                <w:sz w:val="28"/>
                <w:szCs w:val="28"/>
                <w:lang w:val="ru-RU"/>
              </w:rPr>
              <w:t xml:space="preserve"> роботу, </w:t>
            </w:r>
            <w:proofErr w:type="spellStart"/>
            <w:r w:rsidRPr="005B7525">
              <w:rPr>
                <w:rFonts w:ascii="Times New Roman" w:eastAsia="Times New Roman" w:hAnsi="Times New Roman" w:cs="Times New Roman"/>
                <w:sz w:val="28"/>
                <w:szCs w:val="28"/>
                <w:lang w:val="ru-RU"/>
              </w:rPr>
              <w:t>інтегрувати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досвід</w:t>
            </w:r>
            <w:proofErr w:type="spellEnd"/>
          </w:p>
        </w:tc>
        <w:tc>
          <w:tcPr>
            <w:tcW w:w="2773" w:type="dxa"/>
            <w:vAlign w:val="center"/>
          </w:tcPr>
          <w:p w14:paraId="09853A2B"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Рефлексивні</w:t>
            </w:r>
            <w:proofErr w:type="spellEnd"/>
            <w:r w:rsidRPr="005B7525">
              <w:rPr>
                <w:rFonts w:ascii="Times New Roman" w:eastAsia="Times New Roman" w:hAnsi="Times New Roman" w:cs="Times New Roman"/>
                <w:sz w:val="28"/>
                <w:szCs w:val="28"/>
                <w:lang w:val="ru-RU"/>
              </w:rPr>
              <w:t xml:space="preserve"> кола, психодрама, арт-</w:t>
            </w:r>
            <w:proofErr w:type="spellStart"/>
            <w:r w:rsidRPr="005B7525">
              <w:rPr>
                <w:rFonts w:ascii="Times New Roman" w:eastAsia="Times New Roman" w:hAnsi="Times New Roman" w:cs="Times New Roman"/>
                <w:sz w:val="28"/>
                <w:szCs w:val="28"/>
                <w:lang w:val="ru-RU"/>
              </w:rPr>
              <w:t>техніки</w:t>
            </w:r>
            <w:proofErr w:type="spellEnd"/>
          </w:p>
        </w:tc>
      </w:tr>
      <w:tr w:rsidR="00600FF6" w:rsidRPr="005B7525" w14:paraId="0CC48117" w14:textId="77777777">
        <w:tc>
          <w:tcPr>
            <w:tcW w:w="2003" w:type="dxa"/>
            <w:vAlign w:val="center"/>
          </w:tcPr>
          <w:p w14:paraId="65F7D458"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Завершення</w:t>
            </w:r>
            <w:proofErr w:type="spellEnd"/>
          </w:p>
        </w:tc>
        <w:tc>
          <w:tcPr>
            <w:tcW w:w="2104" w:type="dxa"/>
            <w:vAlign w:val="center"/>
          </w:tcPr>
          <w:p w14:paraId="6F9A22B6"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Підсумовувач</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наставник</w:t>
            </w:r>
            <w:proofErr w:type="spellEnd"/>
          </w:p>
        </w:tc>
        <w:tc>
          <w:tcPr>
            <w:tcW w:w="2465" w:type="dxa"/>
            <w:vAlign w:val="center"/>
          </w:tcPr>
          <w:p w14:paraId="07328BCB"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Допомогти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інтегрувати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результати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завершити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стосунки</w:t>
            </w:r>
            <w:proofErr w:type="spellEnd"/>
          </w:p>
        </w:tc>
        <w:tc>
          <w:tcPr>
            <w:tcW w:w="2773" w:type="dxa"/>
            <w:vAlign w:val="center"/>
          </w:tcPr>
          <w:p w14:paraId="39299EF9" w14:textId="77777777" w:rsidR="00600FF6" w:rsidRPr="005B7525" w:rsidRDefault="00ED3F2C" w:rsidP="005B7525">
            <w:pPr>
              <w:tabs>
                <w:tab w:val="left" w:pos="993"/>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Ритуали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прощання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вправи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Послання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групі</w:t>
            </w:r>
            <w:proofErr w:type="spellEnd"/>
            <w:r w:rsidRPr="005B7525">
              <w:rPr>
                <w:rFonts w:ascii="Times New Roman" w:eastAsia="Times New Roman" w:hAnsi="Times New Roman" w:cs="Times New Roman"/>
                <w:sz w:val="28"/>
                <w:szCs w:val="28"/>
                <w:lang w:val="ru-RU"/>
              </w:rPr>
              <w:t>»</w:t>
            </w:r>
          </w:p>
        </w:tc>
      </w:tr>
    </w:tbl>
    <w:p w14:paraId="6998FF88" w14:textId="77777777" w:rsidR="00600FF6" w:rsidRPr="005B7525" w:rsidRDefault="00600FF6" w:rsidP="005B7525">
      <w:pPr>
        <w:tabs>
          <w:tab w:val="left" w:pos="993"/>
          <w:tab w:val="left" w:pos="1134"/>
        </w:tabs>
        <w:spacing w:after="0" w:line="360" w:lineRule="auto"/>
        <w:ind w:firstLine="709"/>
        <w:jc w:val="both"/>
        <w:rPr>
          <w:rFonts w:ascii="Times New Roman" w:eastAsia="Times New Roman" w:hAnsi="Times New Roman" w:cs="Times New Roman"/>
          <w:sz w:val="28"/>
          <w:szCs w:val="28"/>
        </w:rPr>
      </w:pPr>
    </w:p>
    <w:p w14:paraId="2D8FFCBE" w14:textId="77777777" w:rsidR="00600FF6" w:rsidRPr="005B7525" w:rsidRDefault="00ED3F2C" w:rsidP="005B7525">
      <w:pPr>
        <w:tabs>
          <w:tab w:val="left" w:pos="993"/>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Психологічна позиція ведучого</w:t>
      </w:r>
    </w:p>
    <w:p w14:paraId="07DFD3ED" w14:textId="77777777" w:rsidR="00600FF6" w:rsidRPr="005B7525" w:rsidRDefault="00ED3F2C" w:rsidP="005B7525">
      <w:pPr>
        <w:tabs>
          <w:tab w:val="left" w:pos="993"/>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Робота в групі вимагає від консультанта певної </w:t>
      </w:r>
      <w:r w:rsidRPr="005B7525">
        <w:rPr>
          <w:rFonts w:ascii="Times New Roman" w:eastAsia="Times New Roman" w:hAnsi="Times New Roman" w:cs="Times New Roman"/>
          <w:b/>
          <w:bCs/>
          <w:sz w:val="28"/>
          <w:szCs w:val="28"/>
        </w:rPr>
        <w:t>внутрішньої позиції</w:t>
      </w:r>
      <w:r w:rsidRPr="005B7525">
        <w:rPr>
          <w:rFonts w:ascii="Times New Roman" w:eastAsia="Times New Roman" w:hAnsi="Times New Roman" w:cs="Times New Roman"/>
          <w:sz w:val="28"/>
          <w:szCs w:val="28"/>
        </w:rPr>
        <w:t>, що поєднує:</w:t>
      </w:r>
    </w:p>
    <w:p w14:paraId="30D1E8D7" w14:textId="77777777" w:rsidR="00600FF6" w:rsidRPr="005B7525" w:rsidRDefault="00ED3F2C" w:rsidP="005B7525">
      <w:pPr>
        <w:numPr>
          <w:ilvl w:val="0"/>
          <w:numId w:val="425"/>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емпатійність</w:t>
      </w:r>
      <w:proofErr w:type="spellEnd"/>
      <w:r w:rsidRPr="005B7525">
        <w:rPr>
          <w:rFonts w:ascii="Times New Roman" w:eastAsia="Times New Roman" w:hAnsi="Times New Roman" w:cs="Times New Roman"/>
          <w:sz w:val="28"/>
          <w:szCs w:val="28"/>
        </w:rPr>
        <w:t xml:space="preserve"> (уміння відчути стан учасників);</w:t>
      </w:r>
    </w:p>
    <w:p w14:paraId="7FDE4D5A" w14:textId="77777777" w:rsidR="00600FF6" w:rsidRPr="005B7525" w:rsidRDefault="00ED3F2C" w:rsidP="005B7525">
      <w:pPr>
        <w:numPr>
          <w:ilvl w:val="0"/>
          <w:numId w:val="42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нейтральність</w:t>
      </w:r>
      <w:r w:rsidRPr="005B7525">
        <w:rPr>
          <w:rFonts w:ascii="Times New Roman" w:eastAsia="Times New Roman" w:hAnsi="Times New Roman" w:cs="Times New Roman"/>
          <w:sz w:val="28"/>
          <w:szCs w:val="28"/>
        </w:rPr>
        <w:t xml:space="preserve"> (не оцінювати, не нав’язувати власних рішень);</w:t>
      </w:r>
    </w:p>
    <w:p w14:paraId="0E4A8051" w14:textId="77777777" w:rsidR="00600FF6" w:rsidRPr="005B7525" w:rsidRDefault="00ED3F2C" w:rsidP="005B7525">
      <w:pPr>
        <w:numPr>
          <w:ilvl w:val="0"/>
          <w:numId w:val="42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гнучкість</w:t>
      </w:r>
      <w:r w:rsidRPr="005B7525">
        <w:rPr>
          <w:rFonts w:ascii="Times New Roman" w:eastAsia="Times New Roman" w:hAnsi="Times New Roman" w:cs="Times New Roman"/>
          <w:sz w:val="28"/>
          <w:szCs w:val="28"/>
        </w:rPr>
        <w:t xml:space="preserve"> (уміння змінювати темп, стратегію залежно від ситуації);</w:t>
      </w:r>
    </w:p>
    <w:p w14:paraId="5B295866" w14:textId="77777777" w:rsidR="00600FF6" w:rsidRPr="005B7525" w:rsidRDefault="00ED3F2C" w:rsidP="005B7525">
      <w:pPr>
        <w:numPr>
          <w:ilvl w:val="0"/>
          <w:numId w:val="42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автентичність</w:t>
      </w:r>
      <w:r w:rsidRPr="005B7525">
        <w:rPr>
          <w:rFonts w:ascii="Times New Roman" w:eastAsia="Times New Roman" w:hAnsi="Times New Roman" w:cs="Times New Roman"/>
          <w:sz w:val="28"/>
          <w:szCs w:val="28"/>
        </w:rPr>
        <w:t xml:space="preserve"> (щирість, відкритість без втрати професійної ролі);</w:t>
      </w:r>
    </w:p>
    <w:p w14:paraId="5C312B00" w14:textId="77777777" w:rsidR="00600FF6" w:rsidRPr="005B7525" w:rsidRDefault="00ED3F2C" w:rsidP="005B7525">
      <w:pPr>
        <w:numPr>
          <w:ilvl w:val="0"/>
          <w:numId w:val="42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витримку</w:t>
      </w:r>
      <w:r w:rsidRPr="005B7525">
        <w:rPr>
          <w:rFonts w:ascii="Times New Roman" w:eastAsia="Times New Roman" w:hAnsi="Times New Roman" w:cs="Times New Roman"/>
          <w:sz w:val="28"/>
          <w:szCs w:val="28"/>
        </w:rPr>
        <w:t xml:space="preserve"> (здатність витримувати групову напругу без втрати контролю).</w:t>
      </w:r>
    </w:p>
    <w:p w14:paraId="654B990E" w14:textId="77777777" w:rsidR="00600FF6" w:rsidRPr="005B7525" w:rsidRDefault="00ED3F2C" w:rsidP="005B7525">
      <w:pPr>
        <w:tabs>
          <w:tab w:val="left" w:pos="993"/>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Типові помилки ведучого групи</w:t>
      </w:r>
    </w:p>
    <w:p w14:paraId="203BAA2B" w14:textId="77777777" w:rsidR="00600FF6" w:rsidRPr="005B7525" w:rsidRDefault="00ED3F2C" w:rsidP="005B7525">
      <w:pPr>
        <w:numPr>
          <w:ilvl w:val="0"/>
          <w:numId w:val="41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Надмірна </w:t>
      </w:r>
      <w:proofErr w:type="spellStart"/>
      <w:r w:rsidRPr="005B7525">
        <w:rPr>
          <w:rFonts w:ascii="Times New Roman" w:eastAsia="Times New Roman" w:hAnsi="Times New Roman" w:cs="Times New Roman"/>
          <w:sz w:val="28"/>
          <w:szCs w:val="28"/>
        </w:rPr>
        <w:t>директивність</w:t>
      </w:r>
      <w:proofErr w:type="spellEnd"/>
      <w:r w:rsidRPr="005B7525">
        <w:rPr>
          <w:rFonts w:ascii="Times New Roman" w:eastAsia="Times New Roman" w:hAnsi="Times New Roman" w:cs="Times New Roman"/>
          <w:sz w:val="28"/>
          <w:szCs w:val="28"/>
        </w:rPr>
        <w:t xml:space="preserve"> (ведучий бере на себе роль «вчителя» замість </w:t>
      </w:r>
      <w:proofErr w:type="spellStart"/>
      <w:r w:rsidRPr="005B7525">
        <w:rPr>
          <w:rFonts w:ascii="Times New Roman" w:eastAsia="Times New Roman" w:hAnsi="Times New Roman" w:cs="Times New Roman"/>
          <w:sz w:val="28"/>
          <w:szCs w:val="28"/>
        </w:rPr>
        <w:t>фасилітатора</w:t>
      </w:r>
      <w:proofErr w:type="spellEnd"/>
      <w:r w:rsidRPr="005B7525">
        <w:rPr>
          <w:rFonts w:ascii="Times New Roman" w:eastAsia="Times New Roman" w:hAnsi="Times New Roman" w:cs="Times New Roman"/>
          <w:sz w:val="28"/>
          <w:szCs w:val="28"/>
        </w:rPr>
        <w:t>).</w:t>
      </w:r>
    </w:p>
    <w:p w14:paraId="2BFC05AB" w14:textId="77777777" w:rsidR="00600FF6" w:rsidRPr="005B7525" w:rsidRDefault="00ED3F2C" w:rsidP="005B7525">
      <w:pPr>
        <w:numPr>
          <w:ilvl w:val="0"/>
          <w:numId w:val="41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Уникання конфліктів або складних емоцій (втрата глибини процесу).</w:t>
      </w:r>
    </w:p>
    <w:p w14:paraId="7E7246FC" w14:textId="77777777" w:rsidR="00600FF6" w:rsidRPr="005B7525" w:rsidRDefault="00ED3F2C" w:rsidP="005B7525">
      <w:pPr>
        <w:numPr>
          <w:ilvl w:val="0"/>
          <w:numId w:val="41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Порушення нейтральності (симпатії, антипатії, ідентифікація з учасником).</w:t>
      </w:r>
    </w:p>
    <w:p w14:paraId="011A37E6" w14:textId="77777777" w:rsidR="00600FF6" w:rsidRPr="005B7525" w:rsidRDefault="00ED3F2C" w:rsidP="005B7525">
      <w:pPr>
        <w:numPr>
          <w:ilvl w:val="0"/>
          <w:numId w:val="41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Недостатня увага до зворотного зв’язку.</w:t>
      </w:r>
    </w:p>
    <w:p w14:paraId="65DF19E4" w14:textId="77777777" w:rsidR="00600FF6" w:rsidRPr="005B7525" w:rsidRDefault="00ED3F2C" w:rsidP="005B7525">
      <w:pPr>
        <w:numPr>
          <w:ilvl w:val="0"/>
          <w:numId w:val="41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Ігнорування динаміки групи (запізніла реакція на зміну настроїв).</w:t>
      </w:r>
    </w:p>
    <w:p w14:paraId="3AF12788" w14:textId="77777777" w:rsidR="00600FF6" w:rsidRPr="005B7525" w:rsidRDefault="00ED3F2C" w:rsidP="005B7525">
      <w:pPr>
        <w:numPr>
          <w:ilvl w:val="0"/>
          <w:numId w:val="41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Порушення балансу між структурою та спонтанністю.</w:t>
      </w:r>
    </w:p>
    <w:p w14:paraId="50865A55" w14:textId="77777777" w:rsidR="00600FF6" w:rsidRPr="005B7525" w:rsidRDefault="00ED3F2C" w:rsidP="005B7525">
      <w:pPr>
        <w:tabs>
          <w:tab w:val="left" w:pos="993"/>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Для запобігання цим помилкам ведучий має постійно розвивати </w:t>
      </w:r>
      <w:proofErr w:type="spellStart"/>
      <w:r w:rsidRPr="005B7525">
        <w:rPr>
          <w:rFonts w:ascii="Times New Roman" w:eastAsia="Times New Roman" w:hAnsi="Times New Roman" w:cs="Times New Roman"/>
          <w:b/>
          <w:bCs/>
          <w:sz w:val="28"/>
          <w:szCs w:val="28"/>
        </w:rPr>
        <w:t>метанавички</w:t>
      </w:r>
      <w:proofErr w:type="spellEnd"/>
      <w:r w:rsidRPr="005B7525">
        <w:rPr>
          <w:rFonts w:ascii="Times New Roman" w:eastAsia="Times New Roman" w:hAnsi="Times New Roman" w:cs="Times New Roman"/>
          <w:b/>
          <w:bCs/>
          <w:sz w:val="28"/>
          <w:szCs w:val="28"/>
        </w:rPr>
        <w:t xml:space="preserve"> самоспостереження та саморегуляції</w:t>
      </w:r>
      <w:r w:rsidRPr="005B7525">
        <w:rPr>
          <w:rFonts w:ascii="Times New Roman" w:eastAsia="Times New Roman" w:hAnsi="Times New Roman" w:cs="Times New Roman"/>
          <w:sz w:val="28"/>
          <w:szCs w:val="28"/>
        </w:rPr>
        <w:t xml:space="preserve">, використовувати </w:t>
      </w:r>
      <w:proofErr w:type="spellStart"/>
      <w:r w:rsidRPr="005B7525">
        <w:rPr>
          <w:rFonts w:ascii="Times New Roman" w:eastAsia="Times New Roman" w:hAnsi="Times New Roman" w:cs="Times New Roman"/>
          <w:sz w:val="28"/>
          <w:szCs w:val="28"/>
        </w:rPr>
        <w:t>супервізію</w:t>
      </w:r>
      <w:proofErr w:type="spellEnd"/>
      <w:r w:rsidRPr="005B7525">
        <w:rPr>
          <w:rFonts w:ascii="Times New Roman" w:eastAsia="Times New Roman" w:hAnsi="Times New Roman" w:cs="Times New Roman"/>
          <w:sz w:val="28"/>
          <w:szCs w:val="28"/>
        </w:rPr>
        <w:t xml:space="preserve"> та колегіальний обмін досвідом.</w:t>
      </w:r>
    </w:p>
    <w:p w14:paraId="4D44451F" w14:textId="77777777" w:rsidR="00600FF6" w:rsidRPr="005B7525" w:rsidRDefault="00ED3F2C" w:rsidP="005B7525">
      <w:pPr>
        <w:tabs>
          <w:tab w:val="left" w:pos="993"/>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Текстовий перехід до практичного блоку</w:t>
      </w:r>
    </w:p>
    <w:p w14:paraId="4F1C92B9" w14:textId="77777777" w:rsidR="00600FF6" w:rsidRPr="005B7525" w:rsidRDefault="00ED3F2C" w:rsidP="005B7525">
      <w:pPr>
        <w:tabs>
          <w:tab w:val="left" w:pos="993"/>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Ефективна діяльність ведучого базується не лише на знаннях, а й на </w:t>
      </w:r>
      <w:r w:rsidRPr="005B7525">
        <w:rPr>
          <w:rFonts w:ascii="Times New Roman" w:eastAsia="Times New Roman" w:hAnsi="Times New Roman" w:cs="Times New Roman"/>
          <w:b/>
          <w:bCs/>
          <w:sz w:val="28"/>
          <w:szCs w:val="28"/>
        </w:rPr>
        <w:t>розвиненій системі цінностей, професійній етиці та особистісній зрілості</w:t>
      </w:r>
      <w:r w:rsidRPr="005B7525">
        <w:rPr>
          <w:rFonts w:ascii="Times New Roman" w:eastAsia="Times New Roman" w:hAnsi="Times New Roman" w:cs="Times New Roman"/>
          <w:sz w:val="28"/>
          <w:szCs w:val="28"/>
        </w:rPr>
        <w:t xml:space="preserve">. У процесі навчання майбутній психолог-консультант має оволодіти цими </w:t>
      </w:r>
      <w:proofErr w:type="spellStart"/>
      <w:r w:rsidRPr="005B7525">
        <w:rPr>
          <w:rFonts w:ascii="Times New Roman" w:eastAsia="Times New Roman" w:hAnsi="Times New Roman" w:cs="Times New Roman"/>
          <w:sz w:val="28"/>
          <w:szCs w:val="28"/>
        </w:rPr>
        <w:t>компетентностями</w:t>
      </w:r>
      <w:proofErr w:type="spellEnd"/>
      <w:r w:rsidRPr="005B7525">
        <w:rPr>
          <w:rFonts w:ascii="Times New Roman" w:eastAsia="Times New Roman" w:hAnsi="Times New Roman" w:cs="Times New Roman"/>
          <w:sz w:val="28"/>
          <w:szCs w:val="28"/>
        </w:rPr>
        <w:t xml:space="preserve">, щоб зуміти підтримувати цілісність групи, мотивувати учасників і забезпечувати психологічну безпеку. Це створює підґрунтя для вивчення </w:t>
      </w:r>
      <w:r w:rsidRPr="005B7525">
        <w:rPr>
          <w:rFonts w:ascii="Times New Roman" w:eastAsia="Times New Roman" w:hAnsi="Times New Roman" w:cs="Times New Roman"/>
          <w:b/>
          <w:bCs/>
          <w:sz w:val="28"/>
          <w:szCs w:val="28"/>
        </w:rPr>
        <w:t>конкретних методів і технік групової роботи</w:t>
      </w:r>
      <w:r w:rsidRPr="005B7525">
        <w:rPr>
          <w:rFonts w:ascii="Times New Roman" w:eastAsia="Times New Roman" w:hAnsi="Times New Roman" w:cs="Times New Roman"/>
          <w:sz w:val="28"/>
          <w:szCs w:val="28"/>
        </w:rPr>
        <w:t>, що становить зміст наступного пункту 6.4.</w:t>
      </w:r>
    </w:p>
    <w:p w14:paraId="1635A298" w14:textId="77777777" w:rsidR="00600FF6" w:rsidRPr="005B7525" w:rsidRDefault="00ED3F2C" w:rsidP="005B7525">
      <w:pPr>
        <w:tabs>
          <w:tab w:val="left" w:pos="993"/>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Ведучий групового консультування є центральною фігурою процесу, що забезпечує організаційну, емоційну та рефлексивну єдність групи. Його компетентність полягає у здатності одночасно керувати, спостерігати й співпереживати, залишаючись нейтральним і відповідальним. Професійна майстерність консультанта виявляється у вмінні створити простір, у якому кожен учасник може вільно досліджувати власний досвід, розвивати самосвідомість і взаємну повагу.</w:t>
      </w:r>
    </w:p>
    <w:p w14:paraId="22AB5D77" w14:textId="77777777" w:rsidR="00600FF6" w:rsidRPr="005B7525" w:rsidRDefault="00600FF6" w:rsidP="005B7525">
      <w:pPr>
        <w:tabs>
          <w:tab w:val="left" w:pos="993"/>
          <w:tab w:val="left" w:pos="1134"/>
        </w:tabs>
        <w:spacing w:after="0" w:line="360" w:lineRule="auto"/>
        <w:ind w:firstLine="709"/>
        <w:jc w:val="both"/>
        <w:rPr>
          <w:rFonts w:ascii="Times New Roman" w:eastAsia="Times New Roman" w:hAnsi="Times New Roman" w:cs="Times New Roman"/>
          <w:sz w:val="28"/>
          <w:szCs w:val="28"/>
        </w:rPr>
      </w:pPr>
    </w:p>
    <w:p w14:paraId="232D533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6.4. Методи і техніки групового консультування</w:t>
      </w:r>
    </w:p>
    <w:p w14:paraId="1CDDDBD7"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06479AC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Методи й техніки групового консультування формують практичний інструментарій психолога, який дозволяє забезпечити цілісність групового процесу, активізувати внутрішні ресурси учасників, створити атмосферу довіри та сприяти особистісному зростанню. Їх вибір залежить від мети консультування, рівня підготовки учасників, етапу розвитку групи й особистісного стилю ведучого.</w:t>
      </w:r>
    </w:p>
    <w:p w14:paraId="040A803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груповому форматі техніки мають подвійний ефект:</w:t>
      </w:r>
    </w:p>
    <w:p w14:paraId="21E4A9D9" w14:textId="77777777" w:rsidR="00600FF6" w:rsidRPr="005B7525" w:rsidRDefault="00ED3F2C" w:rsidP="005B7525">
      <w:pPr>
        <w:numPr>
          <w:ilvl w:val="0"/>
          <w:numId w:val="42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індивідуальний</w:t>
      </w:r>
      <w:r w:rsidRPr="005B7525">
        <w:rPr>
          <w:rFonts w:ascii="Times New Roman" w:eastAsia="Times New Roman" w:hAnsi="Times New Roman" w:cs="Times New Roman"/>
          <w:sz w:val="28"/>
          <w:szCs w:val="28"/>
        </w:rPr>
        <w:t xml:space="preserve"> – допомагають кожному учаснику осмислити власний досвід;</w:t>
      </w:r>
    </w:p>
    <w:p w14:paraId="5C54BFB3" w14:textId="77777777" w:rsidR="00600FF6" w:rsidRPr="005B7525" w:rsidRDefault="00ED3F2C" w:rsidP="005B7525">
      <w:pPr>
        <w:numPr>
          <w:ilvl w:val="0"/>
          <w:numId w:val="42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груповий</w:t>
      </w:r>
      <w:r w:rsidRPr="005B7525">
        <w:rPr>
          <w:rFonts w:ascii="Times New Roman" w:eastAsia="Times New Roman" w:hAnsi="Times New Roman" w:cs="Times New Roman"/>
          <w:sz w:val="28"/>
          <w:szCs w:val="28"/>
        </w:rPr>
        <w:t xml:space="preserve"> – формують взаємну підтримку, співпереживання й довіру між учасниками.</w:t>
      </w:r>
    </w:p>
    <w:p w14:paraId="3A4B160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Психолог повинен не просто володіти окремими методами, а розуміти </w:t>
      </w:r>
      <w:r w:rsidRPr="005B7525">
        <w:rPr>
          <w:rFonts w:ascii="Times New Roman" w:eastAsia="Times New Roman" w:hAnsi="Times New Roman" w:cs="Times New Roman"/>
          <w:b/>
          <w:bCs/>
          <w:sz w:val="28"/>
          <w:szCs w:val="28"/>
        </w:rPr>
        <w:t>їхній психологічний механізм</w:t>
      </w:r>
      <w:r w:rsidRPr="005B7525">
        <w:rPr>
          <w:rFonts w:ascii="Times New Roman" w:eastAsia="Times New Roman" w:hAnsi="Times New Roman" w:cs="Times New Roman"/>
          <w:sz w:val="28"/>
          <w:szCs w:val="28"/>
        </w:rPr>
        <w:t xml:space="preserve"> – тобто, як саме певна техніка сприяє розвитку саморефлексії, емоційного розвантаження чи когнітивного усвідомлення.</w:t>
      </w:r>
    </w:p>
    <w:p w14:paraId="6D983EB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Основні групи методів</w:t>
      </w:r>
    </w:p>
    <w:p w14:paraId="04AAD33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Діалогічні методи</w:t>
      </w:r>
    </w:p>
    <w:p w14:paraId="2875ABA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Передбачають комунікативну взаємодію, що стимулює самоусвідомлення через спілкування. Вони базуються на принципах відкритого діалогу, прийняття, активного слухання.</w:t>
      </w:r>
    </w:p>
    <w:p w14:paraId="4546711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Основні техніки:</w:t>
      </w:r>
    </w:p>
    <w:p w14:paraId="3A6C85BF" w14:textId="77777777" w:rsidR="00600FF6" w:rsidRPr="005B7525" w:rsidRDefault="00ED3F2C" w:rsidP="005B7525">
      <w:pPr>
        <w:numPr>
          <w:ilvl w:val="0"/>
          <w:numId w:val="42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«Коло спілкування»</w:t>
      </w:r>
      <w:r w:rsidRPr="005B7525">
        <w:rPr>
          <w:rFonts w:ascii="Times New Roman" w:eastAsia="Times New Roman" w:hAnsi="Times New Roman" w:cs="Times New Roman"/>
          <w:sz w:val="28"/>
          <w:szCs w:val="28"/>
        </w:rPr>
        <w:t xml:space="preserve"> – обмін думками навколо спільної теми;</w:t>
      </w:r>
    </w:p>
    <w:p w14:paraId="7053D1CA" w14:textId="77777777" w:rsidR="00600FF6" w:rsidRPr="005B7525" w:rsidRDefault="00ED3F2C" w:rsidP="005B7525">
      <w:pPr>
        <w:numPr>
          <w:ilvl w:val="0"/>
          <w:numId w:val="42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Активне слухання, перефразування, уточнення</w:t>
      </w:r>
      <w:r w:rsidRPr="005B7525">
        <w:rPr>
          <w:rFonts w:ascii="Times New Roman" w:eastAsia="Times New Roman" w:hAnsi="Times New Roman" w:cs="Times New Roman"/>
          <w:sz w:val="28"/>
          <w:szCs w:val="28"/>
        </w:rPr>
        <w:t xml:space="preserve"> – допомагають створити атмосферу довіри;</w:t>
      </w:r>
    </w:p>
    <w:p w14:paraId="5AA437AE" w14:textId="77777777" w:rsidR="00600FF6" w:rsidRPr="005B7525" w:rsidRDefault="00ED3F2C" w:rsidP="005B7525">
      <w:pPr>
        <w:numPr>
          <w:ilvl w:val="0"/>
          <w:numId w:val="42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«Я-повідомлення»</w:t>
      </w:r>
      <w:r w:rsidRPr="005B7525">
        <w:rPr>
          <w:rFonts w:ascii="Times New Roman" w:eastAsia="Times New Roman" w:hAnsi="Times New Roman" w:cs="Times New Roman"/>
          <w:sz w:val="28"/>
          <w:szCs w:val="28"/>
        </w:rPr>
        <w:t xml:space="preserve"> – сприяють відповідальній комунікації без звинувачень;</w:t>
      </w:r>
    </w:p>
    <w:p w14:paraId="68F8ED71" w14:textId="77777777" w:rsidR="00600FF6" w:rsidRPr="005B7525" w:rsidRDefault="00ED3F2C" w:rsidP="005B7525">
      <w:pPr>
        <w:numPr>
          <w:ilvl w:val="0"/>
          <w:numId w:val="428"/>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Фасилітаційні</w:t>
      </w:r>
      <w:proofErr w:type="spellEnd"/>
      <w:r w:rsidRPr="005B7525">
        <w:rPr>
          <w:rFonts w:ascii="Times New Roman" w:eastAsia="Times New Roman" w:hAnsi="Times New Roman" w:cs="Times New Roman"/>
          <w:b/>
          <w:bCs/>
          <w:sz w:val="28"/>
          <w:szCs w:val="28"/>
        </w:rPr>
        <w:t xml:space="preserve"> запитання</w:t>
      </w:r>
      <w:r w:rsidRPr="005B7525">
        <w:rPr>
          <w:rFonts w:ascii="Times New Roman" w:eastAsia="Times New Roman" w:hAnsi="Times New Roman" w:cs="Times New Roman"/>
          <w:sz w:val="28"/>
          <w:szCs w:val="28"/>
        </w:rPr>
        <w:t xml:space="preserve"> – стимулюють самостійне осмислення ситуації.</w:t>
      </w:r>
    </w:p>
    <w:p w14:paraId="30BA031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Рефлексивно-аналітичні методи</w:t>
      </w:r>
    </w:p>
    <w:p w14:paraId="6B15203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Спрямовані на усвідомлення внутрішнього світу, аналіз почуттів і поведінки. Вони допомагають учасникам </w:t>
      </w:r>
      <w:proofErr w:type="spellStart"/>
      <w:r w:rsidRPr="005B7525">
        <w:rPr>
          <w:rFonts w:ascii="Times New Roman" w:eastAsia="Times New Roman" w:hAnsi="Times New Roman" w:cs="Times New Roman"/>
          <w:sz w:val="28"/>
          <w:szCs w:val="28"/>
        </w:rPr>
        <w:t>вербалізувати</w:t>
      </w:r>
      <w:proofErr w:type="spellEnd"/>
      <w:r w:rsidRPr="005B7525">
        <w:rPr>
          <w:rFonts w:ascii="Times New Roman" w:eastAsia="Times New Roman" w:hAnsi="Times New Roman" w:cs="Times New Roman"/>
          <w:sz w:val="28"/>
          <w:szCs w:val="28"/>
        </w:rPr>
        <w:t xml:space="preserve"> переживання, знайти особистісні смисли.</w:t>
      </w:r>
    </w:p>
    <w:p w14:paraId="24817A7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Приклади:</w:t>
      </w:r>
    </w:p>
    <w:p w14:paraId="16438EE2" w14:textId="77777777" w:rsidR="00600FF6" w:rsidRPr="005B7525" w:rsidRDefault="00ED3F2C" w:rsidP="005B7525">
      <w:pPr>
        <w:numPr>
          <w:ilvl w:val="0"/>
          <w:numId w:val="42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«Дзеркало групи»</w:t>
      </w:r>
      <w:r w:rsidRPr="005B7525">
        <w:rPr>
          <w:rFonts w:ascii="Times New Roman" w:eastAsia="Times New Roman" w:hAnsi="Times New Roman" w:cs="Times New Roman"/>
          <w:sz w:val="28"/>
          <w:szCs w:val="28"/>
        </w:rPr>
        <w:t xml:space="preserve"> – кожен учасник ділиться тим, як сприймає іншого;</w:t>
      </w:r>
    </w:p>
    <w:p w14:paraId="38CD264E" w14:textId="77777777" w:rsidR="00600FF6" w:rsidRPr="005B7525" w:rsidRDefault="00ED3F2C" w:rsidP="005B7525">
      <w:pPr>
        <w:numPr>
          <w:ilvl w:val="0"/>
          <w:numId w:val="42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Метод «Порожнього стільця»</w:t>
      </w:r>
      <w:r w:rsidRPr="005B7525">
        <w:rPr>
          <w:rFonts w:ascii="Times New Roman" w:eastAsia="Times New Roman" w:hAnsi="Times New Roman" w:cs="Times New Roman"/>
          <w:sz w:val="28"/>
          <w:szCs w:val="28"/>
        </w:rPr>
        <w:t xml:space="preserve"> (адаптований із </w:t>
      </w:r>
      <w:proofErr w:type="spellStart"/>
      <w:r w:rsidRPr="005B7525">
        <w:rPr>
          <w:rFonts w:ascii="Times New Roman" w:eastAsia="Times New Roman" w:hAnsi="Times New Roman" w:cs="Times New Roman"/>
          <w:sz w:val="28"/>
          <w:szCs w:val="28"/>
        </w:rPr>
        <w:t>гештальт</w:t>
      </w:r>
      <w:proofErr w:type="spellEnd"/>
      <w:r w:rsidRPr="005B7525">
        <w:rPr>
          <w:rFonts w:ascii="Times New Roman" w:eastAsia="Times New Roman" w:hAnsi="Times New Roman" w:cs="Times New Roman"/>
          <w:sz w:val="28"/>
          <w:szCs w:val="28"/>
        </w:rPr>
        <w:t>-терапії) – дозволяє проговорити невирішені емоції;</w:t>
      </w:r>
    </w:p>
    <w:p w14:paraId="31434CA3" w14:textId="77777777" w:rsidR="00600FF6" w:rsidRPr="005B7525" w:rsidRDefault="00ED3F2C" w:rsidP="005B7525">
      <w:pPr>
        <w:numPr>
          <w:ilvl w:val="0"/>
          <w:numId w:val="42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Метод «Асоціативних метафор»</w:t>
      </w:r>
      <w:r w:rsidRPr="005B7525">
        <w:rPr>
          <w:rFonts w:ascii="Times New Roman" w:eastAsia="Times New Roman" w:hAnsi="Times New Roman" w:cs="Times New Roman"/>
          <w:sz w:val="28"/>
          <w:szCs w:val="28"/>
        </w:rPr>
        <w:t xml:space="preserve"> – використовує символічні образи для виявлення глибинних почуттів;</w:t>
      </w:r>
    </w:p>
    <w:p w14:paraId="7DDFDBEF" w14:textId="77777777" w:rsidR="00600FF6" w:rsidRPr="005B7525" w:rsidRDefault="00ED3F2C" w:rsidP="005B7525">
      <w:pPr>
        <w:numPr>
          <w:ilvl w:val="0"/>
          <w:numId w:val="42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Групова рефлексія</w:t>
      </w:r>
      <w:r w:rsidRPr="005B7525">
        <w:rPr>
          <w:rFonts w:ascii="Times New Roman" w:eastAsia="Times New Roman" w:hAnsi="Times New Roman" w:cs="Times New Roman"/>
          <w:sz w:val="28"/>
          <w:szCs w:val="28"/>
        </w:rPr>
        <w:t xml:space="preserve"> – обговорення досвіду після вправи чи сесії.</w:t>
      </w:r>
    </w:p>
    <w:p w14:paraId="10054E0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3. </w:t>
      </w:r>
      <w:proofErr w:type="spellStart"/>
      <w:r w:rsidRPr="005B7525">
        <w:rPr>
          <w:rFonts w:ascii="Times New Roman" w:eastAsia="Times New Roman" w:hAnsi="Times New Roman" w:cs="Times New Roman"/>
          <w:b/>
          <w:bCs/>
          <w:sz w:val="28"/>
          <w:szCs w:val="28"/>
        </w:rPr>
        <w:t>Тренінгово</w:t>
      </w:r>
      <w:proofErr w:type="spellEnd"/>
      <w:r w:rsidRPr="005B7525">
        <w:rPr>
          <w:rFonts w:ascii="Times New Roman" w:eastAsia="Times New Roman" w:hAnsi="Times New Roman" w:cs="Times New Roman"/>
          <w:b/>
          <w:bCs/>
          <w:sz w:val="28"/>
          <w:szCs w:val="28"/>
        </w:rPr>
        <w:t>-ігрові методи</w:t>
      </w:r>
    </w:p>
    <w:p w14:paraId="368FDD5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Забезпечують активне включення учасників у процес через рольові ігри, моделювання ситуацій, комунікативні завдання.</w:t>
      </w:r>
    </w:p>
    <w:p w14:paraId="482AB77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Типові форми:</w:t>
      </w:r>
    </w:p>
    <w:p w14:paraId="29CDCCF7" w14:textId="77777777" w:rsidR="00600FF6" w:rsidRPr="005B7525" w:rsidRDefault="00ED3F2C" w:rsidP="005B7525">
      <w:pPr>
        <w:numPr>
          <w:ilvl w:val="0"/>
          <w:numId w:val="43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Рольова гра</w:t>
      </w:r>
      <w:r w:rsidRPr="005B7525">
        <w:rPr>
          <w:rFonts w:ascii="Times New Roman" w:eastAsia="Times New Roman" w:hAnsi="Times New Roman" w:cs="Times New Roman"/>
          <w:sz w:val="28"/>
          <w:szCs w:val="28"/>
        </w:rPr>
        <w:t xml:space="preserve"> – відтворення проблемних ситуацій для пошуку нових рішень;</w:t>
      </w:r>
    </w:p>
    <w:p w14:paraId="573CED0E" w14:textId="77777777" w:rsidR="00600FF6" w:rsidRPr="005B7525" w:rsidRDefault="00ED3F2C" w:rsidP="005B7525">
      <w:pPr>
        <w:numPr>
          <w:ilvl w:val="0"/>
          <w:numId w:val="43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Мозковий штурм</w:t>
      </w:r>
      <w:r w:rsidRPr="005B7525">
        <w:rPr>
          <w:rFonts w:ascii="Times New Roman" w:eastAsia="Times New Roman" w:hAnsi="Times New Roman" w:cs="Times New Roman"/>
          <w:sz w:val="28"/>
          <w:szCs w:val="28"/>
        </w:rPr>
        <w:t xml:space="preserve"> – колективне генерування ідей;</w:t>
      </w:r>
    </w:p>
    <w:p w14:paraId="575F1D4F" w14:textId="77777777" w:rsidR="00600FF6" w:rsidRPr="005B7525" w:rsidRDefault="00ED3F2C" w:rsidP="005B7525">
      <w:pPr>
        <w:numPr>
          <w:ilvl w:val="0"/>
          <w:numId w:val="43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«Соціальний театр»</w:t>
      </w:r>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обігрування</w:t>
      </w:r>
      <w:proofErr w:type="spellEnd"/>
      <w:r w:rsidRPr="005B7525">
        <w:rPr>
          <w:rFonts w:ascii="Times New Roman" w:eastAsia="Times New Roman" w:hAnsi="Times New Roman" w:cs="Times New Roman"/>
          <w:sz w:val="28"/>
          <w:szCs w:val="28"/>
        </w:rPr>
        <w:t xml:space="preserve"> типових міжособистісних конфліктів;</w:t>
      </w:r>
    </w:p>
    <w:p w14:paraId="76F436C3" w14:textId="77777777" w:rsidR="00600FF6" w:rsidRPr="005B7525" w:rsidRDefault="00ED3F2C" w:rsidP="005B7525">
      <w:pPr>
        <w:numPr>
          <w:ilvl w:val="0"/>
          <w:numId w:val="43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«Позиційна дискусія»</w:t>
      </w:r>
      <w:r w:rsidRPr="005B7525">
        <w:rPr>
          <w:rFonts w:ascii="Times New Roman" w:eastAsia="Times New Roman" w:hAnsi="Times New Roman" w:cs="Times New Roman"/>
          <w:sz w:val="28"/>
          <w:szCs w:val="28"/>
        </w:rPr>
        <w:t xml:space="preserve"> – обговорення з різних точок зору, формування толерантності.</w:t>
      </w:r>
    </w:p>
    <w:p w14:paraId="11E5D99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Творчо-проективні методи</w:t>
      </w:r>
    </w:p>
    <w:p w14:paraId="39D94E5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Поєднують елементи арт-терапії, </w:t>
      </w:r>
      <w:proofErr w:type="spellStart"/>
      <w:r w:rsidRPr="005B7525">
        <w:rPr>
          <w:rFonts w:ascii="Times New Roman" w:eastAsia="Times New Roman" w:hAnsi="Times New Roman" w:cs="Times New Roman"/>
          <w:sz w:val="28"/>
          <w:szCs w:val="28"/>
        </w:rPr>
        <w:t>символдрами</w:t>
      </w:r>
      <w:proofErr w:type="spellEnd"/>
      <w:r w:rsidRPr="005B7525">
        <w:rPr>
          <w:rFonts w:ascii="Times New Roman" w:eastAsia="Times New Roman" w:hAnsi="Times New Roman" w:cs="Times New Roman"/>
          <w:sz w:val="28"/>
          <w:szCs w:val="28"/>
        </w:rPr>
        <w:t xml:space="preserve">, колажу, </w:t>
      </w:r>
      <w:proofErr w:type="spellStart"/>
      <w:r w:rsidRPr="005B7525">
        <w:rPr>
          <w:rFonts w:ascii="Times New Roman" w:eastAsia="Times New Roman" w:hAnsi="Times New Roman" w:cs="Times New Roman"/>
          <w:sz w:val="28"/>
          <w:szCs w:val="28"/>
        </w:rPr>
        <w:t>казкотерапії</w:t>
      </w:r>
      <w:proofErr w:type="spellEnd"/>
      <w:r w:rsidRPr="005B7525">
        <w:rPr>
          <w:rFonts w:ascii="Times New Roman" w:eastAsia="Times New Roman" w:hAnsi="Times New Roman" w:cs="Times New Roman"/>
          <w:sz w:val="28"/>
          <w:szCs w:val="28"/>
        </w:rPr>
        <w:t>. Завдяки образно-символічній мові учасники можуть виразити те, що складно сказати словами.</w:t>
      </w:r>
    </w:p>
    <w:p w14:paraId="609F73A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Найпоширеніші прийоми:</w:t>
      </w:r>
    </w:p>
    <w:p w14:paraId="60251799" w14:textId="77777777" w:rsidR="00600FF6" w:rsidRPr="005B7525" w:rsidRDefault="00ED3F2C" w:rsidP="005B7525">
      <w:pPr>
        <w:numPr>
          <w:ilvl w:val="0"/>
          <w:numId w:val="43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Малюнок емоції / образу себе у групі</w:t>
      </w:r>
      <w:r w:rsidRPr="005B7525">
        <w:rPr>
          <w:rFonts w:ascii="Times New Roman" w:eastAsia="Times New Roman" w:hAnsi="Times New Roman" w:cs="Times New Roman"/>
          <w:sz w:val="28"/>
          <w:szCs w:val="28"/>
        </w:rPr>
        <w:t>;</w:t>
      </w:r>
    </w:p>
    <w:p w14:paraId="0A07366E" w14:textId="77777777" w:rsidR="00600FF6" w:rsidRPr="005B7525" w:rsidRDefault="00ED3F2C" w:rsidP="005B7525">
      <w:pPr>
        <w:numPr>
          <w:ilvl w:val="0"/>
          <w:numId w:val="43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Символічний колаж «Я сьогодні»</w:t>
      </w:r>
      <w:r w:rsidRPr="005B7525">
        <w:rPr>
          <w:rFonts w:ascii="Times New Roman" w:eastAsia="Times New Roman" w:hAnsi="Times New Roman" w:cs="Times New Roman"/>
          <w:sz w:val="28"/>
          <w:szCs w:val="28"/>
        </w:rPr>
        <w:t>;</w:t>
      </w:r>
    </w:p>
    <w:p w14:paraId="51BFD860" w14:textId="77777777" w:rsidR="00600FF6" w:rsidRPr="005B7525" w:rsidRDefault="00ED3F2C" w:rsidP="005B7525">
      <w:pPr>
        <w:numPr>
          <w:ilvl w:val="0"/>
          <w:numId w:val="43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Метод «Квітка групи»</w:t>
      </w:r>
      <w:r w:rsidRPr="005B7525">
        <w:rPr>
          <w:rFonts w:ascii="Times New Roman" w:eastAsia="Times New Roman" w:hAnsi="Times New Roman" w:cs="Times New Roman"/>
          <w:sz w:val="28"/>
          <w:szCs w:val="28"/>
        </w:rPr>
        <w:t xml:space="preserve"> – кожен додає пелюстку з власною якістю, створюючи спільний образ;</w:t>
      </w:r>
    </w:p>
    <w:p w14:paraId="47DCC07A" w14:textId="77777777" w:rsidR="00600FF6" w:rsidRPr="005B7525" w:rsidRDefault="00ED3F2C" w:rsidP="005B7525">
      <w:pPr>
        <w:numPr>
          <w:ilvl w:val="0"/>
          <w:numId w:val="431"/>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Казкотерапевтичне</w:t>
      </w:r>
      <w:proofErr w:type="spellEnd"/>
      <w:r w:rsidRPr="005B7525">
        <w:rPr>
          <w:rFonts w:ascii="Times New Roman" w:eastAsia="Times New Roman" w:hAnsi="Times New Roman" w:cs="Times New Roman"/>
          <w:b/>
          <w:bCs/>
          <w:sz w:val="28"/>
          <w:szCs w:val="28"/>
        </w:rPr>
        <w:t xml:space="preserve"> переписування історії</w:t>
      </w:r>
      <w:r w:rsidRPr="005B7525">
        <w:rPr>
          <w:rFonts w:ascii="Times New Roman" w:eastAsia="Times New Roman" w:hAnsi="Times New Roman" w:cs="Times New Roman"/>
          <w:sz w:val="28"/>
          <w:szCs w:val="28"/>
        </w:rPr>
        <w:t xml:space="preserve"> – переосмислення власних життєвих сценаріїв.</w:t>
      </w:r>
    </w:p>
    <w:p w14:paraId="7AD0EDD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5. </w:t>
      </w:r>
      <w:proofErr w:type="spellStart"/>
      <w:r w:rsidRPr="005B7525">
        <w:rPr>
          <w:rFonts w:ascii="Times New Roman" w:eastAsia="Times New Roman" w:hAnsi="Times New Roman" w:cs="Times New Roman"/>
          <w:b/>
          <w:bCs/>
          <w:sz w:val="28"/>
          <w:szCs w:val="28"/>
        </w:rPr>
        <w:t>Ресурсно</w:t>
      </w:r>
      <w:proofErr w:type="spellEnd"/>
      <w:r w:rsidRPr="005B7525">
        <w:rPr>
          <w:rFonts w:ascii="Times New Roman" w:eastAsia="Times New Roman" w:hAnsi="Times New Roman" w:cs="Times New Roman"/>
          <w:b/>
          <w:bCs/>
          <w:sz w:val="28"/>
          <w:szCs w:val="28"/>
        </w:rPr>
        <w:t>-стабілізаційні техніки</w:t>
      </w:r>
    </w:p>
    <w:p w14:paraId="3C417C6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Спрямовані на зниження емоційної напруги, розвиток внутрішньої стабільності та саморегуляції.</w:t>
      </w:r>
    </w:p>
    <w:p w14:paraId="374DEB2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Використовуються такі вправи:</w:t>
      </w:r>
    </w:p>
    <w:p w14:paraId="43434DC6" w14:textId="77777777" w:rsidR="00600FF6" w:rsidRPr="005B7525" w:rsidRDefault="00ED3F2C" w:rsidP="005B7525">
      <w:pPr>
        <w:numPr>
          <w:ilvl w:val="0"/>
          <w:numId w:val="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Дихальні практики</w:t>
      </w:r>
      <w:r w:rsidRPr="005B7525">
        <w:rPr>
          <w:rFonts w:ascii="Times New Roman" w:eastAsia="Times New Roman" w:hAnsi="Times New Roman" w:cs="Times New Roman"/>
          <w:sz w:val="28"/>
          <w:szCs w:val="28"/>
        </w:rPr>
        <w:t xml:space="preserve"> (рівномірне, діафрагмальне дихання);</w:t>
      </w:r>
    </w:p>
    <w:p w14:paraId="080B8285" w14:textId="77777777" w:rsidR="00600FF6" w:rsidRPr="005B7525" w:rsidRDefault="00ED3F2C" w:rsidP="005B7525">
      <w:pPr>
        <w:numPr>
          <w:ilvl w:val="0"/>
          <w:numId w:val="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Прогресивна м’язова релаксація</w:t>
      </w:r>
      <w:r w:rsidRPr="005B7525">
        <w:rPr>
          <w:rFonts w:ascii="Times New Roman" w:eastAsia="Times New Roman" w:hAnsi="Times New Roman" w:cs="Times New Roman"/>
          <w:sz w:val="28"/>
          <w:szCs w:val="28"/>
        </w:rPr>
        <w:t xml:space="preserve"> (метод </w:t>
      </w:r>
      <w:proofErr w:type="spellStart"/>
      <w:r w:rsidRPr="005B7525">
        <w:rPr>
          <w:rFonts w:ascii="Times New Roman" w:eastAsia="Times New Roman" w:hAnsi="Times New Roman" w:cs="Times New Roman"/>
          <w:sz w:val="28"/>
          <w:szCs w:val="28"/>
        </w:rPr>
        <w:t>Джекобсона</w:t>
      </w:r>
      <w:proofErr w:type="spellEnd"/>
      <w:r w:rsidRPr="005B7525">
        <w:rPr>
          <w:rFonts w:ascii="Times New Roman" w:eastAsia="Times New Roman" w:hAnsi="Times New Roman" w:cs="Times New Roman"/>
          <w:sz w:val="28"/>
          <w:szCs w:val="28"/>
        </w:rPr>
        <w:t>);</w:t>
      </w:r>
    </w:p>
    <w:p w14:paraId="3C9AD6C6" w14:textId="77777777" w:rsidR="00600FF6" w:rsidRPr="005B7525" w:rsidRDefault="00ED3F2C" w:rsidP="005B7525">
      <w:pPr>
        <w:numPr>
          <w:ilvl w:val="0"/>
          <w:numId w:val="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Техніка «Заземлення»</w:t>
      </w:r>
      <w:r w:rsidRPr="005B7525">
        <w:rPr>
          <w:rFonts w:ascii="Times New Roman" w:eastAsia="Times New Roman" w:hAnsi="Times New Roman" w:cs="Times New Roman"/>
          <w:sz w:val="28"/>
          <w:szCs w:val="28"/>
        </w:rPr>
        <w:t xml:space="preserve"> (усвідомлення тіла, опори, </w:t>
      </w:r>
      <w:proofErr w:type="spellStart"/>
      <w:r w:rsidRPr="005B7525">
        <w:rPr>
          <w:rFonts w:ascii="Times New Roman" w:eastAsia="Times New Roman" w:hAnsi="Times New Roman" w:cs="Times New Roman"/>
          <w:sz w:val="28"/>
          <w:szCs w:val="28"/>
        </w:rPr>
        <w:t>відчуттів</w:t>
      </w:r>
      <w:proofErr w:type="spellEnd"/>
      <w:r w:rsidRPr="005B7525">
        <w:rPr>
          <w:rFonts w:ascii="Times New Roman" w:eastAsia="Times New Roman" w:hAnsi="Times New Roman" w:cs="Times New Roman"/>
          <w:sz w:val="28"/>
          <w:szCs w:val="28"/>
        </w:rPr>
        <w:t>);</w:t>
      </w:r>
    </w:p>
    <w:p w14:paraId="1B2E3516" w14:textId="77777777" w:rsidR="00600FF6" w:rsidRPr="005B7525" w:rsidRDefault="00ED3F2C" w:rsidP="005B7525">
      <w:pPr>
        <w:numPr>
          <w:ilvl w:val="0"/>
          <w:numId w:val="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Візуалізація «Безпечного місця»</w:t>
      </w:r>
      <w:r w:rsidRPr="005B7525">
        <w:rPr>
          <w:rFonts w:ascii="Times New Roman" w:eastAsia="Times New Roman" w:hAnsi="Times New Roman" w:cs="Times New Roman"/>
          <w:sz w:val="28"/>
          <w:szCs w:val="28"/>
        </w:rPr>
        <w:t xml:space="preserve"> – створення внутрішнього образу спокою й безпеки.</w:t>
      </w:r>
    </w:p>
    <w:p w14:paraId="56B74796"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6.6. </w:t>
      </w:r>
    </w:p>
    <w:p w14:paraId="504220FB"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Узагальнена класифікація методів групового консультування</w:t>
      </w:r>
    </w:p>
    <w:tbl>
      <w:tblPr>
        <w:tblStyle w:val="afff0"/>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9"/>
        <w:gridCol w:w="2641"/>
        <w:gridCol w:w="2390"/>
        <w:gridCol w:w="2425"/>
      </w:tblGrid>
      <w:tr w:rsidR="00600FF6" w:rsidRPr="005B7525" w14:paraId="532522A3" w14:textId="77777777">
        <w:trPr>
          <w:tblHeader/>
        </w:trPr>
        <w:tc>
          <w:tcPr>
            <w:tcW w:w="1889" w:type="dxa"/>
            <w:vAlign w:val="center"/>
          </w:tcPr>
          <w:p w14:paraId="13F80EB5"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Група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методів</w:t>
            </w:r>
            <w:proofErr w:type="spellEnd"/>
          </w:p>
        </w:tc>
        <w:tc>
          <w:tcPr>
            <w:tcW w:w="2641" w:type="dxa"/>
            <w:vAlign w:val="center"/>
          </w:tcPr>
          <w:p w14:paraId="2E590135"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Основна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мета</w:t>
            </w:r>
            <w:proofErr w:type="spellEnd"/>
          </w:p>
        </w:tc>
        <w:tc>
          <w:tcPr>
            <w:tcW w:w="2390" w:type="dxa"/>
            <w:vAlign w:val="center"/>
          </w:tcPr>
          <w:p w14:paraId="279024B9"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Приклади</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технік</w:t>
            </w:r>
            <w:proofErr w:type="spellEnd"/>
          </w:p>
        </w:tc>
        <w:tc>
          <w:tcPr>
            <w:tcW w:w="2425" w:type="dxa"/>
            <w:vAlign w:val="center"/>
          </w:tcPr>
          <w:p w14:paraId="5FDD9835"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Психологічний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ефект</w:t>
            </w:r>
            <w:proofErr w:type="spellEnd"/>
          </w:p>
        </w:tc>
      </w:tr>
      <w:tr w:rsidR="00600FF6" w:rsidRPr="005B7525" w14:paraId="476179D6" w14:textId="77777777">
        <w:tc>
          <w:tcPr>
            <w:tcW w:w="1889" w:type="dxa"/>
            <w:vAlign w:val="center"/>
          </w:tcPr>
          <w:p w14:paraId="52AEAAF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Діалогічні</w:t>
            </w:r>
            <w:proofErr w:type="spellEnd"/>
          </w:p>
        </w:tc>
        <w:tc>
          <w:tcPr>
            <w:tcW w:w="2641" w:type="dxa"/>
            <w:vAlign w:val="center"/>
          </w:tcPr>
          <w:p w14:paraId="11E0D6B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Поглиблення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взаєморозуміння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розвиток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довіри</w:t>
            </w:r>
            <w:proofErr w:type="spellEnd"/>
          </w:p>
        </w:tc>
        <w:tc>
          <w:tcPr>
            <w:tcW w:w="2390" w:type="dxa"/>
            <w:vAlign w:val="center"/>
          </w:tcPr>
          <w:p w14:paraId="7998F06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Активне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слухання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фасилітаційні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запитання</w:t>
            </w:r>
            <w:proofErr w:type="spellEnd"/>
            <w:r w:rsidRPr="005B7525">
              <w:rPr>
                <w:rFonts w:ascii="Times New Roman" w:eastAsia="Times New Roman" w:hAnsi="Times New Roman" w:cs="Times New Roman"/>
                <w:sz w:val="28"/>
                <w:szCs w:val="28"/>
                <w:lang w:val="ru-RU"/>
              </w:rPr>
              <w:t xml:space="preserve">, коло </w:t>
            </w:r>
            <w:proofErr w:type="spellStart"/>
            <w:r w:rsidRPr="005B7525">
              <w:rPr>
                <w:rFonts w:ascii="Times New Roman" w:eastAsia="Times New Roman" w:hAnsi="Times New Roman" w:cs="Times New Roman"/>
                <w:sz w:val="28"/>
                <w:szCs w:val="28"/>
                <w:lang w:val="ru-RU"/>
              </w:rPr>
              <w:t>спілкування</w:t>
            </w:r>
            <w:proofErr w:type="spellEnd"/>
          </w:p>
        </w:tc>
        <w:tc>
          <w:tcPr>
            <w:tcW w:w="2425" w:type="dxa"/>
            <w:vAlign w:val="center"/>
          </w:tcPr>
          <w:p w14:paraId="7B4CABA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Емпатія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відкритість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підтримка</w:t>
            </w:r>
            <w:proofErr w:type="spellEnd"/>
          </w:p>
        </w:tc>
      </w:tr>
      <w:tr w:rsidR="00600FF6" w:rsidRPr="005B7525" w14:paraId="16D11AAB" w14:textId="77777777">
        <w:tc>
          <w:tcPr>
            <w:tcW w:w="1889" w:type="dxa"/>
            <w:vAlign w:val="center"/>
          </w:tcPr>
          <w:p w14:paraId="018BD6B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Рефлексивно-аналітичні</w:t>
            </w:r>
            <w:proofErr w:type="spellEnd"/>
          </w:p>
        </w:tc>
        <w:tc>
          <w:tcPr>
            <w:tcW w:w="2641" w:type="dxa"/>
            <w:vAlign w:val="center"/>
          </w:tcPr>
          <w:p w14:paraId="6CB816D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Усвідомлення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власних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переживань</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мотивів</w:t>
            </w:r>
            <w:proofErr w:type="spellEnd"/>
          </w:p>
        </w:tc>
        <w:tc>
          <w:tcPr>
            <w:tcW w:w="2390" w:type="dxa"/>
            <w:vAlign w:val="center"/>
          </w:tcPr>
          <w:p w14:paraId="6D52494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Порожній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стілець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дзеркало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групи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асоціації</w:t>
            </w:r>
            <w:proofErr w:type="spellEnd"/>
          </w:p>
        </w:tc>
        <w:tc>
          <w:tcPr>
            <w:tcW w:w="2425" w:type="dxa"/>
            <w:vAlign w:val="center"/>
          </w:tcPr>
          <w:p w14:paraId="08D2B75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Інсайт</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прийняття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когнітивне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усвідомлення</w:t>
            </w:r>
            <w:proofErr w:type="spellEnd"/>
          </w:p>
        </w:tc>
      </w:tr>
      <w:tr w:rsidR="00600FF6" w:rsidRPr="005B7525" w14:paraId="7ED20B69" w14:textId="77777777">
        <w:tc>
          <w:tcPr>
            <w:tcW w:w="1889" w:type="dxa"/>
            <w:vAlign w:val="center"/>
          </w:tcPr>
          <w:p w14:paraId="6EF8C83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Тренінгово-ігрові</w:t>
            </w:r>
            <w:proofErr w:type="spellEnd"/>
          </w:p>
        </w:tc>
        <w:tc>
          <w:tcPr>
            <w:tcW w:w="2641" w:type="dxa"/>
            <w:vAlign w:val="center"/>
          </w:tcPr>
          <w:p w14:paraId="5925EBB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Розвиток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соціальних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навичок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корекція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поведінки</w:t>
            </w:r>
            <w:proofErr w:type="spellEnd"/>
          </w:p>
        </w:tc>
        <w:tc>
          <w:tcPr>
            <w:tcW w:w="2390" w:type="dxa"/>
            <w:vAlign w:val="center"/>
          </w:tcPr>
          <w:p w14:paraId="1ED1214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Рольова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гра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соціальний</w:t>
            </w:r>
            <w:proofErr w:type="spellEnd"/>
            <w:r w:rsidRPr="005B7525">
              <w:rPr>
                <w:rFonts w:ascii="Times New Roman" w:eastAsia="Times New Roman" w:hAnsi="Times New Roman" w:cs="Times New Roman"/>
                <w:sz w:val="28"/>
                <w:szCs w:val="28"/>
                <w:lang w:val="ru-RU"/>
              </w:rPr>
              <w:t xml:space="preserve"> театр, </w:t>
            </w:r>
            <w:proofErr w:type="spellStart"/>
            <w:r w:rsidRPr="005B7525">
              <w:rPr>
                <w:rFonts w:ascii="Times New Roman" w:eastAsia="Times New Roman" w:hAnsi="Times New Roman" w:cs="Times New Roman"/>
                <w:sz w:val="28"/>
                <w:szCs w:val="28"/>
                <w:lang w:val="ru-RU"/>
              </w:rPr>
              <w:t>позиційна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дискусія</w:t>
            </w:r>
            <w:proofErr w:type="spellEnd"/>
          </w:p>
        </w:tc>
        <w:tc>
          <w:tcPr>
            <w:tcW w:w="2425" w:type="dxa"/>
            <w:vAlign w:val="center"/>
          </w:tcPr>
          <w:p w14:paraId="57F5768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Активізація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навчання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через</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досвід</w:t>
            </w:r>
            <w:proofErr w:type="spellEnd"/>
          </w:p>
        </w:tc>
      </w:tr>
      <w:tr w:rsidR="00600FF6" w:rsidRPr="005B7525" w14:paraId="0CF1EA5B" w14:textId="77777777">
        <w:tc>
          <w:tcPr>
            <w:tcW w:w="1889" w:type="dxa"/>
            <w:vAlign w:val="center"/>
          </w:tcPr>
          <w:p w14:paraId="5B0CB59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Творчо-проективні</w:t>
            </w:r>
            <w:proofErr w:type="spellEnd"/>
          </w:p>
        </w:tc>
        <w:tc>
          <w:tcPr>
            <w:tcW w:w="2641" w:type="dxa"/>
            <w:vAlign w:val="center"/>
          </w:tcPr>
          <w:p w14:paraId="119EC11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Вираження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інтеграція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символічного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досвіду</w:t>
            </w:r>
            <w:proofErr w:type="spellEnd"/>
          </w:p>
        </w:tc>
        <w:tc>
          <w:tcPr>
            <w:tcW w:w="2390" w:type="dxa"/>
            <w:vAlign w:val="center"/>
          </w:tcPr>
          <w:p w14:paraId="126340E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Малюнок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колаж</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казкотерапія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символдрама</w:t>
            </w:r>
            <w:proofErr w:type="spellEnd"/>
          </w:p>
        </w:tc>
        <w:tc>
          <w:tcPr>
            <w:tcW w:w="2425" w:type="dxa"/>
            <w:vAlign w:val="center"/>
          </w:tcPr>
          <w:p w14:paraId="04BE208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Катартсис</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самопізнання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розвиток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уяви</w:t>
            </w:r>
            <w:proofErr w:type="spellEnd"/>
          </w:p>
        </w:tc>
      </w:tr>
      <w:tr w:rsidR="00600FF6" w:rsidRPr="005B7525" w14:paraId="7AC2F21E" w14:textId="77777777">
        <w:tc>
          <w:tcPr>
            <w:tcW w:w="1889" w:type="dxa"/>
            <w:vAlign w:val="center"/>
          </w:tcPr>
          <w:p w14:paraId="37B8515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Ресурсно-стабілізаційні</w:t>
            </w:r>
            <w:proofErr w:type="spellEnd"/>
          </w:p>
        </w:tc>
        <w:tc>
          <w:tcPr>
            <w:tcW w:w="2641" w:type="dxa"/>
            <w:vAlign w:val="center"/>
          </w:tcPr>
          <w:p w14:paraId="35155DD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Відновлення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емоційної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рівноваги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саморегуляція</w:t>
            </w:r>
            <w:proofErr w:type="spellEnd"/>
          </w:p>
        </w:tc>
        <w:tc>
          <w:tcPr>
            <w:tcW w:w="2390" w:type="dxa"/>
            <w:vAlign w:val="center"/>
          </w:tcPr>
          <w:p w14:paraId="0FBE7FF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Релаксація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дихальні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вправи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візуалізація</w:t>
            </w:r>
            <w:proofErr w:type="spellEnd"/>
          </w:p>
        </w:tc>
        <w:tc>
          <w:tcPr>
            <w:tcW w:w="2425" w:type="dxa"/>
            <w:vAlign w:val="center"/>
          </w:tcPr>
          <w:p w14:paraId="1A3EEAD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Зниження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тривожності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психічна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стабільність</w:t>
            </w:r>
            <w:proofErr w:type="spellEnd"/>
          </w:p>
        </w:tc>
      </w:tr>
    </w:tbl>
    <w:p w14:paraId="23CF70D2"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827EEF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Практичні рекомендації для консультанта</w:t>
      </w:r>
    </w:p>
    <w:p w14:paraId="5F069EC4" w14:textId="77777777" w:rsidR="00600FF6" w:rsidRPr="005B7525" w:rsidRDefault="00ED3F2C" w:rsidP="005B7525">
      <w:pPr>
        <w:numPr>
          <w:ilvl w:val="0"/>
          <w:numId w:val="42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Обираючи метод, необхідно враховувати </w:t>
      </w:r>
      <w:r w:rsidRPr="005B7525">
        <w:rPr>
          <w:rFonts w:ascii="Times New Roman" w:eastAsia="Times New Roman" w:hAnsi="Times New Roman" w:cs="Times New Roman"/>
          <w:b/>
          <w:bCs/>
          <w:sz w:val="28"/>
          <w:szCs w:val="28"/>
        </w:rPr>
        <w:t>етап розвитку групи</w:t>
      </w:r>
      <w:r w:rsidRPr="005B7525">
        <w:rPr>
          <w:rFonts w:ascii="Times New Roman" w:eastAsia="Times New Roman" w:hAnsi="Times New Roman" w:cs="Times New Roman"/>
          <w:sz w:val="28"/>
          <w:szCs w:val="28"/>
        </w:rPr>
        <w:t>:</w:t>
      </w:r>
    </w:p>
    <w:p w14:paraId="1C05B1C7" w14:textId="77777777" w:rsidR="00600FF6" w:rsidRPr="005B7525" w:rsidRDefault="00ED3F2C" w:rsidP="005B7525">
      <w:pPr>
        <w:numPr>
          <w:ilvl w:val="1"/>
          <w:numId w:val="4"/>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 початку – безпечні, об’єднувальні вправи;</w:t>
      </w:r>
    </w:p>
    <w:p w14:paraId="2181DA57" w14:textId="77777777" w:rsidR="00600FF6" w:rsidRPr="005B7525" w:rsidRDefault="00ED3F2C" w:rsidP="005B7525">
      <w:pPr>
        <w:numPr>
          <w:ilvl w:val="1"/>
          <w:numId w:val="4"/>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середині – глибокі рефлексивні техніки;</w:t>
      </w:r>
    </w:p>
    <w:p w14:paraId="0DA1F42E" w14:textId="77777777" w:rsidR="00600FF6" w:rsidRPr="005B7525" w:rsidRDefault="00ED3F2C" w:rsidP="005B7525">
      <w:pPr>
        <w:numPr>
          <w:ilvl w:val="1"/>
          <w:numId w:val="4"/>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наприкінці – інтеграційні, підсумкові.</w:t>
      </w:r>
    </w:p>
    <w:p w14:paraId="19214182" w14:textId="77777777" w:rsidR="00600FF6" w:rsidRPr="005B7525" w:rsidRDefault="00ED3F2C" w:rsidP="005B7525">
      <w:pPr>
        <w:numPr>
          <w:ilvl w:val="0"/>
          <w:numId w:val="42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Важливо дотримуватись принципу </w:t>
      </w:r>
      <w:r w:rsidRPr="005B7525">
        <w:rPr>
          <w:rFonts w:ascii="Times New Roman" w:eastAsia="Times New Roman" w:hAnsi="Times New Roman" w:cs="Times New Roman"/>
          <w:b/>
          <w:bCs/>
          <w:sz w:val="28"/>
          <w:szCs w:val="28"/>
        </w:rPr>
        <w:t>мінімального ризику</w:t>
      </w:r>
      <w:r w:rsidRPr="005B7525">
        <w:rPr>
          <w:rFonts w:ascii="Times New Roman" w:eastAsia="Times New Roman" w:hAnsi="Times New Roman" w:cs="Times New Roman"/>
          <w:sz w:val="28"/>
          <w:szCs w:val="28"/>
        </w:rPr>
        <w:t>: не використовувати техніки, здатні викликати емоційну дестабілізацію, якщо група не готова.</w:t>
      </w:r>
    </w:p>
    <w:p w14:paraId="2BDAE5EE" w14:textId="77777777" w:rsidR="00600FF6" w:rsidRPr="005B7525" w:rsidRDefault="00ED3F2C" w:rsidP="005B7525">
      <w:pPr>
        <w:numPr>
          <w:ilvl w:val="0"/>
          <w:numId w:val="42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Кожна вправа має завершуватись </w:t>
      </w:r>
      <w:r w:rsidRPr="005B7525">
        <w:rPr>
          <w:rFonts w:ascii="Times New Roman" w:eastAsia="Times New Roman" w:hAnsi="Times New Roman" w:cs="Times New Roman"/>
          <w:b/>
          <w:bCs/>
          <w:sz w:val="28"/>
          <w:szCs w:val="28"/>
        </w:rPr>
        <w:t>етапом рефлексії</w:t>
      </w:r>
      <w:r w:rsidRPr="005B7525">
        <w:rPr>
          <w:rFonts w:ascii="Times New Roman" w:eastAsia="Times New Roman" w:hAnsi="Times New Roman" w:cs="Times New Roman"/>
          <w:sz w:val="28"/>
          <w:szCs w:val="28"/>
        </w:rPr>
        <w:t>, коли учасники обговорюють, що вони відчули, зрозуміли, засвоїли.</w:t>
      </w:r>
    </w:p>
    <w:p w14:paraId="07B39CCD" w14:textId="77777777" w:rsidR="00600FF6" w:rsidRPr="005B7525" w:rsidRDefault="00ED3F2C" w:rsidP="005B7525">
      <w:pPr>
        <w:numPr>
          <w:ilvl w:val="0"/>
          <w:numId w:val="42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Усі техніки мають бути адаптовані до </w:t>
      </w:r>
      <w:r w:rsidRPr="005B7525">
        <w:rPr>
          <w:rFonts w:ascii="Times New Roman" w:eastAsia="Times New Roman" w:hAnsi="Times New Roman" w:cs="Times New Roman"/>
          <w:b/>
          <w:bCs/>
          <w:sz w:val="28"/>
          <w:szCs w:val="28"/>
        </w:rPr>
        <w:t>вікових, освітніх і культурних особливостей</w:t>
      </w:r>
      <w:r w:rsidRPr="005B7525">
        <w:rPr>
          <w:rFonts w:ascii="Times New Roman" w:eastAsia="Times New Roman" w:hAnsi="Times New Roman" w:cs="Times New Roman"/>
          <w:sz w:val="28"/>
          <w:szCs w:val="28"/>
        </w:rPr>
        <w:t xml:space="preserve"> учасників, особливо у сфері дошкільної освіти.</w:t>
      </w:r>
    </w:p>
    <w:p w14:paraId="109326F0" w14:textId="77777777" w:rsidR="00600FF6" w:rsidRPr="005B7525" w:rsidRDefault="00ED3F2C" w:rsidP="005B7525">
      <w:pPr>
        <w:numPr>
          <w:ilvl w:val="0"/>
          <w:numId w:val="42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Ведучий повинен </w:t>
      </w:r>
      <w:r w:rsidRPr="005B7525">
        <w:rPr>
          <w:rFonts w:ascii="Times New Roman" w:eastAsia="Times New Roman" w:hAnsi="Times New Roman" w:cs="Times New Roman"/>
          <w:b/>
          <w:bCs/>
          <w:sz w:val="28"/>
          <w:szCs w:val="28"/>
        </w:rPr>
        <w:t>сам демонструвати відкритість, емпатію та спокій</w:t>
      </w:r>
      <w:r w:rsidRPr="005B7525">
        <w:rPr>
          <w:rFonts w:ascii="Times New Roman" w:eastAsia="Times New Roman" w:hAnsi="Times New Roman" w:cs="Times New Roman"/>
          <w:sz w:val="28"/>
          <w:szCs w:val="28"/>
        </w:rPr>
        <w:t>, адже саме його поведінка стає зразком психологічної культури взаємодії.</w:t>
      </w:r>
    </w:p>
    <w:p w14:paraId="78497D1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Методи й техніки групового консультування є гнучкою системою впливу, що поєднує комунікативні, емоційні, когнітивні та поведінкові чинники розвитку особистості. Їхнє застосування потребує професійної підготовки, етичної уважності й постійної рефлексії консультанта. Групове консультування стає не лише простором підтримки, а й лабораторією розвитку особистості, де взаємодія з іншими відкриває шлях до самопізнання, емоційної зрілості й життєвої адаптивності.</w:t>
      </w:r>
    </w:p>
    <w:p w14:paraId="36507BC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8AA33F9"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Практико-орієнтований блок розділу</w:t>
      </w:r>
    </w:p>
    <w:p w14:paraId="4498C2C1"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33744426"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Дискусія й кейс-аналіз</w:t>
      </w:r>
    </w:p>
    <w:p w14:paraId="0E673E13"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29C5115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Проблемні питання для дискусії</w:t>
      </w:r>
    </w:p>
    <w:p w14:paraId="0836A6B9" w14:textId="77777777" w:rsidR="00600FF6" w:rsidRPr="005B7525" w:rsidRDefault="00ED3F2C" w:rsidP="005B7525">
      <w:pPr>
        <w:numPr>
          <w:ilvl w:val="0"/>
          <w:numId w:val="5"/>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У чому полягають основні психологічні переваги та ризики групового консультування?</w:t>
      </w:r>
    </w:p>
    <w:p w14:paraId="33A6CD91" w14:textId="77777777" w:rsidR="00600FF6" w:rsidRPr="005B7525" w:rsidRDefault="00ED3F2C" w:rsidP="005B7525">
      <w:pPr>
        <w:numPr>
          <w:ilvl w:val="0"/>
          <w:numId w:val="5"/>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lastRenderedPageBreak/>
        <w:t>Як поєднати потребу учасників у свободі самовираження з необхідністю дотримання правил групи?</w:t>
      </w:r>
    </w:p>
    <w:p w14:paraId="2128FCA8" w14:textId="77777777" w:rsidR="00600FF6" w:rsidRPr="005B7525" w:rsidRDefault="00ED3F2C" w:rsidP="005B7525">
      <w:pPr>
        <w:numPr>
          <w:ilvl w:val="0"/>
          <w:numId w:val="5"/>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 xml:space="preserve">Які чинники визначають успішність </w:t>
      </w:r>
      <w:proofErr w:type="spellStart"/>
      <w:r w:rsidRPr="005B7525">
        <w:rPr>
          <w:rFonts w:ascii="Times New Roman" w:eastAsia="Times New Roman" w:hAnsi="Times New Roman" w:cs="Times New Roman"/>
          <w:color w:val="000000"/>
          <w:sz w:val="28"/>
          <w:szCs w:val="28"/>
        </w:rPr>
        <w:t>фасилітації</w:t>
      </w:r>
      <w:proofErr w:type="spellEnd"/>
      <w:r w:rsidRPr="005B7525">
        <w:rPr>
          <w:rFonts w:ascii="Times New Roman" w:eastAsia="Times New Roman" w:hAnsi="Times New Roman" w:cs="Times New Roman"/>
          <w:color w:val="000000"/>
          <w:sz w:val="28"/>
          <w:szCs w:val="28"/>
        </w:rPr>
        <w:t xml:space="preserve"> – особистість ведучого чи готовність учасників?</w:t>
      </w:r>
    </w:p>
    <w:p w14:paraId="3C718FB9" w14:textId="77777777" w:rsidR="00600FF6" w:rsidRPr="005B7525" w:rsidRDefault="00ED3F2C" w:rsidP="005B7525">
      <w:pPr>
        <w:numPr>
          <w:ilvl w:val="0"/>
          <w:numId w:val="5"/>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 xml:space="preserve">Чому групові процеси нерідко супроводжуються опором і як консультант може його </w:t>
      </w:r>
      <w:proofErr w:type="spellStart"/>
      <w:r w:rsidRPr="005B7525">
        <w:rPr>
          <w:rFonts w:ascii="Times New Roman" w:eastAsia="Times New Roman" w:hAnsi="Times New Roman" w:cs="Times New Roman"/>
          <w:color w:val="000000"/>
          <w:sz w:val="28"/>
          <w:szCs w:val="28"/>
        </w:rPr>
        <w:t>конструктивно</w:t>
      </w:r>
      <w:proofErr w:type="spellEnd"/>
      <w:r w:rsidRPr="005B7525">
        <w:rPr>
          <w:rFonts w:ascii="Times New Roman" w:eastAsia="Times New Roman" w:hAnsi="Times New Roman" w:cs="Times New Roman"/>
          <w:color w:val="000000"/>
          <w:sz w:val="28"/>
          <w:szCs w:val="28"/>
        </w:rPr>
        <w:t xml:space="preserve"> подолати?</w:t>
      </w:r>
    </w:p>
    <w:p w14:paraId="6BA38C1D" w14:textId="77777777" w:rsidR="00600FF6" w:rsidRPr="005B7525" w:rsidRDefault="00ED3F2C" w:rsidP="005B7525">
      <w:pPr>
        <w:numPr>
          <w:ilvl w:val="0"/>
          <w:numId w:val="5"/>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Які особливості має групова робота з дітьми, педагогами та батьками у сфері дошкільної освіти?</w:t>
      </w:r>
    </w:p>
    <w:p w14:paraId="7C43218D" w14:textId="77777777" w:rsidR="00600FF6" w:rsidRPr="005B7525" w:rsidRDefault="00ED3F2C" w:rsidP="005B7525">
      <w:pPr>
        <w:numPr>
          <w:ilvl w:val="0"/>
          <w:numId w:val="5"/>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Як змінюється стиль ведучого залежно від етапів розвитку групи?</w:t>
      </w:r>
    </w:p>
    <w:p w14:paraId="366B2984" w14:textId="77777777" w:rsidR="00600FF6" w:rsidRPr="005B7525" w:rsidRDefault="00ED3F2C" w:rsidP="005B7525">
      <w:pPr>
        <w:numPr>
          <w:ilvl w:val="0"/>
          <w:numId w:val="5"/>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Чи можна вважати онлайн-формати рівноцінними традиційним груповим сесіям?</w:t>
      </w:r>
    </w:p>
    <w:p w14:paraId="48247A34" w14:textId="77777777" w:rsidR="00600FF6" w:rsidRPr="005B7525" w:rsidRDefault="00ED3F2C" w:rsidP="005B7525">
      <w:pPr>
        <w:numPr>
          <w:ilvl w:val="0"/>
          <w:numId w:val="5"/>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Яким чином групове консультування сприяє формуванню соціальної компетентності особистості?</w:t>
      </w:r>
    </w:p>
    <w:p w14:paraId="3A710125"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C45C3A2"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Кейс-практикум</w:t>
      </w:r>
    </w:p>
    <w:p w14:paraId="3B6ED38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Кейс 1. “Новачок у групі”</w:t>
      </w:r>
    </w:p>
    <w:p w14:paraId="25B4B17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До групи саморозвитку приєднується новий учасник, коли решта вже має спільний досвід. Він пасивний, спостерігає, </w:t>
      </w:r>
      <w:proofErr w:type="spellStart"/>
      <w:r w:rsidRPr="005B7525">
        <w:rPr>
          <w:rFonts w:ascii="Times New Roman" w:eastAsia="Times New Roman" w:hAnsi="Times New Roman" w:cs="Times New Roman"/>
          <w:sz w:val="28"/>
          <w:szCs w:val="28"/>
        </w:rPr>
        <w:t>рідко</w:t>
      </w:r>
      <w:proofErr w:type="spellEnd"/>
      <w:r w:rsidRPr="005B7525">
        <w:rPr>
          <w:rFonts w:ascii="Times New Roman" w:eastAsia="Times New Roman" w:hAnsi="Times New Roman" w:cs="Times New Roman"/>
          <w:sz w:val="28"/>
          <w:szCs w:val="28"/>
        </w:rPr>
        <w:t xml:space="preserve"> висловлюється. Група відчуває напруження. </w:t>
      </w:r>
    </w:p>
    <w:p w14:paraId="2007EAA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p>
    <w:p w14:paraId="6AC2081E" w14:textId="77777777" w:rsidR="00600FF6" w:rsidRPr="005B7525" w:rsidRDefault="00ED3F2C" w:rsidP="005B7525">
      <w:pPr>
        <w:numPr>
          <w:ilvl w:val="0"/>
          <w:numId w:val="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повинен діяти ведучий для інтеграції нового учасника?</w:t>
      </w:r>
    </w:p>
    <w:p w14:paraId="30BE65FA" w14:textId="77777777" w:rsidR="00600FF6" w:rsidRPr="005B7525" w:rsidRDefault="00ED3F2C" w:rsidP="005B7525">
      <w:pPr>
        <w:numPr>
          <w:ilvl w:val="0"/>
          <w:numId w:val="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техніки сприятимуть безпечному входженню в групу?</w:t>
      </w:r>
    </w:p>
    <w:p w14:paraId="135B040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Кейс 2. “Прихований конфлікт”</w:t>
      </w:r>
    </w:p>
    <w:p w14:paraId="25B77DE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На етапі продуктивної роботи між двома учасниками виникає суперечка, яка переходить у взаємні звинувачення. Інші члени групи мовчать, атмосфера стає напруженою. </w:t>
      </w:r>
    </w:p>
    <w:p w14:paraId="0B66DC1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p>
    <w:p w14:paraId="04155265" w14:textId="77777777" w:rsidR="00600FF6" w:rsidRPr="005B7525" w:rsidRDefault="00ED3F2C" w:rsidP="005B7525">
      <w:pPr>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дії консультанта є пріоритетними на цьому етапі?</w:t>
      </w:r>
    </w:p>
    <w:p w14:paraId="4106947B" w14:textId="77777777" w:rsidR="00600FF6" w:rsidRPr="005B7525" w:rsidRDefault="00ED3F2C" w:rsidP="005B7525">
      <w:pPr>
        <w:numPr>
          <w:ilvl w:val="0"/>
          <w:numId w:val="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перетворити конфлікт на ресурс розвитку групи?</w:t>
      </w:r>
    </w:p>
    <w:p w14:paraId="347AF77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Кейс 3. “Після завершення”</w:t>
      </w:r>
    </w:p>
    <w:p w14:paraId="6C7486B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Після закінчення роботи учасники продовжують спілкуватися поза межами групи, обговорюючи особисті історії інших. Один із них звертається до ведучого, відчуваючи тривогу через порушення довіри. </w:t>
      </w:r>
    </w:p>
    <w:p w14:paraId="4D6014C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p>
    <w:p w14:paraId="7A0B213D" w14:textId="77777777" w:rsidR="00600FF6" w:rsidRPr="005B7525" w:rsidRDefault="00ED3F2C" w:rsidP="005B7525">
      <w:pPr>
        <w:numPr>
          <w:ilvl w:val="0"/>
          <w:numId w:val="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діяти психологу?</w:t>
      </w:r>
    </w:p>
    <w:p w14:paraId="18070B69" w14:textId="77777777" w:rsidR="00600FF6" w:rsidRPr="005B7525" w:rsidRDefault="00ED3F2C" w:rsidP="005B7525">
      <w:pPr>
        <w:numPr>
          <w:ilvl w:val="0"/>
          <w:numId w:val="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етичні принципи порушено й як їх можна відновити?</w:t>
      </w:r>
    </w:p>
    <w:p w14:paraId="614D847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Кейс 4. “Професійне вигорання ведучого”</w:t>
      </w:r>
    </w:p>
    <w:p w14:paraId="75E0F5A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Після кількох інтенсивних циклів тренінгів психолог відчуває емоційне виснаження, втрату мотивації. </w:t>
      </w:r>
    </w:p>
    <w:p w14:paraId="523D92C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p>
    <w:p w14:paraId="1F3517FE" w14:textId="77777777" w:rsidR="00600FF6" w:rsidRPr="005B7525" w:rsidRDefault="00ED3F2C" w:rsidP="005B7525">
      <w:pPr>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сигнали свідчать про початок професійного вигорання?</w:t>
      </w:r>
    </w:p>
    <w:p w14:paraId="52E61F1F" w14:textId="77777777" w:rsidR="00600FF6" w:rsidRPr="005B7525" w:rsidRDefault="00ED3F2C" w:rsidP="005B7525">
      <w:pPr>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Які ресурси </w:t>
      </w:r>
      <w:proofErr w:type="spellStart"/>
      <w:r w:rsidRPr="005B7525">
        <w:rPr>
          <w:rFonts w:ascii="Times New Roman" w:eastAsia="Times New Roman" w:hAnsi="Times New Roman" w:cs="Times New Roman"/>
          <w:sz w:val="28"/>
          <w:szCs w:val="28"/>
        </w:rPr>
        <w:t>самопідтримки</w:t>
      </w:r>
      <w:proofErr w:type="spellEnd"/>
      <w:r w:rsidRPr="005B7525">
        <w:rPr>
          <w:rFonts w:ascii="Times New Roman" w:eastAsia="Times New Roman" w:hAnsi="Times New Roman" w:cs="Times New Roman"/>
          <w:sz w:val="28"/>
          <w:szCs w:val="28"/>
        </w:rPr>
        <w:t xml:space="preserve"> може використати консультант?</w:t>
      </w:r>
    </w:p>
    <w:p w14:paraId="6144DCC6"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29D68314"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Самоконтроль і оцінювання</w:t>
      </w:r>
    </w:p>
    <w:p w14:paraId="256F665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3DB6DE4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Питання для самоконтролю</w:t>
      </w:r>
    </w:p>
    <w:p w14:paraId="2B7ABB4A" w14:textId="77777777" w:rsidR="00600FF6" w:rsidRPr="005B7525" w:rsidRDefault="00ED3F2C" w:rsidP="005B7525">
      <w:pPr>
        <w:numPr>
          <w:ilvl w:val="0"/>
          <w:numId w:val="10"/>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Які основні відмінності групового консультування від індивідуального?</w:t>
      </w:r>
    </w:p>
    <w:p w14:paraId="1E6FC9C5" w14:textId="77777777" w:rsidR="00600FF6" w:rsidRPr="005B7525" w:rsidRDefault="00ED3F2C" w:rsidP="005B7525">
      <w:pPr>
        <w:numPr>
          <w:ilvl w:val="0"/>
          <w:numId w:val="10"/>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Назвіть типи груп і критерії їх класифікації.</w:t>
      </w:r>
    </w:p>
    <w:p w14:paraId="419C53C6" w14:textId="77777777" w:rsidR="00600FF6" w:rsidRPr="005B7525" w:rsidRDefault="00ED3F2C" w:rsidP="005B7525">
      <w:pPr>
        <w:numPr>
          <w:ilvl w:val="0"/>
          <w:numId w:val="10"/>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 xml:space="preserve">У чому полягають основні етапи розвитку групи за Б. </w:t>
      </w:r>
      <w:proofErr w:type="spellStart"/>
      <w:r w:rsidRPr="005B7525">
        <w:rPr>
          <w:rFonts w:ascii="Times New Roman" w:eastAsia="Times New Roman" w:hAnsi="Times New Roman" w:cs="Times New Roman"/>
          <w:color w:val="000000"/>
          <w:sz w:val="28"/>
          <w:szCs w:val="28"/>
        </w:rPr>
        <w:t>Такменом</w:t>
      </w:r>
      <w:proofErr w:type="spellEnd"/>
      <w:r w:rsidRPr="005B7525">
        <w:rPr>
          <w:rFonts w:ascii="Times New Roman" w:eastAsia="Times New Roman" w:hAnsi="Times New Roman" w:cs="Times New Roman"/>
          <w:color w:val="000000"/>
          <w:sz w:val="28"/>
          <w:szCs w:val="28"/>
        </w:rPr>
        <w:t>?</w:t>
      </w:r>
    </w:p>
    <w:p w14:paraId="2546982A" w14:textId="77777777" w:rsidR="00600FF6" w:rsidRPr="005B7525" w:rsidRDefault="00ED3F2C" w:rsidP="005B7525">
      <w:pPr>
        <w:numPr>
          <w:ilvl w:val="0"/>
          <w:numId w:val="10"/>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Які компетентності повинен мати ведучий групи?</w:t>
      </w:r>
    </w:p>
    <w:p w14:paraId="204856CE" w14:textId="77777777" w:rsidR="00600FF6" w:rsidRPr="005B7525" w:rsidRDefault="00ED3F2C" w:rsidP="005B7525">
      <w:pPr>
        <w:numPr>
          <w:ilvl w:val="0"/>
          <w:numId w:val="10"/>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Поясніть сутність понять “</w:t>
      </w:r>
      <w:proofErr w:type="spellStart"/>
      <w:r w:rsidRPr="005B7525">
        <w:rPr>
          <w:rFonts w:ascii="Times New Roman" w:eastAsia="Times New Roman" w:hAnsi="Times New Roman" w:cs="Times New Roman"/>
          <w:color w:val="000000"/>
          <w:sz w:val="28"/>
          <w:szCs w:val="28"/>
        </w:rPr>
        <w:t>фасилітація</w:t>
      </w:r>
      <w:proofErr w:type="spellEnd"/>
      <w:r w:rsidRPr="005B7525">
        <w:rPr>
          <w:rFonts w:ascii="Times New Roman" w:eastAsia="Times New Roman" w:hAnsi="Times New Roman" w:cs="Times New Roman"/>
          <w:color w:val="000000"/>
          <w:sz w:val="28"/>
          <w:szCs w:val="28"/>
        </w:rPr>
        <w:t>” та “групова згуртованість”.</w:t>
      </w:r>
    </w:p>
    <w:p w14:paraId="1236E49F" w14:textId="77777777" w:rsidR="00600FF6" w:rsidRPr="005B7525" w:rsidRDefault="00ED3F2C" w:rsidP="005B7525">
      <w:pPr>
        <w:numPr>
          <w:ilvl w:val="0"/>
          <w:numId w:val="10"/>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Назвіть три найефективніші методи групового консультування, які ви застосували б у практиці роботи з педагогами.</w:t>
      </w:r>
    </w:p>
    <w:p w14:paraId="5EED5BAF" w14:textId="77777777" w:rsidR="00600FF6" w:rsidRPr="005B7525" w:rsidRDefault="00ED3F2C" w:rsidP="005B7525">
      <w:pPr>
        <w:numPr>
          <w:ilvl w:val="0"/>
          <w:numId w:val="10"/>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Які основні помилки ведучого групи ви можете визначити?</w:t>
      </w:r>
    </w:p>
    <w:p w14:paraId="52E3440E" w14:textId="77777777" w:rsidR="00600FF6" w:rsidRPr="005B7525" w:rsidRDefault="00ED3F2C" w:rsidP="005B7525">
      <w:pPr>
        <w:numPr>
          <w:ilvl w:val="0"/>
          <w:numId w:val="10"/>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Опишіть послідовність дій консультанта під час завершального етапу групової роботи.</w:t>
      </w:r>
    </w:p>
    <w:p w14:paraId="73B6B41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3288D02" w14:textId="6B9B0702"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i/>
          <w:iCs/>
          <w:sz w:val="28"/>
          <w:szCs w:val="28"/>
        </w:rPr>
      </w:pPr>
      <w:r w:rsidRPr="005B7525">
        <w:rPr>
          <w:rFonts w:ascii="Times New Roman" w:eastAsia="Times New Roman" w:hAnsi="Times New Roman" w:cs="Times New Roman"/>
          <w:b/>
          <w:bCs/>
          <w:sz w:val="28"/>
          <w:szCs w:val="28"/>
        </w:rPr>
        <w:lastRenderedPageBreak/>
        <w:t>QR</w:t>
      </w:r>
      <w:r w:rsidR="002A1232" w:rsidRPr="005B7525">
        <w:rPr>
          <w:rFonts w:ascii="Times New Roman" w:eastAsia="Times New Roman" w:hAnsi="Times New Roman" w:cs="Times New Roman"/>
          <w:b/>
          <w:bCs/>
          <w:sz w:val="28"/>
          <w:szCs w:val="28"/>
          <w:lang w:val="uk-UA"/>
        </w:rPr>
        <w:t>-код</w:t>
      </w:r>
      <w:r w:rsidRPr="005B7525">
        <w:rPr>
          <w:rFonts w:ascii="Times New Roman" w:eastAsia="Times New Roman" w:hAnsi="Times New Roman" w:cs="Times New Roman"/>
          <w:b/>
          <w:bCs/>
          <w:sz w:val="28"/>
          <w:szCs w:val="28"/>
        </w:rPr>
        <w:t xml:space="preserve">. Тестові завдання: </w:t>
      </w:r>
      <w:r w:rsidRPr="005B7525">
        <w:rPr>
          <w:rFonts w:ascii="Times New Roman" w:eastAsia="Times New Roman" w:hAnsi="Times New Roman" w:cs="Times New Roman"/>
          <w:i/>
          <w:iCs/>
          <w:sz w:val="28"/>
          <w:szCs w:val="28"/>
        </w:rPr>
        <w:t xml:space="preserve">Онлайн-тест «Етапи розвитку групи та техніки </w:t>
      </w:r>
      <w:proofErr w:type="spellStart"/>
      <w:r w:rsidRPr="005B7525">
        <w:rPr>
          <w:rFonts w:ascii="Times New Roman" w:eastAsia="Times New Roman" w:hAnsi="Times New Roman" w:cs="Times New Roman"/>
          <w:i/>
          <w:iCs/>
          <w:sz w:val="28"/>
          <w:szCs w:val="28"/>
        </w:rPr>
        <w:t>фасилітації</w:t>
      </w:r>
      <w:proofErr w:type="spellEnd"/>
      <w:r w:rsidRPr="005B7525">
        <w:rPr>
          <w:rFonts w:ascii="Times New Roman" w:eastAsia="Times New Roman" w:hAnsi="Times New Roman" w:cs="Times New Roman"/>
          <w:i/>
          <w:iCs/>
          <w:sz w:val="28"/>
          <w:szCs w:val="28"/>
        </w:rPr>
        <w:t>» (</w:t>
      </w:r>
      <w:proofErr w:type="spellStart"/>
      <w:r w:rsidRPr="005B7525">
        <w:rPr>
          <w:rFonts w:ascii="Times New Roman" w:eastAsia="Times New Roman" w:hAnsi="Times New Roman" w:cs="Times New Roman"/>
          <w:i/>
          <w:iCs/>
          <w:sz w:val="28"/>
          <w:szCs w:val="28"/>
        </w:rPr>
        <w:t>Google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Forms</w:t>
      </w:r>
      <w:proofErr w:type="spellEnd"/>
      <w:r w:rsidRPr="005B7525">
        <w:rPr>
          <w:rFonts w:ascii="Times New Roman" w:eastAsia="Times New Roman" w:hAnsi="Times New Roman" w:cs="Times New Roman"/>
          <w:i/>
          <w:iCs/>
          <w:sz w:val="28"/>
          <w:szCs w:val="28"/>
        </w:rPr>
        <w:t>).</w:t>
      </w:r>
    </w:p>
    <w:p w14:paraId="2F61694E" w14:textId="77777777" w:rsidR="002A1232" w:rsidRPr="005B7525" w:rsidRDefault="002A1232" w:rsidP="005B7525">
      <w:pPr>
        <w:pStyle w:val="ac"/>
        <w:tabs>
          <w:tab w:val="left" w:pos="1134"/>
        </w:tabs>
        <w:spacing w:before="0" w:beforeAutospacing="0" w:after="0" w:afterAutospacing="0"/>
        <w:jc w:val="center"/>
        <w:rPr>
          <w:sz w:val="28"/>
          <w:szCs w:val="28"/>
        </w:rPr>
      </w:pPr>
      <w:r w:rsidRPr="005B7525">
        <w:rPr>
          <w:noProof/>
          <w:sz w:val="28"/>
          <w:szCs w:val="28"/>
        </w:rPr>
        <w:drawing>
          <wp:inline distT="0" distB="0" distL="0" distR="0" wp14:anchorId="4711ACDA" wp14:editId="00903ED8">
            <wp:extent cx="1775460" cy="17754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75460" cy="1775460"/>
                    </a:xfrm>
                    <a:prstGeom prst="rect">
                      <a:avLst/>
                    </a:prstGeom>
                    <a:noFill/>
                    <a:ln>
                      <a:noFill/>
                    </a:ln>
                  </pic:spPr>
                </pic:pic>
              </a:graphicData>
            </a:graphic>
          </wp:inline>
        </w:drawing>
      </w:r>
    </w:p>
    <w:p w14:paraId="05B662D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0FB89A8"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Самостійна робота та ресурси</w:t>
      </w:r>
    </w:p>
    <w:p w14:paraId="0CDCD5EA"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0F072A5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A. «Карта групової динаміки 360°» (індивідуально)</w:t>
      </w:r>
    </w:p>
    <w:p w14:paraId="20F0AF51" w14:textId="77777777" w:rsidR="00600FF6" w:rsidRPr="005B7525" w:rsidRDefault="00ED3F2C" w:rsidP="005B7525">
      <w:pPr>
        <w:numPr>
          <w:ilvl w:val="0"/>
          <w:numId w:val="31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Побудувати карту на 2 тижні роботи групи з позначенням ключових процесів: формування норм, ролі, згуртованість, конфлікт («</w:t>
      </w:r>
      <w:proofErr w:type="spellStart"/>
      <w:r w:rsidRPr="005B7525">
        <w:rPr>
          <w:rFonts w:ascii="Times New Roman" w:eastAsia="Times New Roman" w:hAnsi="Times New Roman" w:cs="Times New Roman"/>
          <w:sz w:val="28"/>
          <w:szCs w:val="28"/>
        </w:rPr>
        <w:t>storming</w:t>
      </w:r>
      <w:proofErr w:type="spellEnd"/>
      <w:r w:rsidRPr="005B7525">
        <w:rPr>
          <w:rFonts w:ascii="Times New Roman" w:eastAsia="Times New Roman" w:hAnsi="Times New Roman" w:cs="Times New Roman"/>
          <w:sz w:val="28"/>
          <w:szCs w:val="28"/>
        </w:rPr>
        <w:t>»), резонанс, довіра. Для кожного процесу: тригер, очікувана поведінка, інтервенція ведучого, маркер прогресу (0–3).</w:t>
      </w:r>
    </w:p>
    <w:p w14:paraId="4C826A20" w14:textId="77777777" w:rsidR="00600FF6" w:rsidRPr="005B7525" w:rsidRDefault="00ED3F2C" w:rsidP="005B7525">
      <w:pPr>
        <w:numPr>
          <w:ilvl w:val="0"/>
          <w:numId w:val="31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pdf</w:t>
      </w:r>
      <w:proofErr w:type="spellEnd"/>
      <w:r w:rsidRPr="005B7525">
        <w:rPr>
          <w:rFonts w:ascii="Times New Roman" w:eastAsia="Times New Roman" w:hAnsi="Times New Roman" w:cs="Times New Roman"/>
          <w:sz w:val="28"/>
          <w:szCs w:val="28"/>
        </w:rPr>
        <w:t xml:space="preserve"> (1–1,5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таблиця «Процес–Тригер–Інтервенція–Маркер».</w:t>
      </w:r>
    </w:p>
    <w:p w14:paraId="422E3434" w14:textId="77777777" w:rsidR="00600FF6" w:rsidRPr="005B7525" w:rsidRDefault="00ED3F2C" w:rsidP="005B7525">
      <w:pPr>
        <w:numPr>
          <w:ilvl w:val="0"/>
          <w:numId w:val="31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Див. 6.1 (функції групи), 6.2 (етапи </w:t>
      </w:r>
      <w:proofErr w:type="spellStart"/>
      <w:r w:rsidRPr="005B7525">
        <w:rPr>
          <w:rFonts w:ascii="Times New Roman" w:eastAsia="Times New Roman" w:hAnsi="Times New Roman" w:cs="Times New Roman"/>
          <w:sz w:val="28"/>
          <w:szCs w:val="28"/>
        </w:rPr>
        <w:t>Такмена</w:t>
      </w:r>
      <w:proofErr w:type="spellEnd"/>
      <w:r w:rsidRPr="005B7525">
        <w:rPr>
          <w:rFonts w:ascii="Times New Roman" w:eastAsia="Times New Roman" w:hAnsi="Times New Roman" w:cs="Times New Roman"/>
          <w:sz w:val="28"/>
          <w:szCs w:val="28"/>
        </w:rPr>
        <w:t>), Табл. 6.4.</w:t>
      </w:r>
    </w:p>
    <w:p w14:paraId="01957BE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B. «Індикатори згуртованості та безпеки» (індивідуально)</w:t>
      </w:r>
    </w:p>
    <w:p w14:paraId="5EBFB5B8" w14:textId="77777777" w:rsidR="00600FF6" w:rsidRPr="005B7525" w:rsidRDefault="00ED3F2C" w:rsidP="005B7525">
      <w:pPr>
        <w:numPr>
          <w:ilvl w:val="0"/>
          <w:numId w:val="31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Запропонувати 10 спостережуваних індикаторів (поведінкові/комунікативні/емоційні) для оцінки згуртованості й психологічної безпеки на етапах </w:t>
      </w:r>
      <w:proofErr w:type="spellStart"/>
      <w:r w:rsidRPr="005B7525">
        <w:rPr>
          <w:rFonts w:ascii="Times New Roman" w:eastAsia="Times New Roman" w:hAnsi="Times New Roman" w:cs="Times New Roman"/>
          <w:sz w:val="28"/>
          <w:szCs w:val="28"/>
        </w:rPr>
        <w:t>Norming</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Performing</w:t>
      </w:r>
      <w:proofErr w:type="spellEnd"/>
      <w:r w:rsidRPr="005B7525">
        <w:rPr>
          <w:rFonts w:ascii="Times New Roman" w:eastAsia="Times New Roman" w:hAnsi="Times New Roman" w:cs="Times New Roman"/>
          <w:sz w:val="28"/>
          <w:szCs w:val="28"/>
        </w:rPr>
        <w:t>; вказати спосіб фіксації (частота/інтенсивність/якість).</w:t>
      </w:r>
    </w:p>
    <w:p w14:paraId="7BAB3B64" w14:textId="77777777" w:rsidR="00600FF6" w:rsidRPr="005B7525" w:rsidRDefault="00ED3F2C" w:rsidP="005B7525">
      <w:pPr>
        <w:numPr>
          <w:ilvl w:val="0"/>
          <w:numId w:val="31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таблиця з шкалами 0–3 і короткими прикладами.</w:t>
      </w:r>
    </w:p>
    <w:p w14:paraId="7312780A" w14:textId="77777777" w:rsidR="00600FF6" w:rsidRPr="005B7525" w:rsidRDefault="00ED3F2C" w:rsidP="005B7525">
      <w:pPr>
        <w:numPr>
          <w:ilvl w:val="0"/>
          <w:numId w:val="31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6.1 (механізми ефективності), 6.2 (динаміка), 6.4 (</w:t>
      </w:r>
      <w:proofErr w:type="spellStart"/>
      <w:r w:rsidRPr="005B7525">
        <w:rPr>
          <w:rFonts w:ascii="Times New Roman" w:eastAsia="Times New Roman" w:hAnsi="Times New Roman" w:cs="Times New Roman"/>
          <w:sz w:val="28"/>
          <w:szCs w:val="28"/>
        </w:rPr>
        <w:t>ресурсно</w:t>
      </w:r>
      <w:proofErr w:type="spellEnd"/>
      <w:r w:rsidRPr="005B7525">
        <w:rPr>
          <w:rFonts w:ascii="Times New Roman" w:eastAsia="Times New Roman" w:hAnsi="Times New Roman" w:cs="Times New Roman"/>
          <w:sz w:val="28"/>
          <w:szCs w:val="28"/>
        </w:rPr>
        <w:t>-стабілізаційні техніки).</w:t>
      </w:r>
    </w:p>
    <w:p w14:paraId="26941CA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C. «Матриця Етап × Метод» (індивідуально)</w:t>
      </w:r>
    </w:p>
    <w:p w14:paraId="1B1B3637" w14:textId="77777777" w:rsidR="00600FF6" w:rsidRPr="0019506F" w:rsidRDefault="00ED3F2C" w:rsidP="005B7525">
      <w:pPr>
        <w:numPr>
          <w:ilvl w:val="0"/>
          <w:numId w:val="31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Завдання.</w:t>
      </w:r>
      <w:r w:rsidRPr="005B7525">
        <w:rPr>
          <w:rFonts w:ascii="Times New Roman" w:eastAsia="Times New Roman" w:hAnsi="Times New Roman" w:cs="Times New Roman"/>
          <w:sz w:val="28"/>
          <w:szCs w:val="28"/>
        </w:rPr>
        <w:t xml:space="preserve"> Побудувати матрицю 5×5: етапи (</w:t>
      </w:r>
      <w:proofErr w:type="spellStart"/>
      <w:r w:rsidRPr="005B7525">
        <w:rPr>
          <w:rFonts w:ascii="Times New Roman" w:eastAsia="Times New Roman" w:hAnsi="Times New Roman" w:cs="Times New Roman"/>
          <w:sz w:val="28"/>
          <w:szCs w:val="28"/>
        </w:rPr>
        <w:t>Forming</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Storming</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Norming</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Performing</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Adjourning</w:t>
      </w:r>
      <w:proofErr w:type="spellEnd"/>
      <w:r w:rsidRPr="005B7525">
        <w:rPr>
          <w:rFonts w:ascii="Times New Roman" w:eastAsia="Times New Roman" w:hAnsi="Times New Roman" w:cs="Times New Roman"/>
          <w:sz w:val="28"/>
          <w:szCs w:val="28"/>
        </w:rPr>
        <w:t xml:space="preserve">) × групи методів (діалогічні, рефлексивні, </w:t>
      </w:r>
      <w:proofErr w:type="spellStart"/>
      <w:r w:rsidRPr="005B7525">
        <w:rPr>
          <w:rFonts w:ascii="Times New Roman" w:eastAsia="Times New Roman" w:hAnsi="Times New Roman" w:cs="Times New Roman"/>
          <w:sz w:val="28"/>
          <w:szCs w:val="28"/>
        </w:rPr>
        <w:t>тренінгово</w:t>
      </w:r>
      <w:proofErr w:type="spellEnd"/>
      <w:r w:rsidRPr="0019506F">
        <w:rPr>
          <w:rFonts w:ascii="Times New Roman" w:eastAsia="Times New Roman" w:hAnsi="Times New Roman" w:cs="Times New Roman"/>
          <w:sz w:val="28"/>
          <w:szCs w:val="28"/>
        </w:rPr>
        <w:t>-ігрові, творчо-</w:t>
      </w:r>
      <w:proofErr w:type="spellStart"/>
      <w:r w:rsidRPr="0019506F">
        <w:rPr>
          <w:rFonts w:ascii="Times New Roman" w:eastAsia="Times New Roman" w:hAnsi="Times New Roman" w:cs="Times New Roman"/>
          <w:sz w:val="28"/>
          <w:szCs w:val="28"/>
        </w:rPr>
        <w:t>проєктивні</w:t>
      </w:r>
      <w:proofErr w:type="spellEnd"/>
      <w:r w:rsidRPr="0019506F">
        <w:rPr>
          <w:rFonts w:ascii="Times New Roman" w:eastAsia="Times New Roman" w:hAnsi="Times New Roman" w:cs="Times New Roman"/>
          <w:sz w:val="28"/>
          <w:szCs w:val="28"/>
        </w:rPr>
        <w:t xml:space="preserve">, </w:t>
      </w:r>
      <w:proofErr w:type="spellStart"/>
      <w:r w:rsidRPr="0019506F">
        <w:rPr>
          <w:rFonts w:ascii="Times New Roman" w:eastAsia="Times New Roman" w:hAnsi="Times New Roman" w:cs="Times New Roman"/>
          <w:sz w:val="28"/>
          <w:szCs w:val="28"/>
        </w:rPr>
        <w:t>ресурсно</w:t>
      </w:r>
      <w:proofErr w:type="spellEnd"/>
      <w:r w:rsidRPr="0019506F">
        <w:rPr>
          <w:rFonts w:ascii="Times New Roman" w:eastAsia="Times New Roman" w:hAnsi="Times New Roman" w:cs="Times New Roman"/>
          <w:sz w:val="28"/>
          <w:szCs w:val="28"/>
        </w:rPr>
        <w:t>-стабілізаційні). Для кожної комірки: назва техніки + 1 речення про ціль і ризик.</w:t>
      </w:r>
    </w:p>
    <w:p w14:paraId="7DFB9AC4" w14:textId="77777777" w:rsidR="00600FF6" w:rsidRPr="0019506F" w:rsidRDefault="00ED3F2C" w:rsidP="005B7525">
      <w:pPr>
        <w:numPr>
          <w:ilvl w:val="0"/>
          <w:numId w:val="317"/>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Артефакт.</w:t>
      </w:r>
      <w:r w:rsidRPr="0019506F">
        <w:rPr>
          <w:rFonts w:ascii="Times New Roman" w:eastAsia="Times New Roman" w:hAnsi="Times New Roman" w:cs="Times New Roman"/>
          <w:sz w:val="28"/>
          <w:szCs w:val="28"/>
        </w:rPr>
        <w:t xml:space="preserve"> 1 слайд .</w:t>
      </w:r>
      <w:proofErr w:type="spellStart"/>
      <w:r w:rsidRPr="0019506F">
        <w:rPr>
          <w:rFonts w:ascii="Times New Roman" w:eastAsia="Times New Roman" w:hAnsi="Times New Roman" w:cs="Times New Roman"/>
          <w:sz w:val="28"/>
          <w:szCs w:val="28"/>
        </w:rPr>
        <w:t>pptx</w:t>
      </w:r>
      <w:proofErr w:type="spellEnd"/>
      <w:r w:rsidRPr="0019506F">
        <w:rPr>
          <w:rFonts w:ascii="Times New Roman" w:eastAsia="Times New Roman" w:hAnsi="Times New Roman" w:cs="Times New Roman"/>
          <w:sz w:val="28"/>
          <w:szCs w:val="28"/>
        </w:rPr>
        <w:t>/.</w:t>
      </w:r>
      <w:proofErr w:type="spellStart"/>
      <w:r w:rsidRPr="0019506F">
        <w:rPr>
          <w:rFonts w:ascii="Times New Roman" w:eastAsia="Times New Roman" w:hAnsi="Times New Roman" w:cs="Times New Roman"/>
          <w:sz w:val="28"/>
          <w:szCs w:val="28"/>
        </w:rPr>
        <w:t>pdf</w:t>
      </w:r>
      <w:proofErr w:type="spellEnd"/>
      <w:r w:rsidRPr="0019506F">
        <w:rPr>
          <w:rFonts w:ascii="Times New Roman" w:eastAsia="Times New Roman" w:hAnsi="Times New Roman" w:cs="Times New Roman"/>
          <w:sz w:val="28"/>
          <w:szCs w:val="28"/>
        </w:rPr>
        <w:t xml:space="preserve"> або .</w:t>
      </w:r>
      <w:proofErr w:type="spellStart"/>
      <w:r w:rsidRPr="0019506F">
        <w:rPr>
          <w:rFonts w:ascii="Times New Roman" w:eastAsia="Times New Roman" w:hAnsi="Times New Roman" w:cs="Times New Roman"/>
          <w:sz w:val="28"/>
          <w:szCs w:val="28"/>
        </w:rPr>
        <w:t>docx</w:t>
      </w:r>
      <w:proofErr w:type="spellEnd"/>
      <w:r w:rsidRPr="0019506F">
        <w:rPr>
          <w:rFonts w:ascii="Times New Roman" w:eastAsia="Times New Roman" w:hAnsi="Times New Roman" w:cs="Times New Roman"/>
          <w:sz w:val="28"/>
          <w:szCs w:val="28"/>
        </w:rPr>
        <w:t xml:space="preserve"> (1 </w:t>
      </w:r>
      <w:proofErr w:type="spellStart"/>
      <w:r w:rsidRPr="0019506F">
        <w:rPr>
          <w:rFonts w:ascii="Times New Roman" w:eastAsia="Times New Roman" w:hAnsi="Times New Roman" w:cs="Times New Roman"/>
          <w:sz w:val="28"/>
          <w:szCs w:val="28"/>
        </w:rPr>
        <w:t>стор</w:t>
      </w:r>
      <w:proofErr w:type="spellEnd"/>
      <w:r w:rsidRPr="0019506F">
        <w:rPr>
          <w:rFonts w:ascii="Times New Roman" w:eastAsia="Times New Roman" w:hAnsi="Times New Roman" w:cs="Times New Roman"/>
          <w:sz w:val="28"/>
          <w:szCs w:val="28"/>
        </w:rPr>
        <w:t>.), читабельна таблиця.</w:t>
      </w:r>
    </w:p>
    <w:p w14:paraId="386D59A6" w14:textId="77777777" w:rsidR="00600FF6" w:rsidRPr="0019506F" w:rsidRDefault="00ED3F2C" w:rsidP="005B7525">
      <w:pPr>
        <w:numPr>
          <w:ilvl w:val="0"/>
          <w:numId w:val="317"/>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Посилання.</w:t>
      </w:r>
      <w:r w:rsidRPr="0019506F">
        <w:rPr>
          <w:rFonts w:ascii="Times New Roman" w:eastAsia="Times New Roman" w:hAnsi="Times New Roman" w:cs="Times New Roman"/>
          <w:sz w:val="28"/>
          <w:szCs w:val="28"/>
        </w:rPr>
        <w:t xml:space="preserve"> 6.4 (класифікація методів), Табл. 6.6.</w:t>
      </w:r>
    </w:p>
    <w:p w14:paraId="5615064D"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D. «</w:t>
      </w:r>
      <w:proofErr w:type="spellStart"/>
      <w:r w:rsidRPr="0019506F">
        <w:rPr>
          <w:rFonts w:ascii="Times New Roman" w:eastAsia="Times New Roman" w:hAnsi="Times New Roman" w:cs="Times New Roman"/>
          <w:b/>
          <w:bCs/>
          <w:sz w:val="28"/>
          <w:szCs w:val="28"/>
        </w:rPr>
        <w:t>Мікросценарій</w:t>
      </w:r>
      <w:proofErr w:type="spellEnd"/>
      <w:r w:rsidRPr="0019506F">
        <w:rPr>
          <w:rFonts w:ascii="Times New Roman" w:eastAsia="Times New Roman" w:hAnsi="Times New Roman" w:cs="Times New Roman"/>
          <w:b/>
          <w:bCs/>
          <w:sz w:val="28"/>
          <w:szCs w:val="28"/>
        </w:rPr>
        <w:t xml:space="preserve"> групової сесії 90′» (індивідуально)</w:t>
      </w:r>
    </w:p>
    <w:p w14:paraId="7F9F9F5F" w14:textId="77777777" w:rsidR="00600FF6" w:rsidRPr="0019506F" w:rsidRDefault="00ED3F2C" w:rsidP="005B7525">
      <w:pPr>
        <w:numPr>
          <w:ilvl w:val="0"/>
          <w:numId w:val="318"/>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Завдання.</w:t>
      </w:r>
      <w:sdt>
        <w:sdtPr>
          <w:rPr>
            <w:rFonts w:ascii="Times New Roman" w:hAnsi="Times New Roman" w:cs="Times New Roman"/>
            <w:sz w:val="28"/>
            <w:szCs w:val="28"/>
          </w:rPr>
          <w:tag w:val="goog_rdk_34"/>
          <w:id w:val="-458486455"/>
        </w:sdtPr>
        <w:sdtContent>
          <w:r w:rsidRPr="0019506F">
            <w:rPr>
              <w:rFonts w:ascii="Times New Roman" w:eastAsia="Gungsuh" w:hAnsi="Times New Roman" w:cs="Times New Roman"/>
              <w:sz w:val="28"/>
              <w:szCs w:val="28"/>
            </w:rPr>
            <w:t xml:space="preserve"> Написати сценарій сесії тренінгової/підтримувальної групи: вхід (10′) → розігрів/згуртування (10′) → основна вправа (40′) → групова рефлексія (20′) → підсумок/домовленості (10′). Вказати репліки ведучого, матеріали, очікувані реакції, план деескалації.</w:t>
          </w:r>
        </w:sdtContent>
      </w:sdt>
    </w:p>
    <w:p w14:paraId="29B1F2D4" w14:textId="77777777" w:rsidR="00600FF6" w:rsidRPr="0019506F" w:rsidRDefault="00ED3F2C" w:rsidP="005B7525">
      <w:pPr>
        <w:numPr>
          <w:ilvl w:val="0"/>
          <w:numId w:val="318"/>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Артефакт.</w:t>
      </w:r>
      <w:r w:rsidRPr="0019506F">
        <w:rPr>
          <w:rFonts w:ascii="Times New Roman" w:eastAsia="Times New Roman" w:hAnsi="Times New Roman" w:cs="Times New Roman"/>
          <w:sz w:val="28"/>
          <w:szCs w:val="28"/>
        </w:rPr>
        <w:t xml:space="preserve"> .</w:t>
      </w:r>
      <w:proofErr w:type="spellStart"/>
      <w:r w:rsidRPr="0019506F">
        <w:rPr>
          <w:rFonts w:ascii="Times New Roman" w:eastAsia="Times New Roman" w:hAnsi="Times New Roman" w:cs="Times New Roman"/>
          <w:sz w:val="28"/>
          <w:szCs w:val="28"/>
        </w:rPr>
        <w:t>docx</w:t>
      </w:r>
      <w:proofErr w:type="spellEnd"/>
      <w:r w:rsidRPr="0019506F">
        <w:rPr>
          <w:rFonts w:ascii="Times New Roman" w:eastAsia="Times New Roman" w:hAnsi="Times New Roman" w:cs="Times New Roman"/>
          <w:sz w:val="28"/>
          <w:szCs w:val="28"/>
        </w:rPr>
        <w:t xml:space="preserve"> (1–1,5 </w:t>
      </w:r>
      <w:proofErr w:type="spellStart"/>
      <w:r w:rsidRPr="0019506F">
        <w:rPr>
          <w:rFonts w:ascii="Times New Roman" w:eastAsia="Times New Roman" w:hAnsi="Times New Roman" w:cs="Times New Roman"/>
          <w:sz w:val="28"/>
          <w:szCs w:val="28"/>
        </w:rPr>
        <w:t>стор</w:t>
      </w:r>
      <w:proofErr w:type="spellEnd"/>
      <w:r w:rsidRPr="0019506F">
        <w:rPr>
          <w:rFonts w:ascii="Times New Roman" w:eastAsia="Times New Roman" w:hAnsi="Times New Roman" w:cs="Times New Roman"/>
          <w:sz w:val="28"/>
          <w:szCs w:val="28"/>
        </w:rPr>
        <w:t xml:space="preserve">.), структурований </w:t>
      </w:r>
      <w:proofErr w:type="spellStart"/>
      <w:r w:rsidRPr="0019506F">
        <w:rPr>
          <w:rFonts w:ascii="Times New Roman" w:eastAsia="Times New Roman" w:hAnsi="Times New Roman" w:cs="Times New Roman"/>
          <w:sz w:val="28"/>
          <w:szCs w:val="28"/>
        </w:rPr>
        <w:t>таймінг</w:t>
      </w:r>
      <w:proofErr w:type="spellEnd"/>
      <w:r w:rsidRPr="0019506F">
        <w:rPr>
          <w:rFonts w:ascii="Times New Roman" w:eastAsia="Times New Roman" w:hAnsi="Times New Roman" w:cs="Times New Roman"/>
          <w:sz w:val="28"/>
          <w:szCs w:val="28"/>
        </w:rPr>
        <w:t>.</w:t>
      </w:r>
    </w:p>
    <w:p w14:paraId="2ABD7779" w14:textId="77777777" w:rsidR="00600FF6" w:rsidRPr="0019506F" w:rsidRDefault="00ED3F2C" w:rsidP="005B7525">
      <w:pPr>
        <w:numPr>
          <w:ilvl w:val="0"/>
          <w:numId w:val="318"/>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Посилання.</w:t>
      </w:r>
      <w:r w:rsidRPr="0019506F">
        <w:rPr>
          <w:rFonts w:ascii="Times New Roman" w:eastAsia="Times New Roman" w:hAnsi="Times New Roman" w:cs="Times New Roman"/>
          <w:sz w:val="28"/>
          <w:szCs w:val="28"/>
        </w:rPr>
        <w:t xml:space="preserve"> 6.3 (ролі ведучого), Табл. 6.5 (завдання ведучого на етапах).</w:t>
      </w:r>
    </w:p>
    <w:p w14:paraId="419D293C"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E. «Маршрут роботи з конфліктом» (індивідуально/пара)</w:t>
      </w:r>
    </w:p>
    <w:p w14:paraId="4543B930" w14:textId="77777777" w:rsidR="00600FF6" w:rsidRPr="0019506F" w:rsidRDefault="00ED3F2C" w:rsidP="005B7525">
      <w:pPr>
        <w:numPr>
          <w:ilvl w:val="0"/>
          <w:numId w:val="319"/>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Завдання.</w:t>
      </w:r>
      <w:sdt>
        <w:sdtPr>
          <w:rPr>
            <w:rFonts w:ascii="Times New Roman" w:hAnsi="Times New Roman" w:cs="Times New Roman"/>
            <w:sz w:val="28"/>
            <w:szCs w:val="28"/>
          </w:rPr>
          <w:tag w:val="goog_rdk_35"/>
          <w:id w:val="-1079588286"/>
        </w:sdtPr>
        <w:sdtContent>
          <w:r w:rsidRPr="0019506F">
            <w:rPr>
              <w:rFonts w:ascii="Times New Roman" w:eastAsia="Gungsuh" w:hAnsi="Times New Roman" w:cs="Times New Roman"/>
              <w:sz w:val="28"/>
              <w:szCs w:val="28"/>
            </w:rPr>
            <w:t xml:space="preserve"> Описати алгоритм дій ведучого під час «</w:t>
          </w:r>
          <w:proofErr w:type="spellStart"/>
          <w:r w:rsidRPr="0019506F">
            <w:rPr>
              <w:rFonts w:ascii="Times New Roman" w:eastAsia="Gungsuh" w:hAnsi="Times New Roman" w:cs="Times New Roman"/>
              <w:sz w:val="28"/>
              <w:szCs w:val="28"/>
            </w:rPr>
            <w:t>storming</w:t>
          </w:r>
          <w:proofErr w:type="spellEnd"/>
          <w:r w:rsidRPr="0019506F">
            <w:rPr>
              <w:rFonts w:ascii="Times New Roman" w:eastAsia="Gungsuh" w:hAnsi="Times New Roman" w:cs="Times New Roman"/>
              <w:sz w:val="28"/>
              <w:szCs w:val="28"/>
            </w:rPr>
            <w:t xml:space="preserve">»: сигнали → </w:t>
          </w:r>
          <w:proofErr w:type="spellStart"/>
          <w:r w:rsidRPr="0019506F">
            <w:rPr>
              <w:rFonts w:ascii="Times New Roman" w:eastAsia="Gungsuh" w:hAnsi="Times New Roman" w:cs="Times New Roman"/>
              <w:sz w:val="28"/>
              <w:szCs w:val="28"/>
            </w:rPr>
            <w:t>фреймінг</w:t>
          </w:r>
          <w:proofErr w:type="spellEnd"/>
          <w:r w:rsidRPr="0019506F">
            <w:rPr>
              <w:rFonts w:ascii="Times New Roman" w:eastAsia="Gungsuh" w:hAnsi="Times New Roman" w:cs="Times New Roman"/>
              <w:sz w:val="28"/>
              <w:szCs w:val="28"/>
            </w:rPr>
            <w:t xml:space="preserve"> правил → техніки («Я-повідомлення», перефразування, пауза) → контракт на подальші дії → колективна рефлексія. Додати 6–8 коротких скриптів ведучого.</w:t>
          </w:r>
        </w:sdtContent>
      </w:sdt>
    </w:p>
    <w:p w14:paraId="522450D6" w14:textId="77777777" w:rsidR="00600FF6" w:rsidRPr="0019506F" w:rsidRDefault="00ED3F2C" w:rsidP="005B7525">
      <w:pPr>
        <w:numPr>
          <w:ilvl w:val="0"/>
          <w:numId w:val="319"/>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Артефакт.</w:t>
      </w:r>
      <w:r w:rsidRPr="0019506F">
        <w:rPr>
          <w:rFonts w:ascii="Times New Roman" w:eastAsia="Times New Roman" w:hAnsi="Times New Roman" w:cs="Times New Roman"/>
          <w:sz w:val="28"/>
          <w:szCs w:val="28"/>
        </w:rPr>
        <w:t xml:space="preserve"> .</w:t>
      </w:r>
      <w:proofErr w:type="spellStart"/>
      <w:r w:rsidRPr="0019506F">
        <w:rPr>
          <w:rFonts w:ascii="Times New Roman" w:eastAsia="Times New Roman" w:hAnsi="Times New Roman" w:cs="Times New Roman"/>
          <w:sz w:val="28"/>
          <w:szCs w:val="28"/>
        </w:rPr>
        <w:t>docx</w:t>
      </w:r>
      <w:proofErr w:type="spellEnd"/>
      <w:r w:rsidRPr="0019506F">
        <w:rPr>
          <w:rFonts w:ascii="Times New Roman" w:eastAsia="Times New Roman" w:hAnsi="Times New Roman" w:cs="Times New Roman"/>
          <w:sz w:val="28"/>
          <w:szCs w:val="28"/>
        </w:rPr>
        <w:t xml:space="preserve"> (0,5–1 </w:t>
      </w:r>
      <w:proofErr w:type="spellStart"/>
      <w:r w:rsidRPr="0019506F">
        <w:rPr>
          <w:rFonts w:ascii="Times New Roman" w:eastAsia="Times New Roman" w:hAnsi="Times New Roman" w:cs="Times New Roman"/>
          <w:sz w:val="28"/>
          <w:szCs w:val="28"/>
        </w:rPr>
        <w:t>стор</w:t>
      </w:r>
      <w:proofErr w:type="spellEnd"/>
      <w:r w:rsidRPr="0019506F">
        <w:rPr>
          <w:rFonts w:ascii="Times New Roman" w:eastAsia="Times New Roman" w:hAnsi="Times New Roman" w:cs="Times New Roman"/>
          <w:sz w:val="28"/>
          <w:szCs w:val="28"/>
        </w:rPr>
        <w:t>.) + блок-схема .</w:t>
      </w:r>
      <w:proofErr w:type="spellStart"/>
      <w:r w:rsidRPr="0019506F">
        <w:rPr>
          <w:rFonts w:ascii="Times New Roman" w:eastAsia="Times New Roman" w:hAnsi="Times New Roman" w:cs="Times New Roman"/>
          <w:sz w:val="28"/>
          <w:szCs w:val="28"/>
        </w:rPr>
        <w:t>png</w:t>
      </w:r>
      <w:proofErr w:type="spellEnd"/>
      <w:r w:rsidRPr="0019506F">
        <w:rPr>
          <w:rFonts w:ascii="Times New Roman" w:eastAsia="Times New Roman" w:hAnsi="Times New Roman" w:cs="Times New Roman"/>
          <w:sz w:val="28"/>
          <w:szCs w:val="28"/>
        </w:rPr>
        <w:t>/.</w:t>
      </w:r>
      <w:proofErr w:type="spellStart"/>
      <w:r w:rsidRPr="0019506F">
        <w:rPr>
          <w:rFonts w:ascii="Times New Roman" w:eastAsia="Times New Roman" w:hAnsi="Times New Roman" w:cs="Times New Roman"/>
          <w:sz w:val="28"/>
          <w:szCs w:val="28"/>
        </w:rPr>
        <w:t>pdf</w:t>
      </w:r>
      <w:proofErr w:type="spellEnd"/>
      <w:r w:rsidRPr="0019506F">
        <w:rPr>
          <w:rFonts w:ascii="Times New Roman" w:eastAsia="Times New Roman" w:hAnsi="Times New Roman" w:cs="Times New Roman"/>
          <w:sz w:val="28"/>
          <w:szCs w:val="28"/>
        </w:rPr>
        <w:t>.</w:t>
      </w:r>
    </w:p>
    <w:p w14:paraId="563DF8E2" w14:textId="77777777" w:rsidR="00600FF6" w:rsidRPr="0019506F" w:rsidRDefault="00ED3F2C" w:rsidP="005B7525">
      <w:pPr>
        <w:numPr>
          <w:ilvl w:val="0"/>
          <w:numId w:val="319"/>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Посилання.</w:t>
      </w:r>
      <w:r w:rsidRPr="0019506F">
        <w:rPr>
          <w:rFonts w:ascii="Times New Roman" w:eastAsia="Times New Roman" w:hAnsi="Times New Roman" w:cs="Times New Roman"/>
          <w:sz w:val="28"/>
          <w:szCs w:val="28"/>
        </w:rPr>
        <w:t xml:space="preserve"> 6.2 (конфронтація), 6.4 (діалогічні/рефлексивні методи).</w:t>
      </w:r>
    </w:p>
    <w:p w14:paraId="2281D975"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F. «Скрипт відкриття групи: 12 реплік» (пара)</w:t>
      </w:r>
    </w:p>
    <w:p w14:paraId="6A8031CC" w14:textId="77777777" w:rsidR="00600FF6" w:rsidRPr="0019506F" w:rsidRDefault="00ED3F2C" w:rsidP="005B7525">
      <w:pPr>
        <w:numPr>
          <w:ilvl w:val="0"/>
          <w:numId w:val="320"/>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Завдання.</w:t>
      </w:r>
      <w:sdt>
        <w:sdtPr>
          <w:rPr>
            <w:rFonts w:ascii="Times New Roman" w:hAnsi="Times New Roman" w:cs="Times New Roman"/>
            <w:sz w:val="28"/>
            <w:szCs w:val="28"/>
          </w:rPr>
          <w:tag w:val="goog_rdk_36"/>
          <w:id w:val="-1686005743"/>
        </w:sdtPr>
        <w:sdtContent>
          <w:r w:rsidRPr="0019506F">
            <w:rPr>
              <w:rFonts w:ascii="Times New Roman" w:eastAsia="Gungsuh" w:hAnsi="Times New Roman" w:cs="Times New Roman"/>
              <w:sz w:val="28"/>
              <w:szCs w:val="28"/>
            </w:rPr>
            <w:t xml:space="preserve"> Написати 10–12 реплік ведучого для першої зустрічі: привітання → рамка цілей → правила/конфіденційність → очікування → міні-вправа знайомства → закриття з домовленістю.</w:t>
          </w:r>
        </w:sdtContent>
      </w:sdt>
    </w:p>
    <w:p w14:paraId="53034636" w14:textId="77777777" w:rsidR="00600FF6" w:rsidRPr="0019506F" w:rsidRDefault="00ED3F2C" w:rsidP="005B7525">
      <w:pPr>
        <w:numPr>
          <w:ilvl w:val="0"/>
          <w:numId w:val="320"/>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Артефакт.</w:t>
      </w:r>
      <w:r w:rsidRPr="0019506F">
        <w:rPr>
          <w:rFonts w:ascii="Times New Roman" w:eastAsia="Times New Roman" w:hAnsi="Times New Roman" w:cs="Times New Roman"/>
          <w:sz w:val="28"/>
          <w:szCs w:val="28"/>
        </w:rPr>
        <w:t xml:space="preserve"> .</w:t>
      </w:r>
      <w:proofErr w:type="spellStart"/>
      <w:r w:rsidRPr="0019506F">
        <w:rPr>
          <w:rFonts w:ascii="Times New Roman" w:eastAsia="Times New Roman" w:hAnsi="Times New Roman" w:cs="Times New Roman"/>
          <w:sz w:val="28"/>
          <w:szCs w:val="28"/>
        </w:rPr>
        <w:t>docx</w:t>
      </w:r>
      <w:proofErr w:type="spellEnd"/>
      <w:r w:rsidRPr="0019506F">
        <w:rPr>
          <w:rFonts w:ascii="Times New Roman" w:eastAsia="Times New Roman" w:hAnsi="Times New Roman" w:cs="Times New Roman"/>
          <w:sz w:val="28"/>
          <w:szCs w:val="28"/>
        </w:rPr>
        <w:t xml:space="preserve"> (1 </w:t>
      </w:r>
      <w:proofErr w:type="spellStart"/>
      <w:r w:rsidRPr="0019506F">
        <w:rPr>
          <w:rFonts w:ascii="Times New Roman" w:eastAsia="Times New Roman" w:hAnsi="Times New Roman" w:cs="Times New Roman"/>
          <w:sz w:val="28"/>
          <w:szCs w:val="28"/>
        </w:rPr>
        <w:t>стор</w:t>
      </w:r>
      <w:proofErr w:type="spellEnd"/>
      <w:r w:rsidRPr="0019506F">
        <w:rPr>
          <w:rFonts w:ascii="Times New Roman" w:eastAsia="Times New Roman" w:hAnsi="Times New Roman" w:cs="Times New Roman"/>
          <w:sz w:val="28"/>
          <w:szCs w:val="28"/>
        </w:rPr>
        <w:t>.), маркований список реплік.</w:t>
      </w:r>
    </w:p>
    <w:p w14:paraId="3FA95D0F" w14:textId="77777777" w:rsidR="00600FF6" w:rsidRPr="0019506F" w:rsidRDefault="00ED3F2C" w:rsidP="005B7525">
      <w:pPr>
        <w:numPr>
          <w:ilvl w:val="0"/>
          <w:numId w:val="320"/>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Посилання.</w:t>
      </w:r>
      <w:r w:rsidRPr="0019506F">
        <w:rPr>
          <w:rFonts w:ascii="Times New Roman" w:eastAsia="Times New Roman" w:hAnsi="Times New Roman" w:cs="Times New Roman"/>
          <w:sz w:val="28"/>
          <w:szCs w:val="28"/>
        </w:rPr>
        <w:t xml:space="preserve"> 6.3 (професійна/етична компетентність ведучого), 6.1 (правила/безпека).</w:t>
      </w:r>
    </w:p>
    <w:p w14:paraId="5F63E150"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G. «Чек-лист спостереження ролей у групі» (індивідуально)</w:t>
      </w:r>
    </w:p>
    <w:p w14:paraId="15C7A43D" w14:textId="77777777" w:rsidR="00600FF6" w:rsidRPr="005B7525" w:rsidRDefault="00ED3F2C" w:rsidP="005B7525">
      <w:pPr>
        <w:numPr>
          <w:ilvl w:val="0"/>
          <w:numId w:val="321"/>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lastRenderedPageBreak/>
        <w:t>Завдання.</w:t>
      </w:r>
      <w:r w:rsidRPr="0019506F">
        <w:rPr>
          <w:rFonts w:ascii="Times New Roman" w:eastAsia="Times New Roman" w:hAnsi="Times New Roman" w:cs="Times New Roman"/>
          <w:sz w:val="28"/>
          <w:szCs w:val="28"/>
        </w:rPr>
        <w:t xml:space="preserve"> Створити чек-лист на 1 </w:t>
      </w:r>
      <w:proofErr w:type="spellStart"/>
      <w:r w:rsidRPr="0019506F">
        <w:rPr>
          <w:rFonts w:ascii="Times New Roman" w:eastAsia="Times New Roman" w:hAnsi="Times New Roman" w:cs="Times New Roman"/>
          <w:sz w:val="28"/>
          <w:szCs w:val="28"/>
        </w:rPr>
        <w:t>стор</w:t>
      </w:r>
      <w:proofErr w:type="spellEnd"/>
      <w:r w:rsidRPr="0019506F">
        <w:rPr>
          <w:rFonts w:ascii="Times New Roman" w:eastAsia="Times New Roman" w:hAnsi="Times New Roman" w:cs="Times New Roman"/>
          <w:sz w:val="28"/>
          <w:szCs w:val="28"/>
        </w:rPr>
        <w:t>.: 6–8 ролей (лідер, ініціатор, модератор,</w:t>
      </w:r>
      <w:r w:rsidRPr="005B7525">
        <w:rPr>
          <w:rFonts w:ascii="Times New Roman" w:eastAsia="Times New Roman" w:hAnsi="Times New Roman" w:cs="Times New Roman"/>
          <w:sz w:val="28"/>
          <w:szCs w:val="28"/>
        </w:rPr>
        <w:t xml:space="preserve"> критик, «мовчун», медіатор, жартівник, спостерігач), поведінкові маркери, частота, поле «контекст/сцена».</w:t>
      </w:r>
    </w:p>
    <w:p w14:paraId="26F47A66" w14:textId="77777777" w:rsidR="00600FF6" w:rsidRPr="005B7525" w:rsidRDefault="00ED3F2C" w:rsidP="005B7525">
      <w:pPr>
        <w:numPr>
          <w:ilvl w:val="0"/>
          <w:numId w:val="32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pdf</w:t>
      </w:r>
      <w:proofErr w:type="spellEnd"/>
      <w:r w:rsidRPr="005B7525">
        <w:rPr>
          <w:rFonts w:ascii="Times New Roman" w:eastAsia="Times New Roman" w:hAnsi="Times New Roman" w:cs="Times New Roman"/>
          <w:sz w:val="28"/>
          <w:szCs w:val="28"/>
        </w:rPr>
        <w:t xml:space="preserve"> (друк А5).</w:t>
      </w:r>
    </w:p>
    <w:p w14:paraId="0C08646A" w14:textId="77777777" w:rsidR="00600FF6" w:rsidRPr="005B7525" w:rsidRDefault="00ED3F2C" w:rsidP="005B7525">
      <w:pPr>
        <w:numPr>
          <w:ilvl w:val="0"/>
          <w:numId w:val="32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6.2 (рольова структура), 6.1 (зворотний зв’язок, моделювання).</w:t>
      </w:r>
    </w:p>
    <w:p w14:paraId="3900E35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H. «Міні-</w:t>
      </w:r>
      <w:proofErr w:type="spellStart"/>
      <w:r w:rsidRPr="005B7525">
        <w:rPr>
          <w:rFonts w:ascii="Times New Roman" w:eastAsia="Times New Roman" w:hAnsi="Times New Roman" w:cs="Times New Roman"/>
          <w:b/>
          <w:bCs/>
          <w:sz w:val="28"/>
          <w:szCs w:val="28"/>
        </w:rPr>
        <w:t>психодрама</w:t>
      </w:r>
      <w:proofErr w:type="spellEnd"/>
      <w:r w:rsidRPr="005B7525">
        <w:rPr>
          <w:rFonts w:ascii="Times New Roman" w:eastAsia="Times New Roman" w:hAnsi="Times New Roman" w:cs="Times New Roman"/>
          <w:b/>
          <w:bCs/>
          <w:sz w:val="28"/>
          <w:szCs w:val="28"/>
        </w:rPr>
        <w:t>/рольова сцена» (індивідуально)</w:t>
      </w:r>
    </w:p>
    <w:p w14:paraId="721D65BA" w14:textId="77777777" w:rsidR="00600FF6" w:rsidRPr="005B7525" w:rsidRDefault="00ED3F2C" w:rsidP="005B7525">
      <w:pPr>
        <w:numPr>
          <w:ilvl w:val="0"/>
          <w:numId w:val="3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Розробити 15-хв інсценізацію міжособистісної ситуації (напр., «зворотний зв’язок без оцінювання»): ролі, кроки ведучого, інструкції для спостерігачів, 3 питання для рефлексії.</w:t>
      </w:r>
    </w:p>
    <w:p w14:paraId="6CD47F76" w14:textId="77777777" w:rsidR="00600FF6" w:rsidRPr="005B7525" w:rsidRDefault="00ED3F2C" w:rsidP="005B7525">
      <w:pPr>
        <w:numPr>
          <w:ilvl w:val="0"/>
          <w:numId w:val="3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покроковий сценарій.</w:t>
      </w:r>
    </w:p>
    <w:p w14:paraId="2F2ACB7A" w14:textId="77777777" w:rsidR="00600FF6" w:rsidRPr="005B7525" w:rsidRDefault="00ED3F2C" w:rsidP="005B7525">
      <w:pPr>
        <w:numPr>
          <w:ilvl w:val="0"/>
          <w:numId w:val="3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6.4 (</w:t>
      </w:r>
      <w:proofErr w:type="spellStart"/>
      <w:r w:rsidRPr="005B7525">
        <w:rPr>
          <w:rFonts w:ascii="Times New Roman" w:eastAsia="Times New Roman" w:hAnsi="Times New Roman" w:cs="Times New Roman"/>
          <w:sz w:val="28"/>
          <w:szCs w:val="28"/>
        </w:rPr>
        <w:t>тренінгово</w:t>
      </w:r>
      <w:proofErr w:type="spellEnd"/>
      <w:r w:rsidRPr="005B7525">
        <w:rPr>
          <w:rFonts w:ascii="Times New Roman" w:eastAsia="Times New Roman" w:hAnsi="Times New Roman" w:cs="Times New Roman"/>
          <w:sz w:val="28"/>
          <w:szCs w:val="28"/>
        </w:rPr>
        <w:t>-ігрові/творчо-</w:t>
      </w:r>
      <w:proofErr w:type="spellStart"/>
      <w:r w:rsidRPr="005B7525">
        <w:rPr>
          <w:rFonts w:ascii="Times New Roman" w:eastAsia="Times New Roman" w:hAnsi="Times New Roman" w:cs="Times New Roman"/>
          <w:sz w:val="28"/>
          <w:szCs w:val="28"/>
        </w:rPr>
        <w:t>проєктивні</w:t>
      </w:r>
      <w:proofErr w:type="spellEnd"/>
      <w:r w:rsidRPr="005B7525">
        <w:rPr>
          <w:rFonts w:ascii="Times New Roman" w:eastAsia="Times New Roman" w:hAnsi="Times New Roman" w:cs="Times New Roman"/>
          <w:sz w:val="28"/>
          <w:szCs w:val="28"/>
        </w:rPr>
        <w:t xml:space="preserve"> методи), Табл. 6.6.</w:t>
      </w:r>
    </w:p>
    <w:p w14:paraId="17CCD9A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I. «Політика конфіденційності й безпеки групи» (пара)</w:t>
      </w:r>
    </w:p>
    <w:p w14:paraId="28C74080" w14:textId="77777777" w:rsidR="00600FF6" w:rsidRPr="005B7525" w:rsidRDefault="00ED3F2C" w:rsidP="005B7525">
      <w:pPr>
        <w:numPr>
          <w:ilvl w:val="0"/>
          <w:numId w:val="32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Скласти правила групи (10–12 пунктів): конфіденційність, добровільність, «стоп-слово», повага до часу/простору, камера-онлайн (для дистанційного формату), заборона запису, межі зворотного зв’язку, канал </w:t>
      </w:r>
      <w:proofErr w:type="spellStart"/>
      <w:r w:rsidRPr="005B7525">
        <w:rPr>
          <w:rFonts w:ascii="Times New Roman" w:eastAsia="Times New Roman" w:hAnsi="Times New Roman" w:cs="Times New Roman"/>
          <w:sz w:val="28"/>
          <w:szCs w:val="28"/>
        </w:rPr>
        <w:t>післясесійної</w:t>
      </w:r>
      <w:proofErr w:type="spellEnd"/>
      <w:r w:rsidRPr="005B7525">
        <w:rPr>
          <w:rFonts w:ascii="Times New Roman" w:eastAsia="Times New Roman" w:hAnsi="Times New Roman" w:cs="Times New Roman"/>
          <w:sz w:val="28"/>
          <w:szCs w:val="28"/>
        </w:rPr>
        <w:t xml:space="preserve"> підтримки.</w:t>
      </w:r>
    </w:p>
    <w:p w14:paraId="7F023DFF" w14:textId="77777777" w:rsidR="00600FF6" w:rsidRPr="005B7525" w:rsidRDefault="00ED3F2C" w:rsidP="005B7525">
      <w:pPr>
        <w:numPr>
          <w:ilvl w:val="0"/>
          <w:numId w:val="32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нумерований список + поля для підпису учасника.</w:t>
      </w:r>
    </w:p>
    <w:p w14:paraId="14115521" w14:textId="77777777" w:rsidR="00600FF6" w:rsidRPr="005B7525" w:rsidRDefault="00ED3F2C" w:rsidP="005B7525">
      <w:pPr>
        <w:numPr>
          <w:ilvl w:val="0"/>
          <w:numId w:val="32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6.1 (умови ефективності), 6.3 (етична компетентність).</w:t>
      </w:r>
    </w:p>
    <w:p w14:paraId="77FB7F4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J. «Моніторинг ефективності циклу з 6 сесій» (індивідуально)</w:t>
      </w:r>
    </w:p>
    <w:p w14:paraId="064E6152" w14:textId="77777777" w:rsidR="00600FF6" w:rsidRPr="005B7525" w:rsidRDefault="00ED3F2C" w:rsidP="005B7525">
      <w:pPr>
        <w:numPr>
          <w:ilvl w:val="0"/>
          <w:numId w:val="32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Запропонувати мінімальний набір моніторингу: 6 індикаторів процесу (відвідуваність, участь, рівень безпеки) + 6 індикаторів результату (навички, самооцінка, міжособистісна ефективність); періодичність (початок/середина/кінець); спосіб узагальнення (середнє, діаграма).</w:t>
      </w:r>
    </w:p>
    <w:p w14:paraId="07F845F5" w14:textId="77777777" w:rsidR="00600FF6" w:rsidRPr="005B7525" w:rsidRDefault="00ED3F2C" w:rsidP="005B7525">
      <w:pPr>
        <w:numPr>
          <w:ilvl w:val="0"/>
          <w:numId w:val="32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xlsx</w:t>
      </w:r>
      <w:proofErr w:type="spellEnd"/>
      <w:r w:rsidRPr="005B7525">
        <w:rPr>
          <w:rFonts w:ascii="Times New Roman" w:eastAsia="Times New Roman" w:hAnsi="Times New Roman" w:cs="Times New Roman"/>
          <w:sz w:val="28"/>
          <w:szCs w:val="28"/>
        </w:rPr>
        <w:t xml:space="preserve"> або .</w:t>
      </w:r>
      <w:proofErr w:type="spellStart"/>
      <w:r w:rsidRPr="005B7525">
        <w:rPr>
          <w:rFonts w:ascii="Times New Roman" w:eastAsia="Times New Roman" w:hAnsi="Times New Roman" w:cs="Times New Roman"/>
          <w:sz w:val="28"/>
          <w:szCs w:val="28"/>
        </w:rPr>
        <w:t>pdf</w:t>
      </w:r>
      <w:proofErr w:type="spellEnd"/>
      <w:r w:rsidRPr="005B7525">
        <w:rPr>
          <w:rFonts w:ascii="Times New Roman" w:eastAsia="Times New Roman" w:hAnsi="Times New Roman" w:cs="Times New Roman"/>
          <w:sz w:val="28"/>
          <w:szCs w:val="28"/>
        </w:rPr>
        <w:t xml:space="preserve"> із шаблоном (1 </w:t>
      </w:r>
      <w:proofErr w:type="spellStart"/>
      <w:r w:rsidRPr="005B7525">
        <w:rPr>
          <w:rFonts w:ascii="Times New Roman" w:eastAsia="Times New Roman" w:hAnsi="Times New Roman" w:cs="Times New Roman"/>
          <w:sz w:val="28"/>
          <w:szCs w:val="28"/>
        </w:rPr>
        <w:t>арк</w:t>
      </w:r>
      <w:proofErr w:type="spellEnd"/>
      <w:r w:rsidRPr="005B7525">
        <w:rPr>
          <w:rFonts w:ascii="Times New Roman" w:eastAsia="Times New Roman" w:hAnsi="Times New Roman" w:cs="Times New Roman"/>
          <w:sz w:val="28"/>
          <w:szCs w:val="28"/>
        </w:rPr>
        <w:t>.: таблиця + 2 графіки).</w:t>
      </w:r>
    </w:p>
    <w:p w14:paraId="5AA08033" w14:textId="77777777" w:rsidR="00600FF6" w:rsidRPr="005B7525" w:rsidRDefault="00ED3F2C" w:rsidP="005B7525">
      <w:pPr>
        <w:numPr>
          <w:ilvl w:val="0"/>
          <w:numId w:val="32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6.2 (етапи/завершення), 6.4 (рефлексивні методи, підсумкова рефлексія).</w:t>
      </w:r>
    </w:p>
    <w:p w14:paraId="5A630735"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4185E9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Вимоги до оформлення</w:t>
      </w:r>
    </w:p>
    <w:p w14:paraId="55F079C7" w14:textId="77777777" w:rsidR="00600FF6" w:rsidRPr="005B7525" w:rsidRDefault="00ED3F2C" w:rsidP="005B7525">
      <w:pPr>
        <w:numPr>
          <w:ilvl w:val="0"/>
          <w:numId w:val="32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Шрифт TNR 14, інтервал 1,5; без персональних даних у прикладах.</w:t>
      </w:r>
    </w:p>
    <w:p w14:paraId="057C9B5E" w14:textId="77777777" w:rsidR="00600FF6" w:rsidRPr="005B7525" w:rsidRDefault="00ED3F2C" w:rsidP="005B7525">
      <w:pPr>
        <w:numPr>
          <w:ilvl w:val="0"/>
          <w:numId w:val="32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тексті – перехресні посилання: «див. 6.1–6.4», «Табл. 6.1–6.6», «Схема 6.1».</w:t>
      </w:r>
    </w:p>
    <w:p w14:paraId="186110FC" w14:textId="77777777" w:rsidR="00600FF6" w:rsidRPr="005B7525" w:rsidRDefault="00ED3F2C" w:rsidP="005B7525">
      <w:pPr>
        <w:numPr>
          <w:ilvl w:val="0"/>
          <w:numId w:val="32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Іменування файлів: </w:t>
      </w:r>
      <w:r w:rsidRPr="005B7525">
        <w:rPr>
          <w:rFonts w:ascii="Times New Roman" w:eastAsia="Times New Roman" w:hAnsi="Times New Roman" w:cs="Times New Roman"/>
          <w:b/>
          <w:bCs/>
          <w:sz w:val="28"/>
          <w:szCs w:val="28"/>
        </w:rPr>
        <w:t>SR6_&lt;літера&gt;_</w:t>
      </w:r>
      <w:proofErr w:type="spellStart"/>
      <w:r w:rsidRPr="005B7525">
        <w:rPr>
          <w:rFonts w:ascii="Times New Roman" w:eastAsia="Times New Roman" w:hAnsi="Times New Roman" w:cs="Times New Roman"/>
          <w:b/>
          <w:bCs/>
          <w:sz w:val="28"/>
          <w:szCs w:val="28"/>
        </w:rPr>
        <w:t>Прізвище_Група.ext</w:t>
      </w:r>
      <w:proofErr w:type="spellEnd"/>
      <w:r w:rsidRPr="005B7525">
        <w:rPr>
          <w:rFonts w:ascii="Times New Roman" w:eastAsia="Times New Roman" w:hAnsi="Times New Roman" w:cs="Times New Roman"/>
          <w:sz w:val="28"/>
          <w:szCs w:val="28"/>
        </w:rPr>
        <w:t>.</w:t>
      </w:r>
    </w:p>
    <w:p w14:paraId="5ED550F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Оцінювання (100 балів)</w:t>
      </w:r>
    </w:p>
    <w:p w14:paraId="3890D1A7" w14:textId="77777777" w:rsidR="00600FF6" w:rsidRPr="005B7525" w:rsidRDefault="00ED3F2C" w:rsidP="005B7525">
      <w:pPr>
        <w:numPr>
          <w:ilvl w:val="0"/>
          <w:numId w:val="32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Практичність і застосовність (робочі кроки, індикатори): </w:t>
      </w:r>
      <w:r w:rsidRPr="005B7525">
        <w:rPr>
          <w:rFonts w:ascii="Times New Roman" w:eastAsia="Times New Roman" w:hAnsi="Times New Roman" w:cs="Times New Roman"/>
          <w:b/>
          <w:bCs/>
          <w:sz w:val="28"/>
          <w:szCs w:val="28"/>
        </w:rPr>
        <w:t>35</w:t>
      </w:r>
    </w:p>
    <w:p w14:paraId="26C7C20B" w14:textId="77777777" w:rsidR="00600FF6" w:rsidRPr="005B7525" w:rsidRDefault="00ED3F2C" w:rsidP="005B7525">
      <w:pPr>
        <w:numPr>
          <w:ilvl w:val="0"/>
          <w:numId w:val="32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Точність і узгодженість (із 6.1–6.4 та перехресними посиланнями): </w:t>
      </w:r>
      <w:r w:rsidRPr="005B7525">
        <w:rPr>
          <w:rFonts w:ascii="Times New Roman" w:eastAsia="Times New Roman" w:hAnsi="Times New Roman" w:cs="Times New Roman"/>
          <w:b/>
          <w:bCs/>
          <w:sz w:val="28"/>
          <w:szCs w:val="28"/>
        </w:rPr>
        <w:t>25</w:t>
      </w:r>
    </w:p>
    <w:p w14:paraId="586BF9AF" w14:textId="77777777" w:rsidR="00600FF6" w:rsidRPr="005B7525" w:rsidRDefault="00ED3F2C" w:rsidP="005B7525">
      <w:pPr>
        <w:numPr>
          <w:ilvl w:val="0"/>
          <w:numId w:val="32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Структура і ясність: </w:t>
      </w:r>
      <w:r w:rsidRPr="005B7525">
        <w:rPr>
          <w:rFonts w:ascii="Times New Roman" w:eastAsia="Times New Roman" w:hAnsi="Times New Roman" w:cs="Times New Roman"/>
          <w:b/>
          <w:bCs/>
          <w:sz w:val="28"/>
          <w:szCs w:val="28"/>
        </w:rPr>
        <w:t>20</w:t>
      </w:r>
    </w:p>
    <w:p w14:paraId="415698AC" w14:textId="77777777" w:rsidR="00600FF6" w:rsidRPr="005B7525" w:rsidRDefault="00ED3F2C" w:rsidP="005B7525">
      <w:pPr>
        <w:numPr>
          <w:ilvl w:val="0"/>
          <w:numId w:val="32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Оформлення: </w:t>
      </w:r>
      <w:r w:rsidRPr="005B7525">
        <w:rPr>
          <w:rFonts w:ascii="Times New Roman" w:eastAsia="Times New Roman" w:hAnsi="Times New Roman" w:cs="Times New Roman"/>
          <w:b/>
          <w:bCs/>
          <w:sz w:val="28"/>
          <w:szCs w:val="28"/>
        </w:rPr>
        <w:t>10</w:t>
      </w:r>
    </w:p>
    <w:p w14:paraId="322BE01E" w14:textId="77777777" w:rsidR="00600FF6" w:rsidRPr="005B7525" w:rsidRDefault="00ED3F2C" w:rsidP="005B7525">
      <w:pPr>
        <w:numPr>
          <w:ilvl w:val="0"/>
          <w:numId w:val="32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Етична коректність / безпека групового процесу: </w:t>
      </w:r>
      <w:r w:rsidRPr="005B7525">
        <w:rPr>
          <w:rFonts w:ascii="Times New Roman" w:eastAsia="Times New Roman" w:hAnsi="Times New Roman" w:cs="Times New Roman"/>
          <w:b/>
          <w:bCs/>
          <w:sz w:val="28"/>
          <w:szCs w:val="28"/>
        </w:rPr>
        <w:t>10</w:t>
      </w:r>
    </w:p>
    <w:p w14:paraId="5841AC6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Поріг за кожне подане завдання – 60%.</w:t>
      </w:r>
    </w:p>
    <w:p w14:paraId="6A7EB1A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972E250"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QR-коди</w:t>
      </w:r>
    </w:p>
    <w:p w14:paraId="5F4AEA1A" w14:textId="77777777" w:rsidR="00C85936" w:rsidRPr="005B7525" w:rsidRDefault="00C85936" w:rsidP="005B7525">
      <w:pPr>
        <w:tabs>
          <w:tab w:val="left" w:pos="1134"/>
        </w:tabs>
        <w:spacing w:after="0" w:line="360" w:lineRule="auto"/>
        <w:ind w:firstLine="709"/>
        <w:jc w:val="both"/>
        <w:rPr>
          <w:rFonts w:ascii="Times New Roman" w:eastAsia="Times New Roman" w:hAnsi="Times New Roman" w:cs="Times New Roman"/>
          <w:b/>
          <w:bCs/>
          <w:sz w:val="28"/>
          <w:szCs w:val="28"/>
        </w:rPr>
        <w:sectPr w:rsidR="00C85936" w:rsidRPr="005B7525">
          <w:type w:val="continuous"/>
          <w:pgSz w:w="11910" w:h="16840"/>
          <w:pgMar w:top="1134" w:right="850" w:bottom="1134" w:left="1701" w:header="708" w:footer="708" w:gutter="0"/>
          <w:cols w:space="720"/>
        </w:sectPr>
      </w:pPr>
    </w:p>
    <w:p w14:paraId="6760CDD5" w14:textId="422173B5" w:rsidR="00600FF6"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QR 1. Презентація до розділу 6:</w:t>
      </w:r>
    </w:p>
    <w:p w14:paraId="0B890E3E" w14:textId="77777777" w:rsidR="000B4492" w:rsidRDefault="000B4492" w:rsidP="000B4492">
      <w:pPr>
        <w:pStyle w:val="ac"/>
        <w:jc w:val="center"/>
      </w:pPr>
      <w:r>
        <w:rPr>
          <w:noProof/>
        </w:rPr>
        <w:drawing>
          <wp:inline distT="0" distB="0" distL="0" distR="0" wp14:anchorId="23F4187F" wp14:editId="08089848">
            <wp:extent cx="1546860" cy="15468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46860" cy="1546860"/>
                    </a:xfrm>
                    <a:prstGeom prst="rect">
                      <a:avLst/>
                    </a:prstGeom>
                    <a:noFill/>
                    <a:ln>
                      <a:noFill/>
                    </a:ln>
                  </pic:spPr>
                </pic:pic>
              </a:graphicData>
            </a:graphic>
          </wp:inline>
        </w:drawing>
      </w:r>
    </w:p>
    <w:p w14:paraId="07C55C1E" w14:textId="0504DF3C" w:rsidR="00600FF6" w:rsidRDefault="00C85936"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QR 1. </w:t>
      </w:r>
      <w:r w:rsidRPr="005B7525">
        <w:rPr>
          <w:rFonts w:ascii="Times New Roman" w:eastAsia="Times New Roman" w:hAnsi="Times New Roman" w:cs="Times New Roman"/>
          <w:b/>
          <w:bCs/>
          <w:sz w:val="28"/>
          <w:szCs w:val="28"/>
          <w:lang w:val="uk-UA"/>
        </w:rPr>
        <w:t>Додатки</w:t>
      </w:r>
      <w:r w:rsidRPr="005B7525">
        <w:rPr>
          <w:rFonts w:ascii="Times New Roman" w:eastAsia="Times New Roman" w:hAnsi="Times New Roman" w:cs="Times New Roman"/>
          <w:b/>
          <w:bCs/>
          <w:sz w:val="28"/>
          <w:szCs w:val="28"/>
        </w:rPr>
        <w:t xml:space="preserve"> до розділу 6:</w:t>
      </w:r>
    </w:p>
    <w:p w14:paraId="26F4ADFB" w14:textId="77777777" w:rsidR="000B4492" w:rsidRPr="005B7525" w:rsidRDefault="000B4492" w:rsidP="005B7525">
      <w:pPr>
        <w:tabs>
          <w:tab w:val="left" w:pos="1134"/>
        </w:tabs>
        <w:spacing w:after="0" w:line="360" w:lineRule="auto"/>
        <w:ind w:firstLine="709"/>
        <w:jc w:val="center"/>
        <w:rPr>
          <w:rFonts w:ascii="Times New Roman" w:eastAsia="Times New Roman" w:hAnsi="Times New Roman" w:cs="Times New Roman"/>
          <w:sz w:val="28"/>
          <w:szCs w:val="28"/>
        </w:rPr>
      </w:pPr>
    </w:p>
    <w:p w14:paraId="5D06B04C" w14:textId="77777777" w:rsidR="00C85936" w:rsidRPr="005B7525" w:rsidRDefault="00C85936" w:rsidP="005B7525">
      <w:pPr>
        <w:pStyle w:val="ac"/>
        <w:tabs>
          <w:tab w:val="left" w:pos="1134"/>
        </w:tabs>
        <w:spacing w:before="0" w:beforeAutospacing="0" w:after="0" w:afterAutospacing="0"/>
        <w:jc w:val="center"/>
        <w:rPr>
          <w:sz w:val="28"/>
          <w:szCs w:val="28"/>
        </w:rPr>
      </w:pPr>
      <w:r w:rsidRPr="005B7525">
        <w:rPr>
          <w:noProof/>
          <w:sz w:val="28"/>
          <w:szCs w:val="28"/>
        </w:rPr>
        <w:drawing>
          <wp:inline distT="0" distB="0" distL="0" distR="0" wp14:anchorId="64A62AC0" wp14:editId="7A624139">
            <wp:extent cx="1684020" cy="1684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84020" cy="1684020"/>
                    </a:xfrm>
                    <a:prstGeom prst="rect">
                      <a:avLst/>
                    </a:prstGeom>
                    <a:noFill/>
                    <a:ln>
                      <a:noFill/>
                    </a:ln>
                  </pic:spPr>
                </pic:pic>
              </a:graphicData>
            </a:graphic>
          </wp:inline>
        </w:drawing>
      </w:r>
    </w:p>
    <w:p w14:paraId="25066914" w14:textId="5FB449AA" w:rsidR="00C85936" w:rsidRPr="005B7525" w:rsidRDefault="00C85936" w:rsidP="005B7525">
      <w:pPr>
        <w:tabs>
          <w:tab w:val="left" w:pos="1134"/>
        </w:tabs>
        <w:spacing w:after="0" w:line="360" w:lineRule="auto"/>
        <w:ind w:firstLine="709"/>
        <w:jc w:val="both"/>
        <w:rPr>
          <w:rFonts w:ascii="Times New Roman" w:eastAsia="Times New Roman" w:hAnsi="Times New Roman" w:cs="Times New Roman"/>
          <w:b/>
          <w:bCs/>
          <w:sz w:val="28"/>
          <w:szCs w:val="28"/>
        </w:rPr>
        <w:sectPr w:rsidR="00C85936" w:rsidRPr="005B7525" w:rsidSect="00C85936">
          <w:type w:val="continuous"/>
          <w:pgSz w:w="11910" w:h="16840"/>
          <w:pgMar w:top="1134" w:right="850" w:bottom="1134" w:left="1701" w:header="708" w:footer="708" w:gutter="0"/>
          <w:cols w:num="2" w:space="720"/>
        </w:sectPr>
      </w:pPr>
    </w:p>
    <w:p w14:paraId="396BA86A" w14:textId="5803CE19"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Перелік рекомендованих джерел: </w:t>
      </w:r>
      <w:r w:rsidRPr="005B7525">
        <w:rPr>
          <w:rFonts w:ascii="Times New Roman" w:eastAsia="Times New Roman" w:hAnsi="Times New Roman" w:cs="Times New Roman"/>
          <w:sz w:val="28"/>
          <w:szCs w:val="28"/>
        </w:rPr>
        <w:t>[14], [21], [28], [33], [46], [52], [67], [74], [86], [90], [104], [113], [118], [125].</w:t>
      </w:r>
      <w:r w:rsidRPr="005B7525">
        <w:rPr>
          <w:sz w:val="28"/>
          <w:szCs w:val="28"/>
        </w:rPr>
        <w:br w:type="page"/>
      </w:r>
    </w:p>
    <w:p w14:paraId="7228C937"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Розділ 7</w:t>
      </w:r>
    </w:p>
    <w:p w14:paraId="21BC339A"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МЕТОДИ І ТЕХНІКИ ПСИХОЛОГІЧНОГО КОНСУЛЬТУВАННЯ</w:t>
      </w:r>
    </w:p>
    <w:p w14:paraId="4C144EB8"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421CD66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Ключові поняття</w:t>
      </w:r>
    </w:p>
    <w:p w14:paraId="6759833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Метод консультування, техніка, стратегія взаємодії, активне слухання, когнітивна реструктуризація, </w:t>
      </w:r>
      <w:proofErr w:type="spellStart"/>
      <w:r w:rsidRPr="005B7525">
        <w:rPr>
          <w:rFonts w:ascii="Times New Roman" w:eastAsia="Times New Roman" w:hAnsi="Times New Roman" w:cs="Times New Roman"/>
          <w:sz w:val="28"/>
          <w:szCs w:val="28"/>
        </w:rPr>
        <w:t>фасилітація</w:t>
      </w:r>
      <w:proofErr w:type="spellEnd"/>
      <w:r w:rsidRPr="005B7525">
        <w:rPr>
          <w:rFonts w:ascii="Times New Roman" w:eastAsia="Times New Roman" w:hAnsi="Times New Roman" w:cs="Times New Roman"/>
          <w:sz w:val="28"/>
          <w:szCs w:val="28"/>
        </w:rPr>
        <w:t>, невербальна комунікація, поведінковий експеримент, інтегративний підхід, емпатія, інтерпретація, рефлексія, підтримка.</w:t>
      </w:r>
    </w:p>
    <w:p w14:paraId="700C6485"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679265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7.1. Сутність методів і технік психологічного консультування</w:t>
      </w:r>
    </w:p>
    <w:p w14:paraId="10C0EAB1"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3F8514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Психологічне консультування як вид професійної діяльності спирається на систему науково обґрунтованих методів і технік, що забезпечують ефективну допомогу людині у вирішенні життєвих труднощів. Методи й техніки становлять практичну основу консультативного процесу, визначають характер взаємодії між консультантом і клієнтом, глибину психологічного впливу, а також етичні рамки професійної діяльності.</w:t>
      </w:r>
    </w:p>
    <w:p w14:paraId="78530DD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Поняття методу в психологічному консультуванні</w:t>
      </w:r>
    </w:p>
    <w:p w14:paraId="25471DB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Метод психологічного консультування – це узагальнений спосіб цілеспрямованої професійної взаємодії психолога з клієнтом, який ґрунтується на певній теоретико-методологічній концепції людини. Він визначає логіку, завдання, рівень глибини впливу та очікувані результати консультативного процесу. У найзагальнішому вигляді метод задає напрям – «як саме» консультант організовує допомогу, які теоретичні положення і принципи покладено в її основу.</w:t>
      </w:r>
    </w:p>
    <w:p w14:paraId="344CC8A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практиці виділяють методи </w:t>
      </w:r>
      <w:proofErr w:type="spellStart"/>
      <w:r w:rsidRPr="005B7525">
        <w:rPr>
          <w:rFonts w:ascii="Times New Roman" w:eastAsia="Times New Roman" w:hAnsi="Times New Roman" w:cs="Times New Roman"/>
          <w:sz w:val="28"/>
          <w:szCs w:val="28"/>
        </w:rPr>
        <w:t>психодинамічного</w:t>
      </w:r>
      <w:proofErr w:type="spellEnd"/>
      <w:r w:rsidRPr="005B7525">
        <w:rPr>
          <w:rFonts w:ascii="Times New Roman" w:eastAsia="Times New Roman" w:hAnsi="Times New Roman" w:cs="Times New Roman"/>
          <w:sz w:val="28"/>
          <w:szCs w:val="28"/>
        </w:rPr>
        <w:t xml:space="preserve">, гуманістичного, </w:t>
      </w:r>
      <w:proofErr w:type="spellStart"/>
      <w:r w:rsidRPr="005B7525">
        <w:rPr>
          <w:rFonts w:ascii="Times New Roman" w:eastAsia="Times New Roman" w:hAnsi="Times New Roman" w:cs="Times New Roman"/>
          <w:sz w:val="28"/>
          <w:szCs w:val="28"/>
        </w:rPr>
        <w:t>когнітивно</w:t>
      </w:r>
      <w:proofErr w:type="spellEnd"/>
      <w:r w:rsidRPr="005B7525">
        <w:rPr>
          <w:rFonts w:ascii="Times New Roman" w:eastAsia="Times New Roman" w:hAnsi="Times New Roman" w:cs="Times New Roman"/>
          <w:sz w:val="28"/>
          <w:szCs w:val="28"/>
        </w:rPr>
        <w:t xml:space="preserve">-поведінкового, системного, </w:t>
      </w:r>
      <w:proofErr w:type="spellStart"/>
      <w:r w:rsidRPr="005B7525">
        <w:rPr>
          <w:rFonts w:ascii="Times New Roman" w:eastAsia="Times New Roman" w:hAnsi="Times New Roman" w:cs="Times New Roman"/>
          <w:sz w:val="28"/>
          <w:szCs w:val="28"/>
        </w:rPr>
        <w:t>екзистенційного</w:t>
      </w:r>
      <w:proofErr w:type="spellEnd"/>
      <w:r w:rsidRPr="005B7525">
        <w:rPr>
          <w:rFonts w:ascii="Times New Roman" w:eastAsia="Times New Roman" w:hAnsi="Times New Roman" w:cs="Times New Roman"/>
          <w:sz w:val="28"/>
          <w:szCs w:val="28"/>
        </w:rPr>
        <w:t>, інтегративного підходів. Вибір методу залежить від типу запиту клієнта, його індивідуальних особливостей, рівня психологічної зрілості, а також від підготовки самого консультанта.</w:t>
      </w:r>
    </w:p>
    <w:p w14:paraId="00BBA01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Поняття техніки консультування</w:t>
      </w:r>
    </w:p>
    <w:p w14:paraId="38F8726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Техніка консультування – це конкретний прийом або інструмент, за допомогою якого реалізується певний метод. Техніка відображає практичний рівень дії консультанта в процесі взаємодії з клієнтом: як ставляться запитання, як відображаються емоції, яким чином здійснюється зворотний зв’язок, аналіз ситуації чи побудова нового досвіду.</w:t>
      </w:r>
    </w:p>
    <w:p w14:paraId="2E48FB0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Таким чином, метод задає загальну стратегію консультування, а техніка забезпечує тактичне втілення цієї стратегії в конкретних діях. Вибір техніки завжди підпорядковується </w:t>
      </w:r>
      <w:proofErr w:type="spellStart"/>
      <w:r w:rsidRPr="005B7525">
        <w:rPr>
          <w:rFonts w:ascii="Times New Roman" w:eastAsia="Times New Roman" w:hAnsi="Times New Roman" w:cs="Times New Roman"/>
          <w:sz w:val="28"/>
          <w:szCs w:val="28"/>
        </w:rPr>
        <w:t>логіці</w:t>
      </w:r>
      <w:proofErr w:type="spellEnd"/>
      <w:r w:rsidRPr="005B7525">
        <w:rPr>
          <w:rFonts w:ascii="Times New Roman" w:eastAsia="Times New Roman" w:hAnsi="Times New Roman" w:cs="Times New Roman"/>
          <w:sz w:val="28"/>
          <w:szCs w:val="28"/>
        </w:rPr>
        <w:t xml:space="preserve"> консультативного процесу, віку та психологічному стану клієнта, дотриманню етичних норм і принципу «не нашкодь».</w:t>
      </w:r>
    </w:p>
    <w:p w14:paraId="40D2662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Співвідношення методу і техніки</w:t>
      </w:r>
    </w:p>
    <w:p w14:paraId="62A4B0C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Метод і техніка тісно взаємопов’язані, однак не тотожні. Метод передбачає систему принципів, цілей і загальних закономірностей впливу, тоді як техніка – конкретний спосіб реалізації цих закономірностей у процесі консультування. Один і той самий метод може реалізовуватися за допомогою різних технік, а окрема техніка може бути інтегрована в кілька методів, якщо відповідає їхній гуманістичній та етичній природі.</w:t>
      </w:r>
    </w:p>
    <w:p w14:paraId="631E328E"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7.1. </w:t>
      </w:r>
    </w:p>
    <w:p w14:paraId="18866C3F"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Співвідношення понять “метод” і “техніка” у консультуванні</w:t>
      </w:r>
    </w:p>
    <w:tbl>
      <w:tblPr>
        <w:tblStyle w:val="afff1"/>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6"/>
        <w:gridCol w:w="3664"/>
        <w:gridCol w:w="3784"/>
      </w:tblGrid>
      <w:tr w:rsidR="00600FF6" w:rsidRPr="005B7525" w14:paraId="61A4192D" w14:textId="77777777">
        <w:trPr>
          <w:tblHeader/>
        </w:trPr>
        <w:tc>
          <w:tcPr>
            <w:tcW w:w="1897" w:type="dxa"/>
            <w:vAlign w:val="center"/>
          </w:tcPr>
          <w:p w14:paraId="77F36D9F"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Ознака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порівняння</w:t>
            </w:r>
            <w:proofErr w:type="spellEnd"/>
          </w:p>
        </w:tc>
        <w:tc>
          <w:tcPr>
            <w:tcW w:w="3664" w:type="dxa"/>
            <w:vAlign w:val="center"/>
          </w:tcPr>
          <w:p w14:paraId="50C16A91"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Метод</w:t>
            </w:r>
            <w:proofErr w:type="spellEnd"/>
          </w:p>
        </w:tc>
        <w:tc>
          <w:tcPr>
            <w:tcW w:w="3784" w:type="dxa"/>
            <w:vAlign w:val="center"/>
          </w:tcPr>
          <w:p w14:paraId="2722159E"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Техніка</w:t>
            </w:r>
            <w:proofErr w:type="spellEnd"/>
          </w:p>
        </w:tc>
      </w:tr>
      <w:tr w:rsidR="00600FF6" w:rsidRPr="005B7525" w14:paraId="0D609A55" w14:textId="77777777">
        <w:tc>
          <w:tcPr>
            <w:tcW w:w="1897" w:type="dxa"/>
            <w:vAlign w:val="center"/>
          </w:tcPr>
          <w:p w14:paraId="6F66B7D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Рівень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узагальнення</w:t>
            </w:r>
            <w:proofErr w:type="spellEnd"/>
          </w:p>
        </w:tc>
        <w:tc>
          <w:tcPr>
            <w:tcW w:w="3664" w:type="dxa"/>
            <w:vAlign w:val="center"/>
          </w:tcPr>
          <w:p w14:paraId="52A709B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Теоретико-практична система, </w:t>
            </w:r>
            <w:proofErr w:type="spellStart"/>
            <w:r w:rsidRPr="005B7525">
              <w:rPr>
                <w:rFonts w:ascii="Times New Roman" w:eastAsia="Times New Roman" w:hAnsi="Times New Roman" w:cs="Times New Roman"/>
                <w:sz w:val="28"/>
                <w:szCs w:val="28"/>
                <w:lang w:val="ru-RU"/>
              </w:rPr>
              <w:t>що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визначає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підхід</w:t>
            </w:r>
            <w:proofErr w:type="spellEnd"/>
            <w:r w:rsidRPr="005B7525">
              <w:rPr>
                <w:rFonts w:ascii="Times New Roman" w:eastAsia="Times New Roman" w:hAnsi="Times New Roman" w:cs="Times New Roman"/>
                <w:sz w:val="28"/>
                <w:szCs w:val="28"/>
                <w:lang w:val="ru-RU"/>
              </w:rPr>
              <w:t xml:space="preserve"> до </w:t>
            </w:r>
            <w:proofErr w:type="spellStart"/>
            <w:r w:rsidRPr="005B7525">
              <w:rPr>
                <w:rFonts w:ascii="Times New Roman" w:eastAsia="Times New Roman" w:hAnsi="Times New Roman" w:cs="Times New Roman"/>
                <w:sz w:val="28"/>
                <w:szCs w:val="28"/>
                <w:lang w:val="ru-RU"/>
              </w:rPr>
              <w:t>клієнта</w:t>
            </w:r>
            <w:proofErr w:type="spellEnd"/>
          </w:p>
        </w:tc>
        <w:tc>
          <w:tcPr>
            <w:tcW w:w="3784" w:type="dxa"/>
            <w:vAlign w:val="center"/>
          </w:tcPr>
          <w:p w14:paraId="6D2DB40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Конкретний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прийом</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або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дія</w:t>
            </w:r>
            <w:proofErr w:type="spellEnd"/>
            <w:r w:rsidRPr="005B7525">
              <w:rPr>
                <w:rFonts w:ascii="Times New Roman" w:eastAsia="Times New Roman" w:hAnsi="Times New Roman" w:cs="Times New Roman"/>
                <w:sz w:val="28"/>
                <w:szCs w:val="28"/>
                <w:lang w:val="ru-RU"/>
              </w:rPr>
              <w:t xml:space="preserve"> консультанта</w:t>
            </w:r>
          </w:p>
        </w:tc>
      </w:tr>
      <w:tr w:rsidR="00600FF6" w:rsidRPr="005B7525" w14:paraId="1E18BDE8" w14:textId="77777777">
        <w:tc>
          <w:tcPr>
            <w:tcW w:w="1897" w:type="dxa"/>
            <w:vAlign w:val="center"/>
          </w:tcPr>
          <w:p w14:paraId="4E0D796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Основна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функція</w:t>
            </w:r>
            <w:proofErr w:type="spellEnd"/>
          </w:p>
        </w:tc>
        <w:tc>
          <w:tcPr>
            <w:tcW w:w="3664" w:type="dxa"/>
            <w:vAlign w:val="center"/>
          </w:tcPr>
          <w:p w14:paraId="75F866E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Організує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консультативний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процес</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задає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напрям</w:t>
            </w:r>
            <w:proofErr w:type="spellEnd"/>
          </w:p>
        </w:tc>
        <w:tc>
          <w:tcPr>
            <w:tcW w:w="3784" w:type="dxa"/>
            <w:vAlign w:val="center"/>
          </w:tcPr>
          <w:p w14:paraId="55905BA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Реалізує</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окремі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кроки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взаємодії</w:t>
            </w:r>
            <w:proofErr w:type="spellEnd"/>
          </w:p>
        </w:tc>
      </w:tr>
      <w:tr w:rsidR="00600FF6" w:rsidRPr="005B7525" w14:paraId="786037B4" w14:textId="77777777">
        <w:tc>
          <w:tcPr>
            <w:tcW w:w="1897" w:type="dxa"/>
            <w:vAlign w:val="center"/>
          </w:tcPr>
          <w:p w14:paraId="363A358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Залежність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теорії</w:t>
            </w:r>
            <w:proofErr w:type="spellEnd"/>
          </w:p>
        </w:tc>
        <w:tc>
          <w:tcPr>
            <w:tcW w:w="3664" w:type="dxa"/>
            <w:vAlign w:val="center"/>
          </w:tcPr>
          <w:p w14:paraId="7223C05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Базується</w:t>
            </w:r>
            <w:proofErr w:type="spellEnd"/>
            <w:r w:rsidRPr="005B7525">
              <w:rPr>
                <w:rFonts w:ascii="Times New Roman" w:eastAsia="Times New Roman" w:hAnsi="Times New Roman" w:cs="Times New Roman"/>
                <w:sz w:val="28"/>
                <w:szCs w:val="28"/>
                <w:lang w:val="ru-RU"/>
              </w:rPr>
              <w:t xml:space="preserve"> на </w:t>
            </w:r>
            <w:proofErr w:type="spellStart"/>
            <w:r w:rsidRPr="005B7525">
              <w:rPr>
                <w:rFonts w:ascii="Times New Roman" w:eastAsia="Times New Roman" w:hAnsi="Times New Roman" w:cs="Times New Roman"/>
                <w:sz w:val="28"/>
                <w:szCs w:val="28"/>
                <w:lang w:val="ru-RU"/>
              </w:rPr>
              <w:t>певній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школі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психології</w:t>
            </w:r>
            <w:proofErr w:type="spellEnd"/>
          </w:p>
        </w:tc>
        <w:tc>
          <w:tcPr>
            <w:tcW w:w="3784" w:type="dxa"/>
            <w:vAlign w:val="center"/>
          </w:tcPr>
          <w:p w14:paraId="609612E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Може</w:t>
            </w:r>
            <w:proofErr w:type="spellEnd"/>
            <w:r w:rsidRPr="005B7525">
              <w:rPr>
                <w:rFonts w:ascii="Times New Roman" w:eastAsia="Times New Roman" w:hAnsi="Times New Roman" w:cs="Times New Roman"/>
                <w:sz w:val="28"/>
                <w:szCs w:val="28"/>
                <w:lang w:val="ru-RU"/>
              </w:rPr>
              <w:t xml:space="preserve"> бути </w:t>
            </w:r>
            <w:proofErr w:type="spellStart"/>
            <w:r w:rsidRPr="005B7525">
              <w:rPr>
                <w:rFonts w:ascii="Times New Roman" w:eastAsia="Times New Roman" w:hAnsi="Times New Roman" w:cs="Times New Roman"/>
                <w:sz w:val="28"/>
                <w:szCs w:val="28"/>
                <w:lang w:val="ru-RU"/>
              </w:rPr>
              <w:t>універсальною</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або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адаптованою</w:t>
            </w:r>
            <w:proofErr w:type="spellEnd"/>
          </w:p>
        </w:tc>
      </w:tr>
      <w:tr w:rsidR="00600FF6" w:rsidRPr="005B7525" w14:paraId="519559B0" w14:textId="77777777">
        <w:tc>
          <w:tcPr>
            <w:tcW w:w="1897" w:type="dxa"/>
            <w:vAlign w:val="center"/>
          </w:tcPr>
          <w:p w14:paraId="1E45E40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Приклади</w:t>
            </w:r>
            <w:proofErr w:type="spellEnd"/>
          </w:p>
        </w:tc>
        <w:tc>
          <w:tcPr>
            <w:tcW w:w="3664" w:type="dxa"/>
            <w:vAlign w:val="center"/>
          </w:tcPr>
          <w:p w14:paraId="7A49F99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Психодинамічний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когнітивно-поведінковий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гуманістичний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системний</w:t>
            </w:r>
            <w:proofErr w:type="spellEnd"/>
          </w:p>
        </w:tc>
        <w:tc>
          <w:tcPr>
            <w:tcW w:w="3784" w:type="dxa"/>
            <w:vAlign w:val="center"/>
          </w:tcPr>
          <w:p w14:paraId="02FA262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Активне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слухання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перефразування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когнітивна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реструктуризація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символдрама</w:t>
            </w:r>
            <w:proofErr w:type="spellEnd"/>
          </w:p>
        </w:tc>
      </w:tr>
      <w:tr w:rsidR="00600FF6" w:rsidRPr="005B7525" w14:paraId="057C095A" w14:textId="77777777">
        <w:tc>
          <w:tcPr>
            <w:tcW w:w="1897" w:type="dxa"/>
            <w:vAlign w:val="center"/>
          </w:tcPr>
          <w:p w14:paraId="699E9A6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Очікуваний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результат</w:t>
            </w:r>
            <w:proofErr w:type="spellEnd"/>
          </w:p>
        </w:tc>
        <w:tc>
          <w:tcPr>
            <w:tcW w:w="3664" w:type="dxa"/>
            <w:vAlign w:val="center"/>
          </w:tcPr>
          <w:p w14:paraId="0495DCE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Загальне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розуміння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зміна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життєвої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ситуації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клієнта</w:t>
            </w:r>
            <w:proofErr w:type="spellEnd"/>
          </w:p>
        </w:tc>
        <w:tc>
          <w:tcPr>
            <w:tcW w:w="3784" w:type="dxa"/>
            <w:vAlign w:val="center"/>
          </w:tcPr>
          <w:p w14:paraId="0449277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Поглиблення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усвідомлення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корекція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поведінки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емоційне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розвантаження</w:t>
            </w:r>
            <w:proofErr w:type="spellEnd"/>
          </w:p>
        </w:tc>
      </w:tr>
    </w:tbl>
    <w:p w14:paraId="027F849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710F100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Рівні застосування методів і технік</w:t>
      </w:r>
    </w:p>
    <w:p w14:paraId="69E63DE6" w14:textId="77777777" w:rsidR="00600FF6" w:rsidRPr="005B7525" w:rsidRDefault="00ED3F2C" w:rsidP="005B7525">
      <w:pPr>
        <w:numPr>
          <w:ilvl w:val="0"/>
          <w:numId w:val="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Теоретико-методологічний рівень</w:t>
      </w:r>
      <w:r w:rsidRPr="005B7525">
        <w:rPr>
          <w:rFonts w:ascii="Times New Roman" w:eastAsia="Times New Roman" w:hAnsi="Times New Roman" w:cs="Times New Roman"/>
          <w:sz w:val="28"/>
          <w:szCs w:val="28"/>
        </w:rPr>
        <w:t xml:space="preserve"> – визначає концепцію особистості, на яку спирається консультант.</w:t>
      </w:r>
    </w:p>
    <w:p w14:paraId="40E1863C" w14:textId="77777777" w:rsidR="00600FF6" w:rsidRPr="005B7525" w:rsidRDefault="00ED3F2C" w:rsidP="005B7525">
      <w:pPr>
        <w:numPr>
          <w:ilvl w:val="0"/>
          <w:numId w:val="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Методичний рівень</w:t>
      </w:r>
      <w:r w:rsidRPr="005B7525">
        <w:rPr>
          <w:rFonts w:ascii="Times New Roman" w:eastAsia="Times New Roman" w:hAnsi="Times New Roman" w:cs="Times New Roman"/>
          <w:sz w:val="28"/>
          <w:szCs w:val="28"/>
        </w:rPr>
        <w:t xml:space="preserve"> – відображає вибір напряму роботи (індивідуальне, сімейне, групове консультування).</w:t>
      </w:r>
    </w:p>
    <w:p w14:paraId="26E771EE" w14:textId="77777777" w:rsidR="00600FF6" w:rsidRPr="005B7525" w:rsidRDefault="00ED3F2C" w:rsidP="005B7525">
      <w:pPr>
        <w:numPr>
          <w:ilvl w:val="0"/>
          <w:numId w:val="1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Технічний рівень</w:t>
      </w:r>
      <w:r w:rsidRPr="005B7525">
        <w:rPr>
          <w:rFonts w:ascii="Times New Roman" w:eastAsia="Times New Roman" w:hAnsi="Times New Roman" w:cs="Times New Roman"/>
          <w:sz w:val="28"/>
          <w:szCs w:val="28"/>
        </w:rPr>
        <w:t xml:space="preserve"> – конкретні прийоми, вправи, техніки, які забезпечують психологічну взаємодію.</w:t>
      </w:r>
    </w:p>
    <w:p w14:paraId="180A91E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Основні принципи добору методів і технік</w:t>
      </w:r>
    </w:p>
    <w:p w14:paraId="688C079C" w14:textId="77777777" w:rsidR="00600FF6" w:rsidRPr="005B7525" w:rsidRDefault="00ED3F2C" w:rsidP="005B7525">
      <w:pPr>
        <w:numPr>
          <w:ilvl w:val="0"/>
          <w:numId w:val="1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Цільова відповідність:</w:t>
      </w:r>
      <w:r w:rsidRPr="005B7525">
        <w:rPr>
          <w:rFonts w:ascii="Times New Roman" w:eastAsia="Times New Roman" w:hAnsi="Times New Roman" w:cs="Times New Roman"/>
          <w:sz w:val="28"/>
          <w:szCs w:val="28"/>
        </w:rPr>
        <w:t xml:space="preserve"> кожен метод чи техніка повинні відповідати поставленим завданням консультування.</w:t>
      </w:r>
    </w:p>
    <w:p w14:paraId="5F0CCA74" w14:textId="77777777" w:rsidR="00600FF6" w:rsidRPr="005B7525" w:rsidRDefault="00ED3F2C" w:rsidP="005B7525">
      <w:pPr>
        <w:numPr>
          <w:ilvl w:val="0"/>
          <w:numId w:val="1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Етичність:</w:t>
      </w:r>
      <w:r w:rsidRPr="005B7525">
        <w:rPr>
          <w:rFonts w:ascii="Times New Roman" w:eastAsia="Times New Roman" w:hAnsi="Times New Roman" w:cs="Times New Roman"/>
          <w:sz w:val="28"/>
          <w:szCs w:val="28"/>
        </w:rPr>
        <w:t xml:space="preserve"> консультант застосовує лише ті засоби, які не завдають шкоди клієнтові.</w:t>
      </w:r>
    </w:p>
    <w:p w14:paraId="08BFBBBB" w14:textId="77777777" w:rsidR="00600FF6" w:rsidRPr="005B7525" w:rsidRDefault="00ED3F2C" w:rsidP="005B7525">
      <w:pPr>
        <w:numPr>
          <w:ilvl w:val="0"/>
          <w:numId w:val="1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Індивідуалізація:</w:t>
      </w:r>
      <w:r w:rsidRPr="005B7525">
        <w:rPr>
          <w:rFonts w:ascii="Times New Roman" w:eastAsia="Times New Roman" w:hAnsi="Times New Roman" w:cs="Times New Roman"/>
          <w:sz w:val="28"/>
          <w:szCs w:val="28"/>
        </w:rPr>
        <w:t xml:space="preserve"> метод і техніка обираються з урахуванням особистісних і вікових характеристик клієнта.</w:t>
      </w:r>
    </w:p>
    <w:p w14:paraId="3E91A483" w14:textId="77777777" w:rsidR="00600FF6" w:rsidRPr="005B7525" w:rsidRDefault="00ED3F2C" w:rsidP="005B7525">
      <w:pPr>
        <w:numPr>
          <w:ilvl w:val="0"/>
          <w:numId w:val="1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Компетентність:</w:t>
      </w:r>
      <w:r w:rsidRPr="005B7525">
        <w:rPr>
          <w:rFonts w:ascii="Times New Roman" w:eastAsia="Times New Roman" w:hAnsi="Times New Roman" w:cs="Times New Roman"/>
          <w:sz w:val="28"/>
          <w:szCs w:val="28"/>
        </w:rPr>
        <w:t xml:space="preserve"> консультант використовує тільки ті інструменти, у яких має професійну підготовку.</w:t>
      </w:r>
    </w:p>
    <w:p w14:paraId="74611C8A" w14:textId="77777777" w:rsidR="00600FF6" w:rsidRPr="005B7525" w:rsidRDefault="00ED3F2C" w:rsidP="005B7525">
      <w:pPr>
        <w:numPr>
          <w:ilvl w:val="0"/>
          <w:numId w:val="14"/>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Рефлексивність</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після кожної інтервенції консультант аналізує її наслідки для клієнта і власного професійного зростання.</w:t>
      </w:r>
    </w:p>
    <w:p w14:paraId="4C90CA0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Підсумовуючи</w:t>
      </w:r>
      <w:r w:rsidRPr="005B7525">
        <w:rPr>
          <w:rFonts w:ascii="Times New Roman" w:eastAsia="Times New Roman" w:hAnsi="Times New Roman" w:cs="Times New Roman"/>
          <w:sz w:val="28"/>
          <w:szCs w:val="28"/>
        </w:rPr>
        <w:t xml:space="preserve">, методи і техніки становлять дві </w:t>
      </w:r>
      <w:proofErr w:type="spellStart"/>
      <w:r w:rsidRPr="005B7525">
        <w:rPr>
          <w:rFonts w:ascii="Times New Roman" w:eastAsia="Times New Roman" w:hAnsi="Times New Roman" w:cs="Times New Roman"/>
          <w:sz w:val="28"/>
          <w:szCs w:val="28"/>
        </w:rPr>
        <w:t>взаємодоповнювальні</w:t>
      </w:r>
      <w:proofErr w:type="spellEnd"/>
      <w:r w:rsidRPr="005B7525">
        <w:rPr>
          <w:rFonts w:ascii="Times New Roman" w:eastAsia="Times New Roman" w:hAnsi="Times New Roman" w:cs="Times New Roman"/>
          <w:sz w:val="28"/>
          <w:szCs w:val="28"/>
        </w:rPr>
        <w:t xml:space="preserve"> сторони консультування. Від того, наскільки психолог уміє поєднати стратегічну логіку методу з гнучкістю технічних прийомів, залежить результативність консультативного процесу, рівень довіри клієнта та можливість його особистісного розвитку.</w:t>
      </w:r>
    </w:p>
    <w:p w14:paraId="69A2432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Зв’язок з іншими розділами посібника</w:t>
      </w:r>
    </w:p>
    <w:p w14:paraId="10F82C1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Методи і техніки є практичним продовженням теми </w:t>
      </w:r>
      <w:r w:rsidRPr="005B7525">
        <w:rPr>
          <w:rFonts w:ascii="Times New Roman" w:eastAsia="Times New Roman" w:hAnsi="Times New Roman" w:cs="Times New Roman"/>
          <w:b/>
          <w:bCs/>
          <w:sz w:val="28"/>
          <w:szCs w:val="28"/>
        </w:rPr>
        <w:t>консультативного процесу</w:t>
      </w:r>
      <w:r w:rsidRPr="005B7525">
        <w:rPr>
          <w:rFonts w:ascii="Times New Roman" w:eastAsia="Times New Roman" w:hAnsi="Times New Roman" w:cs="Times New Roman"/>
          <w:sz w:val="28"/>
          <w:szCs w:val="28"/>
        </w:rPr>
        <w:t xml:space="preserve"> (розділ 3) і доповнюють </w:t>
      </w:r>
      <w:r w:rsidRPr="005B7525">
        <w:rPr>
          <w:rFonts w:ascii="Times New Roman" w:eastAsia="Times New Roman" w:hAnsi="Times New Roman" w:cs="Times New Roman"/>
          <w:b/>
          <w:bCs/>
          <w:sz w:val="28"/>
          <w:szCs w:val="28"/>
        </w:rPr>
        <w:t>етичні принципи діяльності консультанта</w:t>
      </w:r>
      <w:r w:rsidRPr="005B7525">
        <w:rPr>
          <w:rFonts w:ascii="Times New Roman" w:eastAsia="Times New Roman" w:hAnsi="Times New Roman" w:cs="Times New Roman"/>
          <w:sz w:val="28"/>
          <w:szCs w:val="28"/>
        </w:rPr>
        <w:t xml:space="preserve"> (розділ 2). Групові варіанти технік узгоджуються зі змістом </w:t>
      </w:r>
      <w:r w:rsidRPr="005B7525">
        <w:rPr>
          <w:rFonts w:ascii="Times New Roman" w:eastAsia="Times New Roman" w:hAnsi="Times New Roman" w:cs="Times New Roman"/>
          <w:b/>
          <w:bCs/>
          <w:sz w:val="28"/>
          <w:szCs w:val="28"/>
        </w:rPr>
        <w:t>розділу 6</w:t>
      </w:r>
      <w:r w:rsidRPr="005B7525">
        <w:rPr>
          <w:rFonts w:ascii="Times New Roman" w:eastAsia="Times New Roman" w:hAnsi="Times New Roman" w:cs="Times New Roman"/>
          <w:sz w:val="28"/>
          <w:szCs w:val="28"/>
        </w:rPr>
        <w:t xml:space="preserve">, але тут наголос зроблено на </w:t>
      </w:r>
      <w:r w:rsidRPr="005B7525">
        <w:rPr>
          <w:rFonts w:ascii="Times New Roman" w:eastAsia="Times New Roman" w:hAnsi="Times New Roman" w:cs="Times New Roman"/>
          <w:b/>
          <w:bCs/>
          <w:sz w:val="28"/>
          <w:szCs w:val="28"/>
        </w:rPr>
        <w:t>індивідуальному форматі</w:t>
      </w:r>
      <w:r w:rsidRPr="005B7525">
        <w:rPr>
          <w:rFonts w:ascii="Times New Roman" w:eastAsia="Times New Roman" w:hAnsi="Times New Roman" w:cs="Times New Roman"/>
          <w:sz w:val="28"/>
          <w:szCs w:val="28"/>
        </w:rPr>
        <w:t xml:space="preserve"> та інтеграції підходів у практиці психолога закладу освіти.</w:t>
      </w:r>
    </w:p>
    <w:p w14:paraId="1BC0CCF8"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E8412A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7.2. Класифікація методів психологічного консультування</w:t>
      </w:r>
    </w:p>
    <w:p w14:paraId="3BCD1C63"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6C6DBE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Класифікація методів психологічного консультування відображає різноманіття наукових підходів до розуміння особистості, її внутрішніх конфліктів і шляхів розвитку. У практиці сучасного консультанта методи не функціонують ізольовано – вони взаємодоповнюють одне одного, утворюючи гнучку систему інтегративної допомоги, орієнтованої на потреби конкретного клієнта.</w:t>
      </w:r>
    </w:p>
    <w:p w14:paraId="55EE1F6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Метод консультування визначає не лише набір технік, а й філософію бачення людини – її природи, свободи вибору, відповідальності, джерел проблем і ресурсів. Нижче подано систематизацію основних методів, які найчастіше застосовуються в освітньому та психологічному консультуванні.</w:t>
      </w:r>
    </w:p>
    <w:p w14:paraId="2B36A18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1. </w:t>
      </w:r>
      <w:proofErr w:type="spellStart"/>
      <w:r w:rsidRPr="005B7525">
        <w:rPr>
          <w:rFonts w:ascii="Times New Roman" w:eastAsia="Times New Roman" w:hAnsi="Times New Roman" w:cs="Times New Roman"/>
          <w:b/>
          <w:bCs/>
          <w:sz w:val="28"/>
          <w:szCs w:val="28"/>
        </w:rPr>
        <w:t>Психодинамічні</w:t>
      </w:r>
      <w:proofErr w:type="spellEnd"/>
      <w:r w:rsidRPr="005B7525">
        <w:rPr>
          <w:rFonts w:ascii="Times New Roman" w:eastAsia="Times New Roman" w:hAnsi="Times New Roman" w:cs="Times New Roman"/>
          <w:b/>
          <w:bCs/>
          <w:sz w:val="28"/>
          <w:szCs w:val="28"/>
        </w:rPr>
        <w:t xml:space="preserve"> методи</w:t>
      </w:r>
    </w:p>
    <w:p w14:paraId="69DEC6D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Психодинамічний</w:t>
      </w:r>
      <w:proofErr w:type="spellEnd"/>
      <w:r w:rsidRPr="005B7525">
        <w:rPr>
          <w:rFonts w:ascii="Times New Roman" w:eastAsia="Times New Roman" w:hAnsi="Times New Roman" w:cs="Times New Roman"/>
          <w:sz w:val="28"/>
          <w:szCs w:val="28"/>
        </w:rPr>
        <w:t xml:space="preserve"> підхід (З. </w:t>
      </w:r>
      <w:proofErr w:type="spellStart"/>
      <w:r w:rsidRPr="005B7525">
        <w:rPr>
          <w:rFonts w:ascii="Times New Roman" w:eastAsia="Times New Roman" w:hAnsi="Times New Roman" w:cs="Times New Roman"/>
          <w:sz w:val="28"/>
          <w:szCs w:val="28"/>
        </w:rPr>
        <w:t>Фройд</w:t>
      </w:r>
      <w:proofErr w:type="spellEnd"/>
      <w:r w:rsidRPr="005B7525">
        <w:rPr>
          <w:rFonts w:ascii="Times New Roman" w:eastAsia="Times New Roman" w:hAnsi="Times New Roman" w:cs="Times New Roman"/>
          <w:sz w:val="28"/>
          <w:szCs w:val="28"/>
        </w:rPr>
        <w:t xml:space="preserve">, К. Юнг, А. Адлер, Е. </w:t>
      </w:r>
      <w:proofErr w:type="spellStart"/>
      <w:r w:rsidRPr="005B7525">
        <w:rPr>
          <w:rFonts w:ascii="Times New Roman" w:eastAsia="Times New Roman" w:hAnsi="Times New Roman" w:cs="Times New Roman"/>
          <w:sz w:val="28"/>
          <w:szCs w:val="28"/>
        </w:rPr>
        <w:t>Еріксон</w:t>
      </w:r>
      <w:proofErr w:type="spellEnd"/>
      <w:r w:rsidRPr="005B7525">
        <w:rPr>
          <w:rFonts w:ascii="Times New Roman" w:eastAsia="Times New Roman" w:hAnsi="Times New Roman" w:cs="Times New Roman"/>
          <w:sz w:val="28"/>
          <w:szCs w:val="28"/>
        </w:rPr>
        <w:t xml:space="preserve">) виходить із уявлення про те, що поведінка людини зумовлена несвідомими мотивами, внутрішніми конфліктами, дитячим досвідом. Мета консультування полягає у підвищенні рівня усвідомлення клієнтом власних </w:t>
      </w:r>
      <w:r w:rsidRPr="005B7525">
        <w:rPr>
          <w:rFonts w:ascii="Times New Roman" w:eastAsia="Times New Roman" w:hAnsi="Times New Roman" w:cs="Times New Roman"/>
          <w:sz w:val="28"/>
          <w:szCs w:val="28"/>
        </w:rPr>
        <w:lastRenderedPageBreak/>
        <w:t>внутрішніх процесів, у знятті психологічних захистів, гармонізації стосунків між свідомим і несвідомим.</w:t>
      </w:r>
    </w:p>
    <w:p w14:paraId="227E7B4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Основні техніки: інтерпретація сновидінь, аналіз опору, перенесення, катарсис, вільні асоціації. Переваги методу – глибина розуміння внутрішнього світу клієнта, однак робота потребує тривалої взаємодії та високої професійної зрілості консультанта.</w:t>
      </w:r>
    </w:p>
    <w:p w14:paraId="694AFD9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Гуманістичні методи</w:t>
      </w:r>
    </w:p>
    <w:p w14:paraId="7CF09F8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Гуманістичний підхід (К. Роджерс, А. Маслоу, В. </w:t>
      </w:r>
      <w:proofErr w:type="spellStart"/>
      <w:r w:rsidRPr="005B7525">
        <w:rPr>
          <w:rFonts w:ascii="Times New Roman" w:eastAsia="Times New Roman" w:hAnsi="Times New Roman" w:cs="Times New Roman"/>
          <w:sz w:val="28"/>
          <w:szCs w:val="28"/>
        </w:rPr>
        <w:t>Франкл</w:t>
      </w:r>
      <w:proofErr w:type="spellEnd"/>
      <w:r w:rsidRPr="005B7525">
        <w:rPr>
          <w:rFonts w:ascii="Times New Roman" w:eastAsia="Times New Roman" w:hAnsi="Times New Roman" w:cs="Times New Roman"/>
          <w:sz w:val="28"/>
          <w:szCs w:val="28"/>
        </w:rPr>
        <w:t>) базується на вірі в природну доброту, свободу вибору й потенціал самореалізації людини. Консультант виступає не експертом, а партнером, який створює атмосферу безумовного прийняття, емпатії та автентичності.</w:t>
      </w:r>
    </w:p>
    <w:p w14:paraId="3624743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Мета – допомогти клієнтові усвідомити власні потреби, відновити контакт із «Я», сформувати внутрішні опори. Основні техніки: активне слухання, відображення почуттів, парафраз, </w:t>
      </w:r>
      <w:proofErr w:type="spellStart"/>
      <w:r w:rsidRPr="005B7525">
        <w:rPr>
          <w:rFonts w:ascii="Times New Roman" w:eastAsia="Times New Roman" w:hAnsi="Times New Roman" w:cs="Times New Roman"/>
          <w:sz w:val="28"/>
          <w:szCs w:val="28"/>
        </w:rPr>
        <w:t>емпатійне</w:t>
      </w:r>
      <w:proofErr w:type="spellEnd"/>
      <w:r w:rsidRPr="005B7525">
        <w:rPr>
          <w:rFonts w:ascii="Times New Roman" w:eastAsia="Times New Roman" w:hAnsi="Times New Roman" w:cs="Times New Roman"/>
          <w:sz w:val="28"/>
          <w:szCs w:val="28"/>
        </w:rPr>
        <w:t xml:space="preserve"> розуміння, безоцінне ставлення. Перевага – розвиток автономії клієнта, формування внутрішньої відповідальності.</w:t>
      </w:r>
    </w:p>
    <w:p w14:paraId="2F8BB6D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3. </w:t>
      </w:r>
      <w:proofErr w:type="spellStart"/>
      <w:r w:rsidRPr="005B7525">
        <w:rPr>
          <w:rFonts w:ascii="Times New Roman" w:eastAsia="Times New Roman" w:hAnsi="Times New Roman" w:cs="Times New Roman"/>
          <w:b/>
          <w:bCs/>
          <w:sz w:val="28"/>
          <w:szCs w:val="28"/>
        </w:rPr>
        <w:t>Когнітивно</w:t>
      </w:r>
      <w:proofErr w:type="spellEnd"/>
      <w:r w:rsidRPr="005B7525">
        <w:rPr>
          <w:rFonts w:ascii="Times New Roman" w:eastAsia="Times New Roman" w:hAnsi="Times New Roman" w:cs="Times New Roman"/>
          <w:b/>
          <w:bCs/>
          <w:sz w:val="28"/>
          <w:szCs w:val="28"/>
        </w:rPr>
        <w:t>-поведінкові методи</w:t>
      </w:r>
    </w:p>
    <w:p w14:paraId="1DF2A49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Когнітивно</w:t>
      </w:r>
      <w:proofErr w:type="spellEnd"/>
      <w:r w:rsidRPr="005B7525">
        <w:rPr>
          <w:rFonts w:ascii="Times New Roman" w:eastAsia="Times New Roman" w:hAnsi="Times New Roman" w:cs="Times New Roman"/>
          <w:sz w:val="28"/>
          <w:szCs w:val="28"/>
        </w:rPr>
        <w:t xml:space="preserve">-поведінковий напрям (А. Бек, А. </w:t>
      </w:r>
      <w:proofErr w:type="spellStart"/>
      <w:r w:rsidRPr="005B7525">
        <w:rPr>
          <w:rFonts w:ascii="Times New Roman" w:eastAsia="Times New Roman" w:hAnsi="Times New Roman" w:cs="Times New Roman"/>
          <w:sz w:val="28"/>
          <w:szCs w:val="28"/>
        </w:rPr>
        <w:t>Елліс</w:t>
      </w:r>
      <w:proofErr w:type="spellEnd"/>
      <w:r w:rsidRPr="005B7525">
        <w:rPr>
          <w:rFonts w:ascii="Times New Roman" w:eastAsia="Times New Roman" w:hAnsi="Times New Roman" w:cs="Times New Roman"/>
          <w:sz w:val="28"/>
          <w:szCs w:val="28"/>
        </w:rPr>
        <w:t xml:space="preserve">, Д. </w:t>
      </w:r>
      <w:proofErr w:type="spellStart"/>
      <w:r w:rsidRPr="005B7525">
        <w:rPr>
          <w:rFonts w:ascii="Times New Roman" w:eastAsia="Times New Roman" w:hAnsi="Times New Roman" w:cs="Times New Roman"/>
          <w:sz w:val="28"/>
          <w:szCs w:val="28"/>
        </w:rPr>
        <w:t>Мікенбаум</w:t>
      </w:r>
      <w:proofErr w:type="spellEnd"/>
      <w:r w:rsidRPr="005B7525">
        <w:rPr>
          <w:rFonts w:ascii="Times New Roman" w:eastAsia="Times New Roman" w:hAnsi="Times New Roman" w:cs="Times New Roman"/>
          <w:sz w:val="28"/>
          <w:szCs w:val="28"/>
        </w:rPr>
        <w:t xml:space="preserve">) орієнтований на зміну </w:t>
      </w:r>
      <w:proofErr w:type="spellStart"/>
      <w:r w:rsidRPr="005B7525">
        <w:rPr>
          <w:rFonts w:ascii="Times New Roman" w:eastAsia="Times New Roman" w:hAnsi="Times New Roman" w:cs="Times New Roman"/>
          <w:sz w:val="28"/>
          <w:szCs w:val="28"/>
        </w:rPr>
        <w:t>дезадаптивних</w:t>
      </w:r>
      <w:proofErr w:type="spellEnd"/>
      <w:r w:rsidRPr="005B7525">
        <w:rPr>
          <w:rFonts w:ascii="Times New Roman" w:eastAsia="Times New Roman" w:hAnsi="Times New Roman" w:cs="Times New Roman"/>
          <w:sz w:val="28"/>
          <w:szCs w:val="28"/>
        </w:rPr>
        <w:t xml:space="preserve"> переконань і моделей поведінки. Він виходить із припущення, що думки визначають емоції, а емоції – дії.</w:t>
      </w:r>
    </w:p>
    <w:p w14:paraId="00A1BF3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Завдання консультанта – допомогти клієнтові виявити ірраціональні переконання, трансформувати їх у конструктивні, розвинути навички самоконтролю. Основні техніки: когнітивна реструктуризація, поведінкові експерименти, щоденники думок, техніка «стоп-думка», експозиційні вправи. Перевага – відносна </w:t>
      </w:r>
      <w:proofErr w:type="spellStart"/>
      <w:r w:rsidRPr="005B7525">
        <w:rPr>
          <w:rFonts w:ascii="Times New Roman" w:eastAsia="Times New Roman" w:hAnsi="Times New Roman" w:cs="Times New Roman"/>
          <w:sz w:val="28"/>
          <w:szCs w:val="28"/>
        </w:rPr>
        <w:t>короткотривалість</w:t>
      </w:r>
      <w:proofErr w:type="spellEnd"/>
      <w:r w:rsidRPr="005B7525">
        <w:rPr>
          <w:rFonts w:ascii="Times New Roman" w:eastAsia="Times New Roman" w:hAnsi="Times New Roman" w:cs="Times New Roman"/>
          <w:sz w:val="28"/>
          <w:szCs w:val="28"/>
        </w:rPr>
        <w:t xml:space="preserve"> і структурованість роботи, практична спрямованість.</w:t>
      </w:r>
    </w:p>
    <w:p w14:paraId="5831E3A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Системні методи</w:t>
      </w:r>
    </w:p>
    <w:p w14:paraId="0CF7070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Системний підхід (В. </w:t>
      </w:r>
      <w:proofErr w:type="spellStart"/>
      <w:r w:rsidRPr="005B7525">
        <w:rPr>
          <w:rFonts w:ascii="Times New Roman" w:eastAsia="Times New Roman" w:hAnsi="Times New Roman" w:cs="Times New Roman"/>
          <w:sz w:val="28"/>
          <w:szCs w:val="28"/>
        </w:rPr>
        <w:t>Сатір</w:t>
      </w:r>
      <w:proofErr w:type="spellEnd"/>
      <w:r w:rsidRPr="005B7525">
        <w:rPr>
          <w:rFonts w:ascii="Times New Roman" w:eastAsia="Times New Roman" w:hAnsi="Times New Roman" w:cs="Times New Roman"/>
          <w:sz w:val="28"/>
          <w:szCs w:val="28"/>
        </w:rPr>
        <w:t xml:space="preserve">, М. </w:t>
      </w:r>
      <w:proofErr w:type="spellStart"/>
      <w:r w:rsidRPr="005B7525">
        <w:rPr>
          <w:rFonts w:ascii="Times New Roman" w:eastAsia="Times New Roman" w:hAnsi="Times New Roman" w:cs="Times New Roman"/>
          <w:sz w:val="28"/>
          <w:szCs w:val="28"/>
        </w:rPr>
        <w:t>Боуен</w:t>
      </w:r>
      <w:proofErr w:type="spellEnd"/>
      <w:r w:rsidRPr="005B7525">
        <w:rPr>
          <w:rFonts w:ascii="Times New Roman" w:eastAsia="Times New Roman" w:hAnsi="Times New Roman" w:cs="Times New Roman"/>
          <w:sz w:val="28"/>
          <w:szCs w:val="28"/>
        </w:rPr>
        <w:t xml:space="preserve">, П. </w:t>
      </w:r>
      <w:proofErr w:type="spellStart"/>
      <w:r w:rsidRPr="005B7525">
        <w:rPr>
          <w:rFonts w:ascii="Times New Roman" w:eastAsia="Times New Roman" w:hAnsi="Times New Roman" w:cs="Times New Roman"/>
          <w:sz w:val="28"/>
          <w:szCs w:val="28"/>
        </w:rPr>
        <w:t>Вацлавік</w:t>
      </w:r>
      <w:proofErr w:type="spellEnd"/>
      <w:r w:rsidRPr="005B7525">
        <w:rPr>
          <w:rFonts w:ascii="Times New Roman" w:eastAsia="Times New Roman" w:hAnsi="Times New Roman" w:cs="Times New Roman"/>
          <w:sz w:val="28"/>
          <w:szCs w:val="28"/>
        </w:rPr>
        <w:t xml:space="preserve">) розглядає клієнта не ізольовано, а як частину певної соціальної системи – сім’ї, групи, колективу. </w:t>
      </w:r>
      <w:r w:rsidRPr="005B7525">
        <w:rPr>
          <w:rFonts w:ascii="Times New Roman" w:eastAsia="Times New Roman" w:hAnsi="Times New Roman" w:cs="Times New Roman"/>
          <w:sz w:val="28"/>
          <w:szCs w:val="28"/>
        </w:rPr>
        <w:lastRenderedPageBreak/>
        <w:t>Поведінка людини пояснюється не стільки її особистими якостями, скільки закономірностями функціонування системи.</w:t>
      </w:r>
    </w:p>
    <w:p w14:paraId="7BD5BE4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Завдання консультанта – відновити баланс у системі, сприяти зміні комунікаційних </w:t>
      </w:r>
      <w:proofErr w:type="spellStart"/>
      <w:r w:rsidRPr="005B7525">
        <w:rPr>
          <w:rFonts w:ascii="Times New Roman" w:eastAsia="Times New Roman" w:hAnsi="Times New Roman" w:cs="Times New Roman"/>
          <w:sz w:val="28"/>
          <w:szCs w:val="28"/>
        </w:rPr>
        <w:t>патернів</w:t>
      </w:r>
      <w:proofErr w:type="spellEnd"/>
      <w:r w:rsidRPr="005B7525">
        <w:rPr>
          <w:rFonts w:ascii="Times New Roman" w:eastAsia="Times New Roman" w:hAnsi="Times New Roman" w:cs="Times New Roman"/>
          <w:sz w:val="28"/>
          <w:szCs w:val="28"/>
        </w:rPr>
        <w:t xml:space="preserve">, допомогти побачити взаємозалежність ролей і впливів. Техніки: </w:t>
      </w:r>
      <w:proofErr w:type="spellStart"/>
      <w:r w:rsidRPr="005B7525">
        <w:rPr>
          <w:rFonts w:ascii="Times New Roman" w:eastAsia="Times New Roman" w:hAnsi="Times New Roman" w:cs="Times New Roman"/>
          <w:sz w:val="28"/>
          <w:szCs w:val="28"/>
        </w:rPr>
        <w:t>генограма</w:t>
      </w:r>
      <w:proofErr w:type="spellEnd"/>
      <w:r w:rsidRPr="005B7525">
        <w:rPr>
          <w:rFonts w:ascii="Times New Roman" w:eastAsia="Times New Roman" w:hAnsi="Times New Roman" w:cs="Times New Roman"/>
          <w:sz w:val="28"/>
          <w:szCs w:val="28"/>
        </w:rPr>
        <w:t>, сімейні реконструкції, «порожній стілець», рольові реверсії, сімейні інтерв’ю. Перевага – ефективність у роботі з родинними і міжособистісними конфліктами.</w:t>
      </w:r>
    </w:p>
    <w:p w14:paraId="51F0C99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5. </w:t>
      </w:r>
      <w:proofErr w:type="spellStart"/>
      <w:r w:rsidRPr="005B7525">
        <w:rPr>
          <w:rFonts w:ascii="Times New Roman" w:eastAsia="Times New Roman" w:hAnsi="Times New Roman" w:cs="Times New Roman"/>
          <w:b/>
          <w:bCs/>
          <w:sz w:val="28"/>
          <w:szCs w:val="28"/>
        </w:rPr>
        <w:t>Екзистенційно</w:t>
      </w:r>
      <w:proofErr w:type="spellEnd"/>
      <w:r w:rsidRPr="005B7525">
        <w:rPr>
          <w:rFonts w:ascii="Times New Roman" w:eastAsia="Times New Roman" w:hAnsi="Times New Roman" w:cs="Times New Roman"/>
          <w:b/>
          <w:bCs/>
          <w:sz w:val="28"/>
          <w:szCs w:val="28"/>
        </w:rPr>
        <w:t>-гуманістичні методи</w:t>
      </w:r>
    </w:p>
    <w:p w14:paraId="1D7250A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Екзистенційне</w:t>
      </w:r>
      <w:proofErr w:type="spellEnd"/>
      <w:r w:rsidRPr="005B7525">
        <w:rPr>
          <w:rFonts w:ascii="Times New Roman" w:eastAsia="Times New Roman" w:hAnsi="Times New Roman" w:cs="Times New Roman"/>
          <w:sz w:val="28"/>
          <w:szCs w:val="28"/>
        </w:rPr>
        <w:t xml:space="preserve"> консультування (Р. </w:t>
      </w:r>
      <w:proofErr w:type="spellStart"/>
      <w:r w:rsidRPr="005B7525">
        <w:rPr>
          <w:rFonts w:ascii="Times New Roman" w:eastAsia="Times New Roman" w:hAnsi="Times New Roman" w:cs="Times New Roman"/>
          <w:sz w:val="28"/>
          <w:szCs w:val="28"/>
        </w:rPr>
        <w:t>Мей</w:t>
      </w:r>
      <w:proofErr w:type="spellEnd"/>
      <w:r w:rsidRPr="005B7525">
        <w:rPr>
          <w:rFonts w:ascii="Times New Roman" w:eastAsia="Times New Roman" w:hAnsi="Times New Roman" w:cs="Times New Roman"/>
          <w:sz w:val="28"/>
          <w:szCs w:val="28"/>
        </w:rPr>
        <w:t xml:space="preserve">, І. </w:t>
      </w:r>
      <w:proofErr w:type="spellStart"/>
      <w:r w:rsidRPr="005B7525">
        <w:rPr>
          <w:rFonts w:ascii="Times New Roman" w:eastAsia="Times New Roman" w:hAnsi="Times New Roman" w:cs="Times New Roman"/>
          <w:sz w:val="28"/>
          <w:szCs w:val="28"/>
        </w:rPr>
        <w:t>Ялом</w:t>
      </w:r>
      <w:proofErr w:type="spellEnd"/>
      <w:r w:rsidRPr="005B7525">
        <w:rPr>
          <w:rFonts w:ascii="Times New Roman" w:eastAsia="Times New Roman" w:hAnsi="Times New Roman" w:cs="Times New Roman"/>
          <w:sz w:val="28"/>
          <w:szCs w:val="28"/>
        </w:rPr>
        <w:t xml:space="preserve">, В. </w:t>
      </w:r>
      <w:proofErr w:type="spellStart"/>
      <w:r w:rsidRPr="005B7525">
        <w:rPr>
          <w:rFonts w:ascii="Times New Roman" w:eastAsia="Times New Roman" w:hAnsi="Times New Roman" w:cs="Times New Roman"/>
          <w:sz w:val="28"/>
          <w:szCs w:val="28"/>
        </w:rPr>
        <w:t>Франкл</w:t>
      </w:r>
      <w:proofErr w:type="spellEnd"/>
      <w:r w:rsidRPr="005B7525">
        <w:rPr>
          <w:rFonts w:ascii="Times New Roman" w:eastAsia="Times New Roman" w:hAnsi="Times New Roman" w:cs="Times New Roman"/>
          <w:sz w:val="28"/>
          <w:szCs w:val="28"/>
        </w:rPr>
        <w:t xml:space="preserve">) зосереджується на пошуку сенсу життя, прийнятті неминучості вибору, свободи і відповідальності. Консультант допомагає клієнтові усвідомити власні </w:t>
      </w:r>
      <w:proofErr w:type="spellStart"/>
      <w:r w:rsidRPr="005B7525">
        <w:rPr>
          <w:rFonts w:ascii="Times New Roman" w:eastAsia="Times New Roman" w:hAnsi="Times New Roman" w:cs="Times New Roman"/>
          <w:sz w:val="28"/>
          <w:szCs w:val="28"/>
        </w:rPr>
        <w:t>екзистенційні</w:t>
      </w:r>
      <w:proofErr w:type="spellEnd"/>
      <w:r w:rsidRPr="005B7525">
        <w:rPr>
          <w:rFonts w:ascii="Times New Roman" w:eastAsia="Times New Roman" w:hAnsi="Times New Roman" w:cs="Times New Roman"/>
          <w:sz w:val="28"/>
          <w:szCs w:val="28"/>
        </w:rPr>
        <w:t xml:space="preserve"> цінності, подолати страх смерті, ізоляції, беззмістовності, вийти з кризи автентичності.</w:t>
      </w:r>
    </w:p>
    <w:p w14:paraId="458C728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Техніки: </w:t>
      </w:r>
      <w:proofErr w:type="spellStart"/>
      <w:r w:rsidRPr="005B7525">
        <w:rPr>
          <w:rFonts w:ascii="Times New Roman" w:eastAsia="Times New Roman" w:hAnsi="Times New Roman" w:cs="Times New Roman"/>
          <w:sz w:val="28"/>
          <w:szCs w:val="28"/>
        </w:rPr>
        <w:t>логотерапія</w:t>
      </w:r>
      <w:proofErr w:type="spellEnd"/>
      <w:r w:rsidRPr="005B7525">
        <w:rPr>
          <w:rFonts w:ascii="Times New Roman" w:eastAsia="Times New Roman" w:hAnsi="Times New Roman" w:cs="Times New Roman"/>
          <w:sz w:val="28"/>
          <w:szCs w:val="28"/>
        </w:rPr>
        <w:t>, осмислення життєвих рішень, робота з метафорами, рефлексивні запитання. Перевага – глибокий духовно-ціннісний вимір роботи з клієнтом.</w:t>
      </w:r>
    </w:p>
    <w:p w14:paraId="3813764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6. Інтегративні методи</w:t>
      </w:r>
    </w:p>
    <w:p w14:paraId="5DAE0AB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Інтегративний підхід поєднує елементи різних теоретичних шкіл із метою максимальної адаптації до потреб клієнта. Консультант виступає як рефлексивний </w:t>
      </w:r>
      <w:proofErr w:type="spellStart"/>
      <w:r w:rsidRPr="005B7525">
        <w:rPr>
          <w:rFonts w:ascii="Times New Roman" w:eastAsia="Times New Roman" w:hAnsi="Times New Roman" w:cs="Times New Roman"/>
          <w:sz w:val="28"/>
          <w:szCs w:val="28"/>
        </w:rPr>
        <w:t>фасилітатор</w:t>
      </w:r>
      <w:proofErr w:type="spellEnd"/>
      <w:r w:rsidRPr="005B7525">
        <w:rPr>
          <w:rFonts w:ascii="Times New Roman" w:eastAsia="Times New Roman" w:hAnsi="Times New Roman" w:cs="Times New Roman"/>
          <w:sz w:val="28"/>
          <w:szCs w:val="28"/>
        </w:rPr>
        <w:t xml:space="preserve">, який </w:t>
      </w:r>
      <w:proofErr w:type="spellStart"/>
      <w:r w:rsidRPr="005B7525">
        <w:rPr>
          <w:rFonts w:ascii="Times New Roman" w:eastAsia="Times New Roman" w:hAnsi="Times New Roman" w:cs="Times New Roman"/>
          <w:sz w:val="28"/>
          <w:szCs w:val="28"/>
        </w:rPr>
        <w:t>гнучко</w:t>
      </w:r>
      <w:proofErr w:type="spellEnd"/>
      <w:r w:rsidRPr="005B7525">
        <w:rPr>
          <w:rFonts w:ascii="Times New Roman" w:eastAsia="Times New Roman" w:hAnsi="Times New Roman" w:cs="Times New Roman"/>
          <w:sz w:val="28"/>
          <w:szCs w:val="28"/>
        </w:rPr>
        <w:t xml:space="preserve"> поєднує техніки з різних підходів, уникаючи жорстких рамок. Приклади: </w:t>
      </w:r>
      <w:proofErr w:type="spellStart"/>
      <w:r w:rsidRPr="005B7525">
        <w:rPr>
          <w:rFonts w:ascii="Times New Roman" w:eastAsia="Times New Roman" w:hAnsi="Times New Roman" w:cs="Times New Roman"/>
          <w:sz w:val="28"/>
          <w:szCs w:val="28"/>
        </w:rPr>
        <w:t>когнітивно</w:t>
      </w:r>
      <w:proofErr w:type="spellEnd"/>
      <w:r w:rsidRPr="005B7525">
        <w:rPr>
          <w:rFonts w:ascii="Times New Roman" w:eastAsia="Times New Roman" w:hAnsi="Times New Roman" w:cs="Times New Roman"/>
          <w:sz w:val="28"/>
          <w:szCs w:val="28"/>
        </w:rPr>
        <w:t xml:space="preserve">-гуманістична інтеграція, еклектичне консультування, </w:t>
      </w:r>
      <w:proofErr w:type="spellStart"/>
      <w:r w:rsidRPr="005B7525">
        <w:rPr>
          <w:rFonts w:ascii="Times New Roman" w:eastAsia="Times New Roman" w:hAnsi="Times New Roman" w:cs="Times New Roman"/>
          <w:sz w:val="28"/>
          <w:szCs w:val="28"/>
        </w:rPr>
        <w:t>психодрама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символдрама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коучинг</w:t>
      </w:r>
      <w:proofErr w:type="spellEnd"/>
      <w:r w:rsidRPr="005B7525">
        <w:rPr>
          <w:rFonts w:ascii="Times New Roman" w:eastAsia="Times New Roman" w:hAnsi="Times New Roman" w:cs="Times New Roman"/>
          <w:sz w:val="28"/>
          <w:szCs w:val="28"/>
        </w:rPr>
        <w:t>.</w:t>
      </w:r>
    </w:p>
    <w:p w14:paraId="78DED94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Інтегративний метод дозволяє створити індивідуалізовану програму психологічної допомоги, зберігаючи при цьому наукову обґрунтованість і етичну коректність.</w:t>
      </w:r>
    </w:p>
    <w:p w14:paraId="1842C38D"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7.2. </w:t>
      </w:r>
    </w:p>
    <w:p w14:paraId="5454BFC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Узагальнена класифікація методів психологічного консультування</w:t>
      </w:r>
    </w:p>
    <w:tbl>
      <w:tblPr>
        <w:tblStyle w:val="afff2"/>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2"/>
        <w:gridCol w:w="1854"/>
        <w:gridCol w:w="1788"/>
        <w:gridCol w:w="1798"/>
        <w:gridCol w:w="2023"/>
      </w:tblGrid>
      <w:tr w:rsidR="00600FF6" w:rsidRPr="005B7525" w14:paraId="655445FD" w14:textId="77777777">
        <w:trPr>
          <w:tblHeader/>
        </w:trPr>
        <w:tc>
          <w:tcPr>
            <w:tcW w:w="1882" w:type="dxa"/>
            <w:vAlign w:val="center"/>
          </w:tcPr>
          <w:p w14:paraId="524E210A"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lastRenderedPageBreak/>
              <w:t>Напрям</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метод</w:t>
            </w:r>
            <w:proofErr w:type="spellEnd"/>
            <w:r w:rsidRPr="005B7525">
              <w:rPr>
                <w:rFonts w:ascii="Times New Roman" w:eastAsia="Times New Roman" w:hAnsi="Times New Roman" w:cs="Times New Roman"/>
                <w:b/>
                <w:bCs/>
                <w:sz w:val="28"/>
                <w:szCs w:val="28"/>
              </w:rPr>
              <w:t>)</w:t>
            </w:r>
          </w:p>
        </w:tc>
        <w:tc>
          <w:tcPr>
            <w:tcW w:w="1854" w:type="dxa"/>
            <w:vAlign w:val="center"/>
          </w:tcPr>
          <w:p w14:paraId="1A565E1E"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Теоретична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основа</w:t>
            </w:r>
            <w:proofErr w:type="spellEnd"/>
          </w:p>
        </w:tc>
        <w:tc>
          <w:tcPr>
            <w:tcW w:w="1788" w:type="dxa"/>
            <w:vAlign w:val="center"/>
          </w:tcPr>
          <w:p w14:paraId="7E65646F"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Мета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консультування</w:t>
            </w:r>
            <w:proofErr w:type="spellEnd"/>
          </w:p>
        </w:tc>
        <w:tc>
          <w:tcPr>
            <w:tcW w:w="1798" w:type="dxa"/>
            <w:vAlign w:val="center"/>
          </w:tcPr>
          <w:p w14:paraId="12CAF7BA"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Основні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техніки</w:t>
            </w:r>
            <w:proofErr w:type="spellEnd"/>
          </w:p>
        </w:tc>
        <w:tc>
          <w:tcPr>
            <w:tcW w:w="2023" w:type="dxa"/>
            <w:vAlign w:val="center"/>
          </w:tcPr>
          <w:p w14:paraId="0F8E68B9"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Переваги</w:t>
            </w:r>
            <w:proofErr w:type="spellEnd"/>
          </w:p>
        </w:tc>
      </w:tr>
      <w:tr w:rsidR="00600FF6" w:rsidRPr="005B7525" w14:paraId="5E7EC103" w14:textId="77777777">
        <w:tc>
          <w:tcPr>
            <w:tcW w:w="1882" w:type="dxa"/>
            <w:vAlign w:val="center"/>
          </w:tcPr>
          <w:p w14:paraId="6D0DF15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Психодинамічний</w:t>
            </w:r>
            <w:proofErr w:type="spellEnd"/>
          </w:p>
        </w:tc>
        <w:tc>
          <w:tcPr>
            <w:tcW w:w="1854" w:type="dxa"/>
            <w:vAlign w:val="center"/>
          </w:tcPr>
          <w:p w14:paraId="4AF1AA0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Несвідомі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мотиви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внутрішні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конфлікти</w:t>
            </w:r>
            <w:proofErr w:type="spellEnd"/>
          </w:p>
        </w:tc>
        <w:tc>
          <w:tcPr>
            <w:tcW w:w="1788" w:type="dxa"/>
            <w:vAlign w:val="center"/>
          </w:tcPr>
          <w:p w14:paraId="341459D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Усвідомлення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витісненого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досвіду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інтеграція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особистості</w:t>
            </w:r>
            <w:proofErr w:type="spellEnd"/>
          </w:p>
        </w:tc>
        <w:tc>
          <w:tcPr>
            <w:tcW w:w="1798" w:type="dxa"/>
            <w:vAlign w:val="center"/>
          </w:tcPr>
          <w:p w14:paraId="0BC810C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Інтерпретація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асоціації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аналіз</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опору</w:t>
            </w:r>
            <w:proofErr w:type="spellEnd"/>
          </w:p>
        </w:tc>
        <w:tc>
          <w:tcPr>
            <w:tcW w:w="2023" w:type="dxa"/>
            <w:vAlign w:val="center"/>
          </w:tcPr>
          <w:p w14:paraId="15399E6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Глибина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розуміння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внутрішнього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світу</w:t>
            </w:r>
            <w:proofErr w:type="spellEnd"/>
          </w:p>
        </w:tc>
      </w:tr>
      <w:tr w:rsidR="00600FF6" w:rsidRPr="005B7525" w14:paraId="6C17AA4B" w14:textId="77777777">
        <w:tc>
          <w:tcPr>
            <w:tcW w:w="1882" w:type="dxa"/>
            <w:vAlign w:val="center"/>
          </w:tcPr>
          <w:p w14:paraId="3FBF8A0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Гуманістичний</w:t>
            </w:r>
            <w:proofErr w:type="spellEnd"/>
          </w:p>
        </w:tc>
        <w:tc>
          <w:tcPr>
            <w:tcW w:w="1854" w:type="dxa"/>
            <w:vAlign w:val="center"/>
          </w:tcPr>
          <w:p w14:paraId="321DE9C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Самоактуалізація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прийняття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емпатія</w:t>
            </w:r>
            <w:proofErr w:type="spellEnd"/>
          </w:p>
        </w:tc>
        <w:tc>
          <w:tcPr>
            <w:tcW w:w="1788" w:type="dxa"/>
            <w:vAlign w:val="center"/>
          </w:tcPr>
          <w:p w14:paraId="409E77F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Розвиток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особистісної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автентичності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самопідтримки</w:t>
            </w:r>
            <w:proofErr w:type="spellEnd"/>
          </w:p>
        </w:tc>
        <w:tc>
          <w:tcPr>
            <w:tcW w:w="1798" w:type="dxa"/>
            <w:vAlign w:val="center"/>
          </w:tcPr>
          <w:p w14:paraId="1A6C540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Активне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слухання</w:t>
            </w:r>
            <w:proofErr w:type="spellEnd"/>
            <w:r w:rsidRPr="005B7525">
              <w:rPr>
                <w:rFonts w:ascii="Times New Roman" w:eastAsia="Times New Roman" w:hAnsi="Times New Roman" w:cs="Times New Roman"/>
                <w:sz w:val="28"/>
                <w:szCs w:val="28"/>
                <w:lang w:val="ru-RU"/>
              </w:rPr>
              <w:t xml:space="preserve">, парафраз, </w:t>
            </w:r>
            <w:proofErr w:type="spellStart"/>
            <w:r w:rsidRPr="005B7525">
              <w:rPr>
                <w:rFonts w:ascii="Times New Roman" w:eastAsia="Times New Roman" w:hAnsi="Times New Roman" w:cs="Times New Roman"/>
                <w:sz w:val="28"/>
                <w:szCs w:val="28"/>
                <w:lang w:val="ru-RU"/>
              </w:rPr>
              <w:t>емпатійне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відображення</w:t>
            </w:r>
            <w:proofErr w:type="spellEnd"/>
          </w:p>
        </w:tc>
        <w:tc>
          <w:tcPr>
            <w:tcW w:w="2023" w:type="dxa"/>
            <w:vAlign w:val="center"/>
          </w:tcPr>
          <w:p w14:paraId="48E09DE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Формує</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довіру</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автономію</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клієнта</w:t>
            </w:r>
            <w:proofErr w:type="spellEnd"/>
          </w:p>
        </w:tc>
      </w:tr>
      <w:tr w:rsidR="00600FF6" w:rsidRPr="005B7525" w14:paraId="38EEB7E9" w14:textId="77777777">
        <w:tc>
          <w:tcPr>
            <w:tcW w:w="1882" w:type="dxa"/>
            <w:vAlign w:val="center"/>
          </w:tcPr>
          <w:p w14:paraId="62ED029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Когнітивно-поведінковий</w:t>
            </w:r>
            <w:proofErr w:type="spellEnd"/>
          </w:p>
        </w:tc>
        <w:tc>
          <w:tcPr>
            <w:tcW w:w="1854" w:type="dxa"/>
            <w:vAlign w:val="center"/>
          </w:tcPr>
          <w:p w14:paraId="39896B1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Зв’язок</w:t>
            </w:r>
            <w:proofErr w:type="spellEnd"/>
            <w:r w:rsidRPr="005B7525">
              <w:rPr>
                <w:rFonts w:ascii="Times New Roman" w:eastAsia="Times New Roman" w:hAnsi="Times New Roman" w:cs="Times New Roman"/>
                <w:sz w:val="28"/>
                <w:szCs w:val="28"/>
                <w:lang w:val="ru-RU"/>
              </w:rPr>
              <w:t xml:space="preserve"> думок, </w:t>
            </w:r>
            <w:proofErr w:type="spellStart"/>
            <w:r w:rsidRPr="005B7525">
              <w:rPr>
                <w:rFonts w:ascii="Times New Roman" w:eastAsia="Times New Roman" w:hAnsi="Times New Roman" w:cs="Times New Roman"/>
                <w:sz w:val="28"/>
                <w:szCs w:val="28"/>
                <w:lang w:val="ru-RU"/>
              </w:rPr>
              <w:t>емоцій</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поведінки</w:t>
            </w:r>
            <w:proofErr w:type="spellEnd"/>
          </w:p>
        </w:tc>
        <w:tc>
          <w:tcPr>
            <w:tcW w:w="1788" w:type="dxa"/>
            <w:vAlign w:val="center"/>
          </w:tcPr>
          <w:p w14:paraId="67DE447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Зміна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неадаптивних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переконань</w:t>
            </w:r>
            <w:proofErr w:type="spellEnd"/>
          </w:p>
        </w:tc>
        <w:tc>
          <w:tcPr>
            <w:tcW w:w="1798" w:type="dxa"/>
            <w:vAlign w:val="center"/>
          </w:tcPr>
          <w:p w14:paraId="54F4A34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Реструктуризація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мислення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щоденники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поведінкові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експерименти</w:t>
            </w:r>
            <w:proofErr w:type="spellEnd"/>
          </w:p>
        </w:tc>
        <w:tc>
          <w:tcPr>
            <w:tcW w:w="2023" w:type="dxa"/>
            <w:vAlign w:val="center"/>
          </w:tcPr>
          <w:p w14:paraId="4827C64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Практична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ефективність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короткостроковість</w:t>
            </w:r>
            <w:proofErr w:type="spellEnd"/>
          </w:p>
        </w:tc>
      </w:tr>
      <w:tr w:rsidR="00600FF6" w:rsidRPr="005B7525" w14:paraId="663D484D" w14:textId="77777777">
        <w:tc>
          <w:tcPr>
            <w:tcW w:w="1882" w:type="dxa"/>
            <w:vAlign w:val="center"/>
          </w:tcPr>
          <w:p w14:paraId="391233D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Системний</w:t>
            </w:r>
            <w:proofErr w:type="spellEnd"/>
          </w:p>
        </w:tc>
        <w:tc>
          <w:tcPr>
            <w:tcW w:w="1854" w:type="dxa"/>
            <w:vAlign w:val="center"/>
          </w:tcPr>
          <w:p w14:paraId="0A5CBDC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Взаємодія</w:t>
            </w:r>
            <w:proofErr w:type="spellEnd"/>
            <w:r w:rsidRPr="005B7525">
              <w:rPr>
                <w:rFonts w:ascii="Times New Roman" w:eastAsia="Times New Roman" w:hAnsi="Times New Roman" w:cs="Times New Roman"/>
                <w:sz w:val="28"/>
                <w:szCs w:val="28"/>
                <w:lang w:val="ru-RU"/>
              </w:rPr>
              <w:t xml:space="preserve"> в </w:t>
            </w:r>
            <w:proofErr w:type="spellStart"/>
            <w:r w:rsidRPr="005B7525">
              <w:rPr>
                <w:rFonts w:ascii="Times New Roman" w:eastAsia="Times New Roman" w:hAnsi="Times New Roman" w:cs="Times New Roman"/>
                <w:sz w:val="28"/>
                <w:szCs w:val="28"/>
                <w:lang w:val="ru-RU"/>
              </w:rPr>
              <w:t>родинних</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соціальних</w:t>
            </w:r>
            <w:proofErr w:type="spellEnd"/>
            <w:r w:rsidRPr="005B7525">
              <w:rPr>
                <w:rFonts w:ascii="Times New Roman" w:eastAsia="Times New Roman" w:hAnsi="Times New Roman" w:cs="Times New Roman"/>
                <w:sz w:val="28"/>
                <w:szCs w:val="28"/>
                <w:lang w:val="ru-RU"/>
              </w:rPr>
              <w:t xml:space="preserve"> системах</w:t>
            </w:r>
          </w:p>
        </w:tc>
        <w:tc>
          <w:tcPr>
            <w:tcW w:w="1788" w:type="dxa"/>
            <w:vAlign w:val="center"/>
          </w:tcPr>
          <w:p w14:paraId="22E8D42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Гармонізація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стосунків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зміна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комунікаційних</w:t>
            </w:r>
            <w:proofErr w:type="spellEnd"/>
            <w:r w:rsidRPr="005B7525">
              <w:rPr>
                <w:rFonts w:ascii="Times New Roman" w:eastAsia="Times New Roman" w:hAnsi="Times New Roman" w:cs="Times New Roman"/>
                <w:sz w:val="28"/>
                <w:szCs w:val="28"/>
                <w:lang w:val="ru-RU"/>
              </w:rPr>
              <w:t xml:space="preserve"> моделей</w:t>
            </w:r>
          </w:p>
        </w:tc>
        <w:tc>
          <w:tcPr>
            <w:tcW w:w="1798" w:type="dxa"/>
            <w:vAlign w:val="center"/>
          </w:tcPr>
          <w:p w14:paraId="5920C99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Генограма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сімейне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інтерв’ю</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рольові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вправи</w:t>
            </w:r>
            <w:proofErr w:type="spellEnd"/>
          </w:p>
        </w:tc>
        <w:tc>
          <w:tcPr>
            <w:tcW w:w="2023" w:type="dxa"/>
            <w:vAlign w:val="center"/>
          </w:tcPr>
          <w:p w14:paraId="59E2A0B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Успішність</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роботі</w:t>
            </w:r>
            <w:proofErr w:type="spellEnd"/>
            <w:r w:rsidRPr="005B7525">
              <w:rPr>
                <w:rFonts w:ascii="Times New Roman" w:eastAsia="Times New Roman" w:hAnsi="Times New Roman" w:cs="Times New Roman"/>
                <w:sz w:val="28"/>
                <w:szCs w:val="28"/>
                <w:lang w:val="ru-RU"/>
              </w:rPr>
              <w:t xml:space="preserve"> з </w:t>
            </w:r>
            <w:proofErr w:type="spellStart"/>
            <w:r w:rsidRPr="005B7525">
              <w:rPr>
                <w:rFonts w:ascii="Times New Roman" w:eastAsia="Times New Roman" w:hAnsi="Times New Roman" w:cs="Times New Roman"/>
                <w:sz w:val="28"/>
                <w:szCs w:val="28"/>
                <w:lang w:val="ru-RU"/>
              </w:rPr>
              <w:t>сім’ями</w:t>
            </w:r>
            <w:proofErr w:type="spellEnd"/>
          </w:p>
        </w:tc>
      </w:tr>
      <w:tr w:rsidR="00600FF6" w:rsidRPr="005B7525" w14:paraId="47ED7819" w14:textId="77777777">
        <w:tc>
          <w:tcPr>
            <w:tcW w:w="1882" w:type="dxa"/>
            <w:vAlign w:val="center"/>
          </w:tcPr>
          <w:p w14:paraId="580BA36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Екзистенційний</w:t>
            </w:r>
            <w:proofErr w:type="spellEnd"/>
          </w:p>
        </w:tc>
        <w:tc>
          <w:tcPr>
            <w:tcW w:w="1854" w:type="dxa"/>
            <w:vAlign w:val="center"/>
          </w:tcPr>
          <w:p w14:paraId="5188F37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Сенс</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свобода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відповідальність</w:t>
            </w:r>
            <w:proofErr w:type="spellEnd"/>
          </w:p>
        </w:tc>
        <w:tc>
          <w:tcPr>
            <w:tcW w:w="1788" w:type="dxa"/>
            <w:vAlign w:val="center"/>
          </w:tcPr>
          <w:p w14:paraId="0DF22EC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Пошук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життєвого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змісту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прийняття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реальності</w:t>
            </w:r>
            <w:proofErr w:type="spellEnd"/>
          </w:p>
        </w:tc>
        <w:tc>
          <w:tcPr>
            <w:tcW w:w="1798" w:type="dxa"/>
            <w:vAlign w:val="center"/>
          </w:tcPr>
          <w:p w14:paraId="1EF8268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Рефлексивні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техніки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логотерапія</w:t>
            </w:r>
            <w:proofErr w:type="spellEnd"/>
          </w:p>
        </w:tc>
        <w:tc>
          <w:tcPr>
            <w:tcW w:w="2023" w:type="dxa"/>
            <w:vAlign w:val="center"/>
          </w:tcPr>
          <w:p w14:paraId="30EB24B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Духовно-ціннісний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розвиток</w:t>
            </w:r>
            <w:proofErr w:type="spellEnd"/>
          </w:p>
        </w:tc>
      </w:tr>
      <w:tr w:rsidR="00600FF6" w:rsidRPr="005B7525" w14:paraId="3A57978E" w14:textId="77777777">
        <w:tc>
          <w:tcPr>
            <w:tcW w:w="1882" w:type="dxa"/>
            <w:vAlign w:val="center"/>
          </w:tcPr>
          <w:p w14:paraId="7C25203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Інтегративний</w:t>
            </w:r>
            <w:proofErr w:type="spellEnd"/>
          </w:p>
        </w:tc>
        <w:tc>
          <w:tcPr>
            <w:tcW w:w="1854" w:type="dxa"/>
            <w:vAlign w:val="center"/>
          </w:tcPr>
          <w:p w14:paraId="37519C3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Поєднання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lastRenderedPageBreak/>
              <w:t>підходів</w:t>
            </w:r>
            <w:proofErr w:type="spellEnd"/>
          </w:p>
        </w:tc>
        <w:tc>
          <w:tcPr>
            <w:tcW w:w="1788" w:type="dxa"/>
            <w:vAlign w:val="center"/>
          </w:tcPr>
          <w:p w14:paraId="50E3F4A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Комплексна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lastRenderedPageBreak/>
              <w:t>допомога</w:t>
            </w:r>
            <w:proofErr w:type="spellEnd"/>
          </w:p>
        </w:tc>
        <w:tc>
          <w:tcPr>
            <w:tcW w:w="1798" w:type="dxa"/>
            <w:vAlign w:val="center"/>
          </w:tcPr>
          <w:p w14:paraId="542C92D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Символдрама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lastRenderedPageBreak/>
              <w:t>психодрама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арт-методи</w:t>
            </w:r>
            <w:proofErr w:type="spellEnd"/>
          </w:p>
        </w:tc>
        <w:tc>
          <w:tcPr>
            <w:tcW w:w="2023" w:type="dxa"/>
            <w:vAlign w:val="center"/>
          </w:tcPr>
          <w:p w14:paraId="4D0B01F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Гнучкість</w:t>
            </w:r>
            <w:proofErr w:type="spellEnd"/>
            <w:r w:rsidRPr="005B7525">
              <w:rPr>
                <w:rFonts w:ascii="Times New Roman" w:eastAsia="Times New Roman" w:hAnsi="Times New Roman" w:cs="Times New Roman"/>
                <w:sz w:val="28"/>
                <w:szCs w:val="28"/>
              </w:rPr>
              <w:t xml:space="preserve"> і </w:t>
            </w:r>
            <w:proofErr w:type="spellStart"/>
            <w:r w:rsidRPr="005B7525">
              <w:rPr>
                <w:rFonts w:ascii="Times New Roman" w:eastAsia="Times New Roman" w:hAnsi="Times New Roman" w:cs="Times New Roman"/>
                <w:sz w:val="28"/>
                <w:szCs w:val="28"/>
              </w:rPr>
              <w:lastRenderedPageBreak/>
              <w:t>адаптивність</w:t>
            </w:r>
            <w:proofErr w:type="spellEnd"/>
          </w:p>
        </w:tc>
      </w:tr>
    </w:tbl>
    <w:p w14:paraId="4D5E0438"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AD4A5D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Класифікація методів психологічного консультування відображає </w:t>
      </w:r>
      <w:proofErr w:type="spellStart"/>
      <w:r w:rsidRPr="005B7525">
        <w:rPr>
          <w:rFonts w:ascii="Times New Roman" w:eastAsia="Times New Roman" w:hAnsi="Times New Roman" w:cs="Times New Roman"/>
          <w:sz w:val="28"/>
          <w:szCs w:val="28"/>
        </w:rPr>
        <w:t>багатовимірність</w:t>
      </w:r>
      <w:proofErr w:type="spellEnd"/>
      <w:r w:rsidRPr="005B7525">
        <w:rPr>
          <w:rFonts w:ascii="Times New Roman" w:eastAsia="Times New Roman" w:hAnsi="Times New Roman" w:cs="Times New Roman"/>
          <w:sz w:val="28"/>
          <w:szCs w:val="28"/>
        </w:rPr>
        <w:t xml:space="preserve"> сучасної практики допомоги. Жоден метод не є універсальним – кожен має власні межі, сферу ефективності та потребує усвідомленого вибору консультантом. Оптимальним вважається інтегративний підхід, який поєднує наукову обґрунтованість, гуманістичну позицію та гнучке застосування технік у залежності від потреб клієнта, контексту проблеми й етичних принципів професії.</w:t>
      </w:r>
    </w:p>
    <w:p w14:paraId="3AEA3C16"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70FE6D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7.3. Основні групи технік психологічного консультування</w:t>
      </w:r>
    </w:p>
    <w:p w14:paraId="4816BD10"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2B5FE03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Техніки психологічного консультування – це конкретні інструменти, за допомогою яких консультант реалізує обраний метод роботи. Вони спрямовані на налагодження ефективної взаємодії з клієнтом, стимулювання саморефлексії, формування нових моделей поведінки, розвиток емоційної регуляції та підвищення психологічної компетентності.</w:t>
      </w:r>
    </w:p>
    <w:p w14:paraId="18284EF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Кожна техніка повинна відповідати меті консультації, етапу консультативного процесу, віковим та індивідуально-психологічним особливостям клієнта. Нижче подано систематизований огляд основних груп технік, що застосовуються у сучасній практиці психологічного консультування.</w:t>
      </w:r>
    </w:p>
    <w:p w14:paraId="5D69C55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Техніки активного слухання</w:t>
      </w:r>
    </w:p>
    <w:p w14:paraId="3DC4D7F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Активне слухання – це базова навичка консультанта, що забезпечує </w:t>
      </w:r>
      <w:proofErr w:type="spellStart"/>
      <w:r w:rsidRPr="005B7525">
        <w:rPr>
          <w:rFonts w:ascii="Times New Roman" w:eastAsia="Times New Roman" w:hAnsi="Times New Roman" w:cs="Times New Roman"/>
          <w:sz w:val="28"/>
          <w:szCs w:val="28"/>
        </w:rPr>
        <w:t>емпатійне</w:t>
      </w:r>
      <w:proofErr w:type="spellEnd"/>
      <w:r w:rsidRPr="005B7525">
        <w:rPr>
          <w:rFonts w:ascii="Times New Roman" w:eastAsia="Times New Roman" w:hAnsi="Times New Roman" w:cs="Times New Roman"/>
          <w:sz w:val="28"/>
          <w:szCs w:val="28"/>
        </w:rPr>
        <w:t xml:space="preserve"> розуміння клієнта, створює атмосферу довіри та безпеки. Основна мета – допомогти клієнтові усвідомити власні почуття, думки та потреби.</w:t>
      </w:r>
    </w:p>
    <w:p w14:paraId="439D5F5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До складу цієї групи входять такі техніки:</w:t>
      </w:r>
    </w:p>
    <w:p w14:paraId="075F7330" w14:textId="77777777" w:rsidR="00600FF6" w:rsidRPr="005B7525" w:rsidRDefault="00ED3F2C" w:rsidP="005B7525">
      <w:pPr>
        <w:numPr>
          <w:ilvl w:val="0"/>
          <w:numId w:val="15"/>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Парафраз (перефразування):</w:t>
      </w:r>
      <w:r w:rsidRPr="005B7525">
        <w:rPr>
          <w:rFonts w:ascii="Times New Roman" w:eastAsia="Times New Roman" w:hAnsi="Times New Roman" w:cs="Times New Roman"/>
          <w:sz w:val="28"/>
          <w:szCs w:val="28"/>
        </w:rPr>
        <w:t xml:space="preserve"> коротке відтворення змісту висловлювання клієнта іншими словами для перевірки розуміння.</w:t>
      </w:r>
    </w:p>
    <w:p w14:paraId="73D29F19" w14:textId="77777777" w:rsidR="00600FF6" w:rsidRPr="005B7525" w:rsidRDefault="00ED3F2C" w:rsidP="005B7525">
      <w:pPr>
        <w:numPr>
          <w:ilvl w:val="0"/>
          <w:numId w:val="15"/>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Відображення почуттів:</w:t>
      </w:r>
      <w:r w:rsidRPr="005B7525">
        <w:rPr>
          <w:rFonts w:ascii="Times New Roman" w:eastAsia="Times New Roman" w:hAnsi="Times New Roman" w:cs="Times New Roman"/>
          <w:sz w:val="28"/>
          <w:szCs w:val="28"/>
        </w:rPr>
        <w:t xml:space="preserve"> вербалізація емоцій клієнта (“Ви відчуваєте розчарування, бо…”).</w:t>
      </w:r>
    </w:p>
    <w:p w14:paraId="722E77CB" w14:textId="77777777" w:rsidR="00600FF6" w:rsidRPr="005B7525" w:rsidRDefault="00ED3F2C" w:rsidP="005B7525">
      <w:pPr>
        <w:numPr>
          <w:ilvl w:val="0"/>
          <w:numId w:val="15"/>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Уточнення (верифікація):</w:t>
      </w:r>
      <w:r w:rsidRPr="005B7525">
        <w:rPr>
          <w:rFonts w:ascii="Times New Roman" w:eastAsia="Times New Roman" w:hAnsi="Times New Roman" w:cs="Times New Roman"/>
          <w:sz w:val="28"/>
          <w:szCs w:val="28"/>
        </w:rPr>
        <w:t xml:space="preserve"> прохання пояснити, конкретизувати або доповнити думку.</w:t>
      </w:r>
    </w:p>
    <w:p w14:paraId="7BB68E5E" w14:textId="77777777" w:rsidR="00600FF6" w:rsidRPr="005B7525" w:rsidRDefault="00ED3F2C" w:rsidP="005B7525">
      <w:pPr>
        <w:numPr>
          <w:ilvl w:val="0"/>
          <w:numId w:val="15"/>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Резюмування:</w:t>
      </w:r>
      <w:r w:rsidRPr="005B7525">
        <w:rPr>
          <w:rFonts w:ascii="Times New Roman" w:eastAsia="Times New Roman" w:hAnsi="Times New Roman" w:cs="Times New Roman"/>
          <w:sz w:val="28"/>
          <w:szCs w:val="28"/>
        </w:rPr>
        <w:t xml:space="preserve"> коротке підбиття підсумків обговорення або завершення теми.</w:t>
      </w:r>
    </w:p>
    <w:p w14:paraId="2580B472" w14:textId="77777777" w:rsidR="00600FF6" w:rsidRPr="005B7525" w:rsidRDefault="00ED3F2C" w:rsidP="005B7525">
      <w:pPr>
        <w:numPr>
          <w:ilvl w:val="0"/>
          <w:numId w:val="15"/>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Підкріплення невербальними сигналами:</w:t>
      </w:r>
      <w:r w:rsidRPr="005B7525">
        <w:rPr>
          <w:rFonts w:ascii="Times New Roman" w:eastAsia="Times New Roman" w:hAnsi="Times New Roman" w:cs="Times New Roman"/>
          <w:sz w:val="28"/>
          <w:szCs w:val="28"/>
        </w:rPr>
        <w:t xml:space="preserve"> кивок, усмішка, зоровий контакт, що показують увагу й підтримку.</w:t>
      </w:r>
    </w:p>
    <w:p w14:paraId="55973C7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Активне слухання формує довірливий альянс і допомагає клієнтові перейти від поверхового опису ситуації до глибшого розуміння внутрішніх переживань.</w:t>
      </w:r>
    </w:p>
    <w:p w14:paraId="25F7DD9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2. Техніки </w:t>
      </w:r>
      <w:proofErr w:type="spellStart"/>
      <w:r w:rsidRPr="005B7525">
        <w:rPr>
          <w:rFonts w:ascii="Times New Roman" w:eastAsia="Times New Roman" w:hAnsi="Times New Roman" w:cs="Times New Roman"/>
          <w:b/>
          <w:bCs/>
          <w:sz w:val="28"/>
          <w:szCs w:val="28"/>
        </w:rPr>
        <w:t>емпатійного</w:t>
      </w:r>
      <w:proofErr w:type="spellEnd"/>
      <w:r w:rsidRPr="005B7525">
        <w:rPr>
          <w:rFonts w:ascii="Times New Roman" w:eastAsia="Times New Roman" w:hAnsi="Times New Roman" w:cs="Times New Roman"/>
          <w:b/>
          <w:bCs/>
          <w:sz w:val="28"/>
          <w:szCs w:val="28"/>
        </w:rPr>
        <w:t xml:space="preserve"> віддзеркалення</w:t>
      </w:r>
    </w:p>
    <w:p w14:paraId="30FD292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Емпатійне</w:t>
      </w:r>
      <w:proofErr w:type="spellEnd"/>
      <w:r w:rsidRPr="005B7525">
        <w:rPr>
          <w:rFonts w:ascii="Times New Roman" w:eastAsia="Times New Roman" w:hAnsi="Times New Roman" w:cs="Times New Roman"/>
          <w:sz w:val="28"/>
          <w:szCs w:val="28"/>
        </w:rPr>
        <w:t xml:space="preserve"> віддзеркалення полягає у здатності консультанта відчути емоційний стан клієнта і передати це розуміння через вербальні й невербальні засоби.</w:t>
      </w:r>
      <w:r w:rsidRPr="005B7525">
        <w:rPr>
          <w:rFonts w:ascii="Times New Roman" w:eastAsia="Times New Roman" w:hAnsi="Times New Roman" w:cs="Times New Roman"/>
          <w:sz w:val="28"/>
          <w:szCs w:val="28"/>
        </w:rPr>
        <w:br/>
        <w:t>Основна мета – допомогти клієнтові усвідомити власний емоційний досвід, знайти слова для почуттів, які важко висловити.</w:t>
      </w:r>
    </w:p>
    <w:p w14:paraId="7B20663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Основні різновиди:</w:t>
      </w:r>
    </w:p>
    <w:p w14:paraId="24FEAD97" w14:textId="77777777" w:rsidR="00600FF6" w:rsidRPr="005B7525" w:rsidRDefault="00ED3F2C" w:rsidP="005B7525">
      <w:pPr>
        <w:numPr>
          <w:ilvl w:val="0"/>
          <w:numId w:val="1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Віддзеркалення змісту:</w:t>
      </w:r>
      <w:r w:rsidRPr="005B7525">
        <w:rPr>
          <w:rFonts w:ascii="Times New Roman" w:eastAsia="Times New Roman" w:hAnsi="Times New Roman" w:cs="Times New Roman"/>
          <w:sz w:val="28"/>
          <w:szCs w:val="28"/>
        </w:rPr>
        <w:t xml:space="preserve"> консультант повторює ключові фрази клієнта, підкреслюючи його смислові акценти.</w:t>
      </w:r>
    </w:p>
    <w:p w14:paraId="595650B2" w14:textId="77777777" w:rsidR="00600FF6" w:rsidRPr="005B7525" w:rsidRDefault="00ED3F2C" w:rsidP="005B7525">
      <w:pPr>
        <w:numPr>
          <w:ilvl w:val="0"/>
          <w:numId w:val="1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Віддзеркалення емоцій:</w:t>
      </w:r>
      <w:r w:rsidRPr="005B7525">
        <w:rPr>
          <w:rFonts w:ascii="Times New Roman" w:eastAsia="Times New Roman" w:hAnsi="Times New Roman" w:cs="Times New Roman"/>
          <w:sz w:val="28"/>
          <w:szCs w:val="28"/>
        </w:rPr>
        <w:t xml:space="preserve"> консультант артикулює почуття, які клієнт не висловив прямо (“Мені здається, вам зараз важко говорити про це…”).</w:t>
      </w:r>
    </w:p>
    <w:p w14:paraId="5F62AA82" w14:textId="77777777" w:rsidR="00600FF6" w:rsidRPr="005B7525" w:rsidRDefault="00ED3F2C" w:rsidP="005B7525">
      <w:pPr>
        <w:numPr>
          <w:ilvl w:val="0"/>
          <w:numId w:val="1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Підкріплення тілесною мовою:</w:t>
      </w:r>
      <w:r w:rsidRPr="005B7525">
        <w:rPr>
          <w:rFonts w:ascii="Times New Roman" w:eastAsia="Times New Roman" w:hAnsi="Times New Roman" w:cs="Times New Roman"/>
          <w:sz w:val="28"/>
          <w:szCs w:val="28"/>
        </w:rPr>
        <w:t xml:space="preserve"> спокійна постава, відповідна міміка, темп мовлення.</w:t>
      </w:r>
    </w:p>
    <w:p w14:paraId="6734220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Емпатійне</w:t>
      </w:r>
      <w:proofErr w:type="spellEnd"/>
      <w:r w:rsidRPr="005B7525">
        <w:rPr>
          <w:rFonts w:ascii="Times New Roman" w:eastAsia="Times New Roman" w:hAnsi="Times New Roman" w:cs="Times New Roman"/>
          <w:sz w:val="28"/>
          <w:szCs w:val="28"/>
        </w:rPr>
        <w:t xml:space="preserve"> віддзеркалення сприяє емоційному розвантаженню, усвідомленню власних потреб і формуванню внутрішньої підтримки.</w:t>
      </w:r>
    </w:p>
    <w:p w14:paraId="560965F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 Техніки когнітивного опрацювання</w:t>
      </w:r>
    </w:p>
    <w:p w14:paraId="41999A4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Ця група технік орієнтована на зміну способів мислення, переконань і когнітивних схем, які визначають поведінку людини. Їхня мета – допомогти клієнтові перейти від ірраціональних до конструктивних способів інтерпретації подій.</w:t>
      </w:r>
    </w:p>
    <w:p w14:paraId="3CBFB48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До них належать:</w:t>
      </w:r>
    </w:p>
    <w:p w14:paraId="217DCE74" w14:textId="77777777" w:rsidR="00600FF6" w:rsidRPr="005B7525" w:rsidRDefault="00ED3F2C" w:rsidP="005B7525">
      <w:pPr>
        <w:numPr>
          <w:ilvl w:val="0"/>
          <w:numId w:val="1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Когнітивна реструктуризація:</w:t>
      </w:r>
      <w:r w:rsidRPr="005B7525">
        <w:rPr>
          <w:rFonts w:ascii="Times New Roman" w:eastAsia="Times New Roman" w:hAnsi="Times New Roman" w:cs="Times New Roman"/>
          <w:sz w:val="28"/>
          <w:szCs w:val="28"/>
        </w:rPr>
        <w:t xml:space="preserve"> виявлення і трансформація неадаптивних переконань (“Я повинен завжди бути ідеальним”) у більш реалістичні (“Я маю право на помилку”).</w:t>
      </w:r>
    </w:p>
    <w:p w14:paraId="7265F415" w14:textId="77777777" w:rsidR="00600FF6" w:rsidRPr="005B7525" w:rsidRDefault="00ED3F2C" w:rsidP="005B7525">
      <w:pPr>
        <w:numPr>
          <w:ilvl w:val="0"/>
          <w:numId w:val="1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Сократівський діалог:</w:t>
      </w:r>
      <w:r w:rsidRPr="005B7525">
        <w:rPr>
          <w:rFonts w:ascii="Times New Roman" w:eastAsia="Times New Roman" w:hAnsi="Times New Roman" w:cs="Times New Roman"/>
          <w:sz w:val="28"/>
          <w:szCs w:val="28"/>
        </w:rPr>
        <w:t xml:space="preserve"> серія запитань, що допомагають клієнту самостійно переосмислити власні думки.</w:t>
      </w:r>
    </w:p>
    <w:p w14:paraId="4C51AF75" w14:textId="77777777" w:rsidR="00600FF6" w:rsidRPr="005B7525" w:rsidRDefault="00ED3F2C" w:rsidP="005B7525">
      <w:pPr>
        <w:numPr>
          <w:ilvl w:val="0"/>
          <w:numId w:val="1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Техніка “стоп-думка”:</w:t>
      </w:r>
      <w:r w:rsidRPr="005B7525">
        <w:rPr>
          <w:rFonts w:ascii="Times New Roman" w:eastAsia="Times New Roman" w:hAnsi="Times New Roman" w:cs="Times New Roman"/>
          <w:sz w:val="28"/>
          <w:szCs w:val="28"/>
        </w:rPr>
        <w:t xml:space="preserve"> свідоме припинення негативних автоматичних думок із заміною на конструктивні.</w:t>
      </w:r>
    </w:p>
    <w:p w14:paraId="74C4EFA5" w14:textId="77777777" w:rsidR="00600FF6" w:rsidRPr="005B7525" w:rsidRDefault="00ED3F2C" w:rsidP="005B7525">
      <w:pPr>
        <w:numPr>
          <w:ilvl w:val="0"/>
          <w:numId w:val="1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Щоденник думок і почуттів:</w:t>
      </w:r>
      <w:r w:rsidRPr="005B7525">
        <w:rPr>
          <w:rFonts w:ascii="Times New Roman" w:eastAsia="Times New Roman" w:hAnsi="Times New Roman" w:cs="Times New Roman"/>
          <w:sz w:val="28"/>
          <w:szCs w:val="28"/>
        </w:rPr>
        <w:t xml:space="preserve"> письмове фіксування ситуацій, реакцій і висновків для аналізу </w:t>
      </w:r>
      <w:proofErr w:type="spellStart"/>
      <w:r w:rsidRPr="005B7525">
        <w:rPr>
          <w:rFonts w:ascii="Times New Roman" w:eastAsia="Times New Roman" w:hAnsi="Times New Roman" w:cs="Times New Roman"/>
          <w:sz w:val="28"/>
          <w:szCs w:val="28"/>
        </w:rPr>
        <w:t>патернів</w:t>
      </w:r>
      <w:proofErr w:type="spellEnd"/>
      <w:r w:rsidRPr="005B7525">
        <w:rPr>
          <w:rFonts w:ascii="Times New Roman" w:eastAsia="Times New Roman" w:hAnsi="Times New Roman" w:cs="Times New Roman"/>
          <w:sz w:val="28"/>
          <w:szCs w:val="28"/>
        </w:rPr>
        <w:t xml:space="preserve"> мислення.</w:t>
      </w:r>
    </w:p>
    <w:p w14:paraId="422A8C7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Когнітивні техніки ефективні у роботі з тривожними, депресивними, </w:t>
      </w:r>
      <w:proofErr w:type="spellStart"/>
      <w:r w:rsidRPr="005B7525">
        <w:rPr>
          <w:rFonts w:ascii="Times New Roman" w:eastAsia="Times New Roman" w:hAnsi="Times New Roman" w:cs="Times New Roman"/>
          <w:sz w:val="28"/>
          <w:szCs w:val="28"/>
        </w:rPr>
        <w:t>самооцінковими</w:t>
      </w:r>
      <w:proofErr w:type="spellEnd"/>
      <w:r w:rsidRPr="005B7525">
        <w:rPr>
          <w:rFonts w:ascii="Times New Roman" w:eastAsia="Times New Roman" w:hAnsi="Times New Roman" w:cs="Times New Roman"/>
          <w:sz w:val="28"/>
          <w:szCs w:val="28"/>
        </w:rPr>
        <w:t xml:space="preserve"> проблемами та в профілактиці емоційного вигорання.</w:t>
      </w:r>
    </w:p>
    <w:p w14:paraId="755BB76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Поведінкові техніки</w:t>
      </w:r>
    </w:p>
    <w:p w14:paraId="5A98B6A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Поведінкові техніки спрямовані на формування нових моделей дій через тренування, повторення, експерименти з поведінкою. Основна мета – допомогти клієнтові замінити неефективні реакції на більш адаптивні.</w:t>
      </w:r>
    </w:p>
    <w:p w14:paraId="2FA3E76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Основні техніки:</w:t>
      </w:r>
    </w:p>
    <w:p w14:paraId="3DF23ABB" w14:textId="77777777" w:rsidR="00600FF6" w:rsidRPr="005B7525" w:rsidRDefault="00ED3F2C" w:rsidP="005B7525">
      <w:pPr>
        <w:numPr>
          <w:ilvl w:val="0"/>
          <w:numId w:val="1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Рольові ігри:</w:t>
      </w:r>
      <w:r w:rsidRPr="005B7525">
        <w:rPr>
          <w:rFonts w:ascii="Times New Roman" w:eastAsia="Times New Roman" w:hAnsi="Times New Roman" w:cs="Times New Roman"/>
          <w:sz w:val="28"/>
          <w:szCs w:val="28"/>
        </w:rPr>
        <w:t xml:space="preserve"> відпрацювання нових способів поведінки у безпечному середовищі (наприклад, </w:t>
      </w:r>
      <w:proofErr w:type="spellStart"/>
      <w:r w:rsidRPr="005B7525">
        <w:rPr>
          <w:rFonts w:ascii="Times New Roman" w:eastAsia="Times New Roman" w:hAnsi="Times New Roman" w:cs="Times New Roman"/>
          <w:sz w:val="28"/>
          <w:szCs w:val="28"/>
        </w:rPr>
        <w:t>асертивного</w:t>
      </w:r>
      <w:proofErr w:type="spellEnd"/>
      <w:r w:rsidRPr="005B7525">
        <w:rPr>
          <w:rFonts w:ascii="Times New Roman" w:eastAsia="Times New Roman" w:hAnsi="Times New Roman" w:cs="Times New Roman"/>
          <w:sz w:val="28"/>
          <w:szCs w:val="28"/>
        </w:rPr>
        <w:t xml:space="preserve"> спілкування).</w:t>
      </w:r>
    </w:p>
    <w:p w14:paraId="10C3F4A0" w14:textId="77777777" w:rsidR="00600FF6" w:rsidRPr="005B7525" w:rsidRDefault="00ED3F2C" w:rsidP="005B7525">
      <w:pPr>
        <w:numPr>
          <w:ilvl w:val="0"/>
          <w:numId w:val="1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Експозиційні вправи:</w:t>
      </w:r>
      <w:r w:rsidRPr="005B7525">
        <w:rPr>
          <w:rFonts w:ascii="Times New Roman" w:eastAsia="Times New Roman" w:hAnsi="Times New Roman" w:cs="Times New Roman"/>
          <w:sz w:val="28"/>
          <w:szCs w:val="28"/>
        </w:rPr>
        <w:t xml:space="preserve"> поступове наближення до тривожних ситуацій для зниження страху.</w:t>
      </w:r>
    </w:p>
    <w:p w14:paraId="488C45B0" w14:textId="77777777" w:rsidR="00600FF6" w:rsidRPr="005B7525" w:rsidRDefault="00ED3F2C" w:rsidP="005B7525">
      <w:pPr>
        <w:numPr>
          <w:ilvl w:val="0"/>
          <w:numId w:val="1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Моделювання поведінки:</w:t>
      </w:r>
      <w:r w:rsidRPr="005B7525">
        <w:rPr>
          <w:rFonts w:ascii="Times New Roman" w:eastAsia="Times New Roman" w:hAnsi="Times New Roman" w:cs="Times New Roman"/>
          <w:sz w:val="28"/>
          <w:szCs w:val="28"/>
        </w:rPr>
        <w:t xml:space="preserve"> спостереження за прикладом консультанта або інших осіб.</w:t>
      </w:r>
    </w:p>
    <w:p w14:paraId="485A472E" w14:textId="77777777" w:rsidR="00600FF6" w:rsidRPr="005B7525" w:rsidRDefault="00ED3F2C" w:rsidP="005B7525">
      <w:pPr>
        <w:numPr>
          <w:ilvl w:val="0"/>
          <w:numId w:val="1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Позитивне підкріплення:</w:t>
      </w:r>
      <w:r w:rsidRPr="005B7525">
        <w:rPr>
          <w:rFonts w:ascii="Times New Roman" w:eastAsia="Times New Roman" w:hAnsi="Times New Roman" w:cs="Times New Roman"/>
          <w:sz w:val="28"/>
          <w:szCs w:val="28"/>
        </w:rPr>
        <w:t xml:space="preserve"> підсилення бажаних дій через похвалу, підтримку, усвідомлення успіху.</w:t>
      </w:r>
    </w:p>
    <w:p w14:paraId="4A698C2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Такі техніки використовуються як у роботі з дітьми, так і з дорослими – особливо в освітньому консультуванні.</w:t>
      </w:r>
    </w:p>
    <w:p w14:paraId="4E33535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5. </w:t>
      </w:r>
      <w:proofErr w:type="spellStart"/>
      <w:r w:rsidRPr="005B7525">
        <w:rPr>
          <w:rFonts w:ascii="Times New Roman" w:eastAsia="Times New Roman" w:hAnsi="Times New Roman" w:cs="Times New Roman"/>
          <w:b/>
          <w:bCs/>
          <w:sz w:val="28"/>
          <w:szCs w:val="28"/>
        </w:rPr>
        <w:t>Арттерапевтичні</w:t>
      </w:r>
      <w:proofErr w:type="spellEnd"/>
      <w:r w:rsidRPr="005B7525">
        <w:rPr>
          <w:rFonts w:ascii="Times New Roman" w:eastAsia="Times New Roman" w:hAnsi="Times New Roman" w:cs="Times New Roman"/>
          <w:b/>
          <w:bCs/>
          <w:sz w:val="28"/>
          <w:szCs w:val="28"/>
        </w:rPr>
        <w:t xml:space="preserve"> й метафоричні техніки</w:t>
      </w:r>
    </w:p>
    <w:p w14:paraId="22121FC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Арттерапія</w:t>
      </w:r>
      <w:proofErr w:type="spellEnd"/>
      <w:r w:rsidRPr="005B7525">
        <w:rPr>
          <w:rFonts w:ascii="Times New Roman" w:eastAsia="Times New Roman" w:hAnsi="Times New Roman" w:cs="Times New Roman"/>
          <w:sz w:val="28"/>
          <w:szCs w:val="28"/>
        </w:rPr>
        <w:t xml:space="preserve"> – це застосування творчих видів діяльності (малювання, колаж, казка, </w:t>
      </w:r>
      <w:proofErr w:type="spellStart"/>
      <w:r w:rsidRPr="005B7525">
        <w:rPr>
          <w:rFonts w:ascii="Times New Roman" w:eastAsia="Times New Roman" w:hAnsi="Times New Roman" w:cs="Times New Roman"/>
          <w:sz w:val="28"/>
          <w:szCs w:val="28"/>
        </w:rPr>
        <w:t>символдрама</w:t>
      </w:r>
      <w:proofErr w:type="spellEnd"/>
      <w:r w:rsidRPr="005B7525">
        <w:rPr>
          <w:rFonts w:ascii="Times New Roman" w:eastAsia="Times New Roman" w:hAnsi="Times New Roman" w:cs="Times New Roman"/>
          <w:sz w:val="28"/>
          <w:szCs w:val="28"/>
        </w:rPr>
        <w:t>, музика) як засобу вираження емоцій, які важко передати словами.</w:t>
      </w:r>
    </w:p>
    <w:p w14:paraId="2C590A7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Мета – допомогти клієнтові в безпечний спосіб контактувати з несвідомим, усвідомити внутрішні конфлікти, знайти ресурс.</w:t>
      </w:r>
    </w:p>
    <w:p w14:paraId="6EF2C7B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До цієї групи належать:</w:t>
      </w:r>
    </w:p>
    <w:p w14:paraId="72E4FE43" w14:textId="77777777" w:rsidR="00600FF6" w:rsidRPr="005B7525" w:rsidRDefault="00ED3F2C" w:rsidP="005B7525">
      <w:pPr>
        <w:numPr>
          <w:ilvl w:val="0"/>
          <w:numId w:val="1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Малюнкові техніки (“Моє дерево”, “Квітка, у якої все є”, “Дім і серце”).</w:t>
      </w:r>
    </w:p>
    <w:p w14:paraId="55FB4C7F" w14:textId="77777777" w:rsidR="00600FF6" w:rsidRPr="005B7525" w:rsidRDefault="00ED3F2C" w:rsidP="005B7525">
      <w:pPr>
        <w:numPr>
          <w:ilvl w:val="0"/>
          <w:numId w:val="1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Метафоричні асоціативні карти.</w:t>
      </w:r>
    </w:p>
    <w:p w14:paraId="24B27D3A" w14:textId="77777777" w:rsidR="00600FF6" w:rsidRPr="005B7525" w:rsidRDefault="00ED3F2C" w:rsidP="005B7525">
      <w:pPr>
        <w:numPr>
          <w:ilvl w:val="0"/>
          <w:numId w:val="19"/>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Казкотерапія</w:t>
      </w:r>
      <w:proofErr w:type="spellEnd"/>
      <w:r w:rsidRPr="005B7525">
        <w:rPr>
          <w:rFonts w:ascii="Times New Roman" w:eastAsia="Times New Roman" w:hAnsi="Times New Roman" w:cs="Times New Roman"/>
          <w:b/>
          <w:bCs/>
          <w:sz w:val="28"/>
          <w:szCs w:val="28"/>
        </w:rPr>
        <w:t xml:space="preserve"> (створення або аналіз символічної історії).</w:t>
      </w:r>
    </w:p>
    <w:p w14:paraId="6E7AF2C8" w14:textId="77777777" w:rsidR="00600FF6" w:rsidRPr="005B7525" w:rsidRDefault="00ED3F2C" w:rsidP="005B7525">
      <w:pPr>
        <w:numPr>
          <w:ilvl w:val="0"/>
          <w:numId w:val="19"/>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Символдрама</w:t>
      </w:r>
      <w:proofErr w:type="spellEnd"/>
      <w:r w:rsidRPr="005B7525">
        <w:rPr>
          <w:rFonts w:ascii="Times New Roman" w:eastAsia="Times New Roman" w:hAnsi="Times New Roman" w:cs="Times New Roman"/>
          <w:b/>
          <w:bCs/>
          <w:sz w:val="28"/>
          <w:szCs w:val="28"/>
        </w:rPr>
        <w:t xml:space="preserve"> (використання уявних образів для проживання емоцій).</w:t>
      </w:r>
    </w:p>
    <w:p w14:paraId="7DC0E54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Арттерапевтичні</w:t>
      </w:r>
      <w:proofErr w:type="spellEnd"/>
      <w:r w:rsidRPr="005B7525">
        <w:rPr>
          <w:rFonts w:ascii="Times New Roman" w:eastAsia="Times New Roman" w:hAnsi="Times New Roman" w:cs="Times New Roman"/>
          <w:sz w:val="28"/>
          <w:szCs w:val="28"/>
        </w:rPr>
        <w:t xml:space="preserve"> техніки особливо ефективні у роботі з дітьми, підлітками, особами з труднощами вербалізації емоцій.</w:t>
      </w:r>
    </w:p>
    <w:p w14:paraId="6C27DF8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6. Техніки релаксації та стабілізації</w:t>
      </w:r>
    </w:p>
    <w:p w14:paraId="50B7340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Ці техніки допомагають клієнтові знизити рівень напруги, тривоги, відновити тілесно-емоційну рівновагу. До них належать:</w:t>
      </w:r>
    </w:p>
    <w:p w14:paraId="1F54DA39" w14:textId="77777777" w:rsidR="00600FF6" w:rsidRPr="005B7525" w:rsidRDefault="00ED3F2C" w:rsidP="005B7525">
      <w:pPr>
        <w:numPr>
          <w:ilvl w:val="0"/>
          <w:numId w:val="2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Дихальні вправи (глибоке, ритмічне, квадратне дихання).</w:t>
      </w:r>
    </w:p>
    <w:p w14:paraId="15448E15" w14:textId="77777777" w:rsidR="00600FF6" w:rsidRPr="005B7525" w:rsidRDefault="00ED3F2C" w:rsidP="005B7525">
      <w:pPr>
        <w:numPr>
          <w:ilvl w:val="0"/>
          <w:numId w:val="2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Прогресивна м’язова релаксація (за </w:t>
      </w:r>
      <w:proofErr w:type="spellStart"/>
      <w:r w:rsidRPr="005B7525">
        <w:rPr>
          <w:rFonts w:ascii="Times New Roman" w:eastAsia="Times New Roman" w:hAnsi="Times New Roman" w:cs="Times New Roman"/>
          <w:b/>
          <w:bCs/>
          <w:sz w:val="28"/>
          <w:szCs w:val="28"/>
        </w:rPr>
        <w:t>Джекобсоном</w:t>
      </w:r>
      <w:proofErr w:type="spellEnd"/>
      <w:r w:rsidRPr="005B7525">
        <w:rPr>
          <w:rFonts w:ascii="Times New Roman" w:eastAsia="Times New Roman" w:hAnsi="Times New Roman" w:cs="Times New Roman"/>
          <w:b/>
          <w:bCs/>
          <w:sz w:val="28"/>
          <w:szCs w:val="28"/>
        </w:rPr>
        <w:t>).</w:t>
      </w:r>
    </w:p>
    <w:p w14:paraId="020B7926" w14:textId="77777777" w:rsidR="00600FF6" w:rsidRPr="005B7525" w:rsidRDefault="00ED3F2C" w:rsidP="005B7525">
      <w:pPr>
        <w:numPr>
          <w:ilvl w:val="0"/>
          <w:numId w:val="2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Техніки заземлення (“п’ять почуттів”, фокусування уваги на відчуттях).</w:t>
      </w:r>
    </w:p>
    <w:p w14:paraId="0D335F27" w14:textId="77777777" w:rsidR="00600FF6" w:rsidRPr="005B7525" w:rsidRDefault="00ED3F2C" w:rsidP="005B7525">
      <w:pPr>
        <w:numPr>
          <w:ilvl w:val="0"/>
          <w:numId w:val="20"/>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Майндфулнес</w:t>
      </w:r>
      <w:proofErr w:type="spellEnd"/>
      <w:r w:rsidRPr="005B7525">
        <w:rPr>
          <w:rFonts w:ascii="Times New Roman" w:eastAsia="Times New Roman" w:hAnsi="Times New Roman" w:cs="Times New Roman"/>
          <w:b/>
          <w:bCs/>
          <w:sz w:val="28"/>
          <w:szCs w:val="28"/>
        </w:rPr>
        <w:t xml:space="preserve"> (усвідомлена присутність).</w:t>
      </w:r>
    </w:p>
    <w:p w14:paraId="06D6256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Релаксаційні техніки особливо важливі у кризовому консультуванні, роботі з посттравматичними реакціями, з дітьми, які пережили стрес.</w:t>
      </w:r>
    </w:p>
    <w:p w14:paraId="6066914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7. Рефлексивно-аналітичні техніки</w:t>
      </w:r>
    </w:p>
    <w:p w14:paraId="59E0B88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Ці техніки сприяють розвитку самопізнання, усвідомлення мотивів власної поведінки та формуванню особистісної відповідальності.</w:t>
      </w:r>
      <w:r w:rsidRPr="005B7525">
        <w:rPr>
          <w:rFonts w:ascii="Times New Roman" w:eastAsia="Times New Roman" w:hAnsi="Times New Roman" w:cs="Times New Roman"/>
          <w:sz w:val="28"/>
          <w:szCs w:val="28"/>
        </w:rPr>
        <w:br/>
        <w:t>Основні прийоми:</w:t>
      </w:r>
    </w:p>
    <w:p w14:paraId="1D12D9AC" w14:textId="77777777" w:rsidR="00600FF6" w:rsidRPr="005B7525" w:rsidRDefault="00ED3F2C" w:rsidP="005B7525">
      <w:pPr>
        <w:numPr>
          <w:ilvl w:val="0"/>
          <w:numId w:val="2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Аналіз ситуацій:</w:t>
      </w:r>
      <w:r w:rsidRPr="005B7525">
        <w:rPr>
          <w:rFonts w:ascii="Times New Roman" w:eastAsia="Times New Roman" w:hAnsi="Times New Roman" w:cs="Times New Roman"/>
          <w:sz w:val="28"/>
          <w:szCs w:val="28"/>
        </w:rPr>
        <w:t xml:space="preserve"> обговорення подій із виявленням причин, почуттів і наслідків.</w:t>
      </w:r>
    </w:p>
    <w:p w14:paraId="773566C9" w14:textId="77777777" w:rsidR="00600FF6" w:rsidRPr="005B7525" w:rsidRDefault="00ED3F2C" w:rsidP="005B7525">
      <w:pPr>
        <w:numPr>
          <w:ilvl w:val="0"/>
          <w:numId w:val="2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Метод “порожнього стільця”:</w:t>
      </w:r>
      <w:r w:rsidRPr="005B7525">
        <w:rPr>
          <w:rFonts w:ascii="Times New Roman" w:eastAsia="Times New Roman" w:hAnsi="Times New Roman" w:cs="Times New Roman"/>
          <w:sz w:val="28"/>
          <w:szCs w:val="28"/>
        </w:rPr>
        <w:t xml:space="preserve"> діалог клієнта з уявним партнером для завершення </w:t>
      </w:r>
      <w:proofErr w:type="spellStart"/>
      <w:r w:rsidRPr="005B7525">
        <w:rPr>
          <w:rFonts w:ascii="Times New Roman" w:eastAsia="Times New Roman" w:hAnsi="Times New Roman" w:cs="Times New Roman"/>
          <w:sz w:val="28"/>
          <w:szCs w:val="28"/>
        </w:rPr>
        <w:t>емоційно</w:t>
      </w:r>
      <w:proofErr w:type="spellEnd"/>
      <w:r w:rsidRPr="005B7525">
        <w:rPr>
          <w:rFonts w:ascii="Times New Roman" w:eastAsia="Times New Roman" w:hAnsi="Times New Roman" w:cs="Times New Roman"/>
          <w:sz w:val="28"/>
          <w:szCs w:val="28"/>
        </w:rPr>
        <w:t xml:space="preserve"> незавершених ситуацій.</w:t>
      </w:r>
    </w:p>
    <w:p w14:paraId="56B51BEA" w14:textId="77777777" w:rsidR="00600FF6" w:rsidRPr="005B7525" w:rsidRDefault="00ED3F2C" w:rsidP="005B7525">
      <w:pPr>
        <w:numPr>
          <w:ilvl w:val="0"/>
          <w:numId w:val="2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Рефлексивний щоденник:</w:t>
      </w:r>
      <w:r w:rsidRPr="005B7525">
        <w:rPr>
          <w:rFonts w:ascii="Times New Roman" w:eastAsia="Times New Roman" w:hAnsi="Times New Roman" w:cs="Times New Roman"/>
          <w:sz w:val="28"/>
          <w:szCs w:val="28"/>
        </w:rPr>
        <w:t xml:space="preserve"> ведення записів після сесій з метою самоспостереження.</w:t>
      </w:r>
    </w:p>
    <w:p w14:paraId="7CFCB340" w14:textId="77777777" w:rsidR="00600FF6" w:rsidRPr="005B7525" w:rsidRDefault="00ED3F2C" w:rsidP="005B7525">
      <w:pPr>
        <w:numPr>
          <w:ilvl w:val="0"/>
          <w:numId w:val="2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Побудова життєвої лінії:</w:t>
      </w:r>
      <w:r w:rsidRPr="005B7525">
        <w:rPr>
          <w:rFonts w:ascii="Times New Roman" w:eastAsia="Times New Roman" w:hAnsi="Times New Roman" w:cs="Times New Roman"/>
          <w:sz w:val="28"/>
          <w:szCs w:val="28"/>
        </w:rPr>
        <w:t xml:space="preserve"> графічне осмислення етапів життя, криз і досягнень.</w:t>
      </w:r>
    </w:p>
    <w:p w14:paraId="057596E3"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7.3. </w:t>
      </w:r>
    </w:p>
    <w:p w14:paraId="0B2A4707"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Основні групи технік психологічного консультування</w:t>
      </w:r>
    </w:p>
    <w:tbl>
      <w:tblPr>
        <w:tblStyle w:val="afff3"/>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2"/>
        <w:gridCol w:w="3041"/>
        <w:gridCol w:w="3672"/>
      </w:tblGrid>
      <w:tr w:rsidR="00600FF6" w:rsidRPr="005B7525" w14:paraId="6F60FF87" w14:textId="77777777">
        <w:trPr>
          <w:tblHeader/>
        </w:trPr>
        <w:tc>
          <w:tcPr>
            <w:tcW w:w="2632" w:type="dxa"/>
            <w:vAlign w:val="center"/>
          </w:tcPr>
          <w:p w14:paraId="6FF392BC"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Група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технік</w:t>
            </w:r>
            <w:proofErr w:type="spellEnd"/>
          </w:p>
        </w:tc>
        <w:tc>
          <w:tcPr>
            <w:tcW w:w="3041" w:type="dxa"/>
            <w:vAlign w:val="center"/>
          </w:tcPr>
          <w:p w14:paraId="6E51232A"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Основна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мета</w:t>
            </w:r>
            <w:proofErr w:type="spellEnd"/>
          </w:p>
        </w:tc>
        <w:tc>
          <w:tcPr>
            <w:tcW w:w="3672" w:type="dxa"/>
            <w:vAlign w:val="center"/>
          </w:tcPr>
          <w:p w14:paraId="39BEFF9D"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Приклади</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застосування</w:t>
            </w:r>
            <w:proofErr w:type="spellEnd"/>
          </w:p>
        </w:tc>
      </w:tr>
      <w:tr w:rsidR="00600FF6" w:rsidRPr="005B7525" w14:paraId="02A9AD0C" w14:textId="77777777">
        <w:tc>
          <w:tcPr>
            <w:tcW w:w="2632" w:type="dxa"/>
            <w:vAlign w:val="center"/>
          </w:tcPr>
          <w:p w14:paraId="7737C18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Активного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слухання</w:t>
            </w:r>
            <w:proofErr w:type="spellEnd"/>
          </w:p>
        </w:tc>
        <w:tc>
          <w:tcPr>
            <w:tcW w:w="3041" w:type="dxa"/>
            <w:vAlign w:val="center"/>
          </w:tcPr>
          <w:p w14:paraId="3108FA1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Налагодження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довіри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розуміння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клієнта</w:t>
            </w:r>
            <w:proofErr w:type="spellEnd"/>
          </w:p>
        </w:tc>
        <w:tc>
          <w:tcPr>
            <w:tcW w:w="3672" w:type="dxa"/>
            <w:vAlign w:val="center"/>
          </w:tcPr>
          <w:p w14:paraId="406F234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Парафраз</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уточнення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резюмування</w:t>
            </w:r>
            <w:proofErr w:type="spellEnd"/>
          </w:p>
        </w:tc>
      </w:tr>
      <w:tr w:rsidR="00600FF6" w:rsidRPr="005B7525" w14:paraId="14FFDF3B" w14:textId="77777777">
        <w:tc>
          <w:tcPr>
            <w:tcW w:w="2632" w:type="dxa"/>
            <w:vAlign w:val="center"/>
          </w:tcPr>
          <w:p w14:paraId="42604CB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Емпатійного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віддзеркалення</w:t>
            </w:r>
            <w:proofErr w:type="spellEnd"/>
          </w:p>
        </w:tc>
        <w:tc>
          <w:tcPr>
            <w:tcW w:w="3041" w:type="dxa"/>
            <w:vAlign w:val="center"/>
          </w:tcPr>
          <w:p w14:paraId="036B305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Усвідомлення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емоцій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клієнта</w:t>
            </w:r>
            <w:proofErr w:type="spellEnd"/>
          </w:p>
        </w:tc>
        <w:tc>
          <w:tcPr>
            <w:tcW w:w="3672" w:type="dxa"/>
            <w:vAlign w:val="center"/>
          </w:tcPr>
          <w:p w14:paraId="422B5F9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Відображення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почуттів</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невербальне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підкріплення</w:t>
            </w:r>
            <w:proofErr w:type="spellEnd"/>
          </w:p>
        </w:tc>
      </w:tr>
      <w:tr w:rsidR="00600FF6" w:rsidRPr="005B7525" w14:paraId="0AF84FD9" w14:textId="77777777">
        <w:tc>
          <w:tcPr>
            <w:tcW w:w="2632" w:type="dxa"/>
            <w:vAlign w:val="center"/>
          </w:tcPr>
          <w:p w14:paraId="3723A21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Когнітивного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опрацювання</w:t>
            </w:r>
            <w:proofErr w:type="spellEnd"/>
          </w:p>
        </w:tc>
        <w:tc>
          <w:tcPr>
            <w:tcW w:w="3041" w:type="dxa"/>
            <w:vAlign w:val="center"/>
          </w:tcPr>
          <w:p w14:paraId="6D0D328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Зміна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ірраціональних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переконань</w:t>
            </w:r>
            <w:proofErr w:type="spellEnd"/>
          </w:p>
        </w:tc>
        <w:tc>
          <w:tcPr>
            <w:tcW w:w="3672" w:type="dxa"/>
            <w:vAlign w:val="center"/>
          </w:tcPr>
          <w:p w14:paraId="2E58426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Сократівський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діалог</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когнітивна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реструктуризація</w:t>
            </w:r>
            <w:proofErr w:type="spellEnd"/>
          </w:p>
        </w:tc>
      </w:tr>
      <w:tr w:rsidR="00600FF6" w:rsidRPr="005B7525" w14:paraId="0AE2FB72" w14:textId="77777777">
        <w:tc>
          <w:tcPr>
            <w:tcW w:w="2632" w:type="dxa"/>
            <w:vAlign w:val="center"/>
          </w:tcPr>
          <w:p w14:paraId="731BF6E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Поведінкові</w:t>
            </w:r>
            <w:proofErr w:type="spellEnd"/>
          </w:p>
        </w:tc>
        <w:tc>
          <w:tcPr>
            <w:tcW w:w="3041" w:type="dxa"/>
            <w:vAlign w:val="center"/>
          </w:tcPr>
          <w:p w14:paraId="12DC935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Формування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нових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lastRenderedPageBreak/>
              <w:t>моделей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поведінки</w:t>
            </w:r>
            <w:proofErr w:type="spellEnd"/>
          </w:p>
        </w:tc>
        <w:tc>
          <w:tcPr>
            <w:tcW w:w="3672" w:type="dxa"/>
            <w:vAlign w:val="center"/>
          </w:tcPr>
          <w:p w14:paraId="330CBE0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Рольові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ігри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експозиційні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lastRenderedPageBreak/>
              <w:t>вправи</w:t>
            </w:r>
            <w:proofErr w:type="spellEnd"/>
          </w:p>
        </w:tc>
      </w:tr>
      <w:tr w:rsidR="00600FF6" w:rsidRPr="005B7525" w14:paraId="723BD1DF" w14:textId="77777777">
        <w:tc>
          <w:tcPr>
            <w:tcW w:w="2632" w:type="dxa"/>
            <w:vAlign w:val="center"/>
          </w:tcPr>
          <w:p w14:paraId="40D5034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Арттерапевтичні</w:t>
            </w:r>
            <w:proofErr w:type="spellEnd"/>
          </w:p>
        </w:tc>
        <w:tc>
          <w:tcPr>
            <w:tcW w:w="3041" w:type="dxa"/>
            <w:vAlign w:val="center"/>
          </w:tcPr>
          <w:p w14:paraId="46EBA3D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Вираження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емоцій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через</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творчість</w:t>
            </w:r>
            <w:proofErr w:type="spellEnd"/>
          </w:p>
        </w:tc>
        <w:tc>
          <w:tcPr>
            <w:tcW w:w="3672" w:type="dxa"/>
            <w:vAlign w:val="center"/>
          </w:tcPr>
          <w:p w14:paraId="58F9624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Малюнкові </w:t>
            </w:r>
            <w:proofErr w:type="spellStart"/>
            <w:r w:rsidRPr="005B7525">
              <w:rPr>
                <w:rFonts w:ascii="Times New Roman" w:eastAsia="Times New Roman" w:hAnsi="Times New Roman" w:cs="Times New Roman"/>
                <w:sz w:val="28"/>
                <w:szCs w:val="28"/>
              </w:rPr>
              <w:t>методики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символдрама</w:t>
            </w:r>
            <w:proofErr w:type="spellEnd"/>
          </w:p>
        </w:tc>
      </w:tr>
      <w:tr w:rsidR="00600FF6" w:rsidRPr="005B7525" w14:paraId="597FD52E" w14:textId="77777777">
        <w:tc>
          <w:tcPr>
            <w:tcW w:w="2632" w:type="dxa"/>
            <w:vAlign w:val="center"/>
          </w:tcPr>
          <w:p w14:paraId="7BEF4BE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Релаксаційні</w:t>
            </w:r>
            <w:proofErr w:type="spellEnd"/>
          </w:p>
        </w:tc>
        <w:tc>
          <w:tcPr>
            <w:tcW w:w="3041" w:type="dxa"/>
            <w:vAlign w:val="center"/>
          </w:tcPr>
          <w:p w14:paraId="26409CF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Зниження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напруги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стабілізація</w:t>
            </w:r>
            <w:proofErr w:type="spellEnd"/>
          </w:p>
        </w:tc>
        <w:tc>
          <w:tcPr>
            <w:tcW w:w="3672" w:type="dxa"/>
            <w:vAlign w:val="center"/>
          </w:tcPr>
          <w:p w14:paraId="17D174F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Дихальні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вправи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майндфулнес</w:t>
            </w:r>
            <w:proofErr w:type="spellEnd"/>
          </w:p>
        </w:tc>
      </w:tr>
      <w:tr w:rsidR="00600FF6" w:rsidRPr="005B7525" w14:paraId="78BB9EA9" w14:textId="77777777">
        <w:tc>
          <w:tcPr>
            <w:tcW w:w="2632" w:type="dxa"/>
            <w:vAlign w:val="center"/>
          </w:tcPr>
          <w:p w14:paraId="1822362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Рефлексивно-аналітичні</w:t>
            </w:r>
            <w:proofErr w:type="spellEnd"/>
          </w:p>
        </w:tc>
        <w:tc>
          <w:tcPr>
            <w:tcW w:w="3041" w:type="dxa"/>
            <w:vAlign w:val="center"/>
          </w:tcPr>
          <w:p w14:paraId="73854ED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Розвиток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самопізнання</w:t>
            </w:r>
            <w:proofErr w:type="spellEnd"/>
            <w:r w:rsidRPr="005B7525">
              <w:rPr>
                <w:rFonts w:ascii="Times New Roman" w:eastAsia="Times New Roman" w:hAnsi="Times New Roman" w:cs="Times New Roman"/>
                <w:sz w:val="28"/>
                <w:szCs w:val="28"/>
              </w:rPr>
              <w:t xml:space="preserve"> і </w:t>
            </w:r>
            <w:proofErr w:type="spellStart"/>
            <w:r w:rsidRPr="005B7525">
              <w:rPr>
                <w:rFonts w:ascii="Times New Roman" w:eastAsia="Times New Roman" w:hAnsi="Times New Roman" w:cs="Times New Roman"/>
                <w:sz w:val="28"/>
                <w:szCs w:val="28"/>
              </w:rPr>
              <w:t>саморегуляції</w:t>
            </w:r>
            <w:proofErr w:type="spellEnd"/>
          </w:p>
        </w:tc>
        <w:tc>
          <w:tcPr>
            <w:tcW w:w="3672" w:type="dxa"/>
            <w:vAlign w:val="center"/>
          </w:tcPr>
          <w:p w14:paraId="5C2E568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Порожній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стілець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життєва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лінія</w:t>
            </w:r>
            <w:proofErr w:type="spellEnd"/>
          </w:p>
        </w:tc>
      </w:tr>
    </w:tbl>
    <w:p w14:paraId="50C2BD1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9DE0E5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Техніки психологічного консультування є гнучким і багатогранним інструментарієм, який допомагає реалізувати основні завдання професійної допомоги. Їхня ефективність визначається не кількістю використаних прийомів, а вмінням консультанта обирати ті, що відповідають конкретному запиту, динаміці процесу та індивідуальним особливостям клієнта. Успішний фахівець володіє не лише технічним арсеналом, а й емпатією, інтуїцією, здатністю до рефлексії та етичної відповідальності.</w:t>
      </w:r>
    </w:p>
    <w:p w14:paraId="36D86B9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7A4F0E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7.4. Умови ефективного використання технік психологічного консультування</w:t>
      </w:r>
    </w:p>
    <w:p w14:paraId="7DBA8E5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8F41AF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Ефективність використання технік психологічного консультування визначається не лише їх змістом, а насамперед тим, </w:t>
      </w:r>
      <w:r w:rsidRPr="005B7525">
        <w:rPr>
          <w:rFonts w:ascii="Times New Roman" w:eastAsia="Times New Roman" w:hAnsi="Times New Roman" w:cs="Times New Roman"/>
          <w:i/>
          <w:iCs/>
          <w:sz w:val="28"/>
          <w:szCs w:val="28"/>
        </w:rPr>
        <w:t>як</w:t>
      </w:r>
      <w:r w:rsidRPr="005B7525">
        <w:rPr>
          <w:rFonts w:ascii="Times New Roman" w:eastAsia="Times New Roman" w:hAnsi="Times New Roman" w:cs="Times New Roman"/>
          <w:sz w:val="28"/>
          <w:szCs w:val="28"/>
        </w:rPr>
        <w:t xml:space="preserve"> і </w:t>
      </w:r>
      <w:r w:rsidRPr="005B7525">
        <w:rPr>
          <w:rFonts w:ascii="Times New Roman" w:eastAsia="Times New Roman" w:hAnsi="Times New Roman" w:cs="Times New Roman"/>
          <w:i/>
          <w:iCs/>
          <w:sz w:val="28"/>
          <w:szCs w:val="28"/>
        </w:rPr>
        <w:t>у яких умовах</w:t>
      </w:r>
      <w:r w:rsidRPr="005B7525">
        <w:rPr>
          <w:rFonts w:ascii="Times New Roman" w:eastAsia="Times New Roman" w:hAnsi="Times New Roman" w:cs="Times New Roman"/>
          <w:sz w:val="28"/>
          <w:szCs w:val="28"/>
        </w:rPr>
        <w:t xml:space="preserve"> вони застосовуються. Успішна робота консультанта базується на гармонійному поєднанні професійної компетентності, етичної позиції, </w:t>
      </w:r>
      <w:proofErr w:type="spellStart"/>
      <w:r w:rsidRPr="005B7525">
        <w:rPr>
          <w:rFonts w:ascii="Times New Roman" w:eastAsia="Times New Roman" w:hAnsi="Times New Roman" w:cs="Times New Roman"/>
          <w:sz w:val="28"/>
          <w:szCs w:val="28"/>
        </w:rPr>
        <w:t>рефлексивності</w:t>
      </w:r>
      <w:proofErr w:type="spellEnd"/>
      <w:r w:rsidRPr="005B7525">
        <w:rPr>
          <w:rFonts w:ascii="Times New Roman" w:eastAsia="Times New Roman" w:hAnsi="Times New Roman" w:cs="Times New Roman"/>
          <w:sz w:val="28"/>
          <w:szCs w:val="28"/>
        </w:rPr>
        <w:t xml:space="preserve"> та гнучкості у виборі методів і прийомів відповідно до індивідуальних особливостей клієнта.</w:t>
      </w:r>
    </w:p>
    <w:p w14:paraId="47BC455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Консультативна техніка ніколи не є механічним інструментом – її ефект проявляється лише тоді, коли консультант створює безпечний, довірливий простір для особистісного відкриття клієнта, підтримує його автономію та повагу до власних меж.</w:t>
      </w:r>
    </w:p>
    <w:p w14:paraId="1CBCBD9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1. Професійна компетентність консультанта</w:t>
      </w:r>
    </w:p>
    <w:p w14:paraId="0FC269C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Компетентність передбачає глибоке знання теорій особистості, розуміння психологічних механізмів впливу, володіння різними техніками та уміння їх адекватно застосовувати.</w:t>
      </w:r>
    </w:p>
    <w:p w14:paraId="305FDC6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Основні аспекти:</w:t>
      </w:r>
    </w:p>
    <w:p w14:paraId="6897BD66" w14:textId="77777777" w:rsidR="00600FF6" w:rsidRPr="005B7525" w:rsidRDefault="00ED3F2C" w:rsidP="005B7525">
      <w:pPr>
        <w:numPr>
          <w:ilvl w:val="0"/>
          <w:numId w:val="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знання закономірностей розвитку, </w:t>
      </w:r>
      <w:proofErr w:type="spellStart"/>
      <w:r w:rsidRPr="005B7525">
        <w:rPr>
          <w:rFonts w:ascii="Times New Roman" w:eastAsia="Times New Roman" w:hAnsi="Times New Roman" w:cs="Times New Roman"/>
          <w:sz w:val="28"/>
          <w:szCs w:val="28"/>
        </w:rPr>
        <w:t>психодинаміки</w:t>
      </w:r>
      <w:proofErr w:type="spellEnd"/>
      <w:r w:rsidRPr="005B7525">
        <w:rPr>
          <w:rFonts w:ascii="Times New Roman" w:eastAsia="Times New Roman" w:hAnsi="Times New Roman" w:cs="Times New Roman"/>
          <w:sz w:val="28"/>
          <w:szCs w:val="28"/>
        </w:rPr>
        <w:t>, комунікації;</w:t>
      </w:r>
    </w:p>
    <w:p w14:paraId="2049EBAA" w14:textId="77777777" w:rsidR="00600FF6" w:rsidRPr="005B7525" w:rsidRDefault="00ED3F2C" w:rsidP="005B7525">
      <w:pPr>
        <w:numPr>
          <w:ilvl w:val="0"/>
          <w:numId w:val="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володіння практичними навичками активного слухання, </w:t>
      </w:r>
      <w:proofErr w:type="spellStart"/>
      <w:r w:rsidRPr="005B7525">
        <w:rPr>
          <w:rFonts w:ascii="Times New Roman" w:eastAsia="Times New Roman" w:hAnsi="Times New Roman" w:cs="Times New Roman"/>
          <w:sz w:val="28"/>
          <w:szCs w:val="28"/>
        </w:rPr>
        <w:t>емпатійного</w:t>
      </w:r>
      <w:proofErr w:type="spellEnd"/>
      <w:r w:rsidRPr="005B7525">
        <w:rPr>
          <w:rFonts w:ascii="Times New Roman" w:eastAsia="Times New Roman" w:hAnsi="Times New Roman" w:cs="Times New Roman"/>
          <w:sz w:val="28"/>
          <w:szCs w:val="28"/>
        </w:rPr>
        <w:t xml:space="preserve"> розуміння, </w:t>
      </w:r>
      <w:proofErr w:type="spellStart"/>
      <w:r w:rsidRPr="005B7525">
        <w:rPr>
          <w:rFonts w:ascii="Times New Roman" w:eastAsia="Times New Roman" w:hAnsi="Times New Roman" w:cs="Times New Roman"/>
          <w:sz w:val="28"/>
          <w:szCs w:val="28"/>
        </w:rPr>
        <w:t>фасилітації</w:t>
      </w:r>
      <w:proofErr w:type="spellEnd"/>
      <w:r w:rsidRPr="005B7525">
        <w:rPr>
          <w:rFonts w:ascii="Times New Roman" w:eastAsia="Times New Roman" w:hAnsi="Times New Roman" w:cs="Times New Roman"/>
          <w:sz w:val="28"/>
          <w:szCs w:val="28"/>
        </w:rPr>
        <w:t xml:space="preserve"> змін;</w:t>
      </w:r>
    </w:p>
    <w:p w14:paraId="4EE2AB07" w14:textId="77777777" w:rsidR="00600FF6" w:rsidRPr="005B7525" w:rsidRDefault="00ED3F2C" w:rsidP="005B7525">
      <w:pPr>
        <w:numPr>
          <w:ilvl w:val="0"/>
          <w:numId w:val="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здатність аналізувати консультативний процес, прогнозувати його динаміку;</w:t>
      </w:r>
    </w:p>
    <w:p w14:paraId="68C81650" w14:textId="77777777" w:rsidR="00600FF6" w:rsidRPr="005B7525" w:rsidRDefault="00ED3F2C" w:rsidP="005B7525">
      <w:pPr>
        <w:numPr>
          <w:ilvl w:val="0"/>
          <w:numId w:val="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постійне професійне навчання, участь у </w:t>
      </w:r>
      <w:proofErr w:type="spellStart"/>
      <w:r w:rsidRPr="005B7525">
        <w:rPr>
          <w:rFonts w:ascii="Times New Roman" w:eastAsia="Times New Roman" w:hAnsi="Times New Roman" w:cs="Times New Roman"/>
          <w:sz w:val="28"/>
          <w:szCs w:val="28"/>
        </w:rPr>
        <w:t>супервізіях</w:t>
      </w:r>
      <w:proofErr w:type="spellEnd"/>
      <w:r w:rsidRPr="005B7525">
        <w:rPr>
          <w:rFonts w:ascii="Times New Roman" w:eastAsia="Times New Roman" w:hAnsi="Times New Roman" w:cs="Times New Roman"/>
          <w:sz w:val="28"/>
          <w:szCs w:val="28"/>
        </w:rPr>
        <w:t>, тренінгах і семінарах.</w:t>
      </w:r>
    </w:p>
    <w:p w14:paraId="5F0CF50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Недостатня підготовка або невпевнене використання технік може призвести до поверховості, втрати довіри або емоційного перевантаження клієнта.</w:t>
      </w:r>
    </w:p>
    <w:p w14:paraId="0F219C1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Етичні умови застосування технік</w:t>
      </w:r>
    </w:p>
    <w:p w14:paraId="176EB45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Будь-яке втручання консультанта повинно бути етично виправданим і відповідати принципам конфіденційності, добровільності, професійної відповідальності та “ненасильницького” впливу.</w:t>
      </w:r>
    </w:p>
    <w:p w14:paraId="0D09431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Ключові етичні орієнтири:</w:t>
      </w:r>
    </w:p>
    <w:p w14:paraId="375FF996" w14:textId="77777777" w:rsidR="00600FF6" w:rsidRPr="005B7525" w:rsidRDefault="00ED3F2C" w:rsidP="005B7525">
      <w:pPr>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інформована згода клієнта на участь у певній формі роботи;</w:t>
      </w:r>
    </w:p>
    <w:p w14:paraId="77F6D1B8" w14:textId="77777777" w:rsidR="00600FF6" w:rsidRPr="005B7525" w:rsidRDefault="00ED3F2C" w:rsidP="005B7525">
      <w:pPr>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дотримання принципу “не нашкодь” – утримання від методів, які можуть викликати </w:t>
      </w:r>
      <w:proofErr w:type="spellStart"/>
      <w:r w:rsidRPr="005B7525">
        <w:rPr>
          <w:rFonts w:ascii="Times New Roman" w:eastAsia="Times New Roman" w:hAnsi="Times New Roman" w:cs="Times New Roman"/>
          <w:sz w:val="28"/>
          <w:szCs w:val="28"/>
        </w:rPr>
        <w:t>ретравматизацію</w:t>
      </w:r>
      <w:proofErr w:type="spellEnd"/>
      <w:r w:rsidRPr="005B7525">
        <w:rPr>
          <w:rFonts w:ascii="Times New Roman" w:eastAsia="Times New Roman" w:hAnsi="Times New Roman" w:cs="Times New Roman"/>
          <w:sz w:val="28"/>
          <w:szCs w:val="28"/>
        </w:rPr>
        <w:t xml:space="preserve"> або поглиблення </w:t>
      </w:r>
      <w:proofErr w:type="spellStart"/>
      <w:r w:rsidRPr="005B7525">
        <w:rPr>
          <w:rFonts w:ascii="Times New Roman" w:eastAsia="Times New Roman" w:hAnsi="Times New Roman" w:cs="Times New Roman"/>
          <w:sz w:val="28"/>
          <w:szCs w:val="28"/>
        </w:rPr>
        <w:t>дистресу</w:t>
      </w:r>
      <w:proofErr w:type="spellEnd"/>
      <w:r w:rsidRPr="005B7525">
        <w:rPr>
          <w:rFonts w:ascii="Times New Roman" w:eastAsia="Times New Roman" w:hAnsi="Times New Roman" w:cs="Times New Roman"/>
          <w:sz w:val="28"/>
          <w:szCs w:val="28"/>
        </w:rPr>
        <w:t>;</w:t>
      </w:r>
    </w:p>
    <w:p w14:paraId="52D88511" w14:textId="77777777" w:rsidR="00600FF6" w:rsidRPr="005B7525" w:rsidRDefault="00ED3F2C" w:rsidP="005B7525">
      <w:pPr>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повага до меж і цінностей клієнта;</w:t>
      </w:r>
    </w:p>
    <w:p w14:paraId="5775B584" w14:textId="77777777" w:rsidR="00600FF6" w:rsidRPr="005B7525" w:rsidRDefault="00ED3F2C" w:rsidP="005B7525">
      <w:pPr>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забезпечення права клієнта на відмову від певної техніки або припинення взаємодії.</w:t>
      </w:r>
    </w:p>
    <w:p w14:paraId="59C168B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3. </w:t>
      </w:r>
      <w:proofErr w:type="spellStart"/>
      <w:r w:rsidRPr="005B7525">
        <w:rPr>
          <w:rFonts w:ascii="Times New Roman" w:eastAsia="Times New Roman" w:hAnsi="Times New Roman" w:cs="Times New Roman"/>
          <w:b/>
          <w:bCs/>
          <w:sz w:val="28"/>
          <w:szCs w:val="28"/>
        </w:rPr>
        <w:t>Емоційно</w:t>
      </w:r>
      <w:proofErr w:type="spellEnd"/>
      <w:r w:rsidRPr="005B7525">
        <w:rPr>
          <w:rFonts w:ascii="Times New Roman" w:eastAsia="Times New Roman" w:hAnsi="Times New Roman" w:cs="Times New Roman"/>
          <w:b/>
          <w:bCs/>
          <w:sz w:val="28"/>
          <w:szCs w:val="28"/>
        </w:rPr>
        <w:t>-психологічний клімат консультування</w:t>
      </w:r>
    </w:p>
    <w:p w14:paraId="6BDAED3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Позитивний психологічний клімат – ключова умова результативності будь-якої техніки. Він створюється через:</w:t>
      </w:r>
    </w:p>
    <w:p w14:paraId="48CAAA9F" w14:textId="77777777" w:rsidR="00600FF6" w:rsidRPr="005B7525" w:rsidRDefault="00ED3F2C" w:rsidP="005B7525">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атмосферу довіри, безумовного прийняття, емпатії;</w:t>
      </w:r>
    </w:p>
    <w:p w14:paraId="22008196" w14:textId="77777777" w:rsidR="00600FF6" w:rsidRPr="005B7525" w:rsidRDefault="00ED3F2C" w:rsidP="005B7525">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відсутність оцінювання, критики чи маніпуляцій;</w:t>
      </w:r>
    </w:p>
    <w:p w14:paraId="08781995" w14:textId="77777777" w:rsidR="00600FF6" w:rsidRPr="005B7525" w:rsidRDefault="00ED3F2C" w:rsidP="005B7525">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підтримання балансу між </w:t>
      </w:r>
      <w:proofErr w:type="spellStart"/>
      <w:r w:rsidRPr="005B7525">
        <w:rPr>
          <w:rFonts w:ascii="Times New Roman" w:eastAsia="Times New Roman" w:hAnsi="Times New Roman" w:cs="Times New Roman"/>
          <w:sz w:val="28"/>
          <w:szCs w:val="28"/>
        </w:rPr>
        <w:t>директивністю</w:t>
      </w:r>
      <w:proofErr w:type="spellEnd"/>
      <w:r w:rsidRPr="005B7525">
        <w:rPr>
          <w:rFonts w:ascii="Times New Roman" w:eastAsia="Times New Roman" w:hAnsi="Times New Roman" w:cs="Times New Roman"/>
          <w:sz w:val="28"/>
          <w:szCs w:val="28"/>
        </w:rPr>
        <w:t xml:space="preserve"> й автономією клієнта;</w:t>
      </w:r>
    </w:p>
    <w:p w14:paraId="027A248D" w14:textId="77777777" w:rsidR="00600FF6" w:rsidRPr="005B7525" w:rsidRDefault="00ED3F2C" w:rsidP="005B7525">
      <w:pPr>
        <w:numPr>
          <w:ilvl w:val="0"/>
          <w:numId w:val="2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використання зрозумілої мови, доступних метафор і прикладів.</w:t>
      </w:r>
    </w:p>
    <w:p w14:paraId="22D8EA4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Тільки у безпечному просторі клієнт здатний проявити справжні почуття, відкритися для змін і нових рішень.</w:t>
      </w:r>
    </w:p>
    <w:p w14:paraId="76A049F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Індивідуалізація технік</w:t>
      </w:r>
    </w:p>
    <w:p w14:paraId="7E432F1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Вибір технік залежить від:</w:t>
      </w:r>
    </w:p>
    <w:p w14:paraId="7273ABB9" w14:textId="77777777" w:rsidR="00600FF6" w:rsidRPr="005B7525" w:rsidRDefault="00ED3F2C" w:rsidP="005B7525">
      <w:pPr>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віку, статі, темпераменту, рівня розвитку клієнта;</w:t>
      </w:r>
    </w:p>
    <w:p w14:paraId="5A8FD4F6" w14:textId="77777777" w:rsidR="00600FF6" w:rsidRPr="005B7525" w:rsidRDefault="00ED3F2C" w:rsidP="005B7525">
      <w:pPr>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характеру проблеми (кризова, адаптаційна, особистісна, професійна);</w:t>
      </w:r>
    </w:p>
    <w:p w14:paraId="5AE9CBD7" w14:textId="77777777" w:rsidR="00600FF6" w:rsidRPr="005B7525" w:rsidRDefault="00ED3F2C" w:rsidP="005B7525">
      <w:pPr>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культурного та соціального контексту;</w:t>
      </w:r>
    </w:p>
    <w:p w14:paraId="563DD537" w14:textId="77777777" w:rsidR="00600FF6" w:rsidRPr="005B7525" w:rsidRDefault="00ED3F2C" w:rsidP="005B7525">
      <w:pPr>
        <w:numPr>
          <w:ilvl w:val="0"/>
          <w:numId w:val="2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етапу консультативного процесу (встановлення контакту, робота з проблемою, завершення).</w:t>
      </w:r>
    </w:p>
    <w:p w14:paraId="1D297E3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Для дітей і підлітків доцільніше застосовувати ігрові, </w:t>
      </w:r>
      <w:proofErr w:type="spellStart"/>
      <w:r w:rsidRPr="005B7525">
        <w:rPr>
          <w:rFonts w:ascii="Times New Roman" w:eastAsia="Times New Roman" w:hAnsi="Times New Roman" w:cs="Times New Roman"/>
          <w:sz w:val="28"/>
          <w:szCs w:val="28"/>
        </w:rPr>
        <w:t>арттерапевтичні</w:t>
      </w:r>
      <w:proofErr w:type="spellEnd"/>
      <w:r w:rsidRPr="005B7525">
        <w:rPr>
          <w:rFonts w:ascii="Times New Roman" w:eastAsia="Times New Roman" w:hAnsi="Times New Roman" w:cs="Times New Roman"/>
          <w:sz w:val="28"/>
          <w:szCs w:val="28"/>
        </w:rPr>
        <w:t xml:space="preserve">, тілесно-орієнтовані техніки, тоді як для дорослих – когнітивні, рефлексивні, </w:t>
      </w:r>
      <w:proofErr w:type="spellStart"/>
      <w:r w:rsidRPr="005B7525">
        <w:rPr>
          <w:rFonts w:ascii="Times New Roman" w:eastAsia="Times New Roman" w:hAnsi="Times New Roman" w:cs="Times New Roman"/>
          <w:sz w:val="28"/>
          <w:szCs w:val="28"/>
        </w:rPr>
        <w:t>екзистенційні</w:t>
      </w:r>
      <w:proofErr w:type="spellEnd"/>
      <w:r w:rsidRPr="005B7525">
        <w:rPr>
          <w:rFonts w:ascii="Times New Roman" w:eastAsia="Times New Roman" w:hAnsi="Times New Roman" w:cs="Times New Roman"/>
          <w:sz w:val="28"/>
          <w:szCs w:val="28"/>
        </w:rPr>
        <w:t xml:space="preserve"> підходи. Групове консультування передбачає інші форми роботи – </w:t>
      </w:r>
      <w:proofErr w:type="spellStart"/>
      <w:r w:rsidRPr="005B7525">
        <w:rPr>
          <w:rFonts w:ascii="Times New Roman" w:eastAsia="Times New Roman" w:hAnsi="Times New Roman" w:cs="Times New Roman"/>
          <w:sz w:val="28"/>
          <w:szCs w:val="28"/>
        </w:rPr>
        <w:t>фасилітаційні</w:t>
      </w:r>
      <w:proofErr w:type="spellEnd"/>
      <w:r w:rsidRPr="005B7525">
        <w:rPr>
          <w:rFonts w:ascii="Times New Roman" w:eastAsia="Times New Roman" w:hAnsi="Times New Roman" w:cs="Times New Roman"/>
          <w:sz w:val="28"/>
          <w:szCs w:val="28"/>
        </w:rPr>
        <w:t xml:space="preserve"> вправи, інтерактивні техніки, динаміку взаємодії в групі.</w:t>
      </w:r>
    </w:p>
    <w:p w14:paraId="5BDBD8A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5. </w:t>
      </w:r>
      <w:proofErr w:type="spellStart"/>
      <w:r w:rsidRPr="005B7525">
        <w:rPr>
          <w:rFonts w:ascii="Times New Roman" w:eastAsia="Times New Roman" w:hAnsi="Times New Roman" w:cs="Times New Roman"/>
          <w:b/>
          <w:bCs/>
          <w:sz w:val="28"/>
          <w:szCs w:val="28"/>
        </w:rPr>
        <w:t>Рефлексивність</w:t>
      </w:r>
      <w:proofErr w:type="spellEnd"/>
      <w:r w:rsidRPr="005B7525">
        <w:rPr>
          <w:rFonts w:ascii="Times New Roman" w:eastAsia="Times New Roman" w:hAnsi="Times New Roman" w:cs="Times New Roman"/>
          <w:b/>
          <w:bCs/>
          <w:sz w:val="28"/>
          <w:szCs w:val="28"/>
        </w:rPr>
        <w:t xml:space="preserve"> і </w:t>
      </w:r>
      <w:proofErr w:type="spellStart"/>
      <w:r w:rsidRPr="005B7525">
        <w:rPr>
          <w:rFonts w:ascii="Times New Roman" w:eastAsia="Times New Roman" w:hAnsi="Times New Roman" w:cs="Times New Roman"/>
          <w:b/>
          <w:bCs/>
          <w:sz w:val="28"/>
          <w:szCs w:val="28"/>
        </w:rPr>
        <w:t>супервізія</w:t>
      </w:r>
      <w:proofErr w:type="spellEnd"/>
    </w:p>
    <w:p w14:paraId="1C133BE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Рефлексивна позиція консультанта означає здатність аналізувати власні дії, реакції, мотиви під час роботи з клієнтом.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дозволяє отримати професійний зворотний зв’язок, запобігти вигоранню та емоційному перенесенню.</w:t>
      </w:r>
    </w:p>
    <w:p w14:paraId="28ED364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Постійне самоспостереження, ведення консультативного журналу, участь у </w:t>
      </w:r>
      <w:proofErr w:type="spellStart"/>
      <w:r w:rsidRPr="005B7525">
        <w:rPr>
          <w:rFonts w:ascii="Times New Roman" w:eastAsia="Times New Roman" w:hAnsi="Times New Roman" w:cs="Times New Roman"/>
          <w:sz w:val="28"/>
          <w:szCs w:val="28"/>
        </w:rPr>
        <w:t>супервізійних</w:t>
      </w:r>
      <w:proofErr w:type="spellEnd"/>
      <w:r w:rsidRPr="005B7525">
        <w:rPr>
          <w:rFonts w:ascii="Times New Roman" w:eastAsia="Times New Roman" w:hAnsi="Times New Roman" w:cs="Times New Roman"/>
          <w:sz w:val="28"/>
          <w:szCs w:val="28"/>
        </w:rPr>
        <w:t xml:space="preserve"> групах сприяють підвищенню якості використання технік і розвитку професійної зрілості.</w:t>
      </w:r>
    </w:p>
    <w:p w14:paraId="2F4902B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6. Контекст і </w:t>
      </w:r>
      <w:proofErr w:type="spellStart"/>
      <w:r w:rsidRPr="005B7525">
        <w:rPr>
          <w:rFonts w:ascii="Times New Roman" w:eastAsia="Times New Roman" w:hAnsi="Times New Roman" w:cs="Times New Roman"/>
          <w:b/>
          <w:bCs/>
          <w:sz w:val="28"/>
          <w:szCs w:val="28"/>
        </w:rPr>
        <w:t>ресурсність</w:t>
      </w:r>
      <w:proofErr w:type="spellEnd"/>
      <w:r w:rsidRPr="005B7525">
        <w:rPr>
          <w:rFonts w:ascii="Times New Roman" w:eastAsia="Times New Roman" w:hAnsi="Times New Roman" w:cs="Times New Roman"/>
          <w:b/>
          <w:bCs/>
          <w:sz w:val="28"/>
          <w:szCs w:val="28"/>
        </w:rPr>
        <w:t xml:space="preserve"> клієнта</w:t>
      </w:r>
    </w:p>
    <w:p w14:paraId="1EF9D8A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Ефективність технік безпосередньо залежить від стану клієнта: рівня готовності до змін, </w:t>
      </w:r>
      <w:proofErr w:type="spellStart"/>
      <w:r w:rsidRPr="005B7525">
        <w:rPr>
          <w:rFonts w:ascii="Times New Roman" w:eastAsia="Times New Roman" w:hAnsi="Times New Roman" w:cs="Times New Roman"/>
          <w:sz w:val="28"/>
          <w:szCs w:val="28"/>
        </w:rPr>
        <w:t>ресурсності</w:t>
      </w:r>
      <w:proofErr w:type="spellEnd"/>
      <w:r w:rsidRPr="005B7525">
        <w:rPr>
          <w:rFonts w:ascii="Times New Roman" w:eastAsia="Times New Roman" w:hAnsi="Times New Roman" w:cs="Times New Roman"/>
          <w:sz w:val="28"/>
          <w:szCs w:val="28"/>
        </w:rPr>
        <w:t xml:space="preserve">, стабільності емоційного фону. Техніки глибокої рефлексії або </w:t>
      </w:r>
      <w:proofErr w:type="spellStart"/>
      <w:r w:rsidRPr="005B7525">
        <w:rPr>
          <w:rFonts w:ascii="Times New Roman" w:eastAsia="Times New Roman" w:hAnsi="Times New Roman" w:cs="Times New Roman"/>
          <w:sz w:val="28"/>
          <w:szCs w:val="28"/>
        </w:rPr>
        <w:t>арттерапії</w:t>
      </w:r>
      <w:proofErr w:type="spellEnd"/>
      <w:r w:rsidRPr="005B7525">
        <w:rPr>
          <w:rFonts w:ascii="Times New Roman" w:eastAsia="Times New Roman" w:hAnsi="Times New Roman" w:cs="Times New Roman"/>
          <w:sz w:val="28"/>
          <w:szCs w:val="28"/>
        </w:rPr>
        <w:t xml:space="preserve"> не рекомендується застосовувати під час гострої кризи, натомість варто використовувати стабілізуючі або підтримувальні методи.</w:t>
      </w:r>
    </w:p>
    <w:p w14:paraId="71FA7FD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Консультант повинен уважно спостерігати за динамікою стану клієнта, вчасно адаптуючи інтенсивність впливу.</w:t>
      </w:r>
    </w:p>
    <w:p w14:paraId="32088719"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7.4. </w:t>
      </w:r>
    </w:p>
    <w:p w14:paraId="0C3391F1"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Основні умови ефективного застосування технік консультування</w:t>
      </w:r>
    </w:p>
    <w:tbl>
      <w:tblPr>
        <w:tblStyle w:val="afff4"/>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6"/>
        <w:gridCol w:w="3948"/>
        <w:gridCol w:w="2981"/>
      </w:tblGrid>
      <w:tr w:rsidR="00600FF6" w:rsidRPr="005B7525" w14:paraId="3A272DD0" w14:textId="77777777">
        <w:trPr>
          <w:tblHeader/>
        </w:trPr>
        <w:tc>
          <w:tcPr>
            <w:tcW w:w="2416" w:type="dxa"/>
            <w:vAlign w:val="center"/>
          </w:tcPr>
          <w:p w14:paraId="31728572"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Умова</w:t>
            </w:r>
            <w:proofErr w:type="spellEnd"/>
          </w:p>
        </w:tc>
        <w:tc>
          <w:tcPr>
            <w:tcW w:w="3948" w:type="dxa"/>
            <w:vAlign w:val="center"/>
          </w:tcPr>
          <w:p w14:paraId="1176376A"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Сутність</w:t>
            </w:r>
            <w:proofErr w:type="spellEnd"/>
          </w:p>
        </w:tc>
        <w:tc>
          <w:tcPr>
            <w:tcW w:w="2981" w:type="dxa"/>
            <w:vAlign w:val="center"/>
          </w:tcPr>
          <w:p w14:paraId="7F389E8B"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Очікуваний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результат</w:t>
            </w:r>
            <w:proofErr w:type="spellEnd"/>
          </w:p>
        </w:tc>
      </w:tr>
      <w:tr w:rsidR="00600FF6" w:rsidRPr="005B7525" w14:paraId="6A14DC91" w14:textId="77777777">
        <w:tc>
          <w:tcPr>
            <w:tcW w:w="2416" w:type="dxa"/>
            <w:vAlign w:val="center"/>
          </w:tcPr>
          <w:p w14:paraId="0C154D0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Професійна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компетентність</w:t>
            </w:r>
            <w:proofErr w:type="spellEnd"/>
          </w:p>
        </w:tc>
        <w:tc>
          <w:tcPr>
            <w:tcW w:w="3948" w:type="dxa"/>
            <w:vAlign w:val="center"/>
          </w:tcPr>
          <w:p w14:paraId="2838851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Теоретична і практична </w:t>
            </w:r>
            <w:proofErr w:type="spellStart"/>
            <w:r w:rsidRPr="005B7525">
              <w:rPr>
                <w:rFonts w:ascii="Times New Roman" w:eastAsia="Times New Roman" w:hAnsi="Times New Roman" w:cs="Times New Roman"/>
                <w:sz w:val="28"/>
                <w:szCs w:val="28"/>
                <w:lang w:val="ru-RU"/>
              </w:rPr>
              <w:t>підготовка</w:t>
            </w:r>
            <w:proofErr w:type="spellEnd"/>
            <w:r w:rsidRPr="005B7525">
              <w:rPr>
                <w:rFonts w:ascii="Times New Roman" w:eastAsia="Times New Roman" w:hAnsi="Times New Roman" w:cs="Times New Roman"/>
                <w:sz w:val="28"/>
                <w:szCs w:val="28"/>
                <w:lang w:val="ru-RU"/>
              </w:rPr>
              <w:t xml:space="preserve"> консультанта</w:t>
            </w:r>
          </w:p>
        </w:tc>
        <w:tc>
          <w:tcPr>
            <w:tcW w:w="2981" w:type="dxa"/>
            <w:vAlign w:val="center"/>
          </w:tcPr>
          <w:p w14:paraId="1B56C01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Адекватний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вибір</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технік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ефективне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ведення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процесу</w:t>
            </w:r>
            <w:proofErr w:type="spellEnd"/>
          </w:p>
        </w:tc>
      </w:tr>
      <w:tr w:rsidR="00600FF6" w:rsidRPr="005B7525" w14:paraId="1C1DFEC6" w14:textId="77777777">
        <w:tc>
          <w:tcPr>
            <w:tcW w:w="2416" w:type="dxa"/>
            <w:vAlign w:val="center"/>
          </w:tcPr>
          <w:p w14:paraId="3D5EA42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Етичність</w:t>
            </w:r>
            <w:proofErr w:type="spellEnd"/>
          </w:p>
        </w:tc>
        <w:tc>
          <w:tcPr>
            <w:tcW w:w="3948" w:type="dxa"/>
            <w:vAlign w:val="center"/>
          </w:tcPr>
          <w:p w14:paraId="72CD5C1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Дотримання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принципів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конфіденційності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добровільності</w:t>
            </w:r>
            <w:proofErr w:type="spellEnd"/>
            <w:r w:rsidRPr="005B7525">
              <w:rPr>
                <w:rFonts w:ascii="Times New Roman" w:eastAsia="Times New Roman" w:hAnsi="Times New Roman" w:cs="Times New Roman"/>
                <w:sz w:val="28"/>
                <w:szCs w:val="28"/>
                <w:lang w:val="ru-RU"/>
              </w:rPr>
              <w:t xml:space="preserve">, “не </w:t>
            </w:r>
            <w:proofErr w:type="spellStart"/>
            <w:r w:rsidRPr="005B7525">
              <w:rPr>
                <w:rFonts w:ascii="Times New Roman" w:eastAsia="Times New Roman" w:hAnsi="Times New Roman" w:cs="Times New Roman"/>
                <w:sz w:val="28"/>
                <w:szCs w:val="28"/>
                <w:lang w:val="ru-RU"/>
              </w:rPr>
              <w:t>нашкодь</w:t>
            </w:r>
            <w:proofErr w:type="spellEnd"/>
            <w:r w:rsidRPr="005B7525">
              <w:rPr>
                <w:rFonts w:ascii="Times New Roman" w:eastAsia="Times New Roman" w:hAnsi="Times New Roman" w:cs="Times New Roman"/>
                <w:sz w:val="28"/>
                <w:szCs w:val="28"/>
                <w:lang w:val="ru-RU"/>
              </w:rPr>
              <w:t>”</w:t>
            </w:r>
          </w:p>
        </w:tc>
        <w:tc>
          <w:tcPr>
            <w:tcW w:w="2981" w:type="dxa"/>
            <w:vAlign w:val="center"/>
          </w:tcPr>
          <w:p w14:paraId="4B51CC7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Повага</w:t>
            </w:r>
            <w:proofErr w:type="spellEnd"/>
            <w:r w:rsidRPr="005B7525">
              <w:rPr>
                <w:rFonts w:ascii="Times New Roman" w:eastAsia="Times New Roman" w:hAnsi="Times New Roman" w:cs="Times New Roman"/>
                <w:sz w:val="28"/>
                <w:szCs w:val="28"/>
                <w:lang w:val="ru-RU"/>
              </w:rPr>
              <w:t xml:space="preserve"> до </w:t>
            </w:r>
            <w:proofErr w:type="spellStart"/>
            <w:r w:rsidRPr="005B7525">
              <w:rPr>
                <w:rFonts w:ascii="Times New Roman" w:eastAsia="Times New Roman" w:hAnsi="Times New Roman" w:cs="Times New Roman"/>
                <w:sz w:val="28"/>
                <w:szCs w:val="28"/>
                <w:lang w:val="ru-RU"/>
              </w:rPr>
              <w:t>клієнта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безпечний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простір</w:t>
            </w:r>
            <w:proofErr w:type="spellEnd"/>
          </w:p>
        </w:tc>
      </w:tr>
      <w:tr w:rsidR="00600FF6" w:rsidRPr="005B7525" w14:paraId="0A1FD327" w14:textId="77777777">
        <w:tc>
          <w:tcPr>
            <w:tcW w:w="2416" w:type="dxa"/>
            <w:vAlign w:val="center"/>
          </w:tcPr>
          <w:p w14:paraId="45C3A9F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Позитивний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клімат</w:t>
            </w:r>
            <w:proofErr w:type="spellEnd"/>
          </w:p>
        </w:tc>
        <w:tc>
          <w:tcPr>
            <w:tcW w:w="3948" w:type="dxa"/>
            <w:vAlign w:val="center"/>
          </w:tcPr>
          <w:p w14:paraId="7E5CB09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Атмосфера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довіри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підтримки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прийняття</w:t>
            </w:r>
            <w:proofErr w:type="spellEnd"/>
          </w:p>
        </w:tc>
        <w:tc>
          <w:tcPr>
            <w:tcW w:w="2981" w:type="dxa"/>
            <w:vAlign w:val="center"/>
          </w:tcPr>
          <w:p w14:paraId="44EE6ED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Розкриття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потенціалу</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клієнта</w:t>
            </w:r>
            <w:proofErr w:type="spellEnd"/>
          </w:p>
        </w:tc>
      </w:tr>
      <w:tr w:rsidR="00600FF6" w:rsidRPr="005B7525" w14:paraId="3F05D0FD" w14:textId="77777777">
        <w:tc>
          <w:tcPr>
            <w:tcW w:w="2416" w:type="dxa"/>
            <w:vAlign w:val="center"/>
          </w:tcPr>
          <w:p w14:paraId="01F441D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Індивідуалізація</w:t>
            </w:r>
            <w:proofErr w:type="spellEnd"/>
          </w:p>
        </w:tc>
        <w:tc>
          <w:tcPr>
            <w:tcW w:w="3948" w:type="dxa"/>
            <w:vAlign w:val="center"/>
          </w:tcPr>
          <w:p w14:paraId="128F3B5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Врахування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вікових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соціальних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культурних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особливостей</w:t>
            </w:r>
            <w:proofErr w:type="spellEnd"/>
          </w:p>
        </w:tc>
        <w:tc>
          <w:tcPr>
            <w:tcW w:w="2981" w:type="dxa"/>
            <w:vAlign w:val="center"/>
          </w:tcPr>
          <w:p w14:paraId="1BE5193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Зростання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ефективності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допомоги</w:t>
            </w:r>
            <w:proofErr w:type="spellEnd"/>
          </w:p>
        </w:tc>
      </w:tr>
      <w:tr w:rsidR="00600FF6" w:rsidRPr="005B7525" w14:paraId="1669A5B1" w14:textId="77777777">
        <w:tc>
          <w:tcPr>
            <w:tcW w:w="2416" w:type="dxa"/>
            <w:vAlign w:val="center"/>
          </w:tcPr>
          <w:p w14:paraId="5D2F4A9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Рефлексивність</w:t>
            </w:r>
            <w:proofErr w:type="spellEnd"/>
            <w:r w:rsidRPr="005B7525">
              <w:rPr>
                <w:rFonts w:ascii="Times New Roman" w:eastAsia="Times New Roman" w:hAnsi="Times New Roman" w:cs="Times New Roman"/>
                <w:sz w:val="28"/>
                <w:szCs w:val="28"/>
              </w:rPr>
              <w:t xml:space="preserve"> і </w:t>
            </w:r>
            <w:proofErr w:type="spellStart"/>
            <w:r w:rsidRPr="005B7525">
              <w:rPr>
                <w:rFonts w:ascii="Times New Roman" w:eastAsia="Times New Roman" w:hAnsi="Times New Roman" w:cs="Times New Roman"/>
                <w:sz w:val="28"/>
                <w:szCs w:val="28"/>
              </w:rPr>
              <w:t>супервізія</w:t>
            </w:r>
            <w:proofErr w:type="spellEnd"/>
          </w:p>
        </w:tc>
        <w:tc>
          <w:tcPr>
            <w:tcW w:w="3948" w:type="dxa"/>
            <w:vAlign w:val="center"/>
          </w:tcPr>
          <w:p w14:paraId="7A4E0E3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Самоаналіз</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професійний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розвиток</w:t>
            </w:r>
            <w:proofErr w:type="spellEnd"/>
            <w:r w:rsidRPr="005B7525">
              <w:rPr>
                <w:rFonts w:ascii="Times New Roman" w:eastAsia="Times New Roman" w:hAnsi="Times New Roman" w:cs="Times New Roman"/>
                <w:sz w:val="28"/>
                <w:szCs w:val="28"/>
                <w:lang w:val="ru-RU"/>
              </w:rPr>
              <w:t xml:space="preserve"> консультанта</w:t>
            </w:r>
          </w:p>
        </w:tc>
        <w:tc>
          <w:tcPr>
            <w:tcW w:w="2981" w:type="dxa"/>
            <w:vAlign w:val="center"/>
          </w:tcPr>
          <w:p w14:paraId="1F8397F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Підвищення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якості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роботи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профілактика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вигорання</w:t>
            </w:r>
            <w:proofErr w:type="spellEnd"/>
          </w:p>
        </w:tc>
      </w:tr>
      <w:tr w:rsidR="00600FF6" w:rsidRPr="005B7525" w14:paraId="7AD59AD9" w14:textId="77777777">
        <w:tc>
          <w:tcPr>
            <w:tcW w:w="2416" w:type="dxa"/>
            <w:vAlign w:val="center"/>
          </w:tcPr>
          <w:p w14:paraId="6E062B4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Врахування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стану</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lastRenderedPageBreak/>
              <w:t>клієнта</w:t>
            </w:r>
            <w:proofErr w:type="spellEnd"/>
          </w:p>
        </w:tc>
        <w:tc>
          <w:tcPr>
            <w:tcW w:w="3948" w:type="dxa"/>
            <w:vAlign w:val="center"/>
          </w:tcPr>
          <w:p w14:paraId="7DB8050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lastRenderedPageBreak/>
              <w:t>Рівень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готовності</w:t>
            </w:r>
            <w:proofErr w:type="spellEnd"/>
            <w:r w:rsidRPr="005B7525">
              <w:rPr>
                <w:rFonts w:ascii="Times New Roman" w:eastAsia="Times New Roman" w:hAnsi="Times New Roman" w:cs="Times New Roman"/>
                <w:sz w:val="28"/>
                <w:szCs w:val="28"/>
                <w:lang w:val="ru-RU"/>
              </w:rPr>
              <w:t xml:space="preserve"> до </w:t>
            </w:r>
            <w:proofErr w:type="spellStart"/>
            <w:r w:rsidRPr="005B7525">
              <w:rPr>
                <w:rFonts w:ascii="Times New Roman" w:eastAsia="Times New Roman" w:hAnsi="Times New Roman" w:cs="Times New Roman"/>
                <w:sz w:val="28"/>
                <w:szCs w:val="28"/>
                <w:lang w:val="ru-RU"/>
              </w:rPr>
              <w:t>змін</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lastRenderedPageBreak/>
              <w:t>ресурсність</w:t>
            </w:r>
            <w:proofErr w:type="spellEnd"/>
          </w:p>
        </w:tc>
        <w:tc>
          <w:tcPr>
            <w:tcW w:w="2981" w:type="dxa"/>
            <w:vAlign w:val="center"/>
          </w:tcPr>
          <w:p w14:paraId="17A6F36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Оптимальна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lastRenderedPageBreak/>
              <w:t>інтенсивність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впливу</w:t>
            </w:r>
            <w:proofErr w:type="spellEnd"/>
          </w:p>
        </w:tc>
      </w:tr>
    </w:tbl>
    <w:p w14:paraId="6FA27981"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71C41A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Отже, техніка консультування стає ефективною лише за умови поєднання професійної компетентності консультанта, дотримання етичних стандартів, індивідуалізованого підходу та емоційної чутливості до клієнта. Важливим чинником успіху є також </w:t>
      </w:r>
      <w:proofErr w:type="spellStart"/>
      <w:r w:rsidRPr="005B7525">
        <w:rPr>
          <w:rFonts w:ascii="Times New Roman" w:eastAsia="Times New Roman" w:hAnsi="Times New Roman" w:cs="Times New Roman"/>
          <w:sz w:val="28"/>
          <w:szCs w:val="28"/>
        </w:rPr>
        <w:t>рефлексивність</w:t>
      </w:r>
      <w:proofErr w:type="spellEnd"/>
      <w:r w:rsidRPr="005B7525">
        <w:rPr>
          <w:rFonts w:ascii="Times New Roman" w:eastAsia="Times New Roman" w:hAnsi="Times New Roman" w:cs="Times New Roman"/>
          <w:sz w:val="28"/>
          <w:szCs w:val="28"/>
        </w:rPr>
        <w:t>, гнучкість і здатність адаптувати методи відповідно до конкретної ситуації, зберігаючи при цьому головну мету – розвиток особистості й відновлення її психологічного благополуччя.</w:t>
      </w:r>
    </w:p>
    <w:p w14:paraId="22104E69"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69CCD5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7.5. Зв’язок методів і технік із попередніми розділами посібника</w:t>
      </w:r>
    </w:p>
    <w:p w14:paraId="287E491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0FC7B47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Методи й техніки психологічного консультування не існують у відриві від загальної концепції підготовки фахівця, розкритої у попередніх розділах посібника. Вони </w:t>
      </w:r>
      <w:proofErr w:type="spellStart"/>
      <w:r w:rsidRPr="005B7525">
        <w:rPr>
          <w:rFonts w:ascii="Times New Roman" w:eastAsia="Times New Roman" w:hAnsi="Times New Roman" w:cs="Times New Roman"/>
          <w:sz w:val="28"/>
          <w:szCs w:val="28"/>
        </w:rPr>
        <w:t>логічно</w:t>
      </w:r>
      <w:proofErr w:type="spellEnd"/>
      <w:r w:rsidRPr="005B7525">
        <w:rPr>
          <w:rFonts w:ascii="Times New Roman" w:eastAsia="Times New Roman" w:hAnsi="Times New Roman" w:cs="Times New Roman"/>
          <w:sz w:val="28"/>
          <w:szCs w:val="28"/>
        </w:rPr>
        <w:t xml:space="preserve"> продовжують теоретичну та практичну лінію, що формується з перших тем навчальної дисципліни.</w:t>
      </w:r>
    </w:p>
    <w:p w14:paraId="7B629496" w14:textId="77777777" w:rsidR="00600FF6" w:rsidRPr="005B7525" w:rsidRDefault="00ED3F2C" w:rsidP="005B7525">
      <w:pPr>
        <w:numPr>
          <w:ilvl w:val="0"/>
          <w:numId w:val="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Зв’язок із розділом 1 “Сутність і принципи психологічного консультування”. </w:t>
      </w:r>
      <w:r w:rsidRPr="005B7525">
        <w:rPr>
          <w:rFonts w:ascii="Times New Roman" w:eastAsia="Times New Roman" w:hAnsi="Times New Roman" w:cs="Times New Roman"/>
          <w:sz w:val="28"/>
          <w:szCs w:val="28"/>
        </w:rPr>
        <w:t>Методи і техніки є безпосереднім втіленням базових принципів консультування – добровільності, конфіденційності, партнерства, поваги до особистості. Без їх дотримання жодна техніка не може бути етично обґрунтованою чи результативною.</w:t>
      </w:r>
    </w:p>
    <w:p w14:paraId="0FEB4584" w14:textId="77777777" w:rsidR="00600FF6" w:rsidRPr="005B7525" w:rsidRDefault="00ED3F2C" w:rsidP="005B7525">
      <w:pPr>
        <w:numPr>
          <w:ilvl w:val="0"/>
          <w:numId w:val="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Зв’язок із розділом 2 “Особистість консультанта і професійна етика”. </w:t>
      </w:r>
      <w:r w:rsidRPr="005B7525">
        <w:rPr>
          <w:rFonts w:ascii="Times New Roman" w:eastAsia="Times New Roman" w:hAnsi="Times New Roman" w:cs="Times New Roman"/>
          <w:sz w:val="28"/>
          <w:szCs w:val="28"/>
        </w:rPr>
        <w:t>Рівень майстерності застосування технік прямо залежить від професійної зрілості консультанта, його емпатії, автентичності та рефлексії. Особистість фахівця є головним “інструментом” реалізації будь-якої методики.</w:t>
      </w:r>
    </w:p>
    <w:p w14:paraId="4FD698B7" w14:textId="77777777" w:rsidR="00600FF6" w:rsidRPr="005B7525" w:rsidRDefault="00ED3F2C" w:rsidP="005B7525">
      <w:pPr>
        <w:numPr>
          <w:ilvl w:val="0"/>
          <w:numId w:val="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Зв’язок із розділом 3 “Консультативний процес і встановлення контакту”. </w:t>
      </w:r>
      <w:r w:rsidRPr="005B7525">
        <w:rPr>
          <w:rFonts w:ascii="Times New Roman" w:eastAsia="Times New Roman" w:hAnsi="Times New Roman" w:cs="Times New Roman"/>
          <w:sz w:val="28"/>
          <w:szCs w:val="28"/>
        </w:rPr>
        <w:t xml:space="preserve">Техніки активного слухання, віддзеркалення, уточнення, резюмування формують основу комунікаційного контакту. Саме вони </w:t>
      </w:r>
      <w:r w:rsidRPr="005B7525">
        <w:rPr>
          <w:rFonts w:ascii="Times New Roman" w:eastAsia="Times New Roman" w:hAnsi="Times New Roman" w:cs="Times New Roman"/>
          <w:sz w:val="28"/>
          <w:szCs w:val="28"/>
        </w:rPr>
        <w:lastRenderedPageBreak/>
        <w:t>забезпечують переходи між етапами консультування – від діагностики до рефлексії результатів.</w:t>
      </w:r>
    </w:p>
    <w:p w14:paraId="76AD946C" w14:textId="77777777" w:rsidR="00600FF6" w:rsidRPr="005B7525" w:rsidRDefault="00ED3F2C" w:rsidP="005B7525">
      <w:pPr>
        <w:numPr>
          <w:ilvl w:val="0"/>
          <w:numId w:val="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Зв’язок із розділом 4 “Психологічне консультування у сфері дошкільної освіти”. </w:t>
      </w:r>
      <w:proofErr w:type="spellStart"/>
      <w:r w:rsidRPr="005B7525">
        <w:rPr>
          <w:rFonts w:ascii="Times New Roman" w:eastAsia="Times New Roman" w:hAnsi="Times New Roman" w:cs="Times New Roman"/>
          <w:sz w:val="28"/>
          <w:szCs w:val="28"/>
        </w:rPr>
        <w:t>Арттерапевтичні</w:t>
      </w:r>
      <w:proofErr w:type="spellEnd"/>
      <w:r w:rsidRPr="005B7525">
        <w:rPr>
          <w:rFonts w:ascii="Times New Roman" w:eastAsia="Times New Roman" w:hAnsi="Times New Roman" w:cs="Times New Roman"/>
          <w:sz w:val="28"/>
          <w:szCs w:val="28"/>
        </w:rPr>
        <w:t>, ігрові та релаксаційні техніки особливо ефективні при роботі з дітьми, педагогами та батьками, де важливе врахування вікових, освітніх і сімейних чинників.</w:t>
      </w:r>
    </w:p>
    <w:p w14:paraId="7C23DB4E" w14:textId="77777777" w:rsidR="00600FF6" w:rsidRPr="005B7525" w:rsidRDefault="00ED3F2C" w:rsidP="005B7525">
      <w:pPr>
        <w:numPr>
          <w:ilvl w:val="0"/>
          <w:numId w:val="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Зв’язок із розділом 5 “Консультування в кризових і воєнних умовах”. </w:t>
      </w:r>
      <w:r w:rsidRPr="005B7525">
        <w:rPr>
          <w:rFonts w:ascii="Times New Roman" w:eastAsia="Times New Roman" w:hAnsi="Times New Roman" w:cs="Times New Roman"/>
          <w:sz w:val="28"/>
          <w:szCs w:val="28"/>
        </w:rPr>
        <w:t xml:space="preserve">Кризове консультування вимагає особливих стабілізаційних технік – дихальних, заземлювальних, </w:t>
      </w:r>
      <w:proofErr w:type="spellStart"/>
      <w:r w:rsidRPr="005B7525">
        <w:rPr>
          <w:rFonts w:ascii="Times New Roman" w:eastAsia="Times New Roman" w:hAnsi="Times New Roman" w:cs="Times New Roman"/>
          <w:sz w:val="28"/>
          <w:szCs w:val="28"/>
        </w:rPr>
        <w:t>когнітивно</w:t>
      </w:r>
      <w:proofErr w:type="spellEnd"/>
      <w:r w:rsidRPr="005B7525">
        <w:rPr>
          <w:rFonts w:ascii="Times New Roman" w:eastAsia="Times New Roman" w:hAnsi="Times New Roman" w:cs="Times New Roman"/>
          <w:sz w:val="28"/>
          <w:szCs w:val="28"/>
        </w:rPr>
        <w:t>-реалістичних. Вони допомагають клієнтові впоратися з травматичним досвідом, відновити почуття безпеки.</w:t>
      </w:r>
    </w:p>
    <w:p w14:paraId="06A14B15" w14:textId="77777777" w:rsidR="00600FF6" w:rsidRPr="005B7525" w:rsidRDefault="00ED3F2C" w:rsidP="005B7525">
      <w:pPr>
        <w:numPr>
          <w:ilvl w:val="0"/>
          <w:numId w:val="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Зв’язок із розділом 6 “Групові форми консультування”. </w:t>
      </w:r>
      <w:r w:rsidRPr="005B7525">
        <w:rPr>
          <w:rFonts w:ascii="Times New Roman" w:eastAsia="Times New Roman" w:hAnsi="Times New Roman" w:cs="Times New Roman"/>
          <w:sz w:val="28"/>
          <w:szCs w:val="28"/>
        </w:rPr>
        <w:t xml:space="preserve">У груповому контексті техніки набувають інтерактивного характеру: рольові вправи, групова рефлексія, символічне моделювання, </w:t>
      </w:r>
      <w:proofErr w:type="spellStart"/>
      <w:r w:rsidRPr="005B7525">
        <w:rPr>
          <w:rFonts w:ascii="Times New Roman" w:eastAsia="Times New Roman" w:hAnsi="Times New Roman" w:cs="Times New Roman"/>
          <w:sz w:val="28"/>
          <w:szCs w:val="28"/>
        </w:rPr>
        <w:t>фасилітаційні</w:t>
      </w:r>
      <w:proofErr w:type="spellEnd"/>
      <w:r w:rsidRPr="005B7525">
        <w:rPr>
          <w:rFonts w:ascii="Times New Roman" w:eastAsia="Times New Roman" w:hAnsi="Times New Roman" w:cs="Times New Roman"/>
          <w:sz w:val="28"/>
          <w:szCs w:val="28"/>
        </w:rPr>
        <w:t xml:space="preserve"> методи забезпечують динаміку розвитку групи.</w:t>
      </w:r>
    </w:p>
    <w:p w14:paraId="74CA0EF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Таким чином, методи й техніки консультування виступають стрижнем, що поєднує всі попередні теоретичні та практичні блоки дисципліни. Вони є не лише інструментом реалізації знань, а й простором формування професійної ідентичності майбутнього психолога, здатного до етичної, усвідомленої, гуманістичної взаємодії з клієнтом.</w:t>
      </w:r>
    </w:p>
    <w:p w14:paraId="06ACE543"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31E3F26A"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Практико-орієнтований блок розділу</w:t>
      </w:r>
    </w:p>
    <w:p w14:paraId="10D79365"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393E36B9"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Дискусія й кейс-аналіз</w:t>
      </w:r>
    </w:p>
    <w:p w14:paraId="22C6376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2948C00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Проблемні питання для дискусії</w:t>
      </w:r>
    </w:p>
    <w:p w14:paraId="66FC1400" w14:textId="77777777" w:rsidR="00600FF6" w:rsidRPr="005B7525" w:rsidRDefault="00ED3F2C" w:rsidP="005B7525">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Чи може консультант ефективно застосовувати техніки, не усвідомлюючи їхнього теоретичного підґрунтя?</w:t>
      </w:r>
    </w:p>
    <w:p w14:paraId="6F983211" w14:textId="77777777" w:rsidR="00600FF6" w:rsidRPr="005B7525" w:rsidRDefault="00ED3F2C" w:rsidP="005B7525">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У чому полягає небезпека механічного використання технік без врахування індивідуальних особливостей клієнта?</w:t>
      </w:r>
    </w:p>
    <w:p w14:paraId="3CC5AFDC" w14:textId="77777777" w:rsidR="00600FF6" w:rsidRPr="005B7525" w:rsidRDefault="00ED3F2C" w:rsidP="005B7525">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lastRenderedPageBreak/>
        <w:t>Як співвідносяться етичні принципи та необхідність емоційного впливу у консультуванні?</w:t>
      </w:r>
    </w:p>
    <w:p w14:paraId="06F8642A" w14:textId="77777777" w:rsidR="00600FF6" w:rsidRPr="005B7525" w:rsidRDefault="00ED3F2C" w:rsidP="005B7525">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Чи існують “культурно нейтральні” техніки, чи кожна потребує адаптації до соціального контексту клієнта?</w:t>
      </w:r>
    </w:p>
    <w:p w14:paraId="02275F8D" w14:textId="77777777" w:rsidR="00600FF6" w:rsidRPr="005B7525" w:rsidRDefault="00ED3F2C" w:rsidP="005B7525">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У яких випадках консультант має право не застосовувати стандартні методи й розробляти власні прийоми?</w:t>
      </w:r>
    </w:p>
    <w:p w14:paraId="3B8951DB" w14:textId="77777777" w:rsidR="00600FF6" w:rsidRPr="005B7525" w:rsidRDefault="00ED3F2C" w:rsidP="005B7525">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Як визначити межу між допомогою клієнтові та нав’язуванням рішень під виглядом технік?</w:t>
      </w:r>
    </w:p>
    <w:p w14:paraId="1E1609CB" w14:textId="77777777" w:rsidR="00600FF6" w:rsidRPr="005B7525" w:rsidRDefault="00ED3F2C" w:rsidP="005B7525">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Яким чином інтеграція різних методів і технік може підвищити ефективність консультування у кризових або освітніх умовах?</w:t>
      </w:r>
    </w:p>
    <w:p w14:paraId="4E8262F3" w14:textId="77777777" w:rsidR="00600FF6" w:rsidRPr="005B7525" w:rsidRDefault="00ED3F2C" w:rsidP="005B7525">
      <w:pPr>
        <w:numPr>
          <w:ilvl w:val="0"/>
          <w:numId w:val="11"/>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 xml:space="preserve">Які ризики виникають під час використання </w:t>
      </w:r>
      <w:proofErr w:type="spellStart"/>
      <w:r w:rsidRPr="005B7525">
        <w:rPr>
          <w:rFonts w:ascii="Times New Roman" w:eastAsia="Times New Roman" w:hAnsi="Times New Roman" w:cs="Times New Roman"/>
          <w:color w:val="000000"/>
          <w:sz w:val="28"/>
          <w:szCs w:val="28"/>
        </w:rPr>
        <w:t>арттерапевтичних</w:t>
      </w:r>
      <w:proofErr w:type="spellEnd"/>
      <w:r w:rsidRPr="005B7525">
        <w:rPr>
          <w:rFonts w:ascii="Times New Roman" w:eastAsia="Times New Roman" w:hAnsi="Times New Roman" w:cs="Times New Roman"/>
          <w:color w:val="000000"/>
          <w:sz w:val="28"/>
          <w:szCs w:val="28"/>
        </w:rPr>
        <w:t xml:space="preserve"> або метафоричних технік у роботі з травмованими клієнтами?</w:t>
      </w:r>
    </w:p>
    <w:p w14:paraId="7B1AD293" w14:textId="77777777" w:rsidR="00600FF6" w:rsidRPr="005B7525" w:rsidRDefault="00ED3F2C" w:rsidP="005B7525">
      <w:pPr>
        <w:numPr>
          <w:ilvl w:val="0"/>
          <w:numId w:val="1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можна навчити емпатії як техніці, чи це радше особистісна якість?</w:t>
      </w:r>
    </w:p>
    <w:p w14:paraId="4F0D4A7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BEF6544"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Кейс-практикум</w:t>
      </w:r>
    </w:p>
    <w:p w14:paraId="3A0CC2F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1. “Невпевненість у виступах” </w:t>
      </w:r>
      <w:r w:rsidRPr="005B7525">
        <w:rPr>
          <w:rFonts w:ascii="Times New Roman" w:eastAsia="Times New Roman" w:hAnsi="Times New Roman" w:cs="Times New Roman"/>
          <w:sz w:val="28"/>
          <w:szCs w:val="28"/>
        </w:rPr>
        <w:t xml:space="preserve">Студентка педагогічного факультету звертається зі скаргою на страх публічних виступів. Консультант застосовує комбінацію </w:t>
      </w:r>
      <w:proofErr w:type="spellStart"/>
      <w:r w:rsidRPr="005B7525">
        <w:rPr>
          <w:rFonts w:ascii="Times New Roman" w:eastAsia="Times New Roman" w:hAnsi="Times New Roman" w:cs="Times New Roman"/>
          <w:sz w:val="28"/>
          <w:szCs w:val="28"/>
        </w:rPr>
        <w:t>когнітивно</w:t>
      </w:r>
      <w:proofErr w:type="spellEnd"/>
      <w:r w:rsidRPr="005B7525">
        <w:rPr>
          <w:rFonts w:ascii="Times New Roman" w:eastAsia="Times New Roman" w:hAnsi="Times New Roman" w:cs="Times New Roman"/>
          <w:sz w:val="28"/>
          <w:szCs w:val="28"/>
        </w:rPr>
        <w:t xml:space="preserve">-поведінкових технік: визначення ірраціональних переконань (“Я не маю права помилятися”), техніку “стоп-думка”, поведінкове моделювання та рольову гру “захист </w:t>
      </w:r>
      <w:proofErr w:type="spellStart"/>
      <w:r w:rsidRPr="005B7525">
        <w:rPr>
          <w:rFonts w:ascii="Times New Roman" w:eastAsia="Times New Roman" w:hAnsi="Times New Roman" w:cs="Times New Roman"/>
          <w:sz w:val="28"/>
          <w:szCs w:val="28"/>
        </w:rPr>
        <w:t>проєкту</w:t>
      </w:r>
      <w:proofErr w:type="spellEnd"/>
      <w:r w:rsidRPr="005B7525">
        <w:rPr>
          <w:rFonts w:ascii="Times New Roman" w:eastAsia="Times New Roman" w:hAnsi="Times New Roman" w:cs="Times New Roman"/>
          <w:sz w:val="28"/>
          <w:szCs w:val="28"/>
        </w:rPr>
        <w:t>”. Питання до обговорення: які техніки слід застосовувати на початковому етапі, а які – у процесі закріплення результатів?</w:t>
      </w:r>
    </w:p>
    <w:p w14:paraId="16A0285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2. “Втрата мотивації під час війни” </w:t>
      </w:r>
      <w:r w:rsidRPr="005B7525">
        <w:rPr>
          <w:rFonts w:ascii="Times New Roman" w:eastAsia="Times New Roman" w:hAnsi="Times New Roman" w:cs="Times New Roman"/>
          <w:sz w:val="28"/>
          <w:szCs w:val="28"/>
        </w:rPr>
        <w:t xml:space="preserve">Молодий викладач скаржиться на апатію, втрату сенсу праці. Консультант використовує елементи </w:t>
      </w:r>
      <w:proofErr w:type="spellStart"/>
      <w:r w:rsidRPr="005B7525">
        <w:rPr>
          <w:rFonts w:ascii="Times New Roman" w:eastAsia="Times New Roman" w:hAnsi="Times New Roman" w:cs="Times New Roman"/>
          <w:sz w:val="28"/>
          <w:szCs w:val="28"/>
        </w:rPr>
        <w:t>екзистенційного</w:t>
      </w:r>
      <w:proofErr w:type="spellEnd"/>
      <w:r w:rsidRPr="005B7525">
        <w:rPr>
          <w:rFonts w:ascii="Times New Roman" w:eastAsia="Times New Roman" w:hAnsi="Times New Roman" w:cs="Times New Roman"/>
          <w:sz w:val="28"/>
          <w:szCs w:val="28"/>
        </w:rPr>
        <w:t xml:space="preserve"> підходу: пошук цінностей, осмислення власної ролі, техніку “життєвих опор”. Паралельно застосовуються дихальні вправи для зниження напруги. Питання до обговорення: як поєднати стабілізуючі техніки з </w:t>
      </w:r>
      <w:proofErr w:type="spellStart"/>
      <w:r w:rsidRPr="005B7525">
        <w:rPr>
          <w:rFonts w:ascii="Times New Roman" w:eastAsia="Times New Roman" w:hAnsi="Times New Roman" w:cs="Times New Roman"/>
          <w:sz w:val="28"/>
          <w:szCs w:val="28"/>
        </w:rPr>
        <w:t>екзистенційною</w:t>
      </w:r>
      <w:proofErr w:type="spellEnd"/>
      <w:r w:rsidRPr="005B7525">
        <w:rPr>
          <w:rFonts w:ascii="Times New Roman" w:eastAsia="Times New Roman" w:hAnsi="Times New Roman" w:cs="Times New Roman"/>
          <w:sz w:val="28"/>
          <w:szCs w:val="28"/>
        </w:rPr>
        <w:t xml:space="preserve"> рефлексією?</w:t>
      </w:r>
    </w:p>
    <w:p w14:paraId="19395F3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3. “Конфлікт у групі дитячого садка” </w:t>
      </w:r>
      <w:r w:rsidRPr="005B7525">
        <w:rPr>
          <w:rFonts w:ascii="Times New Roman" w:eastAsia="Times New Roman" w:hAnsi="Times New Roman" w:cs="Times New Roman"/>
          <w:sz w:val="28"/>
          <w:szCs w:val="28"/>
        </w:rPr>
        <w:t xml:space="preserve">Психолог дитсадка консультує виховательку, яка скаржиться на агресивну поведінку одного з </w:t>
      </w:r>
      <w:r w:rsidRPr="005B7525">
        <w:rPr>
          <w:rFonts w:ascii="Times New Roman" w:eastAsia="Times New Roman" w:hAnsi="Times New Roman" w:cs="Times New Roman"/>
          <w:sz w:val="28"/>
          <w:szCs w:val="28"/>
        </w:rPr>
        <w:lastRenderedPageBreak/>
        <w:t>дітей. Використано системний підхід: аналіз сімейного контексту, техніка “</w:t>
      </w:r>
      <w:proofErr w:type="spellStart"/>
      <w:r w:rsidRPr="005B7525">
        <w:rPr>
          <w:rFonts w:ascii="Times New Roman" w:eastAsia="Times New Roman" w:hAnsi="Times New Roman" w:cs="Times New Roman"/>
          <w:sz w:val="28"/>
          <w:szCs w:val="28"/>
        </w:rPr>
        <w:t>генограма</w:t>
      </w:r>
      <w:proofErr w:type="spellEnd"/>
      <w:r w:rsidRPr="005B7525">
        <w:rPr>
          <w:rFonts w:ascii="Times New Roman" w:eastAsia="Times New Roman" w:hAnsi="Times New Roman" w:cs="Times New Roman"/>
          <w:sz w:val="28"/>
          <w:szCs w:val="28"/>
        </w:rPr>
        <w:t>”, спостереження за взаємодією у групі. Питання до обговорення: які техніки допоможуть педагогові побудувати ефективну стратегію реагування?</w:t>
      </w:r>
    </w:p>
    <w:p w14:paraId="4905816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4. “Тривожна дитина після евакуації” </w:t>
      </w:r>
      <w:r w:rsidRPr="005B7525">
        <w:rPr>
          <w:rFonts w:ascii="Times New Roman" w:eastAsia="Times New Roman" w:hAnsi="Times New Roman" w:cs="Times New Roman"/>
          <w:sz w:val="28"/>
          <w:szCs w:val="28"/>
        </w:rPr>
        <w:t xml:space="preserve">Психолог використовує методи </w:t>
      </w:r>
      <w:proofErr w:type="spellStart"/>
      <w:r w:rsidRPr="005B7525">
        <w:rPr>
          <w:rFonts w:ascii="Times New Roman" w:eastAsia="Times New Roman" w:hAnsi="Times New Roman" w:cs="Times New Roman"/>
          <w:sz w:val="28"/>
          <w:szCs w:val="28"/>
        </w:rPr>
        <w:t>арттерапії</w:t>
      </w:r>
      <w:proofErr w:type="spellEnd"/>
      <w:r w:rsidRPr="005B7525">
        <w:rPr>
          <w:rFonts w:ascii="Times New Roman" w:eastAsia="Times New Roman" w:hAnsi="Times New Roman" w:cs="Times New Roman"/>
          <w:sz w:val="28"/>
          <w:szCs w:val="28"/>
        </w:rPr>
        <w:t xml:space="preserve"> – малюнкову техніку “Моє безпечне місце” та </w:t>
      </w:r>
      <w:proofErr w:type="spellStart"/>
      <w:r w:rsidRPr="005B7525">
        <w:rPr>
          <w:rFonts w:ascii="Times New Roman" w:eastAsia="Times New Roman" w:hAnsi="Times New Roman" w:cs="Times New Roman"/>
          <w:sz w:val="28"/>
          <w:szCs w:val="28"/>
        </w:rPr>
        <w:t>казкотерапію</w:t>
      </w:r>
      <w:proofErr w:type="spellEnd"/>
      <w:r w:rsidRPr="005B7525">
        <w:rPr>
          <w:rFonts w:ascii="Times New Roman" w:eastAsia="Times New Roman" w:hAnsi="Times New Roman" w:cs="Times New Roman"/>
          <w:sz w:val="28"/>
          <w:szCs w:val="28"/>
        </w:rPr>
        <w:t xml:space="preserve">. Дитина поступово знижує рівень тривоги, відновлює відчуття контролю. Питання: як забезпечити етичність і безпечність під час застосування </w:t>
      </w:r>
      <w:proofErr w:type="spellStart"/>
      <w:r w:rsidRPr="005B7525">
        <w:rPr>
          <w:rFonts w:ascii="Times New Roman" w:eastAsia="Times New Roman" w:hAnsi="Times New Roman" w:cs="Times New Roman"/>
          <w:sz w:val="28"/>
          <w:szCs w:val="28"/>
        </w:rPr>
        <w:t>арттерапії</w:t>
      </w:r>
      <w:proofErr w:type="spellEnd"/>
      <w:r w:rsidRPr="005B7525">
        <w:rPr>
          <w:rFonts w:ascii="Times New Roman" w:eastAsia="Times New Roman" w:hAnsi="Times New Roman" w:cs="Times New Roman"/>
          <w:sz w:val="28"/>
          <w:szCs w:val="28"/>
        </w:rPr>
        <w:t xml:space="preserve"> у роботі з дітьми, які пережили травму?</w:t>
      </w:r>
    </w:p>
    <w:p w14:paraId="7341A1B5"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7E5886D"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Самоконтроль і оцінювання</w:t>
      </w:r>
    </w:p>
    <w:p w14:paraId="7BAF982F"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A6E341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Питання для самоконтролю</w:t>
      </w:r>
    </w:p>
    <w:p w14:paraId="10D046B9" w14:textId="77777777" w:rsidR="00600FF6" w:rsidRPr="005B7525" w:rsidRDefault="00ED3F2C" w:rsidP="005B7525">
      <w:pPr>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головні групи технік консультування виокремлюються у сучасній практиці?</w:t>
      </w:r>
    </w:p>
    <w:p w14:paraId="2135D2D1" w14:textId="77777777" w:rsidR="00600FF6" w:rsidRPr="005B7525" w:rsidRDefault="00ED3F2C" w:rsidP="005B7525">
      <w:pPr>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особливості активного слухання як базової техніки консультанта?</w:t>
      </w:r>
    </w:p>
    <w:p w14:paraId="28E56AD4" w14:textId="77777777" w:rsidR="00600FF6" w:rsidRPr="005B7525" w:rsidRDefault="00ED3F2C" w:rsidP="005B7525">
      <w:pPr>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чому полягає різниця між когнітивними та поведінковими техніками?</w:t>
      </w:r>
    </w:p>
    <w:p w14:paraId="044004C3" w14:textId="77777777" w:rsidR="00600FF6" w:rsidRPr="005B7525" w:rsidRDefault="00ED3F2C" w:rsidP="005B7525">
      <w:pPr>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умови є визначальними для ефективного застосування консультативних технік?</w:t>
      </w:r>
    </w:p>
    <w:p w14:paraId="270353BB" w14:textId="77777777" w:rsidR="00600FF6" w:rsidRPr="005B7525" w:rsidRDefault="00ED3F2C" w:rsidP="005B7525">
      <w:pPr>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яких випадках релаксаційні методи мають перевагу над когнітивними?</w:t>
      </w:r>
    </w:p>
    <w:p w14:paraId="45AFEAD3" w14:textId="77777777" w:rsidR="00600FF6" w:rsidRPr="005B7525" w:rsidRDefault="00ED3F2C" w:rsidP="005B7525">
      <w:pPr>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техніки консультування пов’язані з етичними принципами професійної діяльності психолога?</w:t>
      </w:r>
    </w:p>
    <w:p w14:paraId="08D07BD8" w14:textId="77777777" w:rsidR="00600FF6" w:rsidRPr="005B7525" w:rsidRDefault="00ED3F2C" w:rsidP="005B7525">
      <w:pPr>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Чому інтегративний підхід вважається найбільш адаптивним у сучасному консультуванні?</w:t>
      </w:r>
    </w:p>
    <w:p w14:paraId="412BC31E" w14:textId="77777777" w:rsidR="00600FF6" w:rsidRPr="005B7525" w:rsidRDefault="00ED3F2C" w:rsidP="005B7525">
      <w:pPr>
        <w:numPr>
          <w:ilvl w:val="0"/>
          <w:numId w:val="2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забезпечити індивідуалізацію технік під час роботи з дітьми, педагогами та сім’ями?</w:t>
      </w:r>
    </w:p>
    <w:p w14:paraId="46E931D6"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EA3C13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 xml:space="preserve">QR-код на тестові завдання </w:t>
      </w:r>
    </w:p>
    <w:p w14:paraId="0B37AE40" w14:textId="27A324F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i/>
          <w:iCs/>
          <w:sz w:val="28"/>
          <w:szCs w:val="28"/>
        </w:rPr>
      </w:pPr>
      <w:r w:rsidRPr="005B7525">
        <w:rPr>
          <w:rFonts w:ascii="Times New Roman" w:eastAsia="Times New Roman" w:hAnsi="Times New Roman" w:cs="Times New Roman"/>
          <w:i/>
          <w:iCs/>
          <w:sz w:val="28"/>
          <w:szCs w:val="28"/>
        </w:rPr>
        <w:t>Тестові завдання для самоперевірки засвоєного матеріалу.</w:t>
      </w:r>
    </w:p>
    <w:p w14:paraId="38CDCCB5" w14:textId="7398DFB0" w:rsidR="004F5474" w:rsidRPr="005B7525" w:rsidRDefault="004F5474" w:rsidP="005B7525">
      <w:pPr>
        <w:tabs>
          <w:tab w:val="left" w:pos="1134"/>
        </w:tabs>
        <w:spacing w:after="0" w:line="360" w:lineRule="auto"/>
        <w:ind w:firstLine="709"/>
        <w:jc w:val="both"/>
        <w:rPr>
          <w:rFonts w:ascii="Times New Roman" w:eastAsia="Times New Roman" w:hAnsi="Times New Roman" w:cs="Times New Roman"/>
          <w:i/>
          <w:iCs/>
          <w:sz w:val="28"/>
          <w:szCs w:val="28"/>
        </w:rPr>
      </w:pPr>
    </w:p>
    <w:p w14:paraId="4ACA5B59" w14:textId="6787201B" w:rsidR="004F5474" w:rsidRPr="005B7525" w:rsidRDefault="004F5474" w:rsidP="005B7525">
      <w:pPr>
        <w:tabs>
          <w:tab w:val="left" w:pos="1134"/>
        </w:tabs>
        <w:spacing w:after="0" w:line="360" w:lineRule="auto"/>
        <w:ind w:firstLine="709"/>
        <w:jc w:val="center"/>
        <w:rPr>
          <w:rFonts w:ascii="Times New Roman" w:eastAsia="Times New Roman" w:hAnsi="Times New Roman" w:cs="Times New Roman"/>
          <w:i/>
          <w:iCs/>
          <w:sz w:val="28"/>
          <w:szCs w:val="28"/>
        </w:rPr>
      </w:pPr>
      <w:r w:rsidRPr="005B7525">
        <w:rPr>
          <w:noProof/>
          <w:sz w:val="28"/>
          <w:szCs w:val="28"/>
        </w:rPr>
        <w:drawing>
          <wp:inline distT="0" distB="0" distL="0" distR="0" wp14:anchorId="45E78CEA" wp14:editId="5F15D66E">
            <wp:extent cx="1562100" cy="1562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p w14:paraId="7224963A"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00A42C21"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Самостійна робота та ресурси</w:t>
      </w:r>
    </w:p>
    <w:p w14:paraId="353DA79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1953D94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A. «Формулювання запиту та добір методу» (індивідуально)</w:t>
      </w:r>
    </w:p>
    <w:p w14:paraId="40C424D8" w14:textId="77777777" w:rsidR="00600FF6" w:rsidRPr="005B7525" w:rsidRDefault="00ED3F2C" w:rsidP="005B7525">
      <w:pPr>
        <w:numPr>
          <w:ilvl w:val="0"/>
          <w:numId w:val="32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Для 2 </w:t>
      </w:r>
      <w:proofErr w:type="spellStart"/>
      <w:r w:rsidRPr="005B7525">
        <w:rPr>
          <w:rFonts w:ascii="Times New Roman" w:eastAsia="Times New Roman" w:hAnsi="Times New Roman" w:cs="Times New Roman"/>
          <w:sz w:val="28"/>
          <w:szCs w:val="28"/>
        </w:rPr>
        <w:t>мікрокейсів</w:t>
      </w:r>
      <w:proofErr w:type="spellEnd"/>
      <w:r w:rsidRPr="005B7525">
        <w:rPr>
          <w:rFonts w:ascii="Times New Roman" w:eastAsia="Times New Roman" w:hAnsi="Times New Roman" w:cs="Times New Roman"/>
          <w:sz w:val="28"/>
          <w:szCs w:val="28"/>
        </w:rPr>
        <w:t xml:space="preserve"> (освітній/сімейний контекст) стисло сформулювати запит клієнта (1–2 речення), ціль на 4–6 тижнів і обґрунтувати вибір методу (гуманістичний/КПТ/системний/</w:t>
      </w:r>
      <w:proofErr w:type="spellStart"/>
      <w:r w:rsidRPr="005B7525">
        <w:rPr>
          <w:rFonts w:ascii="Times New Roman" w:eastAsia="Times New Roman" w:hAnsi="Times New Roman" w:cs="Times New Roman"/>
          <w:sz w:val="28"/>
          <w:szCs w:val="28"/>
        </w:rPr>
        <w:t>екзистенційний</w:t>
      </w:r>
      <w:proofErr w:type="spellEnd"/>
      <w:r w:rsidRPr="005B7525">
        <w:rPr>
          <w:rFonts w:ascii="Times New Roman" w:eastAsia="Times New Roman" w:hAnsi="Times New Roman" w:cs="Times New Roman"/>
          <w:sz w:val="28"/>
          <w:szCs w:val="28"/>
        </w:rPr>
        <w:t>/інтегративний): очікуваний механізм змін + межі застосування.</w:t>
      </w:r>
    </w:p>
    <w:p w14:paraId="3FC647B3" w14:textId="77777777" w:rsidR="00600FF6" w:rsidRPr="0019506F" w:rsidRDefault="00ED3F2C" w:rsidP="005B7525">
      <w:pPr>
        <w:numPr>
          <w:ilvl w:val="0"/>
          <w:numId w:val="32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таблиця «Кейс–Запит–Ціль–Метод–Чому–Межі».</w:t>
      </w:r>
    </w:p>
    <w:p w14:paraId="34B97C4A" w14:textId="77777777" w:rsidR="00600FF6" w:rsidRPr="0019506F" w:rsidRDefault="00ED3F2C" w:rsidP="005B7525">
      <w:pPr>
        <w:numPr>
          <w:ilvl w:val="0"/>
          <w:numId w:val="328"/>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Посилання.</w:t>
      </w:r>
      <w:r w:rsidRPr="0019506F">
        <w:rPr>
          <w:rFonts w:ascii="Times New Roman" w:eastAsia="Times New Roman" w:hAnsi="Times New Roman" w:cs="Times New Roman"/>
          <w:sz w:val="28"/>
          <w:szCs w:val="28"/>
        </w:rPr>
        <w:t xml:space="preserve"> 7.1 (метод </w:t>
      </w:r>
      <w:proofErr w:type="spellStart"/>
      <w:r w:rsidRPr="0019506F">
        <w:rPr>
          <w:rFonts w:ascii="Times New Roman" w:eastAsia="Times New Roman" w:hAnsi="Times New Roman" w:cs="Times New Roman"/>
          <w:sz w:val="28"/>
          <w:szCs w:val="28"/>
        </w:rPr>
        <w:t>vs</w:t>
      </w:r>
      <w:proofErr w:type="spellEnd"/>
      <w:r w:rsidRPr="0019506F">
        <w:rPr>
          <w:rFonts w:ascii="Times New Roman" w:eastAsia="Times New Roman" w:hAnsi="Times New Roman" w:cs="Times New Roman"/>
          <w:sz w:val="28"/>
          <w:szCs w:val="28"/>
        </w:rPr>
        <w:t xml:space="preserve"> техніка), 7.2 (класифікація методів), Табл. 7.1–7.2.</w:t>
      </w:r>
    </w:p>
    <w:p w14:paraId="4AE1E9B1"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B. «Дерево рішень: вибір техніки під етап процесу» (індивідуально)</w:t>
      </w:r>
    </w:p>
    <w:p w14:paraId="57CEF7BA" w14:textId="6DB4D25E" w:rsidR="00600FF6" w:rsidRPr="0019506F" w:rsidRDefault="00ED3F2C" w:rsidP="005B7525">
      <w:pPr>
        <w:numPr>
          <w:ilvl w:val="0"/>
          <w:numId w:val="329"/>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Завдання</w:t>
      </w:r>
      <w:r w:rsidR="0019506F">
        <w:rPr>
          <w:rFonts w:ascii="Times New Roman" w:eastAsia="Times New Roman" w:hAnsi="Times New Roman" w:cs="Times New Roman"/>
          <w:b/>
          <w:bCs/>
          <w:sz w:val="28"/>
          <w:szCs w:val="28"/>
          <w:lang w:val="uk-UA"/>
        </w:rPr>
        <w:t xml:space="preserve">. </w:t>
      </w:r>
      <w:r w:rsidR="0019506F" w:rsidRPr="0019506F">
        <w:rPr>
          <w:rFonts w:ascii="Times New Roman" w:eastAsia="Times New Roman" w:hAnsi="Times New Roman" w:cs="Times New Roman"/>
          <w:sz w:val="28"/>
          <w:szCs w:val="28"/>
          <w:lang w:val="uk-UA"/>
        </w:rPr>
        <w:t>Побудувати дерево рішень: етап контакту → первинне дослідження → інтервенція → закриття. У вузлах вказати по 2–3 техніки (активне слухання/</w:t>
      </w:r>
      <w:proofErr w:type="spellStart"/>
      <w:r w:rsidR="0019506F" w:rsidRPr="0019506F">
        <w:rPr>
          <w:rFonts w:ascii="Times New Roman" w:eastAsia="Times New Roman" w:hAnsi="Times New Roman" w:cs="Times New Roman"/>
          <w:sz w:val="28"/>
          <w:szCs w:val="28"/>
          <w:lang w:val="uk-UA"/>
        </w:rPr>
        <w:t>емпатійне</w:t>
      </w:r>
      <w:proofErr w:type="spellEnd"/>
      <w:r w:rsidR="0019506F" w:rsidRPr="0019506F">
        <w:rPr>
          <w:rFonts w:ascii="Times New Roman" w:eastAsia="Times New Roman" w:hAnsi="Times New Roman" w:cs="Times New Roman"/>
          <w:sz w:val="28"/>
          <w:szCs w:val="28"/>
          <w:lang w:val="uk-UA"/>
        </w:rPr>
        <w:t xml:space="preserve"> віддзеркалення/когнітивні/поведінкові/релаксаційні/рефлексивні) і критерії вибору.</w:t>
      </w:r>
    </w:p>
    <w:p w14:paraId="3A027EE6" w14:textId="77777777" w:rsidR="00600FF6" w:rsidRPr="0019506F" w:rsidRDefault="00ED3F2C" w:rsidP="005B7525">
      <w:pPr>
        <w:numPr>
          <w:ilvl w:val="0"/>
          <w:numId w:val="329"/>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Артефакт.</w:t>
      </w:r>
      <w:r w:rsidRPr="0019506F">
        <w:rPr>
          <w:rFonts w:ascii="Times New Roman" w:eastAsia="Times New Roman" w:hAnsi="Times New Roman" w:cs="Times New Roman"/>
          <w:sz w:val="28"/>
          <w:szCs w:val="28"/>
        </w:rPr>
        <w:t xml:space="preserve"> .p</w:t>
      </w:r>
      <w:proofErr w:type="spellStart"/>
      <w:r w:rsidRPr="0019506F">
        <w:rPr>
          <w:rFonts w:ascii="Times New Roman" w:eastAsia="Times New Roman" w:hAnsi="Times New Roman" w:cs="Times New Roman"/>
          <w:sz w:val="28"/>
          <w:szCs w:val="28"/>
        </w:rPr>
        <w:t>df</w:t>
      </w:r>
      <w:proofErr w:type="spellEnd"/>
      <w:r w:rsidRPr="0019506F">
        <w:rPr>
          <w:rFonts w:ascii="Times New Roman" w:eastAsia="Times New Roman" w:hAnsi="Times New Roman" w:cs="Times New Roman"/>
          <w:sz w:val="28"/>
          <w:szCs w:val="28"/>
        </w:rPr>
        <w:t xml:space="preserve"> або .</w:t>
      </w:r>
      <w:proofErr w:type="spellStart"/>
      <w:r w:rsidRPr="0019506F">
        <w:rPr>
          <w:rFonts w:ascii="Times New Roman" w:eastAsia="Times New Roman" w:hAnsi="Times New Roman" w:cs="Times New Roman"/>
          <w:sz w:val="28"/>
          <w:szCs w:val="28"/>
        </w:rPr>
        <w:t>png</w:t>
      </w:r>
      <w:proofErr w:type="spellEnd"/>
      <w:r w:rsidRPr="0019506F">
        <w:rPr>
          <w:rFonts w:ascii="Times New Roman" w:eastAsia="Times New Roman" w:hAnsi="Times New Roman" w:cs="Times New Roman"/>
          <w:sz w:val="28"/>
          <w:szCs w:val="28"/>
        </w:rPr>
        <w:t xml:space="preserve"> (1 </w:t>
      </w:r>
      <w:proofErr w:type="spellStart"/>
      <w:r w:rsidRPr="0019506F">
        <w:rPr>
          <w:rFonts w:ascii="Times New Roman" w:eastAsia="Times New Roman" w:hAnsi="Times New Roman" w:cs="Times New Roman"/>
          <w:sz w:val="28"/>
          <w:szCs w:val="28"/>
        </w:rPr>
        <w:t>стор</w:t>
      </w:r>
      <w:proofErr w:type="spellEnd"/>
      <w:r w:rsidRPr="0019506F">
        <w:rPr>
          <w:rFonts w:ascii="Times New Roman" w:eastAsia="Times New Roman" w:hAnsi="Times New Roman" w:cs="Times New Roman"/>
          <w:sz w:val="28"/>
          <w:szCs w:val="28"/>
        </w:rPr>
        <w:t>.), схема.</w:t>
      </w:r>
    </w:p>
    <w:p w14:paraId="0CCB1FB7" w14:textId="77777777" w:rsidR="00600FF6" w:rsidRPr="0019506F" w:rsidRDefault="00ED3F2C" w:rsidP="005B7525">
      <w:pPr>
        <w:numPr>
          <w:ilvl w:val="0"/>
          <w:numId w:val="329"/>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Посилання.</w:t>
      </w:r>
      <w:r w:rsidRPr="0019506F">
        <w:rPr>
          <w:rFonts w:ascii="Times New Roman" w:eastAsia="Times New Roman" w:hAnsi="Times New Roman" w:cs="Times New Roman"/>
          <w:sz w:val="28"/>
          <w:szCs w:val="28"/>
        </w:rPr>
        <w:t xml:space="preserve"> 7.3 (групи технік), 7.4 (умови ефективності).</w:t>
      </w:r>
    </w:p>
    <w:p w14:paraId="678C6102"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C. «Сократівський діалог + когнітивна реструктуризація» (</w:t>
      </w:r>
      <w:proofErr w:type="spellStart"/>
      <w:r w:rsidRPr="0019506F">
        <w:rPr>
          <w:rFonts w:ascii="Times New Roman" w:eastAsia="Times New Roman" w:hAnsi="Times New Roman" w:cs="Times New Roman"/>
          <w:b/>
          <w:bCs/>
          <w:sz w:val="28"/>
          <w:szCs w:val="28"/>
        </w:rPr>
        <w:t>індивіально</w:t>
      </w:r>
      <w:proofErr w:type="spellEnd"/>
      <w:r w:rsidRPr="0019506F">
        <w:rPr>
          <w:rFonts w:ascii="Times New Roman" w:eastAsia="Times New Roman" w:hAnsi="Times New Roman" w:cs="Times New Roman"/>
          <w:b/>
          <w:bCs/>
          <w:sz w:val="28"/>
          <w:szCs w:val="28"/>
        </w:rPr>
        <w:t>)</w:t>
      </w:r>
    </w:p>
    <w:p w14:paraId="0F72660B" w14:textId="77777777" w:rsidR="00600FF6" w:rsidRPr="0019506F" w:rsidRDefault="00ED3F2C" w:rsidP="005B7525">
      <w:pPr>
        <w:numPr>
          <w:ilvl w:val="0"/>
          <w:numId w:val="330"/>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lastRenderedPageBreak/>
        <w:t>Завдання.</w:t>
      </w:r>
      <w:r w:rsidRPr="0019506F">
        <w:rPr>
          <w:rFonts w:ascii="Times New Roman" w:eastAsia="Times New Roman" w:hAnsi="Times New Roman" w:cs="Times New Roman"/>
          <w:sz w:val="28"/>
          <w:szCs w:val="28"/>
        </w:rPr>
        <w:t xml:space="preserve"> Створити скрипт із 10–12 питань для переоцінки однієї автоматичної думки клієнта (напр., «Я маю бути ідеальним»), завершити формулюванням альтернативного переконання та планом 1 поведінкового експерименту.</w:t>
      </w:r>
    </w:p>
    <w:p w14:paraId="32C15F15" w14:textId="77777777" w:rsidR="00600FF6" w:rsidRPr="0019506F" w:rsidRDefault="00ED3F2C" w:rsidP="005B7525">
      <w:pPr>
        <w:numPr>
          <w:ilvl w:val="0"/>
          <w:numId w:val="330"/>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Артефакт.</w:t>
      </w:r>
      <w:r w:rsidRPr="0019506F">
        <w:rPr>
          <w:rFonts w:ascii="Times New Roman" w:eastAsia="Times New Roman" w:hAnsi="Times New Roman" w:cs="Times New Roman"/>
          <w:sz w:val="28"/>
          <w:szCs w:val="28"/>
        </w:rPr>
        <w:t xml:space="preserve"> .</w:t>
      </w:r>
      <w:proofErr w:type="spellStart"/>
      <w:r w:rsidRPr="0019506F">
        <w:rPr>
          <w:rFonts w:ascii="Times New Roman" w:eastAsia="Times New Roman" w:hAnsi="Times New Roman" w:cs="Times New Roman"/>
          <w:sz w:val="28"/>
          <w:szCs w:val="28"/>
        </w:rPr>
        <w:t>docx</w:t>
      </w:r>
      <w:proofErr w:type="spellEnd"/>
      <w:r w:rsidRPr="0019506F">
        <w:rPr>
          <w:rFonts w:ascii="Times New Roman" w:eastAsia="Times New Roman" w:hAnsi="Times New Roman" w:cs="Times New Roman"/>
          <w:sz w:val="28"/>
          <w:szCs w:val="28"/>
        </w:rPr>
        <w:t xml:space="preserve"> (1 </w:t>
      </w:r>
      <w:proofErr w:type="spellStart"/>
      <w:r w:rsidRPr="0019506F">
        <w:rPr>
          <w:rFonts w:ascii="Times New Roman" w:eastAsia="Times New Roman" w:hAnsi="Times New Roman" w:cs="Times New Roman"/>
          <w:sz w:val="28"/>
          <w:szCs w:val="28"/>
        </w:rPr>
        <w:t>стор</w:t>
      </w:r>
      <w:proofErr w:type="spellEnd"/>
      <w:r w:rsidRPr="0019506F">
        <w:rPr>
          <w:rFonts w:ascii="Times New Roman" w:eastAsia="Times New Roman" w:hAnsi="Times New Roman" w:cs="Times New Roman"/>
          <w:sz w:val="28"/>
          <w:szCs w:val="28"/>
        </w:rPr>
        <w:t>.), структурований діалог + підсумок.</w:t>
      </w:r>
    </w:p>
    <w:p w14:paraId="3F696D1D" w14:textId="77777777" w:rsidR="00600FF6" w:rsidRPr="0019506F" w:rsidRDefault="00ED3F2C" w:rsidP="005B7525">
      <w:pPr>
        <w:numPr>
          <w:ilvl w:val="0"/>
          <w:numId w:val="330"/>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Посилання.</w:t>
      </w:r>
      <w:r w:rsidRPr="0019506F">
        <w:rPr>
          <w:rFonts w:ascii="Times New Roman" w:eastAsia="Times New Roman" w:hAnsi="Times New Roman" w:cs="Times New Roman"/>
          <w:sz w:val="28"/>
          <w:szCs w:val="28"/>
        </w:rPr>
        <w:t xml:space="preserve"> 7.3 (когнітивні техніки), Табл. 7.3.</w:t>
      </w:r>
    </w:p>
    <w:p w14:paraId="4A8BCC20"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 xml:space="preserve">D. «Поведінковий експеримент: </w:t>
      </w:r>
      <w:proofErr w:type="spellStart"/>
      <w:r w:rsidRPr="0019506F">
        <w:rPr>
          <w:rFonts w:ascii="Times New Roman" w:eastAsia="Times New Roman" w:hAnsi="Times New Roman" w:cs="Times New Roman"/>
          <w:b/>
          <w:bCs/>
          <w:sz w:val="28"/>
          <w:szCs w:val="28"/>
        </w:rPr>
        <w:t>мікропротокол</w:t>
      </w:r>
      <w:proofErr w:type="spellEnd"/>
      <w:r w:rsidRPr="0019506F">
        <w:rPr>
          <w:rFonts w:ascii="Times New Roman" w:eastAsia="Times New Roman" w:hAnsi="Times New Roman" w:cs="Times New Roman"/>
          <w:b/>
          <w:bCs/>
          <w:sz w:val="28"/>
          <w:szCs w:val="28"/>
        </w:rPr>
        <w:t>» (індивідуально)</w:t>
      </w:r>
    </w:p>
    <w:p w14:paraId="7022B240" w14:textId="77777777" w:rsidR="00600FF6" w:rsidRPr="0019506F" w:rsidRDefault="00ED3F2C" w:rsidP="005B7525">
      <w:pPr>
        <w:numPr>
          <w:ilvl w:val="0"/>
          <w:numId w:val="331"/>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Завдання.</w:t>
      </w:r>
      <w:r w:rsidRPr="0019506F">
        <w:rPr>
          <w:rFonts w:ascii="Times New Roman" w:eastAsia="Times New Roman" w:hAnsi="Times New Roman" w:cs="Times New Roman"/>
          <w:sz w:val="28"/>
          <w:szCs w:val="28"/>
        </w:rPr>
        <w:t xml:space="preserve"> </w:t>
      </w:r>
      <w:proofErr w:type="spellStart"/>
      <w:r w:rsidRPr="0019506F">
        <w:rPr>
          <w:rFonts w:ascii="Times New Roman" w:eastAsia="Times New Roman" w:hAnsi="Times New Roman" w:cs="Times New Roman"/>
          <w:sz w:val="28"/>
          <w:szCs w:val="28"/>
        </w:rPr>
        <w:t>Запроєктувати</w:t>
      </w:r>
      <w:proofErr w:type="spellEnd"/>
      <w:r w:rsidRPr="0019506F">
        <w:rPr>
          <w:rFonts w:ascii="Times New Roman" w:eastAsia="Times New Roman" w:hAnsi="Times New Roman" w:cs="Times New Roman"/>
          <w:sz w:val="28"/>
          <w:szCs w:val="28"/>
        </w:rPr>
        <w:t xml:space="preserve"> експеримент на 1 тиждень (до/після): гіпотеза, ситуація, кроки, показники (частота/інтенсивність/уникання), план безпеки, критерій успіху, рефлексія.</w:t>
      </w:r>
    </w:p>
    <w:p w14:paraId="7E1D3E27" w14:textId="77777777" w:rsidR="00600FF6" w:rsidRPr="0019506F" w:rsidRDefault="00ED3F2C" w:rsidP="005B7525">
      <w:pPr>
        <w:numPr>
          <w:ilvl w:val="0"/>
          <w:numId w:val="331"/>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Артефакт.</w:t>
      </w:r>
      <w:r w:rsidRPr="0019506F">
        <w:rPr>
          <w:rFonts w:ascii="Times New Roman" w:eastAsia="Times New Roman" w:hAnsi="Times New Roman" w:cs="Times New Roman"/>
          <w:sz w:val="28"/>
          <w:szCs w:val="28"/>
        </w:rPr>
        <w:t xml:space="preserve"> .</w:t>
      </w:r>
      <w:proofErr w:type="spellStart"/>
      <w:r w:rsidRPr="0019506F">
        <w:rPr>
          <w:rFonts w:ascii="Times New Roman" w:eastAsia="Times New Roman" w:hAnsi="Times New Roman" w:cs="Times New Roman"/>
          <w:sz w:val="28"/>
          <w:szCs w:val="28"/>
        </w:rPr>
        <w:t>docx</w:t>
      </w:r>
      <w:proofErr w:type="spellEnd"/>
      <w:r w:rsidRPr="0019506F">
        <w:rPr>
          <w:rFonts w:ascii="Times New Roman" w:eastAsia="Times New Roman" w:hAnsi="Times New Roman" w:cs="Times New Roman"/>
          <w:sz w:val="28"/>
          <w:szCs w:val="28"/>
        </w:rPr>
        <w:t xml:space="preserve"> (1 </w:t>
      </w:r>
      <w:proofErr w:type="spellStart"/>
      <w:r w:rsidRPr="0019506F">
        <w:rPr>
          <w:rFonts w:ascii="Times New Roman" w:eastAsia="Times New Roman" w:hAnsi="Times New Roman" w:cs="Times New Roman"/>
          <w:sz w:val="28"/>
          <w:szCs w:val="28"/>
        </w:rPr>
        <w:t>стор</w:t>
      </w:r>
      <w:proofErr w:type="spellEnd"/>
      <w:r w:rsidRPr="0019506F">
        <w:rPr>
          <w:rFonts w:ascii="Times New Roman" w:eastAsia="Times New Roman" w:hAnsi="Times New Roman" w:cs="Times New Roman"/>
          <w:sz w:val="28"/>
          <w:szCs w:val="28"/>
        </w:rPr>
        <w:t>.) або .</w:t>
      </w:r>
      <w:proofErr w:type="spellStart"/>
      <w:r w:rsidRPr="0019506F">
        <w:rPr>
          <w:rFonts w:ascii="Times New Roman" w:eastAsia="Times New Roman" w:hAnsi="Times New Roman" w:cs="Times New Roman"/>
          <w:sz w:val="28"/>
          <w:szCs w:val="28"/>
        </w:rPr>
        <w:t>xlsx</w:t>
      </w:r>
      <w:proofErr w:type="spellEnd"/>
      <w:r w:rsidRPr="0019506F">
        <w:rPr>
          <w:rFonts w:ascii="Times New Roman" w:eastAsia="Times New Roman" w:hAnsi="Times New Roman" w:cs="Times New Roman"/>
          <w:sz w:val="28"/>
          <w:szCs w:val="28"/>
        </w:rPr>
        <w:t xml:space="preserve"> (шаблон </w:t>
      </w:r>
      <w:proofErr w:type="spellStart"/>
      <w:r w:rsidRPr="0019506F">
        <w:rPr>
          <w:rFonts w:ascii="Times New Roman" w:eastAsia="Times New Roman" w:hAnsi="Times New Roman" w:cs="Times New Roman"/>
          <w:sz w:val="28"/>
          <w:szCs w:val="28"/>
        </w:rPr>
        <w:t>логування</w:t>
      </w:r>
      <w:proofErr w:type="spellEnd"/>
      <w:r w:rsidRPr="0019506F">
        <w:rPr>
          <w:rFonts w:ascii="Times New Roman" w:eastAsia="Times New Roman" w:hAnsi="Times New Roman" w:cs="Times New Roman"/>
          <w:sz w:val="28"/>
          <w:szCs w:val="28"/>
        </w:rPr>
        <w:t>).</w:t>
      </w:r>
    </w:p>
    <w:p w14:paraId="42E65694" w14:textId="77777777" w:rsidR="00600FF6" w:rsidRPr="0019506F" w:rsidRDefault="00ED3F2C" w:rsidP="005B7525">
      <w:pPr>
        <w:numPr>
          <w:ilvl w:val="0"/>
          <w:numId w:val="331"/>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Посилання.</w:t>
      </w:r>
      <w:r w:rsidRPr="0019506F">
        <w:rPr>
          <w:rFonts w:ascii="Times New Roman" w:eastAsia="Times New Roman" w:hAnsi="Times New Roman" w:cs="Times New Roman"/>
          <w:sz w:val="28"/>
          <w:szCs w:val="28"/>
        </w:rPr>
        <w:t xml:space="preserve"> 7.3 (поведінкові техніки), 7.4 (врахування стану клієнта).</w:t>
      </w:r>
    </w:p>
    <w:p w14:paraId="199441B6"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E. «Міні-скрипт активного слухання (3 хв)» (пара)</w:t>
      </w:r>
    </w:p>
    <w:p w14:paraId="67A9A3B4" w14:textId="77777777" w:rsidR="00600FF6" w:rsidRPr="0019506F" w:rsidRDefault="00ED3F2C" w:rsidP="005B7525">
      <w:pPr>
        <w:numPr>
          <w:ilvl w:val="0"/>
          <w:numId w:val="332"/>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Завдання.</w:t>
      </w:r>
      <w:r w:rsidRPr="0019506F">
        <w:rPr>
          <w:rFonts w:ascii="Times New Roman" w:eastAsia="Times New Roman" w:hAnsi="Times New Roman" w:cs="Times New Roman"/>
          <w:sz w:val="28"/>
          <w:szCs w:val="28"/>
        </w:rPr>
        <w:t xml:space="preserve"> Записати діалог «консультант–клієнт» на 20–24 репліки: парафраз, відображення почуттів, уточнення, резюмування (позначити теги [PAR], [FEEL], [CLAR], [SUM]). Додати 3 помилки і їх виправлення.</w:t>
      </w:r>
    </w:p>
    <w:p w14:paraId="71FA2041" w14:textId="77777777" w:rsidR="00600FF6" w:rsidRPr="0019506F" w:rsidRDefault="00ED3F2C" w:rsidP="005B7525">
      <w:pPr>
        <w:numPr>
          <w:ilvl w:val="0"/>
          <w:numId w:val="332"/>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Артефакт.</w:t>
      </w:r>
      <w:r w:rsidRPr="0019506F">
        <w:rPr>
          <w:rFonts w:ascii="Times New Roman" w:eastAsia="Times New Roman" w:hAnsi="Times New Roman" w:cs="Times New Roman"/>
          <w:sz w:val="28"/>
          <w:szCs w:val="28"/>
        </w:rPr>
        <w:t xml:space="preserve"> .</w:t>
      </w:r>
      <w:proofErr w:type="spellStart"/>
      <w:r w:rsidRPr="0019506F">
        <w:rPr>
          <w:rFonts w:ascii="Times New Roman" w:eastAsia="Times New Roman" w:hAnsi="Times New Roman" w:cs="Times New Roman"/>
          <w:sz w:val="28"/>
          <w:szCs w:val="28"/>
        </w:rPr>
        <w:t>docx</w:t>
      </w:r>
      <w:proofErr w:type="spellEnd"/>
      <w:r w:rsidRPr="0019506F">
        <w:rPr>
          <w:rFonts w:ascii="Times New Roman" w:eastAsia="Times New Roman" w:hAnsi="Times New Roman" w:cs="Times New Roman"/>
          <w:sz w:val="28"/>
          <w:szCs w:val="28"/>
        </w:rPr>
        <w:t xml:space="preserve"> (1 </w:t>
      </w:r>
      <w:proofErr w:type="spellStart"/>
      <w:r w:rsidRPr="0019506F">
        <w:rPr>
          <w:rFonts w:ascii="Times New Roman" w:eastAsia="Times New Roman" w:hAnsi="Times New Roman" w:cs="Times New Roman"/>
          <w:sz w:val="28"/>
          <w:szCs w:val="28"/>
        </w:rPr>
        <w:t>стор</w:t>
      </w:r>
      <w:proofErr w:type="spellEnd"/>
      <w:r w:rsidRPr="0019506F">
        <w:rPr>
          <w:rFonts w:ascii="Times New Roman" w:eastAsia="Times New Roman" w:hAnsi="Times New Roman" w:cs="Times New Roman"/>
          <w:sz w:val="28"/>
          <w:szCs w:val="28"/>
        </w:rPr>
        <w:t>.).</w:t>
      </w:r>
    </w:p>
    <w:p w14:paraId="23B46516" w14:textId="77777777" w:rsidR="00600FF6" w:rsidRPr="0019506F" w:rsidRDefault="00ED3F2C" w:rsidP="005B7525">
      <w:pPr>
        <w:numPr>
          <w:ilvl w:val="0"/>
          <w:numId w:val="332"/>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Посилання.</w:t>
      </w:r>
      <w:r w:rsidRPr="0019506F">
        <w:rPr>
          <w:rFonts w:ascii="Times New Roman" w:eastAsia="Times New Roman" w:hAnsi="Times New Roman" w:cs="Times New Roman"/>
          <w:sz w:val="28"/>
          <w:szCs w:val="28"/>
        </w:rPr>
        <w:t xml:space="preserve"> 7.3 (активне слухання, </w:t>
      </w:r>
      <w:proofErr w:type="spellStart"/>
      <w:r w:rsidRPr="0019506F">
        <w:rPr>
          <w:rFonts w:ascii="Times New Roman" w:eastAsia="Times New Roman" w:hAnsi="Times New Roman" w:cs="Times New Roman"/>
          <w:sz w:val="28"/>
          <w:szCs w:val="28"/>
        </w:rPr>
        <w:t>емпатійне</w:t>
      </w:r>
      <w:proofErr w:type="spellEnd"/>
      <w:r w:rsidRPr="0019506F">
        <w:rPr>
          <w:rFonts w:ascii="Times New Roman" w:eastAsia="Times New Roman" w:hAnsi="Times New Roman" w:cs="Times New Roman"/>
          <w:sz w:val="28"/>
          <w:szCs w:val="28"/>
        </w:rPr>
        <w:t xml:space="preserve"> віддзеркалення).</w:t>
      </w:r>
    </w:p>
    <w:p w14:paraId="5A96C00D"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F. «Арт/метафора як місток до вербалізації» (індивідуально)</w:t>
      </w:r>
    </w:p>
    <w:p w14:paraId="6452A25D" w14:textId="77777777" w:rsidR="00600FF6" w:rsidRPr="0019506F" w:rsidRDefault="00ED3F2C" w:rsidP="005B7525">
      <w:pPr>
        <w:numPr>
          <w:ilvl w:val="0"/>
          <w:numId w:val="335"/>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Завдання.</w:t>
      </w:r>
      <w:r w:rsidRPr="0019506F">
        <w:rPr>
          <w:rFonts w:ascii="Times New Roman" w:eastAsia="Times New Roman" w:hAnsi="Times New Roman" w:cs="Times New Roman"/>
          <w:sz w:val="28"/>
          <w:szCs w:val="28"/>
        </w:rPr>
        <w:t xml:space="preserve"> Обрати 1 </w:t>
      </w:r>
      <w:proofErr w:type="spellStart"/>
      <w:r w:rsidRPr="0019506F">
        <w:rPr>
          <w:rFonts w:ascii="Times New Roman" w:eastAsia="Times New Roman" w:hAnsi="Times New Roman" w:cs="Times New Roman"/>
          <w:sz w:val="28"/>
          <w:szCs w:val="28"/>
        </w:rPr>
        <w:t>арттехніку</w:t>
      </w:r>
      <w:proofErr w:type="spellEnd"/>
      <w:r w:rsidRPr="0019506F">
        <w:rPr>
          <w:rFonts w:ascii="Times New Roman" w:eastAsia="Times New Roman" w:hAnsi="Times New Roman" w:cs="Times New Roman"/>
          <w:sz w:val="28"/>
          <w:szCs w:val="28"/>
        </w:rPr>
        <w:t xml:space="preserve"> (малюнок «Моє безпечне місце»/казка/метафоричні карти) для клієнта з труднощами вербалізації. Описати: інструкцію (3–5 речень), 5 питань для розкриття смислів, спосіб безпечного завершення і перенесення в дію (1 малий крок).</w:t>
      </w:r>
    </w:p>
    <w:p w14:paraId="512BBC5A" w14:textId="77777777" w:rsidR="00600FF6" w:rsidRPr="005B7525" w:rsidRDefault="00ED3F2C" w:rsidP="005B7525">
      <w:pPr>
        <w:numPr>
          <w:ilvl w:val="0"/>
          <w:numId w:val="335"/>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Арт</w:t>
      </w:r>
      <w:r w:rsidRPr="005B7525">
        <w:rPr>
          <w:rFonts w:ascii="Times New Roman" w:eastAsia="Times New Roman" w:hAnsi="Times New Roman" w:cs="Times New Roman"/>
          <w:b/>
          <w:bCs/>
          <w:sz w:val="28"/>
          <w:szCs w:val="28"/>
        </w:rPr>
        <w:t>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w:t>
      </w:r>
    </w:p>
    <w:p w14:paraId="15E5981F" w14:textId="77777777" w:rsidR="00600FF6" w:rsidRPr="005B7525" w:rsidRDefault="00ED3F2C" w:rsidP="005B7525">
      <w:pPr>
        <w:numPr>
          <w:ilvl w:val="0"/>
          <w:numId w:val="33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7.3 (</w:t>
      </w:r>
      <w:proofErr w:type="spellStart"/>
      <w:r w:rsidRPr="005B7525">
        <w:rPr>
          <w:rFonts w:ascii="Times New Roman" w:eastAsia="Times New Roman" w:hAnsi="Times New Roman" w:cs="Times New Roman"/>
          <w:sz w:val="28"/>
          <w:szCs w:val="28"/>
        </w:rPr>
        <w:t>арттерапевтичні</w:t>
      </w:r>
      <w:proofErr w:type="spellEnd"/>
      <w:r w:rsidRPr="005B7525">
        <w:rPr>
          <w:rFonts w:ascii="Times New Roman" w:eastAsia="Times New Roman" w:hAnsi="Times New Roman" w:cs="Times New Roman"/>
          <w:sz w:val="28"/>
          <w:szCs w:val="28"/>
        </w:rPr>
        <w:t xml:space="preserve"> техніки), 7.4 (етичність, «не нашкодь»).</w:t>
      </w:r>
    </w:p>
    <w:p w14:paraId="2409A56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G. «Релаксація і стабілізація: протокол 10 хв» (індивідуально)</w:t>
      </w:r>
    </w:p>
    <w:p w14:paraId="211BD0A4" w14:textId="77777777" w:rsidR="00600FF6" w:rsidRPr="005B7525" w:rsidRDefault="00ED3F2C" w:rsidP="005B7525">
      <w:pPr>
        <w:numPr>
          <w:ilvl w:val="0"/>
          <w:numId w:val="33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Скласти протокол з 3 елементів (дихання, заземлення, м’язова релаксація/</w:t>
      </w:r>
      <w:proofErr w:type="spellStart"/>
      <w:r w:rsidRPr="005B7525">
        <w:rPr>
          <w:rFonts w:ascii="Times New Roman" w:eastAsia="Times New Roman" w:hAnsi="Times New Roman" w:cs="Times New Roman"/>
          <w:sz w:val="28"/>
          <w:szCs w:val="28"/>
        </w:rPr>
        <w:t>майндфулнес</w:t>
      </w:r>
      <w:proofErr w:type="spellEnd"/>
      <w:r w:rsidRPr="005B7525">
        <w:rPr>
          <w:rFonts w:ascii="Times New Roman" w:eastAsia="Times New Roman" w:hAnsi="Times New Roman" w:cs="Times New Roman"/>
          <w:sz w:val="28"/>
          <w:szCs w:val="28"/>
        </w:rPr>
        <w:t xml:space="preserve">) для клієнта з підвищеною тривогою: текст </w:t>
      </w:r>
      <w:r w:rsidRPr="005B7525">
        <w:rPr>
          <w:rFonts w:ascii="Times New Roman" w:eastAsia="Times New Roman" w:hAnsi="Times New Roman" w:cs="Times New Roman"/>
          <w:sz w:val="28"/>
          <w:szCs w:val="28"/>
        </w:rPr>
        <w:lastRenderedPageBreak/>
        <w:t>інструкцій, показання/протипоказання, індикатори ефекту (0–10), домашня практика.</w:t>
      </w:r>
    </w:p>
    <w:p w14:paraId="431FE417" w14:textId="77777777" w:rsidR="00600FF6" w:rsidRPr="005B7525" w:rsidRDefault="00ED3F2C" w:rsidP="005B7525">
      <w:pPr>
        <w:numPr>
          <w:ilvl w:val="0"/>
          <w:numId w:val="33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чек-лист виконання.</w:t>
      </w:r>
    </w:p>
    <w:p w14:paraId="397E2F41" w14:textId="77777777" w:rsidR="00600FF6" w:rsidRPr="005B7525" w:rsidRDefault="00ED3F2C" w:rsidP="005B7525">
      <w:pPr>
        <w:numPr>
          <w:ilvl w:val="0"/>
          <w:numId w:val="33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7.3 (релаксаційні техніки), 7.5 (зв’язок із кризовими підходами </w:t>
      </w:r>
      <w:proofErr w:type="spellStart"/>
      <w:r w:rsidRPr="005B7525">
        <w:rPr>
          <w:rFonts w:ascii="Times New Roman" w:eastAsia="Times New Roman" w:hAnsi="Times New Roman" w:cs="Times New Roman"/>
          <w:sz w:val="28"/>
          <w:szCs w:val="28"/>
        </w:rPr>
        <w:t>розд</w:t>
      </w:r>
      <w:proofErr w:type="spellEnd"/>
      <w:r w:rsidRPr="005B7525">
        <w:rPr>
          <w:rFonts w:ascii="Times New Roman" w:eastAsia="Times New Roman" w:hAnsi="Times New Roman" w:cs="Times New Roman"/>
          <w:sz w:val="28"/>
          <w:szCs w:val="28"/>
        </w:rPr>
        <w:t>. 5).</w:t>
      </w:r>
    </w:p>
    <w:p w14:paraId="38E7B5D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H. «Межі та етика технік: матриця ризиків» (індивідуально/пара)</w:t>
      </w:r>
    </w:p>
    <w:p w14:paraId="43844B4E" w14:textId="0A2AE54E" w:rsidR="002767F7" w:rsidRPr="005B7525" w:rsidRDefault="00ED3F2C" w:rsidP="005B7525">
      <w:pPr>
        <w:numPr>
          <w:ilvl w:val="0"/>
          <w:numId w:val="33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002767F7" w:rsidRPr="005B7525">
        <w:rPr>
          <w:rFonts w:ascii="Times New Roman" w:eastAsia="Times New Roman" w:hAnsi="Times New Roman" w:cs="Times New Roman"/>
          <w:b/>
          <w:bCs/>
          <w:sz w:val="28"/>
          <w:szCs w:val="28"/>
          <w:lang w:val="uk-UA"/>
        </w:rPr>
        <w:t xml:space="preserve"> 2.</w:t>
      </w:r>
      <w:r w:rsidR="002767F7" w:rsidRPr="005B7525">
        <w:rPr>
          <w:rFonts w:ascii="Times New Roman" w:eastAsia="Times New Roman" w:hAnsi="Times New Roman" w:cs="Times New Roman"/>
          <w:b/>
          <w:bCs/>
          <w:sz w:val="28"/>
          <w:szCs w:val="28"/>
          <w:lang w:val="uk-UA"/>
        </w:rPr>
        <w:tab/>
        <w:t xml:space="preserve"> </w:t>
      </w:r>
      <w:r w:rsidR="002767F7" w:rsidRPr="005B7525">
        <w:rPr>
          <w:rFonts w:ascii="Times New Roman" w:eastAsia="Times New Roman" w:hAnsi="Times New Roman" w:cs="Times New Roman"/>
          <w:sz w:val="28"/>
          <w:szCs w:val="28"/>
          <w:lang w:val="uk-UA"/>
        </w:rPr>
        <w:t>Заповнити матрицю: техніка → потенційний ризик (</w:t>
      </w:r>
      <w:proofErr w:type="spellStart"/>
      <w:r w:rsidR="002767F7" w:rsidRPr="005B7525">
        <w:rPr>
          <w:rFonts w:ascii="Times New Roman" w:eastAsia="Times New Roman" w:hAnsi="Times New Roman" w:cs="Times New Roman"/>
          <w:sz w:val="28"/>
          <w:szCs w:val="28"/>
          <w:lang w:val="uk-UA"/>
        </w:rPr>
        <w:t>ретравматизація</w:t>
      </w:r>
      <w:proofErr w:type="spellEnd"/>
      <w:r w:rsidR="002767F7" w:rsidRPr="005B7525">
        <w:rPr>
          <w:rFonts w:ascii="Times New Roman" w:eastAsia="Times New Roman" w:hAnsi="Times New Roman" w:cs="Times New Roman"/>
          <w:sz w:val="28"/>
          <w:szCs w:val="28"/>
          <w:lang w:val="uk-UA"/>
        </w:rPr>
        <w:t>/залежність/порушення меж) → превенція → ознаки зупинки → маршрут перенаправлення. Не менше 6 технік із різних груп.</w:t>
      </w:r>
    </w:p>
    <w:p w14:paraId="76EBE554" w14:textId="77777777" w:rsidR="00600FF6" w:rsidRPr="005B7525" w:rsidRDefault="00ED3F2C" w:rsidP="005B7525">
      <w:pPr>
        <w:numPr>
          <w:ilvl w:val="0"/>
          <w:numId w:val="33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таблиця.</w:t>
      </w:r>
    </w:p>
    <w:p w14:paraId="52C9CEAF" w14:textId="77777777" w:rsidR="00600FF6" w:rsidRPr="005B7525" w:rsidRDefault="00ED3F2C" w:rsidP="005B7525">
      <w:pPr>
        <w:numPr>
          <w:ilvl w:val="0"/>
          <w:numId w:val="33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7.4 (етичні умови, інформована згода), 7.1 (принцип «не нашкодь»).</w:t>
      </w:r>
    </w:p>
    <w:p w14:paraId="230B037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I. «Інтегративний </w:t>
      </w:r>
      <w:proofErr w:type="spellStart"/>
      <w:r w:rsidRPr="005B7525">
        <w:rPr>
          <w:rFonts w:ascii="Times New Roman" w:eastAsia="Times New Roman" w:hAnsi="Times New Roman" w:cs="Times New Roman"/>
          <w:b/>
          <w:bCs/>
          <w:sz w:val="28"/>
          <w:szCs w:val="28"/>
        </w:rPr>
        <w:t>мікроплан</w:t>
      </w:r>
      <w:proofErr w:type="spellEnd"/>
      <w:r w:rsidRPr="005B7525">
        <w:rPr>
          <w:rFonts w:ascii="Times New Roman" w:eastAsia="Times New Roman" w:hAnsi="Times New Roman" w:cs="Times New Roman"/>
          <w:b/>
          <w:bCs/>
          <w:sz w:val="28"/>
          <w:szCs w:val="28"/>
        </w:rPr>
        <w:t xml:space="preserve"> на 4 сесії» (індивідуально)</w:t>
      </w:r>
    </w:p>
    <w:p w14:paraId="7891AC2C" w14:textId="77777777" w:rsidR="00600FF6" w:rsidRPr="005B7525" w:rsidRDefault="00ED3F2C" w:rsidP="005B7525">
      <w:pPr>
        <w:numPr>
          <w:ilvl w:val="0"/>
          <w:numId w:val="33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Для одного кейсу скласти план: сесія 1 (</w:t>
      </w:r>
      <w:proofErr w:type="spellStart"/>
      <w:r w:rsidRPr="005B7525">
        <w:rPr>
          <w:rFonts w:ascii="Times New Roman" w:eastAsia="Times New Roman" w:hAnsi="Times New Roman" w:cs="Times New Roman"/>
          <w:sz w:val="28"/>
          <w:szCs w:val="28"/>
        </w:rPr>
        <w:t>контакт+оцінка</w:t>
      </w:r>
      <w:proofErr w:type="spellEnd"/>
      <w:r w:rsidRPr="005B7525">
        <w:rPr>
          <w:rFonts w:ascii="Times New Roman" w:eastAsia="Times New Roman" w:hAnsi="Times New Roman" w:cs="Times New Roman"/>
          <w:sz w:val="28"/>
          <w:szCs w:val="28"/>
        </w:rPr>
        <w:t>), 2 (когнітивна інтервенція), 3 (поведінковий експеримент/рольова гра), 4 (</w:t>
      </w:r>
      <w:proofErr w:type="spellStart"/>
      <w:r w:rsidRPr="005B7525">
        <w:rPr>
          <w:rFonts w:ascii="Times New Roman" w:eastAsia="Times New Roman" w:hAnsi="Times New Roman" w:cs="Times New Roman"/>
          <w:sz w:val="28"/>
          <w:szCs w:val="28"/>
        </w:rPr>
        <w:t>інтеграція+релапс-профілактика</w:t>
      </w:r>
      <w:proofErr w:type="spellEnd"/>
      <w:r w:rsidRPr="005B7525">
        <w:rPr>
          <w:rFonts w:ascii="Times New Roman" w:eastAsia="Times New Roman" w:hAnsi="Times New Roman" w:cs="Times New Roman"/>
          <w:sz w:val="28"/>
          <w:szCs w:val="28"/>
        </w:rPr>
        <w:t>). Для кожної – ціль, техніки, домашнє завдання, критерії прогресу.</w:t>
      </w:r>
    </w:p>
    <w:p w14:paraId="0787050E" w14:textId="77777777" w:rsidR="00600FF6" w:rsidRPr="005B7525" w:rsidRDefault="00ED3F2C" w:rsidP="005B7525">
      <w:pPr>
        <w:numPr>
          <w:ilvl w:val="0"/>
          <w:numId w:val="33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(1–1,5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таблиця.</w:t>
      </w:r>
    </w:p>
    <w:p w14:paraId="61D9A14E" w14:textId="77777777" w:rsidR="00600FF6" w:rsidRPr="005B7525" w:rsidRDefault="00ED3F2C" w:rsidP="005B7525">
      <w:pPr>
        <w:numPr>
          <w:ilvl w:val="0"/>
          <w:numId w:val="33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7.2 (інтегративний підхід), 7.3–7.4 (групи технік та умови).</w:t>
      </w:r>
    </w:p>
    <w:p w14:paraId="750E288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J. «Моніторинг результатів: міні-набір показників» (індивідуально)</w:t>
      </w:r>
    </w:p>
    <w:p w14:paraId="3B354178" w14:textId="77777777" w:rsidR="00600FF6" w:rsidRPr="005B7525" w:rsidRDefault="00ED3F2C" w:rsidP="005B7525">
      <w:pPr>
        <w:numPr>
          <w:ilvl w:val="0"/>
          <w:numId w:val="33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Запропонувати набір із 8 показників (4 процесу: альянс, дотримання завдань, залучення, безпека; 4 результату: </w:t>
      </w:r>
      <w:proofErr w:type="spellStart"/>
      <w:r w:rsidRPr="005B7525">
        <w:rPr>
          <w:rFonts w:ascii="Times New Roman" w:eastAsia="Times New Roman" w:hAnsi="Times New Roman" w:cs="Times New Roman"/>
          <w:sz w:val="28"/>
          <w:szCs w:val="28"/>
        </w:rPr>
        <w:t>симптомна</w:t>
      </w:r>
      <w:proofErr w:type="spellEnd"/>
      <w:r w:rsidRPr="005B7525">
        <w:rPr>
          <w:rFonts w:ascii="Times New Roman" w:eastAsia="Times New Roman" w:hAnsi="Times New Roman" w:cs="Times New Roman"/>
          <w:sz w:val="28"/>
          <w:szCs w:val="28"/>
        </w:rPr>
        <w:t xml:space="preserve"> інтенсивність, частота уникання, самооцінка, якість функціонування). Описати періодичність (щотижня/на початку-кінці), джерело (клієнт/консультант), спосіб візуалізації (графік).</w:t>
      </w:r>
    </w:p>
    <w:p w14:paraId="051D79A1" w14:textId="77777777" w:rsidR="00600FF6" w:rsidRPr="005B7525" w:rsidRDefault="00ED3F2C" w:rsidP="005B7525">
      <w:pPr>
        <w:numPr>
          <w:ilvl w:val="0"/>
          <w:numId w:val="33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xlsx</w:t>
      </w:r>
      <w:proofErr w:type="spellEnd"/>
      <w:r w:rsidRPr="005B7525">
        <w:rPr>
          <w:rFonts w:ascii="Times New Roman" w:eastAsia="Times New Roman" w:hAnsi="Times New Roman" w:cs="Times New Roman"/>
          <w:sz w:val="28"/>
          <w:szCs w:val="28"/>
        </w:rPr>
        <w:t xml:space="preserve"> або .</w:t>
      </w:r>
      <w:proofErr w:type="spellStart"/>
      <w:r w:rsidRPr="005B7525">
        <w:rPr>
          <w:rFonts w:ascii="Times New Roman" w:eastAsia="Times New Roman" w:hAnsi="Times New Roman" w:cs="Times New Roman"/>
          <w:sz w:val="28"/>
          <w:szCs w:val="28"/>
        </w:rPr>
        <w:t>pdf</w:t>
      </w:r>
      <w:proofErr w:type="spellEnd"/>
      <w:r w:rsidRPr="005B7525">
        <w:rPr>
          <w:rFonts w:ascii="Times New Roman" w:eastAsia="Times New Roman" w:hAnsi="Times New Roman" w:cs="Times New Roman"/>
          <w:sz w:val="28"/>
          <w:szCs w:val="28"/>
        </w:rPr>
        <w:t xml:space="preserve"> (шаблон + 2 графіки).</w:t>
      </w:r>
    </w:p>
    <w:p w14:paraId="56CFD194" w14:textId="77777777" w:rsidR="00600FF6" w:rsidRPr="005B7525" w:rsidRDefault="00ED3F2C" w:rsidP="005B7525">
      <w:pPr>
        <w:numPr>
          <w:ilvl w:val="0"/>
          <w:numId w:val="33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7.4 (</w:t>
      </w:r>
      <w:proofErr w:type="spellStart"/>
      <w:r w:rsidRPr="005B7525">
        <w:rPr>
          <w:rFonts w:ascii="Times New Roman" w:eastAsia="Times New Roman" w:hAnsi="Times New Roman" w:cs="Times New Roman"/>
          <w:sz w:val="28"/>
          <w:szCs w:val="28"/>
        </w:rPr>
        <w:t>рефлексивність</w:t>
      </w:r>
      <w:proofErr w:type="spellEnd"/>
      <w:r w:rsidRPr="005B7525">
        <w:rPr>
          <w:rFonts w:ascii="Times New Roman" w:eastAsia="Times New Roman" w:hAnsi="Times New Roman" w:cs="Times New Roman"/>
          <w:sz w:val="28"/>
          <w:szCs w:val="28"/>
        </w:rPr>
        <w:t xml:space="preserve"> і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7.5 (зв’язки з </w:t>
      </w:r>
      <w:proofErr w:type="spellStart"/>
      <w:r w:rsidRPr="005B7525">
        <w:rPr>
          <w:rFonts w:ascii="Times New Roman" w:eastAsia="Times New Roman" w:hAnsi="Times New Roman" w:cs="Times New Roman"/>
          <w:sz w:val="28"/>
          <w:szCs w:val="28"/>
        </w:rPr>
        <w:t>розд</w:t>
      </w:r>
      <w:proofErr w:type="spellEnd"/>
      <w:r w:rsidRPr="005B7525">
        <w:rPr>
          <w:rFonts w:ascii="Times New Roman" w:eastAsia="Times New Roman" w:hAnsi="Times New Roman" w:cs="Times New Roman"/>
          <w:sz w:val="28"/>
          <w:szCs w:val="28"/>
        </w:rPr>
        <w:t>. 3, 5, 6).</w:t>
      </w:r>
    </w:p>
    <w:p w14:paraId="7DA80E87"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342433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Вимоги до оформлення</w:t>
      </w:r>
    </w:p>
    <w:p w14:paraId="101A27BF" w14:textId="77777777" w:rsidR="00600FF6" w:rsidRPr="005B7525" w:rsidRDefault="00ED3F2C" w:rsidP="005B7525">
      <w:pPr>
        <w:numPr>
          <w:ilvl w:val="0"/>
          <w:numId w:val="34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Шрифт TNR 14, інтервал 1,5; без персональних даних у прикладах.</w:t>
      </w:r>
    </w:p>
    <w:p w14:paraId="567380C9" w14:textId="77777777" w:rsidR="00600FF6" w:rsidRPr="005B7525" w:rsidRDefault="00ED3F2C" w:rsidP="005B7525">
      <w:pPr>
        <w:numPr>
          <w:ilvl w:val="0"/>
          <w:numId w:val="34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тексті – перехресні посилання: «див. 7.1–7.5», «Табл. 7.1–7.4».</w:t>
      </w:r>
    </w:p>
    <w:p w14:paraId="282073EA" w14:textId="77777777" w:rsidR="00600FF6" w:rsidRPr="005B7525" w:rsidRDefault="00ED3F2C" w:rsidP="005B7525">
      <w:pPr>
        <w:numPr>
          <w:ilvl w:val="0"/>
          <w:numId w:val="34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Іменування файлів: </w:t>
      </w:r>
      <w:r w:rsidRPr="005B7525">
        <w:rPr>
          <w:rFonts w:ascii="Times New Roman" w:eastAsia="Times New Roman" w:hAnsi="Times New Roman" w:cs="Times New Roman"/>
          <w:b/>
          <w:bCs/>
          <w:sz w:val="28"/>
          <w:szCs w:val="28"/>
        </w:rPr>
        <w:t>SR7_&lt;літера&gt;_</w:t>
      </w:r>
      <w:proofErr w:type="spellStart"/>
      <w:r w:rsidRPr="005B7525">
        <w:rPr>
          <w:rFonts w:ascii="Times New Roman" w:eastAsia="Times New Roman" w:hAnsi="Times New Roman" w:cs="Times New Roman"/>
          <w:b/>
          <w:bCs/>
          <w:sz w:val="28"/>
          <w:szCs w:val="28"/>
        </w:rPr>
        <w:t>Прізвище_Група.ext</w:t>
      </w:r>
      <w:proofErr w:type="spellEnd"/>
      <w:r w:rsidRPr="005B7525">
        <w:rPr>
          <w:rFonts w:ascii="Times New Roman" w:eastAsia="Times New Roman" w:hAnsi="Times New Roman" w:cs="Times New Roman"/>
          <w:sz w:val="28"/>
          <w:szCs w:val="28"/>
        </w:rPr>
        <w:t>.</w:t>
      </w:r>
    </w:p>
    <w:p w14:paraId="000BAA2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Оцінювання (100 балів)</w:t>
      </w:r>
    </w:p>
    <w:p w14:paraId="5A8A90D3" w14:textId="77777777" w:rsidR="00600FF6" w:rsidRPr="005B7525" w:rsidRDefault="00ED3F2C" w:rsidP="005B7525">
      <w:pPr>
        <w:numPr>
          <w:ilvl w:val="0"/>
          <w:numId w:val="34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Практичність і застосовність (робочі кроки, індикатори): </w:t>
      </w:r>
      <w:r w:rsidRPr="005B7525">
        <w:rPr>
          <w:rFonts w:ascii="Times New Roman" w:eastAsia="Times New Roman" w:hAnsi="Times New Roman" w:cs="Times New Roman"/>
          <w:b/>
          <w:bCs/>
          <w:sz w:val="28"/>
          <w:szCs w:val="28"/>
        </w:rPr>
        <w:t>35</w:t>
      </w:r>
    </w:p>
    <w:p w14:paraId="10E2CA85" w14:textId="77777777" w:rsidR="00600FF6" w:rsidRPr="005B7525" w:rsidRDefault="00ED3F2C" w:rsidP="005B7525">
      <w:pPr>
        <w:numPr>
          <w:ilvl w:val="0"/>
          <w:numId w:val="34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Точність і узгодженість (із 7.1–7.5 та перехресними посиланнями): </w:t>
      </w:r>
      <w:r w:rsidRPr="005B7525">
        <w:rPr>
          <w:rFonts w:ascii="Times New Roman" w:eastAsia="Times New Roman" w:hAnsi="Times New Roman" w:cs="Times New Roman"/>
          <w:b/>
          <w:bCs/>
          <w:sz w:val="28"/>
          <w:szCs w:val="28"/>
        </w:rPr>
        <w:t>25</w:t>
      </w:r>
    </w:p>
    <w:p w14:paraId="67800597" w14:textId="77777777" w:rsidR="00600FF6" w:rsidRPr="005B7525" w:rsidRDefault="00ED3F2C" w:rsidP="005B7525">
      <w:pPr>
        <w:numPr>
          <w:ilvl w:val="0"/>
          <w:numId w:val="34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Структура і ясність: </w:t>
      </w:r>
      <w:r w:rsidRPr="005B7525">
        <w:rPr>
          <w:rFonts w:ascii="Times New Roman" w:eastAsia="Times New Roman" w:hAnsi="Times New Roman" w:cs="Times New Roman"/>
          <w:b/>
          <w:bCs/>
          <w:sz w:val="28"/>
          <w:szCs w:val="28"/>
        </w:rPr>
        <w:t>20</w:t>
      </w:r>
    </w:p>
    <w:p w14:paraId="35635151" w14:textId="77777777" w:rsidR="00600FF6" w:rsidRPr="005B7525" w:rsidRDefault="00ED3F2C" w:rsidP="005B7525">
      <w:pPr>
        <w:numPr>
          <w:ilvl w:val="0"/>
          <w:numId w:val="34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Оформлення: </w:t>
      </w:r>
      <w:r w:rsidRPr="005B7525">
        <w:rPr>
          <w:rFonts w:ascii="Times New Roman" w:eastAsia="Times New Roman" w:hAnsi="Times New Roman" w:cs="Times New Roman"/>
          <w:b/>
          <w:bCs/>
          <w:sz w:val="28"/>
          <w:szCs w:val="28"/>
        </w:rPr>
        <w:t>10</w:t>
      </w:r>
    </w:p>
    <w:p w14:paraId="3E3353A3" w14:textId="77777777" w:rsidR="00600FF6" w:rsidRPr="005B7525" w:rsidRDefault="00ED3F2C" w:rsidP="005B7525">
      <w:pPr>
        <w:numPr>
          <w:ilvl w:val="0"/>
          <w:numId w:val="34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Етична коректність / безпека застосування технік: </w:t>
      </w:r>
      <w:r w:rsidRPr="005B7525">
        <w:rPr>
          <w:rFonts w:ascii="Times New Roman" w:eastAsia="Times New Roman" w:hAnsi="Times New Roman" w:cs="Times New Roman"/>
          <w:b/>
          <w:bCs/>
          <w:sz w:val="28"/>
          <w:szCs w:val="28"/>
        </w:rPr>
        <w:t>10</w:t>
      </w:r>
    </w:p>
    <w:p w14:paraId="521C6B6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Поріг за кожне подане завдання – 60%.</w:t>
      </w:r>
    </w:p>
    <w:p w14:paraId="3230E4A5" w14:textId="77777777" w:rsidR="0019506F" w:rsidRDefault="0019506F" w:rsidP="0019506F">
      <w:pPr>
        <w:tabs>
          <w:tab w:val="left" w:pos="1134"/>
        </w:tabs>
        <w:spacing w:after="0" w:line="360" w:lineRule="auto"/>
        <w:ind w:firstLine="709"/>
        <w:jc w:val="center"/>
        <w:rPr>
          <w:rFonts w:ascii="Times New Roman" w:eastAsia="Times New Roman" w:hAnsi="Times New Roman" w:cs="Times New Roman"/>
          <w:b/>
          <w:bCs/>
          <w:sz w:val="28"/>
          <w:szCs w:val="28"/>
        </w:rPr>
      </w:pPr>
    </w:p>
    <w:p w14:paraId="0F31A759" w14:textId="3BE097EB" w:rsidR="00FE1118" w:rsidRPr="005B7525" w:rsidRDefault="002767F7" w:rsidP="0019506F">
      <w:pPr>
        <w:tabs>
          <w:tab w:val="left" w:pos="1134"/>
        </w:tabs>
        <w:spacing w:after="0" w:line="360" w:lineRule="auto"/>
        <w:ind w:firstLine="709"/>
        <w:jc w:val="center"/>
        <w:rPr>
          <w:rFonts w:ascii="Times New Roman" w:eastAsia="Times New Roman" w:hAnsi="Times New Roman" w:cs="Times New Roman"/>
          <w:b/>
          <w:bCs/>
          <w:sz w:val="28"/>
          <w:szCs w:val="28"/>
        </w:rPr>
        <w:sectPr w:rsidR="00FE1118" w:rsidRPr="005B7525">
          <w:type w:val="continuous"/>
          <w:pgSz w:w="11910" w:h="16840"/>
          <w:pgMar w:top="1134" w:right="850" w:bottom="1134" w:left="1701" w:header="708" w:footer="708" w:gutter="0"/>
          <w:cols w:space="720"/>
        </w:sectPr>
      </w:pPr>
      <w:r w:rsidRPr="005B7525">
        <w:rPr>
          <w:rFonts w:ascii="Times New Roman" w:eastAsia="Times New Roman" w:hAnsi="Times New Roman" w:cs="Times New Roman"/>
          <w:b/>
          <w:bCs/>
          <w:sz w:val="28"/>
          <w:szCs w:val="28"/>
        </w:rPr>
        <w:t>QR-код</w:t>
      </w:r>
      <w:r w:rsidR="00FE1118" w:rsidRPr="005B7525">
        <w:rPr>
          <w:rFonts w:ascii="Times New Roman" w:eastAsia="Times New Roman" w:hAnsi="Times New Roman" w:cs="Times New Roman"/>
          <w:b/>
          <w:bCs/>
          <w:sz w:val="28"/>
          <w:szCs w:val="28"/>
          <w:lang w:val="uk-UA"/>
        </w:rPr>
        <w:t>и</w:t>
      </w:r>
    </w:p>
    <w:p w14:paraId="56B1D0B6" w14:textId="56F1B1BE" w:rsidR="002767F7" w:rsidRDefault="00FE1118" w:rsidP="005B7525">
      <w:pPr>
        <w:tabs>
          <w:tab w:val="left" w:pos="1134"/>
        </w:tabs>
        <w:spacing w:after="0" w:line="360" w:lineRule="auto"/>
        <w:ind w:firstLine="709"/>
        <w:jc w:val="center"/>
        <w:rPr>
          <w:rFonts w:ascii="Times New Roman" w:eastAsia="Times New Roman" w:hAnsi="Times New Roman" w:cs="Times New Roman"/>
          <w:b/>
          <w:bCs/>
          <w:sz w:val="28"/>
          <w:szCs w:val="28"/>
          <w:lang w:val="uk-UA"/>
        </w:rPr>
      </w:pPr>
      <w:r w:rsidRPr="005B7525">
        <w:rPr>
          <w:rFonts w:ascii="Times New Roman" w:eastAsia="Times New Roman" w:hAnsi="Times New Roman" w:cs="Times New Roman"/>
          <w:b/>
          <w:bCs/>
          <w:sz w:val="28"/>
          <w:szCs w:val="28"/>
        </w:rPr>
        <w:t>QR-код</w:t>
      </w:r>
      <w:r w:rsidRPr="005B7525">
        <w:rPr>
          <w:rFonts w:ascii="Times New Roman" w:eastAsia="Times New Roman" w:hAnsi="Times New Roman" w:cs="Times New Roman"/>
          <w:b/>
          <w:bCs/>
          <w:sz w:val="28"/>
          <w:szCs w:val="28"/>
          <w:lang w:val="uk-UA"/>
        </w:rPr>
        <w:t xml:space="preserve"> </w:t>
      </w:r>
      <w:r w:rsidR="002767F7" w:rsidRPr="005B7525">
        <w:rPr>
          <w:rFonts w:ascii="Times New Roman" w:eastAsia="Times New Roman" w:hAnsi="Times New Roman" w:cs="Times New Roman"/>
          <w:b/>
          <w:bCs/>
          <w:sz w:val="28"/>
          <w:szCs w:val="28"/>
        </w:rPr>
        <w:t>на презентацію</w:t>
      </w:r>
      <w:r w:rsidRPr="005B7525">
        <w:rPr>
          <w:rFonts w:ascii="Times New Roman" w:eastAsia="Times New Roman" w:hAnsi="Times New Roman" w:cs="Times New Roman"/>
          <w:b/>
          <w:bCs/>
          <w:sz w:val="28"/>
          <w:szCs w:val="28"/>
          <w:lang w:val="uk-UA"/>
        </w:rPr>
        <w:t xml:space="preserve"> до Розділу 7</w:t>
      </w:r>
    </w:p>
    <w:p w14:paraId="2FCB6509" w14:textId="77777777" w:rsidR="00A274CB" w:rsidRDefault="00A274CB" w:rsidP="00A274CB">
      <w:pPr>
        <w:pStyle w:val="ac"/>
        <w:jc w:val="center"/>
      </w:pPr>
      <w:r>
        <w:rPr>
          <w:noProof/>
        </w:rPr>
        <w:drawing>
          <wp:inline distT="0" distB="0" distL="0" distR="0" wp14:anchorId="28EFCC0F" wp14:editId="00372190">
            <wp:extent cx="1638300" cy="16383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p>
    <w:p w14:paraId="43FAC825" w14:textId="1E0A1AD4" w:rsidR="00FE1118" w:rsidRDefault="00FE1118" w:rsidP="005B7525">
      <w:pPr>
        <w:tabs>
          <w:tab w:val="left" w:pos="1134"/>
        </w:tabs>
        <w:spacing w:after="0" w:line="360" w:lineRule="auto"/>
        <w:ind w:firstLine="709"/>
        <w:jc w:val="center"/>
        <w:rPr>
          <w:rFonts w:ascii="Times New Roman" w:eastAsia="Times New Roman" w:hAnsi="Times New Roman" w:cs="Times New Roman"/>
          <w:b/>
          <w:bCs/>
          <w:sz w:val="28"/>
          <w:szCs w:val="28"/>
          <w:lang w:val="uk-UA"/>
        </w:rPr>
      </w:pPr>
      <w:r w:rsidRPr="005B7525">
        <w:rPr>
          <w:rFonts w:ascii="Times New Roman" w:eastAsia="Times New Roman" w:hAnsi="Times New Roman" w:cs="Times New Roman"/>
          <w:b/>
          <w:bCs/>
          <w:sz w:val="28"/>
          <w:szCs w:val="28"/>
        </w:rPr>
        <w:t>QR-код</w:t>
      </w:r>
      <w:r w:rsidRPr="005B7525">
        <w:rPr>
          <w:rFonts w:ascii="Times New Roman" w:eastAsia="Times New Roman" w:hAnsi="Times New Roman" w:cs="Times New Roman"/>
          <w:b/>
          <w:bCs/>
          <w:sz w:val="28"/>
          <w:szCs w:val="28"/>
          <w:lang w:val="uk-UA"/>
        </w:rPr>
        <w:t xml:space="preserve"> </w:t>
      </w:r>
      <w:r w:rsidRPr="005B7525">
        <w:rPr>
          <w:rFonts w:ascii="Times New Roman" w:eastAsia="Times New Roman" w:hAnsi="Times New Roman" w:cs="Times New Roman"/>
          <w:b/>
          <w:bCs/>
          <w:sz w:val="28"/>
          <w:szCs w:val="28"/>
        </w:rPr>
        <w:t xml:space="preserve">на </w:t>
      </w:r>
      <w:r w:rsidRPr="005B7525">
        <w:rPr>
          <w:rFonts w:ascii="Times New Roman" w:eastAsia="Times New Roman" w:hAnsi="Times New Roman" w:cs="Times New Roman"/>
          <w:b/>
          <w:bCs/>
          <w:sz w:val="28"/>
          <w:szCs w:val="28"/>
          <w:lang w:val="uk-UA"/>
        </w:rPr>
        <w:t>додатки до Розділу 7</w:t>
      </w:r>
    </w:p>
    <w:p w14:paraId="3B8C63AF" w14:textId="77777777" w:rsidR="00FE1118" w:rsidRPr="005B7525" w:rsidRDefault="00FE1118" w:rsidP="005B7525">
      <w:pPr>
        <w:pStyle w:val="ac"/>
        <w:tabs>
          <w:tab w:val="left" w:pos="1134"/>
        </w:tabs>
        <w:spacing w:before="0" w:beforeAutospacing="0" w:after="0" w:afterAutospacing="0"/>
        <w:jc w:val="center"/>
        <w:rPr>
          <w:sz w:val="28"/>
          <w:szCs w:val="28"/>
        </w:rPr>
      </w:pPr>
      <w:r w:rsidRPr="005B7525">
        <w:rPr>
          <w:noProof/>
          <w:sz w:val="28"/>
          <w:szCs w:val="28"/>
        </w:rPr>
        <w:drawing>
          <wp:inline distT="0" distB="0" distL="0" distR="0" wp14:anchorId="13D8F343" wp14:editId="60FBB5B9">
            <wp:extent cx="1728292" cy="1670833"/>
            <wp:effectExtent l="0" t="0" r="571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21417" cy="1760862"/>
                    </a:xfrm>
                    <a:prstGeom prst="rect">
                      <a:avLst/>
                    </a:prstGeom>
                    <a:noFill/>
                    <a:ln>
                      <a:noFill/>
                    </a:ln>
                  </pic:spPr>
                </pic:pic>
              </a:graphicData>
            </a:graphic>
          </wp:inline>
        </w:drawing>
      </w:r>
    </w:p>
    <w:p w14:paraId="6861DFB0" w14:textId="77777777" w:rsidR="00FE1118" w:rsidRPr="005B7525" w:rsidRDefault="00FE1118"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005259F8" w14:textId="77777777" w:rsidR="00FE1118" w:rsidRPr="005B7525" w:rsidRDefault="00FE1118" w:rsidP="005B7525">
      <w:pPr>
        <w:tabs>
          <w:tab w:val="left" w:pos="1134"/>
        </w:tabs>
        <w:spacing w:after="0" w:line="360" w:lineRule="auto"/>
        <w:ind w:firstLine="709"/>
        <w:jc w:val="center"/>
        <w:rPr>
          <w:rFonts w:ascii="Times New Roman" w:eastAsia="Times New Roman" w:hAnsi="Times New Roman" w:cs="Times New Roman"/>
          <w:b/>
          <w:bCs/>
          <w:sz w:val="28"/>
          <w:szCs w:val="28"/>
        </w:rPr>
        <w:sectPr w:rsidR="00FE1118" w:rsidRPr="005B7525" w:rsidSect="00FE1118">
          <w:type w:val="continuous"/>
          <w:pgSz w:w="11910" w:h="16840"/>
          <w:pgMar w:top="1134" w:right="850" w:bottom="1134" w:left="1701" w:header="708" w:footer="708" w:gutter="0"/>
          <w:cols w:num="2" w:space="720"/>
        </w:sectPr>
      </w:pPr>
    </w:p>
    <w:p w14:paraId="1A38D1B2" w14:textId="7EEDB554"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Перелік рекомендованих джерел: </w:t>
      </w:r>
      <w:r w:rsidRPr="005B7525">
        <w:rPr>
          <w:rFonts w:ascii="Times New Roman" w:eastAsia="Times New Roman" w:hAnsi="Times New Roman" w:cs="Times New Roman"/>
          <w:sz w:val="28"/>
          <w:szCs w:val="28"/>
        </w:rPr>
        <w:t>[13], [22], [34], [56], [59], [73], [80], [95], [106], [118], [121], [125].</w:t>
      </w:r>
    </w:p>
    <w:p w14:paraId="10D15AC8" w14:textId="77777777" w:rsidR="00600FF6" w:rsidRPr="005B7525" w:rsidRDefault="00ED3F2C" w:rsidP="005B7525">
      <w:pPr>
        <w:tabs>
          <w:tab w:val="left" w:pos="1134"/>
        </w:tabs>
        <w:spacing w:after="0" w:line="360" w:lineRule="auto"/>
        <w:jc w:val="both"/>
        <w:rPr>
          <w:rFonts w:ascii="Times New Roman" w:eastAsia="Times New Roman" w:hAnsi="Times New Roman" w:cs="Times New Roman"/>
          <w:sz w:val="28"/>
          <w:szCs w:val="28"/>
        </w:rPr>
      </w:pPr>
      <w:r w:rsidRPr="005B7525">
        <w:rPr>
          <w:sz w:val="28"/>
          <w:szCs w:val="28"/>
        </w:rPr>
        <w:br w:type="page"/>
      </w:r>
    </w:p>
    <w:p w14:paraId="4A945836"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Розділ 8</w:t>
      </w:r>
    </w:p>
    <w:p w14:paraId="3808FA3E"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КОМУНІКАТИВНА КОМПЕТЕНТНІСТЬ КОНСУЛЬТАНТА</w:t>
      </w:r>
    </w:p>
    <w:p w14:paraId="4B74E235"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5E16E23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Ключові поняття: </w:t>
      </w:r>
      <w:r w:rsidRPr="005B7525">
        <w:rPr>
          <w:rFonts w:ascii="Times New Roman" w:eastAsia="Times New Roman" w:hAnsi="Times New Roman" w:cs="Times New Roman"/>
          <w:sz w:val="28"/>
          <w:szCs w:val="28"/>
        </w:rPr>
        <w:t xml:space="preserve">комунікативна компетентність, активне слухання, </w:t>
      </w:r>
      <w:proofErr w:type="spellStart"/>
      <w:r w:rsidRPr="005B7525">
        <w:rPr>
          <w:rFonts w:ascii="Times New Roman" w:eastAsia="Times New Roman" w:hAnsi="Times New Roman" w:cs="Times New Roman"/>
          <w:sz w:val="28"/>
          <w:szCs w:val="28"/>
        </w:rPr>
        <w:t>емпатійне</w:t>
      </w:r>
      <w:proofErr w:type="spellEnd"/>
      <w:r w:rsidRPr="005B7525">
        <w:rPr>
          <w:rFonts w:ascii="Times New Roman" w:eastAsia="Times New Roman" w:hAnsi="Times New Roman" w:cs="Times New Roman"/>
          <w:sz w:val="28"/>
          <w:szCs w:val="28"/>
        </w:rPr>
        <w:t xml:space="preserve"> віддзеркалення, «Я-повідомлення», зворотний зв’язок, відкриті/закриті запитання, уточнення, перефразування, резюмування, невербальна й </w:t>
      </w:r>
      <w:proofErr w:type="spellStart"/>
      <w:r w:rsidRPr="005B7525">
        <w:rPr>
          <w:rFonts w:ascii="Times New Roman" w:eastAsia="Times New Roman" w:hAnsi="Times New Roman" w:cs="Times New Roman"/>
          <w:sz w:val="28"/>
          <w:szCs w:val="28"/>
        </w:rPr>
        <w:t>паравербальна</w:t>
      </w:r>
      <w:proofErr w:type="spellEnd"/>
      <w:r w:rsidRPr="005B7525">
        <w:rPr>
          <w:rFonts w:ascii="Times New Roman" w:eastAsia="Times New Roman" w:hAnsi="Times New Roman" w:cs="Times New Roman"/>
          <w:sz w:val="28"/>
          <w:szCs w:val="28"/>
        </w:rPr>
        <w:t xml:space="preserve"> комунікація, </w:t>
      </w:r>
      <w:proofErr w:type="spellStart"/>
      <w:r w:rsidRPr="005B7525">
        <w:rPr>
          <w:rFonts w:ascii="Times New Roman" w:eastAsia="Times New Roman" w:hAnsi="Times New Roman" w:cs="Times New Roman"/>
          <w:sz w:val="28"/>
          <w:szCs w:val="28"/>
        </w:rPr>
        <w:t>фасилітація</w:t>
      </w:r>
      <w:proofErr w:type="spellEnd"/>
      <w:r w:rsidRPr="005B7525">
        <w:rPr>
          <w:rFonts w:ascii="Times New Roman" w:eastAsia="Times New Roman" w:hAnsi="Times New Roman" w:cs="Times New Roman"/>
          <w:sz w:val="28"/>
          <w:szCs w:val="28"/>
        </w:rPr>
        <w:t xml:space="preserve">, позитивна конфронтація, комунікативні бар’єри, </w:t>
      </w:r>
      <w:proofErr w:type="spellStart"/>
      <w:r w:rsidRPr="005B7525">
        <w:rPr>
          <w:rFonts w:ascii="Times New Roman" w:eastAsia="Times New Roman" w:hAnsi="Times New Roman" w:cs="Times New Roman"/>
          <w:sz w:val="28"/>
          <w:szCs w:val="28"/>
        </w:rPr>
        <w:t>проєкція</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контрперенесення</w:t>
      </w:r>
      <w:proofErr w:type="spellEnd"/>
      <w:r w:rsidRPr="005B7525">
        <w:rPr>
          <w:rFonts w:ascii="Times New Roman" w:eastAsia="Times New Roman" w:hAnsi="Times New Roman" w:cs="Times New Roman"/>
          <w:sz w:val="28"/>
          <w:szCs w:val="28"/>
        </w:rPr>
        <w:t>, рефлексія і саморегуляція.</w:t>
      </w:r>
    </w:p>
    <w:p w14:paraId="2EF2604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23656CE0" w14:textId="77777777" w:rsidR="00600FF6" w:rsidRPr="005B7525" w:rsidRDefault="00ED3F2C" w:rsidP="005B7525">
      <w:pPr>
        <w:numPr>
          <w:ilvl w:val="1"/>
          <w:numId w:val="10"/>
        </w:numPr>
        <w:pBdr>
          <w:top w:val="nil"/>
          <w:left w:val="nil"/>
          <w:bottom w:val="nil"/>
          <w:right w:val="nil"/>
          <w:between w:val="nil"/>
        </w:pBdr>
        <w:tabs>
          <w:tab w:val="left" w:pos="1134"/>
        </w:tabs>
        <w:spacing w:after="0" w:line="360" w:lineRule="auto"/>
        <w:ind w:left="0" w:firstLine="709"/>
        <w:jc w:val="both"/>
        <w:rPr>
          <w:rFonts w:ascii="Times New Roman" w:eastAsia="Times New Roman" w:hAnsi="Times New Roman" w:cs="Times New Roman"/>
          <w:b/>
          <w:bCs/>
          <w:color w:val="000000"/>
          <w:sz w:val="28"/>
          <w:szCs w:val="28"/>
        </w:rPr>
      </w:pPr>
      <w:r w:rsidRPr="005B7525">
        <w:rPr>
          <w:rFonts w:ascii="Times New Roman" w:eastAsia="Times New Roman" w:hAnsi="Times New Roman" w:cs="Times New Roman"/>
          <w:b/>
          <w:bCs/>
          <w:color w:val="000000"/>
          <w:sz w:val="28"/>
          <w:szCs w:val="28"/>
        </w:rPr>
        <w:t>Поняття та структура комунікаційної компетентності психолога-консультанта</w:t>
      </w:r>
    </w:p>
    <w:p w14:paraId="050E8D5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A52074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Комунікаційна компетентність є однією з базових професійних характеристик психолога-консультанта, адже саме через процес спілкування здійснюється психологічна допомога, підтримка, навчання клієнта самопізнанню та саморегуляції. Це не лише сукупність навичок говорити та слухати – це здатність будувати змістовну, </w:t>
      </w:r>
      <w:proofErr w:type="spellStart"/>
      <w:r w:rsidRPr="005B7525">
        <w:rPr>
          <w:rFonts w:ascii="Times New Roman" w:eastAsia="Times New Roman" w:hAnsi="Times New Roman" w:cs="Times New Roman"/>
          <w:sz w:val="28"/>
          <w:szCs w:val="28"/>
        </w:rPr>
        <w:t>емоційно</w:t>
      </w:r>
      <w:proofErr w:type="spellEnd"/>
      <w:r w:rsidRPr="005B7525">
        <w:rPr>
          <w:rFonts w:ascii="Times New Roman" w:eastAsia="Times New Roman" w:hAnsi="Times New Roman" w:cs="Times New Roman"/>
          <w:sz w:val="28"/>
          <w:szCs w:val="28"/>
        </w:rPr>
        <w:t xml:space="preserve"> безпечну й ефективну взаємодію, у якій консультант виступає посередником між внутрішнім світом клієнта та його прагненням до змін.</w:t>
      </w:r>
    </w:p>
    <w:p w14:paraId="57EDBDC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Компетентність консультанта у ЗДО охоплює взаємодію з дитиною, батьками й педагогами в єдиному комунікативному полі, де узгоджуються цілі, стратегії підтримки та критерії успіху.</w:t>
      </w:r>
    </w:p>
    <w:p w14:paraId="569661B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Комунікаційна компетентність охоплює </w:t>
      </w:r>
      <w:r w:rsidRPr="005B7525">
        <w:rPr>
          <w:rFonts w:ascii="Times New Roman" w:eastAsia="Times New Roman" w:hAnsi="Times New Roman" w:cs="Times New Roman"/>
          <w:b/>
          <w:bCs/>
          <w:sz w:val="28"/>
          <w:szCs w:val="28"/>
        </w:rPr>
        <w:t>знання</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уміння</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цінності</w:t>
      </w:r>
      <w:r w:rsidRPr="005B7525">
        <w:rPr>
          <w:rFonts w:ascii="Times New Roman" w:eastAsia="Times New Roman" w:hAnsi="Times New Roman" w:cs="Times New Roman"/>
          <w:sz w:val="28"/>
          <w:szCs w:val="28"/>
        </w:rPr>
        <w:t xml:space="preserve"> і </w:t>
      </w:r>
      <w:r w:rsidRPr="005B7525">
        <w:rPr>
          <w:rFonts w:ascii="Times New Roman" w:eastAsia="Times New Roman" w:hAnsi="Times New Roman" w:cs="Times New Roman"/>
          <w:b/>
          <w:bCs/>
          <w:sz w:val="28"/>
          <w:szCs w:val="28"/>
        </w:rPr>
        <w:t>особистісні якості</w:t>
      </w:r>
      <w:r w:rsidRPr="005B7525">
        <w:rPr>
          <w:rFonts w:ascii="Times New Roman" w:eastAsia="Times New Roman" w:hAnsi="Times New Roman" w:cs="Times New Roman"/>
          <w:sz w:val="28"/>
          <w:szCs w:val="28"/>
        </w:rPr>
        <w:t xml:space="preserve">, які забезпечують успішне здійснення консультативного процесу. Вона відображає інтеграцію теоретичних знань про психологічну природу комунікації, практичних навичок міжособистісної взаємодії та внутрішньої готовності консультанта до відкритого, </w:t>
      </w:r>
      <w:proofErr w:type="spellStart"/>
      <w:r w:rsidRPr="005B7525">
        <w:rPr>
          <w:rFonts w:ascii="Times New Roman" w:eastAsia="Times New Roman" w:hAnsi="Times New Roman" w:cs="Times New Roman"/>
          <w:sz w:val="28"/>
          <w:szCs w:val="28"/>
        </w:rPr>
        <w:t>емпатійного</w:t>
      </w:r>
      <w:proofErr w:type="spellEnd"/>
      <w:r w:rsidRPr="005B7525">
        <w:rPr>
          <w:rFonts w:ascii="Times New Roman" w:eastAsia="Times New Roman" w:hAnsi="Times New Roman" w:cs="Times New Roman"/>
          <w:sz w:val="28"/>
          <w:szCs w:val="28"/>
        </w:rPr>
        <w:t xml:space="preserve"> діалогу.</w:t>
      </w:r>
    </w:p>
    <w:p w14:paraId="622FB54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Сутність поняття комунікаційної компетентності</w:t>
      </w:r>
    </w:p>
    <w:p w14:paraId="5B4AFC3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У науковій літературі комунікаційна компетентність визначається як здатність ефективно взаємодіяти з іншими, розуміти й передавати інформацію, впливати на поведінку й емоційний стан співрозмовника, не порушуючи його автономії та психологічних меж. Для консультанта вона є не лише інструментом роботи, а й формою особистісного прояву професійної зрілості.</w:t>
      </w:r>
    </w:p>
    <w:p w14:paraId="66BA175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Комунікація в консультативному процесі виконує низку функцій:</w:t>
      </w:r>
    </w:p>
    <w:p w14:paraId="0C1DD373" w14:textId="77777777" w:rsidR="00600FF6" w:rsidRPr="005B7525" w:rsidRDefault="00ED3F2C" w:rsidP="005B7525">
      <w:pPr>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інформаційну</w:t>
      </w:r>
      <w:r w:rsidRPr="005B7525">
        <w:rPr>
          <w:rFonts w:ascii="Times New Roman" w:eastAsia="Times New Roman" w:hAnsi="Times New Roman" w:cs="Times New Roman"/>
          <w:sz w:val="28"/>
          <w:szCs w:val="28"/>
        </w:rPr>
        <w:t xml:space="preserve"> – обмін змістовними повідомленнями, уточнення фактів і контексту проблеми;</w:t>
      </w:r>
    </w:p>
    <w:p w14:paraId="6F45A5C3" w14:textId="77777777" w:rsidR="00600FF6" w:rsidRPr="005B7525" w:rsidRDefault="00ED3F2C" w:rsidP="005B7525">
      <w:pPr>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емоційну</w:t>
      </w:r>
      <w:r w:rsidRPr="005B7525">
        <w:rPr>
          <w:rFonts w:ascii="Times New Roman" w:eastAsia="Times New Roman" w:hAnsi="Times New Roman" w:cs="Times New Roman"/>
          <w:sz w:val="28"/>
          <w:szCs w:val="28"/>
        </w:rPr>
        <w:t xml:space="preserve"> – передача та розпізнавання почуттів;</w:t>
      </w:r>
    </w:p>
    <w:p w14:paraId="5DF51283" w14:textId="77777777" w:rsidR="00600FF6" w:rsidRPr="005B7525" w:rsidRDefault="00ED3F2C" w:rsidP="005B7525">
      <w:pPr>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регулятивну</w:t>
      </w:r>
      <w:r w:rsidRPr="005B7525">
        <w:rPr>
          <w:rFonts w:ascii="Times New Roman" w:eastAsia="Times New Roman" w:hAnsi="Times New Roman" w:cs="Times New Roman"/>
          <w:sz w:val="28"/>
          <w:szCs w:val="28"/>
        </w:rPr>
        <w:t xml:space="preserve"> – керування поведінкою, темпом і напрямом розмови;</w:t>
      </w:r>
    </w:p>
    <w:p w14:paraId="1DD4225B" w14:textId="77777777" w:rsidR="00600FF6" w:rsidRPr="005B7525" w:rsidRDefault="00ED3F2C" w:rsidP="005B7525">
      <w:pPr>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соціально-</w:t>
      </w:r>
      <w:proofErr w:type="spellStart"/>
      <w:r w:rsidRPr="005B7525">
        <w:rPr>
          <w:rFonts w:ascii="Times New Roman" w:eastAsia="Times New Roman" w:hAnsi="Times New Roman" w:cs="Times New Roman"/>
          <w:b/>
          <w:bCs/>
          <w:sz w:val="28"/>
          <w:szCs w:val="28"/>
        </w:rPr>
        <w:t>перцептивну</w:t>
      </w:r>
      <w:proofErr w:type="spellEnd"/>
      <w:r w:rsidRPr="005B7525">
        <w:rPr>
          <w:rFonts w:ascii="Times New Roman" w:eastAsia="Times New Roman" w:hAnsi="Times New Roman" w:cs="Times New Roman"/>
          <w:sz w:val="28"/>
          <w:szCs w:val="28"/>
        </w:rPr>
        <w:t xml:space="preserve"> – формування взаємного розуміння;</w:t>
      </w:r>
    </w:p>
    <w:p w14:paraId="6E36ACB6" w14:textId="77777777" w:rsidR="00600FF6" w:rsidRPr="005B7525" w:rsidRDefault="00ED3F2C" w:rsidP="005B7525">
      <w:pPr>
        <w:numPr>
          <w:ilvl w:val="0"/>
          <w:numId w:val="31"/>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фасилітативну</w:t>
      </w:r>
      <w:proofErr w:type="spellEnd"/>
      <w:r w:rsidRPr="005B7525">
        <w:rPr>
          <w:rFonts w:ascii="Times New Roman" w:eastAsia="Times New Roman" w:hAnsi="Times New Roman" w:cs="Times New Roman"/>
          <w:sz w:val="28"/>
          <w:szCs w:val="28"/>
        </w:rPr>
        <w:t xml:space="preserve"> – стимулювання саморозкриття, самопізнання й особистісного росту клієнта.</w:t>
      </w:r>
    </w:p>
    <w:p w14:paraId="428CB00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Таким чином, комунікаційна компетентність у психологічному консультуванні – це інтегральна здатність консультанта </w:t>
      </w:r>
      <w:r w:rsidRPr="005B7525">
        <w:rPr>
          <w:rFonts w:ascii="Times New Roman" w:eastAsia="Times New Roman" w:hAnsi="Times New Roman" w:cs="Times New Roman"/>
          <w:i/>
          <w:iCs/>
          <w:sz w:val="28"/>
          <w:szCs w:val="28"/>
        </w:rPr>
        <w:t>встановлювати контакт, підтримувати діалог, створювати довірливе середовище і забезпечувати глибину взаєморозуміння</w:t>
      </w:r>
      <w:r w:rsidRPr="005B7525">
        <w:rPr>
          <w:rFonts w:ascii="Times New Roman" w:eastAsia="Times New Roman" w:hAnsi="Times New Roman" w:cs="Times New Roman"/>
          <w:sz w:val="28"/>
          <w:szCs w:val="28"/>
        </w:rPr>
        <w:t>.</w:t>
      </w:r>
    </w:p>
    <w:p w14:paraId="2A4A351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Структура комунікаційної компетентності консультанта</w:t>
      </w:r>
    </w:p>
    <w:p w14:paraId="7BE39BC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Комунікаційна компетентність має </w:t>
      </w:r>
      <w:r w:rsidRPr="005B7525">
        <w:rPr>
          <w:rFonts w:ascii="Times New Roman" w:eastAsia="Times New Roman" w:hAnsi="Times New Roman" w:cs="Times New Roman"/>
          <w:b/>
          <w:bCs/>
          <w:sz w:val="28"/>
          <w:szCs w:val="28"/>
        </w:rPr>
        <w:t>три взаємопов’язані компоненти</w:t>
      </w:r>
      <w:r w:rsidRPr="005B7525">
        <w:rPr>
          <w:rFonts w:ascii="Times New Roman" w:eastAsia="Times New Roman" w:hAnsi="Times New Roman" w:cs="Times New Roman"/>
          <w:sz w:val="28"/>
          <w:szCs w:val="28"/>
        </w:rPr>
        <w:t xml:space="preserve"> – когнітивний, емоційний і поведінковий.</w:t>
      </w:r>
    </w:p>
    <w:p w14:paraId="65DD0F9E" w14:textId="77777777" w:rsidR="00600FF6" w:rsidRPr="005B7525" w:rsidRDefault="00ED3F2C" w:rsidP="005B7525">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Когнітивний компонент</w:t>
      </w:r>
      <w:r w:rsidRPr="005B7525">
        <w:rPr>
          <w:rFonts w:ascii="Times New Roman" w:eastAsia="Times New Roman" w:hAnsi="Times New Roman" w:cs="Times New Roman"/>
          <w:sz w:val="28"/>
          <w:szCs w:val="28"/>
        </w:rPr>
        <w:t xml:space="preserve"> – це система знань про закономірності спілкування, психологічні механізми впливу, стилі комунікації, бар’єри взаєморозуміння. Він включає:</w:t>
      </w:r>
    </w:p>
    <w:p w14:paraId="6CACFBE2" w14:textId="77777777" w:rsidR="00600FF6" w:rsidRPr="005B7525" w:rsidRDefault="00ED3F2C" w:rsidP="005B7525">
      <w:pPr>
        <w:numPr>
          <w:ilvl w:val="1"/>
          <w:numId w:val="3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знання теорій міжособистісної комунікації;</w:t>
      </w:r>
    </w:p>
    <w:p w14:paraId="434804FD" w14:textId="77777777" w:rsidR="00600FF6" w:rsidRPr="005B7525" w:rsidRDefault="00ED3F2C" w:rsidP="005B7525">
      <w:pPr>
        <w:numPr>
          <w:ilvl w:val="1"/>
          <w:numId w:val="3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розуміння типів клієнтів і специфіки мовленнєвих реакцій;</w:t>
      </w:r>
    </w:p>
    <w:p w14:paraId="3CF4295D" w14:textId="77777777" w:rsidR="00600FF6" w:rsidRPr="005B7525" w:rsidRDefault="00ED3F2C" w:rsidP="005B7525">
      <w:pPr>
        <w:numPr>
          <w:ilvl w:val="1"/>
          <w:numId w:val="3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володіння поняттями “активне слухання”, “зворотний зв’язок”, “емпатія”, “перенесення” тощо.</w:t>
      </w:r>
    </w:p>
    <w:p w14:paraId="7DE3AB40" w14:textId="77777777" w:rsidR="00600FF6" w:rsidRPr="005B7525" w:rsidRDefault="00ED3F2C" w:rsidP="005B7525">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Емоційний компонент</w:t>
      </w:r>
      <w:r w:rsidRPr="005B7525">
        <w:rPr>
          <w:rFonts w:ascii="Times New Roman" w:eastAsia="Times New Roman" w:hAnsi="Times New Roman" w:cs="Times New Roman"/>
          <w:sz w:val="28"/>
          <w:szCs w:val="28"/>
        </w:rPr>
        <w:t xml:space="preserve"> – здатність відчувати, розуміти й регулювати власні емоції, а також розпізнавати емоційні стани клієнта. Він проявляється через:</w:t>
      </w:r>
    </w:p>
    <w:p w14:paraId="222DA79E" w14:textId="77777777" w:rsidR="00600FF6" w:rsidRPr="005B7525" w:rsidRDefault="00ED3F2C" w:rsidP="005B7525">
      <w:pPr>
        <w:numPr>
          <w:ilvl w:val="1"/>
          <w:numId w:val="3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емпатійне</w:t>
      </w:r>
      <w:proofErr w:type="spellEnd"/>
      <w:r w:rsidRPr="005B7525">
        <w:rPr>
          <w:rFonts w:ascii="Times New Roman" w:eastAsia="Times New Roman" w:hAnsi="Times New Roman" w:cs="Times New Roman"/>
          <w:sz w:val="28"/>
          <w:szCs w:val="28"/>
        </w:rPr>
        <w:t xml:space="preserve"> слухання;</w:t>
      </w:r>
    </w:p>
    <w:p w14:paraId="4C842B7E" w14:textId="77777777" w:rsidR="00600FF6" w:rsidRPr="005B7525" w:rsidRDefault="00ED3F2C" w:rsidP="005B7525">
      <w:pPr>
        <w:numPr>
          <w:ilvl w:val="1"/>
          <w:numId w:val="3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автентичність і щирість;</w:t>
      </w:r>
    </w:p>
    <w:p w14:paraId="05856B7A" w14:textId="77777777" w:rsidR="00600FF6" w:rsidRPr="005B7525" w:rsidRDefault="00ED3F2C" w:rsidP="005B7525">
      <w:pPr>
        <w:numPr>
          <w:ilvl w:val="1"/>
          <w:numId w:val="3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толерантність до невизначеності;</w:t>
      </w:r>
    </w:p>
    <w:p w14:paraId="6A78CD9B" w14:textId="77777777" w:rsidR="00600FF6" w:rsidRPr="005B7525" w:rsidRDefault="00ED3F2C" w:rsidP="005B7525">
      <w:pPr>
        <w:numPr>
          <w:ilvl w:val="1"/>
          <w:numId w:val="3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емоційну стабільність та врівноваженість.</w:t>
      </w:r>
    </w:p>
    <w:p w14:paraId="3774AC8B" w14:textId="77777777" w:rsidR="00600FF6" w:rsidRPr="005B7525" w:rsidRDefault="00ED3F2C" w:rsidP="005B7525">
      <w:pPr>
        <w:numPr>
          <w:ilvl w:val="0"/>
          <w:numId w:val="2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Поведінковий компонент</w:t>
      </w:r>
      <w:r w:rsidRPr="005B7525">
        <w:rPr>
          <w:rFonts w:ascii="Times New Roman" w:eastAsia="Times New Roman" w:hAnsi="Times New Roman" w:cs="Times New Roman"/>
          <w:sz w:val="28"/>
          <w:szCs w:val="28"/>
        </w:rPr>
        <w:t xml:space="preserve"> – конкретні комунікативні вміння та навички, що реалізуються в процесі консультативного контакту:</w:t>
      </w:r>
    </w:p>
    <w:p w14:paraId="120C264B" w14:textId="77777777" w:rsidR="00600FF6" w:rsidRPr="005B7525" w:rsidRDefault="00ED3F2C" w:rsidP="005B7525">
      <w:pPr>
        <w:numPr>
          <w:ilvl w:val="1"/>
          <w:numId w:val="3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використання відкритих і уточнюючих запитань;</w:t>
      </w:r>
    </w:p>
    <w:p w14:paraId="7725BDE5" w14:textId="77777777" w:rsidR="00600FF6" w:rsidRPr="005B7525" w:rsidRDefault="00ED3F2C" w:rsidP="005B7525">
      <w:pPr>
        <w:numPr>
          <w:ilvl w:val="1"/>
          <w:numId w:val="3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вміння підтримувати контакт поглядом, регулювати інтонацію, темп, паузи;</w:t>
      </w:r>
    </w:p>
    <w:p w14:paraId="7DF2F24C" w14:textId="77777777" w:rsidR="00600FF6" w:rsidRPr="005B7525" w:rsidRDefault="00ED3F2C" w:rsidP="005B7525">
      <w:pPr>
        <w:numPr>
          <w:ilvl w:val="1"/>
          <w:numId w:val="3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застосування технік активного слухання, відображення почуттів, резюмування;</w:t>
      </w:r>
    </w:p>
    <w:p w14:paraId="6C465467" w14:textId="77777777" w:rsidR="00600FF6" w:rsidRPr="005B7525" w:rsidRDefault="00ED3F2C" w:rsidP="005B7525">
      <w:pPr>
        <w:numPr>
          <w:ilvl w:val="1"/>
          <w:numId w:val="3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володіння культурою професійного мовлення.</w:t>
      </w:r>
    </w:p>
    <w:p w14:paraId="6120EAE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Взаємодія цих компонентів створює </w:t>
      </w:r>
      <w:r w:rsidRPr="005B7525">
        <w:rPr>
          <w:rFonts w:ascii="Times New Roman" w:eastAsia="Times New Roman" w:hAnsi="Times New Roman" w:cs="Times New Roman"/>
          <w:b/>
          <w:bCs/>
          <w:sz w:val="28"/>
          <w:szCs w:val="28"/>
        </w:rPr>
        <w:t>єдину систему комунікаційної компетентності</w:t>
      </w:r>
      <w:r w:rsidRPr="005B7525">
        <w:rPr>
          <w:rFonts w:ascii="Times New Roman" w:eastAsia="Times New Roman" w:hAnsi="Times New Roman" w:cs="Times New Roman"/>
          <w:sz w:val="28"/>
          <w:szCs w:val="28"/>
        </w:rPr>
        <w:t xml:space="preserve">, яка забезпечує ефективність консультативної діяльності. Без когнітивного підґрунтя консультант не зможе </w:t>
      </w:r>
      <w:proofErr w:type="spellStart"/>
      <w:r w:rsidRPr="005B7525">
        <w:rPr>
          <w:rFonts w:ascii="Times New Roman" w:eastAsia="Times New Roman" w:hAnsi="Times New Roman" w:cs="Times New Roman"/>
          <w:sz w:val="28"/>
          <w:szCs w:val="28"/>
        </w:rPr>
        <w:t>осмислено</w:t>
      </w:r>
      <w:proofErr w:type="spellEnd"/>
      <w:r w:rsidRPr="005B7525">
        <w:rPr>
          <w:rFonts w:ascii="Times New Roman" w:eastAsia="Times New Roman" w:hAnsi="Times New Roman" w:cs="Times New Roman"/>
          <w:sz w:val="28"/>
          <w:szCs w:val="28"/>
        </w:rPr>
        <w:t xml:space="preserve"> обирати методи; без емоційного – втратить здатність до емпатії; без поведінкового – не зможе реалізувати взаєморозуміння на практиці.</w:t>
      </w:r>
    </w:p>
    <w:p w14:paraId="46E17B8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 Рівні розвитку комунікаційної компетентності</w:t>
      </w:r>
    </w:p>
    <w:p w14:paraId="534C1C4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Виділяють три основні рівні сформованості комунікаційної компетентності консультанта:</w:t>
      </w:r>
    </w:p>
    <w:p w14:paraId="29E54814" w14:textId="77777777" w:rsidR="00600FF6" w:rsidRPr="005B7525" w:rsidRDefault="00ED3F2C" w:rsidP="005B7525">
      <w:pPr>
        <w:numPr>
          <w:ilvl w:val="0"/>
          <w:numId w:val="3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Базовий рівень</w:t>
      </w:r>
      <w:r w:rsidRPr="005B7525">
        <w:rPr>
          <w:rFonts w:ascii="Times New Roman" w:eastAsia="Times New Roman" w:hAnsi="Times New Roman" w:cs="Times New Roman"/>
          <w:sz w:val="28"/>
          <w:szCs w:val="28"/>
        </w:rPr>
        <w:t xml:space="preserve"> – засвоєння елементарних знань і навичок професійного спілкування, дотримання етичних норм, вміння слухати та уточнювати.</w:t>
      </w:r>
    </w:p>
    <w:p w14:paraId="5C0AE5E7" w14:textId="77777777" w:rsidR="00600FF6" w:rsidRPr="005B7525" w:rsidRDefault="00ED3F2C" w:rsidP="005B7525">
      <w:pPr>
        <w:numPr>
          <w:ilvl w:val="0"/>
          <w:numId w:val="3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Операційний рівень</w:t>
      </w:r>
      <w:r w:rsidRPr="005B7525">
        <w:rPr>
          <w:rFonts w:ascii="Times New Roman" w:eastAsia="Times New Roman" w:hAnsi="Times New Roman" w:cs="Times New Roman"/>
          <w:sz w:val="28"/>
          <w:szCs w:val="28"/>
        </w:rPr>
        <w:t xml:space="preserve"> – свідоме використання різних стратегій комунікації, уміння адаптувати поведінку до контексту клієнта, управління емоційною атмосферою.</w:t>
      </w:r>
    </w:p>
    <w:p w14:paraId="2922C96D" w14:textId="77777777" w:rsidR="00600FF6" w:rsidRPr="005B7525" w:rsidRDefault="00ED3F2C" w:rsidP="005B7525">
      <w:pPr>
        <w:numPr>
          <w:ilvl w:val="0"/>
          <w:numId w:val="30"/>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Професійно</w:t>
      </w:r>
      <w:proofErr w:type="spellEnd"/>
      <w:r w:rsidRPr="005B7525">
        <w:rPr>
          <w:rFonts w:ascii="Times New Roman" w:eastAsia="Times New Roman" w:hAnsi="Times New Roman" w:cs="Times New Roman"/>
          <w:b/>
          <w:bCs/>
          <w:sz w:val="28"/>
          <w:szCs w:val="28"/>
        </w:rPr>
        <w:t>-рефлексивний рівень</w:t>
      </w:r>
      <w:r w:rsidRPr="005B7525">
        <w:rPr>
          <w:rFonts w:ascii="Times New Roman" w:eastAsia="Times New Roman" w:hAnsi="Times New Roman" w:cs="Times New Roman"/>
          <w:sz w:val="28"/>
          <w:szCs w:val="28"/>
        </w:rPr>
        <w:t xml:space="preserve"> – глибока інтеграція комунікативних навичок у професійну ідентичність, висока саморефлексія, вміння </w:t>
      </w:r>
      <w:proofErr w:type="spellStart"/>
      <w:r w:rsidRPr="005B7525">
        <w:rPr>
          <w:rFonts w:ascii="Times New Roman" w:eastAsia="Times New Roman" w:hAnsi="Times New Roman" w:cs="Times New Roman"/>
          <w:sz w:val="28"/>
          <w:szCs w:val="28"/>
        </w:rPr>
        <w:t>гнучко</w:t>
      </w:r>
      <w:proofErr w:type="spellEnd"/>
      <w:r w:rsidRPr="005B7525">
        <w:rPr>
          <w:rFonts w:ascii="Times New Roman" w:eastAsia="Times New Roman" w:hAnsi="Times New Roman" w:cs="Times New Roman"/>
          <w:sz w:val="28"/>
          <w:szCs w:val="28"/>
        </w:rPr>
        <w:t xml:space="preserve"> поєднувати техніки, інтуїтивно відчуваючи стан клієнта.</w:t>
      </w:r>
    </w:p>
    <w:p w14:paraId="369633C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Значення комунікаційної компетентності у професійній діяльності</w:t>
      </w:r>
    </w:p>
    <w:p w14:paraId="3B4C9F8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Комунікаційна компетентність забезпечує:</w:t>
      </w:r>
    </w:p>
    <w:p w14:paraId="0590AFCD" w14:textId="77777777" w:rsidR="00600FF6" w:rsidRPr="005B7525" w:rsidRDefault="00ED3F2C" w:rsidP="005B7525">
      <w:pPr>
        <w:numPr>
          <w:ilvl w:val="0"/>
          <w:numId w:val="3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ефективність консультативного процесу</w:t>
      </w:r>
      <w:r w:rsidRPr="005B7525">
        <w:rPr>
          <w:rFonts w:ascii="Times New Roman" w:eastAsia="Times New Roman" w:hAnsi="Times New Roman" w:cs="Times New Roman"/>
          <w:sz w:val="28"/>
          <w:szCs w:val="28"/>
        </w:rPr>
        <w:t>, бо сприяє точному розумінню запиту клієнта;</w:t>
      </w:r>
    </w:p>
    <w:p w14:paraId="1AB4EFF7" w14:textId="77777777" w:rsidR="00600FF6" w:rsidRPr="005B7525" w:rsidRDefault="00ED3F2C" w:rsidP="005B7525">
      <w:pPr>
        <w:numPr>
          <w:ilvl w:val="0"/>
          <w:numId w:val="3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якість взаємин</w:t>
      </w:r>
      <w:r w:rsidRPr="005B7525">
        <w:rPr>
          <w:rFonts w:ascii="Times New Roman" w:eastAsia="Times New Roman" w:hAnsi="Times New Roman" w:cs="Times New Roman"/>
          <w:sz w:val="28"/>
          <w:szCs w:val="28"/>
        </w:rPr>
        <w:t xml:space="preserve"> – довіру, відкритість, співпрацю;</w:t>
      </w:r>
    </w:p>
    <w:p w14:paraId="2A669BD1" w14:textId="77777777" w:rsidR="00600FF6" w:rsidRPr="005B7525" w:rsidRDefault="00ED3F2C" w:rsidP="005B7525">
      <w:pPr>
        <w:numPr>
          <w:ilvl w:val="0"/>
          <w:numId w:val="3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зниження ризику професійного вигорання</w:t>
      </w:r>
      <w:r w:rsidRPr="005B7525">
        <w:rPr>
          <w:rFonts w:ascii="Times New Roman" w:eastAsia="Times New Roman" w:hAnsi="Times New Roman" w:cs="Times New Roman"/>
          <w:sz w:val="28"/>
          <w:szCs w:val="28"/>
        </w:rPr>
        <w:t>, оскільки консультант усвідомлює свої комунікативні межі й підтримує емоційну рівновагу;</w:t>
      </w:r>
    </w:p>
    <w:p w14:paraId="3D746689" w14:textId="77777777" w:rsidR="00600FF6" w:rsidRPr="005B7525" w:rsidRDefault="00ED3F2C" w:rsidP="005B7525">
      <w:pPr>
        <w:numPr>
          <w:ilvl w:val="0"/>
          <w:numId w:val="3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високий рівень етичної культури</w:t>
      </w:r>
      <w:r w:rsidRPr="005B7525">
        <w:rPr>
          <w:rFonts w:ascii="Times New Roman" w:eastAsia="Times New Roman" w:hAnsi="Times New Roman" w:cs="Times New Roman"/>
          <w:sz w:val="28"/>
          <w:szCs w:val="28"/>
        </w:rPr>
        <w:t>, адже саме через спілкування реалізується принцип “не нашкодь”.</w:t>
      </w:r>
    </w:p>
    <w:p w14:paraId="358E65CB"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8.1. </w:t>
      </w:r>
    </w:p>
    <w:p w14:paraId="32E3F649"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Компоненти комунікаційної компетентності психолога-консультанта</w:t>
      </w:r>
    </w:p>
    <w:tbl>
      <w:tblPr>
        <w:tblStyle w:val="afff5"/>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2"/>
        <w:gridCol w:w="3187"/>
        <w:gridCol w:w="4386"/>
      </w:tblGrid>
      <w:tr w:rsidR="00600FF6" w:rsidRPr="005B7525" w14:paraId="77E67B8D" w14:textId="77777777">
        <w:trPr>
          <w:tblHeader/>
        </w:trPr>
        <w:tc>
          <w:tcPr>
            <w:tcW w:w="1772" w:type="dxa"/>
            <w:vAlign w:val="center"/>
          </w:tcPr>
          <w:p w14:paraId="6E6C2AAE"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Компонент</w:t>
            </w:r>
            <w:proofErr w:type="spellEnd"/>
          </w:p>
        </w:tc>
        <w:tc>
          <w:tcPr>
            <w:tcW w:w="3187" w:type="dxa"/>
            <w:vAlign w:val="center"/>
          </w:tcPr>
          <w:p w14:paraId="46AE3F16"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Зміст</w:t>
            </w:r>
            <w:proofErr w:type="spellEnd"/>
          </w:p>
        </w:tc>
        <w:tc>
          <w:tcPr>
            <w:tcW w:w="4386" w:type="dxa"/>
            <w:vAlign w:val="center"/>
          </w:tcPr>
          <w:p w14:paraId="25B6FBCC"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Вияв</w:t>
            </w:r>
            <w:proofErr w:type="spellEnd"/>
            <w:r w:rsidRPr="005B7525">
              <w:rPr>
                <w:rFonts w:ascii="Times New Roman" w:eastAsia="Times New Roman" w:hAnsi="Times New Roman" w:cs="Times New Roman"/>
                <w:b/>
                <w:bCs/>
                <w:sz w:val="28"/>
                <w:szCs w:val="28"/>
              </w:rPr>
              <w:t xml:space="preserve"> у </w:t>
            </w:r>
            <w:proofErr w:type="spellStart"/>
            <w:r w:rsidRPr="005B7525">
              <w:rPr>
                <w:rFonts w:ascii="Times New Roman" w:eastAsia="Times New Roman" w:hAnsi="Times New Roman" w:cs="Times New Roman"/>
                <w:b/>
                <w:bCs/>
                <w:sz w:val="28"/>
                <w:szCs w:val="28"/>
              </w:rPr>
              <w:t>консультативній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практиці</w:t>
            </w:r>
            <w:proofErr w:type="spellEnd"/>
          </w:p>
        </w:tc>
      </w:tr>
      <w:tr w:rsidR="00600FF6" w:rsidRPr="005B7525" w14:paraId="00D67E5F" w14:textId="77777777">
        <w:tc>
          <w:tcPr>
            <w:tcW w:w="1772" w:type="dxa"/>
            <w:vAlign w:val="center"/>
          </w:tcPr>
          <w:p w14:paraId="601EC42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Когнітивний</w:t>
            </w:r>
            <w:proofErr w:type="spellEnd"/>
          </w:p>
        </w:tc>
        <w:tc>
          <w:tcPr>
            <w:tcW w:w="3187" w:type="dxa"/>
            <w:vAlign w:val="center"/>
          </w:tcPr>
          <w:p w14:paraId="17574C8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Знання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закономірностей</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принципів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комунікації</w:t>
            </w:r>
            <w:proofErr w:type="spellEnd"/>
          </w:p>
        </w:tc>
        <w:tc>
          <w:tcPr>
            <w:tcW w:w="4386" w:type="dxa"/>
            <w:vAlign w:val="center"/>
          </w:tcPr>
          <w:p w14:paraId="0B20B54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Усвідомлений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вибір</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стратегії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спілкування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аналіз</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комунікативної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ситуації</w:t>
            </w:r>
            <w:proofErr w:type="spellEnd"/>
          </w:p>
        </w:tc>
      </w:tr>
      <w:tr w:rsidR="00600FF6" w:rsidRPr="005B7525" w14:paraId="510AAE66" w14:textId="77777777">
        <w:tc>
          <w:tcPr>
            <w:tcW w:w="1772" w:type="dxa"/>
            <w:vAlign w:val="center"/>
          </w:tcPr>
          <w:p w14:paraId="3FBAAA6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Емоційний</w:t>
            </w:r>
            <w:proofErr w:type="spellEnd"/>
          </w:p>
        </w:tc>
        <w:tc>
          <w:tcPr>
            <w:tcW w:w="3187" w:type="dxa"/>
            <w:vAlign w:val="center"/>
          </w:tcPr>
          <w:p w14:paraId="7726F0A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Емпатія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емоційна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стабільність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щирість</w:t>
            </w:r>
            <w:proofErr w:type="spellEnd"/>
          </w:p>
        </w:tc>
        <w:tc>
          <w:tcPr>
            <w:tcW w:w="4386" w:type="dxa"/>
            <w:vAlign w:val="center"/>
          </w:tcPr>
          <w:p w14:paraId="2BEA27E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Підтримання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доброзичливої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атмосфери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емоційна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чутливість</w:t>
            </w:r>
            <w:proofErr w:type="spellEnd"/>
          </w:p>
        </w:tc>
      </w:tr>
      <w:tr w:rsidR="00600FF6" w:rsidRPr="005B7525" w14:paraId="0F2B4F23" w14:textId="77777777">
        <w:tc>
          <w:tcPr>
            <w:tcW w:w="1772" w:type="dxa"/>
            <w:vAlign w:val="center"/>
          </w:tcPr>
          <w:p w14:paraId="21D1703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Поведінковий</w:t>
            </w:r>
            <w:proofErr w:type="spellEnd"/>
          </w:p>
        </w:tc>
        <w:tc>
          <w:tcPr>
            <w:tcW w:w="3187" w:type="dxa"/>
            <w:vAlign w:val="center"/>
          </w:tcPr>
          <w:p w14:paraId="7ACA12A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Вербальні</w:t>
            </w:r>
            <w:proofErr w:type="spellEnd"/>
            <w:r w:rsidRPr="005B7525">
              <w:rPr>
                <w:rFonts w:ascii="Times New Roman" w:eastAsia="Times New Roman" w:hAnsi="Times New Roman" w:cs="Times New Roman"/>
                <w:sz w:val="28"/>
                <w:szCs w:val="28"/>
                <w:lang w:val="ru-RU"/>
              </w:rPr>
              <w:t xml:space="preserve"> та </w:t>
            </w:r>
            <w:proofErr w:type="spellStart"/>
            <w:r w:rsidRPr="005B7525">
              <w:rPr>
                <w:rFonts w:ascii="Times New Roman" w:eastAsia="Times New Roman" w:hAnsi="Times New Roman" w:cs="Times New Roman"/>
                <w:sz w:val="28"/>
                <w:szCs w:val="28"/>
                <w:lang w:val="ru-RU"/>
              </w:rPr>
              <w:t>невербальні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навички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взаємодії</w:t>
            </w:r>
            <w:proofErr w:type="spellEnd"/>
          </w:p>
        </w:tc>
        <w:tc>
          <w:tcPr>
            <w:tcW w:w="4386" w:type="dxa"/>
            <w:vAlign w:val="center"/>
          </w:tcPr>
          <w:p w14:paraId="353A0DA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Активне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слухання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точні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формулювання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відкритість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пози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тіла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зоровий</w:t>
            </w:r>
            <w:proofErr w:type="spellEnd"/>
            <w:r w:rsidRPr="005B7525">
              <w:rPr>
                <w:rFonts w:ascii="Times New Roman" w:eastAsia="Times New Roman" w:hAnsi="Times New Roman" w:cs="Times New Roman"/>
                <w:sz w:val="28"/>
                <w:szCs w:val="28"/>
                <w:lang w:val="ru-RU"/>
              </w:rPr>
              <w:t xml:space="preserve"> контакт</w:t>
            </w:r>
          </w:p>
        </w:tc>
      </w:tr>
    </w:tbl>
    <w:p w14:paraId="0B87A86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E54B4E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Комунікаційна компетентність консультанта – це цілісна система знань, емоційних і поведінкових умінь, що забезпечують глибоке розуміння клієнта та ефективний діалог із ним. Вона визначає успіх консультативної взаємодії значно більше, ніж володіння технічними методами. Справжній професіонал не просто говорить – він </w:t>
      </w:r>
      <w:r w:rsidRPr="005B7525">
        <w:rPr>
          <w:rFonts w:ascii="Times New Roman" w:eastAsia="Times New Roman" w:hAnsi="Times New Roman" w:cs="Times New Roman"/>
          <w:i/>
          <w:iCs/>
          <w:sz w:val="28"/>
          <w:szCs w:val="28"/>
        </w:rPr>
        <w:t>чує, розуміє і передає сенс</w:t>
      </w:r>
      <w:r w:rsidRPr="005B7525">
        <w:rPr>
          <w:rFonts w:ascii="Times New Roman" w:eastAsia="Times New Roman" w:hAnsi="Times New Roman" w:cs="Times New Roman"/>
          <w:sz w:val="28"/>
          <w:szCs w:val="28"/>
        </w:rPr>
        <w:t>, створюючи простір психологічної підтримки, довіри та розвитку.</w:t>
      </w:r>
    </w:p>
    <w:p w14:paraId="42AD36A5"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A16364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bookmarkStart w:id="12" w:name="_heading=h.zeiugklxf9w1" w:colFirst="0" w:colLast="0"/>
      <w:bookmarkEnd w:id="12"/>
      <w:r w:rsidRPr="005B7525">
        <w:rPr>
          <w:rFonts w:ascii="Times New Roman" w:eastAsia="Times New Roman" w:hAnsi="Times New Roman" w:cs="Times New Roman"/>
          <w:b/>
          <w:bCs/>
          <w:sz w:val="28"/>
          <w:szCs w:val="28"/>
        </w:rPr>
        <w:t>8.2. Вербальна комунікація в консультуванні</w:t>
      </w:r>
    </w:p>
    <w:p w14:paraId="112D0F92"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8BB1C5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Вербальна комунікація є провідним каналом передачі інформації у процесі психологічного консультування. Саме через мову відбувається встановлення контакту, уточнення запиту, осмислення переживань клієнта та формулювання рекомендацій. Мова консультанта – це не просто засіб спілкування, а </w:t>
      </w:r>
      <w:r w:rsidRPr="005B7525">
        <w:rPr>
          <w:rFonts w:ascii="Times New Roman" w:eastAsia="Times New Roman" w:hAnsi="Times New Roman" w:cs="Times New Roman"/>
          <w:i/>
          <w:iCs/>
          <w:sz w:val="28"/>
          <w:szCs w:val="28"/>
        </w:rPr>
        <w:t>інструмент впливу, розуміння й підтримки</w:t>
      </w:r>
      <w:r w:rsidRPr="005B7525">
        <w:rPr>
          <w:rFonts w:ascii="Times New Roman" w:eastAsia="Times New Roman" w:hAnsi="Times New Roman" w:cs="Times New Roman"/>
          <w:sz w:val="28"/>
          <w:szCs w:val="28"/>
        </w:rPr>
        <w:t>.</w:t>
      </w:r>
    </w:p>
    <w:p w14:paraId="0D3B40A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Від якості мовлення залежить атмосфера довіри, рівень саморозкриття клієнта, точність інтерпретацій і глибина рефлексії. Ефективна вербальна взаємодія передбачає ясність, етичність, лаконічність і щирість, а також відповідність мовленнєвих засобів індивідуальним особливостям співрозмовника.</w:t>
      </w:r>
    </w:p>
    <w:p w14:paraId="352CE51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Особливості мовлення консультанта</w:t>
      </w:r>
    </w:p>
    <w:p w14:paraId="165E998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Мовлення консультанта має низку характеристик, що відрізняють його від звичайного побутового спілкування:</w:t>
      </w:r>
    </w:p>
    <w:p w14:paraId="46356E0B" w14:textId="77777777" w:rsidR="00600FF6" w:rsidRPr="005B7525" w:rsidRDefault="00ED3F2C" w:rsidP="005B7525">
      <w:pPr>
        <w:numPr>
          <w:ilvl w:val="0"/>
          <w:numId w:val="39"/>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Емпатійність</w:t>
      </w:r>
      <w:proofErr w:type="spellEnd"/>
      <w:r w:rsidRPr="005B7525">
        <w:rPr>
          <w:rFonts w:ascii="Times New Roman" w:eastAsia="Times New Roman" w:hAnsi="Times New Roman" w:cs="Times New Roman"/>
          <w:sz w:val="28"/>
          <w:szCs w:val="28"/>
        </w:rPr>
        <w:t xml:space="preserve"> – здатність через слова передати розуміння, прийняття, співпереживання. Формулювання типу “Я чую, що вам зараз важко” або “Здається, це було для вас важливим” створюють відчуття безпеки.</w:t>
      </w:r>
    </w:p>
    <w:p w14:paraId="0ACB8234" w14:textId="77777777" w:rsidR="00600FF6" w:rsidRPr="005B7525" w:rsidRDefault="00ED3F2C" w:rsidP="005B7525">
      <w:pPr>
        <w:numPr>
          <w:ilvl w:val="0"/>
          <w:numId w:val="3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Нейтральність і </w:t>
      </w:r>
      <w:proofErr w:type="spellStart"/>
      <w:r w:rsidRPr="005B7525">
        <w:rPr>
          <w:rFonts w:ascii="Times New Roman" w:eastAsia="Times New Roman" w:hAnsi="Times New Roman" w:cs="Times New Roman"/>
          <w:b/>
          <w:bCs/>
          <w:sz w:val="28"/>
          <w:szCs w:val="28"/>
        </w:rPr>
        <w:t>безоцінність</w:t>
      </w:r>
      <w:proofErr w:type="spellEnd"/>
      <w:r w:rsidRPr="005B7525">
        <w:rPr>
          <w:rFonts w:ascii="Times New Roman" w:eastAsia="Times New Roman" w:hAnsi="Times New Roman" w:cs="Times New Roman"/>
          <w:sz w:val="28"/>
          <w:szCs w:val="28"/>
        </w:rPr>
        <w:t xml:space="preserve"> – консультант утримується від оцінних суджень (“добре/погано”), натомість описує факти, почуття й поведінку (“ви розповідаєте, що часто сперечаєтесь із колегою…”).</w:t>
      </w:r>
    </w:p>
    <w:p w14:paraId="3C4EAF13" w14:textId="77777777" w:rsidR="00600FF6" w:rsidRPr="005B7525" w:rsidRDefault="00ED3F2C" w:rsidP="005B7525">
      <w:pPr>
        <w:numPr>
          <w:ilvl w:val="0"/>
          <w:numId w:val="3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Ясність і структурованість</w:t>
      </w:r>
      <w:r w:rsidRPr="005B7525">
        <w:rPr>
          <w:rFonts w:ascii="Times New Roman" w:eastAsia="Times New Roman" w:hAnsi="Times New Roman" w:cs="Times New Roman"/>
          <w:sz w:val="28"/>
          <w:szCs w:val="28"/>
        </w:rPr>
        <w:t xml:space="preserve"> – використання зрозумілих, логічних висловлювань без надмірного академізму.</w:t>
      </w:r>
    </w:p>
    <w:p w14:paraId="319F4FDC" w14:textId="77777777" w:rsidR="00600FF6" w:rsidRPr="005B7525" w:rsidRDefault="00ED3F2C" w:rsidP="005B7525">
      <w:pPr>
        <w:numPr>
          <w:ilvl w:val="0"/>
          <w:numId w:val="3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Гнучкість</w:t>
      </w:r>
      <w:r w:rsidRPr="005B7525">
        <w:rPr>
          <w:rFonts w:ascii="Times New Roman" w:eastAsia="Times New Roman" w:hAnsi="Times New Roman" w:cs="Times New Roman"/>
          <w:sz w:val="28"/>
          <w:szCs w:val="28"/>
        </w:rPr>
        <w:t xml:space="preserve"> – адаптація темпу, інтонації, лексики до індивідуальних особливостей клієнта.</w:t>
      </w:r>
    </w:p>
    <w:p w14:paraId="47C76A3C" w14:textId="77777777" w:rsidR="00600FF6" w:rsidRPr="005B7525" w:rsidRDefault="00ED3F2C" w:rsidP="005B7525">
      <w:pPr>
        <w:numPr>
          <w:ilvl w:val="0"/>
          <w:numId w:val="3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Позитивна спрямованість</w:t>
      </w:r>
      <w:r w:rsidRPr="005B7525">
        <w:rPr>
          <w:rFonts w:ascii="Times New Roman" w:eastAsia="Times New Roman" w:hAnsi="Times New Roman" w:cs="Times New Roman"/>
          <w:sz w:val="28"/>
          <w:szCs w:val="28"/>
        </w:rPr>
        <w:t xml:space="preserve"> – фокус не лише на проблемі, а й на ресурсах, потенціалі, можливостях змін.</w:t>
      </w:r>
    </w:p>
    <w:p w14:paraId="48436C4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Мовлення консультанта має бути “прозорим”, але не байдужим: воно допомагає клієнту чути себе, формулювати </w:t>
      </w:r>
      <w:proofErr w:type="spellStart"/>
      <w:r w:rsidRPr="005B7525">
        <w:rPr>
          <w:rFonts w:ascii="Times New Roman" w:eastAsia="Times New Roman" w:hAnsi="Times New Roman" w:cs="Times New Roman"/>
          <w:sz w:val="28"/>
          <w:szCs w:val="28"/>
        </w:rPr>
        <w:t>сенси</w:t>
      </w:r>
      <w:proofErr w:type="spellEnd"/>
      <w:r w:rsidRPr="005B7525">
        <w:rPr>
          <w:rFonts w:ascii="Times New Roman" w:eastAsia="Times New Roman" w:hAnsi="Times New Roman" w:cs="Times New Roman"/>
          <w:sz w:val="28"/>
          <w:szCs w:val="28"/>
        </w:rPr>
        <w:t>, усвідомлювати власні емоції.</w:t>
      </w:r>
    </w:p>
    <w:p w14:paraId="5D9E53A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Принципи побудови відкритих і закритих запитань</w:t>
      </w:r>
    </w:p>
    <w:p w14:paraId="1DFD43A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Питання – центральний інструмент вербальної взаємодії. Вони допомагають </w:t>
      </w:r>
      <w:proofErr w:type="spellStart"/>
      <w:r w:rsidRPr="005B7525">
        <w:rPr>
          <w:rFonts w:ascii="Times New Roman" w:eastAsia="Times New Roman" w:hAnsi="Times New Roman" w:cs="Times New Roman"/>
          <w:sz w:val="28"/>
          <w:szCs w:val="28"/>
        </w:rPr>
        <w:t>структуризувати</w:t>
      </w:r>
      <w:proofErr w:type="spellEnd"/>
      <w:r w:rsidRPr="005B7525">
        <w:rPr>
          <w:rFonts w:ascii="Times New Roman" w:eastAsia="Times New Roman" w:hAnsi="Times New Roman" w:cs="Times New Roman"/>
          <w:sz w:val="28"/>
          <w:szCs w:val="28"/>
        </w:rPr>
        <w:t xml:space="preserve"> розмову, стимулюють рефлексію клієнта, відкривають приховані значення його висловлювань.</w:t>
      </w:r>
    </w:p>
    <w:p w14:paraId="1818564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Відкриті запитання</w:t>
      </w:r>
      <w:r w:rsidRPr="005B7525">
        <w:rPr>
          <w:rFonts w:ascii="Times New Roman" w:eastAsia="Times New Roman" w:hAnsi="Times New Roman" w:cs="Times New Roman"/>
          <w:sz w:val="28"/>
          <w:szCs w:val="28"/>
        </w:rPr>
        <w:t xml:space="preserve"> – запрошують клієнта до роздумів, самовираження, пошуку власних рішень. Вони зазвичай починаються словами: </w:t>
      </w:r>
      <w:r w:rsidRPr="005B7525">
        <w:rPr>
          <w:rFonts w:ascii="Times New Roman" w:eastAsia="Times New Roman" w:hAnsi="Times New Roman" w:cs="Times New Roman"/>
          <w:i/>
          <w:iCs/>
          <w:sz w:val="28"/>
          <w:szCs w:val="28"/>
        </w:rPr>
        <w:t>як, що, яким чином, у чому, коли, чому</w:t>
      </w:r>
      <w:r w:rsidRPr="005B7525">
        <w:rPr>
          <w:rFonts w:ascii="Times New Roman" w:eastAsia="Times New Roman" w:hAnsi="Times New Roman" w:cs="Times New Roman"/>
          <w:sz w:val="28"/>
          <w:szCs w:val="28"/>
        </w:rPr>
        <w:t xml:space="preserve">. </w:t>
      </w:r>
    </w:p>
    <w:p w14:paraId="78B28CA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Приклади:</w:t>
      </w:r>
    </w:p>
    <w:p w14:paraId="74CAB89C" w14:textId="77777777" w:rsidR="00600FF6" w:rsidRPr="005B7525" w:rsidRDefault="00ED3F2C" w:rsidP="005B7525">
      <w:pPr>
        <w:numPr>
          <w:ilvl w:val="0"/>
          <w:numId w:val="4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“Що для вас означає ця ситуація?”</w:t>
      </w:r>
    </w:p>
    <w:p w14:paraId="20191FB3" w14:textId="77777777" w:rsidR="00600FF6" w:rsidRPr="005B7525" w:rsidRDefault="00ED3F2C" w:rsidP="005B7525">
      <w:pPr>
        <w:numPr>
          <w:ilvl w:val="0"/>
          <w:numId w:val="4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ви зазвичай реагуєте, коли почуваєте розчарування?”</w:t>
      </w:r>
    </w:p>
    <w:p w14:paraId="7EE1E692" w14:textId="77777777" w:rsidR="00600FF6" w:rsidRPr="005B7525" w:rsidRDefault="00ED3F2C" w:rsidP="005B7525">
      <w:pPr>
        <w:numPr>
          <w:ilvl w:val="0"/>
          <w:numId w:val="4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зміни ви хотіли б помітити у своїй поведінці?”</w:t>
      </w:r>
    </w:p>
    <w:p w14:paraId="3B57795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Закриті запитання</w:t>
      </w:r>
      <w:r w:rsidRPr="005B7525">
        <w:rPr>
          <w:rFonts w:ascii="Times New Roman" w:eastAsia="Times New Roman" w:hAnsi="Times New Roman" w:cs="Times New Roman"/>
          <w:sz w:val="28"/>
          <w:szCs w:val="28"/>
        </w:rPr>
        <w:t xml:space="preserve"> – уточнюють факти або конкретні деталі, допомагають перевірити гіпотезу консультанта. Вони передбачають коротку відповідь: “так”, “ні”, “іноді”.</w:t>
      </w:r>
    </w:p>
    <w:p w14:paraId="25D77DE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Приклади:</w:t>
      </w:r>
    </w:p>
    <w:p w14:paraId="57054189" w14:textId="77777777" w:rsidR="00600FF6" w:rsidRPr="005B7525" w:rsidRDefault="00ED3F2C" w:rsidP="005B7525">
      <w:pPr>
        <w:numPr>
          <w:ilvl w:val="0"/>
          <w:numId w:val="4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“Ви зверталися по допомогу раніше?”</w:t>
      </w:r>
    </w:p>
    <w:p w14:paraId="7FAFF6F6" w14:textId="77777777" w:rsidR="00600FF6" w:rsidRPr="005B7525" w:rsidRDefault="00ED3F2C" w:rsidP="005B7525">
      <w:pPr>
        <w:numPr>
          <w:ilvl w:val="0"/>
          <w:numId w:val="4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говорили ви про це з близькими?”</w:t>
      </w:r>
    </w:p>
    <w:p w14:paraId="1CA2458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Основні принципи ефективного використання запитань:</w:t>
      </w:r>
    </w:p>
    <w:p w14:paraId="18527083" w14:textId="77777777" w:rsidR="00600FF6" w:rsidRPr="005B7525" w:rsidRDefault="00ED3F2C" w:rsidP="005B7525">
      <w:pPr>
        <w:numPr>
          <w:ilvl w:val="0"/>
          <w:numId w:val="3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Починати із відкритих – для формування довіри, потім переходити до уточнюючих.</w:t>
      </w:r>
    </w:p>
    <w:p w14:paraId="2DB31FF7" w14:textId="77777777" w:rsidR="00600FF6" w:rsidRPr="005B7525" w:rsidRDefault="00ED3F2C" w:rsidP="005B7525">
      <w:pPr>
        <w:numPr>
          <w:ilvl w:val="0"/>
          <w:numId w:val="3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Уникати “допитливого” стилю – питання повинні звучати природно, без тиску.</w:t>
      </w:r>
    </w:p>
    <w:p w14:paraId="4BDE206B" w14:textId="77777777" w:rsidR="00600FF6" w:rsidRPr="005B7525" w:rsidRDefault="00ED3F2C" w:rsidP="005B7525">
      <w:pPr>
        <w:numPr>
          <w:ilvl w:val="0"/>
          <w:numId w:val="3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Формулювати одне питання за раз – не перевантажувати клієнта.</w:t>
      </w:r>
    </w:p>
    <w:p w14:paraId="238E92F9" w14:textId="77777777" w:rsidR="00600FF6" w:rsidRPr="005B7525" w:rsidRDefault="00ED3F2C" w:rsidP="005B7525">
      <w:pPr>
        <w:numPr>
          <w:ilvl w:val="0"/>
          <w:numId w:val="3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Використовувати нейтральні формулювання, не припускаючи оцінок чи інтерпретацій.</w:t>
      </w:r>
    </w:p>
    <w:p w14:paraId="2FA915B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 Стилі мовленнєвої взаємодії в консультуванні</w:t>
      </w:r>
    </w:p>
    <w:p w14:paraId="04B34E0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Мовленнєвий стиль консультанта визначає характер його впливу на клієнта та рівень партнерства у процесі допомоги. У професійній практиці виділяють три основні стилі:</w:t>
      </w:r>
    </w:p>
    <w:tbl>
      <w:tblPr>
        <w:tblStyle w:val="afff6"/>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8"/>
        <w:gridCol w:w="4041"/>
        <w:gridCol w:w="2906"/>
      </w:tblGrid>
      <w:tr w:rsidR="00600FF6" w:rsidRPr="005B7525" w14:paraId="34168D8A" w14:textId="77777777">
        <w:trPr>
          <w:tblHeader/>
        </w:trPr>
        <w:tc>
          <w:tcPr>
            <w:tcW w:w="2398" w:type="dxa"/>
            <w:vAlign w:val="center"/>
          </w:tcPr>
          <w:p w14:paraId="6DC5F527"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Стиль</w:t>
            </w:r>
            <w:proofErr w:type="spellEnd"/>
          </w:p>
        </w:tc>
        <w:tc>
          <w:tcPr>
            <w:tcW w:w="4041" w:type="dxa"/>
            <w:vAlign w:val="center"/>
          </w:tcPr>
          <w:p w14:paraId="5E5ACE5B"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Характеристика</w:t>
            </w:r>
            <w:proofErr w:type="spellEnd"/>
          </w:p>
        </w:tc>
        <w:tc>
          <w:tcPr>
            <w:tcW w:w="2906" w:type="dxa"/>
            <w:vAlign w:val="center"/>
          </w:tcPr>
          <w:p w14:paraId="5CAB5631"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Переваги</w:t>
            </w:r>
            <w:proofErr w:type="spellEnd"/>
            <w:r w:rsidRPr="005B7525">
              <w:rPr>
                <w:rFonts w:ascii="Times New Roman" w:eastAsia="Times New Roman" w:hAnsi="Times New Roman" w:cs="Times New Roman"/>
                <w:b/>
                <w:bCs/>
                <w:sz w:val="28"/>
                <w:szCs w:val="28"/>
              </w:rPr>
              <w:t xml:space="preserve"> / </w:t>
            </w:r>
            <w:proofErr w:type="spellStart"/>
            <w:r w:rsidRPr="005B7525">
              <w:rPr>
                <w:rFonts w:ascii="Times New Roman" w:eastAsia="Times New Roman" w:hAnsi="Times New Roman" w:cs="Times New Roman"/>
                <w:b/>
                <w:bCs/>
                <w:sz w:val="28"/>
                <w:szCs w:val="28"/>
              </w:rPr>
              <w:t>ризики</w:t>
            </w:r>
            <w:proofErr w:type="spellEnd"/>
          </w:p>
        </w:tc>
      </w:tr>
      <w:tr w:rsidR="00600FF6" w:rsidRPr="005B7525" w14:paraId="28C01BD2" w14:textId="77777777">
        <w:tc>
          <w:tcPr>
            <w:tcW w:w="2398" w:type="dxa"/>
            <w:vAlign w:val="center"/>
          </w:tcPr>
          <w:p w14:paraId="6040A4A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Підтримувальний</w:t>
            </w:r>
            <w:proofErr w:type="spellEnd"/>
          </w:p>
        </w:tc>
        <w:tc>
          <w:tcPr>
            <w:tcW w:w="4041" w:type="dxa"/>
            <w:vAlign w:val="center"/>
          </w:tcPr>
          <w:p w14:paraId="2AF9530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Орієнтований</w:t>
            </w:r>
            <w:proofErr w:type="spellEnd"/>
            <w:r w:rsidRPr="005B7525">
              <w:rPr>
                <w:rFonts w:ascii="Times New Roman" w:eastAsia="Times New Roman" w:hAnsi="Times New Roman" w:cs="Times New Roman"/>
                <w:sz w:val="28"/>
                <w:szCs w:val="28"/>
                <w:lang w:val="ru-RU"/>
              </w:rPr>
              <w:t xml:space="preserve"> на </w:t>
            </w:r>
            <w:proofErr w:type="spellStart"/>
            <w:r w:rsidRPr="005B7525">
              <w:rPr>
                <w:rFonts w:ascii="Times New Roman" w:eastAsia="Times New Roman" w:hAnsi="Times New Roman" w:cs="Times New Roman"/>
                <w:sz w:val="28"/>
                <w:szCs w:val="28"/>
                <w:lang w:val="ru-RU"/>
              </w:rPr>
              <w:t>прийняття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емпатію</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зниження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напруги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клієнта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Використовується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м’який</w:t>
            </w:r>
            <w:proofErr w:type="spellEnd"/>
            <w:r w:rsidRPr="005B7525">
              <w:rPr>
                <w:rFonts w:ascii="Times New Roman" w:eastAsia="Times New Roman" w:hAnsi="Times New Roman" w:cs="Times New Roman"/>
                <w:sz w:val="28"/>
                <w:szCs w:val="28"/>
                <w:lang w:val="ru-RU"/>
              </w:rPr>
              <w:t xml:space="preserve"> тон, </w:t>
            </w:r>
            <w:proofErr w:type="spellStart"/>
            <w:r w:rsidRPr="005B7525">
              <w:rPr>
                <w:rFonts w:ascii="Times New Roman" w:eastAsia="Times New Roman" w:hAnsi="Times New Roman" w:cs="Times New Roman"/>
                <w:sz w:val="28"/>
                <w:szCs w:val="28"/>
                <w:lang w:val="ru-RU"/>
              </w:rPr>
              <w:t>підтверджувальні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висловлювання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підтримувальні</w:t>
            </w:r>
            <w:proofErr w:type="spellEnd"/>
            <w:r w:rsidRPr="005B7525">
              <w:rPr>
                <w:rFonts w:ascii="Times New Roman" w:eastAsia="Times New Roman" w:hAnsi="Times New Roman" w:cs="Times New Roman"/>
                <w:sz w:val="28"/>
                <w:szCs w:val="28"/>
                <w:lang w:val="ru-RU"/>
              </w:rPr>
              <w:t xml:space="preserve"> паузи.</w:t>
            </w:r>
          </w:p>
        </w:tc>
        <w:tc>
          <w:tcPr>
            <w:tcW w:w="2906" w:type="dxa"/>
            <w:vAlign w:val="center"/>
          </w:tcPr>
          <w:p w14:paraId="39F28AB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Створює</w:t>
            </w:r>
            <w:proofErr w:type="spellEnd"/>
            <w:r w:rsidRPr="005B7525">
              <w:rPr>
                <w:rFonts w:ascii="Times New Roman" w:eastAsia="Times New Roman" w:hAnsi="Times New Roman" w:cs="Times New Roman"/>
                <w:sz w:val="28"/>
                <w:szCs w:val="28"/>
                <w:lang w:val="ru-RU"/>
              </w:rPr>
              <w:t xml:space="preserve"> атмосферу </w:t>
            </w:r>
            <w:proofErr w:type="spellStart"/>
            <w:r w:rsidRPr="005B7525">
              <w:rPr>
                <w:rFonts w:ascii="Times New Roman" w:eastAsia="Times New Roman" w:hAnsi="Times New Roman" w:cs="Times New Roman"/>
                <w:sz w:val="28"/>
                <w:szCs w:val="28"/>
                <w:lang w:val="ru-RU"/>
              </w:rPr>
              <w:t>довіри</w:t>
            </w:r>
            <w:proofErr w:type="spellEnd"/>
            <w:r w:rsidRPr="005B7525">
              <w:rPr>
                <w:rFonts w:ascii="Times New Roman" w:eastAsia="Times New Roman" w:hAnsi="Times New Roman" w:cs="Times New Roman"/>
                <w:sz w:val="28"/>
                <w:szCs w:val="28"/>
                <w:lang w:val="ru-RU"/>
              </w:rPr>
              <w:t xml:space="preserve">, але </w:t>
            </w:r>
            <w:proofErr w:type="spellStart"/>
            <w:r w:rsidRPr="005B7525">
              <w:rPr>
                <w:rFonts w:ascii="Times New Roman" w:eastAsia="Times New Roman" w:hAnsi="Times New Roman" w:cs="Times New Roman"/>
                <w:sz w:val="28"/>
                <w:szCs w:val="28"/>
                <w:lang w:val="ru-RU"/>
              </w:rPr>
              <w:t>може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призвести</w:t>
            </w:r>
            <w:proofErr w:type="spellEnd"/>
            <w:r w:rsidRPr="005B7525">
              <w:rPr>
                <w:rFonts w:ascii="Times New Roman" w:eastAsia="Times New Roman" w:hAnsi="Times New Roman" w:cs="Times New Roman"/>
                <w:sz w:val="28"/>
                <w:szCs w:val="28"/>
                <w:lang w:val="ru-RU"/>
              </w:rPr>
              <w:t xml:space="preserve"> до </w:t>
            </w:r>
            <w:proofErr w:type="spellStart"/>
            <w:r w:rsidRPr="005B7525">
              <w:rPr>
                <w:rFonts w:ascii="Times New Roman" w:eastAsia="Times New Roman" w:hAnsi="Times New Roman" w:cs="Times New Roman"/>
                <w:sz w:val="28"/>
                <w:szCs w:val="28"/>
                <w:lang w:val="ru-RU"/>
              </w:rPr>
              <w:t>надмірної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емоційної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залежності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клієнта</w:t>
            </w:r>
            <w:proofErr w:type="spellEnd"/>
            <w:r w:rsidRPr="005B7525">
              <w:rPr>
                <w:rFonts w:ascii="Times New Roman" w:eastAsia="Times New Roman" w:hAnsi="Times New Roman" w:cs="Times New Roman"/>
                <w:sz w:val="28"/>
                <w:szCs w:val="28"/>
                <w:lang w:val="ru-RU"/>
              </w:rPr>
              <w:t>.</w:t>
            </w:r>
          </w:p>
        </w:tc>
      </w:tr>
      <w:tr w:rsidR="00600FF6" w:rsidRPr="005B7525" w14:paraId="432783E7" w14:textId="77777777">
        <w:tc>
          <w:tcPr>
            <w:tcW w:w="2398" w:type="dxa"/>
            <w:vAlign w:val="center"/>
          </w:tcPr>
          <w:p w14:paraId="6CF8078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Директивний</w:t>
            </w:r>
            <w:proofErr w:type="spellEnd"/>
          </w:p>
        </w:tc>
        <w:tc>
          <w:tcPr>
            <w:tcW w:w="4041" w:type="dxa"/>
            <w:vAlign w:val="center"/>
          </w:tcPr>
          <w:p w14:paraId="0244ACE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Консультант </w:t>
            </w:r>
            <w:proofErr w:type="spellStart"/>
            <w:r w:rsidRPr="005B7525">
              <w:rPr>
                <w:rFonts w:ascii="Times New Roman" w:eastAsia="Times New Roman" w:hAnsi="Times New Roman" w:cs="Times New Roman"/>
                <w:sz w:val="28"/>
                <w:szCs w:val="28"/>
                <w:lang w:val="ru-RU"/>
              </w:rPr>
              <w:t>задає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чіткі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питання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спрямовує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процес</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пропонує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конкретні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чи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рішення</w:t>
            </w:r>
            <w:proofErr w:type="spellEnd"/>
            <w:r w:rsidRPr="005B7525">
              <w:rPr>
                <w:rFonts w:ascii="Times New Roman" w:eastAsia="Times New Roman" w:hAnsi="Times New Roman" w:cs="Times New Roman"/>
                <w:sz w:val="28"/>
                <w:szCs w:val="28"/>
                <w:lang w:val="ru-RU"/>
              </w:rPr>
              <w:t>.</w:t>
            </w:r>
          </w:p>
        </w:tc>
        <w:tc>
          <w:tcPr>
            <w:tcW w:w="2906" w:type="dxa"/>
            <w:vAlign w:val="center"/>
          </w:tcPr>
          <w:p w14:paraId="1FA9762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Ефективний</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кризових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ситуаціях</w:t>
            </w:r>
            <w:proofErr w:type="spellEnd"/>
            <w:r w:rsidRPr="005B7525">
              <w:rPr>
                <w:rFonts w:ascii="Times New Roman" w:eastAsia="Times New Roman" w:hAnsi="Times New Roman" w:cs="Times New Roman"/>
                <w:sz w:val="28"/>
                <w:szCs w:val="28"/>
                <w:lang w:val="ru-RU"/>
              </w:rPr>
              <w:t xml:space="preserve">, але </w:t>
            </w:r>
            <w:proofErr w:type="spellStart"/>
            <w:r w:rsidRPr="005B7525">
              <w:rPr>
                <w:rFonts w:ascii="Times New Roman" w:eastAsia="Times New Roman" w:hAnsi="Times New Roman" w:cs="Times New Roman"/>
                <w:sz w:val="28"/>
                <w:szCs w:val="28"/>
                <w:lang w:val="ru-RU"/>
              </w:rPr>
              <w:t>може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зменшувати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автономію</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клієнта</w:t>
            </w:r>
            <w:proofErr w:type="spellEnd"/>
            <w:r w:rsidRPr="005B7525">
              <w:rPr>
                <w:rFonts w:ascii="Times New Roman" w:eastAsia="Times New Roman" w:hAnsi="Times New Roman" w:cs="Times New Roman"/>
                <w:sz w:val="28"/>
                <w:szCs w:val="28"/>
                <w:lang w:val="ru-RU"/>
              </w:rPr>
              <w:t>.</w:t>
            </w:r>
          </w:p>
        </w:tc>
      </w:tr>
      <w:tr w:rsidR="00600FF6" w:rsidRPr="005B7525" w14:paraId="63973EA9" w14:textId="77777777">
        <w:tc>
          <w:tcPr>
            <w:tcW w:w="2398" w:type="dxa"/>
            <w:vAlign w:val="center"/>
          </w:tcPr>
          <w:p w14:paraId="5DFC007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Фасилітативний</w:t>
            </w:r>
          </w:p>
        </w:tc>
        <w:tc>
          <w:tcPr>
            <w:tcW w:w="4041" w:type="dxa"/>
            <w:vAlign w:val="center"/>
          </w:tcPr>
          <w:p w14:paraId="27A9F2D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Орієнтований</w:t>
            </w:r>
            <w:proofErr w:type="spellEnd"/>
            <w:r w:rsidRPr="005B7525">
              <w:rPr>
                <w:rFonts w:ascii="Times New Roman" w:eastAsia="Times New Roman" w:hAnsi="Times New Roman" w:cs="Times New Roman"/>
                <w:sz w:val="28"/>
                <w:szCs w:val="28"/>
                <w:lang w:val="ru-RU"/>
              </w:rPr>
              <w:t xml:space="preserve"> на </w:t>
            </w:r>
            <w:proofErr w:type="spellStart"/>
            <w:r w:rsidRPr="005B7525">
              <w:rPr>
                <w:rFonts w:ascii="Times New Roman" w:eastAsia="Times New Roman" w:hAnsi="Times New Roman" w:cs="Times New Roman"/>
                <w:sz w:val="28"/>
                <w:szCs w:val="28"/>
                <w:lang w:val="ru-RU"/>
              </w:rPr>
              <w:t>розвиток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саморефлексії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клієнта</w:t>
            </w:r>
            <w:proofErr w:type="spellEnd"/>
            <w:r w:rsidRPr="005B7525">
              <w:rPr>
                <w:rFonts w:ascii="Times New Roman" w:eastAsia="Times New Roman" w:hAnsi="Times New Roman" w:cs="Times New Roman"/>
                <w:sz w:val="28"/>
                <w:szCs w:val="28"/>
                <w:lang w:val="ru-RU"/>
              </w:rPr>
              <w:t xml:space="preserve">. Консультант </w:t>
            </w:r>
            <w:proofErr w:type="spellStart"/>
            <w:r w:rsidRPr="005B7525">
              <w:rPr>
                <w:rFonts w:ascii="Times New Roman" w:eastAsia="Times New Roman" w:hAnsi="Times New Roman" w:cs="Times New Roman"/>
                <w:sz w:val="28"/>
                <w:szCs w:val="28"/>
                <w:lang w:val="ru-RU"/>
              </w:rPr>
              <w:t>задає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питання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стимулюють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усвідомлення</w:t>
            </w:r>
            <w:proofErr w:type="spellEnd"/>
            <w:r w:rsidRPr="005B7525">
              <w:rPr>
                <w:rFonts w:ascii="Times New Roman" w:eastAsia="Times New Roman" w:hAnsi="Times New Roman" w:cs="Times New Roman"/>
                <w:sz w:val="28"/>
                <w:szCs w:val="28"/>
                <w:lang w:val="ru-RU"/>
              </w:rPr>
              <w:t xml:space="preserve">, але не </w:t>
            </w:r>
            <w:proofErr w:type="spellStart"/>
            <w:r w:rsidRPr="005B7525">
              <w:rPr>
                <w:rFonts w:ascii="Times New Roman" w:eastAsia="Times New Roman" w:hAnsi="Times New Roman" w:cs="Times New Roman"/>
                <w:sz w:val="28"/>
                <w:szCs w:val="28"/>
                <w:lang w:val="ru-RU"/>
              </w:rPr>
              <w:t>дає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порад</w:t>
            </w:r>
            <w:proofErr w:type="spellEnd"/>
            <w:r w:rsidRPr="005B7525">
              <w:rPr>
                <w:rFonts w:ascii="Times New Roman" w:eastAsia="Times New Roman" w:hAnsi="Times New Roman" w:cs="Times New Roman"/>
                <w:sz w:val="28"/>
                <w:szCs w:val="28"/>
                <w:lang w:val="ru-RU"/>
              </w:rPr>
              <w:t>.</w:t>
            </w:r>
          </w:p>
        </w:tc>
        <w:tc>
          <w:tcPr>
            <w:tcW w:w="2906" w:type="dxa"/>
            <w:vAlign w:val="center"/>
          </w:tcPr>
          <w:p w14:paraId="3DD65C1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Сприяє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особистісному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зростанню</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самостійності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потребує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високої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майстерності</w:t>
            </w:r>
            <w:proofErr w:type="spellEnd"/>
            <w:r w:rsidRPr="005B7525">
              <w:rPr>
                <w:rFonts w:ascii="Times New Roman" w:eastAsia="Times New Roman" w:hAnsi="Times New Roman" w:cs="Times New Roman"/>
                <w:sz w:val="28"/>
                <w:szCs w:val="28"/>
                <w:lang w:val="ru-RU"/>
              </w:rPr>
              <w:t xml:space="preserve"> консультанта.</w:t>
            </w:r>
          </w:p>
        </w:tc>
      </w:tr>
    </w:tbl>
    <w:p w14:paraId="3C4BB99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01C2B7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Найефективнішим вважається </w:t>
      </w:r>
      <w:r w:rsidRPr="005B7525">
        <w:rPr>
          <w:rFonts w:ascii="Times New Roman" w:eastAsia="Times New Roman" w:hAnsi="Times New Roman" w:cs="Times New Roman"/>
          <w:b/>
          <w:bCs/>
          <w:sz w:val="28"/>
          <w:szCs w:val="28"/>
        </w:rPr>
        <w:t>гнучке комбінування стилів</w:t>
      </w:r>
      <w:r w:rsidRPr="005B7525">
        <w:rPr>
          <w:rFonts w:ascii="Times New Roman" w:eastAsia="Times New Roman" w:hAnsi="Times New Roman" w:cs="Times New Roman"/>
          <w:sz w:val="28"/>
          <w:szCs w:val="28"/>
        </w:rPr>
        <w:t xml:space="preserve"> залежно від етапу роботи, стану клієнта й типу проблеми.</w:t>
      </w:r>
    </w:p>
    <w:p w14:paraId="13BCBBB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Техніки уточнення, перефразування та резюмування</w:t>
      </w:r>
    </w:p>
    <w:p w14:paraId="4A793D0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Ці техніки є базовими інструментами вербального контакту, що забезпечують точність розуміння й логічність консультативного процесу.</w:t>
      </w:r>
    </w:p>
    <w:p w14:paraId="2826490C" w14:textId="77777777" w:rsidR="00600FF6" w:rsidRPr="005B7525" w:rsidRDefault="00ED3F2C" w:rsidP="005B7525">
      <w:pPr>
        <w:numPr>
          <w:ilvl w:val="0"/>
          <w:numId w:val="3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Уточнення (</w:t>
      </w:r>
      <w:proofErr w:type="spellStart"/>
      <w:r w:rsidRPr="005B7525">
        <w:rPr>
          <w:rFonts w:ascii="Times New Roman" w:eastAsia="Times New Roman" w:hAnsi="Times New Roman" w:cs="Times New Roman"/>
          <w:b/>
          <w:bCs/>
          <w:sz w:val="28"/>
          <w:szCs w:val="28"/>
        </w:rPr>
        <w:t>verifying</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 запит про конкретизацію інформації, що допомагає уникнути двозначностей:</w:t>
      </w:r>
    </w:p>
    <w:p w14:paraId="5FCD2A99" w14:textId="77777777" w:rsidR="00600FF6" w:rsidRPr="005B7525" w:rsidRDefault="00ED3F2C" w:rsidP="005B7525">
      <w:pPr>
        <w:numPr>
          <w:ilvl w:val="1"/>
          <w:numId w:val="4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“Що саме ви маєте на увазі, коли кажете ‘мені важко спілкуватися’?”</w:t>
      </w:r>
    </w:p>
    <w:p w14:paraId="5CE8163B" w14:textId="77777777" w:rsidR="00600FF6" w:rsidRPr="005B7525" w:rsidRDefault="00ED3F2C" w:rsidP="005B7525">
      <w:pPr>
        <w:numPr>
          <w:ilvl w:val="1"/>
          <w:numId w:val="4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“Можете навести приклад ситуації, коли це сталося?”</w:t>
      </w:r>
    </w:p>
    <w:p w14:paraId="4EA9CFCA" w14:textId="77777777" w:rsidR="00600FF6" w:rsidRPr="005B7525" w:rsidRDefault="00ED3F2C" w:rsidP="005B7525">
      <w:pPr>
        <w:numPr>
          <w:ilvl w:val="0"/>
          <w:numId w:val="3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Перефразування (</w:t>
      </w:r>
      <w:proofErr w:type="spellStart"/>
      <w:r w:rsidRPr="005B7525">
        <w:rPr>
          <w:rFonts w:ascii="Times New Roman" w:eastAsia="Times New Roman" w:hAnsi="Times New Roman" w:cs="Times New Roman"/>
          <w:b/>
          <w:bCs/>
          <w:sz w:val="28"/>
          <w:szCs w:val="28"/>
        </w:rPr>
        <w:t>paraphrasing</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 коротке відтворення суті висловлювання клієнта іншими словами з метою показати, що консультант уважно слухає і розуміє.</w:t>
      </w:r>
    </w:p>
    <w:p w14:paraId="639569F9" w14:textId="77777777" w:rsidR="00600FF6" w:rsidRPr="005B7525" w:rsidRDefault="00ED3F2C" w:rsidP="005B7525">
      <w:pPr>
        <w:numPr>
          <w:ilvl w:val="1"/>
          <w:numId w:val="4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Клієнт: “Мені здається, ніхто мене не підтримує.”</w:t>
      </w:r>
    </w:p>
    <w:p w14:paraId="760F5D61" w14:textId="77777777" w:rsidR="00600FF6" w:rsidRPr="005B7525" w:rsidRDefault="00ED3F2C" w:rsidP="005B7525">
      <w:pPr>
        <w:numPr>
          <w:ilvl w:val="1"/>
          <w:numId w:val="4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Консультант: “Ви почуваєтеся самотнім і не отримуєте тієї підтримки, на яку сподівались.”</w:t>
      </w:r>
    </w:p>
    <w:p w14:paraId="467E4FF8" w14:textId="77777777" w:rsidR="00600FF6" w:rsidRPr="005B7525" w:rsidRDefault="00ED3F2C" w:rsidP="005B7525">
      <w:pPr>
        <w:numPr>
          <w:ilvl w:val="0"/>
          <w:numId w:val="3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Резюмування (</w:t>
      </w:r>
      <w:proofErr w:type="spellStart"/>
      <w:r w:rsidRPr="005B7525">
        <w:rPr>
          <w:rFonts w:ascii="Times New Roman" w:eastAsia="Times New Roman" w:hAnsi="Times New Roman" w:cs="Times New Roman"/>
          <w:b/>
          <w:bCs/>
          <w:sz w:val="28"/>
          <w:szCs w:val="28"/>
        </w:rPr>
        <w:t>summarizing</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 підбиття підсумків на певному етапі розмови, щоб систематизувати думки й перейти до нового аспекту.</w:t>
      </w:r>
    </w:p>
    <w:p w14:paraId="76CEAF23" w14:textId="77777777" w:rsidR="00600FF6" w:rsidRPr="005B7525" w:rsidRDefault="00ED3F2C" w:rsidP="005B7525">
      <w:pPr>
        <w:numPr>
          <w:ilvl w:val="1"/>
          <w:numId w:val="3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“Отже, ми з’ясували, що основна трудність – це почуття невпевненості під час спілкування з керівником.”</w:t>
      </w:r>
    </w:p>
    <w:p w14:paraId="7221CDF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Резюмування створює відчуття завершеності етапу та допомагає клієнту структурувати власні переживання.</w:t>
      </w:r>
    </w:p>
    <w:p w14:paraId="15E69D0D"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8.2. </w:t>
      </w:r>
    </w:p>
    <w:p w14:paraId="4B23B0FF"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Вербальні інструменти ефективної консультативної взаємодії</w:t>
      </w:r>
    </w:p>
    <w:tbl>
      <w:tblPr>
        <w:tblStyle w:val="afff7"/>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4"/>
        <w:gridCol w:w="2834"/>
        <w:gridCol w:w="4307"/>
      </w:tblGrid>
      <w:tr w:rsidR="00600FF6" w:rsidRPr="005B7525" w14:paraId="3AE80D31" w14:textId="77777777">
        <w:trPr>
          <w:tblHeader/>
        </w:trPr>
        <w:tc>
          <w:tcPr>
            <w:tcW w:w="2204" w:type="dxa"/>
            <w:vAlign w:val="center"/>
          </w:tcPr>
          <w:p w14:paraId="334A0619"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Техніка</w:t>
            </w:r>
            <w:proofErr w:type="spellEnd"/>
          </w:p>
        </w:tc>
        <w:tc>
          <w:tcPr>
            <w:tcW w:w="2834" w:type="dxa"/>
            <w:vAlign w:val="center"/>
          </w:tcPr>
          <w:p w14:paraId="39D8B04B"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Мета</w:t>
            </w:r>
            <w:proofErr w:type="spellEnd"/>
          </w:p>
        </w:tc>
        <w:tc>
          <w:tcPr>
            <w:tcW w:w="4307" w:type="dxa"/>
            <w:vAlign w:val="center"/>
          </w:tcPr>
          <w:p w14:paraId="48F00476"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Приклад</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застосування</w:t>
            </w:r>
            <w:proofErr w:type="spellEnd"/>
          </w:p>
        </w:tc>
      </w:tr>
      <w:tr w:rsidR="00600FF6" w:rsidRPr="005B7525" w14:paraId="29C26685" w14:textId="77777777">
        <w:tc>
          <w:tcPr>
            <w:tcW w:w="2204" w:type="dxa"/>
            <w:vAlign w:val="center"/>
          </w:tcPr>
          <w:p w14:paraId="734EE0F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Уточнення</w:t>
            </w:r>
            <w:proofErr w:type="spellEnd"/>
          </w:p>
        </w:tc>
        <w:tc>
          <w:tcPr>
            <w:tcW w:w="2834" w:type="dxa"/>
            <w:vAlign w:val="center"/>
          </w:tcPr>
          <w:p w14:paraId="341997E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Конкретизація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висловлювань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клієнта</w:t>
            </w:r>
            <w:proofErr w:type="spellEnd"/>
          </w:p>
        </w:tc>
        <w:tc>
          <w:tcPr>
            <w:tcW w:w="4307" w:type="dxa"/>
            <w:vAlign w:val="center"/>
          </w:tcPr>
          <w:p w14:paraId="54E67FD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“Можете </w:t>
            </w:r>
            <w:proofErr w:type="spellStart"/>
            <w:r w:rsidRPr="005B7525">
              <w:rPr>
                <w:rFonts w:ascii="Times New Roman" w:eastAsia="Times New Roman" w:hAnsi="Times New Roman" w:cs="Times New Roman"/>
                <w:sz w:val="28"/>
                <w:szCs w:val="28"/>
                <w:lang w:val="ru-RU"/>
              </w:rPr>
              <w:t>детальніше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описати</w:t>
            </w:r>
            <w:proofErr w:type="spellEnd"/>
            <w:r w:rsidRPr="005B7525">
              <w:rPr>
                <w:rFonts w:ascii="Times New Roman" w:eastAsia="Times New Roman" w:hAnsi="Times New Roman" w:cs="Times New Roman"/>
                <w:sz w:val="28"/>
                <w:szCs w:val="28"/>
                <w:lang w:val="ru-RU"/>
              </w:rPr>
              <w:t xml:space="preserve">, коли </w:t>
            </w:r>
            <w:proofErr w:type="spellStart"/>
            <w:r w:rsidRPr="005B7525">
              <w:rPr>
                <w:rFonts w:ascii="Times New Roman" w:eastAsia="Times New Roman" w:hAnsi="Times New Roman" w:cs="Times New Roman"/>
                <w:sz w:val="28"/>
                <w:szCs w:val="28"/>
                <w:lang w:val="ru-RU"/>
              </w:rPr>
              <w:t>це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трапляється</w:t>
            </w:r>
            <w:proofErr w:type="spellEnd"/>
            <w:r w:rsidRPr="005B7525">
              <w:rPr>
                <w:rFonts w:ascii="Times New Roman" w:eastAsia="Times New Roman" w:hAnsi="Times New Roman" w:cs="Times New Roman"/>
                <w:sz w:val="28"/>
                <w:szCs w:val="28"/>
                <w:lang w:val="ru-RU"/>
              </w:rPr>
              <w:t>?”</w:t>
            </w:r>
          </w:p>
        </w:tc>
      </w:tr>
      <w:tr w:rsidR="00600FF6" w:rsidRPr="005B7525" w14:paraId="355228B0" w14:textId="77777777">
        <w:tc>
          <w:tcPr>
            <w:tcW w:w="2204" w:type="dxa"/>
            <w:vAlign w:val="center"/>
          </w:tcPr>
          <w:p w14:paraId="21E3BDE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Перефразування</w:t>
            </w:r>
            <w:proofErr w:type="spellEnd"/>
          </w:p>
        </w:tc>
        <w:tc>
          <w:tcPr>
            <w:tcW w:w="2834" w:type="dxa"/>
            <w:vAlign w:val="center"/>
          </w:tcPr>
          <w:p w14:paraId="38F8381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Підтвердження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розуміння</w:t>
            </w:r>
            <w:proofErr w:type="spellEnd"/>
          </w:p>
        </w:tc>
        <w:tc>
          <w:tcPr>
            <w:tcW w:w="4307" w:type="dxa"/>
            <w:vAlign w:val="center"/>
          </w:tcPr>
          <w:p w14:paraId="258D35B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Отже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відчуваєте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що</w:t>
            </w:r>
            <w:proofErr w:type="spellEnd"/>
            <w:r w:rsidRPr="005B7525">
              <w:rPr>
                <w:rFonts w:ascii="Times New Roman" w:eastAsia="Times New Roman" w:hAnsi="Times New Roman" w:cs="Times New Roman"/>
                <w:sz w:val="28"/>
                <w:szCs w:val="28"/>
              </w:rPr>
              <w:t>…”</w:t>
            </w:r>
          </w:p>
        </w:tc>
      </w:tr>
      <w:tr w:rsidR="00600FF6" w:rsidRPr="005B7525" w14:paraId="6CE03B99" w14:textId="77777777">
        <w:tc>
          <w:tcPr>
            <w:tcW w:w="2204" w:type="dxa"/>
            <w:vAlign w:val="center"/>
          </w:tcPr>
          <w:p w14:paraId="2BEFA9C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Резюмування</w:t>
            </w:r>
            <w:proofErr w:type="spellEnd"/>
          </w:p>
        </w:tc>
        <w:tc>
          <w:tcPr>
            <w:tcW w:w="2834" w:type="dxa"/>
            <w:vAlign w:val="center"/>
          </w:tcPr>
          <w:p w14:paraId="2451EA5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Узагальнення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основних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ідей</w:t>
            </w:r>
            <w:proofErr w:type="spellEnd"/>
          </w:p>
        </w:tc>
        <w:tc>
          <w:tcPr>
            <w:tcW w:w="4307" w:type="dxa"/>
            <w:vAlign w:val="center"/>
          </w:tcPr>
          <w:p w14:paraId="7598401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w:t>
            </w:r>
            <w:proofErr w:type="spellStart"/>
            <w:r w:rsidRPr="005B7525">
              <w:rPr>
                <w:rFonts w:ascii="Times New Roman" w:eastAsia="Times New Roman" w:hAnsi="Times New Roman" w:cs="Times New Roman"/>
                <w:sz w:val="28"/>
                <w:szCs w:val="28"/>
                <w:lang w:val="ru-RU"/>
              </w:rPr>
              <w:t>Підсумовуючи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прагнете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навчитися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краще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контролювати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емоції</w:t>
            </w:r>
            <w:proofErr w:type="spellEnd"/>
            <w:r w:rsidRPr="005B7525">
              <w:rPr>
                <w:rFonts w:ascii="Times New Roman" w:eastAsia="Times New Roman" w:hAnsi="Times New Roman" w:cs="Times New Roman"/>
                <w:sz w:val="28"/>
                <w:szCs w:val="28"/>
                <w:lang w:val="ru-RU"/>
              </w:rPr>
              <w:t>.”</w:t>
            </w:r>
          </w:p>
        </w:tc>
      </w:tr>
      <w:tr w:rsidR="00600FF6" w:rsidRPr="005B7525" w14:paraId="4E989E19" w14:textId="77777777">
        <w:tc>
          <w:tcPr>
            <w:tcW w:w="2204" w:type="dxa"/>
            <w:vAlign w:val="center"/>
          </w:tcPr>
          <w:p w14:paraId="715B5D1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Відкрите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запитання</w:t>
            </w:r>
            <w:proofErr w:type="spellEnd"/>
          </w:p>
        </w:tc>
        <w:tc>
          <w:tcPr>
            <w:tcW w:w="2834" w:type="dxa"/>
            <w:vAlign w:val="center"/>
          </w:tcPr>
          <w:p w14:paraId="590EDC3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Стимуляція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роздумів</w:t>
            </w:r>
            <w:proofErr w:type="spellEnd"/>
          </w:p>
        </w:tc>
        <w:tc>
          <w:tcPr>
            <w:tcW w:w="4307" w:type="dxa"/>
            <w:vAlign w:val="center"/>
          </w:tcPr>
          <w:p w14:paraId="2A24533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w:t>
            </w:r>
            <w:proofErr w:type="spellStart"/>
            <w:r w:rsidRPr="005B7525">
              <w:rPr>
                <w:rFonts w:ascii="Times New Roman" w:eastAsia="Times New Roman" w:hAnsi="Times New Roman" w:cs="Times New Roman"/>
                <w:sz w:val="28"/>
                <w:szCs w:val="28"/>
                <w:lang w:val="ru-RU"/>
              </w:rPr>
              <w:t>Що</w:t>
            </w:r>
            <w:proofErr w:type="spellEnd"/>
            <w:r w:rsidRPr="005B7525">
              <w:rPr>
                <w:rFonts w:ascii="Times New Roman" w:eastAsia="Times New Roman" w:hAnsi="Times New Roman" w:cs="Times New Roman"/>
                <w:sz w:val="28"/>
                <w:szCs w:val="28"/>
                <w:lang w:val="ru-RU"/>
              </w:rPr>
              <w:t xml:space="preserve"> для вас </w:t>
            </w:r>
            <w:proofErr w:type="spellStart"/>
            <w:r w:rsidRPr="005B7525">
              <w:rPr>
                <w:rFonts w:ascii="Times New Roman" w:eastAsia="Times New Roman" w:hAnsi="Times New Roman" w:cs="Times New Roman"/>
                <w:sz w:val="28"/>
                <w:szCs w:val="28"/>
                <w:lang w:val="ru-RU"/>
              </w:rPr>
              <w:t>було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найважливішим</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цій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ситуації</w:t>
            </w:r>
            <w:proofErr w:type="spellEnd"/>
            <w:r w:rsidRPr="005B7525">
              <w:rPr>
                <w:rFonts w:ascii="Times New Roman" w:eastAsia="Times New Roman" w:hAnsi="Times New Roman" w:cs="Times New Roman"/>
                <w:sz w:val="28"/>
                <w:szCs w:val="28"/>
                <w:lang w:val="ru-RU"/>
              </w:rPr>
              <w:t>?”</w:t>
            </w:r>
          </w:p>
        </w:tc>
      </w:tr>
      <w:tr w:rsidR="00600FF6" w:rsidRPr="005B7525" w14:paraId="5D4A87A5" w14:textId="77777777">
        <w:tc>
          <w:tcPr>
            <w:tcW w:w="2204" w:type="dxa"/>
            <w:vAlign w:val="center"/>
          </w:tcPr>
          <w:p w14:paraId="4FF6055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Закрите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запитання</w:t>
            </w:r>
            <w:proofErr w:type="spellEnd"/>
          </w:p>
        </w:tc>
        <w:tc>
          <w:tcPr>
            <w:tcW w:w="2834" w:type="dxa"/>
            <w:vAlign w:val="center"/>
          </w:tcPr>
          <w:p w14:paraId="2C38AA4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Уточнення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фактів</w:t>
            </w:r>
            <w:proofErr w:type="spellEnd"/>
          </w:p>
        </w:tc>
        <w:tc>
          <w:tcPr>
            <w:tcW w:w="4307" w:type="dxa"/>
            <w:vAlign w:val="center"/>
          </w:tcPr>
          <w:p w14:paraId="14E982C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Це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трапляється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часто</w:t>
            </w:r>
            <w:proofErr w:type="spellEnd"/>
            <w:r w:rsidRPr="005B7525">
              <w:rPr>
                <w:rFonts w:ascii="Times New Roman" w:eastAsia="Times New Roman" w:hAnsi="Times New Roman" w:cs="Times New Roman"/>
                <w:sz w:val="28"/>
                <w:szCs w:val="28"/>
              </w:rPr>
              <w:t>?”</w:t>
            </w:r>
          </w:p>
        </w:tc>
      </w:tr>
    </w:tbl>
    <w:p w14:paraId="0F42BB1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E10BF7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Вербальна комунікація – це професійна мова психолога, що поєднує ясність мислення, етичність висловлювань і чутливість до емоцій клієнта. Вона забезпечує не лише передачу інформації, а й створює простір підтримки, прийняття й усвідомлення. Майстерність консультанта проявляється у вмінні сказати мінімум слів, але створити максимальний простір для розуміння й розвитку клієнта.</w:t>
      </w:r>
    </w:p>
    <w:p w14:paraId="338D3A94"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C0D022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8.3. Невербальні та </w:t>
      </w:r>
      <w:proofErr w:type="spellStart"/>
      <w:r w:rsidRPr="005B7525">
        <w:rPr>
          <w:rFonts w:ascii="Times New Roman" w:eastAsia="Times New Roman" w:hAnsi="Times New Roman" w:cs="Times New Roman"/>
          <w:b/>
          <w:bCs/>
          <w:sz w:val="28"/>
          <w:szCs w:val="28"/>
        </w:rPr>
        <w:t>паравербальні</w:t>
      </w:r>
      <w:proofErr w:type="spellEnd"/>
      <w:r w:rsidRPr="005B7525">
        <w:rPr>
          <w:rFonts w:ascii="Times New Roman" w:eastAsia="Times New Roman" w:hAnsi="Times New Roman" w:cs="Times New Roman"/>
          <w:b/>
          <w:bCs/>
          <w:sz w:val="28"/>
          <w:szCs w:val="28"/>
        </w:rPr>
        <w:t xml:space="preserve"> аспекти комунікації</w:t>
      </w:r>
    </w:p>
    <w:p w14:paraId="2A186976"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05929EC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Невербальна та </w:t>
      </w:r>
      <w:proofErr w:type="spellStart"/>
      <w:r w:rsidRPr="005B7525">
        <w:rPr>
          <w:rFonts w:ascii="Times New Roman" w:eastAsia="Times New Roman" w:hAnsi="Times New Roman" w:cs="Times New Roman"/>
          <w:sz w:val="28"/>
          <w:szCs w:val="28"/>
        </w:rPr>
        <w:t>паравербальна</w:t>
      </w:r>
      <w:proofErr w:type="spellEnd"/>
      <w:r w:rsidRPr="005B7525">
        <w:rPr>
          <w:rFonts w:ascii="Times New Roman" w:eastAsia="Times New Roman" w:hAnsi="Times New Roman" w:cs="Times New Roman"/>
          <w:sz w:val="28"/>
          <w:szCs w:val="28"/>
        </w:rPr>
        <w:t xml:space="preserve"> комунікація – це невід’ємні складові професійної взаємодії консультанта з клієнтом. Понад 60–70 % змісту міжособистісного спілкування передається не словами, а тоном голосу, виразом обличчя, позою, мімікою, жестами. У психологічному консультуванні ці канали спілкування мають вирішальне значення, оскільки саме вони передають щирість, емпатію, прийняття, внутрішню стабільність консультанта й допомагають клієнтові відчути безпеку.</w:t>
      </w:r>
    </w:p>
    <w:p w14:paraId="64E2C42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Невербальні сигнали є “мовою тіла” консультанта, що підсилює або нівелює вербальне повідомлення. Вони створюють емоційний фон взаємодії, допомагають виявити невисловлені переживання клієнта, а також – підтримувати контакт і регулювати його глибину.</w:t>
      </w:r>
    </w:p>
    <w:p w14:paraId="6A8C40B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Канали невербальної інформації</w:t>
      </w:r>
    </w:p>
    <w:p w14:paraId="219CAFC9" w14:textId="77777777" w:rsidR="00600FF6" w:rsidRPr="005B7525" w:rsidRDefault="00ED3F2C" w:rsidP="005B7525">
      <w:pPr>
        <w:numPr>
          <w:ilvl w:val="0"/>
          <w:numId w:val="4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 xml:space="preserve">Міміка. </w:t>
      </w:r>
      <w:r w:rsidRPr="005B7525">
        <w:rPr>
          <w:rFonts w:ascii="Times New Roman" w:eastAsia="Times New Roman" w:hAnsi="Times New Roman" w:cs="Times New Roman"/>
          <w:sz w:val="28"/>
          <w:szCs w:val="28"/>
        </w:rPr>
        <w:t xml:space="preserve">Обличчя – головний “екран” емоцій. Вираз очей, м’язова напруга </w:t>
      </w:r>
      <w:proofErr w:type="spellStart"/>
      <w:r w:rsidRPr="005B7525">
        <w:rPr>
          <w:rFonts w:ascii="Times New Roman" w:eastAsia="Times New Roman" w:hAnsi="Times New Roman" w:cs="Times New Roman"/>
          <w:sz w:val="28"/>
          <w:szCs w:val="28"/>
        </w:rPr>
        <w:t>щік</w:t>
      </w:r>
      <w:proofErr w:type="spellEnd"/>
      <w:r w:rsidRPr="005B7525">
        <w:rPr>
          <w:rFonts w:ascii="Times New Roman" w:eastAsia="Times New Roman" w:hAnsi="Times New Roman" w:cs="Times New Roman"/>
          <w:sz w:val="28"/>
          <w:szCs w:val="28"/>
        </w:rPr>
        <w:t>, брів, губ відображають як стан консультанта, так і реакцію клієнта. У консультативній практиці важливо дотримуватись доброзичливої, відкритої міміки без надмірної емоційності.</w:t>
      </w:r>
    </w:p>
    <w:p w14:paraId="1310880A" w14:textId="77777777" w:rsidR="00600FF6" w:rsidRPr="005B7525" w:rsidRDefault="00ED3F2C" w:rsidP="005B7525">
      <w:pPr>
        <w:numPr>
          <w:ilvl w:val="1"/>
          <w:numId w:val="4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М’яка посмішка, спокійний погляд створюють атмосферу довіри.</w:t>
      </w:r>
    </w:p>
    <w:p w14:paraId="7C3FAF30" w14:textId="77777777" w:rsidR="00600FF6" w:rsidRPr="005B7525" w:rsidRDefault="00ED3F2C" w:rsidP="005B7525">
      <w:pPr>
        <w:numPr>
          <w:ilvl w:val="1"/>
          <w:numId w:val="4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Надмірна серйозність або байдужість можуть сприйматись як холодність чи осуд.</w:t>
      </w:r>
    </w:p>
    <w:p w14:paraId="3230B030" w14:textId="77777777" w:rsidR="00600FF6" w:rsidRPr="005B7525" w:rsidRDefault="00ED3F2C" w:rsidP="005B7525">
      <w:pPr>
        <w:numPr>
          <w:ilvl w:val="0"/>
          <w:numId w:val="4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Жести. </w:t>
      </w:r>
      <w:r w:rsidRPr="005B7525">
        <w:rPr>
          <w:rFonts w:ascii="Times New Roman" w:eastAsia="Times New Roman" w:hAnsi="Times New Roman" w:cs="Times New Roman"/>
          <w:sz w:val="28"/>
          <w:szCs w:val="28"/>
        </w:rPr>
        <w:t>Жести доповнюють або підсилюють словесне повідомлення. Вони мають бути помірними, природними, синхронними з мовленням.</w:t>
      </w:r>
    </w:p>
    <w:p w14:paraId="10E3DCB5" w14:textId="77777777" w:rsidR="00600FF6" w:rsidRPr="005B7525" w:rsidRDefault="00ED3F2C" w:rsidP="005B7525">
      <w:pPr>
        <w:numPr>
          <w:ilvl w:val="1"/>
          <w:numId w:val="4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Відкриті долоні сигналізують про прийняття.</w:t>
      </w:r>
    </w:p>
    <w:p w14:paraId="1096D93C" w14:textId="77777777" w:rsidR="00600FF6" w:rsidRPr="005B7525" w:rsidRDefault="00ED3F2C" w:rsidP="005B7525">
      <w:pPr>
        <w:numPr>
          <w:ilvl w:val="1"/>
          <w:numId w:val="4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Різкі, напружені рухи рук можуть виказувати роздратування чи тривогу.</w:t>
      </w:r>
    </w:p>
    <w:p w14:paraId="06187F3C" w14:textId="77777777" w:rsidR="00600FF6" w:rsidRPr="005B7525" w:rsidRDefault="00ED3F2C" w:rsidP="005B7525">
      <w:pPr>
        <w:numPr>
          <w:ilvl w:val="1"/>
          <w:numId w:val="4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Схрещені руки, схилена голова – ознаки закритості або захисної позиції.</w:t>
      </w:r>
    </w:p>
    <w:p w14:paraId="74D5C941" w14:textId="77777777" w:rsidR="00600FF6" w:rsidRPr="005B7525" w:rsidRDefault="00ED3F2C" w:rsidP="005B7525">
      <w:pPr>
        <w:numPr>
          <w:ilvl w:val="0"/>
          <w:numId w:val="4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Пози (</w:t>
      </w:r>
      <w:proofErr w:type="spellStart"/>
      <w:r w:rsidRPr="005B7525">
        <w:rPr>
          <w:rFonts w:ascii="Times New Roman" w:eastAsia="Times New Roman" w:hAnsi="Times New Roman" w:cs="Times New Roman"/>
          <w:b/>
          <w:bCs/>
          <w:sz w:val="28"/>
          <w:szCs w:val="28"/>
        </w:rPr>
        <w:t>постура</w:t>
      </w:r>
      <w:proofErr w:type="spellEnd"/>
      <w:r w:rsidRPr="005B7525">
        <w:rPr>
          <w:rFonts w:ascii="Times New Roman" w:eastAsia="Times New Roman" w:hAnsi="Times New Roman" w:cs="Times New Roman"/>
          <w:b/>
          <w:bCs/>
          <w:sz w:val="28"/>
          <w:szCs w:val="28"/>
        </w:rPr>
        <w:t xml:space="preserve">). </w:t>
      </w:r>
      <w:r w:rsidRPr="005B7525">
        <w:rPr>
          <w:rFonts w:ascii="Times New Roman" w:eastAsia="Times New Roman" w:hAnsi="Times New Roman" w:cs="Times New Roman"/>
          <w:sz w:val="28"/>
          <w:szCs w:val="28"/>
        </w:rPr>
        <w:t>Положення тіла визначає просторову дистанцію та ступінь залученості у контакт.</w:t>
      </w:r>
    </w:p>
    <w:p w14:paraId="4896C61D" w14:textId="77777777" w:rsidR="00600FF6" w:rsidRPr="005B7525" w:rsidRDefault="00ED3F2C" w:rsidP="005B7525">
      <w:pPr>
        <w:numPr>
          <w:ilvl w:val="1"/>
          <w:numId w:val="4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“Відкрита поза” (тулуб нахилений трохи вперед, руки розслаблені) свідчить про увагу.</w:t>
      </w:r>
    </w:p>
    <w:p w14:paraId="5B3B17FB" w14:textId="77777777" w:rsidR="00600FF6" w:rsidRPr="005B7525" w:rsidRDefault="00ED3F2C" w:rsidP="005B7525">
      <w:pPr>
        <w:numPr>
          <w:ilvl w:val="1"/>
          <w:numId w:val="4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“Закрита поза” (схрещені руки, відвернуте тіло) – про дистанціювання або напруження.</w:t>
      </w:r>
    </w:p>
    <w:p w14:paraId="0513E309" w14:textId="77777777" w:rsidR="00600FF6" w:rsidRPr="005B7525" w:rsidRDefault="00ED3F2C" w:rsidP="005B7525">
      <w:pPr>
        <w:numPr>
          <w:ilvl w:val="1"/>
          <w:numId w:val="4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Занадто близька відстань може викликати дискомфорт, а надмірна – втрату зв’язку.</w:t>
      </w:r>
    </w:p>
    <w:p w14:paraId="66F9847E" w14:textId="77777777" w:rsidR="00600FF6" w:rsidRPr="005B7525" w:rsidRDefault="00ED3F2C" w:rsidP="005B7525">
      <w:pPr>
        <w:numPr>
          <w:ilvl w:val="0"/>
          <w:numId w:val="4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Зоровий контакт. </w:t>
      </w:r>
      <w:r w:rsidRPr="005B7525">
        <w:rPr>
          <w:rFonts w:ascii="Times New Roman" w:eastAsia="Times New Roman" w:hAnsi="Times New Roman" w:cs="Times New Roman"/>
          <w:sz w:val="28"/>
          <w:szCs w:val="28"/>
        </w:rPr>
        <w:t>Один із найпотужніших індикаторів уваги й довіри.</w:t>
      </w:r>
    </w:p>
    <w:p w14:paraId="0D5CC6C5" w14:textId="77777777" w:rsidR="00600FF6" w:rsidRPr="005B7525" w:rsidRDefault="00ED3F2C" w:rsidP="005B7525">
      <w:pPr>
        <w:numPr>
          <w:ilvl w:val="1"/>
          <w:numId w:val="5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Помірний, стабільний контакт очей демонструє зацікавленість, відкритість.</w:t>
      </w:r>
    </w:p>
    <w:p w14:paraId="3B4223BF" w14:textId="77777777" w:rsidR="00600FF6" w:rsidRPr="005B7525" w:rsidRDefault="00ED3F2C" w:rsidP="005B7525">
      <w:pPr>
        <w:numPr>
          <w:ilvl w:val="1"/>
          <w:numId w:val="5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Надмірний погляд може сприйматися як тиск, контроль.</w:t>
      </w:r>
    </w:p>
    <w:p w14:paraId="7362285B" w14:textId="77777777" w:rsidR="00600FF6" w:rsidRPr="005B7525" w:rsidRDefault="00ED3F2C" w:rsidP="005B7525">
      <w:pPr>
        <w:numPr>
          <w:ilvl w:val="1"/>
          <w:numId w:val="5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Уникання зорового контакту часто сигналізує про страх, сором або втому.</w:t>
      </w:r>
    </w:p>
    <w:p w14:paraId="17B3205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Невербальні канали є взаємопов’язаними: консультант має розвивати здатність </w:t>
      </w:r>
      <w:r w:rsidRPr="005B7525">
        <w:rPr>
          <w:rFonts w:ascii="Times New Roman" w:eastAsia="Times New Roman" w:hAnsi="Times New Roman" w:cs="Times New Roman"/>
          <w:i/>
          <w:iCs/>
          <w:sz w:val="28"/>
          <w:szCs w:val="28"/>
        </w:rPr>
        <w:t>зчитувати</w:t>
      </w:r>
      <w:r w:rsidRPr="005B7525">
        <w:rPr>
          <w:rFonts w:ascii="Times New Roman" w:eastAsia="Times New Roman" w:hAnsi="Times New Roman" w:cs="Times New Roman"/>
          <w:sz w:val="28"/>
          <w:szCs w:val="28"/>
        </w:rPr>
        <w:t xml:space="preserve"> і </w:t>
      </w:r>
      <w:r w:rsidRPr="005B7525">
        <w:rPr>
          <w:rFonts w:ascii="Times New Roman" w:eastAsia="Times New Roman" w:hAnsi="Times New Roman" w:cs="Times New Roman"/>
          <w:i/>
          <w:iCs/>
          <w:sz w:val="28"/>
          <w:szCs w:val="28"/>
        </w:rPr>
        <w:t>регулювати</w:t>
      </w:r>
      <w:r w:rsidRPr="005B7525">
        <w:rPr>
          <w:rFonts w:ascii="Times New Roman" w:eastAsia="Times New Roman" w:hAnsi="Times New Roman" w:cs="Times New Roman"/>
          <w:sz w:val="28"/>
          <w:szCs w:val="28"/>
        </w:rPr>
        <w:t xml:space="preserve"> власну невербальну поведінку, забезпечуючи природність, узгодженість із мовленням і відповідність емоційному стану клієнта.</w:t>
      </w:r>
    </w:p>
    <w:p w14:paraId="4DEBCDF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2. </w:t>
      </w:r>
      <w:proofErr w:type="spellStart"/>
      <w:r w:rsidRPr="005B7525">
        <w:rPr>
          <w:rFonts w:ascii="Times New Roman" w:eastAsia="Times New Roman" w:hAnsi="Times New Roman" w:cs="Times New Roman"/>
          <w:b/>
          <w:bCs/>
          <w:sz w:val="28"/>
          <w:szCs w:val="28"/>
        </w:rPr>
        <w:t>Паравербальні</w:t>
      </w:r>
      <w:proofErr w:type="spellEnd"/>
      <w:r w:rsidRPr="005B7525">
        <w:rPr>
          <w:rFonts w:ascii="Times New Roman" w:eastAsia="Times New Roman" w:hAnsi="Times New Roman" w:cs="Times New Roman"/>
          <w:b/>
          <w:bCs/>
          <w:sz w:val="28"/>
          <w:szCs w:val="28"/>
        </w:rPr>
        <w:t xml:space="preserve"> засоби комунікації</w:t>
      </w:r>
    </w:p>
    <w:p w14:paraId="6A49775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Паравербальна</w:t>
      </w:r>
      <w:proofErr w:type="spellEnd"/>
      <w:r w:rsidRPr="005B7525">
        <w:rPr>
          <w:rFonts w:ascii="Times New Roman" w:eastAsia="Times New Roman" w:hAnsi="Times New Roman" w:cs="Times New Roman"/>
          <w:sz w:val="28"/>
          <w:szCs w:val="28"/>
        </w:rPr>
        <w:t xml:space="preserve"> комунікація охоплює всі звукові характеристики мовлення, які не стосуються змісту слів, але суттєво впливають на сприйняття повідомлення. Саме вони формують тональність стосунків і визначають, наскільки клієнт відчуває підтримку.</w:t>
      </w:r>
    </w:p>
    <w:p w14:paraId="1F73183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Основні параметри </w:t>
      </w:r>
      <w:proofErr w:type="spellStart"/>
      <w:r w:rsidRPr="005B7525">
        <w:rPr>
          <w:rFonts w:ascii="Times New Roman" w:eastAsia="Times New Roman" w:hAnsi="Times New Roman" w:cs="Times New Roman"/>
          <w:sz w:val="28"/>
          <w:szCs w:val="28"/>
        </w:rPr>
        <w:t>паравербальної</w:t>
      </w:r>
      <w:proofErr w:type="spellEnd"/>
      <w:r w:rsidRPr="005B7525">
        <w:rPr>
          <w:rFonts w:ascii="Times New Roman" w:eastAsia="Times New Roman" w:hAnsi="Times New Roman" w:cs="Times New Roman"/>
          <w:sz w:val="28"/>
          <w:szCs w:val="28"/>
        </w:rPr>
        <w:t xml:space="preserve"> взаємодії:</w:t>
      </w:r>
    </w:p>
    <w:p w14:paraId="1D7411BB" w14:textId="77777777" w:rsidR="00600FF6" w:rsidRPr="005B7525" w:rsidRDefault="00ED3F2C" w:rsidP="005B7525">
      <w:pPr>
        <w:numPr>
          <w:ilvl w:val="0"/>
          <w:numId w:val="5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Тембр голосу</w:t>
      </w:r>
      <w:r w:rsidRPr="005B7525">
        <w:rPr>
          <w:rFonts w:ascii="Times New Roman" w:eastAsia="Times New Roman" w:hAnsi="Times New Roman" w:cs="Times New Roman"/>
          <w:sz w:val="28"/>
          <w:szCs w:val="28"/>
        </w:rPr>
        <w:t xml:space="preserve"> – “забарвлення” звуку, яке передає емоційний стан консультанта. Спокійний, теплий тембр сприяє довірі; різкий або монотонний – може викликати опір чи байдужість.</w:t>
      </w:r>
    </w:p>
    <w:p w14:paraId="08D8E510" w14:textId="77777777" w:rsidR="00600FF6" w:rsidRPr="005B7525" w:rsidRDefault="00ED3F2C" w:rsidP="005B7525">
      <w:pPr>
        <w:numPr>
          <w:ilvl w:val="0"/>
          <w:numId w:val="5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Інтонація</w:t>
      </w:r>
      <w:r w:rsidRPr="005B7525">
        <w:rPr>
          <w:rFonts w:ascii="Times New Roman" w:eastAsia="Times New Roman" w:hAnsi="Times New Roman" w:cs="Times New Roman"/>
          <w:sz w:val="28"/>
          <w:szCs w:val="28"/>
        </w:rPr>
        <w:t xml:space="preserve"> – виражає ставлення до клієнта, емоційний супровід повідомлення. Уникають зневажливих, іронічних чи патетичних інтонацій.</w:t>
      </w:r>
    </w:p>
    <w:p w14:paraId="03D85E26" w14:textId="77777777" w:rsidR="00600FF6" w:rsidRPr="005B7525" w:rsidRDefault="00ED3F2C" w:rsidP="005B7525">
      <w:pPr>
        <w:numPr>
          <w:ilvl w:val="0"/>
          <w:numId w:val="5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Ритм мовлення</w:t>
      </w:r>
      <w:r w:rsidRPr="005B7525">
        <w:rPr>
          <w:rFonts w:ascii="Times New Roman" w:eastAsia="Times New Roman" w:hAnsi="Times New Roman" w:cs="Times New Roman"/>
          <w:sz w:val="28"/>
          <w:szCs w:val="28"/>
        </w:rPr>
        <w:t xml:space="preserve"> – занадто швидкий темп може створити враження тривожності, а надто повільний – знизити енергію спілкування. Оптимальним є спокійний, рівномірний темп із логічними паузами.</w:t>
      </w:r>
    </w:p>
    <w:p w14:paraId="1EA08849" w14:textId="77777777" w:rsidR="00600FF6" w:rsidRPr="005B7525" w:rsidRDefault="00ED3F2C" w:rsidP="005B7525">
      <w:pPr>
        <w:numPr>
          <w:ilvl w:val="0"/>
          <w:numId w:val="5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Пауза</w:t>
      </w:r>
      <w:r w:rsidRPr="005B7525">
        <w:rPr>
          <w:rFonts w:ascii="Times New Roman" w:eastAsia="Times New Roman" w:hAnsi="Times New Roman" w:cs="Times New Roman"/>
          <w:sz w:val="28"/>
          <w:szCs w:val="28"/>
        </w:rPr>
        <w:t xml:space="preserve"> – важливий засіб невербальної підтримки. Вона дає клієнту час для роздумів, дозволяє консультантові продемонструвати уважність.</w:t>
      </w:r>
    </w:p>
    <w:p w14:paraId="0F992001" w14:textId="77777777" w:rsidR="00600FF6" w:rsidRPr="005B7525" w:rsidRDefault="00ED3F2C" w:rsidP="005B7525">
      <w:pPr>
        <w:numPr>
          <w:ilvl w:val="0"/>
          <w:numId w:val="5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Гучність голосу</w:t>
      </w:r>
      <w:r w:rsidRPr="005B7525">
        <w:rPr>
          <w:rFonts w:ascii="Times New Roman" w:eastAsia="Times New Roman" w:hAnsi="Times New Roman" w:cs="Times New Roman"/>
          <w:sz w:val="28"/>
          <w:szCs w:val="28"/>
        </w:rPr>
        <w:t xml:space="preserve"> – має відповідати ситуації; надто гучна може злякати клієнта, надто тиха – створити враження невпевненості.</w:t>
      </w:r>
    </w:p>
    <w:p w14:paraId="006D84C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Гармонійне поєднання </w:t>
      </w:r>
      <w:proofErr w:type="spellStart"/>
      <w:r w:rsidRPr="005B7525">
        <w:rPr>
          <w:rFonts w:ascii="Times New Roman" w:eastAsia="Times New Roman" w:hAnsi="Times New Roman" w:cs="Times New Roman"/>
          <w:sz w:val="28"/>
          <w:szCs w:val="28"/>
        </w:rPr>
        <w:t>паравербальних</w:t>
      </w:r>
      <w:proofErr w:type="spellEnd"/>
      <w:r w:rsidRPr="005B7525">
        <w:rPr>
          <w:rFonts w:ascii="Times New Roman" w:eastAsia="Times New Roman" w:hAnsi="Times New Roman" w:cs="Times New Roman"/>
          <w:sz w:val="28"/>
          <w:szCs w:val="28"/>
        </w:rPr>
        <w:t xml:space="preserve"> елементів формує “звуковий образ” консультанта – спокійний, врівноважений, який викликає довіру й допомагає клієнтові відкритись.</w:t>
      </w:r>
    </w:p>
    <w:p w14:paraId="048BABE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3. Зчитування невербальних сигналів клієнта і власна саморегуляція консультанта</w:t>
      </w:r>
    </w:p>
    <w:p w14:paraId="7D4E55B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Здатність до спостереження за невербальними проявами клієнта – одна з найважливіших навичок консультанта. Вона дозволяє отримати додаткову інформацію про емоційний стан, щирість, рівень напруження чи опору клієнта.</w:t>
      </w:r>
    </w:p>
    <w:p w14:paraId="413B5DE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Приклади індикаторів емоційного стану клієнта:</w:t>
      </w:r>
    </w:p>
    <w:p w14:paraId="1D8E2A48" w14:textId="77777777" w:rsidR="00600FF6" w:rsidRPr="005B7525" w:rsidRDefault="00ED3F2C" w:rsidP="005B7525">
      <w:pPr>
        <w:numPr>
          <w:ilvl w:val="0"/>
          <w:numId w:val="5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неспокійні рухи, стискання рук, напружені плечі – тривога;</w:t>
      </w:r>
    </w:p>
    <w:p w14:paraId="71F8CAF2" w14:textId="77777777" w:rsidR="00600FF6" w:rsidRPr="005B7525" w:rsidRDefault="00ED3F2C" w:rsidP="005B7525">
      <w:pPr>
        <w:numPr>
          <w:ilvl w:val="0"/>
          <w:numId w:val="5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відсутність рухів, знижений тонус, опущені очі – пригніченість;</w:t>
      </w:r>
    </w:p>
    <w:p w14:paraId="708E87FE" w14:textId="77777777" w:rsidR="00600FF6" w:rsidRPr="005B7525" w:rsidRDefault="00ED3F2C" w:rsidP="005B7525">
      <w:pPr>
        <w:numPr>
          <w:ilvl w:val="0"/>
          <w:numId w:val="5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усмішка, спрямований погляд, відкрита поза – довіра, залученість.</w:t>
      </w:r>
    </w:p>
    <w:p w14:paraId="270412A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Проте консультант має уникати поспішних висновків: один і той самий жест може мати різне значення залежно від контексту, темпераменту, культурного середовища.</w:t>
      </w:r>
    </w:p>
    <w:p w14:paraId="624BB85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Саморегуляція консультанта</w:t>
      </w:r>
      <w:r w:rsidRPr="005B7525">
        <w:rPr>
          <w:rFonts w:ascii="Times New Roman" w:eastAsia="Times New Roman" w:hAnsi="Times New Roman" w:cs="Times New Roman"/>
          <w:sz w:val="28"/>
          <w:szCs w:val="28"/>
        </w:rPr>
        <w:t xml:space="preserve"> – важливий аспект невербальної поведінки. Вона включає:</w:t>
      </w:r>
    </w:p>
    <w:p w14:paraId="0DEB4270" w14:textId="77777777" w:rsidR="00600FF6" w:rsidRPr="005B7525" w:rsidRDefault="00ED3F2C" w:rsidP="005B7525">
      <w:pPr>
        <w:numPr>
          <w:ilvl w:val="0"/>
          <w:numId w:val="5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усвідомлення власної тілесної мови;</w:t>
      </w:r>
    </w:p>
    <w:p w14:paraId="156086F3" w14:textId="77777777" w:rsidR="00600FF6" w:rsidRPr="005B7525" w:rsidRDefault="00ED3F2C" w:rsidP="005B7525">
      <w:pPr>
        <w:numPr>
          <w:ilvl w:val="0"/>
          <w:numId w:val="5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контроль міміки, поз, жестів;</w:t>
      </w:r>
    </w:p>
    <w:p w14:paraId="3325DDF6" w14:textId="77777777" w:rsidR="00600FF6" w:rsidRPr="005B7525" w:rsidRDefault="00ED3F2C" w:rsidP="005B7525">
      <w:pPr>
        <w:numPr>
          <w:ilvl w:val="0"/>
          <w:numId w:val="5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підтримку стабільного емоційного стану через дихання, позицію, заземлення;</w:t>
      </w:r>
    </w:p>
    <w:p w14:paraId="4EC0FD5C" w14:textId="77777777" w:rsidR="00600FF6" w:rsidRPr="005B7525" w:rsidRDefault="00ED3F2C" w:rsidP="005B7525">
      <w:pPr>
        <w:numPr>
          <w:ilvl w:val="0"/>
          <w:numId w:val="5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рефлексію після сесії щодо невербальних проявів взаємодії.</w:t>
      </w:r>
    </w:p>
    <w:p w14:paraId="5CC487D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Невербальна стабільність консультанта створює відчуття надійності, “психологічного ґрунту” для клієнта, особливо в кризових ситуаціях.</w:t>
      </w:r>
    </w:p>
    <w:p w14:paraId="7A9C1FA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Типові помилки інтерпретації невербальної поведінки</w:t>
      </w:r>
    </w:p>
    <w:p w14:paraId="5276BCEE" w14:textId="77777777" w:rsidR="00600FF6" w:rsidRPr="005B7525" w:rsidRDefault="00ED3F2C" w:rsidP="005B7525">
      <w:pPr>
        <w:numPr>
          <w:ilvl w:val="0"/>
          <w:numId w:val="4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Надмірна інтерпретація окремих сигналів.</w:t>
      </w:r>
      <w:r w:rsidRPr="005B7525">
        <w:rPr>
          <w:rFonts w:ascii="Times New Roman" w:eastAsia="Times New Roman" w:hAnsi="Times New Roman" w:cs="Times New Roman"/>
          <w:sz w:val="28"/>
          <w:szCs w:val="28"/>
        </w:rPr>
        <w:t xml:space="preserve"> Один рух або поза не мають визначального значення без контексту.</w:t>
      </w:r>
    </w:p>
    <w:p w14:paraId="303AD519" w14:textId="77777777" w:rsidR="00600FF6" w:rsidRPr="005B7525" w:rsidRDefault="00ED3F2C" w:rsidP="005B7525">
      <w:pPr>
        <w:numPr>
          <w:ilvl w:val="0"/>
          <w:numId w:val="45"/>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Проєкція</w:t>
      </w:r>
      <w:proofErr w:type="spellEnd"/>
      <w:r w:rsidRPr="005B7525">
        <w:rPr>
          <w:rFonts w:ascii="Times New Roman" w:eastAsia="Times New Roman" w:hAnsi="Times New Roman" w:cs="Times New Roman"/>
          <w:b/>
          <w:bCs/>
          <w:sz w:val="28"/>
          <w:szCs w:val="28"/>
        </w:rPr>
        <w:t xml:space="preserve"> власного досвіду.</w:t>
      </w:r>
      <w:r w:rsidRPr="005B7525">
        <w:rPr>
          <w:rFonts w:ascii="Times New Roman" w:eastAsia="Times New Roman" w:hAnsi="Times New Roman" w:cs="Times New Roman"/>
          <w:sz w:val="28"/>
          <w:szCs w:val="28"/>
        </w:rPr>
        <w:t xml:space="preserve"> Консультант може приписувати клієнтові емоції, притаманні йому самому (“вона відвертає погляд – напевно, сердиться”).</w:t>
      </w:r>
    </w:p>
    <w:p w14:paraId="5C0DE35E" w14:textId="77777777" w:rsidR="00600FF6" w:rsidRPr="005B7525" w:rsidRDefault="00ED3F2C" w:rsidP="005B7525">
      <w:pPr>
        <w:numPr>
          <w:ilvl w:val="0"/>
          <w:numId w:val="4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Ігнорування культурних відмінностей.</w:t>
      </w:r>
      <w:r w:rsidRPr="005B7525">
        <w:rPr>
          <w:rFonts w:ascii="Times New Roman" w:eastAsia="Times New Roman" w:hAnsi="Times New Roman" w:cs="Times New Roman"/>
          <w:sz w:val="28"/>
          <w:szCs w:val="28"/>
        </w:rPr>
        <w:t xml:space="preserve"> Те, що в одній культурі є ознакою поваги, в іншій може сприйматись як байдужість.</w:t>
      </w:r>
    </w:p>
    <w:p w14:paraId="1BD86B56" w14:textId="77777777" w:rsidR="00600FF6" w:rsidRPr="005B7525" w:rsidRDefault="00ED3F2C" w:rsidP="005B7525">
      <w:pPr>
        <w:numPr>
          <w:ilvl w:val="0"/>
          <w:numId w:val="4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Суперечність між вербальним і невербальним.</w:t>
      </w:r>
      <w:r w:rsidRPr="005B7525">
        <w:rPr>
          <w:rFonts w:ascii="Times New Roman" w:eastAsia="Times New Roman" w:hAnsi="Times New Roman" w:cs="Times New Roman"/>
          <w:sz w:val="28"/>
          <w:szCs w:val="28"/>
        </w:rPr>
        <w:t xml:space="preserve"> Якщо консультант фокусується лише на словах, ігноруючи міміку чи інтонацію, він ризикує втратити справжній сенс повідомлення.</w:t>
      </w:r>
    </w:p>
    <w:p w14:paraId="589A8214" w14:textId="77777777" w:rsidR="00600FF6" w:rsidRPr="005B7525" w:rsidRDefault="00ED3F2C" w:rsidP="005B7525">
      <w:pPr>
        <w:numPr>
          <w:ilvl w:val="0"/>
          <w:numId w:val="4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Перенесення власного емоційного стану.</w:t>
      </w:r>
      <w:r w:rsidRPr="005B7525">
        <w:rPr>
          <w:rFonts w:ascii="Times New Roman" w:eastAsia="Times New Roman" w:hAnsi="Times New Roman" w:cs="Times New Roman"/>
          <w:sz w:val="28"/>
          <w:szCs w:val="28"/>
        </w:rPr>
        <w:t xml:space="preserve"> Втома, тривога чи роздратування консультанта можуть спотворювати сприйняття невербальних сигналів клієнта.</w:t>
      </w:r>
    </w:p>
    <w:p w14:paraId="3A7D302D"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8.3. </w:t>
      </w:r>
    </w:p>
    <w:p w14:paraId="6FAE124D"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Основні канали і параметри невербальної та </w:t>
      </w:r>
      <w:proofErr w:type="spellStart"/>
      <w:r w:rsidRPr="005B7525">
        <w:rPr>
          <w:rFonts w:ascii="Times New Roman" w:eastAsia="Times New Roman" w:hAnsi="Times New Roman" w:cs="Times New Roman"/>
          <w:b/>
          <w:bCs/>
          <w:sz w:val="28"/>
          <w:szCs w:val="28"/>
        </w:rPr>
        <w:t>паравербальної</w:t>
      </w:r>
      <w:proofErr w:type="spellEnd"/>
      <w:r w:rsidRPr="005B7525">
        <w:rPr>
          <w:rFonts w:ascii="Times New Roman" w:eastAsia="Times New Roman" w:hAnsi="Times New Roman" w:cs="Times New Roman"/>
          <w:b/>
          <w:bCs/>
          <w:sz w:val="28"/>
          <w:szCs w:val="28"/>
        </w:rPr>
        <w:t xml:space="preserve"> комунікації</w:t>
      </w:r>
    </w:p>
    <w:tbl>
      <w:tblPr>
        <w:tblStyle w:val="afff8"/>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2286"/>
        <w:gridCol w:w="2334"/>
        <w:gridCol w:w="2490"/>
      </w:tblGrid>
      <w:tr w:rsidR="00600FF6" w:rsidRPr="005B7525" w14:paraId="01566205" w14:textId="77777777">
        <w:trPr>
          <w:tblHeader/>
        </w:trPr>
        <w:tc>
          <w:tcPr>
            <w:tcW w:w="2235" w:type="dxa"/>
            <w:vAlign w:val="center"/>
          </w:tcPr>
          <w:p w14:paraId="0400F9A8"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Компонент</w:t>
            </w:r>
            <w:proofErr w:type="spellEnd"/>
          </w:p>
        </w:tc>
        <w:tc>
          <w:tcPr>
            <w:tcW w:w="2286" w:type="dxa"/>
            <w:vAlign w:val="center"/>
          </w:tcPr>
          <w:p w14:paraId="347641E0"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Елементи</w:t>
            </w:r>
            <w:proofErr w:type="spellEnd"/>
          </w:p>
        </w:tc>
        <w:tc>
          <w:tcPr>
            <w:tcW w:w="2334" w:type="dxa"/>
            <w:vAlign w:val="center"/>
          </w:tcPr>
          <w:p w14:paraId="37CA0FC8"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Професійне</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значення</w:t>
            </w:r>
            <w:proofErr w:type="spellEnd"/>
          </w:p>
        </w:tc>
        <w:tc>
          <w:tcPr>
            <w:tcW w:w="2490" w:type="dxa"/>
            <w:vAlign w:val="center"/>
          </w:tcPr>
          <w:p w14:paraId="5DCC4A97"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Типові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помилки</w:t>
            </w:r>
            <w:proofErr w:type="spellEnd"/>
          </w:p>
        </w:tc>
      </w:tr>
      <w:tr w:rsidR="00600FF6" w:rsidRPr="005B7525" w14:paraId="35D05580" w14:textId="77777777">
        <w:tc>
          <w:tcPr>
            <w:tcW w:w="2235" w:type="dxa"/>
            <w:vAlign w:val="center"/>
          </w:tcPr>
          <w:p w14:paraId="69FB012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Невербальні</w:t>
            </w:r>
            <w:proofErr w:type="spellEnd"/>
          </w:p>
        </w:tc>
        <w:tc>
          <w:tcPr>
            <w:tcW w:w="2286" w:type="dxa"/>
            <w:vAlign w:val="center"/>
          </w:tcPr>
          <w:p w14:paraId="5D681CD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Міміка</w:t>
            </w:r>
            <w:proofErr w:type="spellEnd"/>
            <w:r w:rsidRPr="005B7525">
              <w:rPr>
                <w:rFonts w:ascii="Times New Roman" w:eastAsia="Times New Roman" w:hAnsi="Times New Roman" w:cs="Times New Roman"/>
                <w:sz w:val="28"/>
                <w:szCs w:val="28"/>
                <w:lang w:val="ru-RU"/>
              </w:rPr>
              <w:t xml:space="preserve">, жести, </w:t>
            </w:r>
            <w:proofErr w:type="spellStart"/>
            <w:r w:rsidRPr="005B7525">
              <w:rPr>
                <w:rFonts w:ascii="Times New Roman" w:eastAsia="Times New Roman" w:hAnsi="Times New Roman" w:cs="Times New Roman"/>
                <w:sz w:val="28"/>
                <w:szCs w:val="28"/>
                <w:lang w:val="ru-RU"/>
              </w:rPr>
              <w:t>пози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зоровий</w:t>
            </w:r>
            <w:proofErr w:type="spellEnd"/>
            <w:r w:rsidRPr="005B7525">
              <w:rPr>
                <w:rFonts w:ascii="Times New Roman" w:eastAsia="Times New Roman" w:hAnsi="Times New Roman" w:cs="Times New Roman"/>
                <w:sz w:val="28"/>
                <w:szCs w:val="28"/>
                <w:lang w:val="ru-RU"/>
              </w:rPr>
              <w:t xml:space="preserve"> контакт</w:t>
            </w:r>
          </w:p>
        </w:tc>
        <w:tc>
          <w:tcPr>
            <w:tcW w:w="2334" w:type="dxa"/>
            <w:vAlign w:val="center"/>
          </w:tcPr>
          <w:p w14:paraId="7E2864E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Формують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емоційний</w:t>
            </w:r>
            <w:proofErr w:type="spellEnd"/>
            <w:r w:rsidRPr="005B7525">
              <w:rPr>
                <w:rFonts w:ascii="Times New Roman" w:eastAsia="Times New Roman" w:hAnsi="Times New Roman" w:cs="Times New Roman"/>
                <w:sz w:val="28"/>
                <w:szCs w:val="28"/>
                <w:lang w:val="ru-RU"/>
              </w:rPr>
              <w:t xml:space="preserve"> фон, </w:t>
            </w:r>
            <w:proofErr w:type="spellStart"/>
            <w:r w:rsidRPr="005B7525">
              <w:rPr>
                <w:rFonts w:ascii="Times New Roman" w:eastAsia="Times New Roman" w:hAnsi="Times New Roman" w:cs="Times New Roman"/>
                <w:sz w:val="28"/>
                <w:szCs w:val="28"/>
                <w:lang w:val="ru-RU"/>
              </w:rPr>
              <w:t>виражають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підтримку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інтерес</w:t>
            </w:r>
            <w:proofErr w:type="spellEnd"/>
          </w:p>
        </w:tc>
        <w:tc>
          <w:tcPr>
            <w:tcW w:w="2490" w:type="dxa"/>
            <w:vAlign w:val="center"/>
          </w:tcPr>
          <w:p w14:paraId="6EB5216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Надмірна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експресія</w:t>
            </w:r>
            <w:proofErr w:type="spellEnd"/>
            <w:r w:rsidRPr="005B7525">
              <w:rPr>
                <w:rFonts w:ascii="Times New Roman" w:eastAsia="Times New Roman" w:hAnsi="Times New Roman" w:cs="Times New Roman"/>
                <w:sz w:val="28"/>
                <w:szCs w:val="28"/>
                <w:lang w:val="ru-RU"/>
              </w:rPr>
              <w:t>, “</w:t>
            </w:r>
            <w:proofErr w:type="spellStart"/>
            <w:r w:rsidRPr="005B7525">
              <w:rPr>
                <w:rFonts w:ascii="Times New Roman" w:eastAsia="Times New Roman" w:hAnsi="Times New Roman" w:cs="Times New Roman"/>
                <w:sz w:val="28"/>
                <w:szCs w:val="28"/>
                <w:lang w:val="ru-RU"/>
              </w:rPr>
              <w:t>закриті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пози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уникання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погляду</w:t>
            </w:r>
            <w:proofErr w:type="spellEnd"/>
          </w:p>
        </w:tc>
      </w:tr>
      <w:tr w:rsidR="00600FF6" w:rsidRPr="005B7525" w14:paraId="355F68CB" w14:textId="77777777">
        <w:tc>
          <w:tcPr>
            <w:tcW w:w="2235" w:type="dxa"/>
            <w:vAlign w:val="center"/>
          </w:tcPr>
          <w:p w14:paraId="146CCF9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Паравербальні</w:t>
            </w:r>
            <w:proofErr w:type="spellEnd"/>
          </w:p>
        </w:tc>
        <w:tc>
          <w:tcPr>
            <w:tcW w:w="2286" w:type="dxa"/>
            <w:vAlign w:val="center"/>
          </w:tcPr>
          <w:p w14:paraId="2D63ACC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Інтонація</w:t>
            </w:r>
            <w:proofErr w:type="spellEnd"/>
            <w:r w:rsidRPr="005B7525">
              <w:rPr>
                <w:rFonts w:ascii="Times New Roman" w:eastAsia="Times New Roman" w:hAnsi="Times New Roman" w:cs="Times New Roman"/>
                <w:sz w:val="28"/>
                <w:szCs w:val="28"/>
                <w:lang w:val="ru-RU"/>
              </w:rPr>
              <w:t xml:space="preserve">, тембр, </w:t>
            </w:r>
            <w:proofErr w:type="spellStart"/>
            <w:r w:rsidRPr="005B7525">
              <w:rPr>
                <w:rFonts w:ascii="Times New Roman" w:eastAsia="Times New Roman" w:hAnsi="Times New Roman" w:cs="Times New Roman"/>
                <w:sz w:val="28"/>
                <w:szCs w:val="28"/>
                <w:lang w:val="ru-RU"/>
              </w:rPr>
              <w:t>гучність</w:t>
            </w:r>
            <w:proofErr w:type="spellEnd"/>
            <w:r w:rsidRPr="005B7525">
              <w:rPr>
                <w:rFonts w:ascii="Times New Roman" w:eastAsia="Times New Roman" w:hAnsi="Times New Roman" w:cs="Times New Roman"/>
                <w:sz w:val="28"/>
                <w:szCs w:val="28"/>
                <w:lang w:val="ru-RU"/>
              </w:rPr>
              <w:t>, паузи, ритм</w:t>
            </w:r>
          </w:p>
        </w:tc>
        <w:tc>
          <w:tcPr>
            <w:tcW w:w="2334" w:type="dxa"/>
            <w:vAlign w:val="center"/>
          </w:tcPr>
          <w:p w14:paraId="63E7B2C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Передають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ставлення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регулюють</w:t>
            </w:r>
            <w:proofErr w:type="spellEnd"/>
            <w:r w:rsidRPr="005B7525">
              <w:rPr>
                <w:rFonts w:ascii="Times New Roman" w:eastAsia="Times New Roman" w:hAnsi="Times New Roman" w:cs="Times New Roman"/>
                <w:sz w:val="28"/>
                <w:szCs w:val="28"/>
                <w:lang w:val="ru-RU"/>
              </w:rPr>
              <w:t xml:space="preserve"> темп і </w:t>
            </w:r>
            <w:proofErr w:type="spellStart"/>
            <w:r w:rsidRPr="005B7525">
              <w:rPr>
                <w:rFonts w:ascii="Times New Roman" w:eastAsia="Times New Roman" w:hAnsi="Times New Roman" w:cs="Times New Roman"/>
                <w:sz w:val="28"/>
                <w:szCs w:val="28"/>
                <w:lang w:val="ru-RU"/>
              </w:rPr>
              <w:t>глибину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діалогу</w:t>
            </w:r>
            <w:proofErr w:type="spellEnd"/>
          </w:p>
        </w:tc>
        <w:tc>
          <w:tcPr>
            <w:tcW w:w="2490" w:type="dxa"/>
            <w:vAlign w:val="center"/>
          </w:tcPr>
          <w:p w14:paraId="4AC2FC8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Монотонність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поспіх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відсутність</w:t>
            </w:r>
            <w:proofErr w:type="spellEnd"/>
            <w:r w:rsidRPr="005B7525">
              <w:rPr>
                <w:rFonts w:ascii="Times New Roman" w:eastAsia="Times New Roman" w:hAnsi="Times New Roman" w:cs="Times New Roman"/>
                <w:sz w:val="28"/>
                <w:szCs w:val="28"/>
                <w:lang w:val="ru-RU"/>
              </w:rPr>
              <w:t xml:space="preserve"> пауз, </w:t>
            </w:r>
            <w:proofErr w:type="spellStart"/>
            <w:r w:rsidRPr="005B7525">
              <w:rPr>
                <w:rFonts w:ascii="Times New Roman" w:eastAsia="Times New Roman" w:hAnsi="Times New Roman" w:cs="Times New Roman"/>
                <w:sz w:val="28"/>
                <w:szCs w:val="28"/>
                <w:lang w:val="ru-RU"/>
              </w:rPr>
              <w:t>надмірна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гучність</w:t>
            </w:r>
            <w:proofErr w:type="spellEnd"/>
          </w:p>
        </w:tc>
      </w:tr>
      <w:tr w:rsidR="00600FF6" w:rsidRPr="005B7525" w14:paraId="097A289E" w14:textId="77777777">
        <w:tc>
          <w:tcPr>
            <w:tcW w:w="2235" w:type="dxa"/>
            <w:vAlign w:val="center"/>
          </w:tcPr>
          <w:p w14:paraId="2843F6B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Зчитування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клієнта</w:t>
            </w:r>
            <w:proofErr w:type="spellEnd"/>
          </w:p>
        </w:tc>
        <w:tc>
          <w:tcPr>
            <w:tcW w:w="2286" w:type="dxa"/>
            <w:vAlign w:val="center"/>
          </w:tcPr>
          <w:p w14:paraId="525D4C9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Спостереження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тілесними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реакціями</w:t>
            </w:r>
            <w:proofErr w:type="spellEnd"/>
          </w:p>
        </w:tc>
        <w:tc>
          <w:tcPr>
            <w:tcW w:w="2334" w:type="dxa"/>
            <w:vAlign w:val="center"/>
          </w:tcPr>
          <w:p w14:paraId="6050CCF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Вияв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прихованих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рівня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напруги</w:t>
            </w:r>
            <w:proofErr w:type="spellEnd"/>
          </w:p>
        </w:tc>
        <w:tc>
          <w:tcPr>
            <w:tcW w:w="2490" w:type="dxa"/>
            <w:vAlign w:val="center"/>
          </w:tcPr>
          <w:p w14:paraId="16D521B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Хибні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інтерпретації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без</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контексту</w:t>
            </w:r>
            <w:proofErr w:type="spellEnd"/>
          </w:p>
        </w:tc>
      </w:tr>
      <w:tr w:rsidR="00600FF6" w:rsidRPr="005B7525" w14:paraId="327D69EB" w14:textId="77777777">
        <w:tc>
          <w:tcPr>
            <w:tcW w:w="2235" w:type="dxa"/>
            <w:vAlign w:val="center"/>
          </w:tcPr>
          <w:p w14:paraId="2E74FA6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Саморегуляція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консультанта</w:t>
            </w:r>
            <w:proofErr w:type="spellEnd"/>
          </w:p>
        </w:tc>
        <w:tc>
          <w:tcPr>
            <w:tcW w:w="2286" w:type="dxa"/>
            <w:vAlign w:val="center"/>
          </w:tcPr>
          <w:p w14:paraId="58B74CC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Контроль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міміки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пози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дихання</w:t>
            </w:r>
            <w:proofErr w:type="spellEnd"/>
          </w:p>
        </w:tc>
        <w:tc>
          <w:tcPr>
            <w:tcW w:w="2334" w:type="dxa"/>
            <w:vAlign w:val="center"/>
          </w:tcPr>
          <w:p w14:paraId="0B098F2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Забезпечення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стабільності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професійної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витримки</w:t>
            </w:r>
            <w:proofErr w:type="spellEnd"/>
          </w:p>
        </w:tc>
        <w:tc>
          <w:tcPr>
            <w:tcW w:w="2490" w:type="dxa"/>
            <w:vAlign w:val="center"/>
          </w:tcPr>
          <w:p w14:paraId="08C6176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Несвідоме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дзеркалення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напруги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клієнта</w:t>
            </w:r>
            <w:proofErr w:type="spellEnd"/>
          </w:p>
        </w:tc>
      </w:tr>
    </w:tbl>
    <w:p w14:paraId="1055347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FCB6A4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Невербальна й </w:t>
      </w:r>
      <w:proofErr w:type="spellStart"/>
      <w:r w:rsidRPr="005B7525">
        <w:rPr>
          <w:rFonts w:ascii="Times New Roman" w:eastAsia="Times New Roman" w:hAnsi="Times New Roman" w:cs="Times New Roman"/>
          <w:sz w:val="28"/>
          <w:szCs w:val="28"/>
        </w:rPr>
        <w:t>паравербальна</w:t>
      </w:r>
      <w:proofErr w:type="spellEnd"/>
      <w:r w:rsidRPr="005B7525">
        <w:rPr>
          <w:rFonts w:ascii="Times New Roman" w:eastAsia="Times New Roman" w:hAnsi="Times New Roman" w:cs="Times New Roman"/>
          <w:sz w:val="28"/>
          <w:szCs w:val="28"/>
        </w:rPr>
        <w:t xml:space="preserve"> поведінка – це “підводна частина айсберга” комунікації, що часто говорить більше, ніж слова. Успішний консультант володіє культурою мовлення тіла й голосу, здатен зчитувати невербальні сигнали клієнта без упереджень, контролювати власні реакції та зберігати гармонійний, врівноважений стиль взаємодії. Саме ця гармонія створює умови для справжнього контакту, довіри й терапевтичної зміни.</w:t>
      </w:r>
    </w:p>
    <w:p w14:paraId="29B877C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4D845F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8.4. </w:t>
      </w:r>
      <w:proofErr w:type="spellStart"/>
      <w:r w:rsidRPr="005B7525">
        <w:rPr>
          <w:rFonts w:ascii="Times New Roman" w:eastAsia="Times New Roman" w:hAnsi="Times New Roman" w:cs="Times New Roman"/>
          <w:b/>
          <w:bCs/>
          <w:sz w:val="28"/>
          <w:szCs w:val="28"/>
        </w:rPr>
        <w:t>Емпатійна</w:t>
      </w:r>
      <w:proofErr w:type="spellEnd"/>
      <w:r w:rsidRPr="005B7525">
        <w:rPr>
          <w:rFonts w:ascii="Times New Roman" w:eastAsia="Times New Roman" w:hAnsi="Times New Roman" w:cs="Times New Roman"/>
          <w:b/>
          <w:bCs/>
          <w:sz w:val="28"/>
          <w:szCs w:val="28"/>
        </w:rPr>
        <w:t xml:space="preserve"> комунікація і техніки міжособистісного впливу</w:t>
      </w:r>
    </w:p>
    <w:p w14:paraId="1801F14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D92CA2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Емпатійна</w:t>
      </w:r>
      <w:proofErr w:type="spellEnd"/>
      <w:r w:rsidRPr="005B7525">
        <w:rPr>
          <w:rFonts w:ascii="Times New Roman" w:eastAsia="Times New Roman" w:hAnsi="Times New Roman" w:cs="Times New Roman"/>
          <w:sz w:val="28"/>
          <w:szCs w:val="28"/>
        </w:rPr>
        <w:t xml:space="preserve"> комунікація є серцевиною консультативної взаємодії, адже саме через неї реалізується найголовніше завдання психологічного консультування – створення простору прийняття, довіри та глибинного розуміння клієнта. Емпатія – це не лише співпереживання, а </w:t>
      </w:r>
      <w:r w:rsidRPr="005B7525">
        <w:rPr>
          <w:rFonts w:ascii="Times New Roman" w:eastAsia="Times New Roman" w:hAnsi="Times New Roman" w:cs="Times New Roman"/>
          <w:i/>
          <w:iCs/>
          <w:sz w:val="28"/>
          <w:szCs w:val="28"/>
        </w:rPr>
        <w:t>вміння відчути внутрішній світ іншої людини, залишаючись при цьому у власній ролі професіонала</w:t>
      </w:r>
      <w:r w:rsidRPr="005B7525">
        <w:rPr>
          <w:rFonts w:ascii="Times New Roman" w:eastAsia="Times New Roman" w:hAnsi="Times New Roman" w:cs="Times New Roman"/>
          <w:sz w:val="28"/>
          <w:szCs w:val="28"/>
        </w:rPr>
        <w:t>. Вона забезпечує автентичність, теплоту і безпеку спілкування, стимулює процес самопізнання клієнта, знижує опір і сприяє формуванню терапевтичного альянсу.</w:t>
      </w:r>
    </w:p>
    <w:p w14:paraId="2361EFF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Сутність емпатії в професійній взаємодії</w:t>
      </w:r>
    </w:p>
    <w:p w14:paraId="7F3FC09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професійному контексті емпатія визначається як </w:t>
      </w:r>
      <w:r w:rsidRPr="005B7525">
        <w:rPr>
          <w:rFonts w:ascii="Times New Roman" w:eastAsia="Times New Roman" w:hAnsi="Times New Roman" w:cs="Times New Roman"/>
          <w:i/>
          <w:iCs/>
          <w:sz w:val="28"/>
          <w:szCs w:val="28"/>
        </w:rPr>
        <w:t xml:space="preserve">здатність консультанта розпізнавати, розуміти й </w:t>
      </w:r>
      <w:proofErr w:type="spellStart"/>
      <w:r w:rsidRPr="005B7525">
        <w:rPr>
          <w:rFonts w:ascii="Times New Roman" w:eastAsia="Times New Roman" w:hAnsi="Times New Roman" w:cs="Times New Roman"/>
          <w:i/>
          <w:iCs/>
          <w:sz w:val="28"/>
          <w:szCs w:val="28"/>
        </w:rPr>
        <w:t>емоційно</w:t>
      </w:r>
      <w:proofErr w:type="spellEnd"/>
      <w:r w:rsidRPr="005B7525">
        <w:rPr>
          <w:rFonts w:ascii="Times New Roman" w:eastAsia="Times New Roman" w:hAnsi="Times New Roman" w:cs="Times New Roman"/>
          <w:i/>
          <w:iCs/>
          <w:sz w:val="28"/>
          <w:szCs w:val="28"/>
        </w:rPr>
        <w:t xml:space="preserve"> відгукуватися на переживання клієнта</w:t>
      </w:r>
      <w:r w:rsidRPr="005B7525">
        <w:rPr>
          <w:rFonts w:ascii="Times New Roman" w:eastAsia="Times New Roman" w:hAnsi="Times New Roman" w:cs="Times New Roman"/>
          <w:sz w:val="28"/>
          <w:szCs w:val="28"/>
        </w:rPr>
        <w:t>, не ототожнюючи себе з ними. Вона включає когнітивний (розуміння), емоційний (співпереживання) та поведінковий (підтримувальні дії) компоненти.</w:t>
      </w:r>
    </w:p>
    <w:p w14:paraId="4BCCC70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Класична модель К. Роджерса розглядає емпатію як ключову умову допомоги поряд із безумовним прийняттям і автентичністю. Її прояви в консультуванні:</w:t>
      </w:r>
    </w:p>
    <w:p w14:paraId="09FC7E1D" w14:textId="77777777" w:rsidR="00600FF6" w:rsidRPr="005B7525" w:rsidRDefault="00ED3F2C" w:rsidP="005B7525">
      <w:pPr>
        <w:numPr>
          <w:ilvl w:val="0"/>
          <w:numId w:val="5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уважне слухання без переривання;</w:t>
      </w:r>
    </w:p>
    <w:p w14:paraId="367EC9D8" w14:textId="77777777" w:rsidR="00600FF6" w:rsidRPr="005B7525" w:rsidRDefault="00ED3F2C" w:rsidP="005B7525">
      <w:pPr>
        <w:numPr>
          <w:ilvl w:val="0"/>
          <w:numId w:val="5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вербальні сигнали розуміння (“розумію, що вам боляче…”);</w:t>
      </w:r>
    </w:p>
    <w:p w14:paraId="39123CDC" w14:textId="77777777" w:rsidR="00600FF6" w:rsidRPr="005B7525" w:rsidRDefault="00ED3F2C" w:rsidP="005B7525">
      <w:pPr>
        <w:numPr>
          <w:ilvl w:val="0"/>
          <w:numId w:val="5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невербальна підтримка (кивок, м’який погляд, доброзичлива міміка);</w:t>
      </w:r>
    </w:p>
    <w:p w14:paraId="0BB59227" w14:textId="77777777" w:rsidR="00600FF6" w:rsidRPr="005B7525" w:rsidRDefault="00ED3F2C" w:rsidP="005B7525">
      <w:pPr>
        <w:numPr>
          <w:ilvl w:val="0"/>
          <w:numId w:val="5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уникання поспішних оцінок чи порад.</w:t>
      </w:r>
    </w:p>
    <w:p w14:paraId="4FB4878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Емпатійне</w:t>
      </w:r>
      <w:proofErr w:type="spellEnd"/>
      <w:r w:rsidRPr="005B7525">
        <w:rPr>
          <w:rFonts w:ascii="Times New Roman" w:eastAsia="Times New Roman" w:hAnsi="Times New Roman" w:cs="Times New Roman"/>
          <w:sz w:val="28"/>
          <w:szCs w:val="28"/>
        </w:rPr>
        <w:t xml:space="preserve"> ставлення допомагає клієнтові відчути власну цінність і здатність впоратись зі складними переживаннями.</w:t>
      </w:r>
    </w:p>
    <w:p w14:paraId="5BC144E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Елементи емоційного інтелекту консультанта</w:t>
      </w:r>
    </w:p>
    <w:p w14:paraId="207E18F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Емпатійна</w:t>
      </w:r>
      <w:proofErr w:type="spellEnd"/>
      <w:r w:rsidRPr="005B7525">
        <w:rPr>
          <w:rFonts w:ascii="Times New Roman" w:eastAsia="Times New Roman" w:hAnsi="Times New Roman" w:cs="Times New Roman"/>
          <w:sz w:val="28"/>
          <w:szCs w:val="28"/>
        </w:rPr>
        <w:t xml:space="preserve"> взаємодія неможлива без розвиненого </w:t>
      </w:r>
      <w:r w:rsidRPr="005B7525">
        <w:rPr>
          <w:rFonts w:ascii="Times New Roman" w:eastAsia="Times New Roman" w:hAnsi="Times New Roman" w:cs="Times New Roman"/>
          <w:b/>
          <w:bCs/>
          <w:sz w:val="28"/>
          <w:szCs w:val="28"/>
        </w:rPr>
        <w:t>емоційного інтелекту</w:t>
      </w:r>
      <w:r w:rsidRPr="005B7525">
        <w:rPr>
          <w:rFonts w:ascii="Times New Roman" w:eastAsia="Times New Roman" w:hAnsi="Times New Roman" w:cs="Times New Roman"/>
          <w:sz w:val="28"/>
          <w:szCs w:val="28"/>
        </w:rPr>
        <w:t>, що забезпечує усвідомлення й регуляцію власних емоцій консультанта та адекватне розуміння емоцій клієнта.</w:t>
      </w:r>
    </w:p>
    <w:p w14:paraId="209129B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Основні компоненти емоційного інтелекту консультанта:</w:t>
      </w:r>
    </w:p>
    <w:p w14:paraId="7BF9B408" w14:textId="77777777" w:rsidR="00600FF6" w:rsidRPr="005B7525" w:rsidRDefault="00ED3F2C" w:rsidP="005B7525">
      <w:pPr>
        <w:numPr>
          <w:ilvl w:val="0"/>
          <w:numId w:val="5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Самоусвідомлення</w:t>
      </w:r>
      <w:r w:rsidRPr="005B7525">
        <w:rPr>
          <w:rFonts w:ascii="Times New Roman" w:eastAsia="Times New Roman" w:hAnsi="Times New Roman" w:cs="Times New Roman"/>
          <w:sz w:val="28"/>
          <w:szCs w:val="28"/>
        </w:rPr>
        <w:t xml:space="preserve"> – здатність розпізнавати власні емоції та їх вплив на поведінку під час сесії (“зараз я відчуваю напругу – отже, варто зробити паузу”).</w:t>
      </w:r>
    </w:p>
    <w:p w14:paraId="357C8859" w14:textId="77777777" w:rsidR="00600FF6" w:rsidRPr="005B7525" w:rsidRDefault="00ED3F2C" w:rsidP="005B7525">
      <w:pPr>
        <w:numPr>
          <w:ilvl w:val="0"/>
          <w:numId w:val="5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Саморегуляція</w:t>
      </w:r>
      <w:r w:rsidRPr="005B7525">
        <w:rPr>
          <w:rFonts w:ascii="Times New Roman" w:eastAsia="Times New Roman" w:hAnsi="Times New Roman" w:cs="Times New Roman"/>
          <w:sz w:val="28"/>
          <w:szCs w:val="28"/>
        </w:rPr>
        <w:t xml:space="preserve"> – контроль емоційних реакцій, уміння зберігати спокій, витримку, професійну дистанцію.</w:t>
      </w:r>
    </w:p>
    <w:p w14:paraId="0587987A" w14:textId="77777777" w:rsidR="00600FF6" w:rsidRPr="005B7525" w:rsidRDefault="00ED3F2C" w:rsidP="005B7525">
      <w:pPr>
        <w:numPr>
          <w:ilvl w:val="0"/>
          <w:numId w:val="5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Мотивація</w:t>
      </w:r>
      <w:r w:rsidRPr="005B7525">
        <w:rPr>
          <w:rFonts w:ascii="Times New Roman" w:eastAsia="Times New Roman" w:hAnsi="Times New Roman" w:cs="Times New Roman"/>
          <w:sz w:val="28"/>
          <w:szCs w:val="28"/>
        </w:rPr>
        <w:t xml:space="preserve"> – внутрішнє прагнення до допомоги, віра у потенціал клієнта.</w:t>
      </w:r>
    </w:p>
    <w:p w14:paraId="3DF12124" w14:textId="77777777" w:rsidR="00600FF6" w:rsidRPr="005B7525" w:rsidRDefault="00ED3F2C" w:rsidP="005B7525">
      <w:pPr>
        <w:numPr>
          <w:ilvl w:val="0"/>
          <w:numId w:val="5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Емпатія</w:t>
      </w:r>
      <w:r w:rsidRPr="005B7525">
        <w:rPr>
          <w:rFonts w:ascii="Times New Roman" w:eastAsia="Times New Roman" w:hAnsi="Times New Roman" w:cs="Times New Roman"/>
          <w:sz w:val="28"/>
          <w:szCs w:val="28"/>
        </w:rPr>
        <w:t xml:space="preserve"> – розуміння почуттів і намірів іншої людини.</w:t>
      </w:r>
    </w:p>
    <w:p w14:paraId="66912AFB" w14:textId="77777777" w:rsidR="00600FF6" w:rsidRPr="005B7525" w:rsidRDefault="00ED3F2C" w:rsidP="005B7525">
      <w:pPr>
        <w:numPr>
          <w:ilvl w:val="0"/>
          <w:numId w:val="5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Соціальні навички</w:t>
      </w:r>
      <w:r w:rsidRPr="005B7525">
        <w:rPr>
          <w:rFonts w:ascii="Times New Roman" w:eastAsia="Times New Roman" w:hAnsi="Times New Roman" w:cs="Times New Roman"/>
          <w:sz w:val="28"/>
          <w:szCs w:val="28"/>
        </w:rPr>
        <w:t xml:space="preserve"> – здатність до конструктивної комунікації, ефективного зворотного зв’язку, налагодження контакту.</w:t>
      </w:r>
    </w:p>
    <w:p w14:paraId="6A2AD54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Високий рівень емоційного інтелекту сприяє точнішому зчитуванню невербальних сигналів, гнучкішому реагуванню на емоційні стани клієнтів і запобігає професійному вигоранню.</w:t>
      </w:r>
    </w:p>
    <w:p w14:paraId="08449C1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 Техніки підтримки, віддзеркалення та “Я-повідомлення”</w:t>
      </w:r>
    </w:p>
    <w:p w14:paraId="4B25315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Емпатійна</w:t>
      </w:r>
      <w:proofErr w:type="spellEnd"/>
      <w:r w:rsidRPr="005B7525">
        <w:rPr>
          <w:rFonts w:ascii="Times New Roman" w:eastAsia="Times New Roman" w:hAnsi="Times New Roman" w:cs="Times New Roman"/>
          <w:sz w:val="28"/>
          <w:szCs w:val="28"/>
        </w:rPr>
        <w:t xml:space="preserve"> комунікація втілюється через конкретні техніки, які забезпечують ефективний контакт і взаєморозуміння між консультантом і клієнтом.</w:t>
      </w:r>
    </w:p>
    <w:p w14:paraId="6CE3A528" w14:textId="77777777" w:rsidR="00600FF6" w:rsidRPr="005B7525" w:rsidRDefault="00ED3F2C" w:rsidP="005B7525">
      <w:pPr>
        <w:numPr>
          <w:ilvl w:val="0"/>
          <w:numId w:val="5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Техніка підтримки. </w:t>
      </w:r>
      <w:r w:rsidRPr="005B7525">
        <w:rPr>
          <w:rFonts w:ascii="Times New Roman" w:eastAsia="Times New Roman" w:hAnsi="Times New Roman" w:cs="Times New Roman"/>
          <w:sz w:val="28"/>
          <w:szCs w:val="28"/>
        </w:rPr>
        <w:t>Використовується для створення відчуття безпеки, прийняття, визнання цінності клієнта.</w:t>
      </w:r>
    </w:p>
    <w:p w14:paraId="7443F0B4" w14:textId="77777777" w:rsidR="00600FF6" w:rsidRPr="005B7525" w:rsidRDefault="00ED3F2C" w:rsidP="005B7525">
      <w:pPr>
        <w:numPr>
          <w:ilvl w:val="1"/>
          <w:numId w:val="5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Вербальні засоби: “Я вас чую”, “Ви багато зусиль доклали, щоб упоратись”, “Це важливо, що ви змогли про це сказати”.</w:t>
      </w:r>
    </w:p>
    <w:p w14:paraId="6D762F49" w14:textId="77777777" w:rsidR="00600FF6" w:rsidRPr="005B7525" w:rsidRDefault="00ED3F2C" w:rsidP="005B7525">
      <w:pPr>
        <w:numPr>
          <w:ilvl w:val="1"/>
          <w:numId w:val="5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Невербальні засоби: кивок, спокійна поза, м’яка усмішка. </w:t>
      </w:r>
    </w:p>
    <w:p w14:paraId="6A00F42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Підтримка не означає співчуття у формі жалості – її мета полягає в </w:t>
      </w:r>
      <w:r w:rsidRPr="005B7525">
        <w:rPr>
          <w:rFonts w:ascii="Times New Roman" w:eastAsia="Times New Roman" w:hAnsi="Times New Roman" w:cs="Times New Roman"/>
          <w:i/>
          <w:iCs/>
          <w:sz w:val="28"/>
          <w:szCs w:val="28"/>
        </w:rPr>
        <w:t>підсиленні ресурсного стану</w:t>
      </w:r>
      <w:r w:rsidRPr="005B7525">
        <w:rPr>
          <w:rFonts w:ascii="Times New Roman" w:eastAsia="Times New Roman" w:hAnsi="Times New Roman" w:cs="Times New Roman"/>
          <w:sz w:val="28"/>
          <w:szCs w:val="28"/>
        </w:rPr>
        <w:t xml:space="preserve"> клієнта.</w:t>
      </w:r>
    </w:p>
    <w:p w14:paraId="41A2BCDB" w14:textId="77777777" w:rsidR="00600FF6" w:rsidRPr="005B7525" w:rsidRDefault="00ED3F2C" w:rsidP="005B7525">
      <w:pPr>
        <w:numPr>
          <w:ilvl w:val="0"/>
          <w:numId w:val="5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Віддзеркалення (рефлексивне слухання). </w:t>
      </w:r>
      <w:r w:rsidRPr="005B7525">
        <w:rPr>
          <w:rFonts w:ascii="Times New Roman" w:eastAsia="Times New Roman" w:hAnsi="Times New Roman" w:cs="Times New Roman"/>
          <w:sz w:val="28"/>
          <w:szCs w:val="28"/>
        </w:rPr>
        <w:t>Техніка полягає у відображенні почуттів, емоцій і змісту висловлювань клієнта.</w:t>
      </w:r>
    </w:p>
    <w:p w14:paraId="1B33E4BE" w14:textId="77777777" w:rsidR="00600FF6" w:rsidRPr="005B7525" w:rsidRDefault="00ED3F2C" w:rsidP="005B7525">
      <w:pPr>
        <w:numPr>
          <w:ilvl w:val="1"/>
          <w:numId w:val="5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Емоційне віддзеркалення: “Ви засмучені, бо відчуваєте несправедливість.”</w:t>
      </w:r>
    </w:p>
    <w:p w14:paraId="30DB15EE" w14:textId="77777777" w:rsidR="00600FF6" w:rsidRPr="005B7525" w:rsidRDefault="00ED3F2C" w:rsidP="005B7525">
      <w:pPr>
        <w:numPr>
          <w:ilvl w:val="1"/>
          <w:numId w:val="5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Змістове віддзеркалення: “Ви розповідаєте, що після конфлікту з колегою почали сумніватися у власних силах.” </w:t>
      </w:r>
    </w:p>
    <w:p w14:paraId="5FE51B2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Ця техніка допомагає клієнту почути себе “з боку”, усвідомити приховані мотиви, а консультантові – перевірити точність розуміння.</w:t>
      </w:r>
    </w:p>
    <w:p w14:paraId="7350BE1A" w14:textId="77777777" w:rsidR="00600FF6" w:rsidRPr="0019506F" w:rsidRDefault="00ED3F2C" w:rsidP="005B7525">
      <w:pPr>
        <w:numPr>
          <w:ilvl w:val="0"/>
          <w:numId w:val="5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“Я-повідомлення”. </w:t>
      </w:r>
      <w:r w:rsidRPr="005B7525">
        <w:rPr>
          <w:rFonts w:ascii="Times New Roman" w:eastAsia="Times New Roman" w:hAnsi="Times New Roman" w:cs="Times New Roman"/>
          <w:sz w:val="28"/>
          <w:szCs w:val="28"/>
        </w:rPr>
        <w:t xml:space="preserve">Це форма висловлення, у якій консультант </w:t>
      </w:r>
      <w:r w:rsidRPr="0019506F">
        <w:rPr>
          <w:rFonts w:ascii="Times New Roman" w:eastAsia="Times New Roman" w:hAnsi="Times New Roman" w:cs="Times New Roman"/>
          <w:sz w:val="28"/>
          <w:szCs w:val="28"/>
        </w:rPr>
        <w:t xml:space="preserve">говорить від </w:t>
      </w:r>
      <w:r w:rsidRPr="0019506F">
        <w:rPr>
          <w:rFonts w:ascii="Times New Roman" w:eastAsia="Times New Roman" w:hAnsi="Times New Roman" w:cs="Times New Roman"/>
          <w:i/>
          <w:iCs/>
          <w:sz w:val="28"/>
          <w:szCs w:val="28"/>
        </w:rPr>
        <w:t>першої особи</w:t>
      </w:r>
      <w:r w:rsidRPr="0019506F">
        <w:rPr>
          <w:rFonts w:ascii="Times New Roman" w:eastAsia="Times New Roman" w:hAnsi="Times New Roman" w:cs="Times New Roman"/>
          <w:sz w:val="28"/>
          <w:szCs w:val="28"/>
        </w:rPr>
        <w:t>, описуючи власне сприйняття ситуації без звинувачень чи оцінок.</w:t>
      </w:r>
    </w:p>
    <w:p w14:paraId="7B99D81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sz w:val="28"/>
          <w:szCs w:val="28"/>
        </w:rPr>
        <w:t xml:space="preserve">Структура: </w:t>
      </w:r>
      <w:sdt>
        <w:sdtPr>
          <w:rPr>
            <w:rFonts w:ascii="Times New Roman" w:hAnsi="Times New Roman" w:cs="Times New Roman"/>
            <w:sz w:val="28"/>
            <w:szCs w:val="28"/>
          </w:rPr>
          <w:tag w:val="goog_rdk_39"/>
          <w:id w:val="832550841"/>
        </w:sdtPr>
        <w:sdtContent>
          <w:r w:rsidRPr="0019506F">
            <w:rPr>
              <w:rFonts w:ascii="Times New Roman" w:eastAsia="Gungsuh" w:hAnsi="Times New Roman" w:cs="Times New Roman"/>
              <w:b/>
              <w:bCs/>
              <w:sz w:val="28"/>
              <w:szCs w:val="28"/>
            </w:rPr>
            <w:t xml:space="preserve">“Я відчуваю…” → “коли…” → “тому що…” → “і мені хотілося б…”. </w:t>
          </w:r>
        </w:sdtContent>
      </w:sdt>
      <w:r w:rsidRPr="0019506F">
        <w:rPr>
          <w:rFonts w:ascii="Times New Roman" w:eastAsia="Times New Roman" w:hAnsi="Times New Roman" w:cs="Times New Roman"/>
          <w:sz w:val="28"/>
          <w:szCs w:val="28"/>
        </w:rPr>
        <w:t>Наприклад: “Я хвилююся, коли ви знову кажете, що ‘нічого не ма</w:t>
      </w:r>
      <w:r w:rsidRPr="005B7525">
        <w:rPr>
          <w:rFonts w:ascii="Times New Roman" w:eastAsia="Times New Roman" w:hAnsi="Times New Roman" w:cs="Times New Roman"/>
          <w:sz w:val="28"/>
          <w:szCs w:val="28"/>
        </w:rPr>
        <w:t>є сенсу’, бо мені важливо, щоб ми разом знайшли шлях до змін.”</w:t>
      </w:r>
      <w:r w:rsidRPr="005B7525">
        <w:rPr>
          <w:rFonts w:ascii="Times New Roman" w:eastAsia="Times New Roman" w:hAnsi="Times New Roman" w:cs="Times New Roman"/>
          <w:sz w:val="28"/>
          <w:szCs w:val="28"/>
        </w:rPr>
        <w:br/>
        <w:t>“Я-повідомлення” знижує рівень конфліктності, допомагає уникати маніпуляцій і формує довірливу атмосферу.</w:t>
      </w:r>
    </w:p>
    <w:p w14:paraId="5803D2E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4. Механізми впливу без маніпуляцій: переконання, </w:t>
      </w:r>
      <w:proofErr w:type="spellStart"/>
      <w:r w:rsidRPr="005B7525">
        <w:rPr>
          <w:rFonts w:ascii="Times New Roman" w:eastAsia="Times New Roman" w:hAnsi="Times New Roman" w:cs="Times New Roman"/>
          <w:b/>
          <w:bCs/>
          <w:sz w:val="28"/>
          <w:szCs w:val="28"/>
        </w:rPr>
        <w:t>фасилітація</w:t>
      </w:r>
      <w:proofErr w:type="spellEnd"/>
      <w:r w:rsidRPr="005B7525">
        <w:rPr>
          <w:rFonts w:ascii="Times New Roman" w:eastAsia="Times New Roman" w:hAnsi="Times New Roman" w:cs="Times New Roman"/>
          <w:b/>
          <w:bCs/>
          <w:sz w:val="28"/>
          <w:szCs w:val="28"/>
        </w:rPr>
        <w:t>, позитивна конфронтація</w:t>
      </w:r>
    </w:p>
    <w:p w14:paraId="25BDEA9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Професійна комунікація консультанта передбачає вплив на клієнта, однак цей вплив має бути </w:t>
      </w:r>
      <w:r w:rsidRPr="005B7525">
        <w:rPr>
          <w:rFonts w:ascii="Times New Roman" w:eastAsia="Times New Roman" w:hAnsi="Times New Roman" w:cs="Times New Roman"/>
          <w:i/>
          <w:iCs/>
          <w:sz w:val="28"/>
          <w:szCs w:val="28"/>
        </w:rPr>
        <w:t>етичним, усвідомленим і ненасильницьким</w:t>
      </w:r>
      <w:r w:rsidRPr="005B7525">
        <w:rPr>
          <w:rFonts w:ascii="Times New Roman" w:eastAsia="Times New Roman" w:hAnsi="Times New Roman" w:cs="Times New Roman"/>
          <w:sz w:val="28"/>
          <w:szCs w:val="28"/>
        </w:rPr>
        <w:t>.</w:t>
      </w:r>
    </w:p>
    <w:p w14:paraId="01DC749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Переконання</w:t>
      </w:r>
      <w:r w:rsidRPr="005B7525">
        <w:rPr>
          <w:rFonts w:ascii="Times New Roman" w:eastAsia="Times New Roman" w:hAnsi="Times New Roman" w:cs="Times New Roman"/>
          <w:sz w:val="28"/>
          <w:szCs w:val="28"/>
        </w:rPr>
        <w:t xml:space="preserve"> – м’яке аргументоване подання інформації, що допомагає клієнтові розширити погляд на проблему, побачити альтернативи. Воно не нав’язує, а запрошує до самостійного вибору.</w:t>
      </w:r>
    </w:p>
    <w:p w14:paraId="0170F23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Приклад: “Можливо, спроба подивитись на ситуацію як на виклик, а не загрозу, допоможе вам відчути більше контролю.”</w:t>
      </w:r>
    </w:p>
    <w:p w14:paraId="6508CE0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lastRenderedPageBreak/>
        <w:t>Фасилітація</w:t>
      </w:r>
      <w:proofErr w:type="spellEnd"/>
      <w:r w:rsidRPr="005B7525">
        <w:rPr>
          <w:rFonts w:ascii="Times New Roman" w:eastAsia="Times New Roman" w:hAnsi="Times New Roman" w:cs="Times New Roman"/>
          <w:sz w:val="28"/>
          <w:szCs w:val="28"/>
        </w:rPr>
        <w:t xml:space="preserve"> – створення умов для того, щоб клієнт самостійно знаходив рішення, активізував власний досвід. Це найвищий рівень професійного впливу, заснований на довірі до внутрішніх ресурсів людини.</w:t>
      </w:r>
    </w:p>
    <w:p w14:paraId="1DD5775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Приклад: “Якби ви могли зараз зробити маленький крок до поліпшення ситуації – яким би він був?”</w:t>
      </w:r>
    </w:p>
    <w:p w14:paraId="214F712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Позитивна конфронтація</w:t>
      </w:r>
      <w:r w:rsidRPr="005B7525">
        <w:rPr>
          <w:rFonts w:ascii="Times New Roman" w:eastAsia="Times New Roman" w:hAnsi="Times New Roman" w:cs="Times New Roman"/>
          <w:sz w:val="28"/>
          <w:szCs w:val="28"/>
        </w:rPr>
        <w:t xml:space="preserve"> – м’яке зіткнення клієнта з внутрішніми суперечностями або невідповідністю між словами та діями. Її мета – не критика, а допомога в усвідомленні.</w:t>
      </w:r>
    </w:p>
    <w:p w14:paraId="7FB4183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Приклад: “Ви говорите, що хочете змін, але водночас кажете, що ‘нічого не можна зробити’. Як ви думаєте, що заважає спробувати?”</w:t>
      </w:r>
    </w:p>
    <w:p w14:paraId="3B11E147"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8.4. </w:t>
      </w:r>
    </w:p>
    <w:p w14:paraId="37FC3ED4"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Емпатійні</w:t>
      </w:r>
      <w:proofErr w:type="spellEnd"/>
      <w:r w:rsidRPr="005B7525">
        <w:rPr>
          <w:rFonts w:ascii="Times New Roman" w:eastAsia="Times New Roman" w:hAnsi="Times New Roman" w:cs="Times New Roman"/>
          <w:b/>
          <w:bCs/>
          <w:sz w:val="28"/>
          <w:szCs w:val="28"/>
        </w:rPr>
        <w:t xml:space="preserve"> техніки та етичні механізми впливу консультанта</w:t>
      </w:r>
    </w:p>
    <w:tbl>
      <w:tblPr>
        <w:tblStyle w:val="afff9"/>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4"/>
        <w:gridCol w:w="3156"/>
        <w:gridCol w:w="3945"/>
      </w:tblGrid>
      <w:tr w:rsidR="00600FF6" w:rsidRPr="005B7525" w14:paraId="1946779F" w14:textId="77777777">
        <w:trPr>
          <w:tblHeader/>
        </w:trPr>
        <w:tc>
          <w:tcPr>
            <w:tcW w:w="2244" w:type="dxa"/>
            <w:vAlign w:val="center"/>
          </w:tcPr>
          <w:p w14:paraId="63032348"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Техніка</w:t>
            </w:r>
            <w:proofErr w:type="spellEnd"/>
            <w:r w:rsidRPr="005B7525">
              <w:rPr>
                <w:rFonts w:ascii="Times New Roman" w:eastAsia="Times New Roman" w:hAnsi="Times New Roman" w:cs="Times New Roman"/>
                <w:b/>
                <w:bCs/>
                <w:sz w:val="28"/>
                <w:szCs w:val="28"/>
              </w:rPr>
              <w:t xml:space="preserve"> / </w:t>
            </w:r>
            <w:proofErr w:type="spellStart"/>
            <w:r w:rsidRPr="005B7525">
              <w:rPr>
                <w:rFonts w:ascii="Times New Roman" w:eastAsia="Times New Roman" w:hAnsi="Times New Roman" w:cs="Times New Roman"/>
                <w:b/>
                <w:bCs/>
                <w:sz w:val="28"/>
                <w:szCs w:val="28"/>
              </w:rPr>
              <w:t>механізм</w:t>
            </w:r>
            <w:proofErr w:type="spellEnd"/>
          </w:p>
        </w:tc>
        <w:tc>
          <w:tcPr>
            <w:tcW w:w="3156" w:type="dxa"/>
            <w:vAlign w:val="center"/>
          </w:tcPr>
          <w:p w14:paraId="0A6D59F3"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Мета</w:t>
            </w:r>
            <w:proofErr w:type="spellEnd"/>
          </w:p>
        </w:tc>
        <w:tc>
          <w:tcPr>
            <w:tcW w:w="3945" w:type="dxa"/>
            <w:vAlign w:val="center"/>
          </w:tcPr>
          <w:p w14:paraId="20207C1F"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Приклади</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застосування</w:t>
            </w:r>
            <w:proofErr w:type="spellEnd"/>
          </w:p>
        </w:tc>
      </w:tr>
      <w:tr w:rsidR="00600FF6" w:rsidRPr="005B7525" w14:paraId="49C898FC" w14:textId="77777777">
        <w:tc>
          <w:tcPr>
            <w:tcW w:w="2244" w:type="dxa"/>
            <w:vAlign w:val="center"/>
          </w:tcPr>
          <w:p w14:paraId="3F67D7B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Підтримка</w:t>
            </w:r>
            <w:proofErr w:type="spellEnd"/>
          </w:p>
        </w:tc>
        <w:tc>
          <w:tcPr>
            <w:tcW w:w="3156" w:type="dxa"/>
            <w:vAlign w:val="center"/>
          </w:tcPr>
          <w:p w14:paraId="0DCC6AB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Створення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емоційної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безпеки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підкріплення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ресурсу</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клієнта</w:t>
            </w:r>
            <w:proofErr w:type="spellEnd"/>
          </w:p>
        </w:tc>
        <w:tc>
          <w:tcPr>
            <w:tcW w:w="3945" w:type="dxa"/>
            <w:vAlign w:val="center"/>
          </w:tcPr>
          <w:p w14:paraId="7626CE6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“Ви </w:t>
            </w:r>
            <w:proofErr w:type="spellStart"/>
            <w:r w:rsidRPr="005B7525">
              <w:rPr>
                <w:rFonts w:ascii="Times New Roman" w:eastAsia="Times New Roman" w:hAnsi="Times New Roman" w:cs="Times New Roman"/>
                <w:sz w:val="28"/>
                <w:szCs w:val="28"/>
                <w:lang w:val="ru-RU"/>
              </w:rPr>
              <w:t>маєте</w:t>
            </w:r>
            <w:proofErr w:type="spellEnd"/>
            <w:r w:rsidRPr="005B7525">
              <w:rPr>
                <w:rFonts w:ascii="Times New Roman" w:eastAsia="Times New Roman" w:hAnsi="Times New Roman" w:cs="Times New Roman"/>
                <w:sz w:val="28"/>
                <w:szCs w:val="28"/>
                <w:lang w:val="ru-RU"/>
              </w:rPr>
              <w:t xml:space="preserve"> право на </w:t>
            </w:r>
            <w:proofErr w:type="spellStart"/>
            <w:r w:rsidRPr="005B7525">
              <w:rPr>
                <w:rFonts w:ascii="Times New Roman" w:eastAsia="Times New Roman" w:hAnsi="Times New Roman" w:cs="Times New Roman"/>
                <w:sz w:val="28"/>
                <w:szCs w:val="28"/>
                <w:lang w:val="ru-RU"/>
              </w:rPr>
              <w:t>ці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почуття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спокійний</w:t>
            </w:r>
            <w:proofErr w:type="spellEnd"/>
            <w:r w:rsidRPr="005B7525">
              <w:rPr>
                <w:rFonts w:ascii="Times New Roman" w:eastAsia="Times New Roman" w:hAnsi="Times New Roman" w:cs="Times New Roman"/>
                <w:sz w:val="28"/>
                <w:szCs w:val="28"/>
                <w:lang w:val="ru-RU"/>
              </w:rPr>
              <w:t xml:space="preserve"> кивок</w:t>
            </w:r>
          </w:p>
        </w:tc>
      </w:tr>
      <w:tr w:rsidR="00600FF6" w:rsidRPr="005B7525" w14:paraId="1FC31C9F" w14:textId="77777777">
        <w:tc>
          <w:tcPr>
            <w:tcW w:w="2244" w:type="dxa"/>
            <w:vAlign w:val="center"/>
          </w:tcPr>
          <w:p w14:paraId="2FA1E07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Віддзеркалення</w:t>
            </w:r>
            <w:proofErr w:type="spellEnd"/>
          </w:p>
        </w:tc>
        <w:tc>
          <w:tcPr>
            <w:tcW w:w="3156" w:type="dxa"/>
            <w:vAlign w:val="center"/>
          </w:tcPr>
          <w:p w14:paraId="702D757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Уточнення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почуттів</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змісту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висловлювань</w:t>
            </w:r>
            <w:proofErr w:type="spellEnd"/>
          </w:p>
        </w:tc>
        <w:tc>
          <w:tcPr>
            <w:tcW w:w="3945" w:type="dxa"/>
            <w:vAlign w:val="center"/>
          </w:tcPr>
          <w:p w14:paraId="1B01666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“Ви </w:t>
            </w:r>
            <w:proofErr w:type="spellStart"/>
            <w:r w:rsidRPr="005B7525">
              <w:rPr>
                <w:rFonts w:ascii="Times New Roman" w:eastAsia="Times New Roman" w:hAnsi="Times New Roman" w:cs="Times New Roman"/>
                <w:sz w:val="28"/>
                <w:szCs w:val="28"/>
                <w:lang w:val="ru-RU"/>
              </w:rPr>
              <w:t>відчуваєте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розчарування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бо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ваші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зусилля</w:t>
            </w:r>
            <w:proofErr w:type="spellEnd"/>
            <w:r w:rsidRPr="005B7525">
              <w:rPr>
                <w:rFonts w:ascii="Times New Roman" w:eastAsia="Times New Roman" w:hAnsi="Times New Roman" w:cs="Times New Roman"/>
                <w:sz w:val="28"/>
                <w:szCs w:val="28"/>
                <w:lang w:val="ru-RU"/>
              </w:rPr>
              <w:t xml:space="preserve"> не </w:t>
            </w:r>
            <w:proofErr w:type="spellStart"/>
            <w:r w:rsidRPr="005B7525">
              <w:rPr>
                <w:rFonts w:ascii="Times New Roman" w:eastAsia="Times New Roman" w:hAnsi="Times New Roman" w:cs="Times New Roman"/>
                <w:sz w:val="28"/>
                <w:szCs w:val="28"/>
                <w:lang w:val="ru-RU"/>
              </w:rPr>
              <w:t>помітили</w:t>
            </w:r>
            <w:proofErr w:type="spellEnd"/>
            <w:r w:rsidRPr="005B7525">
              <w:rPr>
                <w:rFonts w:ascii="Times New Roman" w:eastAsia="Times New Roman" w:hAnsi="Times New Roman" w:cs="Times New Roman"/>
                <w:sz w:val="28"/>
                <w:szCs w:val="28"/>
                <w:lang w:val="ru-RU"/>
              </w:rPr>
              <w:t>”</w:t>
            </w:r>
          </w:p>
        </w:tc>
      </w:tr>
      <w:tr w:rsidR="00600FF6" w:rsidRPr="005B7525" w14:paraId="2B410B84" w14:textId="77777777">
        <w:tc>
          <w:tcPr>
            <w:tcW w:w="2244" w:type="dxa"/>
            <w:vAlign w:val="center"/>
          </w:tcPr>
          <w:p w14:paraId="1B2DBC0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w:t>
            </w:r>
            <w:proofErr w:type="spellStart"/>
            <w:r w:rsidRPr="005B7525">
              <w:rPr>
                <w:rFonts w:ascii="Times New Roman" w:eastAsia="Times New Roman" w:hAnsi="Times New Roman" w:cs="Times New Roman"/>
                <w:sz w:val="28"/>
                <w:szCs w:val="28"/>
              </w:rPr>
              <w:t>повідомлення</w:t>
            </w:r>
            <w:proofErr w:type="spellEnd"/>
            <w:r w:rsidRPr="005B7525">
              <w:rPr>
                <w:rFonts w:ascii="Times New Roman" w:eastAsia="Times New Roman" w:hAnsi="Times New Roman" w:cs="Times New Roman"/>
                <w:sz w:val="28"/>
                <w:szCs w:val="28"/>
              </w:rPr>
              <w:t>”</w:t>
            </w:r>
          </w:p>
        </w:tc>
        <w:tc>
          <w:tcPr>
            <w:tcW w:w="3156" w:type="dxa"/>
            <w:vAlign w:val="center"/>
          </w:tcPr>
          <w:p w14:paraId="44924DB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Вираження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позиції</w:t>
            </w:r>
            <w:proofErr w:type="spellEnd"/>
            <w:r w:rsidRPr="005B7525">
              <w:rPr>
                <w:rFonts w:ascii="Times New Roman" w:eastAsia="Times New Roman" w:hAnsi="Times New Roman" w:cs="Times New Roman"/>
                <w:sz w:val="28"/>
                <w:szCs w:val="28"/>
                <w:lang w:val="ru-RU"/>
              </w:rPr>
              <w:t xml:space="preserve"> консультанта без </w:t>
            </w:r>
            <w:proofErr w:type="spellStart"/>
            <w:r w:rsidRPr="005B7525">
              <w:rPr>
                <w:rFonts w:ascii="Times New Roman" w:eastAsia="Times New Roman" w:hAnsi="Times New Roman" w:cs="Times New Roman"/>
                <w:sz w:val="28"/>
                <w:szCs w:val="28"/>
                <w:lang w:val="ru-RU"/>
              </w:rPr>
              <w:t>оцінок</w:t>
            </w:r>
            <w:proofErr w:type="spellEnd"/>
          </w:p>
        </w:tc>
        <w:tc>
          <w:tcPr>
            <w:tcW w:w="3945" w:type="dxa"/>
            <w:vAlign w:val="center"/>
          </w:tcPr>
          <w:p w14:paraId="3BBBB5F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“Я </w:t>
            </w:r>
            <w:proofErr w:type="spellStart"/>
            <w:r w:rsidRPr="005B7525">
              <w:rPr>
                <w:rFonts w:ascii="Times New Roman" w:eastAsia="Times New Roman" w:hAnsi="Times New Roman" w:cs="Times New Roman"/>
                <w:sz w:val="28"/>
                <w:szCs w:val="28"/>
                <w:lang w:val="ru-RU"/>
              </w:rPr>
              <w:t>хвилююся</w:t>
            </w:r>
            <w:proofErr w:type="spellEnd"/>
            <w:r w:rsidRPr="005B7525">
              <w:rPr>
                <w:rFonts w:ascii="Times New Roman" w:eastAsia="Times New Roman" w:hAnsi="Times New Roman" w:cs="Times New Roman"/>
                <w:sz w:val="28"/>
                <w:szCs w:val="28"/>
                <w:lang w:val="ru-RU"/>
              </w:rPr>
              <w:t xml:space="preserve">, коли </w:t>
            </w:r>
            <w:proofErr w:type="spellStart"/>
            <w:r w:rsidRPr="005B7525">
              <w:rPr>
                <w:rFonts w:ascii="Times New Roman" w:eastAsia="Times New Roman" w:hAnsi="Times New Roman" w:cs="Times New Roman"/>
                <w:sz w:val="28"/>
                <w:szCs w:val="28"/>
                <w:lang w:val="ru-RU"/>
              </w:rPr>
              <w:t>ви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замикаєтесь</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собі</w:t>
            </w:r>
            <w:proofErr w:type="spellEnd"/>
            <w:r w:rsidRPr="005B7525">
              <w:rPr>
                <w:rFonts w:ascii="Times New Roman" w:eastAsia="Times New Roman" w:hAnsi="Times New Roman" w:cs="Times New Roman"/>
                <w:sz w:val="28"/>
                <w:szCs w:val="28"/>
                <w:lang w:val="ru-RU"/>
              </w:rPr>
              <w:t>…”</w:t>
            </w:r>
          </w:p>
        </w:tc>
      </w:tr>
      <w:tr w:rsidR="00600FF6" w:rsidRPr="005B7525" w14:paraId="60AC9C5B" w14:textId="77777777">
        <w:tc>
          <w:tcPr>
            <w:tcW w:w="2244" w:type="dxa"/>
            <w:vAlign w:val="center"/>
          </w:tcPr>
          <w:p w14:paraId="79639CA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Переконання</w:t>
            </w:r>
          </w:p>
        </w:tc>
        <w:tc>
          <w:tcPr>
            <w:tcW w:w="3156" w:type="dxa"/>
            <w:vAlign w:val="center"/>
          </w:tcPr>
          <w:p w14:paraId="7D7E448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Розширення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бачення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підвищення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мотивації</w:t>
            </w:r>
            <w:proofErr w:type="spellEnd"/>
          </w:p>
        </w:tc>
        <w:tc>
          <w:tcPr>
            <w:tcW w:w="3945" w:type="dxa"/>
            <w:vAlign w:val="center"/>
          </w:tcPr>
          <w:p w14:paraId="7017EB5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w:t>
            </w:r>
            <w:proofErr w:type="spellStart"/>
            <w:r w:rsidRPr="005B7525">
              <w:rPr>
                <w:rFonts w:ascii="Times New Roman" w:eastAsia="Times New Roman" w:hAnsi="Times New Roman" w:cs="Times New Roman"/>
                <w:sz w:val="28"/>
                <w:szCs w:val="28"/>
                <w:lang w:val="ru-RU"/>
              </w:rPr>
              <w:t>Може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варто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розглянути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ще</w:t>
            </w:r>
            <w:proofErr w:type="spellEnd"/>
            <w:r w:rsidRPr="005B7525">
              <w:rPr>
                <w:rFonts w:ascii="Times New Roman" w:eastAsia="Times New Roman" w:hAnsi="Times New Roman" w:cs="Times New Roman"/>
                <w:sz w:val="28"/>
                <w:szCs w:val="28"/>
                <w:lang w:val="ru-RU"/>
              </w:rPr>
              <w:t xml:space="preserve"> одну </w:t>
            </w:r>
            <w:proofErr w:type="spellStart"/>
            <w:r w:rsidRPr="005B7525">
              <w:rPr>
                <w:rFonts w:ascii="Times New Roman" w:eastAsia="Times New Roman" w:hAnsi="Times New Roman" w:cs="Times New Roman"/>
                <w:sz w:val="28"/>
                <w:szCs w:val="28"/>
                <w:lang w:val="ru-RU"/>
              </w:rPr>
              <w:t>можливість</w:t>
            </w:r>
            <w:proofErr w:type="spellEnd"/>
            <w:r w:rsidRPr="005B7525">
              <w:rPr>
                <w:rFonts w:ascii="Times New Roman" w:eastAsia="Times New Roman" w:hAnsi="Times New Roman" w:cs="Times New Roman"/>
                <w:sz w:val="28"/>
                <w:szCs w:val="28"/>
                <w:lang w:val="ru-RU"/>
              </w:rPr>
              <w:t>?”</w:t>
            </w:r>
          </w:p>
        </w:tc>
      </w:tr>
      <w:tr w:rsidR="00600FF6" w:rsidRPr="005B7525" w14:paraId="283046C4" w14:textId="77777777">
        <w:tc>
          <w:tcPr>
            <w:tcW w:w="2244" w:type="dxa"/>
            <w:vAlign w:val="center"/>
          </w:tcPr>
          <w:p w14:paraId="58F745F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Фасилітація</w:t>
            </w:r>
            <w:proofErr w:type="spellEnd"/>
          </w:p>
        </w:tc>
        <w:tc>
          <w:tcPr>
            <w:tcW w:w="3156" w:type="dxa"/>
            <w:vAlign w:val="center"/>
          </w:tcPr>
          <w:p w14:paraId="21441F0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Активація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внутрішніх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ресурсів</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клієнта</w:t>
            </w:r>
            <w:proofErr w:type="spellEnd"/>
          </w:p>
        </w:tc>
        <w:tc>
          <w:tcPr>
            <w:tcW w:w="3945" w:type="dxa"/>
            <w:vAlign w:val="center"/>
          </w:tcPr>
          <w:p w14:paraId="4D67F50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“Як </w:t>
            </w:r>
            <w:proofErr w:type="spellStart"/>
            <w:r w:rsidRPr="005B7525">
              <w:rPr>
                <w:rFonts w:ascii="Times New Roman" w:eastAsia="Times New Roman" w:hAnsi="Times New Roman" w:cs="Times New Roman"/>
                <w:sz w:val="28"/>
                <w:szCs w:val="28"/>
                <w:lang w:val="ru-RU"/>
              </w:rPr>
              <w:t>ви</w:t>
            </w:r>
            <w:proofErr w:type="spellEnd"/>
            <w:r w:rsidRPr="005B7525">
              <w:rPr>
                <w:rFonts w:ascii="Times New Roman" w:eastAsia="Times New Roman" w:hAnsi="Times New Roman" w:cs="Times New Roman"/>
                <w:sz w:val="28"/>
                <w:szCs w:val="28"/>
                <w:lang w:val="ru-RU"/>
              </w:rPr>
              <w:t xml:space="preserve"> могли б </w:t>
            </w:r>
            <w:proofErr w:type="spellStart"/>
            <w:r w:rsidRPr="005B7525">
              <w:rPr>
                <w:rFonts w:ascii="Times New Roman" w:eastAsia="Times New Roman" w:hAnsi="Times New Roman" w:cs="Times New Roman"/>
                <w:sz w:val="28"/>
                <w:szCs w:val="28"/>
                <w:lang w:val="ru-RU"/>
              </w:rPr>
              <w:t>допомогти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собі</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цій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ситуації</w:t>
            </w:r>
            <w:proofErr w:type="spellEnd"/>
            <w:r w:rsidRPr="005B7525">
              <w:rPr>
                <w:rFonts w:ascii="Times New Roman" w:eastAsia="Times New Roman" w:hAnsi="Times New Roman" w:cs="Times New Roman"/>
                <w:sz w:val="28"/>
                <w:szCs w:val="28"/>
                <w:lang w:val="ru-RU"/>
              </w:rPr>
              <w:t>?”</w:t>
            </w:r>
          </w:p>
        </w:tc>
      </w:tr>
      <w:tr w:rsidR="00600FF6" w:rsidRPr="005B7525" w14:paraId="7897986F" w14:textId="77777777">
        <w:tc>
          <w:tcPr>
            <w:tcW w:w="2244" w:type="dxa"/>
            <w:vAlign w:val="center"/>
          </w:tcPr>
          <w:p w14:paraId="5F17A7A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Позитивна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конфронтація</w:t>
            </w:r>
            <w:proofErr w:type="spellEnd"/>
          </w:p>
        </w:tc>
        <w:tc>
          <w:tcPr>
            <w:tcW w:w="3156" w:type="dxa"/>
            <w:vAlign w:val="center"/>
          </w:tcPr>
          <w:p w14:paraId="298721A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Усвідомлення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внутрішніх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суперечностей</w:t>
            </w:r>
            <w:proofErr w:type="spellEnd"/>
          </w:p>
        </w:tc>
        <w:tc>
          <w:tcPr>
            <w:tcW w:w="3945" w:type="dxa"/>
            <w:vAlign w:val="center"/>
          </w:tcPr>
          <w:p w14:paraId="402222A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lang w:val="ru-RU"/>
              </w:rPr>
              <w:t xml:space="preserve">“Ви говорите про </w:t>
            </w:r>
            <w:proofErr w:type="spellStart"/>
            <w:r w:rsidRPr="005B7525">
              <w:rPr>
                <w:rFonts w:ascii="Times New Roman" w:eastAsia="Times New Roman" w:hAnsi="Times New Roman" w:cs="Times New Roman"/>
                <w:sz w:val="28"/>
                <w:szCs w:val="28"/>
                <w:lang w:val="ru-RU"/>
              </w:rPr>
              <w:t>бажання</w:t>
            </w:r>
            <w:proofErr w:type="spellEnd"/>
            <w:r w:rsidRPr="005B7525">
              <w:rPr>
                <w:rFonts w:ascii="Times New Roman" w:eastAsia="Times New Roman" w:hAnsi="Times New Roman" w:cs="Times New Roman"/>
                <w:sz w:val="28"/>
                <w:szCs w:val="28"/>
                <w:lang w:val="ru-RU"/>
              </w:rPr>
              <w:t xml:space="preserve"> миру, але часто </w:t>
            </w:r>
            <w:proofErr w:type="spellStart"/>
            <w:r w:rsidRPr="005B7525">
              <w:rPr>
                <w:rFonts w:ascii="Times New Roman" w:eastAsia="Times New Roman" w:hAnsi="Times New Roman" w:cs="Times New Roman"/>
                <w:sz w:val="28"/>
                <w:szCs w:val="28"/>
                <w:lang w:val="ru-RU"/>
              </w:rPr>
              <w:t>провокуєте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конфлікти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rPr>
              <w:t>Як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це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пояснюєте</w:t>
            </w:r>
            <w:proofErr w:type="spellEnd"/>
            <w:r w:rsidRPr="005B7525">
              <w:rPr>
                <w:rFonts w:ascii="Times New Roman" w:eastAsia="Times New Roman" w:hAnsi="Times New Roman" w:cs="Times New Roman"/>
                <w:sz w:val="28"/>
                <w:szCs w:val="28"/>
              </w:rPr>
              <w:t>?”</w:t>
            </w:r>
          </w:p>
        </w:tc>
      </w:tr>
    </w:tbl>
    <w:p w14:paraId="6ABFD6A1"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C99C58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Емпатійна</w:t>
      </w:r>
      <w:proofErr w:type="spellEnd"/>
      <w:r w:rsidRPr="005B7525">
        <w:rPr>
          <w:rFonts w:ascii="Times New Roman" w:eastAsia="Times New Roman" w:hAnsi="Times New Roman" w:cs="Times New Roman"/>
          <w:sz w:val="28"/>
          <w:szCs w:val="28"/>
        </w:rPr>
        <w:t xml:space="preserve"> комунікація є не лише стилем, а й сутністю професійного консультування. Вона поєднує чутливість і професійну дистанцію, підтримку і стимул до змін, прийняття і конструктивну вимогливість. Через техніки </w:t>
      </w:r>
      <w:proofErr w:type="spellStart"/>
      <w:r w:rsidRPr="005B7525">
        <w:rPr>
          <w:rFonts w:ascii="Times New Roman" w:eastAsia="Times New Roman" w:hAnsi="Times New Roman" w:cs="Times New Roman"/>
          <w:sz w:val="28"/>
          <w:szCs w:val="28"/>
        </w:rPr>
        <w:t>емпатійного</w:t>
      </w:r>
      <w:proofErr w:type="spellEnd"/>
      <w:r w:rsidRPr="005B7525">
        <w:rPr>
          <w:rFonts w:ascii="Times New Roman" w:eastAsia="Times New Roman" w:hAnsi="Times New Roman" w:cs="Times New Roman"/>
          <w:sz w:val="28"/>
          <w:szCs w:val="28"/>
        </w:rPr>
        <w:t xml:space="preserve"> впливу консультант не “вчить” і не “керує” – він </w:t>
      </w:r>
      <w:r w:rsidRPr="005B7525">
        <w:rPr>
          <w:rFonts w:ascii="Times New Roman" w:eastAsia="Times New Roman" w:hAnsi="Times New Roman" w:cs="Times New Roman"/>
          <w:i/>
          <w:iCs/>
          <w:sz w:val="28"/>
          <w:szCs w:val="28"/>
        </w:rPr>
        <w:t>супроводжує</w:t>
      </w:r>
      <w:r w:rsidRPr="005B7525">
        <w:rPr>
          <w:rFonts w:ascii="Times New Roman" w:eastAsia="Times New Roman" w:hAnsi="Times New Roman" w:cs="Times New Roman"/>
          <w:sz w:val="28"/>
          <w:szCs w:val="28"/>
        </w:rPr>
        <w:t>, допомагаючи клієнтові зустрітися з власними почуттями, побачити сенс і знайти внутрішню силу для розвитку.</w:t>
      </w:r>
    </w:p>
    <w:p w14:paraId="123B296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2B1179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8.5. Бар’єри комунікації в консультативній практиці</w:t>
      </w:r>
    </w:p>
    <w:p w14:paraId="5EE298E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611A83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Ефективна комунікація між консультантом і клієнтом є основою консультативного процесу. Проте взаєморозумінню часто заважають </w:t>
      </w:r>
      <w:r w:rsidRPr="005B7525">
        <w:rPr>
          <w:rFonts w:ascii="Times New Roman" w:eastAsia="Times New Roman" w:hAnsi="Times New Roman" w:cs="Times New Roman"/>
          <w:b/>
          <w:bCs/>
          <w:sz w:val="28"/>
          <w:szCs w:val="28"/>
        </w:rPr>
        <w:t>комунікативні бар’єри</w:t>
      </w:r>
      <w:r w:rsidRPr="005B7525">
        <w:rPr>
          <w:rFonts w:ascii="Times New Roman" w:eastAsia="Times New Roman" w:hAnsi="Times New Roman" w:cs="Times New Roman"/>
          <w:sz w:val="28"/>
          <w:szCs w:val="28"/>
        </w:rPr>
        <w:t xml:space="preserve"> – психологічні, соціальні чи емоційні перепони, що спотворюють зміст повідомлень, порушують довіру або перешкоджають відкритості клієнта. Для консультанта вміння розпізнавати, попереджати й долати такі бар’єри – </w:t>
      </w:r>
      <w:proofErr w:type="spellStart"/>
      <w:r w:rsidRPr="005B7525">
        <w:rPr>
          <w:rFonts w:ascii="Times New Roman" w:eastAsia="Times New Roman" w:hAnsi="Times New Roman" w:cs="Times New Roman"/>
          <w:sz w:val="28"/>
          <w:szCs w:val="28"/>
        </w:rPr>
        <w:t>професійно</w:t>
      </w:r>
      <w:proofErr w:type="spellEnd"/>
      <w:r w:rsidRPr="005B7525">
        <w:rPr>
          <w:rFonts w:ascii="Times New Roman" w:eastAsia="Times New Roman" w:hAnsi="Times New Roman" w:cs="Times New Roman"/>
          <w:sz w:val="28"/>
          <w:szCs w:val="28"/>
        </w:rPr>
        <w:t xml:space="preserve"> необхідна компетентність, від якої залежить результативність допомоги.</w:t>
      </w:r>
    </w:p>
    <w:p w14:paraId="5E6F614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Психологічні, соціальні та емоційні бар’єри</w:t>
      </w:r>
    </w:p>
    <w:p w14:paraId="71F4DBE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Комунікативні бар’єри можуть мати різну природу, але всі вони пов’язані з особливостями сприймання, досвіду, емоційного стану або соціального контексту учасників спілкування.</w:t>
      </w:r>
    </w:p>
    <w:p w14:paraId="59A6173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Психологічні бар’єри</w:t>
      </w:r>
    </w:p>
    <w:p w14:paraId="53D4BBFE" w14:textId="77777777" w:rsidR="00600FF6" w:rsidRPr="005B7525" w:rsidRDefault="00ED3F2C" w:rsidP="005B7525">
      <w:pPr>
        <w:numPr>
          <w:ilvl w:val="0"/>
          <w:numId w:val="6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Бар’єр недовіри</w:t>
      </w:r>
      <w:r w:rsidRPr="005B7525">
        <w:rPr>
          <w:rFonts w:ascii="Times New Roman" w:eastAsia="Times New Roman" w:hAnsi="Times New Roman" w:cs="Times New Roman"/>
          <w:sz w:val="28"/>
          <w:szCs w:val="28"/>
        </w:rPr>
        <w:t xml:space="preserve"> – виникає, коли клієнт сумнівається у компетентності чи доброзичливості консультанта. Часто зумовлений попереднім негативним досвідом або страхом осуду.</w:t>
      </w:r>
    </w:p>
    <w:p w14:paraId="233CEF85" w14:textId="77777777" w:rsidR="00600FF6" w:rsidRPr="005B7525" w:rsidRDefault="00ED3F2C" w:rsidP="005B7525">
      <w:pPr>
        <w:numPr>
          <w:ilvl w:val="0"/>
          <w:numId w:val="6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Бар’єр самозахисту</w:t>
      </w:r>
      <w:r w:rsidRPr="005B7525">
        <w:rPr>
          <w:rFonts w:ascii="Times New Roman" w:eastAsia="Times New Roman" w:hAnsi="Times New Roman" w:cs="Times New Roman"/>
          <w:sz w:val="28"/>
          <w:szCs w:val="28"/>
        </w:rPr>
        <w:t xml:space="preserve"> – проявляється у закритості, мінімізації інформації, униканні глибоких тем (“Я не хочу про це говорити”).</w:t>
      </w:r>
    </w:p>
    <w:p w14:paraId="73BD7889" w14:textId="77777777" w:rsidR="00600FF6" w:rsidRPr="005B7525" w:rsidRDefault="00ED3F2C" w:rsidP="005B7525">
      <w:pPr>
        <w:numPr>
          <w:ilvl w:val="0"/>
          <w:numId w:val="6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Бар’єр очікувань</w:t>
      </w:r>
      <w:r w:rsidRPr="005B7525">
        <w:rPr>
          <w:rFonts w:ascii="Times New Roman" w:eastAsia="Times New Roman" w:hAnsi="Times New Roman" w:cs="Times New Roman"/>
          <w:sz w:val="28"/>
          <w:szCs w:val="28"/>
        </w:rPr>
        <w:t xml:space="preserve"> – клієнт приходить із нереалістичними сподіваннями (чудесне вирішення, швидкий результат), що призводить до розчарування.</w:t>
      </w:r>
    </w:p>
    <w:p w14:paraId="46C61AF4" w14:textId="77777777" w:rsidR="00600FF6" w:rsidRPr="005B7525" w:rsidRDefault="00ED3F2C" w:rsidP="005B7525">
      <w:pPr>
        <w:numPr>
          <w:ilvl w:val="0"/>
          <w:numId w:val="6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Бар’єр </w:t>
      </w:r>
      <w:proofErr w:type="spellStart"/>
      <w:r w:rsidRPr="005B7525">
        <w:rPr>
          <w:rFonts w:ascii="Times New Roman" w:eastAsia="Times New Roman" w:hAnsi="Times New Roman" w:cs="Times New Roman"/>
          <w:b/>
          <w:bCs/>
          <w:sz w:val="28"/>
          <w:szCs w:val="28"/>
        </w:rPr>
        <w:t>проєкції</w:t>
      </w:r>
      <w:proofErr w:type="spellEnd"/>
      <w:r w:rsidRPr="005B7525">
        <w:rPr>
          <w:rFonts w:ascii="Times New Roman" w:eastAsia="Times New Roman" w:hAnsi="Times New Roman" w:cs="Times New Roman"/>
          <w:sz w:val="28"/>
          <w:szCs w:val="28"/>
        </w:rPr>
        <w:t xml:space="preserve"> – консультант чи клієнт приписують іншому власні емоції чи установки (“Він мене не розуміє”, “Ви, мабуть, теж злі на мене”).</w:t>
      </w:r>
    </w:p>
    <w:p w14:paraId="3904CDC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Соціальні бар’єри</w:t>
      </w:r>
    </w:p>
    <w:p w14:paraId="0857C5B5" w14:textId="77777777" w:rsidR="00600FF6" w:rsidRPr="005B7525" w:rsidRDefault="00ED3F2C" w:rsidP="005B7525">
      <w:pPr>
        <w:numPr>
          <w:ilvl w:val="0"/>
          <w:numId w:val="6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різниця у віці, соціальному статусі, освіті, професійному рівні;</w:t>
      </w:r>
    </w:p>
    <w:p w14:paraId="2A4865E1" w14:textId="77777777" w:rsidR="00600FF6" w:rsidRPr="005B7525" w:rsidRDefault="00ED3F2C" w:rsidP="005B7525">
      <w:pPr>
        <w:numPr>
          <w:ilvl w:val="0"/>
          <w:numId w:val="6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культурні, </w:t>
      </w:r>
      <w:proofErr w:type="spellStart"/>
      <w:r w:rsidRPr="005B7525">
        <w:rPr>
          <w:rFonts w:ascii="Times New Roman" w:eastAsia="Times New Roman" w:hAnsi="Times New Roman" w:cs="Times New Roman"/>
          <w:sz w:val="28"/>
          <w:szCs w:val="28"/>
        </w:rPr>
        <w:t>мовні</w:t>
      </w:r>
      <w:proofErr w:type="spellEnd"/>
      <w:r w:rsidRPr="005B7525">
        <w:rPr>
          <w:rFonts w:ascii="Times New Roman" w:eastAsia="Times New Roman" w:hAnsi="Times New Roman" w:cs="Times New Roman"/>
          <w:sz w:val="28"/>
          <w:szCs w:val="28"/>
        </w:rPr>
        <w:t xml:space="preserve"> чи гендерні відмінності;</w:t>
      </w:r>
    </w:p>
    <w:p w14:paraId="36793A43" w14:textId="77777777" w:rsidR="00600FF6" w:rsidRPr="005B7525" w:rsidRDefault="00ED3F2C" w:rsidP="005B7525">
      <w:pPr>
        <w:numPr>
          <w:ilvl w:val="0"/>
          <w:numId w:val="6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вплив стереотипів і соціальних упереджень (“чоловіки не плачуть”, “успішні люди не потребують допомоги”).</w:t>
      </w:r>
    </w:p>
    <w:p w14:paraId="63BCE7C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Емоційні бар’єри</w:t>
      </w:r>
    </w:p>
    <w:p w14:paraId="61152D36" w14:textId="77777777" w:rsidR="00600FF6" w:rsidRPr="005B7525" w:rsidRDefault="00ED3F2C" w:rsidP="005B7525">
      <w:pPr>
        <w:numPr>
          <w:ilvl w:val="0"/>
          <w:numId w:val="6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страх осуду, сором, вина, образа, злість;</w:t>
      </w:r>
    </w:p>
    <w:p w14:paraId="047461FD" w14:textId="77777777" w:rsidR="00600FF6" w:rsidRPr="005B7525" w:rsidRDefault="00ED3F2C" w:rsidP="005B7525">
      <w:pPr>
        <w:numPr>
          <w:ilvl w:val="0"/>
          <w:numId w:val="6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емоційна втома або вигорання консультанта;</w:t>
      </w:r>
    </w:p>
    <w:p w14:paraId="7FDFD390" w14:textId="77777777" w:rsidR="00600FF6" w:rsidRPr="005B7525" w:rsidRDefault="00ED3F2C" w:rsidP="005B7525">
      <w:pPr>
        <w:numPr>
          <w:ilvl w:val="0"/>
          <w:numId w:val="6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відсутність емоційного контакту, надмірна дистанція або навпаки – надмірна близькість.</w:t>
      </w:r>
    </w:p>
    <w:p w14:paraId="48C4456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Наявність таких бар’єрів може призводити до </w:t>
      </w:r>
      <w:r w:rsidRPr="005B7525">
        <w:rPr>
          <w:rFonts w:ascii="Times New Roman" w:eastAsia="Times New Roman" w:hAnsi="Times New Roman" w:cs="Times New Roman"/>
          <w:b/>
          <w:bCs/>
          <w:sz w:val="28"/>
          <w:szCs w:val="28"/>
        </w:rPr>
        <w:t>спотворення сприйняття</w:t>
      </w:r>
      <w:r w:rsidRPr="005B7525">
        <w:rPr>
          <w:rFonts w:ascii="Times New Roman" w:eastAsia="Times New Roman" w:hAnsi="Times New Roman" w:cs="Times New Roman"/>
          <w:sz w:val="28"/>
          <w:szCs w:val="28"/>
        </w:rPr>
        <w:t>, непорозумінь і навіть до передчасного припинення консультування.</w:t>
      </w:r>
    </w:p>
    <w:p w14:paraId="2CA777A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Помилки слухання й зворотного зв’язку</w:t>
      </w:r>
    </w:p>
    <w:p w14:paraId="2FA534F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Однією з найпоширеніших причин комунікативних труднощів є </w:t>
      </w:r>
      <w:r w:rsidRPr="005B7525">
        <w:rPr>
          <w:rFonts w:ascii="Times New Roman" w:eastAsia="Times New Roman" w:hAnsi="Times New Roman" w:cs="Times New Roman"/>
          <w:b/>
          <w:bCs/>
          <w:sz w:val="28"/>
          <w:szCs w:val="28"/>
        </w:rPr>
        <w:t>помилки слухання</w:t>
      </w:r>
      <w:r w:rsidRPr="005B7525">
        <w:rPr>
          <w:rFonts w:ascii="Times New Roman" w:eastAsia="Times New Roman" w:hAnsi="Times New Roman" w:cs="Times New Roman"/>
          <w:sz w:val="28"/>
          <w:szCs w:val="28"/>
        </w:rPr>
        <w:t xml:space="preserve"> – коли консультант або клієнт чують слова, але не розуміють їхнього глибинного змісту.</w:t>
      </w:r>
    </w:p>
    <w:p w14:paraId="6FED49D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Типові помилки слухання:</w:t>
      </w:r>
    </w:p>
    <w:p w14:paraId="7D365E5F" w14:textId="77777777" w:rsidR="00600FF6" w:rsidRPr="005B7525" w:rsidRDefault="00ED3F2C" w:rsidP="005B7525">
      <w:pPr>
        <w:numPr>
          <w:ilvl w:val="0"/>
          <w:numId w:val="6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Селективне слухання</w:t>
      </w:r>
      <w:r w:rsidRPr="005B7525">
        <w:rPr>
          <w:rFonts w:ascii="Times New Roman" w:eastAsia="Times New Roman" w:hAnsi="Times New Roman" w:cs="Times New Roman"/>
          <w:sz w:val="28"/>
          <w:szCs w:val="28"/>
        </w:rPr>
        <w:t xml:space="preserve"> – консультант помічає лише те, що підтверджує його очікування, ігноруючи іншу інформацію.</w:t>
      </w:r>
    </w:p>
    <w:p w14:paraId="29CF553B" w14:textId="77777777" w:rsidR="00600FF6" w:rsidRPr="005B7525" w:rsidRDefault="00ED3F2C" w:rsidP="005B7525">
      <w:pPr>
        <w:numPr>
          <w:ilvl w:val="0"/>
          <w:numId w:val="6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Оцінне слухання</w:t>
      </w:r>
      <w:r w:rsidRPr="005B7525">
        <w:rPr>
          <w:rFonts w:ascii="Times New Roman" w:eastAsia="Times New Roman" w:hAnsi="Times New Roman" w:cs="Times New Roman"/>
          <w:sz w:val="28"/>
          <w:szCs w:val="28"/>
        </w:rPr>
        <w:t xml:space="preserve"> – замість розуміння консультант формулює судження (“це неправильно”, “так не можна”).</w:t>
      </w:r>
    </w:p>
    <w:p w14:paraId="12056F82" w14:textId="77777777" w:rsidR="00600FF6" w:rsidRPr="005B7525" w:rsidRDefault="00ED3F2C" w:rsidP="005B7525">
      <w:pPr>
        <w:numPr>
          <w:ilvl w:val="0"/>
          <w:numId w:val="6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Передчасне інтерпретування</w:t>
      </w:r>
      <w:r w:rsidRPr="005B7525">
        <w:rPr>
          <w:rFonts w:ascii="Times New Roman" w:eastAsia="Times New Roman" w:hAnsi="Times New Roman" w:cs="Times New Roman"/>
          <w:sz w:val="28"/>
          <w:szCs w:val="28"/>
        </w:rPr>
        <w:t xml:space="preserve"> – висновки робляться до того, як клієнт завершив думку.</w:t>
      </w:r>
    </w:p>
    <w:p w14:paraId="7593951B" w14:textId="77777777" w:rsidR="00600FF6" w:rsidRPr="005B7525" w:rsidRDefault="00ED3F2C" w:rsidP="005B7525">
      <w:pPr>
        <w:numPr>
          <w:ilvl w:val="0"/>
          <w:numId w:val="6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w:t>
      </w:r>
      <w:proofErr w:type="spellStart"/>
      <w:r w:rsidRPr="005B7525">
        <w:rPr>
          <w:rFonts w:ascii="Times New Roman" w:eastAsia="Times New Roman" w:hAnsi="Times New Roman" w:cs="Times New Roman"/>
          <w:b/>
          <w:bCs/>
          <w:sz w:val="28"/>
          <w:szCs w:val="28"/>
        </w:rPr>
        <w:t>Псевдослухання</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 консультант зовні уважний, але внутрішньо зайнятий власними думками.</w:t>
      </w:r>
    </w:p>
    <w:p w14:paraId="39CC2691" w14:textId="77777777" w:rsidR="00600FF6" w:rsidRPr="005B7525" w:rsidRDefault="00ED3F2C" w:rsidP="005B7525">
      <w:pPr>
        <w:numPr>
          <w:ilvl w:val="0"/>
          <w:numId w:val="6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Раціоналізація</w:t>
      </w:r>
      <w:r w:rsidRPr="005B7525">
        <w:rPr>
          <w:rFonts w:ascii="Times New Roman" w:eastAsia="Times New Roman" w:hAnsi="Times New Roman" w:cs="Times New Roman"/>
          <w:sz w:val="28"/>
          <w:szCs w:val="28"/>
        </w:rPr>
        <w:t xml:space="preserve"> – заміна емоційного змісту висловлювання логічними поясненнями, що нівелює почуття клієнта.</w:t>
      </w:r>
    </w:p>
    <w:p w14:paraId="67F068F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Помилки зворотного зв’язку:</w:t>
      </w:r>
    </w:p>
    <w:p w14:paraId="0CF76882" w14:textId="77777777" w:rsidR="00600FF6" w:rsidRPr="005B7525" w:rsidRDefault="00ED3F2C" w:rsidP="005B7525">
      <w:pPr>
        <w:numPr>
          <w:ilvl w:val="0"/>
          <w:numId w:val="6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надмірна кількість порад і коментарів;</w:t>
      </w:r>
    </w:p>
    <w:p w14:paraId="0A70ED1D" w14:textId="77777777" w:rsidR="00600FF6" w:rsidRPr="005B7525" w:rsidRDefault="00ED3F2C" w:rsidP="005B7525">
      <w:pPr>
        <w:numPr>
          <w:ilvl w:val="0"/>
          <w:numId w:val="6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заперечення або знецінення емоцій (“не засмучуйтесь, це дрібниці”);</w:t>
      </w:r>
    </w:p>
    <w:p w14:paraId="2945399E" w14:textId="77777777" w:rsidR="00600FF6" w:rsidRPr="005B7525" w:rsidRDefault="00ED3F2C" w:rsidP="005B7525">
      <w:pPr>
        <w:numPr>
          <w:ilvl w:val="0"/>
          <w:numId w:val="6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нав’язування власних інтерпретацій без уточнення (“ви злитесь через дитинство”).</w:t>
      </w:r>
    </w:p>
    <w:p w14:paraId="5FC0323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Ефективний зворотний зв’язок повинен бути </w:t>
      </w:r>
      <w:proofErr w:type="spellStart"/>
      <w:r w:rsidRPr="005B7525">
        <w:rPr>
          <w:rFonts w:ascii="Times New Roman" w:eastAsia="Times New Roman" w:hAnsi="Times New Roman" w:cs="Times New Roman"/>
          <w:i/>
          <w:iCs/>
          <w:sz w:val="28"/>
          <w:szCs w:val="28"/>
        </w:rPr>
        <w:t>емпатійним</w:t>
      </w:r>
      <w:proofErr w:type="spellEnd"/>
      <w:r w:rsidRPr="005B7525">
        <w:rPr>
          <w:rFonts w:ascii="Times New Roman" w:eastAsia="Times New Roman" w:hAnsi="Times New Roman" w:cs="Times New Roman"/>
          <w:i/>
          <w:iCs/>
          <w:sz w:val="28"/>
          <w:szCs w:val="28"/>
        </w:rPr>
        <w:t>, коротким, точним і безоцінним</w:t>
      </w:r>
      <w:r w:rsidRPr="005B7525">
        <w:rPr>
          <w:rFonts w:ascii="Times New Roman" w:eastAsia="Times New Roman" w:hAnsi="Times New Roman" w:cs="Times New Roman"/>
          <w:sz w:val="28"/>
          <w:szCs w:val="28"/>
        </w:rPr>
        <w:t>. Його завдання – не оцінити, а відобразити почуття й зміст клієнта.</w:t>
      </w:r>
    </w:p>
    <w:p w14:paraId="6B52932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3. Феномени </w:t>
      </w:r>
      <w:proofErr w:type="spellStart"/>
      <w:r w:rsidRPr="005B7525">
        <w:rPr>
          <w:rFonts w:ascii="Times New Roman" w:eastAsia="Times New Roman" w:hAnsi="Times New Roman" w:cs="Times New Roman"/>
          <w:b/>
          <w:bCs/>
          <w:sz w:val="28"/>
          <w:szCs w:val="28"/>
        </w:rPr>
        <w:t>проєкції</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контрперенесення</w:t>
      </w:r>
      <w:proofErr w:type="spellEnd"/>
      <w:r w:rsidRPr="005B7525">
        <w:rPr>
          <w:rFonts w:ascii="Times New Roman" w:eastAsia="Times New Roman" w:hAnsi="Times New Roman" w:cs="Times New Roman"/>
          <w:b/>
          <w:bCs/>
          <w:sz w:val="28"/>
          <w:szCs w:val="28"/>
        </w:rPr>
        <w:t xml:space="preserve"> та оцінного судження</w:t>
      </w:r>
    </w:p>
    <w:p w14:paraId="59E4746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процесі глибокої взаємодії між консультантом і клієнтом можуть виникати складні </w:t>
      </w:r>
      <w:r w:rsidRPr="005B7525">
        <w:rPr>
          <w:rFonts w:ascii="Times New Roman" w:eastAsia="Times New Roman" w:hAnsi="Times New Roman" w:cs="Times New Roman"/>
          <w:b/>
          <w:bCs/>
          <w:sz w:val="28"/>
          <w:szCs w:val="28"/>
        </w:rPr>
        <w:t>психологічні феномени</w:t>
      </w:r>
      <w:r w:rsidRPr="005B7525">
        <w:rPr>
          <w:rFonts w:ascii="Times New Roman" w:eastAsia="Times New Roman" w:hAnsi="Times New Roman" w:cs="Times New Roman"/>
          <w:sz w:val="28"/>
          <w:szCs w:val="28"/>
        </w:rPr>
        <w:t>:</w:t>
      </w:r>
    </w:p>
    <w:p w14:paraId="2C5315B3" w14:textId="77777777" w:rsidR="00600FF6" w:rsidRPr="005B7525" w:rsidRDefault="00ED3F2C" w:rsidP="005B7525">
      <w:pPr>
        <w:numPr>
          <w:ilvl w:val="0"/>
          <w:numId w:val="65"/>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Проєкція</w:t>
      </w:r>
      <w:proofErr w:type="spellEnd"/>
      <w:r w:rsidRPr="005B7525">
        <w:rPr>
          <w:rFonts w:ascii="Times New Roman" w:eastAsia="Times New Roman" w:hAnsi="Times New Roman" w:cs="Times New Roman"/>
          <w:sz w:val="28"/>
          <w:szCs w:val="28"/>
        </w:rPr>
        <w:t xml:space="preserve"> – клієнт несвідомо приписує консультанту власні емоції, бажання або установки (“ви напевно мене засуджуєте”, “вам теж важко зі мною”). Консультант може також </w:t>
      </w:r>
      <w:proofErr w:type="spellStart"/>
      <w:r w:rsidRPr="005B7525">
        <w:rPr>
          <w:rFonts w:ascii="Times New Roman" w:eastAsia="Times New Roman" w:hAnsi="Times New Roman" w:cs="Times New Roman"/>
          <w:sz w:val="28"/>
          <w:szCs w:val="28"/>
        </w:rPr>
        <w:t>проєктувати</w:t>
      </w:r>
      <w:proofErr w:type="spellEnd"/>
      <w:r w:rsidRPr="005B7525">
        <w:rPr>
          <w:rFonts w:ascii="Times New Roman" w:eastAsia="Times New Roman" w:hAnsi="Times New Roman" w:cs="Times New Roman"/>
          <w:sz w:val="28"/>
          <w:szCs w:val="28"/>
        </w:rPr>
        <w:t xml:space="preserve"> власні проблеми на клієнта, ототожнюючи себе з його досвідом.</w:t>
      </w:r>
    </w:p>
    <w:p w14:paraId="0A742BED" w14:textId="77777777" w:rsidR="00600FF6" w:rsidRPr="005B7525" w:rsidRDefault="00ED3F2C" w:rsidP="005B7525">
      <w:pPr>
        <w:numPr>
          <w:ilvl w:val="0"/>
          <w:numId w:val="65"/>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Контрперенесення</w:t>
      </w:r>
      <w:proofErr w:type="spellEnd"/>
      <w:r w:rsidRPr="005B7525">
        <w:rPr>
          <w:rFonts w:ascii="Times New Roman" w:eastAsia="Times New Roman" w:hAnsi="Times New Roman" w:cs="Times New Roman"/>
          <w:sz w:val="28"/>
          <w:szCs w:val="28"/>
        </w:rPr>
        <w:t xml:space="preserve"> – емоційна реакція консультанта на клієнта, що виникає через подібність його історії до особистого досвіду консультанта. Наприклад, співчуття може перейти в надмірну опіку.</w:t>
      </w:r>
    </w:p>
    <w:p w14:paraId="25C5E9E8" w14:textId="77777777" w:rsidR="00600FF6" w:rsidRPr="005B7525" w:rsidRDefault="00ED3F2C" w:rsidP="005B7525">
      <w:pPr>
        <w:numPr>
          <w:ilvl w:val="0"/>
          <w:numId w:val="6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Оцінне судження</w:t>
      </w:r>
      <w:r w:rsidRPr="005B7525">
        <w:rPr>
          <w:rFonts w:ascii="Times New Roman" w:eastAsia="Times New Roman" w:hAnsi="Times New Roman" w:cs="Times New Roman"/>
          <w:sz w:val="28"/>
          <w:szCs w:val="28"/>
        </w:rPr>
        <w:t xml:space="preserve"> – проявляється, коли консультант, замість прийняття, реагує моральними або нормативними оцінками (“це безвідповідально”, “так не можна поводитись”).</w:t>
      </w:r>
    </w:p>
    <w:p w14:paraId="34AB35B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Усі ці явища потребують </w:t>
      </w:r>
      <w:r w:rsidRPr="005B7525">
        <w:rPr>
          <w:rFonts w:ascii="Times New Roman" w:eastAsia="Times New Roman" w:hAnsi="Times New Roman" w:cs="Times New Roman"/>
          <w:b/>
          <w:bCs/>
          <w:sz w:val="28"/>
          <w:szCs w:val="28"/>
        </w:rPr>
        <w:t xml:space="preserve">рефлексії та </w:t>
      </w:r>
      <w:proofErr w:type="spellStart"/>
      <w:r w:rsidRPr="005B7525">
        <w:rPr>
          <w:rFonts w:ascii="Times New Roman" w:eastAsia="Times New Roman" w:hAnsi="Times New Roman" w:cs="Times New Roman"/>
          <w:b/>
          <w:bCs/>
          <w:sz w:val="28"/>
          <w:szCs w:val="28"/>
        </w:rPr>
        <w:t>супервізії</w:t>
      </w:r>
      <w:proofErr w:type="spellEnd"/>
      <w:r w:rsidRPr="005B7525">
        <w:rPr>
          <w:rFonts w:ascii="Times New Roman" w:eastAsia="Times New Roman" w:hAnsi="Times New Roman" w:cs="Times New Roman"/>
          <w:sz w:val="28"/>
          <w:szCs w:val="28"/>
        </w:rPr>
        <w:t>, щоб консультант зберігав професійну позицію і не втрачав об’єктивності.</w:t>
      </w:r>
    </w:p>
    <w:p w14:paraId="2738451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Стратегії подолання комунікативних перешкод</w:t>
      </w:r>
    </w:p>
    <w:p w14:paraId="34BF18C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Для забезпечення відкритого та продуктивного консультування важливо вчасно розпізнавати бар’єри та застосовувати професійні стратегії їх подолання.</w:t>
      </w:r>
    </w:p>
    <w:tbl>
      <w:tblPr>
        <w:tblStyle w:val="afffa"/>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54"/>
        <w:gridCol w:w="3353"/>
        <w:gridCol w:w="3538"/>
      </w:tblGrid>
      <w:tr w:rsidR="00600FF6" w:rsidRPr="005B7525" w14:paraId="7AAE6A9F" w14:textId="77777777">
        <w:trPr>
          <w:tblHeader/>
        </w:trPr>
        <w:tc>
          <w:tcPr>
            <w:tcW w:w="2454" w:type="dxa"/>
            <w:vAlign w:val="center"/>
          </w:tcPr>
          <w:p w14:paraId="2226AEEA"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Стратегія</w:t>
            </w:r>
            <w:proofErr w:type="spellEnd"/>
          </w:p>
        </w:tc>
        <w:tc>
          <w:tcPr>
            <w:tcW w:w="3353" w:type="dxa"/>
            <w:vAlign w:val="center"/>
          </w:tcPr>
          <w:p w14:paraId="4110FCF5"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Сутність</w:t>
            </w:r>
            <w:proofErr w:type="spellEnd"/>
          </w:p>
        </w:tc>
        <w:tc>
          <w:tcPr>
            <w:tcW w:w="3538" w:type="dxa"/>
            <w:vAlign w:val="center"/>
          </w:tcPr>
          <w:p w14:paraId="43C51473"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Приклади</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застосування</w:t>
            </w:r>
            <w:proofErr w:type="spellEnd"/>
          </w:p>
        </w:tc>
      </w:tr>
      <w:tr w:rsidR="00600FF6" w:rsidRPr="005B7525" w14:paraId="105F6D59" w14:textId="77777777">
        <w:tc>
          <w:tcPr>
            <w:tcW w:w="2454" w:type="dxa"/>
            <w:vAlign w:val="center"/>
          </w:tcPr>
          <w:p w14:paraId="103D56B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Рефлексія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взаємодії</w:t>
            </w:r>
            <w:proofErr w:type="spellEnd"/>
          </w:p>
        </w:tc>
        <w:tc>
          <w:tcPr>
            <w:tcW w:w="3353" w:type="dxa"/>
            <w:vAlign w:val="center"/>
          </w:tcPr>
          <w:p w14:paraId="1C34753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Аналіз</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власних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реакцій</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поведінки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w:t>
            </w:r>
            <w:proofErr w:type="spellEnd"/>
            <w:r w:rsidRPr="005B7525">
              <w:rPr>
                <w:rFonts w:ascii="Times New Roman" w:eastAsia="Times New Roman" w:hAnsi="Times New Roman" w:cs="Times New Roman"/>
                <w:sz w:val="28"/>
                <w:szCs w:val="28"/>
                <w:lang w:val="ru-RU"/>
              </w:rPr>
              <w:t xml:space="preserve"> час </w:t>
            </w:r>
            <w:proofErr w:type="spellStart"/>
            <w:r w:rsidRPr="005B7525">
              <w:rPr>
                <w:rFonts w:ascii="Times New Roman" w:eastAsia="Times New Roman" w:hAnsi="Times New Roman" w:cs="Times New Roman"/>
                <w:sz w:val="28"/>
                <w:szCs w:val="28"/>
                <w:lang w:val="ru-RU"/>
              </w:rPr>
              <w:t>консультації</w:t>
            </w:r>
            <w:proofErr w:type="spellEnd"/>
          </w:p>
        </w:tc>
        <w:tc>
          <w:tcPr>
            <w:tcW w:w="3538" w:type="dxa"/>
            <w:vAlign w:val="center"/>
          </w:tcPr>
          <w:p w14:paraId="2380699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“Я </w:t>
            </w:r>
            <w:proofErr w:type="spellStart"/>
            <w:r w:rsidRPr="005B7525">
              <w:rPr>
                <w:rFonts w:ascii="Times New Roman" w:eastAsia="Times New Roman" w:hAnsi="Times New Roman" w:cs="Times New Roman"/>
                <w:sz w:val="28"/>
                <w:szCs w:val="28"/>
                <w:lang w:val="ru-RU"/>
              </w:rPr>
              <w:t>помічаю</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що</w:t>
            </w:r>
            <w:proofErr w:type="spellEnd"/>
            <w:r w:rsidRPr="005B7525">
              <w:rPr>
                <w:rFonts w:ascii="Times New Roman" w:eastAsia="Times New Roman" w:hAnsi="Times New Roman" w:cs="Times New Roman"/>
                <w:sz w:val="28"/>
                <w:szCs w:val="28"/>
                <w:lang w:val="ru-RU"/>
              </w:rPr>
              <w:t xml:space="preserve"> почав </w:t>
            </w:r>
            <w:proofErr w:type="spellStart"/>
            <w:r w:rsidRPr="005B7525">
              <w:rPr>
                <w:rFonts w:ascii="Times New Roman" w:eastAsia="Times New Roman" w:hAnsi="Times New Roman" w:cs="Times New Roman"/>
                <w:sz w:val="28"/>
                <w:szCs w:val="28"/>
                <w:lang w:val="ru-RU"/>
              </w:rPr>
              <w:t>поспішати</w:t>
            </w:r>
            <w:proofErr w:type="spellEnd"/>
            <w:r w:rsidRPr="005B7525">
              <w:rPr>
                <w:rFonts w:ascii="Times New Roman" w:eastAsia="Times New Roman" w:hAnsi="Times New Roman" w:cs="Times New Roman"/>
                <w:sz w:val="28"/>
                <w:szCs w:val="28"/>
                <w:lang w:val="ru-RU"/>
              </w:rPr>
              <w:t xml:space="preserve"> – </w:t>
            </w:r>
            <w:proofErr w:type="spellStart"/>
            <w:r w:rsidRPr="005B7525">
              <w:rPr>
                <w:rFonts w:ascii="Times New Roman" w:eastAsia="Times New Roman" w:hAnsi="Times New Roman" w:cs="Times New Roman"/>
                <w:sz w:val="28"/>
                <w:szCs w:val="28"/>
                <w:lang w:val="ru-RU"/>
              </w:rPr>
              <w:t>зупинюсь</w:t>
            </w:r>
            <w:proofErr w:type="spellEnd"/>
            <w:r w:rsidRPr="005B7525">
              <w:rPr>
                <w:rFonts w:ascii="Times New Roman" w:eastAsia="Times New Roman" w:hAnsi="Times New Roman" w:cs="Times New Roman"/>
                <w:sz w:val="28"/>
                <w:szCs w:val="28"/>
                <w:lang w:val="ru-RU"/>
              </w:rPr>
              <w:t xml:space="preserve"> і дозволю </w:t>
            </w:r>
            <w:proofErr w:type="spellStart"/>
            <w:r w:rsidRPr="005B7525">
              <w:rPr>
                <w:rFonts w:ascii="Times New Roman" w:eastAsia="Times New Roman" w:hAnsi="Times New Roman" w:cs="Times New Roman"/>
                <w:sz w:val="28"/>
                <w:szCs w:val="28"/>
                <w:lang w:val="ru-RU"/>
              </w:rPr>
              <w:t>клієнтові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висловитись</w:t>
            </w:r>
            <w:proofErr w:type="spellEnd"/>
            <w:r w:rsidRPr="005B7525">
              <w:rPr>
                <w:rFonts w:ascii="Times New Roman" w:eastAsia="Times New Roman" w:hAnsi="Times New Roman" w:cs="Times New Roman"/>
                <w:sz w:val="28"/>
                <w:szCs w:val="28"/>
                <w:lang w:val="ru-RU"/>
              </w:rPr>
              <w:t>”</w:t>
            </w:r>
          </w:p>
        </w:tc>
      </w:tr>
      <w:tr w:rsidR="00600FF6" w:rsidRPr="005B7525" w14:paraId="10B0F50E" w14:textId="77777777">
        <w:tc>
          <w:tcPr>
            <w:tcW w:w="2454" w:type="dxa"/>
            <w:vAlign w:val="center"/>
          </w:tcPr>
          <w:p w14:paraId="37F2983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Уточнення</w:t>
            </w:r>
            <w:proofErr w:type="spellEnd"/>
            <w:r w:rsidRPr="005B7525">
              <w:rPr>
                <w:rFonts w:ascii="Times New Roman" w:eastAsia="Times New Roman" w:hAnsi="Times New Roman" w:cs="Times New Roman"/>
                <w:b/>
                <w:bCs/>
                <w:sz w:val="28"/>
                <w:szCs w:val="28"/>
              </w:rPr>
              <w:t xml:space="preserve"> і </w:t>
            </w:r>
            <w:proofErr w:type="spellStart"/>
            <w:r w:rsidRPr="005B7525">
              <w:rPr>
                <w:rFonts w:ascii="Times New Roman" w:eastAsia="Times New Roman" w:hAnsi="Times New Roman" w:cs="Times New Roman"/>
                <w:b/>
                <w:bCs/>
                <w:sz w:val="28"/>
                <w:szCs w:val="28"/>
              </w:rPr>
              <w:t>перевірка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розуміння</w:t>
            </w:r>
            <w:proofErr w:type="spellEnd"/>
          </w:p>
        </w:tc>
        <w:tc>
          <w:tcPr>
            <w:tcW w:w="3353" w:type="dxa"/>
            <w:vAlign w:val="center"/>
          </w:tcPr>
          <w:p w14:paraId="70C7631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Перефразування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резюмування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запитання</w:t>
            </w:r>
            <w:proofErr w:type="spellEnd"/>
            <w:r w:rsidRPr="005B7525">
              <w:rPr>
                <w:rFonts w:ascii="Times New Roman" w:eastAsia="Times New Roman" w:hAnsi="Times New Roman" w:cs="Times New Roman"/>
                <w:sz w:val="28"/>
                <w:szCs w:val="28"/>
                <w:lang w:val="ru-RU"/>
              </w:rPr>
              <w:t xml:space="preserve"> для </w:t>
            </w:r>
            <w:proofErr w:type="spellStart"/>
            <w:r w:rsidRPr="005B7525">
              <w:rPr>
                <w:rFonts w:ascii="Times New Roman" w:eastAsia="Times New Roman" w:hAnsi="Times New Roman" w:cs="Times New Roman"/>
                <w:sz w:val="28"/>
                <w:szCs w:val="28"/>
                <w:lang w:val="ru-RU"/>
              </w:rPr>
              <w:t>з’ясування</w:t>
            </w:r>
            <w:proofErr w:type="spellEnd"/>
          </w:p>
        </w:tc>
        <w:tc>
          <w:tcPr>
            <w:tcW w:w="3538" w:type="dxa"/>
            <w:vAlign w:val="center"/>
          </w:tcPr>
          <w:p w14:paraId="2C31E1D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w:t>
            </w:r>
            <w:proofErr w:type="spellStart"/>
            <w:r w:rsidRPr="005B7525">
              <w:rPr>
                <w:rFonts w:ascii="Times New Roman" w:eastAsia="Times New Roman" w:hAnsi="Times New Roman" w:cs="Times New Roman"/>
                <w:sz w:val="28"/>
                <w:szCs w:val="28"/>
                <w:lang w:val="ru-RU"/>
              </w:rPr>
              <w:t>Чи</w:t>
            </w:r>
            <w:proofErr w:type="spellEnd"/>
            <w:r w:rsidRPr="005B7525">
              <w:rPr>
                <w:rFonts w:ascii="Times New Roman" w:eastAsia="Times New Roman" w:hAnsi="Times New Roman" w:cs="Times New Roman"/>
                <w:sz w:val="28"/>
                <w:szCs w:val="28"/>
                <w:lang w:val="ru-RU"/>
              </w:rPr>
              <w:t xml:space="preserve"> правильно я </w:t>
            </w:r>
            <w:proofErr w:type="spellStart"/>
            <w:r w:rsidRPr="005B7525">
              <w:rPr>
                <w:rFonts w:ascii="Times New Roman" w:eastAsia="Times New Roman" w:hAnsi="Times New Roman" w:cs="Times New Roman"/>
                <w:sz w:val="28"/>
                <w:szCs w:val="28"/>
                <w:lang w:val="ru-RU"/>
              </w:rPr>
              <w:t>розумію</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w:t>
            </w:r>
            <w:proofErr w:type="spellEnd"/>
            <w:r w:rsidRPr="005B7525">
              <w:rPr>
                <w:rFonts w:ascii="Times New Roman" w:eastAsia="Times New Roman" w:hAnsi="Times New Roman" w:cs="Times New Roman"/>
                <w:sz w:val="28"/>
                <w:szCs w:val="28"/>
                <w:lang w:val="ru-RU"/>
              </w:rPr>
              <w:t xml:space="preserve"> зараз </w:t>
            </w:r>
            <w:proofErr w:type="spellStart"/>
            <w:r w:rsidRPr="005B7525">
              <w:rPr>
                <w:rFonts w:ascii="Times New Roman" w:eastAsia="Times New Roman" w:hAnsi="Times New Roman" w:cs="Times New Roman"/>
                <w:sz w:val="28"/>
                <w:szCs w:val="28"/>
                <w:lang w:val="ru-RU"/>
              </w:rPr>
              <w:t>відчуваєте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розгубленість</w:t>
            </w:r>
            <w:proofErr w:type="spellEnd"/>
            <w:r w:rsidRPr="005B7525">
              <w:rPr>
                <w:rFonts w:ascii="Times New Roman" w:eastAsia="Times New Roman" w:hAnsi="Times New Roman" w:cs="Times New Roman"/>
                <w:sz w:val="28"/>
                <w:szCs w:val="28"/>
                <w:lang w:val="ru-RU"/>
              </w:rPr>
              <w:t>?”</w:t>
            </w:r>
          </w:p>
        </w:tc>
      </w:tr>
      <w:tr w:rsidR="00600FF6" w:rsidRPr="005B7525" w14:paraId="07F60B1A" w14:textId="77777777">
        <w:tc>
          <w:tcPr>
            <w:tcW w:w="2454" w:type="dxa"/>
            <w:vAlign w:val="center"/>
          </w:tcPr>
          <w:p w14:paraId="6FB5E3A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Моделювання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безпечного</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середовища</w:t>
            </w:r>
            <w:proofErr w:type="spellEnd"/>
          </w:p>
        </w:tc>
        <w:tc>
          <w:tcPr>
            <w:tcW w:w="3353" w:type="dxa"/>
            <w:vAlign w:val="center"/>
          </w:tcPr>
          <w:p w14:paraId="2FEBD8D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Підтримка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тону</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довіри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відсутність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оцінок</w:t>
            </w:r>
            <w:proofErr w:type="spellEnd"/>
          </w:p>
        </w:tc>
        <w:tc>
          <w:tcPr>
            <w:tcW w:w="3538" w:type="dxa"/>
            <w:vAlign w:val="center"/>
          </w:tcPr>
          <w:p w14:paraId="05EA48C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“Тут </w:t>
            </w:r>
            <w:proofErr w:type="spellStart"/>
            <w:r w:rsidRPr="005B7525">
              <w:rPr>
                <w:rFonts w:ascii="Times New Roman" w:eastAsia="Times New Roman" w:hAnsi="Times New Roman" w:cs="Times New Roman"/>
                <w:sz w:val="28"/>
                <w:szCs w:val="28"/>
                <w:lang w:val="ru-RU"/>
              </w:rPr>
              <w:t>ви</w:t>
            </w:r>
            <w:proofErr w:type="spellEnd"/>
            <w:r w:rsidRPr="005B7525">
              <w:rPr>
                <w:rFonts w:ascii="Times New Roman" w:eastAsia="Times New Roman" w:hAnsi="Times New Roman" w:cs="Times New Roman"/>
                <w:sz w:val="28"/>
                <w:szCs w:val="28"/>
                <w:lang w:val="ru-RU"/>
              </w:rPr>
              <w:t xml:space="preserve"> можете </w:t>
            </w:r>
            <w:proofErr w:type="spellStart"/>
            <w:r w:rsidRPr="005B7525">
              <w:rPr>
                <w:rFonts w:ascii="Times New Roman" w:eastAsia="Times New Roman" w:hAnsi="Times New Roman" w:cs="Times New Roman"/>
                <w:sz w:val="28"/>
                <w:szCs w:val="28"/>
                <w:lang w:val="ru-RU"/>
              </w:rPr>
              <w:t>говорити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відверто</w:t>
            </w:r>
            <w:proofErr w:type="spellEnd"/>
            <w:r w:rsidRPr="005B7525">
              <w:rPr>
                <w:rFonts w:ascii="Times New Roman" w:eastAsia="Times New Roman" w:hAnsi="Times New Roman" w:cs="Times New Roman"/>
                <w:sz w:val="28"/>
                <w:szCs w:val="28"/>
                <w:lang w:val="ru-RU"/>
              </w:rPr>
              <w:t xml:space="preserve">, без страху </w:t>
            </w:r>
            <w:proofErr w:type="spellStart"/>
            <w:r w:rsidRPr="005B7525">
              <w:rPr>
                <w:rFonts w:ascii="Times New Roman" w:eastAsia="Times New Roman" w:hAnsi="Times New Roman" w:cs="Times New Roman"/>
                <w:sz w:val="28"/>
                <w:szCs w:val="28"/>
                <w:lang w:val="ru-RU"/>
              </w:rPr>
              <w:t>осуду</w:t>
            </w:r>
            <w:proofErr w:type="spellEnd"/>
            <w:r w:rsidRPr="005B7525">
              <w:rPr>
                <w:rFonts w:ascii="Times New Roman" w:eastAsia="Times New Roman" w:hAnsi="Times New Roman" w:cs="Times New Roman"/>
                <w:sz w:val="28"/>
                <w:szCs w:val="28"/>
                <w:lang w:val="ru-RU"/>
              </w:rPr>
              <w:t>”</w:t>
            </w:r>
          </w:p>
        </w:tc>
      </w:tr>
      <w:tr w:rsidR="00600FF6" w:rsidRPr="005B7525" w14:paraId="3DC00171" w14:textId="77777777">
        <w:tc>
          <w:tcPr>
            <w:tcW w:w="2454" w:type="dxa"/>
            <w:vAlign w:val="center"/>
          </w:tcPr>
          <w:p w14:paraId="0514A90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Емоційна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саморегуляція</w:t>
            </w:r>
            <w:proofErr w:type="spellEnd"/>
          </w:p>
        </w:tc>
        <w:tc>
          <w:tcPr>
            <w:tcW w:w="3353" w:type="dxa"/>
            <w:vAlign w:val="center"/>
          </w:tcPr>
          <w:p w14:paraId="04A46CE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Використання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дихальних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технік</w:t>
            </w:r>
            <w:proofErr w:type="spellEnd"/>
            <w:r w:rsidRPr="005B7525">
              <w:rPr>
                <w:rFonts w:ascii="Times New Roman" w:eastAsia="Times New Roman" w:hAnsi="Times New Roman" w:cs="Times New Roman"/>
                <w:sz w:val="28"/>
                <w:szCs w:val="28"/>
                <w:lang w:val="ru-RU"/>
              </w:rPr>
              <w:t xml:space="preserve">, пауз, коротких </w:t>
            </w:r>
            <w:proofErr w:type="spellStart"/>
            <w:r w:rsidRPr="005B7525">
              <w:rPr>
                <w:rFonts w:ascii="Times New Roman" w:eastAsia="Times New Roman" w:hAnsi="Times New Roman" w:cs="Times New Roman"/>
                <w:sz w:val="28"/>
                <w:szCs w:val="28"/>
                <w:lang w:val="ru-RU"/>
              </w:rPr>
              <w:t>відновлювальних</w:t>
            </w:r>
            <w:proofErr w:type="spellEnd"/>
            <w:r w:rsidRPr="005B7525">
              <w:rPr>
                <w:rFonts w:ascii="Times New Roman" w:eastAsia="Times New Roman" w:hAnsi="Times New Roman" w:cs="Times New Roman"/>
                <w:sz w:val="28"/>
                <w:szCs w:val="28"/>
                <w:lang w:val="ru-RU"/>
              </w:rPr>
              <w:t xml:space="preserve"> практик</w:t>
            </w:r>
          </w:p>
        </w:tc>
        <w:tc>
          <w:tcPr>
            <w:tcW w:w="3538" w:type="dxa"/>
            <w:vAlign w:val="center"/>
          </w:tcPr>
          <w:p w14:paraId="32F3603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Коротка пауза, </w:t>
            </w:r>
            <w:proofErr w:type="spellStart"/>
            <w:r w:rsidRPr="005B7525">
              <w:rPr>
                <w:rFonts w:ascii="Times New Roman" w:eastAsia="Times New Roman" w:hAnsi="Times New Roman" w:cs="Times New Roman"/>
                <w:sz w:val="28"/>
                <w:szCs w:val="28"/>
                <w:lang w:val="ru-RU"/>
              </w:rPr>
              <w:t>спостереження</w:t>
            </w:r>
            <w:proofErr w:type="spellEnd"/>
            <w:r w:rsidRPr="005B7525">
              <w:rPr>
                <w:rFonts w:ascii="Times New Roman" w:eastAsia="Times New Roman" w:hAnsi="Times New Roman" w:cs="Times New Roman"/>
                <w:sz w:val="28"/>
                <w:szCs w:val="28"/>
                <w:lang w:val="ru-RU"/>
              </w:rPr>
              <w:t xml:space="preserve"> за </w:t>
            </w:r>
            <w:proofErr w:type="spellStart"/>
            <w:r w:rsidRPr="005B7525">
              <w:rPr>
                <w:rFonts w:ascii="Times New Roman" w:eastAsia="Times New Roman" w:hAnsi="Times New Roman" w:cs="Times New Roman"/>
                <w:sz w:val="28"/>
                <w:szCs w:val="28"/>
                <w:lang w:val="ru-RU"/>
              </w:rPr>
              <w:t>диханням</w:t>
            </w:r>
            <w:proofErr w:type="spellEnd"/>
            <w:r w:rsidRPr="005B7525">
              <w:rPr>
                <w:rFonts w:ascii="Times New Roman" w:eastAsia="Times New Roman" w:hAnsi="Times New Roman" w:cs="Times New Roman"/>
                <w:sz w:val="28"/>
                <w:szCs w:val="28"/>
                <w:lang w:val="ru-RU"/>
              </w:rPr>
              <w:t xml:space="preserve"> перед складною темою</w:t>
            </w:r>
          </w:p>
        </w:tc>
      </w:tr>
      <w:tr w:rsidR="00600FF6" w:rsidRPr="005B7525" w14:paraId="3B787A3C" w14:textId="77777777">
        <w:tc>
          <w:tcPr>
            <w:tcW w:w="2454" w:type="dxa"/>
            <w:vAlign w:val="center"/>
          </w:tcPr>
          <w:p w14:paraId="0A041A8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Фасилітація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відкритості</w:t>
            </w:r>
            <w:proofErr w:type="spellEnd"/>
          </w:p>
        </w:tc>
        <w:tc>
          <w:tcPr>
            <w:tcW w:w="3353" w:type="dxa"/>
            <w:vAlign w:val="center"/>
          </w:tcPr>
          <w:p w14:paraId="5A79812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Заохочення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клієнта</w:t>
            </w:r>
            <w:proofErr w:type="spellEnd"/>
            <w:r w:rsidRPr="005B7525">
              <w:rPr>
                <w:rFonts w:ascii="Times New Roman" w:eastAsia="Times New Roman" w:hAnsi="Times New Roman" w:cs="Times New Roman"/>
                <w:sz w:val="28"/>
                <w:szCs w:val="28"/>
                <w:lang w:val="ru-RU"/>
              </w:rPr>
              <w:t xml:space="preserve"> до </w:t>
            </w:r>
            <w:proofErr w:type="spellStart"/>
            <w:r w:rsidRPr="005B7525">
              <w:rPr>
                <w:rFonts w:ascii="Times New Roman" w:eastAsia="Times New Roman" w:hAnsi="Times New Roman" w:cs="Times New Roman"/>
                <w:sz w:val="28"/>
                <w:szCs w:val="28"/>
                <w:lang w:val="ru-RU"/>
              </w:rPr>
              <w:t>вираження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почуттів</w:t>
            </w:r>
            <w:proofErr w:type="spellEnd"/>
          </w:p>
        </w:tc>
        <w:tc>
          <w:tcPr>
            <w:tcW w:w="3538" w:type="dxa"/>
            <w:vAlign w:val="center"/>
          </w:tcPr>
          <w:p w14:paraId="025CC18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w:t>
            </w:r>
            <w:proofErr w:type="spellStart"/>
            <w:r w:rsidRPr="005B7525">
              <w:rPr>
                <w:rFonts w:ascii="Times New Roman" w:eastAsia="Times New Roman" w:hAnsi="Times New Roman" w:cs="Times New Roman"/>
                <w:sz w:val="28"/>
                <w:szCs w:val="28"/>
                <w:lang w:val="ru-RU"/>
              </w:rPr>
              <w:t>Що</w:t>
            </w:r>
            <w:proofErr w:type="spellEnd"/>
            <w:r w:rsidRPr="005B7525">
              <w:rPr>
                <w:rFonts w:ascii="Times New Roman" w:eastAsia="Times New Roman" w:hAnsi="Times New Roman" w:cs="Times New Roman"/>
                <w:sz w:val="28"/>
                <w:szCs w:val="28"/>
                <w:lang w:val="ru-RU"/>
              </w:rPr>
              <w:t xml:space="preserve"> б </w:t>
            </w:r>
            <w:proofErr w:type="spellStart"/>
            <w:r w:rsidRPr="005B7525">
              <w:rPr>
                <w:rFonts w:ascii="Times New Roman" w:eastAsia="Times New Roman" w:hAnsi="Times New Roman" w:cs="Times New Roman"/>
                <w:sz w:val="28"/>
                <w:szCs w:val="28"/>
                <w:lang w:val="ru-RU"/>
              </w:rPr>
              <w:t>ви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хотіли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сказати</w:t>
            </w:r>
            <w:proofErr w:type="spellEnd"/>
            <w:r w:rsidRPr="005B7525">
              <w:rPr>
                <w:rFonts w:ascii="Times New Roman" w:eastAsia="Times New Roman" w:hAnsi="Times New Roman" w:cs="Times New Roman"/>
                <w:sz w:val="28"/>
                <w:szCs w:val="28"/>
                <w:lang w:val="ru-RU"/>
              </w:rPr>
              <w:t xml:space="preserve"> зараз, </w:t>
            </w:r>
            <w:proofErr w:type="spellStart"/>
            <w:r w:rsidRPr="005B7525">
              <w:rPr>
                <w:rFonts w:ascii="Times New Roman" w:eastAsia="Times New Roman" w:hAnsi="Times New Roman" w:cs="Times New Roman"/>
                <w:sz w:val="28"/>
                <w:szCs w:val="28"/>
                <w:lang w:val="ru-RU"/>
              </w:rPr>
              <w:t>якщо</w:t>
            </w:r>
            <w:proofErr w:type="spellEnd"/>
            <w:r w:rsidRPr="005B7525">
              <w:rPr>
                <w:rFonts w:ascii="Times New Roman" w:eastAsia="Times New Roman" w:hAnsi="Times New Roman" w:cs="Times New Roman"/>
                <w:sz w:val="28"/>
                <w:szCs w:val="28"/>
                <w:lang w:val="ru-RU"/>
              </w:rPr>
              <w:t xml:space="preserve"> дозволите </w:t>
            </w:r>
            <w:proofErr w:type="spellStart"/>
            <w:r w:rsidRPr="005B7525">
              <w:rPr>
                <w:rFonts w:ascii="Times New Roman" w:eastAsia="Times New Roman" w:hAnsi="Times New Roman" w:cs="Times New Roman"/>
                <w:sz w:val="28"/>
                <w:szCs w:val="28"/>
                <w:lang w:val="ru-RU"/>
              </w:rPr>
              <w:t>собі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повну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щирість</w:t>
            </w:r>
            <w:proofErr w:type="spellEnd"/>
            <w:r w:rsidRPr="005B7525">
              <w:rPr>
                <w:rFonts w:ascii="Times New Roman" w:eastAsia="Times New Roman" w:hAnsi="Times New Roman" w:cs="Times New Roman"/>
                <w:sz w:val="28"/>
                <w:szCs w:val="28"/>
                <w:lang w:val="ru-RU"/>
              </w:rPr>
              <w:t>?”</w:t>
            </w:r>
          </w:p>
        </w:tc>
      </w:tr>
      <w:tr w:rsidR="00600FF6" w:rsidRPr="005B7525" w14:paraId="171AF53C" w14:textId="77777777">
        <w:tc>
          <w:tcPr>
            <w:tcW w:w="2454" w:type="dxa"/>
            <w:vAlign w:val="center"/>
          </w:tcPr>
          <w:p w14:paraId="17F619C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Професійна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супервізія</w:t>
            </w:r>
            <w:proofErr w:type="spellEnd"/>
          </w:p>
        </w:tc>
        <w:tc>
          <w:tcPr>
            <w:tcW w:w="3353" w:type="dxa"/>
            <w:vAlign w:val="center"/>
          </w:tcPr>
          <w:p w14:paraId="5746D64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Аналіз</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власних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емоцій</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труднощів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із</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колегою</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чи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супервізором</w:t>
            </w:r>
            <w:proofErr w:type="spellEnd"/>
          </w:p>
        </w:tc>
        <w:tc>
          <w:tcPr>
            <w:tcW w:w="3538" w:type="dxa"/>
            <w:vAlign w:val="center"/>
          </w:tcPr>
          <w:p w14:paraId="53985C5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Обговорення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випадків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контрперенесення</w:t>
            </w:r>
            <w:proofErr w:type="spellEnd"/>
            <w:r w:rsidRPr="005B7525">
              <w:rPr>
                <w:rFonts w:ascii="Times New Roman" w:eastAsia="Times New Roman" w:hAnsi="Times New Roman" w:cs="Times New Roman"/>
                <w:sz w:val="28"/>
                <w:szCs w:val="28"/>
                <w:lang w:val="ru-RU"/>
              </w:rPr>
              <w:t xml:space="preserve"> для </w:t>
            </w:r>
            <w:proofErr w:type="spellStart"/>
            <w:r w:rsidRPr="005B7525">
              <w:rPr>
                <w:rFonts w:ascii="Times New Roman" w:eastAsia="Times New Roman" w:hAnsi="Times New Roman" w:cs="Times New Roman"/>
                <w:sz w:val="28"/>
                <w:szCs w:val="28"/>
                <w:lang w:val="ru-RU"/>
              </w:rPr>
              <w:t>запобігання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помилок</w:t>
            </w:r>
            <w:proofErr w:type="spellEnd"/>
          </w:p>
        </w:tc>
      </w:tr>
    </w:tbl>
    <w:p w14:paraId="003EB5C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0D11307"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8.5. </w:t>
      </w:r>
    </w:p>
    <w:p w14:paraId="6FD3A4B2"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Основні бар’єри консультативної комунікації та способи їх подолання</w:t>
      </w:r>
    </w:p>
    <w:tbl>
      <w:tblPr>
        <w:tblStyle w:val="afffb"/>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8"/>
        <w:gridCol w:w="2859"/>
        <w:gridCol w:w="3758"/>
      </w:tblGrid>
      <w:tr w:rsidR="00600FF6" w:rsidRPr="005B7525" w14:paraId="6930F1B9" w14:textId="77777777">
        <w:trPr>
          <w:tblHeader/>
        </w:trPr>
        <w:tc>
          <w:tcPr>
            <w:tcW w:w="2728" w:type="dxa"/>
            <w:vAlign w:val="center"/>
          </w:tcPr>
          <w:p w14:paraId="25622EDF" w14:textId="77777777" w:rsidR="00600FF6" w:rsidRPr="005B7525" w:rsidRDefault="00ED3F2C" w:rsidP="005B7525">
            <w:pPr>
              <w:tabs>
                <w:tab w:val="left" w:pos="1134"/>
              </w:tabs>
              <w:spacing w:line="360" w:lineRule="auto"/>
              <w:ind w:hanging="60"/>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Тип</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бар’єру</w:t>
            </w:r>
            <w:proofErr w:type="spellEnd"/>
          </w:p>
        </w:tc>
        <w:tc>
          <w:tcPr>
            <w:tcW w:w="2859" w:type="dxa"/>
            <w:vAlign w:val="center"/>
          </w:tcPr>
          <w:p w14:paraId="42ACF6F4" w14:textId="77777777" w:rsidR="00600FF6" w:rsidRPr="005B7525" w:rsidRDefault="00ED3F2C" w:rsidP="005B7525">
            <w:pPr>
              <w:tabs>
                <w:tab w:val="left" w:pos="1134"/>
              </w:tabs>
              <w:spacing w:line="360" w:lineRule="auto"/>
              <w:ind w:hanging="60"/>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Прояви</w:t>
            </w:r>
            <w:proofErr w:type="spellEnd"/>
          </w:p>
        </w:tc>
        <w:tc>
          <w:tcPr>
            <w:tcW w:w="3758" w:type="dxa"/>
            <w:vAlign w:val="center"/>
          </w:tcPr>
          <w:p w14:paraId="008AD599" w14:textId="77777777" w:rsidR="00600FF6" w:rsidRPr="005B7525" w:rsidRDefault="00ED3F2C" w:rsidP="005B7525">
            <w:pPr>
              <w:tabs>
                <w:tab w:val="left" w:pos="1134"/>
              </w:tabs>
              <w:spacing w:line="360" w:lineRule="auto"/>
              <w:ind w:hanging="60"/>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Стратегії</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подолання</w:t>
            </w:r>
            <w:proofErr w:type="spellEnd"/>
          </w:p>
        </w:tc>
      </w:tr>
      <w:tr w:rsidR="00600FF6" w:rsidRPr="005B7525" w14:paraId="2DA8E8C7" w14:textId="77777777">
        <w:tc>
          <w:tcPr>
            <w:tcW w:w="2728" w:type="dxa"/>
            <w:vAlign w:val="center"/>
          </w:tcPr>
          <w:p w14:paraId="15B62751" w14:textId="77777777" w:rsidR="00600FF6" w:rsidRPr="005B7525" w:rsidRDefault="00ED3F2C" w:rsidP="005B7525">
            <w:pPr>
              <w:tabs>
                <w:tab w:val="left" w:pos="1134"/>
              </w:tabs>
              <w:spacing w:line="360" w:lineRule="auto"/>
              <w:ind w:hanging="60"/>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Психологічні</w:t>
            </w:r>
            <w:proofErr w:type="spellEnd"/>
          </w:p>
        </w:tc>
        <w:tc>
          <w:tcPr>
            <w:tcW w:w="2859" w:type="dxa"/>
            <w:vAlign w:val="center"/>
          </w:tcPr>
          <w:p w14:paraId="080F1CF4" w14:textId="77777777" w:rsidR="00600FF6" w:rsidRPr="005B7525" w:rsidRDefault="00ED3F2C" w:rsidP="005B7525">
            <w:pPr>
              <w:tabs>
                <w:tab w:val="left" w:pos="1134"/>
              </w:tabs>
              <w:spacing w:line="360" w:lineRule="auto"/>
              <w:ind w:hanging="60"/>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недовіра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закритість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опір</w:t>
            </w:r>
            <w:proofErr w:type="spellEnd"/>
          </w:p>
        </w:tc>
        <w:tc>
          <w:tcPr>
            <w:tcW w:w="3758" w:type="dxa"/>
            <w:vAlign w:val="center"/>
          </w:tcPr>
          <w:p w14:paraId="46D67DE7" w14:textId="77777777" w:rsidR="00600FF6" w:rsidRPr="005B7525" w:rsidRDefault="00ED3F2C" w:rsidP="005B7525">
            <w:pPr>
              <w:tabs>
                <w:tab w:val="left" w:pos="1134"/>
              </w:tabs>
              <w:spacing w:line="360" w:lineRule="auto"/>
              <w:ind w:hanging="60"/>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активне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слухання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прийняття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уточнення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намірів</w:t>
            </w:r>
            <w:proofErr w:type="spellEnd"/>
          </w:p>
        </w:tc>
      </w:tr>
      <w:tr w:rsidR="00600FF6" w:rsidRPr="005B7525" w14:paraId="481BDFA3" w14:textId="77777777">
        <w:tc>
          <w:tcPr>
            <w:tcW w:w="2728" w:type="dxa"/>
            <w:vAlign w:val="center"/>
          </w:tcPr>
          <w:p w14:paraId="43F6D650" w14:textId="77777777" w:rsidR="00600FF6" w:rsidRPr="005B7525" w:rsidRDefault="00ED3F2C" w:rsidP="005B7525">
            <w:pPr>
              <w:tabs>
                <w:tab w:val="left" w:pos="1134"/>
              </w:tabs>
              <w:spacing w:line="360" w:lineRule="auto"/>
              <w:ind w:hanging="60"/>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Соціальні</w:t>
            </w:r>
            <w:proofErr w:type="spellEnd"/>
          </w:p>
        </w:tc>
        <w:tc>
          <w:tcPr>
            <w:tcW w:w="2859" w:type="dxa"/>
            <w:vAlign w:val="center"/>
          </w:tcPr>
          <w:p w14:paraId="6F88817E" w14:textId="77777777" w:rsidR="00600FF6" w:rsidRPr="005B7525" w:rsidRDefault="00ED3F2C" w:rsidP="005B7525">
            <w:pPr>
              <w:tabs>
                <w:tab w:val="left" w:pos="1134"/>
              </w:tabs>
              <w:spacing w:line="360" w:lineRule="auto"/>
              <w:ind w:hanging="60"/>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різниця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статусів</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упередження</w:t>
            </w:r>
            <w:proofErr w:type="spellEnd"/>
          </w:p>
        </w:tc>
        <w:tc>
          <w:tcPr>
            <w:tcW w:w="3758" w:type="dxa"/>
            <w:vAlign w:val="center"/>
          </w:tcPr>
          <w:p w14:paraId="62DCB515" w14:textId="77777777" w:rsidR="00600FF6" w:rsidRPr="005B7525" w:rsidRDefault="00ED3F2C" w:rsidP="005B7525">
            <w:pPr>
              <w:tabs>
                <w:tab w:val="left" w:pos="1134"/>
              </w:tabs>
              <w:spacing w:line="360" w:lineRule="auto"/>
              <w:ind w:hanging="60"/>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культурна </w:t>
            </w:r>
            <w:proofErr w:type="spellStart"/>
            <w:r w:rsidRPr="005B7525">
              <w:rPr>
                <w:rFonts w:ascii="Times New Roman" w:eastAsia="Times New Roman" w:hAnsi="Times New Roman" w:cs="Times New Roman"/>
                <w:sz w:val="28"/>
                <w:szCs w:val="28"/>
                <w:lang w:val="ru-RU"/>
              </w:rPr>
              <w:t>чутливість</w:t>
            </w:r>
            <w:proofErr w:type="spellEnd"/>
            <w:r w:rsidRPr="005B7525">
              <w:rPr>
                <w:rFonts w:ascii="Times New Roman" w:eastAsia="Times New Roman" w:hAnsi="Times New Roman" w:cs="Times New Roman"/>
                <w:sz w:val="28"/>
                <w:szCs w:val="28"/>
                <w:lang w:val="ru-RU"/>
              </w:rPr>
              <w:t xml:space="preserve">, нейтральна </w:t>
            </w:r>
            <w:proofErr w:type="spellStart"/>
            <w:r w:rsidRPr="005B7525">
              <w:rPr>
                <w:rFonts w:ascii="Times New Roman" w:eastAsia="Times New Roman" w:hAnsi="Times New Roman" w:cs="Times New Roman"/>
                <w:sz w:val="28"/>
                <w:szCs w:val="28"/>
                <w:lang w:val="ru-RU"/>
              </w:rPr>
              <w:t>мова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пояснення</w:t>
            </w:r>
            <w:proofErr w:type="spellEnd"/>
            <w:r w:rsidRPr="005B7525">
              <w:rPr>
                <w:rFonts w:ascii="Times New Roman" w:eastAsia="Times New Roman" w:hAnsi="Times New Roman" w:cs="Times New Roman"/>
                <w:sz w:val="28"/>
                <w:szCs w:val="28"/>
                <w:lang w:val="ru-RU"/>
              </w:rPr>
              <w:t xml:space="preserve"> ролей</w:t>
            </w:r>
          </w:p>
        </w:tc>
      </w:tr>
      <w:tr w:rsidR="00600FF6" w:rsidRPr="005B7525" w14:paraId="79CD9209" w14:textId="77777777">
        <w:tc>
          <w:tcPr>
            <w:tcW w:w="2728" w:type="dxa"/>
            <w:vAlign w:val="center"/>
          </w:tcPr>
          <w:p w14:paraId="705F5777" w14:textId="77777777" w:rsidR="00600FF6" w:rsidRPr="005B7525" w:rsidRDefault="00ED3F2C" w:rsidP="005B7525">
            <w:pPr>
              <w:tabs>
                <w:tab w:val="left" w:pos="1134"/>
              </w:tabs>
              <w:spacing w:line="360" w:lineRule="auto"/>
              <w:ind w:hanging="60"/>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Емоційні</w:t>
            </w:r>
            <w:proofErr w:type="spellEnd"/>
          </w:p>
        </w:tc>
        <w:tc>
          <w:tcPr>
            <w:tcW w:w="2859" w:type="dxa"/>
            <w:vAlign w:val="center"/>
          </w:tcPr>
          <w:p w14:paraId="14AB559D" w14:textId="77777777" w:rsidR="00600FF6" w:rsidRPr="005B7525" w:rsidRDefault="00ED3F2C" w:rsidP="005B7525">
            <w:pPr>
              <w:tabs>
                <w:tab w:val="left" w:pos="1134"/>
              </w:tabs>
              <w:spacing w:line="360" w:lineRule="auto"/>
              <w:ind w:hanging="60"/>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страх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сором</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гнів</w:t>
            </w:r>
            <w:proofErr w:type="spellEnd"/>
          </w:p>
        </w:tc>
        <w:tc>
          <w:tcPr>
            <w:tcW w:w="3758" w:type="dxa"/>
            <w:vAlign w:val="center"/>
          </w:tcPr>
          <w:p w14:paraId="0C001260" w14:textId="77777777" w:rsidR="00600FF6" w:rsidRPr="005B7525" w:rsidRDefault="00ED3F2C" w:rsidP="005B7525">
            <w:pPr>
              <w:tabs>
                <w:tab w:val="left" w:pos="1134"/>
              </w:tabs>
              <w:spacing w:line="360" w:lineRule="auto"/>
              <w:ind w:hanging="60"/>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емпатійна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підтримка</w:t>
            </w:r>
            <w:proofErr w:type="spellEnd"/>
            <w:r w:rsidRPr="005B7525">
              <w:rPr>
                <w:rFonts w:ascii="Times New Roman" w:eastAsia="Times New Roman" w:hAnsi="Times New Roman" w:cs="Times New Roman"/>
                <w:sz w:val="28"/>
                <w:szCs w:val="28"/>
                <w:lang w:val="ru-RU"/>
              </w:rPr>
              <w:t xml:space="preserve">, паузи, </w:t>
            </w:r>
            <w:proofErr w:type="spellStart"/>
            <w:r w:rsidRPr="005B7525">
              <w:rPr>
                <w:rFonts w:ascii="Times New Roman" w:eastAsia="Times New Roman" w:hAnsi="Times New Roman" w:cs="Times New Roman"/>
                <w:sz w:val="28"/>
                <w:szCs w:val="28"/>
                <w:lang w:val="ru-RU"/>
              </w:rPr>
              <w:t>регуляція</w:t>
            </w:r>
            <w:proofErr w:type="spellEnd"/>
            <w:r w:rsidRPr="005B7525">
              <w:rPr>
                <w:rFonts w:ascii="Times New Roman" w:eastAsia="Times New Roman" w:hAnsi="Times New Roman" w:cs="Times New Roman"/>
                <w:sz w:val="28"/>
                <w:szCs w:val="28"/>
                <w:lang w:val="ru-RU"/>
              </w:rPr>
              <w:t xml:space="preserve"> темпу </w:t>
            </w:r>
            <w:proofErr w:type="spellStart"/>
            <w:r w:rsidRPr="005B7525">
              <w:rPr>
                <w:rFonts w:ascii="Times New Roman" w:eastAsia="Times New Roman" w:hAnsi="Times New Roman" w:cs="Times New Roman"/>
                <w:sz w:val="28"/>
                <w:szCs w:val="28"/>
                <w:lang w:val="ru-RU"/>
              </w:rPr>
              <w:t>бесіди</w:t>
            </w:r>
            <w:proofErr w:type="spellEnd"/>
          </w:p>
        </w:tc>
      </w:tr>
      <w:tr w:rsidR="00600FF6" w:rsidRPr="005B7525" w14:paraId="713E2896" w14:textId="77777777">
        <w:tc>
          <w:tcPr>
            <w:tcW w:w="2728" w:type="dxa"/>
            <w:vAlign w:val="center"/>
          </w:tcPr>
          <w:p w14:paraId="5E686711" w14:textId="77777777" w:rsidR="00600FF6" w:rsidRPr="005B7525" w:rsidRDefault="00ED3F2C" w:rsidP="005B7525">
            <w:pPr>
              <w:tabs>
                <w:tab w:val="left" w:pos="1134"/>
              </w:tabs>
              <w:spacing w:line="360" w:lineRule="auto"/>
              <w:ind w:hanging="60"/>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Проєкція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контрперенесення</w:t>
            </w:r>
            <w:proofErr w:type="spellEnd"/>
          </w:p>
        </w:tc>
        <w:tc>
          <w:tcPr>
            <w:tcW w:w="2859" w:type="dxa"/>
            <w:vAlign w:val="center"/>
          </w:tcPr>
          <w:p w14:paraId="6646E47F" w14:textId="77777777" w:rsidR="00600FF6" w:rsidRPr="005B7525" w:rsidRDefault="00ED3F2C" w:rsidP="005B7525">
            <w:pPr>
              <w:tabs>
                <w:tab w:val="left" w:pos="1134"/>
              </w:tabs>
              <w:spacing w:line="360" w:lineRule="auto"/>
              <w:ind w:hanging="60"/>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приписування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власних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почуттів</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іншому</w:t>
            </w:r>
            <w:proofErr w:type="spellEnd"/>
          </w:p>
        </w:tc>
        <w:tc>
          <w:tcPr>
            <w:tcW w:w="3758" w:type="dxa"/>
            <w:vAlign w:val="center"/>
          </w:tcPr>
          <w:p w14:paraId="48B8B680" w14:textId="77777777" w:rsidR="00600FF6" w:rsidRPr="005B7525" w:rsidRDefault="00ED3F2C" w:rsidP="005B7525">
            <w:pPr>
              <w:tabs>
                <w:tab w:val="left" w:pos="1134"/>
              </w:tabs>
              <w:spacing w:line="360" w:lineRule="auto"/>
              <w:ind w:hanging="60"/>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саморефлексія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усвідомлення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меж</w:t>
            </w:r>
            <w:proofErr w:type="spellEnd"/>
          </w:p>
        </w:tc>
      </w:tr>
      <w:tr w:rsidR="00600FF6" w:rsidRPr="005B7525" w14:paraId="7ABAB9AA" w14:textId="77777777">
        <w:tc>
          <w:tcPr>
            <w:tcW w:w="2728" w:type="dxa"/>
            <w:vAlign w:val="center"/>
          </w:tcPr>
          <w:p w14:paraId="78A7E565" w14:textId="77777777" w:rsidR="00600FF6" w:rsidRPr="005B7525" w:rsidRDefault="00ED3F2C" w:rsidP="005B7525">
            <w:pPr>
              <w:tabs>
                <w:tab w:val="left" w:pos="1134"/>
              </w:tabs>
              <w:spacing w:line="360" w:lineRule="auto"/>
              <w:ind w:hanging="60"/>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Помилки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слухання</w:t>
            </w:r>
            <w:proofErr w:type="spellEnd"/>
          </w:p>
        </w:tc>
        <w:tc>
          <w:tcPr>
            <w:tcW w:w="2859" w:type="dxa"/>
            <w:vAlign w:val="center"/>
          </w:tcPr>
          <w:p w14:paraId="5C184AE7" w14:textId="77777777" w:rsidR="00600FF6" w:rsidRPr="005B7525" w:rsidRDefault="00ED3F2C" w:rsidP="005B7525">
            <w:pPr>
              <w:tabs>
                <w:tab w:val="left" w:pos="1134"/>
              </w:tabs>
              <w:spacing w:line="360" w:lineRule="auto"/>
              <w:ind w:hanging="60"/>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перебивання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оцінки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поспішні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висновки</w:t>
            </w:r>
            <w:proofErr w:type="spellEnd"/>
          </w:p>
        </w:tc>
        <w:tc>
          <w:tcPr>
            <w:tcW w:w="3758" w:type="dxa"/>
            <w:vAlign w:val="center"/>
          </w:tcPr>
          <w:p w14:paraId="2AFE5975" w14:textId="77777777" w:rsidR="00600FF6" w:rsidRPr="005B7525" w:rsidRDefault="00ED3F2C" w:rsidP="005B7525">
            <w:pPr>
              <w:tabs>
                <w:tab w:val="left" w:pos="1134"/>
              </w:tabs>
              <w:spacing w:line="360" w:lineRule="auto"/>
              <w:ind w:hanging="60"/>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перефразування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резюмування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активна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увага</w:t>
            </w:r>
            <w:proofErr w:type="spellEnd"/>
          </w:p>
        </w:tc>
      </w:tr>
    </w:tbl>
    <w:p w14:paraId="687198A1"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8F94BA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Бар’єри комунікації – природне явище в будь-якому консультативному процесі. Вони не свідчать про невдачу, а є сигналом до уважнішого ставлення, глибшої рефлексії й корекції власних дій. Професійний консультант не уникає труднощів у спілкуванні, а використовує їх як можливість для розвитку контакту, посилення емпатії та поглиблення розуміння клієнта. Саме усвідомлене подолання комунікативних перешкод є критерієм зрілості та професійної майстерності психолога.</w:t>
      </w:r>
    </w:p>
    <w:p w14:paraId="3ED8267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548E3E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8.6. Рефлексія і саморегуляція комунікативної поведінки консультанта</w:t>
      </w:r>
    </w:p>
    <w:p w14:paraId="585ABBC6"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BE28BF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Професійна комунікація консультанта ґрунтується не лише на техніках взаємодії, а й на його внутрішній стабільності, усвідомленості та здатності регулювати власні емоції. Саме </w:t>
      </w:r>
      <w:r w:rsidRPr="005B7525">
        <w:rPr>
          <w:rFonts w:ascii="Times New Roman" w:eastAsia="Times New Roman" w:hAnsi="Times New Roman" w:cs="Times New Roman"/>
          <w:b/>
          <w:bCs/>
          <w:sz w:val="28"/>
          <w:szCs w:val="28"/>
        </w:rPr>
        <w:t>рефлексія</w:t>
      </w:r>
      <w:r w:rsidRPr="005B7525">
        <w:rPr>
          <w:rFonts w:ascii="Times New Roman" w:eastAsia="Times New Roman" w:hAnsi="Times New Roman" w:cs="Times New Roman"/>
          <w:sz w:val="28"/>
          <w:szCs w:val="28"/>
        </w:rPr>
        <w:t xml:space="preserve"> та </w:t>
      </w:r>
      <w:r w:rsidRPr="005B7525">
        <w:rPr>
          <w:rFonts w:ascii="Times New Roman" w:eastAsia="Times New Roman" w:hAnsi="Times New Roman" w:cs="Times New Roman"/>
          <w:b/>
          <w:bCs/>
          <w:sz w:val="28"/>
          <w:szCs w:val="28"/>
        </w:rPr>
        <w:t>саморегуляція</w:t>
      </w:r>
      <w:r w:rsidRPr="005B7525">
        <w:rPr>
          <w:rFonts w:ascii="Times New Roman" w:eastAsia="Times New Roman" w:hAnsi="Times New Roman" w:cs="Times New Roman"/>
          <w:sz w:val="28"/>
          <w:szCs w:val="28"/>
        </w:rPr>
        <w:t xml:space="preserve"> забезпечують </w:t>
      </w:r>
      <w:r w:rsidRPr="005B7525">
        <w:rPr>
          <w:rFonts w:ascii="Times New Roman" w:eastAsia="Times New Roman" w:hAnsi="Times New Roman" w:cs="Times New Roman"/>
          <w:sz w:val="28"/>
          <w:szCs w:val="28"/>
        </w:rPr>
        <w:lastRenderedPageBreak/>
        <w:t>гармонію між зовнішнім вираженням і внутрішнім станом спеціаліста, дозволяють зберігати професійну позицію навіть у складних консультативних ситуаціях.</w:t>
      </w:r>
    </w:p>
    <w:p w14:paraId="2D21932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Рефлексія – це </w:t>
      </w:r>
      <w:r w:rsidRPr="005B7525">
        <w:rPr>
          <w:rFonts w:ascii="Times New Roman" w:eastAsia="Times New Roman" w:hAnsi="Times New Roman" w:cs="Times New Roman"/>
          <w:i/>
          <w:iCs/>
          <w:sz w:val="28"/>
          <w:szCs w:val="28"/>
        </w:rPr>
        <w:t>усвідомлення консультантом власних думок, почуттів і дій у процесі взаємодії з клієнтом</w:t>
      </w:r>
      <w:r w:rsidRPr="005B7525">
        <w:rPr>
          <w:rFonts w:ascii="Times New Roman" w:eastAsia="Times New Roman" w:hAnsi="Times New Roman" w:cs="Times New Roman"/>
          <w:sz w:val="28"/>
          <w:szCs w:val="28"/>
        </w:rPr>
        <w:t xml:space="preserve">; вона дозволяє зрозуміти, як його стиль спілкування, невербальні реакції чи емоції впливають на клієнта. Саморегуляція – це </w:t>
      </w:r>
      <w:r w:rsidRPr="005B7525">
        <w:rPr>
          <w:rFonts w:ascii="Times New Roman" w:eastAsia="Times New Roman" w:hAnsi="Times New Roman" w:cs="Times New Roman"/>
          <w:i/>
          <w:iCs/>
          <w:sz w:val="28"/>
          <w:szCs w:val="28"/>
        </w:rPr>
        <w:t>вміння керувати власним психоемоційним станом для підтримання ефективності комунікації</w:t>
      </w:r>
      <w:r w:rsidRPr="005B7525">
        <w:rPr>
          <w:rFonts w:ascii="Times New Roman" w:eastAsia="Times New Roman" w:hAnsi="Times New Roman" w:cs="Times New Roman"/>
          <w:sz w:val="28"/>
          <w:szCs w:val="28"/>
        </w:rPr>
        <w:t>.</w:t>
      </w:r>
    </w:p>
    <w:p w14:paraId="7C16E6A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Усвідомлення власного стилю спілкування</w:t>
      </w:r>
    </w:p>
    <w:p w14:paraId="159B8A4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Кожен консультант має свій </w:t>
      </w:r>
      <w:r w:rsidRPr="005B7525">
        <w:rPr>
          <w:rFonts w:ascii="Times New Roman" w:eastAsia="Times New Roman" w:hAnsi="Times New Roman" w:cs="Times New Roman"/>
          <w:b/>
          <w:bCs/>
          <w:sz w:val="28"/>
          <w:szCs w:val="28"/>
        </w:rPr>
        <w:t>індивідуальний стиль комунікації</w:t>
      </w:r>
      <w:r w:rsidRPr="005B7525">
        <w:rPr>
          <w:rFonts w:ascii="Times New Roman" w:eastAsia="Times New Roman" w:hAnsi="Times New Roman" w:cs="Times New Roman"/>
          <w:sz w:val="28"/>
          <w:szCs w:val="28"/>
        </w:rPr>
        <w:t>, який формується під впливом темпераменту, життєвого досвіду, професійної підготовки та ціннісних орієнтацій. Усвідомлення власного стилю дозволяє уникати автоматичних реакцій і зберігати гнучкість.</w:t>
      </w:r>
    </w:p>
    <w:p w14:paraId="0B15B31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Основні параметри стилю:</w:t>
      </w:r>
    </w:p>
    <w:p w14:paraId="5A83801F" w14:textId="77777777" w:rsidR="00600FF6" w:rsidRPr="005B7525" w:rsidRDefault="00ED3F2C" w:rsidP="005B7525">
      <w:pPr>
        <w:numPr>
          <w:ilvl w:val="0"/>
          <w:numId w:val="6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Емоційний тон</w:t>
      </w:r>
      <w:r w:rsidRPr="005B7525">
        <w:rPr>
          <w:rFonts w:ascii="Times New Roman" w:eastAsia="Times New Roman" w:hAnsi="Times New Roman" w:cs="Times New Roman"/>
          <w:sz w:val="28"/>
          <w:szCs w:val="28"/>
        </w:rPr>
        <w:t xml:space="preserve"> (теплий, </w:t>
      </w:r>
      <w:proofErr w:type="spellStart"/>
      <w:r w:rsidRPr="005B7525">
        <w:rPr>
          <w:rFonts w:ascii="Times New Roman" w:eastAsia="Times New Roman" w:hAnsi="Times New Roman" w:cs="Times New Roman"/>
          <w:sz w:val="28"/>
          <w:szCs w:val="28"/>
        </w:rPr>
        <w:t>дистанційований</w:t>
      </w:r>
      <w:proofErr w:type="spellEnd"/>
      <w:r w:rsidRPr="005B7525">
        <w:rPr>
          <w:rFonts w:ascii="Times New Roman" w:eastAsia="Times New Roman" w:hAnsi="Times New Roman" w:cs="Times New Roman"/>
          <w:sz w:val="28"/>
          <w:szCs w:val="28"/>
        </w:rPr>
        <w:t>, нейтральний);</w:t>
      </w:r>
    </w:p>
    <w:p w14:paraId="01D70327" w14:textId="77777777" w:rsidR="00600FF6" w:rsidRPr="005B7525" w:rsidRDefault="00ED3F2C" w:rsidP="005B7525">
      <w:pPr>
        <w:numPr>
          <w:ilvl w:val="0"/>
          <w:numId w:val="6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Рівень </w:t>
      </w:r>
      <w:proofErr w:type="spellStart"/>
      <w:r w:rsidRPr="005B7525">
        <w:rPr>
          <w:rFonts w:ascii="Times New Roman" w:eastAsia="Times New Roman" w:hAnsi="Times New Roman" w:cs="Times New Roman"/>
          <w:b/>
          <w:bCs/>
          <w:sz w:val="28"/>
          <w:szCs w:val="28"/>
        </w:rPr>
        <w:t>директивності</w:t>
      </w:r>
      <w:proofErr w:type="spellEnd"/>
      <w:r w:rsidRPr="005B7525">
        <w:rPr>
          <w:rFonts w:ascii="Times New Roman" w:eastAsia="Times New Roman" w:hAnsi="Times New Roman" w:cs="Times New Roman"/>
          <w:sz w:val="28"/>
          <w:szCs w:val="28"/>
        </w:rPr>
        <w:t xml:space="preserve"> (керуючий, </w:t>
      </w:r>
      <w:proofErr w:type="spellStart"/>
      <w:r w:rsidRPr="005B7525">
        <w:rPr>
          <w:rFonts w:ascii="Times New Roman" w:eastAsia="Times New Roman" w:hAnsi="Times New Roman" w:cs="Times New Roman"/>
          <w:sz w:val="28"/>
          <w:szCs w:val="28"/>
        </w:rPr>
        <w:t>фасилітативний</w:t>
      </w:r>
      <w:proofErr w:type="spellEnd"/>
      <w:r w:rsidRPr="005B7525">
        <w:rPr>
          <w:rFonts w:ascii="Times New Roman" w:eastAsia="Times New Roman" w:hAnsi="Times New Roman" w:cs="Times New Roman"/>
          <w:sz w:val="28"/>
          <w:szCs w:val="28"/>
        </w:rPr>
        <w:t>, змішаний);</w:t>
      </w:r>
    </w:p>
    <w:p w14:paraId="30A09323" w14:textId="77777777" w:rsidR="00600FF6" w:rsidRPr="005B7525" w:rsidRDefault="00ED3F2C" w:rsidP="005B7525">
      <w:pPr>
        <w:numPr>
          <w:ilvl w:val="0"/>
          <w:numId w:val="6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Ступінь вербальної активності</w:t>
      </w:r>
      <w:r w:rsidRPr="005B7525">
        <w:rPr>
          <w:rFonts w:ascii="Times New Roman" w:eastAsia="Times New Roman" w:hAnsi="Times New Roman" w:cs="Times New Roman"/>
          <w:sz w:val="28"/>
          <w:szCs w:val="28"/>
        </w:rPr>
        <w:t xml:space="preserve"> (багатослівність, лаконічність, баланс);</w:t>
      </w:r>
    </w:p>
    <w:p w14:paraId="1B396063" w14:textId="77777777" w:rsidR="00600FF6" w:rsidRPr="005B7525" w:rsidRDefault="00ED3F2C" w:rsidP="005B7525">
      <w:pPr>
        <w:numPr>
          <w:ilvl w:val="0"/>
          <w:numId w:val="6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Темп і ритм спілкування</w:t>
      </w:r>
      <w:r w:rsidRPr="005B7525">
        <w:rPr>
          <w:rFonts w:ascii="Times New Roman" w:eastAsia="Times New Roman" w:hAnsi="Times New Roman" w:cs="Times New Roman"/>
          <w:sz w:val="28"/>
          <w:szCs w:val="28"/>
        </w:rPr>
        <w:t xml:space="preserve"> (повільний, динамічний, адаптивний);</w:t>
      </w:r>
    </w:p>
    <w:p w14:paraId="03338910" w14:textId="77777777" w:rsidR="00600FF6" w:rsidRPr="005B7525" w:rsidRDefault="00ED3F2C" w:rsidP="005B7525">
      <w:pPr>
        <w:numPr>
          <w:ilvl w:val="0"/>
          <w:numId w:val="6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Невербальний супровід</w:t>
      </w:r>
      <w:r w:rsidRPr="005B7525">
        <w:rPr>
          <w:rFonts w:ascii="Times New Roman" w:eastAsia="Times New Roman" w:hAnsi="Times New Roman" w:cs="Times New Roman"/>
          <w:sz w:val="28"/>
          <w:szCs w:val="28"/>
        </w:rPr>
        <w:t xml:space="preserve"> (жестикуляція, міміка, поза, погляд).</w:t>
      </w:r>
    </w:p>
    <w:p w14:paraId="6B1DEF2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Рефлексія стилю дає змогу визначити сильні сторони (наприклад, </w:t>
      </w:r>
      <w:proofErr w:type="spellStart"/>
      <w:r w:rsidRPr="005B7525">
        <w:rPr>
          <w:rFonts w:ascii="Times New Roman" w:eastAsia="Times New Roman" w:hAnsi="Times New Roman" w:cs="Times New Roman"/>
          <w:sz w:val="28"/>
          <w:szCs w:val="28"/>
        </w:rPr>
        <w:t>емпатійність</w:t>
      </w:r>
      <w:proofErr w:type="spellEnd"/>
      <w:r w:rsidRPr="005B7525">
        <w:rPr>
          <w:rFonts w:ascii="Times New Roman" w:eastAsia="Times New Roman" w:hAnsi="Times New Roman" w:cs="Times New Roman"/>
          <w:sz w:val="28"/>
          <w:szCs w:val="28"/>
        </w:rPr>
        <w:t xml:space="preserve">, ясність мовлення) і зони ризику (надмірна емоційність, схильність до </w:t>
      </w:r>
      <w:proofErr w:type="spellStart"/>
      <w:r w:rsidRPr="005B7525">
        <w:rPr>
          <w:rFonts w:ascii="Times New Roman" w:eastAsia="Times New Roman" w:hAnsi="Times New Roman" w:cs="Times New Roman"/>
          <w:sz w:val="28"/>
          <w:szCs w:val="28"/>
        </w:rPr>
        <w:t>порадництва</w:t>
      </w:r>
      <w:proofErr w:type="spellEnd"/>
      <w:r w:rsidRPr="005B7525">
        <w:rPr>
          <w:rFonts w:ascii="Times New Roman" w:eastAsia="Times New Roman" w:hAnsi="Times New Roman" w:cs="Times New Roman"/>
          <w:sz w:val="28"/>
          <w:szCs w:val="28"/>
        </w:rPr>
        <w:t>).</w:t>
      </w:r>
    </w:p>
    <w:p w14:paraId="766C517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Вплив стресу й емоційної втоми на якість комунікації</w:t>
      </w:r>
    </w:p>
    <w:p w14:paraId="347DDF6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Професійне консультування передбачає високу емоційну </w:t>
      </w:r>
      <w:proofErr w:type="spellStart"/>
      <w:r w:rsidRPr="005B7525">
        <w:rPr>
          <w:rFonts w:ascii="Times New Roman" w:eastAsia="Times New Roman" w:hAnsi="Times New Roman" w:cs="Times New Roman"/>
          <w:sz w:val="28"/>
          <w:szCs w:val="28"/>
        </w:rPr>
        <w:t>включеність</w:t>
      </w:r>
      <w:proofErr w:type="spellEnd"/>
      <w:r w:rsidRPr="005B7525">
        <w:rPr>
          <w:rFonts w:ascii="Times New Roman" w:eastAsia="Times New Roman" w:hAnsi="Times New Roman" w:cs="Times New Roman"/>
          <w:sz w:val="28"/>
          <w:szCs w:val="28"/>
        </w:rPr>
        <w:t xml:space="preserve">. Постійне зіткнення з людськими переживаннями може призвести до </w:t>
      </w:r>
      <w:r w:rsidRPr="005B7525">
        <w:rPr>
          <w:rFonts w:ascii="Times New Roman" w:eastAsia="Times New Roman" w:hAnsi="Times New Roman" w:cs="Times New Roman"/>
          <w:b/>
          <w:bCs/>
          <w:sz w:val="28"/>
          <w:szCs w:val="28"/>
        </w:rPr>
        <w:t>емоційної втоми</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вигорання</w:t>
      </w:r>
      <w:r w:rsidRPr="005B7525">
        <w:rPr>
          <w:rFonts w:ascii="Times New Roman" w:eastAsia="Times New Roman" w:hAnsi="Times New Roman" w:cs="Times New Roman"/>
          <w:sz w:val="28"/>
          <w:szCs w:val="28"/>
        </w:rPr>
        <w:t xml:space="preserve"> або </w:t>
      </w:r>
      <w:r w:rsidRPr="005B7525">
        <w:rPr>
          <w:rFonts w:ascii="Times New Roman" w:eastAsia="Times New Roman" w:hAnsi="Times New Roman" w:cs="Times New Roman"/>
          <w:b/>
          <w:bCs/>
          <w:sz w:val="28"/>
          <w:szCs w:val="28"/>
        </w:rPr>
        <w:t>зниження концентрації уваги</w:t>
      </w:r>
      <w:r w:rsidRPr="005B7525">
        <w:rPr>
          <w:rFonts w:ascii="Times New Roman" w:eastAsia="Times New Roman" w:hAnsi="Times New Roman" w:cs="Times New Roman"/>
          <w:sz w:val="28"/>
          <w:szCs w:val="28"/>
        </w:rPr>
        <w:t>.</w:t>
      </w:r>
    </w:p>
    <w:p w14:paraId="5BEF590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Основні ознаки впливу стресу на комунікацію:</w:t>
      </w:r>
    </w:p>
    <w:p w14:paraId="0837B572" w14:textId="77777777" w:rsidR="00600FF6" w:rsidRPr="005B7525" w:rsidRDefault="00ED3F2C" w:rsidP="005B7525">
      <w:pPr>
        <w:numPr>
          <w:ilvl w:val="0"/>
          <w:numId w:val="6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втрата емпатії, формальність у відповідях;</w:t>
      </w:r>
    </w:p>
    <w:p w14:paraId="5C387D9A" w14:textId="77777777" w:rsidR="00600FF6" w:rsidRPr="005B7525" w:rsidRDefault="00ED3F2C" w:rsidP="005B7525">
      <w:pPr>
        <w:numPr>
          <w:ilvl w:val="0"/>
          <w:numId w:val="6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нетерпимість до емоцій клієнта, дратівливість;</w:t>
      </w:r>
    </w:p>
    <w:p w14:paraId="7E3756B5" w14:textId="77777777" w:rsidR="00600FF6" w:rsidRPr="005B7525" w:rsidRDefault="00ED3F2C" w:rsidP="005B7525">
      <w:pPr>
        <w:numPr>
          <w:ilvl w:val="0"/>
          <w:numId w:val="6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порушення слухання – консультант “чує, але не слухає”;</w:t>
      </w:r>
    </w:p>
    <w:p w14:paraId="2C064ED2" w14:textId="77777777" w:rsidR="00600FF6" w:rsidRPr="005B7525" w:rsidRDefault="00ED3F2C" w:rsidP="005B7525">
      <w:pPr>
        <w:numPr>
          <w:ilvl w:val="0"/>
          <w:numId w:val="6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монотонність, відсутність інтонаційного забарвлення;</w:t>
      </w:r>
    </w:p>
    <w:p w14:paraId="090AABE1" w14:textId="77777777" w:rsidR="00600FF6" w:rsidRPr="005B7525" w:rsidRDefault="00ED3F2C" w:rsidP="005B7525">
      <w:pPr>
        <w:numPr>
          <w:ilvl w:val="0"/>
          <w:numId w:val="6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неусвідомлене уникання складних тем.</w:t>
      </w:r>
    </w:p>
    <w:p w14:paraId="7970853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Щоб зберегти якість взаємодії, консультант має своєчасно розпізнавати сигнали перевтоми й запроваджувати </w:t>
      </w:r>
      <w:r w:rsidRPr="005B7525">
        <w:rPr>
          <w:rFonts w:ascii="Times New Roman" w:eastAsia="Times New Roman" w:hAnsi="Times New Roman" w:cs="Times New Roman"/>
          <w:b/>
          <w:bCs/>
          <w:sz w:val="28"/>
          <w:szCs w:val="28"/>
        </w:rPr>
        <w:t>практики відновлення</w:t>
      </w:r>
      <w:r w:rsidRPr="005B7525">
        <w:rPr>
          <w:rFonts w:ascii="Times New Roman" w:eastAsia="Times New Roman" w:hAnsi="Times New Roman" w:cs="Times New Roman"/>
          <w:sz w:val="28"/>
          <w:szCs w:val="28"/>
        </w:rPr>
        <w:t>.</w:t>
      </w:r>
    </w:p>
    <w:p w14:paraId="6CB29A5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 Практики самоспостереження, дихальні техніки, вправи на відновлення уваги</w:t>
      </w:r>
    </w:p>
    <w:p w14:paraId="1AD6F67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Ефективна саморегуляція включає </w:t>
      </w:r>
      <w:r w:rsidRPr="005B7525">
        <w:rPr>
          <w:rFonts w:ascii="Times New Roman" w:eastAsia="Times New Roman" w:hAnsi="Times New Roman" w:cs="Times New Roman"/>
          <w:b/>
          <w:bCs/>
          <w:sz w:val="28"/>
          <w:szCs w:val="28"/>
        </w:rPr>
        <w:t>когнітивний, емоційний і тілесний рівні</w:t>
      </w:r>
      <w:r w:rsidRPr="005B7525">
        <w:rPr>
          <w:rFonts w:ascii="Times New Roman" w:eastAsia="Times New Roman" w:hAnsi="Times New Roman" w:cs="Times New Roman"/>
          <w:sz w:val="28"/>
          <w:szCs w:val="28"/>
        </w:rPr>
        <w:t>.</w:t>
      </w:r>
    </w:p>
    <w:p w14:paraId="43B9C90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Самоспостереження</w:t>
      </w:r>
      <w:r w:rsidRPr="005B7525">
        <w:rPr>
          <w:rFonts w:ascii="Times New Roman" w:eastAsia="Times New Roman" w:hAnsi="Times New Roman" w:cs="Times New Roman"/>
          <w:sz w:val="28"/>
          <w:szCs w:val="28"/>
        </w:rPr>
        <w:t xml:space="preserve"> – коротке внутрішнє “сканування” себе під час роботи:</w:t>
      </w:r>
    </w:p>
    <w:p w14:paraId="496232A3" w14:textId="77777777" w:rsidR="00600FF6" w:rsidRPr="005B7525" w:rsidRDefault="00ED3F2C" w:rsidP="005B7525">
      <w:pPr>
        <w:numPr>
          <w:ilvl w:val="0"/>
          <w:numId w:val="7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емоції я зараз відчуваю?”</w:t>
      </w:r>
    </w:p>
    <w:p w14:paraId="573D8549" w14:textId="77777777" w:rsidR="00600FF6" w:rsidRPr="005B7525" w:rsidRDefault="00ED3F2C" w:rsidP="005B7525">
      <w:pPr>
        <w:numPr>
          <w:ilvl w:val="0"/>
          <w:numId w:val="7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реагує моє тіло?”</w:t>
      </w:r>
    </w:p>
    <w:p w14:paraId="6E2F14D6" w14:textId="77777777" w:rsidR="00600FF6" w:rsidRPr="005B7525" w:rsidRDefault="00ED3F2C" w:rsidP="005B7525">
      <w:pPr>
        <w:numPr>
          <w:ilvl w:val="0"/>
          <w:numId w:val="7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не впливають мої думки на процес консультування?”</w:t>
      </w:r>
    </w:p>
    <w:p w14:paraId="1F3F555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Дихальні техніки</w:t>
      </w:r>
    </w:p>
    <w:p w14:paraId="5BB9F7B2" w14:textId="77777777" w:rsidR="00600FF6" w:rsidRPr="005B7525" w:rsidRDefault="00ED3F2C" w:rsidP="005B7525">
      <w:pPr>
        <w:numPr>
          <w:ilvl w:val="0"/>
          <w:numId w:val="6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Квадратне дихання (4×4×4×4):</w:t>
      </w:r>
      <w:r w:rsidRPr="005B7525">
        <w:rPr>
          <w:rFonts w:ascii="Times New Roman" w:eastAsia="Times New Roman" w:hAnsi="Times New Roman" w:cs="Times New Roman"/>
          <w:sz w:val="28"/>
          <w:szCs w:val="28"/>
        </w:rPr>
        <w:t xml:space="preserve"> вдих – 4 секунди, затримка – 4, видих – 4, пауза – 4. Використовується для стабілізації стану під час напруги.</w:t>
      </w:r>
    </w:p>
    <w:p w14:paraId="086042A1" w14:textId="77777777" w:rsidR="00600FF6" w:rsidRPr="005B7525" w:rsidRDefault="00ED3F2C" w:rsidP="005B7525">
      <w:pPr>
        <w:numPr>
          <w:ilvl w:val="0"/>
          <w:numId w:val="6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Дихання з фокусом на видих:</w:t>
      </w:r>
      <w:r w:rsidRPr="005B7525">
        <w:rPr>
          <w:rFonts w:ascii="Times New Roman" w:eastAsia="Times New Roman" w:hAnsi="Times New Roman" w:cs="Times New Roman"/>
          <w:sz w:val="28"/>
          <w:szCs w:val="28"/>
        </w:rPr>
        <w:t xml:space="preserve"> вдих коротший, видих довший (3:6). Знижує рівень тривоги.</w:t>
      </w:r>
    </w:p>
    <w:p w14:paraId="6FE8E19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Вправи на відновлення уваги:</w:t>
      </w:r>
    </w:p>
    <w:p w14:paraId="54236C85" w14:textId="77777777" w:rsidR="00600FF6" w:rsidRPr="005B7525" w:rsidRDefault="00ED3F2C" w:rsidP="005B7525">
      <w:pPr>
        <w:numPr>
          <w:ilvl w:val="0"/>
          <w:numId w:val="7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коротка концентрація на об’єкті (“відчуваю опору стільця”, “чую звук свого дихання”);</w:t>
      </w:r>
    </w:p>
    <w:p w14:paraId="6E06FE29" w14:textId="77777777" w:rsidR="00600FF6" w:rsidRPr="005B7525" w:rsidRDefault="00ED3F2C" w:rsidP="005B7525">
      <w:pPr>
        <w:numPr>
          <w:ilvl w:val="0"/>
          <w:numId w:val="71"/>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мікропаузи</w:t>
      </w:r>
      <w:proofErr w:type="spellEnd"/>
      <w:r w:rsidRPr="005B7525">
        <w:rPr>
          <w:rFonts w:ascii="Times New Roman" w:eastAsia="Times New Roman" w:hAnsi="Times New Roman" w:cs="Times New Roman"/>
          <w:sz w:val="28"/>
          <w:szCs w:val="28"/>
        </w:rPr>
        <w:t xml:space="preserve"> для перемикання уваги між клієнтами;</w:t>
      </w:r>
    </w:p>
    <w:p w14:paraId="1D514E8D" w14:textId="77777777" w:rsidR="00600FF6" w:rsidRPr="005B7525" w:rsidRDefault="00ED3F2C" w:rsidP="005B7525">
      <w:pPr>
        <w:numPr>
          <w:ilvl w:val="0"/>
          <w:numId w:val="7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ведення </w:t>
      </w:r>
      <w:r w:rsidRPr="005B7525">
        <w:rPr>
          <w:rFonts w:ascii="Times New Roman" w:eastAsia="Times New Roman" w:hAnsi="Times New Roman" w:cs="Times New Roman"/>
          <w:i/>
          <w:iCs/>
          <w:sz w:val="28"/>
          <w:szCs w:val="28"/>
        </w:rPr>
        <w:t>рефлексивного щоденника</w:t>
      </w:r>
      <w:r w:rsidRPr="005B7525">
        <w:rPr>
          <w:rFonts w:ascii="Times New Roman" w:eastAsia="Times New Roman" w:hAnsi="Times New Roman" w:cs="Times New Roman"/>
          <w:sz w:val="28"/>
          <w:szCs w:val="28"/>
        </w:rPr>
        <w:t xml:space="preserve"> для фіксації особистих реакцій і вражень.</w:t>
      </w:r>
    </w:p>
    <w:p w14:paraId="533F412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Регулярна практика таких технік формує професійну </w:t>
      </w:r>
      <w:proofErr w:type="spellStart"/>
      <w:r w:rsidRPr="005B7525">
        <w:rPr>
          <w:rFonts w:ascii="Times New Roman" w:eastAsia="Times New Roman" w:hAnsi="Times New Roman" w:cs="Times New Roman"/>
          <w:b/>
          <w:bCs/>
          <w:sz w:val="28"/>
          <w:szCs w:val="28"/>
        </w:rPr>
        <w:t>стресостійкість</w:t>
      </w:r>
      <w:proofErr w:type="spellEnd"/>
      <w:r w:rsidRPr="005B7525">
        <w:rPr>
          <w:rFonts w:ascii="Times New Roman" w:eastAsia="Times New Roman" w:hAnsi="Times New Roman" w:cs="Times New Roman"/>
          <w:sz w:val="28"/>
          <w:szCs w:val="28"/>
        </w:rPr>
        <w:t xml:space="preserve"> і допомагає утримувати стан “внутрішньої присутності” під час сесії.</w:t>
      </w:r>
    </w:p>
    <w:p w14:paraId="3CB43FE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4. Використання </w:t>
      </w:r>
      <w:proofErr w:type="spellStart"/>
      <w:r w:rsidRPr="005B7525">
        <w:rPr>
          <w:rFonts w:ascii="Times New Roman" w:eastAsia="Times New Roman" w:hAnsi="Times New Roman" w:cs="Times New Roman"/>
          <w:b/>
          <w:bCs/>
          <w:sz w:val="28"/>
          <w:szCs w:val="28"/>
        </w:rPr>
        <w:t>супервізії</w:t>
      </w:r>
      <w:proofErr w:type="spellEnd"/>
      <w:r w:rsidRPr="005B7525">
        <w:rPr>
          <w:rFonts w:ascii="Times New Roman" w:eastAsia="Times New Roman" w:hAnsi="Times New Roman" w:cs="Times New Roman"/>
          <w:b/>
          <w:bCs/>
          <w:sz w:val="28"/>
          <w:szCs w:val="28"/>
        </w:rPr>
        <w:t xml:space="preserve"> для розвитку комунікаційної гнучкості</w:t>
      </w:r>
    </w:p>
    <w:p w14:paraId="6A04519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Супервізія</w:t>
      </w:r>
      <w:proofErr w:type="spellEnd"/>
      <w:r w:rsidRPr="005B7525">
        <w:rPr>
          <w:rFonts w:ascii="Times New Roman" w:eastAsia="Times New Roman" w:hAnsi="Times New Roman" w:cs="Times New Roman"/>
          <w:sz w:val="28"/>
          <w:szCs w:val="28"/>
        </w:rPr>
        <w:t xml:space="preserve"> – це форма професійної підтримки консультанта, спрямована на аналіз складних випадків, розвиток навичок саморефлексії й профілактику професійного виснаження.</w:t>
      </w:r>
    </w:p>
    <w:p w14:paraId="42BBE5E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контексті комунікації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дозволяє:</w:t>
      </w:r>
    </w:p>
    <w:p w14:paraId="3D709289" w14:textId="77777777" w:rsidR="00600FF6" w:rsidRPr="005B7525" w:rsidRDefault="00ED3F2C" w:rsidP="005B7525">
      <w:pPr>
        <w:numPr>
          <w:ilvl w:val="0"/>
          <w:numId w:val="7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виявити приховані бар’єри у взаємодії з клієнтами;</w:t>
      </w:r>
    </w:p>
    <w:p w14:paraId="22B258A7" w14:textId="77777777" w:rsidR="00600FF6" w:rsidRPr="005B7525" w:rsidRDefault="00ED3F2C" w:rsidP="005B7525">
      <w:pPr>
        <w:numPr>
          <w:ilvl w:val="0"/>
          <w:numId w:val="7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усвідомити прояви </w:t>
      </w:r>
      <w:proofErr w:type="spellStart"/>
      <w:r w:rsidRPr="005B7525">
        <w:rPr>
          <w:rFonts w:ascii="Times New Roman" w:eastAsia="Times New Roman" w:hAnsi="Times New Roman" w:cs="Times New Roman"/>
          <w:sz w:val="28"/>
          <w:szCs w:val="28"/>
        </w:rPr>
        <w:t>контрперенесення</w:t>
      </w:r>
      <w:proofErr w:type="spellEnd"/>
      <w:r w:rsidRPr="005B7525">
        <w:rPr>
          <w:rFonts w:ascii="Times New Roman" w:eastAsia="Times New Roman" w:hAnsi="Times New Roman" w:cs="Times New Roman"/>
          <w:sz w:val="28"/>
          <w:szCs w:val="28"/>
        </w:rPr>
        <w:t xml:space="preserve"> чи </w:t>
      </w:r>
      <w:proofErr w:type="spellStart"/>
      <w:r w:rsidRPr="005B7525">
        <w:rPr>
          <w:rFonts w:ascii="Times New Roman" w:eastAsia="Times New Roman" w:hAnsi="Times New Roman" w:cs="Times New Roman"/>
          <w:sz w:val="28"/>
          <w:szCs w:val="28"/>
        </w:rPr>
        <w:t>оцінності</w:t>
      </w:r>
      <w:proofErr w:type="spellEnd"/>
      <w:r w:rsidRPr="005B7525">
        <w:rPr>
          <w:rFonts w:ascii="Times New Roman" w:eastAsia="Times New Roman" w:hAnsi="Times New Roman" w:cs="Times New Roman"/>
          <w:sz w:val="28"/>
          <w:szCs w:val="28"/>
        </w:rPr>
        <w:t xml:space="preserve"> у власних висловлюваннях;</w:t>
      </w:r>
    </w:p>
    <w:p w14:paraId="2EFFD211" w14:textId="77777777" w:rsidR="00600FF6" w:rsidRPr="005B7525" w:rsidRDefault="00ED3F2C" w:rsidP="005B7525">
      <w:pPr>
        <w:numPr>
          <w:ilvl w:val="0"/>
          <w:numId w:val="7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навчитися варіювати комунікативні стратегії залежно від типу клієнта;</w:t>
      </w:r>
    </w:p>
    <w:p w14:paraId="272A9006" w14:textId="77777777" w:rsidR="00600FF6" w:rsidRPr="005B7525" w:rsidRDefault="00ED3F2C" w:rsidP="005B7525">
      <w:pPr>
        <w:numPr>
          <w:ilvl w:val="0"/>
          <w:numId w:val="7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розширити репертуар мовленнєвих і невербальних технік.</w:t>
      </w:r>
    </w:p>
    <w:p w14:paraId="26E3F25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Рефлексивне обговорення у </w:t>
      </w:r>
      <w:proofErr w:type="spellStart"/>
      <w:r w:rsidRPr="005B7525">
        <w:rPr>
          <w:rFonts w:ascii="Times New Roman" w:eastAsia="Times New Roman" w:hAnsi="Times New Roman" w:cs="Times New Roman"/>
          <w:sz w:val="28"/>
          <w:szCs w:val="28"/>
        </w:rPr>
        <w:t>супервізійній</w:t>
      </w:r>
      <w:proofErr w:type="spellEnd"/>
      <w:r w:rsidRPr="005B7525">
        <w:rPr>
          <w:rFonts w:ascii="Times New Roman" w:eastAsia="Times New Roman" w:hAnsi="Times New Roman" w:cs="Times New Roman"/>
          <w:sz w:val="28"/>
          <w:szCs w:val="28"/>
        </w:rPr>
        <w:t xml:space="preserve"> групі сприяє розвитку </w:t>
      </w:r>
      <w:r w:rsidRPr="005B7525">
        <w:rPr>
          <w:rFonts w:ascii="Times New Roman" w:eastAsia="Times New Roman" w:hAnsi="Times New Roman" w:cs="Times New Roman"/>
          <w:b/>
          <w:bCs/>
          <w:sz w:val="28"/>
          <w:szCs w:val="28"/>
        </w:rPr>
        <w:t>комунікаційної гнучкості</w:t>
      </w:r>
      <w:r w:rsidRPr="005B7525">
        <w:rPr>
          <w:rFonts w:ascii="Times New Roman" w:eastAsia="Times New Roman" w:hAnsi="Times New Roman" w:cs="Times New Roman"/>
          <w:sz w:val="28"/>
          <w:szCs w:val="28"/>
        </w:rPr>
        <w:t>, підвищує впевненість і професійну зрілість консультанта.</w:t>
      </w:r>
    </w:p>
    <w:p w14:paraId="11D514B4"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8.6. </w:t>
      </w:r>
    </w:p>
    <w:p w14:paraId="36880519"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Рефлексивні та </w:t>
      </w:r>
      <w:proofErr w:type="spellStart"/>
      <w:r w:rsidRPr="005B7525">
        <w:rPr>
          <w:rFonts w:ascii="Times New Roman" w:eastAsia="Times New Roman" w:hAnsi="Times New Roman" w:cs="Times New Roman"/>
          <w:b/>
          <w:bCs/>
          <w:sz w:val="28"/>
          <w:szCs w:val="28"/>
        </w:rPr>
        <w:t>саморегуляційні</w:t>
      </w:r>
      <w:proofErr w:type="spellEnd"/>
      <w:r w:rsidRPr="005B7525">
        <w:rPr>
          <w:rFonts w:ascii="Times New Roman" w:eastAsia="Times New Roman" w:hAnsi="Times New Roman" w:cs="Times New Roman"/>
          <w:b/>
          <w:bCs/>
          <w:sz w:val="28"/>
          <w:szCs w:val="28"/>
        </w:rPr>
        <w:t xml:space="preserve"> інструменти консультанта</w:t>
      </w:r>
    </w:p>
    <w:tbl>
      <w:tblPr>
        <w:tblStyle w:val="afffc"/>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3"/>
        <w:gridCol w:w="2777"/>
        <w:gridCol w:w="3594"/>
      </w:tblGrid>
      <w:tr w:rsidR="00600FF6" w:rsidRPr="005B7525" w14:paraId="2F9C6B92" w14:textId="77777777">
        <w:trPr>
          <w:tblHeader/>
        </w:trPr>
        <w:tc>
          <w:tcPr>
            <w:tcW w:w="2974" w:type="dxa"/>
            <w:vAlign w:val="center"/>
          </w:tcPr>
          <w:p w14:paraId="1B386368"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Інструмент</w:t>
            </w:r>
            <w:proofErr w:type="spellEnd"/>
            <w:r w:rsidRPr="005B7525">
              <w:rPr>
                <w:rFonts w:ascii="Times New Roman" w:eastAsia="Times New Roman" w:hAnsi="Times New Roman" w:cs="Times New Roman"/>
                <w:b/>
                <w:bCs/>
                <w:sz w:val="28"/>
                <w:szCs w:val="28"/>
              </w:rPr>
              <w:t xml:space="preserve"> / </w:t>
            </w:r>
            <w:proofErr w:type="spellStart"/>
            <w:r w:rsidRPr="005B7525">
              <w:rPr>
                <w:rFonts w:ascii="Times New Roman" w:eastAsia="Times New Roman" w:hAnsi="Times New Roman" w:cs="Times New Roman"/>
                <w:b/>
                <w:bCs/>
                <w:sz w:val="28"/>
                <w:szCs w:val="28"/>
              </w:rPr>
              <w:t>техніка</w:t>
            </w:r>
            <w:proofErr w:type="spellEnd"/>
          </w:p>
        </w:tc>
        <w:tc>
          <w:tcPr>
            <w:tcW w:w="2777" w:type="dxa"/>
            <w:vAlign w:val="center"/>
          </w:tcPr>
          <w:p w14:paraId="5D4A3FA8"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Мета</w:t>
            </w:r>
            <w:proofErr w:type="spellEnd"/>
          </w:p>
        </w:tc>
        <w:tc>
          <w:tcPr>
            <w:tcW w:w="3594" w:type="dxa"/>
            <w:vAlign w:val="center"/>
          </w:tcPr>
          <w:p w14:paraId="0478F6B0"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Практичний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ефект</w:t>
            </w:r>
            <w:proofErr w:type="spellEnd"/>
          </w:p>
        </w:tc>
      </w:tr>
      <w:tr w:rsidR="00600FF6" w:rsidRPr="005B7525" w14:paraId="3DECED75" w14:textId="77777777">
        <w:tc>
          <w:tcPr>
            <w:tcW w:w="2974" w:type="dxa"/>
            <w:vAlign w:val="center"/>
          </w:tcPr>
          <w:p w14:paraId="1ED78B4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Самоспостереження</w:t>
            </w:r>
            <w:proofErr w:type="spellEnd"/>
          </w:p>
        </w:tc>
        <w:tc>
          <w:tcPr>
            <w:tcW w:w="2777" w:type="dxa"/>
            <w:vAlign w:val="center"/>
          </w:tcPr>
          <w:p w14:paraId="4E0697A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Усвідомлення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власних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реакцій</w:t>
            </w:r>
            <w:proofErr w:type="spellEnd"/>
          </w:p>
        </w:tc>
        <w:tc>
          <w:tcPr>
            <w:tcW w:w="3594" w:type="dxa"/>
            <w:vAlign w:val="center"/>
          </w:tcPr>
          <w:p w14:paraId="6DF3D2D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Зниження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імпульсивності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підвищення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уваги</w:t>
            </w:r>
            <w:proofErr w:type="spellEnd"/>
          </w:p>
        </w:tc>
      </w:tr>
      <w:tr w:rsidR="00600FF6" w:rsidRPr="005B7525" w14:paraId="39F7D410" w14:textId="77777777">
        <w:tc>
          <w:tcPr>
            <w:tcW w:w="2974" w:type="dxa"/>
            <w:vAlign w:val="center"/>
          </w:tcPr>
          <w:p w14:paraId="455E698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Квадратне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дихання</w:t>
            </w:r>
            <w:proofErr w:type="spellEnd"/>
          </w:p>
        </w:tc>
        <w:tc>
          <w:tcPr>
            <w:tcW w:w="2777" w:type="dxa"/>
            <w:vAlign w:val="center"/>
          </w:tcPr>
          <w:p w14:paraId="52028F6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Заспокоєння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стабілізація</w:t>
            </w:r>
            <w:proofErr w:type="spellEnd"/>
          </w:p>
        </w:tc>
        <w:tc>
          <w:tcPr>
            <w:tcW w:w="3594" w:type="dxa"/>
            <w:vAlign w:val="center"/>
          </w:tcPr>
          <w:p w14:paraId="4744EAF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Відновлення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концентрації</w:t>
            </w:r>
            <w:proofErr w:type="spellEnd"/>
          </w:p>
        </w:tc>
      </w:tr>
      <w:tr w:rsidR="00600FF6" w:rsidRPr="005B7525" w14:paraId="2E2DAFED" w14:textId="77777777">
        <w:tc>
          <w:tcPr>
            <w:tcW w:w="2974" w:type="dxa"/>
            <w:vAlign w:val="center"/>
          </w:tcPr>
          <w:p w14:paraId="738F2FB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Дихання</w:t>
            </w:r>
            <w:proofErr w:type="spellEnd"/>
            <w:r w:rsidRPr="005B7525">
              <w:rPr>
                <w:rFonts w:ascii="Times New Roman" w:eastAsia="Times New Roman" w:hAnsi="Times New Roman" w:cs="Times New Roman"/>
                <w:sz w:val="28"/>
                <w:szCs w:val="28"/>
                <w:lang w:val="ru-RU"/>
              </w:rPr>
              <w:t xml:space="preserve"> з акцентом на </w:t>
            </w:r>
            <w:proofErr w:type="spellStart"/>
            <w:r w:rsidRPr="005B7525">
              <w:rPr>
                <w:rFonts w:ascii="Times New Roman" w:eastAsia="Times New Roman" w:hAnsi="Times New Roman" w:cs="Times New Roman"/>
                <w:sz w:val="28"/>
                <w:szCs w:val="28"/>
                <w:lang w:val="ru-RU"/>
              </w:rPr>
              <w:t>видих</w:t>
            </w:r>
            <w:proofErr w:type="spellEnd"/>
          </w:p>
        </w:tc>
        <w:tc>
          <w:tcPr>
            <w:tcW w:w="2777" w:type="dxa"/>
            <w:vAlign w:val="center"/>
          </w:tcPr>
          <w:p w14:paraId="572691B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Зниження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напруги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тривоги</w:t>
            </w:r>
            <w:proofErr w:type="spellEnd"/>
          </w:p>
        </w:tc>
        <w:tc>
          <w:tcPr>
            <w:tcW w:w="3594" w:type="dxa"/>
            <w:vAlign w:val="center"/>
          </w:tcPr>
          <w:p w14:paraId="7DB1EF1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Емоційна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рівновага</w:t>
            </w:r>
            <w:proofErr w:type="spellEnd"/>
          </w:p>
        </w:tc>
      </w:tr>
      <w:tr w:rsidR="00600FF6" w:rsidRPr="005B7525" w14:paraId="256035F8" w14:textId="77777777">
        <w:tc>
          <w:tcPr>
            <w:tcW w:w="2974" w:type="dxa"/>
            <w:vAlign w:val="center"/>
          </w:tcPr>
          <w:p w14:paraId="29C2F30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Вправи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усвідомленість</w:t>
            </w:r>
            <w:proofErr w:type="spellEnd"/>
          </w:p>
        </w:tc>
        <w:tc>
          <w:tcPr>
            <w:tcW w:w="2777" w:type="dxa"/>
            <w:vAlign w:val="center"/>
          </w:tcPr>
          <w:p w14:paraId="36F2753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Повернення</w:t>
            </w:r>
            <w:proofErr w:type="spellEnd"/>
            <w:r w:rsidRPr="005B7525">
              <w:rPr>
                <w:rFonts w:ascii="Times New Roman" w:eastAsia="Times New Roman" w:hAnsi="Times New Roman" w:cs="Times New Roman"/>
                <w:sz w:val="28"/>
                <w:szCs w:val="28"/>
                <w:lang w:val="ru-RU"/>
              </w:rPr>
              <w:t xml:space="preserve"> в “тут-і-зараз”</w:t>
            </w:r>
          </w:p>
        </w:tc>
        <w:tc>
          <w:tcPr>
            <w:tcW w:w="3594" w:type="dxa"/>
            <w:vAlign w:val="center"/>
          </w:tcPr>
          <w:p w14:paraId="0E887E4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Підвищення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чутливості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клієнта</w:t>
            </w:r>
            <w:proofErr w:type="spellEnd"/>
          </w:p>
        </w:tc>
      </w:tr>
      <w:tr w:rsidR="00600FF6" w:rsidRPr="005B7525" w14:paraId="0D04AAAF" w14:textId="77777777">
        <w:tc>
          <w:tcPr>
            <w:tcW w:w="2974" w:type="dxa"/>
            <w:vAlign w:val="center"/>
          </w:tcPr>
          <w:p w14:paraId="770320F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Рефлексивний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lastRenderedPageBreak/>
              <w:t>щоденник</w:t>
            </w:r>
            <w:proofErr w:type="spellEnd"/>
          </w:p>
        </w:tc>
        <w:tc>
          <w:tcPr>
            <w:tcW w:w="2777" w:type="dxa"/>
            <w:vAlign w:val="center"/>
          </w:tcPr>
          <w:p w14:paraId="4E14949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Осмислення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lastRenderedPageBreak/>
              <w:t>професійного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досвіду</w:t>
            </w:r>
            <w:proofErr w:type="spellEnd"/>
          </w:p>
        </w:tc>
        <w:tc>
          <w:tcPr>
            <w:tcW w:w="3594" w:type="dxa"/>
            <w:vAlign w:val="center"/>
          </w:tcPr>
          <w:p w14:paraId="0694942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Формування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внутрішньої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lastRenderedPageBreak/>
              <w:t>стабільності</w:t>
            </w:r>
            <w:proofErr w:type="spellEnd"/>
          </w:p>
        </w:tc>
      </w:tr>
      <w:tr w:rsidR="00600FF6" w:rsidRPr="005B7525" w14:paraId="3162E0BC" w14:textId="77777777">
        <w:tc>
          <w:tcPr>
            <w:tcW w:w="2974" w:type="dxa"/>
            <w:vAlign w:val="center"/>
          </w:tcPr>
          <w:p w14:paraId="0714C17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Супервізія</w:t>
            </w:r>
            <w:proofErr w:type="spellEnd"/>
          </w:p>
        </w:tc>
        <w:tc>
          <w:tcPr>
            <w:tcW w:w="2777" w:type="dxa"/>
            <w:vAlign w:val="center"/>
          </w:tcPr>
          <w:p w14:paraId="424F779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Професійна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підтримка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розвиток</w:t>
            </w:r>
            <w:proofErr w:type="spellEnd"/>
          </w:p>
        </w:tc>
        <w:tc>
          <w:tcPr>
            <w:tcW w:w="3594" w:type="dxa"/>
            <w:vAlign w:val="center"/>
          </w:tcPr>
          <w:p w14:paraId="7DAB582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Зниження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ризику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вигорання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розвиток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гнучкості</w:t>
            </w:r>
            <w:proofErr w:type="spellEnd"/>
          </w:p>
        </w:tc>
      </w:tr>
    </w:tbl>
    <w:p w14:paraId="3954683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62F9AC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Рефлексія і саморегуляція – це не лише уміння “контролювати себе”, а й глибока внутрішня культура консультанта, що поєднує усвідомлення, відповідальність і турботу про власний ресурс. Психолог, який уміє підтримувати внутрішню рівновагу, здатен бути стабільним орієнтиром для клієнта у складних життєвих ситуаціях. Розвиток цих навичок – невід’ємна частина професійного становлення консультанта та ключ до зрілої, етичної комунікації.</w:t>
      </w:r>
    </w:p>
    <w:p w14:paraId="1B512A4C" w14:textId="77777777" w:rsidR="00600FF6" w:rsidRPr="005B7525" w:rsidRDefault="00600FF6" w:rsidP="005B7525">
      <w:pPr>
        <w:tabs>
          <w:tab w:val="left" w:pos="1134"/>
        </w:tabs>
        <w:spacing w:after="0" w:line="360" w:lineRule="auto"/>
        <w:jc w:val="both"/>
        <w:rPr>
          <w:rFonts w:ascii="Times New Roman" w:eastAsia="Times New Roman" w:hAnsi="Times New Roman" w:cs="Times New Roman"/>
          <w:b/>
          <w:bCs/>
          <w:sz w:val="28"/>
          <w:szCs w:val="28"/>
        </w:rPr>
      </w:pPr>
    </w:p>
    <w:p w14:paraId="13D0580A"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Практико-орієнтований блок розділу</w:t>
      </w:r>
    </w:p>
    <w:p w14:paraId="3ACE347A" w14:textId="77777777" w:rsidR="00600FF6" w:rsidRPr="005B7525" w:rsidRDefault="00600FF6" w:rsidP="005B7525">
      <w:pPr>
        <w:tabs>
          <w:tab w:val="left" w:pos="1134"/>
        </w:tabs>
        <w:spacing w:after="0" w:line="360" w:lineRule="auto"/>
        <w:jc w:val="center"/>
        <w:rPr>
          <w:rFonts w:ascii="Times New Roman" w:eastAsia="Times New Roman" w:hAnsi="Times New Roman" w:cs="Times New Roman"/>
          <w:b/>
          <w:bCs/>
          <w:sz w:val="28"/>
          <w:szCs w:val="28"/>
        </w:rPr>
      </w:pPr>
    </w:p>
    <w:p w14:paraId="13BFF2AE"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Дискусія й кейс-аналіз</w:t>
      </w:r>
    </w:p>
    <w:p w14:paraId="45CDC631" w14:textId="77777777" w:rsidR="00600FF6" w:rsidRPr="005B7525" w:rsidRDefault="00600FF6" w:rsidP="005B7525">
      <w:pPr>
        <w:tabs>
          <w:tab w:val="left" w:pos="1134"/>
        </w:tabs>
        <w:spacing w:after="0" w:line="360" w:lineRule="auto"/>
        <w:jc w:val="both"/>
        <w:rPr>
          <w:rFonts w:ascii="Times New Roman" w:eastAsia="Times New Roman" w:hAnsi="Times New Roman" w:cs="Times New Roman"/>
          <w:b/>
          <w:bCs/>
          <w:sz w:val="28"/>
          <w:szCs w:val="28"/>
        </w:rPr>
      </w:pPr>
    </w:p>
    <w:p w14:paraId="02391C7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Проблемні питання для дискусії</w:t>
      </w:r>
    </w:p>
    <w:p w14:paraId="6406EDAE" w14:textId="77777777" w:rsidR="00600FF6" w:rsidRPr="005B7525" w:rsidRDefault="00ED3F2C" w:rsidP="005B7525">
      <w:pPr>
        <w:numPr>
          <w:ilvl w:val="0"/>
          <w:numId w:val="7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комунікаційні чинники найбільше впливають на ефективність психологічного консультування?</w:t>
      </w:r>
    </w:p>
    <w:p w14:paraId="78D9193B" w14:textId="77777777" w:rsidR="00600FF6" w:rsidRPr="005B7525" w:rsidRDefault="00ED3F2C" w:rsidP="005B7525">
      <w:pPr>
        <w:numPr>
          <w:ilvl w:val="0"/>
          <w:numId w:val="7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відрізнити професійний вплив консультанта від маніпуляції?</w:t>
      </w:r>
    </w:p>
    <w:p w14:paraId="3BA9E84A" w14:textId="77777777" w:rsidR="00600FF6" w:rsidRPr="005B7525" w:rsidRDefault="00ED3F2C" w:rsidP="005B7525">
      <w:pPr>
        <w:numPr>
          <w:ilvl w:val="0"/>
          <w:numId w:val="7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Чому консультантові складно підтримувати емпатію у стані емоційної втоми?</w:t>
      </w:r>
    </w:p>
    <w:p w14:paraId="00414277" w14:textId="77777777" w:rsidR="00600FF6" w:rsidRPr="005B7525" w:rsidRDefault="00ED3F2C" w:rsidP="005B7525">
      <w:pPr>
        <w:numPr>
          <w:ilvl w:val="0"/>
          <w:numId w:val="7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бар’єри спілкування найчастіше зустрічаються у взаємодії з клієнтами, що пережили травму?</w:t>
      </w:r>
    </w:p>
    <w:p w14:paraId="629F9211" w14:textId="77777777" w:rsidR="00600FF6" w:rsidRPr="005B7525" w:rsidRDefault="00ED3F2C" w:rsidP="005B7525">
      <w:pPr>
        <w:numPr>
          <w:ilvl w:val="0"/>
          <w:numId w:val="7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розвивати комунікаційну гнучкість без втрати автентичності консультанта?</w:t>
      </w:r>
    </w:p>
    <w:p w14:paraId="1EB370EB" w14:textId="77777777" w:rsidR="00600FF6" w:rsidRPr="005B7525" w:rsidRDefault="00ED3F2C" w:rsidP="005B7525">
      <w:pPr>
        <w:numPr>
          <w:ilvl w:val="0"/>
          <w:numId w:val="7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може надмірна емпатія заважати професійній нейтральності?</w:t>
      </w:r>
    </w:p>
    <w:p w14:paraId="64FFA7F5" w14:textId="77777777" w:rsidR="00600FF6" w:rsidRPr="005B7525" w:rsidRDefault="00ED3F2C" w:rsidP="005B7525">
      <w:pPr>
        <w:numPr>
          <w:ilvl w:val="0"/>
          <w:numId w:val="7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Як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сприяє формуванню професійної комунікативної культури?</w:t>
      </w:r>
    </w:p>
    <w:p w14:paraId="3EDB51DF"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EE0B91E"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Кейс-практикум</w:t>
      </w:r>
    </w:p>
    <w:p w14:paraId="0E2A9D5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1. “Мовчання клієнта”. </w:t>
      </w:r>
      <w:r w:rsidRPr="005B7525">
        <w:rPr>
          <w:rFonts w:ascii="Times New Roman" w:eastAsia="Times New Roman" w:hAnsi="Times New Roman" w:cs="Times New Roman"/>
          <w:sz w:val="28"/>
          <w:szCs w:val="28"/>
        </w:rPr>
        <w:t>Під час другої консультації клієнт майже не говорить, відповідає коротко і уникає зорового контакту. Консультант відчуває напругу й бажання «заповнити тишу».</w:t>
      </w:r>
    </w:p>
    <w:p w14:paraId="13E2428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Завдання:</w:t>
      </w:r>
    </w:p>
    <w:p w14:paraId="6A1E4865" w14:textId="77777777" w:rsidR="00600FF6" w:rsidRPr="005B7525" w:rsidRDefault="00ED3F2C" w:rsidP="005B7525">
      <w:pPr>
        <w:numPr>
          <w:ilvl w:val="0"/>
          <w:numId w:val="7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невербальні сигнали можна інтерпретувати як прояв опору?</w:t>
      </w:r>
    </w:p>
    <w:p w14:paraId="26CC3C5C" w14:textId="77777777" w:rsidR="00600FF6" w:rsidRPr="005B7525" w:rsidRDefault="00ED3F2C" w:rsidP="005B7525">
      <w:pPr>
        <w:numPr>
          <w:ilvl w:val="0"/>
          <w:numId w:val="7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комунікаційні техніки допоможуть відновити контакт без тиску?</w:t>
      </w:r>
    </w:p>
    <w:p w14:paraId="04345DF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2. “Надмірна порада”. </w:t>
      </w:r>
      <w:r w:rsidRPr="005B7525">
        <w:rPr>
          <w:rFonts w:ascii="Times New Roman" w:eastAsia="Times New Roman" w:hAnsi="Times New Roman" w:cs="Times New Roman"/>
          <w:sz w:val="28"/>
          <w:szCs w:val="28"/>
        </w:rPr>
        <w:t>Консультант помічає, що часто дає клієнтам прямі поради, мотивуючи це бажанням допомогти швидше. З часом клієнти починають чекати готових рішень і не проявляють ініціативи.</w:t>
      </w:r>
    </w:p>
    <w:p w14:paraId="68052CE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Завдання:</w:t>
      </w:r>
    </w:p>
    <w:p w14:paraId="2997D2BD" w14:textId="77777777" w:rsidR="00600FF6" w:rsidRPr="005B7525" w:rsidRDefault="00ED3F2C" w:rsidP="005B7525">
      <w:pPr>
        <w:numPr>
          <w:ilvl w:val="0"/>
          <w:numId w:val="7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бар’єри комунікації створює така поведінка?</w:t>
      </w:r>
    </w:p>
    <w:p w14:paraId="407C6112" w14:textId="77777777" w:rsidR="00600FF6" w:rsidRPr="005B7525" w:rsidRDefault="00ED3F2C" w:rsidP="005B7525">
      <w:pPr>
        <w:numPr>
          <w:ilvl w:val="0"/>
          <w:numId w:val="7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Як перейти до </w:t>
      </w:r>
      <w:proofErr w:type="spellStart"/>
      <w:r w:rsidRPr="005B7525">
        <w:rPr>
          <w:rFonts w:ascii="Times New Roman" w:eastAsia="Times New Roman" w:hAnsi="Times New Roman" w:cs="Times New Roman"/>
          <w:sz w:val="28"/>
          <w:szCs w:val="28"/>
        </w:rPr>
        <w:t>фасилітативного</w:t>
      </w:r>
      <w:proofErr w:type="spellEnd"/>
      <w:r w:rsidRPr="005B7525">
        <w:rPr>
          <w:rFonts w:ascii="Times New Roman" w:eastAsia="Times New Roman" w:hAnsi="Times New Roman" w:cs="Times New Roman"/>
          <w:sz w:val="28"/>
          <w:szCs w:val="28"/>
        </w:rPr>
        <w:t xml:space="preserve"> стилю взаємодії?</w:t>
      </w:r>
    </w:p>
    <w:p w14:paraId="7EA4C32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3. “Емоційне виснаження консультанта”. </w:t>
      </w:r>
      <w:r w:rsidRPr="005B7525">
        <w:rPr>
          <w:rFonts w:ascii="Times New Roman" w:eastAsia="Times New Roman" w:hAnsi="Times New Roman" w:cs="Times New Roman"/>
          <w:sz w:val="28"/>
          <w:szCs w:val="28"/>
        </w:rPr>
        <w:t>Після кількох сесій із клієнтами, що пережили втрату, консультант відчуває втому, байдужість і небажання спілкуватися.</w:t>
      </w:r>
    </w:p>
    <w:p w14:paraId="11DFCAA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Завдання:</w:t>
      </w:r>
    </w:p>
    <w:p w14:paraId="516DF22F" w14:textId="77777777" w:rsidR="00600FF6" w:rsidRPr="005B7525" w:rsidRDefault="00ED3F2C" w:rsidP="005B7525">
      <w:pPr>
        <w:numPr>
          <w:ilvl w:val="0"/>
          <w:numId w:val="7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ці прояви можуть позначатися на якості комунікації?</w:t>
      </w:r>
    </w:p>
    <w:p w14:paraId="01F0D18A" w14:textId="77777777" w:rsidR="00600FF6" w:rsidRPr="005B7525" w:rsidRDefault="00ED3F2C" w:rsidP="005B7525">
      <w:pPr>
        <w:numPr>
          <w:ilvl w:val="0"/>
          <w:numId w:val="7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техніки саморегуляції доречно використати?</w:t>
      </w:r>
    </w:p>
    <w:p w14:paraId="0EA35428"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AE03EC7"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Самоконтроль і оцінювання</w:t>
      </w:r>
    </w:p>
    <w:p w14:paraId="77D52444"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sz w:val="28"/>
          <w:szCs w:val="28"/>
        </w:rPr>
      </w:pPr>
    </w:p>
    <w:p w14:paraId="46DD4BF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Питання для самоконтролю</w:t>
      </w:r>
    </w:p>
    <w:p w14:paraId="32B77DDF" w14:textId="77777777" w:rsidR="00600FF6" w:rsidRPr="005B7525" w:rsidRDefault="00ED3F2C" w:rsidP="005B7525">
      <w:pPr>
        <w:numPr>
          <w:ilvl w:val="0"/>
          <w:numId w:val="7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основні елементи вербальної та невербальної комунікації в консультативному процесі?</w:t>
      </w:r>
    </w:p>
    <w:p w14:paraId="4464B0A0" w14:textId="77777777" w:rsidR="00600FF6" w:rsidRPr="005B7525" w:rsidRDefault="00ED3F2C" w:rsidP="005B7525">
      <w:pPr>
        <w:numPr>
          <w:ilvl w:val="0"/>
          <w:numId w:val="7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Що таке </w:t>
      </w:r>
      <w:proofErr w:type="spellStart"/>
      <w:r w:rsidRPr="005B7525">
        <w:rPr>
          <w:rFonts w:ascii="Times New Roman" w:eastAsia="Times New Roman" w:hAnsi="Times New Roman" w:cs="Times New Roman"/>
          <w:sz w:val="28"/>
          <w:szCs w:val="28"/>
        </w:rPr>
        <w:t>емпатійна</w:t>
      </w:r>
      <w:proofErr w:type="spellEnd"/>
      <w:r w:rsidRPr="005B7525">
        <w:rPr>
          <w:rFonts w:ascii="Times New Roman" w:eastAsia="Times New Roman" w:hAnsi="Times New Roman" w:cs="Times New Roman"/>
          <w:sz w:val="28"/>
          <w:szCs w:val="28"/>
        </w:rPr>
        <w:t xml:space="preserve"> комунікація і які її основні техніки?</w:t>
      </w:r>
    </w:p>
    <w:p w14:paraId="65D8B115" w14:textId="77777777" w:rsidR="00600FF6" w:rsidRPr="005B7525" w:rsidRDefault="00ED3F2C" w:rsidP="005B7525">
      <w:pPr>
        <w:numPr>
          <w:ilvl w:val="0"/>
          <w:numId w:val="7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Які види бар’єрів комунікації виділяють у психологічному консультуванні?</w:t>
      </w:r>
    </w:p>
    <w:p w14:paraId="450E4CFE" w14:textId="77777777" w:rsidR="00600FF6" w:rsidRPr="005B7525" w:rsidRDefault="00ED3F2C" w:rsidP="005B7525">
      <w:pPr>
        <w:numPr>
          <w:ilvl w:val="0"/>
          <w:numId w:val="7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чому полягає різниця між переконанням і маніпуляцією?</w:t>
      </w:r>
    </w:p>
    <w:p w14:paraId="50AC885C" w14:textId="77777777" w:rsidR="00600FF6" w:rsidRPr="005B7525" w:rsidRDefault="00ED3F2C" w:rsidP="005B7525">
      <w:pPr>
        <w:numPr>
          <w:ilvl w:val="0"/>
          <w:numId w:val="7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емоційна втома консультанта впливає на якість комунікації?</w:t>
      </w:r>
    </w:p>
    <w:p w14:paraId="05F81455" w14:textId="77777777" w:rsidR="00600FF6" w:rsidRPr="005B7525" w:rsidRDefault="00ED3F2C" w:rsidP="005B7525">
      <w:pPr>
        <w:numPr>
          <w:ilvl w:val="0"/>
          <w:numId w:val="7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техніки саморегуляції допомагають підтримувати професійний баланс?</w:t>
      </w:r>
    </w:p>
    <w:p w14:paraId="1930AB5E" w14:textId="77777777" w:rsidR="00600FF6" w:rsidRPr="005B7525" w:rsidRDefault="00ED3F2C" w:rsidP="005B7525">
      <w:pPr>
        <w:numPr>
          <w:ilvl w:val="0"/>
          <w:numId w:val="7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Чому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вважається ключовим інструментом розвитку комунікативної компетентності?</w:t>
      </w:r>
    </w:p>
    <w:p w14:paraId="7B2AE83F"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81CB472" w14:textId="3BC93673" w:rsidR="00600FF6" w:rsidRPr="005B7525" w:rsidRDefault="00ED3F2C" w:rsidP="009D0F04">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QR-код на тестові завдання</w:t>
      </w:r>
    </w:p>
    <w:p w14:paraId="7D418B06" w14:textId="77777777" w:rsidR="009D0F04" w:rsidRDefault="009D0F04" w:rsidP="009D0F04">
      <w:pPr>
        <w:pStyle w:val="ac"/>
        <w:ind w:firstLine="709"/>
        <w:jc w:val="center"/>
      </w:pPr>
      <w:r>
        <w:rPr>
          <w:noProof/>
        </w:rPr>
        <w:drawing>
          <wp:inline distT="0" distB="0" distL="0" distR="0" wp14:anchorId="567F56B2" wp14:editId="6EB67C08">
            <wp:extent cx="1714500" cy="17145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4043411F" w14:textId="77777777" w:rsidR="00600FF6" w:rsidRPr="005B7525" w:rsidRDefault="00600FF6" w:rsidP="009D0F04">
      <w:pPr>
        <w:tabs>
          <w:tab w:val="left" w:pos="1134"/>
        </w:tabs>
        <w:spacing w:after="0" w:line="360" w:lineRule="auto"/>
        <w:ind w:firstLine="709"/>
        <w:jc w:val="center"/>
        <w:rPr>
          <w:rFonts w:ascii="Times New Roman" w:eastAsia="Times New Roman" w:hAnsi="Times New Roman" w:cs="Times New Roman"/>
          <w:sz w:val="28"/>
          <w:szCs w:val="28"/>
        </w:rPr>
      </w:pPr>
    </w:p>
    <w:p w14:paraId="6F261594" w14:textId="77777777" w:rsidR="00600FF6" w:rsidRPr="0019506F"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19506F">
        <w:rPr>
          <w:rFonts w:ascii="Times New Roman" w:eastAsia="Times New Roman" w:hAnsi="Times New Roman" w:cs="Times New Roman"/>
          <w:b/>
          <w:bCs/>
          <w:sz w:val="28"/>
          <w:szCs w:val="28"/>
        </w:rPr>
        <w:t>Самостійна робота та ресурси</w:t>
      </w:r>
    </w:p>
    <w:p w14:paraId="2316CE5F" w14:textId="77777777" w:rsidR="00600FF6" w:rsidRPr="0019506F"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3CF7D2E0"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A. «</w:t>
      </w:r>
      <w:proofErr w:type="spellStart"/>
      <w:r w:rsidRPr="0019506F">
        <w:rPr>
          <w:rFonts w:ascii="Times New Roman" w:eastAsia="Times New Roman" w:hAnsi="Times New Roman" w:cs="Times New Roman"/>
          <w:b/>
          <w:bCs/>
          <w:sz w:val="28"/>
          <w:szCs w:val="28"/>
        </w:rPr>
        <w:t>Мікроустановлення</w:t>
      </w:r>
      <w:proofErr w:type="spellEnd"/>
      <w:r w:rsidRPr="0019506F">
        <w:rPr>
          <w:rFonts w:ascii="Times New Roman" w:eastAsia="Times New Roman" w:hAnsi="Times New Roman" w:cs="Times New Roman"/>
          <w:b/>
          <w:bCs/>
          <w:sz w:val="28"/>
          <w:szCs w:val="28"/>
        </w:rPr>
        <w:t xml:space="preserve"> контакту (90 секунд)» (індивідуально)</w:t>
      </w:r>
    </w:p>
    <w:p w14:paraId="0A61B657" w14:textId="77777777" w:rsidR="00600FF6" w:rsidRPr="0019506F" w:rsidRDefault="00ED3F2C" w:rsidP="005B7525">
      <w:pPr>
        <w:numPr>
          <w:ilvl w:val="0"/>
          <w:numId w:val="342"/>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Завдання.</w:t>
      </w:r>
      <w:sdt>
        <w:sdtPr>
          <w:rPr>
            <w:rFonts w:ascii="Times New Roman" w:hAnsi="Times New Roman" w:cs="Times New Roman"/>
            <w:sz w:val="28"/>
            <w:szCs w:val="28"/>
          </w:rPr>
          <w:tag w:val="goog_rdk_40"/>
          <w:id w:val="-1070909166"/>
        </w:sdtPr>
        <w:sdtContent>
          <w:r w:rsidRPr="0019506F">
            <w:rPr>
              <w:rFonts w:ascii="Times New Roman" w:eastAsia="Gungsuh" w:hAnsi="Times New Roman" w:cs="Times New Roman"/>
              <w:sz w:val="28"/>
              <w:szCs w:val="28"/>
            </w:rPr>
            <w:t xml:space="preserve"> Написати </w:t>
          </w:r>
          <w:proofErr w:type="spellStart"/>
          <w:r w:rsidRPr="0019506F">
            <w:rPr>
              <w:rFonts w:ascii="Times New Roman" w:eastAsia="Gungsuh" w:hAnsi="Times New Roman" w:cs="Times New Roman"/>
              <w:sz w:val="28"/>
              <w:szCs w:val="28"/>
            </w:rPr>
            <w:t>мікроскрипт</w:t>
          </w:r>
          <w:proofErr w:type="spellEnd"/>
          <w:r w:rsidRPr="0019506F">
            <w:rPr>
              <w:rFonts w:ascii="Times New Roman" w:eastAsia="Gungsuh" w:hAnsi="Times New Roman" w:cs="Times New Roman"/>
              <w:sz w:val="28"/>
              <w:szCs w:val="28"/>
            </w:rPr>
            <w:t xml:space="preserve"> відкриття сесії: привітання → контракт (мета/час/конфіденційність) → запрошення до розповіді. Відмітити теги: [OPEN], [CONTRACT], [INVITE]. Додати 3 варіанти завершення фрази «Що зараз найважливіше для вас…».</w:t>
          </w:r>
        </w:sdtContent>
      </w:sdt>
    </w:p>
    <w:p w14:paraId="619CEEB6" w14:textId="77777777" w:rsidR="00600FF6" w:rsidRPr="0019506F" w:rsidRDefault="00ED3F2C" w:rsidP="005B7525">
      <w:pPr>
        <w:numPr>
          <w:ilvl w:val="0"/>
          <w:numId w:val="342"/>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Артефакт.</w:t>
      </w:r>
      <w:r w:rsidRPr="0019506F">
        <w:rPr>
          <w:rFonts w:ascii="Times New Roman" w:eastAsia="Times New Roman" w:hAnsi="Times New Roman" w:cs="Times New Roman"/>
          <w:sz w:val="28"/>
          <w:szCs w:val="28"/>
        </w:rPr>
        <w:t xml:space="preserve"> .</w:t>
      </w:r>
      <w:proofErr w:type="spellStart"/>
      <w:r w:rsidRPr="0019506F">
        <w:rPr>
          <w:rFonts w:ascii="Times New Roman" w:eastAsia="Times New Roman" w:hAnsi="Times New Roman" w:cs="Times New Roman"/>
          <w:sz w:val="28"/>
          <w:szCs w:val="28"/>
        </w:rPr>
        <w:t>docx</w:t>
      </w:r>
      <w:proofErr w:type="spellEnd"/>
      <w:r w:rsidRPr="0019506F">
        <w:rPr>
          <w:rFonts w:ascii="Times New Roman" w:eastAsia="Times New Roman" w:hAnsi="Times New Roman" w:cs="Times New Roman"/>
          <w:sz w:val="28"/>
          <w:szCs w:val="28"/>
        </w:rPr>
        <w:t xml:space="preserve"> (0,5 </w:t>
      </w:r>
      <w:proofErr w:type="spellStart"/>
      <w:r w:rsidRPr="0019506F">
        <w:rPr>
          <w:rFonts w:ascii="Times New Roman" w:eastAsia="Times New Roman" w:hAnsi="Times New Roman" w:cs="Times New Roman"/>
          <w:sz w:val="28"/>
          <w:szCs w:val="28"/>
        </w:rPr>
        <w:t>стор</w:t>
      </w:r>
      <w:proofErr w:type="spellEnd"/>
      <w:r w:rsidRPr="0019506F">
        <w:rPr>
          <w:rFonts w:ascii="Times New Roman" w:eastAsia="Times New Roman" w:hAnsi="Times New Roman" w:cs="Times New Roman"/>
          <w:sz w:val="28"/>
          <w:szCs w:val="28"/>
        </w:rPr>
        <w:t>.).</w:t>
      </w:r>
    </w:p>
    <w:p w14:paraId="5C7EA46A" w14:textId="77777777" w:rsidR="00600FF6" w:rsidRPr="0019506F" w:rsidRDefault="00ED3F2C" w:rsidP="005B7525">
      <w:pPr>
        <w:numPr>
          <w:ilvl w:val="0"/>
          <w:numId w:val="342"/>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Посилання.</w:t>
      </w:r>
      <w:r w:rsidRPr="0019506F">
        <w:rPr>
          <w:rFonts w:ascii="Times New Roman" w:eastAsia="Times New Roman" w:hAnsi="Times New Roman" w:cs="Times New Roman"/>
          <w:sz w:val="28"/>
          <w:szCs w:val="28"/>
        </w:rPr>
        <w:t xml:space="preserve"> 8.1 (структура компетентності), 8.2 (вербальна комунікація).</w:t>
      </w:r>
    </w:p>
    <w:p w14:paraId="017670B8"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 xml:space="preserve">B. «Пакет запитань: відкриті </w:t>
      </w:r>
      <w:proofErr w:type="spellStart"/>
      <w:r w:rsidRPr="0019506F">
        <w:rPr>
          <w:rFonts w:ascii="Times New Roman" w:eastAsia="Times New Roman" w:hAnsi="Times New Roman" w:cs="Times New Roman"/>
          <w:b/>
          <w:bCs/>
          <w:sz w:val="28"/>
          <w:szCs w:val="28"/>
        </w:rPr>
        <w:t>vs</w:t>
      </w:r>
      <w:proofErr w:type="spellEnd"/>
      <w:r w:rsidRPr="0019506F">
        <w:rPr>
          <w:rFonts w:ascii="Times New Roman" w:eastAsia="Times New Roman" w:hAnsi="Times New Roman" w:cs="Times New Roman"/>
          <w:b/>
          <w:bCs/>
          <w:sz w:val="28"/>
          <w:szCs w:val="28"/>
        </w:rPr>
        <w:t xml:space="preserve"> закриті» (індивідуально)</w:t>
      </w:r>
    </w:p>
    <w:p w14:paraId="37CF0023" w14:textId="77777777" w:rsidR="00600FF6" w:rsidRPr="0019506F" w:rsidRDefault="00ED3F2C" w:rsidP="005B7525">
      <w:pPr>
        <w:numPr>
          <w:ilvl w:val="0"/>
          <w:numId w:val="343"/>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lastRenderedPageBreak/>
        <w:t>Завдання.</w:t>
      </w:r>
      <w:r w:rsidRPr="0019506F">
        <w:rPr>
          <w:rFonts w:ascii="Times New Roman" w:eastAsia="Times New Roman" w:hAnsi="Times New Roman" w:cs="Times New Roman"/>
          <w:sz w:val="28"/>
          <w:szCs w:val="28"/>
        </w:rPr>
        <w:t xml:space="preserve"> Для 3 кейсів (робота/сім’я/навчання) сформувати по 6 відкритих і 4 закритих запитання. Пояснити, на якому етапі доречні (контакт/дослідження/фокус/підсумок).</w:t>
      </w:r>
    </w:p>
    <w:p w14:paraId="1B450886" w14:textId="77777777" w:rsidR="00600FF6" w:rsidRPr="0019506F" w:rsidRDefault="00ED3F2C" w:rsidP="005B7525">
      <w:pPr>
        <w:numPr>
          <w:ilvl w:val="0"/>
          <w:numId w:val="343"/>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Артефакт.</w:t>
      </w:r>
      <w:r w:rsidRPr="0019506F">
        <w:rPr>
          <w:rFonts w:ascii="Times New Roman" w:eastAsia="Times New Roman" w:hAnsi="Times New Roman" w:cs="Times New Roman"/>
          <w:sz w:val="28"/>
          <w:szCs w:val="28"/>
        </w:rPr>
        <w:t xml:space="preserve"> .</w:t>
      </w:r>
      <w:proofErr w:type="spellStart"/>
      <w:r w:rsidRPr="0019506F">
        <w:rPr>
          <w:rFonts w:ascii="Times New Roman" w:eastAsia="Times New Roman" w:hAnsi="Times New Roman" w:cs="Times New Roman"/>
          <w:sz w:val="28"/>
          <w:szCs w:val="28"/>
        </w:rPr>
        <w:t>docx</w:t>
      </w:r>
      <w:proofErr w:type="spellEnd"/>
      <w:r w:rsidRPr="0019506F">
        <w:rPr>
          <w:rFonts w:ascii="Times New Roman" w:eastAsia="Times New Roman" w:hAnsi="Times New Roman" w:cs="Times New Roman"/>
          <w:sz w:val="28"/>
          <w:szCs w:val="28"/>
        </w:rPr>
        <w:t xml:space="preserve"> (1 </w:t>
      </w:r>
      <w:proofErr w:type="spellStart"/>
      <w:r w:rsidRPr="0019506F">
        <w:rPr>
          <w:rFonts w:ascii="Times New Roman" w:eastAsia="Times New Roman" w:hAnsi="Times New Roman" w:cs="Times New Roman"/>
          <w:sz w:val="28"/>
          <w:szCs w:val="28"/>
        </w:rPr>
        <w:t>стор</w:t>
      </w:r>
      <w:proofErr w:type="spellEnd"/>
      <w:r w:rsidRPr="0019506F">
        <w:rPr>
          <w:rFonts w:ascii="Times New Roman" w:eastAsia="Times New Roman" w:hAnsi="Times New Roman" w:cs="Times New Roman"/>
          <w:sz w:val="28"/>
          <w:szCs w:val="28"/>
        </w:rPr>
        <w:t>.), таблиця «Кейс–Запитання–Етап–Мета».</w:t>
      </w:r>
    </w:p>
    <w:p w14:paraId="4264B866" w14:textId="77777777" w:rsidR="00600FF6" w:rsidRPr="0019506F" w:rsidRDefault="00ED3F2C" w:rsidP="005B7525">
      <w:pPr>
        <w:numPr>
          <w:ilvl w:val="0"/>
          <w:numId w:val="343"/>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Посилання.</w:t>
      </w:r>
      <w:r w:rsidRPr="0019506F">
        <w:rPr>
          <w:rFonts w:ascii="Times New Roman" w:eastAsia="Times New Roman" w:hAnsi="Times New Roman" w:cs="Times New Roman"/>
          <w:sz w:val="28"/>
          <w:szCs w:val="28"/>
        </w:rPr>
        <w:t xml:space="preserve"> 8.2; Табл. 8.2.</w:t>
      </w:r>
    </w:p>
    <w:p w14:paraId="2D02F1FB"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C. «Техніки уточнення–перефразування–резюмування» (пара)</w:t>
      </w:r>
    </w:p>
    <w:p w14:paraId="6509E440" w14:textId="77777777" w:rsidR="00600FF6" w:rsidRPr="0019506F" w:rsidRDefault="00ED3F2C" w:rsidP="005B7525">
      <w:pPr>
        <w:numPr>
          <w:ilvl w:val="0"/>
          <w:numId w:val="344"/>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Завдання.</w:t>
      </w:r>
      <w:r w:rsidRPr="0019506F">
        <w:rPr>
          <w:rFonts w:ascii="Times New Roman" w:eastAsia="Times New Roman" w:hAnsi="Times New Roman" w:cs="Times New Roman"/>
          <w:sz w:val="28"/>
          <w:szCs w:val="28"/>
        </w:rPr>
        <w:t xml:space="preserve"> Скласти діалог із клієнтом (20–24 репліки), де кожна 4-та репліка консультанта – [CLAR], [PAR], [SUM] відповідно (позначити тегами). Додати короткий коментар: чому обрано саме цю техніку.</w:t>
      </w:r>
    </w:p>
    <w:p w14:paraId="478662B0" w14:textId="77777777" w:rsidR="00600FF6" w:rsidRPr="0019506F" w:rsidRDefault="00ED3F2C" w:rsidP="005B7525">
      <w:pPr>
        <w:numPr>
          <w:ilvl w:val="0"/>
          <w:numId w:val="344"/>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Артефакт.</w:t>
      </w:r>
      <w:r w:rsidRPr="0019506F">
        <w:rPr>
          <w:rFonts w:ascii="Times New Roman" w:eastAsia="Times New Roman" w:hAnsi="Times New Roman" w:cs="Times New Roman"/>
          <w:sz w:val="28"/>
          <w:szCs w:val="28"/>
        </w:rPr>
        <w:t xml:space="preserve"> .</w:t>
      </w:r>
      <w:proofErr w:type="spellStart"/>
      <w:r w:rsidRPr="0019506F">
        <w:rPr>
          <w:rFonts w:ascii="Times New Roman" w:eastAsia="Times New Roman" w:hAnsi="Times New Roman" w:cs="Times New Roman"/>
          <w:sz w:val="28"/>
          <w:szCs w:val="28"/>
        </w:rPr>
        <w:t>docx</w:t>
      </w:r>
      <w:proofErr w:type="spellEnd"/>
      <w:r w:rsidRPr="0019506F">
        <w:rPr>
          <w:rFonts w:ascii="Times New Roman" w:eastAsia="Times New Roman" w:hAnsi="Times New Roman" w:cs="Times New Roman"/>
          <w:sz w:val="28"/>
          <w:szCs w:val="28"/>
        </w:rPr>
        <w:t xml:space="preserve"> (1 </w:t>
      </w:r>
      <w:proofErr w:type="spellStart"/>
      <w:r w:rsidRPr="0019506F">
        <w:rPr>
          <w:rFonts w:ascii="Times New Roman" w:eastAsia="Times New Roman" w:hAnsi="Times New Roman" w:cs="Times New Roman"/>
          <w:sz w:val="28"/>
          <w:szCs w:val="28"/>
        </w:rPr>
        <w:t>стор</w:t>
      </w:r>
      <w:proofErr w:type="spellEnd"/>
      <w:r w:rsidRPr="0019506F">
        <w:rPr>
          <w:rFonts w:ascii="Times New Roman" w:eastAsia="Times New Roman" w:hAnsi="Times New Roman" w:cs="Times New Roman"/>
          <w:sz w:val="28"/>
          <w:szCs w:val="28"/>
        </w:rPr>
        <w:t>.).</w:t>
      </w:r>
    </w:p>
    <w:p w14:paraId="0984C1F2" w14:textId="77777777" w:rsidR="00600FF6" w:rsidRPr="0019506F" w:rsidRDefault="00ED3F2C" w:rsidP="005B7525">
      <w:pPr>
        <w:numPr>
          <w:ilvl w:val="0"/>
          <w:numId w:val="344"/>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Посилання.</w:t>
      </w:r>
      <w:r w:rsidRPr="0019506F">
        <w:rPr>
          <w:rFonts w:ascii="Times New Roman" w:eastAsia="Times New Roman" w:hAnsi="Times New Roman" w:cs="Times New Roman"/>
          <w:sz w:val="28"/>
          <w:szCs w:val="28"/>
        </w:rPr>
        <w:t xml:space="preserve"> 8.2 (техніки), Табл. 8.2.</w:t>
      </w:r>
    </w:p>
    <w:p w14:paraId="451129BF"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D. «Невербальний чек-лист консультанта» (індивідуально)</w:t>
      </w:r>
    </w:p>
    <w:p w14:paraId="3E7B4D24" w14:textId="77777777" w:rsidR="00600FF6" w:rsidRPr="0019506F" w:rsidRDefault="00ED3F2C" w:rsidP="005B7525">
      <w:pPr>
        <w:numPr>
          <w:ilvl w:val="0"/>
          <w:numId w:val="346"/>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Завдання.</w:t>
      </w:r>
      <w:r w:rsidRPr="0019506F">
        <w:rPr>
          <w:rFonts w:ascii="Times New Roman" w:eastAsia="Times New Roman" w:hAnsi="Times New Roman" w:cs="Times New Roman"/>
          <w:sz w:val="28"/>
          <w:szCs w:val="28"/>
        </w:rPr>
        <w:t xml:space="preserve"> Створити чек-лист із 10 пунктів (міміка, </w:t>
      </w:r>
      <w:proofErr w:type="spellStart"/>
      <w:r w:rsidRPr="0019506F">
        <w:rPr>
          <w:rFonts w:ascii="Times New Roman" w:eastAsia="Times New Roman" w:hAnsi="Times New Roman" w:cs="Times New Roman"/>
          <w:sz w:val="28"/>
          <w:szCs w:val="28"/>
        </w:rPr>
        <w:t>постура</w:t>
      </w:r>
      <w:proofErr w:type="spellEnd"/>
      <w:r w:rsidRPr="0019506F">
        <w:rPr>
          <w:rFonts w:ascii="Times New Roman" w:eastAsia="Times New Roman" w:hAnsi="Times New Roman" w:cs="Times New Roman"/>
          <w:sz w:val="28"/>
          <w:szCs w:val="28"/>
        </w:rPr>
        <w:t xml:space="preserve">, жести, дистанція, зоровий контакт). Для кожного – «індикатор </w:t>
      </w:r>
      <w:proofErr w:type="spellStart"/>
      <w:r w:rsidRPr="0019506F">
        <w:rPr>
          <w:rFonts w:ascii="Times New Roman" w:eastAsia="Times New Roman" w:hAnsi="Times New Roman" w:cs="Times New Roman"/>
          <w:sz w:val="28"/>
          <w:szCs w:val="28"/>
        </w:rPr>
        <w:t>ок</w:t>
      </w:r>
      <w:proofErr w:type="spellEnd"/>
      <w:r w:rsidRPr="0019506F">
        <w:rPr>
          <w:rFonts w:ascii="Times New Roman" w:eastAsia="Times New Roman" w:hAnsi="Times New Roman" w:cs="Times New Roman"/>
          <w:sz w:val="28"/>
          <w:szCs w:val="28"/>
        </w:rPr>
        <w:t xml:space="preserve">» і «ризик» + коротка </w:t>
      </w:r>
      <w:proofErr w:type="spellStart"/>
      <w:r w:rsidRPr="0019506F">
        <w:rPr>
          <w:rFonts w:ascii="Times New Roman" w:eastAsia="Times New Roman" w:hAnsi="Times New Roman" w:cs="Times New Roman"/>
          <w:sz w:val="28"/>
          <w:szCs w:val="28"/>
        </w:rPr>
        <w:t>самопримітка</w:t>
      </w:r>
      <w:proofErr w:type="spellEnd"/>
      <w:r w:rsidRPr="0019506F">
        <w:rPr>
          <w:rFonts w:ascii="Times New Roman" w:eastAsia="Times New Roman" w:hAnsi="Times New Roman" w:cs="Times New Roman"/>
          <w:sz w:val="28"/>
          <w:szCs w:val="28"/>
        </w:rPr>
        <w:t xml:space="preserve"> («що роблю зазвичай»).</w:t>
      </w:r>
    </w:p>
    <w:p w14:paraId="1B4B463B" w14:textId="77777777" w:rsidR="00600FF6" w:rsidRPr="0019506F" w:rsidRDefault="00ED3F2C" w:rsidP="005B7525">
      <w:pPr>
        <w:numPr>
          <w:ilvl w:val="0"/>
          <w:numId w:val="346"/>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Артефакт.</w:t>
      </w:r>
      <w:r w:rsidRPr="0019506F">
        <w:rPr>
          <w:rFonts w:ascii="Times New Roman" w:eastAsia="Times New Roman" w:hAnsi="Times New Roman" w:cs="Times New Roman"/>
          <w:sz w:val="28"/>
          <w:szCs w:val="28"/>
        </w:rPr>
        <w:t xml:space="preserve"> .</w:t>
      </w:r>
      <w:proofErr w:type="spellStart"/>
      <w:r w:rsidRPr="0019506F">
        <w:rPr>
          <w:rFonts w:ascii="Times New Roman" w:eastAsia="Times New Roman" w:hAnsi="Times New Roman" w:cs="Times New Roman"/>
          <w:sz w:val="28"/>
          <w:szCs w:val="28"/>
        </w:rPr>
        <w:t>pdf</w:t>
      </w:r>
      <w:proofErr w:type="spellEnd"/>
      <w:r w:rsidRPr="0019506F">
        <w:rPr>
          <w:rFonts w:ascii="Times New Roman" w:eastAsia="Times New Roman" w:hAnsi="Times New Roman" w:cs="Times New Roman"/>
          <w:sz w:val="28"/>
          <w:szCs w:val="28"/>
        </w:rPr>
        <w:t xml:space="preserve"> (1 </w:t>
      </w:r>
      <w:proofErr w:type="spellStart"/>
      <w:r w:rsidRPr="0019506F">
        <w:rPr>
          <w:rFonts w:ascii="Times New Roman" w:eastAsia="Times New Roman" w:hAnsi="Times New Roman" w:cs="Times New Roman"/>
          <w:sz w:val="28"/>
          <w:szCs w:val="28"/>
        </w:rPr>
        <w:t>стор</w:t>
      </w:r>
      <w:proofErr w:type="spellEnd"/>
      <w:r w:rsidRPr="0019506F">
        <w:rPr>
          <w:rFonts w:ascii="Times New Roman" w:eastAsia="Times New Roman" w:hAnsi="Times New Roman" w:cs="Times New Roman"/>
          <w:sz w:val="28"/>
          <w:szCs w:val="28"/>
        </w:rPr>
        <w:t>., для друку А5).</w:t>
      </w:r>
    </w:p>
    <w:p w14:paraId="31D20B58" w14:textId="77777777" w:rsidR="00600FF6" w:rsidRPr="0019506F" w:rsidRDefault="00ED3F2C" w:rsidP="005B7525">
      <w:pPr>
        <w:numPr>
          <w:ilvl w:val="0"/>
          <w:numId w:val="346"/>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Посилання.</w:t>
      </w:r>
      <w:r w:rsidRPr="0019506F">
        <w:rPr>
          <w:rFonts w:ascii="Times New Roman" w:eastAsia="Times New Roman" w:hAnsi="Times New Roman" w:cs="Times New Roman"/>
          <w:sz w:val="28"/>
          <w:szCs w:val="28"/>
        </w:rPr>
        <w:t xml:space="preserve"> 8.3; Табл. 8.3.</w:t>
      </w:r>
    </w:p>
    <w:p w14:paraId="6209F480"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E. «</w:t>
      </w:r>
      <w:proofErr w:type="spellStart"/>
      <w:r w:rsidRPr="0019506F">
        <w:rPr>
          <w:rFonts w:ascii="Times New Roman" w:eastAsia="Times New Roman" w:hAnsi="Times New Roman" w:cs="Times New Roman"/>
          <w:b/>
          <w:bCs/>
          <w:sz w:val="28"/>
          <w:szCs w:val="28"/>
        </w:rPr>
        <w:t>Паравербальний</w:t>
      </w:r>
      <w:proofErr w:type="spellEnd"/>
      <w:r w:rsidRPr="0019506F">
        <w:rPr>
          <w:rFonts w:ascii="Times New Roman" w:eastAsia="Times New Roman" w:hAnsi="Times New Roman" w:cs="Times New Roman"/>
          <w:b/>
          <w:bCs/>
          <w:sz w:val="28"/>
          <w:szCs w:val="28"/>
        </w:rPr>
        <w:t xml:space="preserve"> тренінг: темп–паузи–інтонація» (індивідуально/пара)</w:t>
      </w:r>
    </w:p>
    <w:p w14:paraId="32F5C1EB" w14:textId="77777777" w:rsidR="00600FF6" w:rsidRPr="0019506F" w:rsidRDefault="00ED3F2C" w:rsidP="005B7525">
      <w:pPr>
        <w:numPr>
          <w:ilvl w:val="0"/>
          <w:numId w:val="347"/>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Завдання.</w:t>
      </w:r>
      <w:r w:rsidRPr="0019506F">
        <w:rPr>
          <w:rFonts w:ascii="Times New Roman" w:eastAsia="Times New Roman" w:hAnsi="Times New Roman" w:cs="Times New Roman"/>
          <w:sz w:val="28"/>
          <w:szCs w:val="28"/>
        </w:rPr>
        <w:t xml:space="preserve"> Підготувати 3 варіанти озвучення однієї фрази (нейтрально/</w:t>
      </w:r>
      <w:proofErr w:type="spellStart"/>
      <w:r w:rsidRPr="0019506F">
        <w:rPr>
          <w:rFonts w:ascii="Times New Roman" w:eastAsia="Times New Roman" w:hAnsi="Times New Roman" w:cs="Times New Roman"/>
          <w:sz w:val="28"/>
          <w:szCs w:val="28"/>
        </w:rPr>
        <w:t>підтримувально</w:t>
      </w:r>
      <w:proofErr w:type="spellEnd"/>
      <w:r w:rsidRPr="0019506F">
        <w:rPr>
          <w:rFonts w:ascii="Times New Roman" w:eastAsia="Times New Roman" w:hAnsi="Times New Roman" w:cs="Times New Roman"/>
          <w:sz w:val="28"/>
          <w:szCs w:val="28"/>
        </w:rPr>
        <w:t>/</w:t>
      </w:r>
      <w:proofErr w:type="spellStart"/>
      <w:r w:rsidRPr="0019506F">
        <w:rPr>
          <w:rFonts w:ascii="Times New Roman" w:eastAsia="Times New Roman" w:hAnsi="Times New Roman" w:cs="Times New Roman"/>
          <w:sz w:val="28"/>
          <w:szCs w:val="28"/>
        </w:rPr>
        <w:t>конфронтаційно</w:t>
      </w:r>
      <w:proofErr w:type="spellEnd"/>
      <w:r w:rsidRPr="0019506F">
        <w:rPr>
          <w:rFonts w:ascii="Times New Roman" w:eastAsia="Times New Roman" w:hAnsi="Times New Roman" w:cs="Times New Roman"/>
          <w:sz w:val="28"/>
          <w:szCs w:val="28"/>
        </w:rPr>
        <w:t xml:space="preserve">). Описати </w:t>
      </w:r>
      <w:proofErr w:type="spellStart"/>
      <w:r w:rsidRPr="0019506F">
        <w:rPr>
          <w:rFonts w:ascii="Times New Roman" w:eastAsia="Times New Roman" w:hAnsi="Times New Roman" w:cs="Times New Roman"/>
          <w:sz w:val="28"/>
          <w:szCs w:val="28"/>
        </w:rPr>
        <w:t>паравербальні</w:t>
      </w:r>
      <w:proofErr w:type="spellEnd"/>
      <w:r w:rsidRPr="0019506F">
        <w:rPr>
          <w:rFonts w:ascii="Times New Roman" w:eastAsia="Times New Roman" w:hAnsi="Times New Roman" w:cs="Times New Roman"/>
          <w:sz w:val="28"/>
          <w:szCs w:val="28"/>
        </w:rPr>
        <w:t xml:space="preserve"> параметри (гучність, темп, паузи, акценти) і очікуваний вплив на клієнта.</w:t>
      </w:r>
    </w:p>
    <w:p w14:paraId="191D3209" w14:textId="77777777" w:rsidR="00600FF6" w:rsidRPr="0019506F" w:rsidRDefault="00ED3F2C" w:rsidP="005B7525">
      <w:pPr>
        <w:numPr>
          <w:ilvl w:val="0"/>
          <w:numId w:val="347"/>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Артефакт.</w:t>
      </w:r>
      <w:r w:rsidRPr="0019506F">
        <w:rPr>
          <w:rFonts w:ascii="Times New Roman" w:eastAsia="Times New Roman" w:hAnsi="Times New Roman" w:cs="Times New Roman"/>
          <w:sz w:val="28"/>
          <w:szCs w:val="28"/>
        </w:rPr>
        <w:t xml:space="preserve"> .</w:t>
      </w:r>
      <w:proofErr w:type="spellStart"/>
      <w:r w:rsidRPr="0019506F">
        <w:rPr>
          <w:rFonts w:ascii="Times New Roman" w:eastAsia="Times New Roman" w:hAnsi="Times New Roman" w:cs="Times New Roman"/>
          <w:sz w:val="28"/>
          <w:szCs w:val="28"/>
        </w:rPr>
        <w:t>docx</w:t>
      </w:r>
      <w:proofErr w:type="spellEnd"/>
      <w:r w:rsidRPr="0019506F">
        <w:rPr>
          <w:rFonts w:ascii="Times New Roman" w:eastAsia="Times New Roman" w:hAnsi="Times New Roman" w:cs="Times New Roman"/>
          <w:sz w:val="28"/>
          <w:szCs w:val="28"/>
        </w:rPr>
        <w:t xml:space="preserve"> (0,5–1 </w:t>
      </w:r>
      <w:proofErr w:type="spellStart"/>
      <w:r w:rsidRPr="0019506F">
        <w:rPr>
          <w:rFonts w:ascii="Times New Roman" w:eastAsia="Times New Roman" w:hAnsi="Times New Roman" w:cs="Times New Roman"/>
          <w:sz w:val="28"/>
          <w:szCs w:val="28"/>
        </w:rPr>
        <w:t>стор</w:t>
      </w:r>
      <w:proofErr w:type="spellEnd"/>
      <w:r w:rsidRPr="0019506F">
        <w:rPr>
          <w:rFonts w:ascii="Times New Roman" w:eastAsia="Times New Roman" w:hAnsi="Times New Roman" w:cs="Times New Roman"/>
          <w:sz w:val="28"/>
          <w:szCs w:val="28"/>
        </w:rPr>
        <w:t>.).</w:t>
      </w:r>
    </w:p>
    <w:p w14:paraId="101538B2" w14:textId="77777777" w:rsidR="00600FF6" w:rsidRPr="0019506F" w:rsidRDefault="00ED3F2C" w:rsidP="005B7525">
      <w:pPr>
        <w:numPr>
          <w:ilvl w:val="0"/>
          <w:numId w:val="347"/>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Посилання.</w:t>
      </w:r>
      <w:r w:rsidRPr="0019506F">
        <w:rPr>
          <w:rFonts w:ascii="Times New Roman" w:eastAsia="Times New Roman" w:hAnsi="Times New Roman" w:cs="Times New Roman"/>
          <w:sz w:val="28"/>
          <w:szCs w:val="28"/>
        </w:rPr>
        <w:t xml:space="preserve"> 8.3 (</w:t>
      </w:r>
      <w:proofErr w:type="spellStart"/>
      <w:r w:rsidRPr="0019506F">
        <w:rPr>
          <w:rFonts w:ascii="Times New Roman" w:eastAsia="Times New Roman" w:hAnsi="Times New Roman" w:cs="Times New Roman"/>
          <w:sz w:val="28"/>
          <w:szCs w:val="28"/>
        </w:rPr>
        <w:t>паравербальні</w:t>
      </w:r>
      <w:proofErr w:type="spellEnd"/>
      <w:r w:rsidRPr="0019506F">
        <w:rPr>
          <w:rFonts w:ascii="Times New Roman" w:eastAsia="Times New Roman" w:hAnsi="Times New Roman" w:cs="Times New Roman"/>
          <w:sz w:val="28"/>
          <w:szCs w:val="28"/>
        </w:rPr>
        <w:t xml:space="preserve"> аспекти).</w:t>
      </w:r>
    </w:p>
    <w:p w14:paraId="192CCBB3"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F. «</w:t>
      </w:r>
      <w:proofErr w:type="spellStart"/>
      <w:r w:rsidRPr="0019506F">
        <w:rPr>
          <w:rFonts w:ascii="Times New Roman" w:eastAsia="Times New Roman" w:hAnsi="Times New Roman" w:cs="Times New Roman"/>
          <w:b/>
          <w:bCs/>
          <w:sz w:val="28"/>
          <w:szCs w:val="28"/>
        </w:rPr>
        <w:t>Емпатійна</w:t>
      </w:r>
      <w:proofErr w:type="spellEnd"/>
      <w:r w:rsidRPr="0019506F">
        <w:rPr>
          <w:rFonts w:ascii="Times New Roman" w:eastAsia="Times New Roman" w:hAnsi="Times New Roman" w:cs="Times New Roman"/>
          <w:b/>
          <w:bCs/>
          <w:sz w:val="28"/>
          <w:szCs w:val="28"/>
        </w:rPr>
        <w:t xml:space="preserve"> відповідь + “Я-повідомлення”» (індивідуально)</w:t>
      </w:r>
    </w:p>
    <w:p w14:paraId="668F4CFE" w14:textId="77777777" w:rsidR="00600FF6" w:rsidRPr="0019506F" w:rsidRDefault="00ED3F2C" w:rsidP="005B7525">
      <w:pPr>
        <w:numPr>
          <w:ilvl w:val="0"/>
          <w:numId w:val="348"/>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Завдання.</w:t>
      </w:r>
      <w:r w:rsidRPr="0019506F">
        <w:rPr>
          <w:rFonts w:ascii="Times New Roman" w:eastAsia="Times New Roman" w:hAnsi="Times New Roman" w:cs="Times New Roman"/>
          <w:sz w:val="28"/>
          <w:szCs w:val="28"/>
        </w:rPr>
        <w:t xml:space="preserve"> Для 3 емоційних висловлювань клієнта (злість/сором/розгубленість) написати: а) </w:t>
      </w:r>
      <w:proofErr w:type="spellStart"/>
      <w:r w:rsidRPr="0019506F">
        <w:rPr>
          <w:rFonts w:ascii="Times New Roman" w:eastAsia="Times New Roman" w:hAnsi="Times New Roman" w:cs="Times New Roman"/>
          <w:sz w:val="28"/>
          <w:szCs w:val="28"/>
        </w:rPr>
        <w:t>емпатійне</w:t>
      </w:r>
      <w:proofErr w:type="spellEnd"/>
      <w:r w:rsidRPr="0019506F">
        <w:rPr>
          <w:rFonts w:ascii="Times New Roman" w:eastAsia="Times New Roman" w:hAnsi="Times New Roman" w:cs="Times New Roman"/>
          <w:sz w:val="28"/>
          <w:szCs w:val="28"/>
        </w:rPr>
        <w:t xml:space="preserve"> віддзеркалення (1–2 речення), б) доречне “Я-повідомлення” консультанта у випадку порушення меж.</w:t>
      </w:r>
    </w:p>
    <w:p w14:paraId="2289AA9B" w14:textId="77777777" w:rsidR="00600FF6" w:rsidRPr="0019506F" w:rsidRDefault="00ED3F2C" w:rsidP="005B7525">
      <w:pPr>
        <w:numPr>
          <w:ilvl w:val="0"/>
          <w:numId w:val="348"/>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Артефакт.</w:t>
      </w:r>
      <w:r w:rsidRPr="0019506F">
        <w:rPr>
          <w:rFonts w:ascii="Times New Roman" w:eastAsia="Times New Roman" w:hAnsi="Times New Roman" w:cs="Times New Roman"/>
          <w:sz w:val="28"/>
          <w:szCs w:val="28"/>
        </w:rPr>
        <w:t xml:space="preserve"> .</w:t>
      </w:r>
      <w:proofErr w:type="spellStart"/>
      <w:r w:rsidRPr="0019506F">
        <w:rPr>
          <w:rFonts w:ascii="Times New Roman" w:eastAsia="Times New Roman" w:hAnsi="Times New Roman" w:cs="Times New Roman"/>
          <w:sz w:val="28"/>
          <w:szCs w:val="28"/>
        </w:rPr>
        <w:t>docx</w:t>
      </w:r>
      <w:proofErr w:type="spellEnd"/>
      <w:r w:rsidRPr="0019506F">
        <w:rPr>
          <w:rFonts w:ascii="Times New Roman" w:eastAsia="Times New Roman" w:hAnsi="Times New Roman" w:cs="Times New Roman"/>
          <w:sz w:val="28"/>
          <w:szCs w:val="28"/>
        </w:rPr>
        <w:t xml:space="preserve"> (1 </w:t>
      </w:r>
      <w:proofErr w:type="spellStart"/>
      <w:r w:rsidRPr="0019506F">
        <w:rPr>
          <w:rFonts w:ascii="Times New Roman" w:eastAsia="Times New Roman" w:hAnsi="Times New Roman" w:cs="Times New Roman"/>
          <w:sz w:val="28"/>
          <w:szCs w:val="28"/>
        </w:rPr>
        <w:t>стор</w:t>
      </w:r>
      <w:proofErr w:type="spellEnd"/>
      <w:r w:rsidRPr="0019506F">
        <w:rPr>
          <w:rFonts w:ascii="Times New Roman" w:eastAsia="Times New Roman" w:hAnsi="Times New Roman" w:cs="Times New Roman"/>
          <w:sz w:val="28"/>
          <w:szCs w:val="28"/>
        </w:rPr>
        <w:t>.).</w:t>
      </w:r>
    </w:p>
    <w:p w14:paraId="1662B93A" w14:textId="77777777" w:rsidR="00600FF6" w:rsidRPr="0019506F" w:rsidRDefault="00ED3F2C" w:rsidP="005B7525">
      <w:pPr>
        <w:numPr>
          <w:ilvl w:val="0"/>
          <w:numId w:val="348"/>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lastRenderedPageBreak/>
        <w:t>Посилання.</w:t>
      </w:r>
      <w:r w:rsidRPr="0019506F">
        <w:rPr>
          <w:rFonts w:ascii="Times New Roman" w:eastAsia="Times New Roman" w:hAnsi="Times New Roman" w:cs="Times New Roman"/>
          <w:sz w:val="28"/>
          <w:szCs w:val="28"/>
        </w:rPr>
        <w:t xml:space="preserve"> 8.4; Табл. 8.4.</w:t>
      </w:r>
    </w:p>
    <w:p w14:paraId="6468B365"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G. «Матриця бар’єрів і стратегій подолання» (індивідуально)</w:t>
      </w:r>
    </w:p>
    <w:p w14:paraId="1FB714EB" w14:textId="77777777" w:rsidR="00600FF6" w:rsidRPr="0019506F" w:rsidRDefault="00ED3F2C" w:rsidP="005B7525">
      <w:pPr>
        <w:numPr>
          <w:ilvl w:val="0"/>
          <w:numId w:val="349"/>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Завдання.</w:t>
      </w:r>
      <w:sdt>
        <w:sdtPr>
          <w:rPr>
            <w:rFonts w:ascii="Times New Roman" w:hAnsi="Times New Roman" w:cs="Times New Roman"/>
            <w:sz w:val="28"/>
            <w:szCs w:val="28"/>
          </w:rPr>
          <w:tag w:val="goog_rdk_41"/>
          <w:id w:val="-1930092813"/>
        </w:sdtPr>
        <w:sdtContent>
          <w:r w:rsidRPr="0019506F">
            <w:rPr>
              <w:rFonts w:ascii="Times New Roman" w:eastAsia="Gungsuh" w:hAnsi="Times New Roman" w:cs="Times New Roman"/>
              <w:sz w:val="28"/>
              <w:szCs w:val="28"/>
            </w:rPr>
            <w:t xml:space="preserve"> Заповнити матрицю: бар’єр (психологічний/соціальний/емоційний/</w:t>
          </w:r>
          <w:proofErr w:type="spellStart"/>
          <w:r w:rsidRPr="0019506F">
            <w:rPr>
              <w:rFonts w:ascii="Times New Roman" w:eastAsia="Gungsuh" w:hAnsi="Times New Roman" w:cs="Times New Roman"/>
              <w:sz w:val="28"/>
              <w:szCs w:val="28"/>
            </w:rPr>
            <w:t>проєкція</w:t>
          </w:r>
          <w:proofErr w:type="spellEnd"/>
          <w:r w:rsidRPr="0019506F">
            <w:rPr>
              <w:rFonts w:ascii="Times New Roman" w:eastAsia="Gungsuh" w:hAnsi="Times New Roman" w:cs="Times New Roman"/>
              <w:sz w:val="28"/>
              <w:szCs w:val="28"/>
            </w:rPr>
            <w:t>/</w:t>
          </w:r>
          <w:proofErr w:type="spellStart"/>
          <w:r w:rsidRPr="0019506F">
            <w:rPr>
              <w:rFonts w:ascii="Times New Roman" w:eastAsia="Gungsuh" w:hAnsi="Times New Roman" w:cs="Times New Roman"/>
              <w:sz w:val="28"/>
              <w:szCs w:val="28"/>
            </w:rPr>
            <w:t>контрперенесення</w:t>
          </w:r>
          <w:proofErr w:type="spellEnd"/>
          <w:r w:rsidRPr="0019506F">
            <w:rPr>
              <w:rFonts w:ascii="Times New Roman" w:eastAsia="Gungsuh" w:hAnsi="Times New Roman" w:cs="Times New Roman"/>
              <w:sz w:val="28"/>
              <w:szCs w:val="28"/>
            </w:rPr>
            <w:t>) → прояв → помилка слухання, що підсилює → стратегія подолання (техніка/фраза/саморегуляція) → показник зниження бар’єра.</w:t>
          </w:r>
        </w:sdtContent>
      </w:sdt>
    </w:p>
    <w:p w14:paraId="4DAA2C13" w14:textId="77777777" w:rsidR="00600FF6" w:rsidRPr="0019506F" w:rsidRDefault="00ED3F2C" w:rsidP="005B7525">
      <w:pPr>
        <w:numPr>
          <w:ilvl w:val="0"/>
          <w:numId w:val="349"/>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Артефакт.</w:t>
      </w:r>
      <w:r w:rsidRPr="0019506F">
        <w:rPr>
          <w:rFonts w:ascii="Times New Roman" w:eastAsia="Times New Roman" w:hAnsi="Times New Roman" w:cs="Times New Roman"/>
          <w:sz w:val="28"/>
          <w:szCs w:val="28"/>
        </w:rPr>
        <w:t xml:space="preserve"> .</w:t>
      </w:r>
      <w:proofErr w:type="spellStart"/>
      <w:r w:rsidRPr="0019506F">
        <w:rPr>
          <w:rFonts w:ascii="Times New Roman" w:eastAsia="Times New Roman" w:hAnsi="Times New Roman" w:cs="Times New Roman"/>
          <w:sz w:val="28"/>
          <w:szCs w:val="28"/>
        </w:rPr>
        <w:t>docx</w:t>
      </w:r>
      <w:proofErr w:type="spellEnd"/>
      <w:r w:rsidRPr="0019506F">
        <w:rPr>
          <w:rFonts w:ascii="Times New Roman" w:eastAsia="Times New Roman" w:hAnsi="Times New Roman" w:cs="Times New Roman"/>
          <w:sz w:val="28"/>
          <w:szCs w:val="28"/>
        </w:rPr>
        <w:t xml:space="preserve"> (1 </w:t>
      </w:r>
      <w:proofErr w:type="spellStart"/>
      <w:r w:rsidRPr="0019506F">
        <w:rPr>
          <w:rFonts w:ascii="Times New Roman" w:eastAsia="Times New Roman" w:hAnsi="Times New Roman" w:cs="Times New Roman"/>
          <w:sz w:val="28"/>
          <w:szCs w:val="28"/>
        </w:rPr>
        <w:t>стор</w:t>
      </w:r>
      <w:proofErr w:type="spellEnd"/>
      <w:r w:rsidRPr="0019506F">
        <w:rPr>
          <w:rFonts w:ascii="Times New Roman" w:eastAsia="Times New Roman" w:hAnsi="Times New Roman" w:cs="Times New Roman"/>
          <w:sz w:val="28"/>
          <w:szCs w:val="28"/>
        </w:rPr>
        <w:t>.), таблиця.</w:t>
      </w:r>
    </w:p>
    <w:p w14:paraId="1469B14B" w14:textId="77777777" w:rsidR="00600FF6" w:rsidRPr="0019506F" w:rsidRDefault="00ED3F2C" w:rsidP="005B7525">
      <w:pPr>
        <w:numPr>
          <w:ilvl w:val="0"/>
          <w:numId w:val="349"/>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Посилання.</w:t>
      </w:r>
      <w:r w:rsidRPr="0019506F">
        <w:rPr>
          <w:rFonts w:ascii="Times New Roman" w:eastAsia="Times New Roman" w:hAnsi="Times New Roman" w:cs="Times New Roman"/>
          <w:sz w:val="28"/>
          <w:szCs w:val="28"/>
        </w:rPr>
        <w:t xml:space="preserve"> 8.5; Табл. 8.5.</w:t>
      </w:r>
    </w:p>
    <w:p w14:paraId="35C33C4D"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H. «Сценарій роботи з мовчанням клієнта (5 хв)» (пара)</w:t>
      </w:r>
    </w:p>
    <w:p w14:paraId="1DED1657" w14:textId="77777777" w:rsidR="00600FF6" w:rsidRPr="0019506F" w:rsidRDefault="00ED3F2C" w:rsidP="005B7525">
      <w:pPr>
        <w:numPr>
          <w:ilvl w:val="0"/>
          <w:numId w:val="350"/>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Завдання.</w:t>
      </w:r>
      <w:sdt>
        <w:sdtPr>
          <w:rPr>
            <w:rFonts w:ascii="Times New Roman" w:hAnsi="Times New Roman" w:cs="Times New Roman"/>
            <w:sz w:val="28"/>
            <w:szCs w:val="28"/>
          </w:rPr>
          <w:tag w:val="goog_rdk_42"/>
          <w:id w:val="806447519"/>
        </w:sdtPr>
        <w:sdtContent>
          <w:r w:rsidRPr="0019506F">
            <w:rPr>
              <w:rFonts w:ascii="Times New Roman" w:eastAsia="Gungsuh" w:hAnsi="Times New Roman" w:cs="Times New Roman"/>
              <w:sz w:val="28"/>
              <w:szCs w:val="28"/>
            </w:rPr>
            <w:t xml:space="preserve"> Описати послідовність дій: невербальна підтримка → нормалізація мовчання → м’яке запрошення → спільне визначення меж. Вписати 6 реплік консультанта та 3 помилки, яких уникати.</w:t>
          </w:r>
        </w:sdtContent>
      </w:sdt>
    </w:p>
    <w:p w14:paraId="2B7EBC35" w14:textId="77777777" w:rsidR="00600FF6" w:rsidRPr="0019506F" w:rsidRDefault="00ED3F2C" w:rsidP="005B7525">
      <w:pPr>
        <w:numPr>
          <w:ilvl w:val="0"/>
          <w:numId w:val="350"/>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Артефакт.</w:t>
      </w:r>
      <w:r w:rsidRPr="0019506F">
        <w:rPr>
          <w:rFonts w:ascii="Times New Roman" w:eastAsia="Times New Roman" w:hAnsi="Times New Roman" w:cs="Times New Roman"/>
          <w:sz w:val="28"/>
          <w:szCs w:val="28"/>
        </w:rPr>
        <w:t xml:space="preserve"> .</w:t>
      </w:r>
      <w:proofErr w:type="spellStart"/>
      <w:r w:rsidRPr="0019506F">
        <w:rPr>
          <w:rFonts w:ascii="Times New Roman" w:eastAsia="Times New Roman" w:hAnsi="Times New Roman" w:cs="Times New Roman"/>
          <w:sz w:val="28"/>
          <w:szCs w:val="28"/>
        </w:rPr>
        <w:t>docx</w:t>
      </w:r>
      <w:proofErr w:type="spellEnd"/>
      <w:r w:rsidRPr="0019506F">
        <w:rPr>
          <w:rFonts w:ascii="Times New Roman" w:eastAsia="Times New Roman" w:hAnsi="Times New Roman" w:cs="Times New Roman"/>
          <w:sz w:val="28"/>
          <w:szCs w:val="28"/>
        </w:rPr>
        <w:t xml:space="preserve"> (0,5 </w:t>
      </w:r>
      <w:proofErr w:type="spellStart"/>
      <w:r w:rsidRPr="0019506F">
        <w:rPr>
          <w:rFonts w:ascii="Times New Roman" w:eastAsia="Times New Roman" w:hAnsi="Times New Roman" w:cs="Times New Roman"/>
          <w:sz w:val="28"/>
          <w:szCs w:val="28"/>
        </w:rPr>
        <w:t>стор</w:t>
      </w:r>
      <w:proofErr w:type="spellEnd"/>
      <w:r w:rsidRPr="0019506F">
        <w:rPr>
          <w:rFonts w:ascii="Times New Roman" w:eastAsia="Times New Roman" w:hAnsi="Times New Roman" w:cs="Times New Roman"/>
          <w:sz w:val="28"/>
          <w:szCs w:val="28"/>
        </w:rPr>
        <w:t>.).</w:t>
      </w:r>
    </w:p>
    <w:p w14:paraId="3807045D" w14:textId="77777777" w:rsidR="00600FF6" w:rsidRPr="0019506F" w:rsidRDefault="00ED3F2C" w:rsidP="005B7525">
      <w:pPr>
        <w:numPr>
          <w:ilvl w:val="0"/>
          <w:numId w:val="350"/>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Посилання.</w:t>
      </w:r>
      <w:r w:rsidRPr="0019506F">
        <w:rPr>
          <w:rFonts w:ascii="Times New Roman" w:eastAsia="Times New Roman" w:hAnsi="Times New Roman" w:cs="Times New Roman"/>
          <w:sz w:val="28"/>
          <w:szCs w:val="28"/>
        </w:rPr>
        <w:t xml:space="preserve"> 8.2–8.4 (вербальна/невербальна/</w:t>
      </w:r>
      <w:proofErr w:type="spellStart"/>
      <w:r w:rsidRPr="0019506F">
        <w:rPr>
          <w:rFonts w:ascii="Times New Roman" w:eastAsia="Times New Roman" w:hAnsi="Times New Roman" w:cs="Times New Roman"/>
          <w:sz w:val="28"/>
          <w:szCs w:val="28"/>
        </w:rPr>
        <w:t>емпатійна</w:t>
      </w:r>
      <w:proofErr w:type="spellEnd"/>
      <w:r w:rsidRPr="0019506F">
        <w:rPr>
          <w:rFonts w:ascii="Times New Roman" w:eastAsia="Times New Roman" w:hAnsi="Times New Roman" w:cs="Times New Roman"/>
          <w:sz w:val="28"/>
          <w:szCs w:val="28"/>
        </w:rPr>
        <w:t xml:space="preserve"> комунікація).</w:t>
      </w:r>
    </w:p>
    <w:p w14:paraId="003F25BA"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I. «Протокол саморегуляції консультанта 10 хв» (індивідуально)</w:t>
      </w:r>
    </w:p>
    <w:p w14:paraId="1196FE0E" w14:textId="77777777" w:rsidR="00600FF6" w:rsidRPr="0019506F" w:rsidRDefault="00ED3F2C" w:rsidP="005B7525">
      <w:pPr>
        <w:numPr>
          <w:ilvl w:val="0"/>
          <w:numId w:val="351"/>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Завдання.</w:t>
      </w:r>
      <w:sdt>
        <w:sdtPr>
          <w:rPr>
            <w:rFonts w:ascii="Times New Roman" w:hAnsi="Times New Roman" w:cs="Times New Roman"/>
            <w:sz w:val="28"/>
            <w:szCs w:val="28"/>
          </w:rPr>
          <w:tag w:val="goog_rdk_43"/>
          <w:id w:val="-1724847176"/>
        </w:sdtPr>
        <w:sdtContent>
          <w:r w:rsidRPr="0019506F">
            <w:rPr>
              <w:rFonts w:ascii="Times New Roman" w:eastAsia="Gungsuh" w:hAnsi="Times New Roman" w:cs="Times New Roman"/>
              <w:sz w:val="28"/>
              <w:szCs w:val="28"/>
            </w:rPr>
            <w:t xml:space="preserve"> Розробити протокол до/після складної сесії: сканування стану → дихання (квадратне / 3:6) → </w:t>
          </w:r>
          <w:proofErr w:type="spellStart"/>
          <w:r w:rsidRPr="0019506F">
            <w:rPr>
              <w:rFonts w:ascii="Times New Roman" w:eastAsia="Gungsuh" w:hAnsi="Times New Roman" w:cs="Times New Roman"/>
              <w:sz w:val="28"/>
              <w:szCs w:val="28"/>
            </w:rPr>
            <w:t>мікропаузи</w:t>
          </w:r>
          <w:proofErr w:type="spellEnd"/>
          <w:r w:rsidRPr="0019506F">
            <w:rPr>
              <w:rFonts w:ascii="Times New Roman" w:eastAsia="Gungsuh" w:hAnsi="Times New Roman" w:cs="Times New Roman"/>
              <w:sz w:val="28"/>
              <w:szCs w:val="28"/>
            </w:rPr>
            <w:t xml:space="preserve"> уваги → запис у рефлексивний щоденник (3 питання). Додати тригери “коли зупинитись і взяти паузу”.</w:t>
          </w:r>
        </w:sdtContent>
      </w:sdt>
    </w:p>
    <w:p w14:paraId="689D1C60" w14:textId="77777777" w:rsidR="00600FF6" w:rsidRPr="0019506F" w:rsidRDefault="00ED3F2C" w:rsidP="005B7525">
      <w:pPr>
        <w:numPr>
          <w:ilvl w:val="0"/>
          <w:numId w:val="351"/>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Артефакт.</w:t>
      </w:r>
      <w:r w:rsidRPr="0019506F">
        <w:rPr>
          <w:rFonts w:ascii="Times New Roman" w:eastAsia="Times New Roman" w:hAnsi="Times New Roman" w:cs="Times New Roman"/>
          <w:sz w:val="28"/>
          <w:szCs w:val="28"/>
        </w:rPr>
        <w:t xml:space="preserve"> .</w:t>
      </w:r>
      <w:proofErr w:type="spellStart"/>
      <w:r w:rsidRPr="0019506F">
        <w:rPr>
          <w:rFonts w:ascii="Times New Roman" w:eastAsia="Times New Roman" w:hAnsi="Times New Roman" w:cs="Times New Roman"/>
          <w:sz w:val="28"/>
          <w:szCs w:val="28"/>
        </w:rPr>
        <w:t>docx</w:t>
      </w:r>
      <w:proofErr w:type="spellEnd"/>
      <w:r w:rsidRPr="0019506F">
        <w:rPr>
          <w:rFonts w:ascii="Times New Roman" w:eastAsia="Times New Roman" w:hAnsi="Times New Roman" w:cs="Times New Roman"/>
          <w:sz w:val="28"/>
          <w:szCs w:val="28"/>
        </w:rPr>
        <w:t xml:space="preserve"> (1 </w:t>
      </w:r>
      <w:proofErr w:type="spellStart"/>
      <w:r w:rsidRPr="0019506F">
        <w:rPr>
          <w:rFonts w:ascii="Times New Roman" w:eastAsia="Times New Roman" w:hAnsi="Times New Roman" w:cs="Times New Roman"/>
          <w:sz w:val="28"/>
          <w:szCs w:val="28"/>
        </w:rPr>
        <w:t>стор</w:t>
      </w:r>
      <w:proofErr w:type="spellEnd"/>
      <w:r w:rsidRPr="0019506F">
        <w:rPr>
          <w:rFonts w:ascii="Times New Roman" w:eastAsia="Times New Roman" w:hAnsi="Times New Roman" w:cs="Times New Roman"/>
          <w:sz w:val="28"/>
          <w:szCs w:val="28"/>
        </w:rPr>
        <w:t>.), чек-лист.</w:t>
      </w:r>
    </w:p>
    <w:p w14:paraId="6E568D68" w14:textId="77777777" w:rsidR="00600FF6" w:rsidRPr="0019506F" w:rsidRDefault="00ED3F2C" w:rsidP="005B7525">
      <w:pPr>
        <w:numPr>
          <w:ilvl w:val="0"/>
          <w:numId w:val="351"/>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Посилання.</w:t>
      </w:r>
      <w:r w:rsidRPr="0019506F">
        <w:rPr>
          <w:rFonts w:ascii="Times New Roman" w:eastAsia="Times New Roman" w:hAnsi="Times New Roman" w:cs="Times New Roman"/>
          <w:sz w:val="28"/>
          <w:szCs w:val="28"/>
        </w:rPr>
        <w:t xml:space="preserve"> 8.6; Табл. 8.6. (див. також Додаток A11).</w:t>
      </w:r>
    </w:p>
    <w:p w14:paraId="097BCED6"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J. «</w:t>
      </w:r>
      <w:proofErr w:type="spellStart"/>
      <w:r w:rsidRPr="0019506F">
        <w:rPr>
          <w:rFonts w:ascii="Times New Roman" w:eastAsia="Times New Roman" w:hAnsi="Times New Roman" w:cs="Times New Roman"/>
          <w:b/>
          <w:bCs/>
          <w:sz w:val="28"/>
          <w:szCs w:val="28"/>
        </w:rPr>
        <w:t>Супервізійний</w:t>
      </w:r>
      <w:proofErr w:type="spellEnd"/>
      <w:r w:rsidRPr="0019506F">
        <w:rPr>
          <w:rFonts w:ascii="Times New Roman" w:eastAsia="Times New Roman" w:hAnsi="Times New Roman" w:cs="Times New Roman"/>
          <w:b/>
          <w:bCs/>
          <w:sz w:val="28"/>
          <w:szCs w:val="28"/>
        </w:rPr>
        <w:t xml:space="preserve"> запит і рефлексивний запис» (індивідуально)</w:t>
      </w:r>
    </w:p>
    <w:p w14:paraId="6DBAAB8D" w14:textId="77777777" w:rsidR="00600FF6" w:rsidRPr="0019506F" w:rsidRDefault="00ED3F2C" w:rsidP="005B7525">
      <w:pPr>
        <w:numPr>
          <w:ilvl w:val="0"/>
          <w:numId w:val="352"/>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Завдання.</w:t>
      </w:r>
      <w:sdt>
        <w:sdtPr>
          <w:rPr>
            <w:rFonts w:ascii="Times New Roman" w:hAnsi="Times New Roman" w:cs="Times New Roman"/>
            <w:sz w:val="28"/>
            <w:szCs w:val="28"/>
          </w:rPr>
          <w:tag w:val="goog_rdk_44"/>
          <w:id w:val="-1804351412"/>
        </w:sdtPr>
        <w:sdtContent>
          <w:r w:rsidRPr="0019506F">
            <w:rPr>
              <w:rFonts w:ascii="Times New Roman" w:eastAsia="Gungsuh" w:hAnsi="Times New Roman" w:cs="Times New Roman"/>
              <w:sz w:val="28"/>
              <w:szCs w:val="28"/>
            </w:rPr>
            <w:t xml:space="preserve"> Сформулювати </w:t>
          </w:r>
          <w:proofErr w:type="spellStart"/>
          <w:r w:rsidRPr="0019506F">
            <w:rPr>
              <w:rFonts w:ascii="Times New Roman" w:eastAsia="Gungsuh" w:hAnsi="Times New Roman" w:cs="Times New Roman"/>
              <w:sz w:val="28"/>
              <w:szCs w:val="28"/>
            </w:rPr>
            <w:t>супервізійний</w:t>
          </w:r>
          <w:proofErr w:type="spellEnd"/>
          <w:r w:rsidRPr="0019506F">
            <w:rPr>
              <w:rFonts w:ascii="Times New Roman" w:eastAsia="Gungsuh" w:hAnsi="Times New Roman" w:cs="Times New Roman"/>
              <w:sz w:val="28"/>
              <w:szCs w:val="28"/>
            </w:rPr>
            <w:t xml:space="preserve"> запит щодо комунікаційної трудності (≤100 слів) і заповнити «Журнал </w:t>
          </w:r>
          <w:proofErr w:type="spellStart"/>
          <w:r w:rsidRPr="0019506F">
            <w:rPr>
              <w:rFonts w:ascii="Times New Roman" w:eastAsia="Gungsuh" w:hAnsi="Times New Roman" w:cs="Times New Roman"/>
              <w:sz w:val="28"/>
              <w:szCs w:val="28"/>
            </w:rPr>
            <w:t>супервізії</w:t>
          </w:r>
          <w:proofErr w:type="spellEnd"/>
          <w:r w:rsidRPr="0019506F">
            <w:rPr>
              <w:rFonts w:ascii="Times New Roman" w:eastAsia="Gungsuh" w:hAnsi="Times New Roman" w:cs="Times New Roman"/>
              <w:sz w:val="28"/>
              <w:szCs w:val="28"/>
            </w:rPr>
            <w:t>/саморефлексії»: випадок, що спрацювало/не спрацювало, емоції, наступний крок.</w:t>
          </w:r>
        </w:sdtContent>
      </w:sdt>
    </w:p>
    <w:p w14:paraId="2D5428D3" w14:textId="77777777" w:rsidR="00600FF6" w:rsidRPr="0019506F" w:rsidRDefault="00ED3F2C" w:rsidP="005B7525">
      <w:pPr>
        <w:numPr>
          <w:ilvl w:val="0"/>
          <w:numId w:val="352"/>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Артефакт.</w:t>
      </w:r>
      <w:r w:rsidRPr="0019506F">
        <w:rPr>
          <w:rFonts w:ascii="Times New Roman" w:eastAsia="Times New Roman" w:hAnsi="Times New Roman" w:cs="Times New Roman"/>
          <w:sz w:val="28"/>
          <w:szCs w:val="28"/>
        </w:rPr>
        <w:t xml:space="preserve"> .</w:t>
      </w:r>
      <w:proofErr w:type="spellStart"/>
      <w:r w:rsidRPr="0019506F">
        <w:rPr>
          <w:rFonts w:ascii="Times New Roman" w:eastAsia="Times New Roman" w:hAnsi="Times New Roman" w:cs="Times New Roman"/>
          <w:sz w:val="28"/>
          <w:szCs w:val="28"/>
        </w:rPr>
        <w:t>docx</w:t>
      </w:r>
      <w:proofErr w:type="spellEnd"/>
      <w:r w:rsidRPr="0019506F">
        <w:rPr>
          <w:rFonts w:ascii="Times New Roman" w:eastAsia="Times New Roman" w:hAnsi="Times New Roman" w:cs="Times New Roman"/>
          <w:sz w:val="28"/>
          <w:szCs w:val="28"/>
        </w:rPr>
        <w:t xml:space="preserve"> (0,5 </w:t>
      </w:r>
      <w:proofErr w:type="spellStart"/>
      <w:r w:rsidRPr="0019506F">
        <w:rPr>
          <w:rFonts w:ascii="Times New Roman" w:eastAsia="Times New Roman" w:hAnsi="Times New Roman" w:cs="Times New Roman"/>
          <w:sz w:val="28"/>
          <w:szCs w:val="28"/>
        </w:rPr>
        <w:t>стор</w:t>
      </w:r>
      <w:proofErr w:type="spellEnd"/>
      <w:r w:rsidRPr="0019506F">
        <w:rPr>
          <w:rFonts w:ascii="Times New Roman" w:eastAsia="Times New Roman" w:hAnsi="Times New Roman" w:cs="Times New Roman"/>
          <w:sz w:val="28"/>
          <w:szCs w:val="28"/>
        </w:rPr>
        <w:t>.) або .</w:t>
      </w:r>
      <w:proofErr w:type="spellStart"/>
      <w:r w:rsidRPr="0019506F">
        <w:rPr>
          <w:rFonts w:ascii="Times New Roman" w:eastAsia="Times New Roman" w:hAnsi="Times New Roman" w:cs="Times New Roman"/>
          <w:sz w:val="28"/>
          <w:szCs w:val="28"/>
        </w:rPr>
        <w:t>pdf</w:t>
      </w:r>
      <w:proofErr w:type="spellEnd"/>
      <w:r w:rsidRPr="0019506F">
        <w:rPr>
          <w:rFonts w:ascii="Times New Roman" w:eastAsia="Times New Roman" w:hAnsi="Times New Roman" w:cs="Times New Roman"/>
          <w:sz w:val="28"/>
          <w:szCs w:val="28"/>
        </w:rPr>
        <w:t xml:space="preserve"> за шаблоном.</w:t>
      </w:r>
    </w:p>
    <w:p w14:paraId="10AEF003" w14:textId="77777777" w:rsidR="00600FF6" w:rsidRPr="0019506F" w:rsidRDefault="00ED3F2C" w:rsidP="005B7525">
      <w:pPr>
        <w:numPr>
          <w:ilvl w:val="0"/>
          <w:numId w:val="352"/>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Посилання.</w:t>
      </w:r>
      <w:r w:rsidRPr="0019506F">
        <w:rPr>
          <w:rFonts w:ascii="Times New Roman" w:eastAsia="Times New Roman" w:hAnsi="Times New Roman" w:cs="Times New Roman"/>
          <w:sz w:val="28"/>
          <w:szCs w:val="28"/>
        </w:rPr>
        <w:t xml:space="preserve"> 8.6 (рефлексія й саморегуляція); Додаток A11.</w:t>
      </w:r>
    </w:p>
    <w:p w14:paraId="223A4FE6" w14:textId="77777777" w:rsidR="00600FF6" w:rsidRPr="0019506F"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217F5DC"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19506F">
        <w:rPr>
          <w:rFonts w:ascii="Times New Roman" w:eastAsia="Times New Roman" w:hAnsi="Times New Roman" w:cs="Times New Roman"/>
          <w:b/>
          <w:bCs/>
          <w:sz w:val="28"/>
          <w:szCs w:val="28"/>
        </w:rPr>
        <w:t>Вимоги до оформлення</w:t>
      </w:r>
    </w:p>
    <w:p w14:paraId="5C3FC173" w14:textId="77777777" w:rsidR="00600FF6" w:rsidRPr="0019506F" w:rsidRDefault="00ED3F2C" w:rsidP="005B7525">
      <w:pPr>
        <w:numPr>
          <w:ilvl w:val="0"/>
          <w:numId w:val="353"/>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sz w:val="28"/>
          <w:szCs w:val="28"/>
        </w:rPr>
        <w:t xml:space="preserve">Шрифт </w:t>
      </w:r>
      <w:r w:rsidRPr="0019506F">
        <w:rPr>
          <w:rFonts w:ascii="Times New Roman" w:eastAsia="Times New Roman" w:hAnsi="Times New Roman" w:cs="Times New Roman"/>
          <w:b/>
          <w:bCs/>
          <w:sz w:val="28"/>
          <w:szCs w:val="28"/>
        </w:rPr>
        <w:t>TNR 14</w:t>
      </w:r>
      <w:r w:rsidRPr="0019506F">
        <w:rPr>
          <w:rFonts w:ascii="Times New Roman" w:eastAsia="Times New Roman" w:hAnsi="Times New Roman" w:cs="Times New Roman"/>
          <w:sz w:val="28"/>
          <w:szCs w:val="28"/>
        </w:rPr>
        <w:t xml:space="preserve">, інтервал </w:t>
      </w:r>
      <w:r w:rsidRPr="0019506F">
        <w:rPr>
          <w:rFonts w:ascii="Times New Roman" w:eastAsia="Times New Roman" w:hAnsi="Times New Roman" w:cs="Times New Roman"/>
          <w:b/>
          <w:bCs/>
          <w:sz w:val="28"/>
          <w:szCs w:val="28"/>
        </w:rPr>
        <w:t>1,5</w:t>
      </w:r>
      <w:r w:rsidRPr="0019506F">
        <w:rPr>
          <w:rFonts w:ascii="Times New Roman" w:eastAsia="Times New Roman" w:hAnsi="Times New Roman" w:cs="Times New Roman"/>
          <w:sz w:val="28"/>
          <w:szCs w:val="28"/>
        </w:rPr>
        <w:t>; без персональних даних у прикладах.</w:t>
      </w:r>
    </w:p>
    <w:p w14:paraId="14ED5264" w14:textId="77777777" w:rsidR="00600FF6" w:rsidRPr="0019506F" w:rsidRDefault="00ED3F2C" w:rsidP="005B7525">
      <w:pPr>
        <w:numPr>
          <w:ilvl w:val="0"/>
          <w:numId w:val="353"/>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sz w:val="28"/>
          <w:szCs w:val="28"/>
        </w:rPr>
        <w:lastRenderedPageBreak/>
        <w:t xml:space="preserve">У тексті – перехресні посилання: </w:t>
      </w:r>
      <w:r w:rsidRPr="0019506F">
        <w:rPr>
          <w:rFonts w:ascii="Times New Roman" w:eastAsia="Times New Roman" w:hAnsi="Times New Roman" w:cs="Times New Roman"/>
          <w:b/>
          <w:bCs/>
          <w:sz w:val="28"/>
          <w:szCs w:val="28"/>
        </w:rPr>
        <w:t>«див. 8.1–8.6», «Табл. 8.1–8.6», «Додаток A11»</w:t>
      </w:r>
      <w:r w:rsidRPr="0019506F">
        <w:rPr>
          <w:rFonts w:ascii="Times New Roman" w:eastAsia="Times New Roman" w:hAnsi="Times New Roman" w:cs="Times New Roman"/>
          <w:sz w:val="28"/>
          <w:szCs w:val="28"/>
        </w:rPr>
        <w:t xml:space="preserve"> (за наявності).</w:t>
      </w:r>
    </w:p>
    <w:p w14:paraId="6F7E723C" w14:textId="77777777" w:rsidR="00600FF6" w:rsidRPr="0019506F" w:rsidRDefault="00ED3F2C" w:rsidP="005B7525">
      <w:pPr>
        <w:numPr>
          <w:ilvl w:val="0"/>
          <w:numId w:val="353"/>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sz w:val="28"/>
          <w:szCs w:val="28"/>
        </w:rPr>
        <w:t xml:space="preserve">Іменування файлів: </w:t>
      </w:r>
      <w:r w:rsidRPr="0019506F">
        <w:rPr>
          <w:rFonts w:ascii="Times New Roman" w:eastAsia="Times New Roman" w:hAnsi="Times New Roman" w:cs="Times New Roman"/>
          <w:b/>
          <w:bCs/>
          <w:sz w:val="28"/>
          <w:szCs w:val="28"/>
        </w:rPr>
        <w:t>SR8_&lt;літера&gt;_</w:t>
      </w:r>
      <w:proofErr w:type="spellStart"/>
      <w:r w:rsidRPr="0019506F">
        <w:rPr>
          <w:rFonts w:ascii="Times New Roman" w:eastAsia="Times New Roman" w:hAnsi="Times New Roman" w:cs="Times New Roman"/>
          <w:b/>
          <w:bCs/>
          <w:sz w:val="28"/>
          <w:szCs w:val="28"/>
        </w:rPr>
        <w:t>Прізвище_Група.ext</w:t>
      </w:r>
      <w:proofErr w:type="spellEnd"/>
      <w:r w:rsidRPr="0019506F">
        <w:rPr>
          <w:rFonts w:ascii="Times New Roman" w:eastAsia="Times New Roman" w:hAnsi="Times New Roman" w:cs="Times New Roman"/>
          <w:sz w:val="28"/>
          <w:szCs w:val="28"/>
        </w:rPr>
        <w:t>.</w:t>
      </w:r>
    </w:p>
    <w:p w14:paraId="60F15291"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19506F">
        <w:rPr>
          <w:rFonts w:ascii="Times New Roman" w:eastAsia="Times New Roman" w:hAnsi="Times New Roman" w:cs="Times New Roman"/>
          <w:b/>
          <w:bCs/>
          <w:sz w:val="28"/>
          <w:szCs w:val="28"/>
        </w:rPr>
        <w:t>Оцінювання (100 балів)</w:t>
      </w:r>
    </w:p>
    <w:p w14:paraId="24F97EBC" w14:textId="77777777" w:rsidR="00600FF6" w:rsidRPr="005B7525" w:rsidRDefault="00ED3F2C" w:rsidP="005B7525">
      <w:pPr>
        <w:numPr>
          <w:ilvl w:val="0"/>
          <w:numId w:val="35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Практичність і застосовність (чіткі кроки, фрази, індикатори) – </w:t>
      </w:r>
      <w:r w:rsidRPr="005B7525">
        <w:rPr>
          <w:rFonts w:ascii="Times New Roman" w:eastAsia="Times New Roman" w:hAnsi="Times New Roman" w:cs="Times New Roman"/>
          <w:b/>
          <w:bCs/>
          <w:sz w:val="28"/>
          <w:szCs w:val="28"/>
        </w:rPr>
        <w:t>35</w:t>
      </w:r>
    </w:p>
    <w:p w14:paraId="127FC805" w14:textId="77777777" w:rsidR="00600FF6" w:rsidRPr="005B7525" w:rsidRDefault="00ED3F2C" w:rsidP="005B7525">
      <w:pPr>
        <w:numPr>
          <w:ilvl w:val="0"/>
          <w:numId w:val="35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Точність і узгодженість (із 8.1–8.6 та перехресними посиланнями) – </w:t>
      </w:r>
      <w:r w:rsidRPr="005B7525">
        <w:rPr>
          <w:rFonts w:ascii="Times New Roman" w:eastAsia="Times New Roman" w:hAnsi="Times New Roman" w:cs="Times New Roman"/>
          <w:b/>
          <w:bCs/>
          <w:sz w:val="28"/>
          <w:szCs w:val="28"/>
        </w:rPr>
        <w:t>25</w:t>
      </w:r>
    </w:p>
    <w:p w14:paraId="4B291380" w14:textId="77777777" w:rsidR="00600FF6" w:rsidRPr="005B7525" w:rsidRDefault="00ED3F2C" w:rsidP="005B7525">
      <w:pPr>
        <w:numPr>
          <w:ilvl w:val="0"/>
          <w:numId w:val="35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Структура і ясність – </w:t>
      </w:r>
      <w:r w:rsidRPr="005B7525">
        <w:rPr>
          <w:rFonts w:ascii="Times New Roman" w:eastAsia="Times New Roman" w:hAnsi="Times New Roman" w:cs="Times New Roman"/>
          <w:b/>
          <w:bCs/>
          <w:sz w:val="28"/>
          <w:szCs w:val="28"/>
        </w:rPr>
        <w:t>20</w:t>
      </w:r>
    </w:p>
    <w:p w14:paraId="01DDEB5F" w14:textId="77777777" w:rsidR="00600FF6" w:rsidRPr="005B7525" w:rsidRDefault="00ED3F2C" w:rsidP="005B7525">
      <w:pPr>
        <w:numPr>
          <w:ilvl w:val="0"/>
          <w:numId w:val="35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Оформлення – </w:t>
      </w:r>
      <w:r w:rsidRPr="005B7525">
        <w:rPr>
          <w:rFonts w:ascii="Times New Roman" w:eastAsia="Times New Roman" w:hAnsi="Times New Roman" w:cs="Times New Roman"/>
          <w:b/>
          <w:bCs/>
          <w:sz w:val="28"/>
          <w:szCs w:val="28"/>
        </w:rPr>
        <w:t>10</w:t>
      </w:r>
    </w:p>
    <w:p w14:paraId="399B5522" w14:textId="77777777" w:rsidR="00600FF6" w:rsidRPr="005B7525" w:rsidRDefault="00ED3F2C" w:rsidP="005B7525">
      <w:pPr>
        <w:numPr>
          <w:ilvl w:val="0"/>
          <w:numId w:val="35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Етична коректність / безпечна комунікація – </w:t>
      </w:r>
      <w:r w:rsidRPr="005B7525">
        <w:rPr>
          <w:rFonts w:ascii="Times New Roman" w:eastAsia="Times New Roman" w:hAnsi="Times New Roman" w:cs="Times New Roman"/>
          <w:b/>
          <w:bCs/>
          <w:sz w:val="28"/>
          <w:szCs w:val="28"/>
        </w:rPr>
        <w:t>10</w:t>
      </w:r>
    </w:p>
    <w:p w14:paraId="171DC6F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Поріг за кожне подане завдання – 60%.</w:t>
      </w:r>
    </w:p>
    <w:p w14:paraId="6C675C8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813ABCC" w14:textId="77777777" w:rsidR="00315B22"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lang w:val="uk-UA"/>
        </w:rPr>
      </w:pPr>
      <w:r w:rsidRPr="005B7525">
        <w:rPr>
          <w:rFonts w:ascii="Times New Roman" w:eastAsia="Times New Roman" w:hAnsi="Times New Roman" w:cs="Times New Roman"/>
          <w:b/>
          <w:bCs/>
          <w:sz w:val="28"/>
          <w:szCs w:val="28"/>
        </w:rPr>
        <w:t>QR-код</w:t>
      </w:r>
      <w:r w:rsidR="00315B22" w:rsidRPr="005B7525">
        <w:rPr>
          <w:rFonts w:ascii="Times New Roman" w:eastAsia="Times New Roman" w:hAnsi="Times New Roman" w:cs="Times New Roman"/>
          <w:b/>
          <w:bCs/>
          <w:sz w:val="28"/>
          <w:szCs w:val="28"/>
          <w:lang w:val="uk-UA"/>
        </w:rPr>
        <w:t>и</w:t>
      </w:r>
    </w:p>
    <w:p w14:paraId="127C7A0F" w14:textId="77777777" w:rsidR="00315B22"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sectPr w:rsidR="00315B22" w:rsidRPr="005B7525">
          <w:type w:val="continuous"/>
          <w:pgSz w:w="11910" w:h="16840"/>
          <w:pgMar w:top="1134" w:right="850" w:bottom="1134" w:left="1701" w:header="708" w:footer="708" w:gutter="0"/>
          <w:cols w:space="720"/>
        </w:sectPr>
      </w:pPr>
      <w:r w:rsidRPr="005B7525">
        <w:rPr>
          <w:rFonts w:ascii="Times New Roman" w:eastAsia="Times New Roman" w:hAnsi="Times New Roman" w:cs="Times New Roman"/>
          <w:b/>
          <w:bCs/>
          <w:sz w:val="28"/>
          <w:szCs w:val="28"/>
        </w:rPr>
        <w:t xml:space="preserve"> </w:t>
      </w:r>
      <w:bookmarkStart w:id="13" w:name="_Hlk215054539"/>
    </w:p>
    <w:p w14:paraId="54569777" w14:textId="798F735F" w:rsidR="00600FF6" w:rsidRDefault="00315B22"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QR-код</w:t>
      </w:r>
      <w:r w:rsidRPr="005B7525">
        <w:rPr>
          <w:rFonts w:ascii="Times New Roman" w:eastAsia="Times New Roman" w:hAnsi="Times New Roman" w:cs="Times New Roman"/>
          <w:b/>
          <w:bCs/>
          <w:sz w:val="28"/>
          <w:szCs w:val="28"/>
          <w:lang w:val="uk-UA"/>
        </w:rPr>
        <w:t xml:space="preserve"> </w:t>
      </w:r>
      <w:r w:rsidR="00ED3F2C" w:rsidRPr="005B7525">
        <w:rPr>
          <w:rFonts w:ascii="Times New Roman" w:eastAsia="Times New Roman" w:hAnsi="Times New Roman" w:cs="Times New Roman"/>
          <w:b/>
          <w:bCs/>
          <w:sz w:val="28"/>
          <w:szCs w:val="28"/>
        </w:rPr>
        <w:t>на презентацію:</w:t>
      </w:r>
      <w:bookmarkEnd w:id="13"/>
    </w:p>
    <w:p w14:paraId="0F4A0990" w14:textId="5AF0A4A5" w:rsidR="00703D93" w:rsidRPr="005B7525" w:rsidRDefault="00703D93" w:rsidP="00703D93">
      <w:pPr>
        <w:pStyle w:val="ac"/>
        <w:jc w:val="center"/>
        <w:rPr>
          <w:sz w:val="28"/>
          <w:szCs w:val="28"/>
        </w:rPr>
      </w:pPr>
      <w:r>
        <w:rPr>
          <w:noProof/>
        </w:rPr>
        <w:drawing>
          <wp:inline distT="0" distB="0" distL="0" distR="0" wp14:anchorId="66D8B6DE" wp14:editId="5F28F3B2">
            <wp:extent cx="1607820" cy="16078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07820" cy="1607820"/>
                    </a:xfrm>
                    <a:prstGeom prst="rect">
                      <a:avLst/>
                    </a:prstGeom>
                    <a:noFill/>
                    <a:ln>
                      <a:noFill/>
                    </a:ln>
                  </pic:spPr>
                </pic:pic>
              </a:graphicData>
            </a:graphic>
          </wp:inline>
        </w:drawing>
      </w:r>
    </w:p>
    <w:p w14:paraId="18FD8F04" w14:textId="7A5018A8" w:rsidR="00600FF6" w:rsidRPr="005B7525" w:rsidRDefault="00703D93"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Q</w:t>
      </w:r>
      <w:r w:rsidR="00315B22" w:rsidRPr="005B7525">
        <w:rPr>
          <w:rFonts w:ascii="Times New Roman" w:eastAsia="Times New Roman" w:hAnsi="Times New Roman" w:cs="Times New Roman"/>
          <w:b/>
          <w:bCs/>
          <w:sz w:val="28"/>
          <w:szCs w:val="28"/>
        </w:rPr>
        <w:t>R-код</w:t>
      </w:r>
      <w:r w:rsidR="00315B22" w:rsidRPr="005B7525">
        <w:rPr>
          <w:rFonts w:ascii="Times New Roman" w:eastAsia="Times New Roman" w:hAnsi="Times New Roman" w:cs="Times New Roman"/>
          <w:b/>
          <w:bCs/>
          <w:sz w:val="28"/>
          <w:szCs w:val="28"/>
          <w:lang w:val="uk-UA"/>
        </w:rPr>
        <w:t xml:space="preserve"> </w:t>
      </w:r>
      <w:r w:rsidR="00315B22" w:rsidRPr="005B7525">
        <w:rPr>
          <w:rFonts w:ascii="Times New Roman" w:eastAsia="Times New Roman" w:hAnsi="Times New Roman" w:cs="Times New Roman"/>
          <w:b/>
          <w:bCs/>
          <w:sz w:val="28"/>
          <w:szCs w:val="28"/>
        </w:rPr>
        <w:t xml:space="preserve">на </w:t>
      </w:r>
      <w:r w:rsidR="00315B22" w:rsidRPr="005B7525">
        <w:rPr>
          <w:rFonts w:ascii="Times New Roman" w:eastAsia="Times New Roman" w:hAnsi="Times New Roman" w:cs="Times New Roman"/>
          <w:b/>
          <w:bCs/>
          <w:sz w:val="28"/>
          <w:szCs w:val="28"/>
          <w:lang w:val="uk-UA"/>
        </w:rPr>
        <w:t>додатки</w:t>
      </w:r>
      <w:r w:rsidR="00315B22" w:rsidRPr="005B7525">
        <w:rPr>
          <w:rFonts w:ascii="Times New Roman" w:eastAsia="Times New Roman" w:hAnsi="Times New Roman" w:cs="Times New Roman"/>
          <w:b/>
          <w:bCs/>
          <w:sz w:val="28"/>
          <w:szCs w:val="28"/>
        </w:rPr>
        <w:t>:</w:t>
      </w:r>
    </w:p>
    <w:p w14:paraId="565F8003" w14:textId="77777777" w:rsidR="00D3374D" w:rsidRPr="005B7525" w:rsidRDefault="00D3374D" w:rsidP="005B7525">
      <w:pPr>
        <w:pStyle w:val="ac"/>
        <w:tabs>
          <w:tab w:val="left" w:pos="1134"/>
        </w:tabs>
        <w:spacing w:before="0" w:beforeAutospacing="0" w:after="0" w:afterAutospacing="0"/>
        <w:jc w:val="center"/>
        <w:rPr>
          <w:sz w:val="28"/>
          <w:szCs w:val="28"/>
        </w:rPr>
      </w:pPr>
      <w:r w:rsidRPr="005B7525">
        <w:rPr>
          <w:noProof/>
          <w:sz w:val="28"/>
          <w:szCs w:val="28"/>
        </w:rPr>
        <w:drawing>
          <wp:inline distT="0" distB="0" distL="0" distR="0" wp14:anchorId="28BEE103" wp14:editId="015EEDC3">
            <wp:extent cx="1744980" cy="1744980"/>
            <wp:effectExtent l="0" t="0" r="762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44980" cy="1744980"/>
                    </a:xfrm>
                    <a:prstGeom prst="rect">
                      <a:avLst/>
                    </a:prstGeom>
                    <a:noFill/>
                    <a:ln>
                      <a:noFill/>
                    </a:ln>
                  </pic:spPr>
                </pic:pic>
              </a:graphicData>
            </a:graphic>
          </wp:inline>
        </w:drawing>
      </w:r>
    </w:p>
    <w:p w14:paraId="16105884" w14:textId="34C46D3C" w:rsidR="00D3374D" w:rsidRPr="005B7525" w:rsidRDefault="00D3374D" w:rsidP="005B7525">
      <w:pPr>
        <w:tabs>
          <w:tab w:val="left" w:pos="1134"/>
        </w:tabs>
        <w:spacing w:after="0" w:line="360" w:lineRule="auto"/>
        <w:ind w:firstLine="709"/>
        <w:jc w:val="both"/>
        <w:rPr>
          <w:rFonts w:ascii="Times New Roman" w:eastAsia="Times New Roman" w:hAnsi="Times New Roman" w:cs="Times New Roman"/>
          <w:b/>
          <w:bCs/>
          <w:sz w:val="28"/>
          <w:szCs w:val="28"/>
        </w:rPr>
        <w:sectPr w:rsidR="00D3374D" w:rsidRPr="005B7525" w:rsidSect="00315B22">
          <w:type w:val="continuous"/>
          <w:pgSz w:w="11910" w:h="16840"/>
          <w:pgMar w:top="1134" w:right="850" w:bottom="1134" w:left="1701" w:header="708" w:footer="708" w:gutter="0"/>
          <w:cols w:num="2" w:space="720"/>
        </w:sectPr>
      </w:pPr>
    </w:p>
    <w:p w14:paraId="33C1DA70" w14:textId="77777777" w:rsidR="00315B22" w:rsidRPr="005B7525" w:rsidRDefault="00315B22"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52645DAD" w14:textId="4EA1E458"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Перелік рекомендованих джерел: </w:t>
      </w:r>
      <w:r w:rsidRPr="005B7525">
        <w:rPr>
          <w:rFonts w:ascii="Times New Roman" w:eastAsia="Times New Roman" w:hAnsi="Times New Roman" w:cs="Times New Roman"/>
          <w:sz w:val="28"/>
          <w:szCs w:val="28"/>
        </w:rPr>
        <w:t>[12], [19], [23], [36], [47], [58], [62], [80], [97], [103], [118], [124], [135].</w:t>
      </w:r>
    </w:p>
    <w:p w14:paraId="6F6A8BCA" w14:textId="77777777" w:rsidR="00600FF6" w:rsidRPr="005B7525" w:rsidRDefault="00600FF6" w:rsidP="005B7525">
      <w:pPr>
        <w:tabs>
          <w:tab w:val="left" w:pos="1134"/>
        </w:tabs>
        <w:spacing w:after="0" w:line="360" w:lineRule="auto"/>
        <w:jc w:val="both"/>
        <w:rPr>
          <w:rFonts w:ascii="Times New Roman" w:eastAsia="Times New Roman" w:hAnsi="Times New Roman" w:cs="Times New Roman"/>
          <w:b/>
          <w:bCs/>
          <w:sz w:val="28"/>
          <w:szCs w:val="28"/>
        </w:rPr>
      </w:pPr>
    </w:p>
    <w:p w14:paraId="6581AB55" w14:textId="77777777" w:rsidR="00600FF6" w:rsidRPr="005B7525" w:rsidRDefault="00ED3F2C" w:rsidP="005B7525">
      <w:pPr>
        <w:tabs>
          <w:tab w:val="left" w:pos="1134"/>
        </w:tabs>
        <w:spacing w:after="0" w:line="360" w:lineRule="auto"/>
        <w:jc w:val="both"/>
        <w:rPr>
          <w:rFonts w:ascii="Times New Roman" w:eastAsia="Times New Roman" w:hAnsi="Times New Roman" w:cs="Times New Roman"/>
          <w:sz w:val="28"/>
          <w:szCs w:val="28"/>
        </w:rPr>
      </w:pPr>
      <w:r w:rsidRPr="005B7525">
        <w:rPr>
          <w:sz w:val="28"/>
          <w:szCs w:val="28"/>
        </w:rPr>
        <w:br w:type="page"/>
      </w:r>
    </w:p>
    <w:p w14:paraId="3A96CBE6"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bookmarkStart w:id="14" w:name="_Hlk215328903"/>
      <w:r w:rsidRPr="005B7525">
        <w:rPr>
          <w:rFonts w:ascii="Times New Roman" w:eastAsia="Times New Roman" w:hAnsi="Times New Roman" w:cs="Times New Roman"/>
          <w:b/>
          <w:bCs/>
          <w:sz w:val="28"/>
          <w:szCs w:val="28"/>
        </w:rPr>
        <w:lastRenderedPageBreak/>
        <w:t>Розділ 9</w:t>
      </w:r>
    </w:p>
    <w:p w14:paraId="4618FF3C"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ОЦІНЮВАННЯ ЕФЕКТИВНОСТІ КОНСУЛЬТУВАННЯ</w:t>
      </w:r>
    </w:p>
    <w:p w14:paraId="480481F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6FFB443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Ключові поняття</w:t>
      </w:r>
    </w:p>
    <w:p w14:paraId="1574B72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Ефективність консультування, критерії результативності, психодіагностика, динаміка змін, об’єктивна та суб’єктивна оцінка, клієнтська задоволеність,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самоаналіз, контрольні показники, рефлексивна оцінка, аналітичний звіт.</w:t>
      </w:r>
    </w:p>
    <w:p w14:paraId="39A2ACB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0C954CE" w14:textId="77777777" w:rsidR="00600FF6" w:rsidRPr="005B7525" w:rsidRDefault="00ED3F2C" w:rsidP="005B7525">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b/>
          <w:bCs/>
          <w:color w:val="000000"/>
          <w:sz w:val="28"/>
          <w:szCs w:val="28"/>
        </w:rPr>
      </w:pPr>
      <w:r w:rsidRPr="005B7525">
        <w:rPr>
          <w:rFonts w:ascii="Times New Roman" w:eastAsia="Times New Roman" w:hAnsi="Times New Roman" w:cs="Times New Roman"/>
          <w:b/>
          <w:bCs/>
          <w:color w:val="000000"/>
          <w:sz w:val="28"/>
          <w:szCs w:val="28"/>
        </w:rPr>
        <w:t>9.1. Поняття та значення ефективності психологічного консультування</w:t>
      </w:r>
    </w:p>
    <w:p w14:paraId="36C738A1" w14:textId="77777777" w:rsidR="00600FF6" w:rsidRPr="005B7525" w:rsidRDefault="00600FF6" w:rsidP="005B7525">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b/>
          <w:bCs/>
          <w:color w:val="000000"/>
          <w:sz w:val="28"/>
          <w:szCs w:val="28"/>
        </w:rPr>
      </w:pPr>
    </w:p>
    <w:p w14:paraId="13D45182" w14:textId="77777777" w:rsidR="00600FF6" w:rsidRPr="005B7525" w:rsidRDefault="00ED3F2C" w:rsidP="005B7525">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 xml:space="preserve">Ефективність психологічного консультування є центральним показником якості професійної діяльності психолога, що відображає ступінь досягнення поставлених цілей, реальні зміни в емоційному стані, поведінці й </w:t>
      </w:r>
      <w:proofErr w:type="spellStart"/>
      <w:r w:rsidRPr="005B7525">
        <w:rPr>
          <w:rFonts w:ascii="Times New Roman" w:eastAsia="Times New Roman" w:hAnsi="Times New Roman" w:cs="Times New Roman"/>
          <w:color w:val="000000"/>
          <w:sz w:val="28"/>
          <w:szCs w:val="28"/>
        </w:rPr>
        <w:t>самосприйнятті</w:t>
      </w:r>
      <w:proofErr w:type="spellEnd"/>
      <w:r w:rsidRPr="005B7525">
        <w:rPr>
          <w:rFonts w:ascii="Times New Roman" w:eastAsia="Times New Roman" w:hAnsi="Times New Roman" w:cs="Times New Roman"/>
          <w:color w:val="000000"/>
          <w:sz w:val="28"/>
          <w:szCs w:val="28"/>
        </w:rPr>
        <w:t xml:space="preserve"> клієнта, а також рівень його задоволеності процесом допомоги. Питання оцінювання ефективності посідає особливе місце у сучасній практиці, оскільки поєднує три виміри: </w:t>
      </w:r>
      <w:r w:rsidRPr="005B7525">
        <w:rPr>
          <w:rFonts w:ascii="Times New Roman" w:eastAsia="Times New Roman" w:hAnsi="Times New Roman" w:cs="Times New Roman"/>
          <w:b/>
          <w:bCs/>
          <w:color w:val="000000"/>
          <w:sz w:val="28"/>
          <w:szCs w:val="28"/>
        </w:rPr>
        <w:t>науковий</w:t>
      </w:r>
      <w:r w:rsidRPr="005B7525">
        <w:rPr>
          <w:rFonts w:ascii="Times New Roman" w:eastAsia="Times New Roman" w:hAnsi="Times New Roman" w:cs="Times New Roman"/>
          <w:color w:val="000000"/>
          <w:sz w:val="28"/>
          <w:szCs w:val="28"/>
        </w:rPr>
        <w:t xml:space="preserve">, </w:t>
      </w:r>
      <w:proofErr w:type="spellStart"/>
      <w:r w:rsidRPr="005B7525">
        <w:rPr>
          <w:rFonts w:ascii="Times New Roman" w:eastAsia="Times New Roman" w:hAnsi="Times New Roman" w:cs="Times New Roman"/>
          <w:b/>
          <w:bCs/>
          <w:color w:val="000000"/>
          <w:sz w:val="28"/>
          <w:szCs w:val="28"/>
        </w:rPr>
        <w:t>професійно</w:t>
      </w:r>
      <w:proofErr w:type="spellEnd"/>
      <w:r w:rsidRPr="005B7525">
        <w:rPr>
          <w:rFonts w:ascii="Times New Roman" w:eastAsia="Times New Roman" w:hAnsi="Times New Roman" w:cs="Times New Roman"/>
          <w:b/>
          <w:bCs/>
          <w:color w:val="000000"/>
          <w:sz w:val="28"/>
          <w:szCs w:val="28"/>
        </w:rPr>
        <w:t>-етичний</w:t>
      </w:r>
      <w:r w:rsidRPr="005B7525">
        <w:rPr>
          <w:rFonts w:ascii="Times New Roman" w:eastAsia="Times New Roman" w:hAnsi="Times New Roman" w:cs="Times New Roman"/>
          <w:color w:val="000000"/>
          <w:sz w:val="28"/>
          <w:szCs w:val="28"/>
        </w:rPr>
        <w:t xml:space="preserve"> і </w:t>
      </w:r>
      <w:r w:rsidRPr="005B7525">
        <w:rPr>
          <w:rFonts w:ascii="Times New Roman" w:eastAsia="Times New Roman" w:hAnsi="Times New Roman" w:cs="Times New Roman"/>
          <w:b/>
          <w:bCs/>
          <w:color w:val="000000"/>
          <w:sz w:val="28"/>
          <w:szCs w:val="28"/>
        </w:rPr>
        <w:t>практичний</w:t>
      </w:r>
      <w:r w:rsidRPr="005B7525">
        <w:rPr>
          <w:rFonts w:ascii="Times New Roman" w:eastAsia="Times New Roman" w:hAnsi="Times New Roman" w:cs="Times New Roman"/>
          <w:color w:val="000000"/>
          <w:sz w:val="28"/>
          <w:szCs w:val="28"/>
        </w:rPr>
        <w:t xml:space="preserve">. Для ЗДО результативність відстежується на рівнях: </w:t>
      </w:r>
      <w:r w:rsidRPr="005B7525">
        <w:rPr>
          <w:rFonts w:ascii="Times New Roman" w:eastAsia="Times New Roman" w:hAnsi="Times New Roman" w:cs="Times New Roman"/>
          <w:i/>
          <w:iCs/>
          <w:color w:val="000000"/>
          <w:sz w:val="28"/>
          <w:szCs w:val="28"/>
        </w:rPr>
        <w:t>дитина</w:t>
      </w:r>
      <w:r w:rsidRPr="005B7525">
        <w:rPr>
          <w:rFonts w:ascii="Times New Roman" w:eastAsia="Times New Roman" w:hAnsi="Times New Roman" w:cs="Times New Roman"/>
          <w:color w:val="000000"/>
          <w:sz w:val="28"/>
          <w:szCs w:val="28"/>
        </w:rPr>
        <w:t xml:space="preserve"> (саморегуляція/поведінка), </w:t>
      </w:r>
      <w:r w:rsidRPr="005B7525">
        <w:rPr>
          <w:rFonts w:ascii="Times New Roman" w:eastAsia="Times New Roman" w:hAnsi="Times New Roman" w:cs="Times New Roman"/>
          <w:i/>
          <w:iCs/>
          <w:color w:val="000000"/>
          <w:sz w:val="28"/>
          <w:szCs w:val="28"/>
        </w:rPr>
        <w:t>батьки</w:t>
      </w:r>
      <w:r w:rsidRPr="005B7525">
        <w:rPr>
          <w:rFonts w:ascii="Times New Roman" w:eastAsia="Times New Roman" w:hAnsi="Times New Roman" w:cs="Times New Roman"/>
          <w:color w:val="000000"/>
          <w:sz w:val="28"/>
          <w:szCs w:val="28"/>
        </w:rPr>
        <w:t xml:space="preserve"> (навички підтримки), </w:t>
      </w:r>
      <w:r w:rsidRPr="005B7525">
        <w:rPr>
          <w:rFonts w:ascii="Times New Roman" w:eastAsia="Times New Roman" w:hAnsi="Times New Roman" w:cs="Times New Roman"/>
          <w:i/>
          <w:iCs/>
          <w:color w:val="000000"/>
          <w:sz w:val="28"/>
          <w:szCs w:val="28"/>
        </w:rPr>
        <w:t>педагоги/група</w:t>
      </w:r>
      <w:r w:rsidRPr="005B7525">
        <w:rPr>
          <w:rFonts w:ascii="Times New Roman" w:eastAsia="Times New Roman" w:hAnsi="Times New Roman" w:cs="Times New Roman"/>
          <w:color w:val="000000"/>
          <w:sz w:val="28"/>
          <w:szCs w:val="28"/>
        </w:rPr>
        <w:t xml:space="preserve"> (клімат взаємодії), </w:t>
      </w:r>
      <w:r w:rsidRPr="005B7525">
        <w:rPr>
          <w:rFonts w:ascii="Times New Roman" w:eastAsia="Times New Roman" w:hAnsi="Times New Roman" w:cs="Times New Roman"/>
          <w:i/>
          <w:iCs/>
          <w:color w:val="000000"/>
          <w:sz w:val="28"/>
          <w:szCs w:val="28"/>
        </w:rPr>
        <w:t>заклад</w:t>
      </w:r>
      <w:r w:rsidRPr="005B7525">
        <w:rPr>
          <w:rFonts w:ascii="Times New Roman" w:eastAsia="Times New Roman" w:hAnsi="Times New Roman" w:cs="Times New Roman"/>
          <w:color w:val="000000"/>
          <w:sz w:val="28"/>
          <w:szCs w:val="28"/>
        </w:rPr>
        <w:t xml:space="preserve"> (наявність алгоритмів реагування).</w:t>
      </w:r>
    </w:p>
    <w:p w14:paraId="5347939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Сутність поняття «ефективність консультування»</w:t>
      </w:r>
    </w:p>
    <w:p w14:paraId="7BF6A80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Термін “ефективність” у психологічному консультуванні трактується ширше, ніж просто “результативність”. Він охоплює:</w:t>
      </w:r>
    </w:p>
    <w:p w14:paraId="40990503" w14:textId="77777777" w:rsidR="00600FF6" w:rsidRPr="005B7525" w:rsidRDefault="00ED3F2C" w:rsidP="005B7525">
      <w:pPr>
        <w:numPr>
          <w:ilvl w:val="0"/>
          <w:numId w:val="10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зміни у клієнта</w:t>
      </w:r>
      <w:r w:rsidRPr="005B7525">
        <w:rPr>
          <w:rFonts w:ascii="Times New Roman" w:eastAsia="Times New Roman" w:hAnsi="Times New Roman" w:cs="Times New Roman"/>
          <w:sz w:val="28"/>
          <w:szCs w:val="28"/>
        </w:rPr>
        <w:t xml:space="preserve"> (зниження рівня напруги, розвиток усвідомлення, зміна установок, поява нових поведінкових стратегій);</w:t>
      </w:r>
    </w:p>
    <w:p w14:paraId="4962104B" w14:textId="77777777" w:rsidR="00600FF6" w:rsidRPr="005B7525" w:rsidRDefault="00ED3F2C" w:rsidP="005B7525">
      <w:pPr>
        <w:numPr>
          <w:ilvl w:val="0"/>
          <w:numId w:val="10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якість процесу взаємодії</w:t>
      </w:r>
      <w:r w:rsidRPr="005B7525">
        <w:rPr>
          <w:rFonts w:ascii="Times New Roman" w:eastAsia="Times New Roman" w:hAnsi="Times New Roman" w:cs="Times New Roman"/>
          <w:sz w:val="28"/>
          <w:szCs w:val="28"/>
        </w:rPr>
        <w:t xml:space="preserve"> (глибина контакту, </w:t>
      </w:r>
      <w:proofErr w:type="spellStart"/>
      <w:r w:rsidRPr="005B7525">
        <w:rPr>
          <w:rFonts w:ascii="Times New Roman" w:eastAsia="Times New Roman" w:hAnsi="Times New Roman" w:cs="Times New Roman"/>
          <w:sz w:val="28"/>
          <w:szCs w:val="28"/>
        </w:rPr>
        <w:t>емпатійність</w:t>
      </w:r>
      <w:proofErr w:type="spellEnd"/>
      <w:r w:rsidRPr="005B7525">
        <w:rPr>
          <w:rFonts w:ascii="Times New Roman" w:eastAsia="Times New Roman" w:hAnsi="Times New Roman" w:cs="Times New Roman"/>
          <w:sz w:val="28"/>
          <w:szCs w:val="28"/>
        </w:rPr>
        <w:t>, узгодженість очікувань);</w:t>
      </w:r>
    </w:p>
    <w:p w14:paraId="5217DCAB" w14:textId="77777777" w:rsidR="00600FF6" w:rsidRPr="005B7525" w:rsidRDefault="00ED3F2C" w:rsidP="005B7525">
      <w:pPr>
        <w:numPr>
          <w:ilvl w:val="0"/>
          <w:numId w:val="10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професіоналізм консультанта</w:t>
      </w:r>
      <w:r w:rsidRPr="005B7525">
        <w:rPr>
          <w:rFonts w:ascii="Times New Roman" w:eastAsia="Times New Roman" w:hAnsi="Times New Roman" w:cs="Times New Roman"/>
          <w:sz w:val="28"/>
          <w:szCs w:val="28"/>
        </w:rPr>
        <w:t xml:space="preserve"> (компетентність, дотримання етики, здатність до рефлексії);</w:t>
      </w:r>
    </w:p>
    <w:p w14:paraId="78797AA3" w14:textId="77777777" w:rsidR="00600FF6" w:rsidRPr="005B7525" w:rsidRDefault="00ED3F2C" w:rsidP="005B7525">
      <w:pPr>
        <w:numPr>
          <w:ilvl w:val="0"/>
          <w:numId w:val="10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стійкість отриманих результатів</w:t>
      </w:r>
      <w:r w:rsidRPr="005B7525">
        <w:rPr>
          <w:rFonts w:ascii="Times New Roman" w:eastAsia="Times New Roman" w:hAnsi="Times New Roman" w:cs="Times New Roman"/>
          <w:sz w:val="28"/>
          <w:szCs w:val="28"/>
        </w:rPr>
        <w:t xml:space="preserve"> (збереження позитивних змін після завершення співпраці).</w:t>
      </w:r>
    </w:p>
    <w:p w14:paraId="6762BC5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Таким чином, ефективність охоплює як </w:t>
      </w:r>
      <w:r w:rsidRPr="005B7525">
        <w:rPr>
          <w:rFonts w:ascii="Times New Roman" w:eastAsia="Times New Roman" w:hAnsi="Times New Roman" w:cs="Times New Roman"/>
          <w:i/>
          <w:iCs/>
          <w:sz w:val="28"/>
          <w:szCs w:val="28"/>
        </w:rPr>
        <w:t>об’єктивні</w:t>
      </w:r>
      <w:r w:rsidRPr="005B7525">
        <w:rPr>
          <w:rFonts w:ascii="Times New Roman" w:eastAsia="Times New Roman" w:hAnsi="Times New Roman" w:cs="Times New Roman"/>
          <w:sz w:val="28"/>
          <w:szCs w:val="28"/>
        </w:rPr>
        <w:t xml:space="preserve"> показники (вимірювані зміни поведінки чи стану клієнта), так і </w:t>
      </w:r>
      <w:r w:rsidRPr="005B7525">
        <w:rPr>
          <w:rFonts w:ascii="Times New Roman" w:eastAsia="Times New Roman" w:hAnsi="Times New Roman" w:cs="Times New Roman"/>
          <w:i/>
          <w:iCs/>
          <w:sz w:val="28"/>
          <w:szCs w:val="28"/>
        </w:rPr>
        <w:t>суб’єктивні</w:t>
      </w:r>
      <w:r w:rsidRPr="005B7525">
        <w:rPr>
          <w:rFonts w:ascii="Times New Roman" w:eastAsia="Times New Roman" w:hAnsi="Times New Roman" w:cs="Times New Roman"/>
          <w:sz w:val="28"/>
          <w:szCs w:val="28"/>
        </w:rPr>
        <w:t xml:space="preserve"> (відчуття покращення, довіра до консультанта, внутрішня гармонія).</w:t>
      </w:r>
    </w:p>
    <w:p w14:paraId="51E062F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Види ефективності консультативної роботи</w:t>
      </w:r>
    </w:p>
    <w:p w14:paraId="2842A11D" w14:textId="77777777" w:rsidR="00600FF6" w:rsidRPr="005B7525" w:rsidRDefault="00ED3F2C" w:rsidP="005B7525">
      <w:pPr>
        <w:numPr>
          <w:ilvl w:val="0"/>
          <w:numId w:val="7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Короткострокова ефективність</w:t>
      </w:r>
      <w:r w:rsidRPr="005B7525">
        <w:rPr>
          <w:rFonts w:ascii="Times New Roman" w:eastAsia="Times New Roman" w:hAnsi="Times New Roman" w:cs="Times New Roman"/>
          <w:sz w:val="28"/>
          <w:szCs w:val="28"/>
        </w:rPr>
        <w:t xml:space="preserve"> – зміни, що спостерігаються безпосередньо після сесії: зниження тривоги, усвідомлення проблеми, поява нових ідей чи мотивації до дії.</w:t>
      </w:r>
    </w:p>
    <w:p w14:paraId="1F2B8C29" w14:textId="77777777" w:rsidR="00600FF6" w:rsidRPr="005B7525" w:rsidRDefault="00ED3F2C" w:rsidP="005B7525">
      <w:pPr>
        <w:numPr>
          <w:ilvl w:val="0"/>
          <w:numId w:val="7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Довгострокова ефективність</w:t>
      </w:r>
      <w:r w:rsidRPr="005B7525">
        <w:rPr>
          <w:rFonts w:ascii="Times New Roman" w:eastAsia="Times New Roman" w:hAnsi="Times New Roman" w:cs="Times New Roman"/>
          <w:sz w:val="28"/>
          <w:szCs w:val="28"/>
        </w:rPr>
        <w:t xml:space="preserve"> – стійкі результати, які зберігаються після завершення консультативного процесу: формування нових моделей поведінки, підвищення адаптивності, розвиток самостійності клієнта.</w:t>
      </w:r>
    </w:p>
    <w:p w14:paraId="64ACC454" w14:textId="77777777" w:rsidR="00600FF6" w:rsidRPr="005B7525" w:rsidRDefault="00ED3F2C" w:rsidP="005B7525">
      <w:pPr>
        <w:numPr>
          <w:ilvl w:val="0"/>
          <w:numId w:val="7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Процесуальна ефективність</w:t>
      </w:r>
      <w:r w:rsidRPr="005B7525">
        <w:rPr>
          <w:rFonts w:ascii="Times New Roman" w:eastAsia="Times New Roman" w:hAnsi="Times New Roman" w:cs="Times New Roman"/>
          <w:sz w:val="28"/>
          <w:szCs w:val="28"/>
        </w:rPr>
        <w:t xml:space="preserve"> – ступінь залученості клієнта, його активність у сесії, рівень довіри й готовність до змін.</w:t>
      </w:r>
    </w:p>
    <w:p w14:paraId="52F4B6A3" w14:textId="77777777" w:rsidR="00600FF6" w:rsidRPr="005B7525" w:rsidRDefault="00ED3F2C" w:rsidP="005B7525">
      <w:pPr>
        <w:numPr>
          <w:ilvl w:val="0"/>
          <w:numId w:val="7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Професійна ефективність консультанта</w:t>
      </w:r>
      <w:r w:rsidRPr="005B7525">
        <w:rPr>
          <w:rFonts w:ascii="Times New Roman" w:eastAsia="Times New Roman" w:hAnsi="Times New Roman" w:cs="Times New Roman"/>
          <w:sz w:val="28"/>
          <w:szCs w:val="28"/>
        </w:rPr>
        <w:t xml:space="preserve"> – здатність забезпечити баланс між етичними, емоційними та методичними аспектами роботи.</w:t>
      </w:r>
    </w:p>
    <w:p w14:paraId="110F692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Усі ці рівні взаємопов’язані: високий професіоналізм консультанта підвищує процесуальну ефективність, а вона, своєю чергою, впливає на глибину змін клієнта.</w:t>
      </w:r>
    </w:p>
    <w:p w14:paraId="1742B4A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 Підходи до оцінювання ефективності</w:t>
      </w:r>
    </w:p>
    <w:p w14:paraId="7518FAD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сучасній психологічній практиці виокремлюють декілька методологічних підходів до визначення ефективності консультування:</w:t>
      </w:r>
    </w:p>
    <w:p w14:paraId="5A5C6006" w14:textId="77777777" w:rsidR="00600FF6" w:rsidRPr="005B7525" w:rsidRDefault="00ED3F2C" w:rsidP="005B7525">
      <w:pPr>
        <w:numPr>
          <w:ilvl w:val="0"/>
          <w:numId w:val="105"/>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Клієнтоцентрований</w:t>
      </w:r>
      <w:proofErr w:type="spellEnd"/>
      <w:r w:rsidRPr="005B7525">
        <w:rPr>
          <w:rFonts w:ascii="Times New Roman" w:eastAsia="Times New Roman" w:hAnsi="Times New Roman" w:cs="Times New Roman"/>
          <w:b/>
          <w:bCs/>
          <w:sz w:val="28"/>
          <w:szCs w:val="28"/>
        </w:rPr>
        <w:t xml:space="preserve"> підхід</w:t>
      </w:r>
      <w:r w:rsidRPr="005B7525">
        <w:rPr>
          <w:rFonts w:ascii="Times New Roman" w:eastAsia="Times New Roman" w:hAnsi="Times New Roman" w:cs="Times New Roman"/>
          <w:sz w:val="28"/>
          <w:szCs w:val="28"/>
        </w:rPr>
        <w:t xml:space="preserve"> (К. Роджерс) – ефективність визначається через ступінь </w:t>
      </w:r>
      <w:proofErr w:type="spellStart"/>
      <w:r w:rsidRPr="005B7525">
        <w:rPr>
          <w:rFonts w:ascii="Times New Roman" w:eastAsia="Times New Roman" w:hAnsi="Times New Roman" w:cs="Times New Roman"/>
          <w:sz w:val="28"/>
          <w:szCs w:val="28"/>
        </w:rPr>
        <w:t>саморозуміння</w:t>
      </w:r>
      <w:proofErr w:type="spellEnd"/>
      <w:r w:rsidRPr="005B7525">
        <w:rPr>
          <w:rFonts w:ascii="Times New Roman" w:eastAsia="Times New Roman" w:hAnsi="Times New Roman" w:cs="Times New Roman"/>
          <w:sz w:val="28"/>
          <w:szCs w:val="28"/>
        </w:rPr>
        <w:t>, самоактуалізації й відповідальності клієнта.</w:t>
      </w:r>
    </w:p>
    <w:p w14:paraId="24DCB680" w14:textId="77777777" w:rsidR="00600FF6" w:rsidRPr="005B7525" w:rsidRDefault="00ED3F2C" w:rsidP="005B7525">
      <w:pPr>
        <w:numPr>
          <w:ilvl w:val="0"/>
          <w:numId w:val="10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Поведінковий підхід</w:t>
      </w:r>
      <w:r w:rsidRPr="005B7525">
        <w:rPr>
          <w:rFonts w:ascii="Times New Roman" w:eastAsia="Times New Roman" w:hAnsi="Times New Roman" w:cs="Times New Roman"/>
          <w:sz w:val="28"/>
          <w:szCs w:val="28"/>
        </w:rPr>
        <w:t xml:space="preserve"> – оцінюються конкретні, спостережувані зміни у поведінці (наприклад, зниження агресії, збільшення соціальної активності).</w:t>
      </w:r>
    </w:p>
    <w:p w14:paraId="42520AB1" w14:textId="77777777" w:rsidR="00600FF6" w:rsidRPr="005B7525" w:rsidRDefault="00ED3F2C" w:rsidP="005B7525">
      <w:pPr>
        <w:numPr>
          <w:ilvl w:val="0"/>
          <w:numId w:val="105"/>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lastRenderedPageBreak/>
        <w:t>Когнітивно</w:t>
      </w:r>
      <w:proofErr w:type="spellEnd"/>
      <w:r w:rsidRPr="005B7525">
        <w:rPr>
          <w:rFonts w:ascii="Times New Roman" w:eastAsia="Times New Roman" w:hAnsi="Times New Roman" w:cs="Times New Roman"/>
          <w:b/>
          <w:bCs/>
          <w:sz w:val="28"/>
          <w:szCs w:val="28"/>
        </w:rPr>
        <w:t>-аналітичний підхід</w:t>
      </w:r>
      <w:r w:rsidRPr="005B7525">
        <w:rPr>
          <w:rFonts w:ascii="Times New Roman" w:eastAsia="Times New Roman" w:hAnsi="Times New Roman" w:cs="Times New Roman"/>
          <w:sz w:val="28"/>
          <w:szCs w:val="28"/>
        </w:rPr>
        <w:t xml:space="preserve"> – увага зосереджена на перебудові мислення, зміні неадаптивних переконань і когнітивних схем.</w:t>
      </w:r>
    </w:p>
    <w:p w14:paraId="6070F8FF" w14:textId="77777777" w:rsidR="00600FF6" w:rsidRPr="005B7525" w:rsidRDefault="00ED3F2C" w:rsidP="005B7525">
      <w:pPr>
        <w:numPr>
          <w:ilvl w:val="0"/>
          <w:numId w:val="10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Системний підхід</w:t>
      </w:r>
      <w:r w:rsidRPr="005B7525">
        <w:rPr>
          <w:rFonts w:ascii="Times New Roman" w:eastAsia="Times New Roman" w:hAnsi="Times New Roman" w:cs="Times New Roman"/>
          <w:sz w:val="28"/>
          <w:szCs w:val="28"/>
        </w:rPr>
        <w:t xml:space="preserve"> – ефективність розглядається через трансформацію взаємин клієнта з оточенням, його здатність до функціональної взаємодії у сімейних чи професійних системах.</w:t>
      </w:r>
    </w:p>
    <w:p w14:paraId="690D408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Поєднання цих підходів дає змогу отримати багатовимірну картину консультативного результату.</w:t>
      </w:r>
    </w:p>
    <w:p w14:paraId="3C71587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Основні компоненти ефективності</w:t>
      </w:r>
    </w:p>
    <w:p w14:paraId="635C2D90" w14:textId="77777777" w:rsidR="00600FF6" w:rsidRPr="005B7525" w:rsidRDefault="00ED3F2C" w:rsidP="005B7525">
      <w:pPr>
        <w:numPr>
          <w:ilvl w:val="0"/>
          <w:numId w:val="8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Когнітивний компонент</w:t>
      </w:r>
      <w:r w:rsidRPr="005B7525">
        <w:rPr>
          <w:rFonts w:ascii="Times New Roman" w:eastAsia="Times New Roman" w:hAnsi="Times New Roman" w:cs="Times New Roman"/>
          <w:sz w:val="28"/>
          <w:szCs w:val="28"/>
        </w:rPr>
        <w:t xml:space="preserve"> – усвідомлення клієнтом власних проблем, причин труднощів, формування нових уявлень про себе й інших.</w:t>
      </w:r>
    </w:p>
    <w:p w14:paraId="624CE712" w14:textId="77777777" w:rsidR="00600FF6" w:rsidRPr="005B7525" w:rsidRDefault="00ED3F2C" w:rsidP="005B7525">
      <w:pPr>
        <w:numPr>
          <w:ilvl w:val="0"/>
          <w:numId w:val="8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Емоційний компонент</w:t>
      </w:r>
      <w:r w:rsidRPr="005B7525">
        <w:rPr>
          <w:rFonts w:ascii="Times New Roman" w:eastAsia="Times New Roman" w:hAnsi="Times New Roman" w:cs="Times New Roman"/>
          <w:sz w:val="28"/>
          <w:szCs w:val="28"/>
        </w:rPr>
        <w:t xml:space="preserve"> – зниження напруги, відновлення почуття безпеки, емоційна стабілізація.</w:t>
      </w:r>
    </w:p>
    <w:p w14:paraId="3B497DBF" w14:textId="77777777" w:rsidR="00600FF6" w:rsidRPr="005B7525" w:rsidRDefault="00ED3F2C" w:rsidP="005B7525">
      <w:pPr>
        <w:numPr>
          <w:ilvl w:val="0"/>
          <w:numId w:val="80"/>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Поведенковий</w:t>
      </w:r>
      <w:proofErr w:type="spellEnd"/>
      <w:r w:rsidRPr="005B7525">
        <w:rPr>
          <w:rFonts w:ascii="Times New Roman" w:eastAsia="Times New Roman" w:hAnsi="Times New Roman" w:cs="Times New Roman"/>
          <w:b/>
          <w:bCs/>
          <w:sz w:val="28"/>
          <w:szCs w:val="28"/>
        </w:rPr>
        <w:t xml:space="preserve"> компонент</w:t>
      </w:r>
      <w:r w:rsidRPr="005B7525">
        <w:rPr>
          <w:rFonts w:ascii="Times New Roman" w:eastAsia="Times New Roman" w:hAnsi="Times New Roman" w:cs="Times New Roman"/>
          <w:sz w:val="28"/>
          <w:szCs w:val="28"/>
        </w:rPr>
        <w:t xml:space="preserve"> – поява конструктивних стратегій реагування, покращення комунікації, зміна звичної поведінки.</w:t>
      </w:r>
    </w:p>
    <w:p w14:paraId="0D69EAEC" w14:textId="77777777" w:rsidR="00600FF6" w:rsidRPr="005B7525" w:rsidRDefault="00ED3F2C" w:rsidP="005B7525">
      <w:pPr>
        <w:numPr>
          <w:ilvl w:val="0"/>
          <w:numId w:val="8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Мотиваційний компонент</w:t>
      </w:r>
      <w:r w:rsidRPr="005B7525">
        <w:rPr>
          <w:rFonts w:ascii="Times New Roman" w:eastAsia="Times New Roman" w:hAnsi="Times New Roman" w:cs="Times New Roman"/>
          <w:sz w:val="28"/>
          <w:szCs w:val="28"/>
        </w:rPr>
        <w:t xml:space="preserve"> – розвиток внутрішньої готовності до </w:t>
      </w:r>
      <w:proofErr w:type="spellStart"/>
      <w:r w:rsidRPr="005B7525">
        <w:rPr>
          <w:rFonts w:ascii="Times New Roman" w:eastAsia="Times New Roman" w:hAnsi="Times New Roman" w:cs="Times New Roman"/>
          <w:sz w:val="28"/>
          <w:szCs w:val="28"/>
        </w:rPr>
        <w:t>самозмін</w:t>
      </w:r>
      <w:proofErr w:type="spellEnd"/>
      <w:r w:rsidRPr="005B7525">
        <w:rPr>
          <w:rFonts w:ascii="Times New Roman" w:eastAsia="Times New Roman" w:hAnsi="Times New Roman" w:cs="Times New Roman"/>
          <w:sz w:val="28"/>
          <w:szCs w:val="28"/>
        </w:rPr>
        <w:t>, підвищення рівня активності та відповідальності.</w:t>
      </w:r>
    </w:p>
    <w:p w14:paraId="33660DB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таблиці нижче подано основні показники ефективності консультування за цими компонентами.</w:t>
      </w:r>
    </w:p>
    <w:p w14:paraId="6D29F9BA"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9.1. </w:t>
      </w:r>
    </w:p>
    <w:p w14:paraId="7E5E4E40"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Основні компоненти та показники ефективності психологічного консультування</w:t>
      </w:r>
    </w:p>
    <w:tbl>
      <w:tblPr>
        <w:tblStyle w:val="afffd"/>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0"/>
        <w:gridCol w:w="3659"/>
        <w:gridCol w:w="3846"/>
      </w:tblGrid>
      <w:tr w:rsidR="00600FF6" w:rsidRPr="005B7525" w14:paraId="78D07E22" w14:textId="77777777">
        <w:trPr>
          <w:tblHeader/>
        </w:trPr>
        <w:tc>
          <w:tcPr>
            <w:tcW w:w="1840" w:type="dxa"/>
            <w:vAlign w:val="center"/>
          </w:tcPr>
          <w:p w14:paraId="02ECECDB"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Компонент</w:t>
            </w:r>
            <w:proofErr w:type="spellEnd"/>
          </w:p>
        </w:tc>
        <w:tc>
          <w:tcPr>
            <w:tcW w:w="3659" w:type="dxa"/>
            <w:vAlign w:val="center"/>
          </w:tcPr>
          <w:p w14:paraId="56474DEC"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Показники</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ефективності</w:t>
            </w:r>
            <w:proofErr w:type="spellEnd"/>
          </w:p>
        </w:tc>
        <w:tc>
          <w:tcPr>
            <w:tcW w:w="3846" w:type="dxa"/>
            <w:vAlign w:val="center"/>
          </w:tcPr>
          <w:p w14:paraId="088531B4"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Прояви</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результату</w:t>
            </w:r>
            <w:proofErr w:type="spellEnd"/>
          </w:p>
        </w:tc>
      </w:tr>
      <w:tr w:rsidR="00600FF6" w:rsidRPr="005B7525" w14:paraId="06695CD0" w14:textId="77777777">
        <w:tc>
          <w:tcPr>
            <w:tcW w:w="1840" w:type="dxa"/>
            <w:vAlign w:val="center"/>
          </w:tcPr>
          <w:p w14:paraId="7183E3F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Когнітивний</w:t>
            </w:r>
            <w:proofErr w:type="spellEnd"/>
          </w:p>
        </w:tc>
        <w:tc>
          <w:tcPr>
            <w:tcW w:w="3659" w:type="dxa"/>
            <w:vAlign w:val="center"/>
          </w:tcPr>
          <w:p w14:paraId="6BCCB60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Усвідомлення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проблеми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глибше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розуміння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власних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переживань</w:t>
            </w:r>
            <w:proofErr w:type="spellEnd"/>
          </w:p>
        </w:tc>
        <w:tc>
          <w:tcPr>
            <w:tcW w:w="3846" w:type="dxa"/>
            <w:vAlign w:val="center"/>
          </w:tcPr>
          <w:p w14:paraId="276FC87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Клієнт</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формулює</w:t>
            </w:r>
            <w:proofErr w:type="spellEnd"/>
            <w:r w:rsidRPr="005B7525">
              <w:rPr>
                <w:rFonts w:ascii="Times New Roman" w:eastAsia="Times New Roman" w:hAnsi="Times New Roman" w:cs="Times New Roman"/>
                <w:sz w:val="28"/>
                <w:szCs w:val="28"/>
                <w:lang w:val="ru-RU"/>
              </w:rPr>
              <w:t xml:space="preserve"> причини </w:t>
            </w:r>
            <w:proofErr w:type="spellStart"/>
            <w:r w:rsidRPr="005B7525">
              <w:rPr>
                <w:rFonts w:ascii="Times New Roman" w:eastAsia="Times New Roman" w:hAnsi="Times New Roman" w:cs="Times New Roman"/>
                <w:sz w:val="28"/>
                <w:szCs w:val="28"/>
                <w:lang w:val="ru-RU"/>
              </w:rPr>
              <w:t>труднощів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бачить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альтернативи</w:t>
            </w:r>
            <w:proofErr w:type="spellEnd"/>
          </w:p>
        </w:tc>
      </w:tr>
      <w:tr w:rsidR="00600FF6" w:rsidRPr="005B7525" w14:paraId="46F3BDF3" w14:textId="77777777">
        <w:tc>
          <w:tcPr>
            <w:tcW w:w="1840" w:type="dxa"/>
            <w:vAlign w:val="center"/>
          </w:tcPr>
          <w:p w14:paraId="131A4F2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Емоційний</w:t>
            </w:r>
            <w:proofErr w:type="spellEnd"/>
          </w:p>
        </w:tc>
        <w:tc>
          <w:tcPr>
            <w:tcW w:w="3659" w:type="dxa"/>
            <w:vAlign w:val="center"/>
          </w:tcPr>
          <w:p w14:paraId="735BA93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Зменшення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тривожності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поява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емоційного</w:t>
            </w:r>
            <w:proofErr w:type="spellEnd"/>
            <w:r w:rsidRPr="005B7525">
              <w:rPr>
                <w:rFonts w:ascii="Times New Roman" w:eastAsia="Times New Roman" w:hAnsi="Times New Roman" w:cs="Times New Roman"/>
                <w:sz w:val="28"/>
                <w:szCs w:val="28"/>
                <w:lang w:val="ru-RU"/>
              </w:rPr>
              <w:t xml:space="preserve"> балансу</w:t>
            </w:r>
          </w:p>
        </w:tc>
        <w:tc>
          <w:tcPr>
            <w:tcW w:w="3846" w:type="dxa"/>
            <w:vAlign w:val="center"/>
          </w:tcPr>
          <w:p w14:paraId="1E7699B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Клієнт</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вільніше</w:t>
            </w:r>
            <w:proofErr w:type="spellEnd"/>
            <w:r w:rsidRPr="005B7525">
              <w:rPr>
                <w:rFonts w:ascii="Times New Roman" w:eastAsia="Times New Roman" w:hAnsi="Times New Roman" w:cs="Times New Roman"/>
                <w:sz w:val="28"/>
                <w:szCs w:val="28"/>
                <w:lang w:val="ru-RU"/>
              </w:rPr>
              <w:t xml:space="preserve"> говорить про </w:t>
            </w:r>
            <w:proofErr w:type="spellStart"/>
            <w:r w:rsidRPr="005B7525">
              <w:rPr>
                <w:rFonts w:ascii="Times New Roman" w:eastAsia="Times New Roman" w:hAnsi="Times New Roman" w:cs="Times New Roman"/>
                <w:sz w:val="28"/>
                <w:szCs w:val="28"/>
                <w:lang w:val="ru-RU"/>
              </w:rPr>
              <w:t>почуття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виявляє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стабільність</w:t>
            </w:r>
            <w:proofErr w:type="spellEnd"/>
          </w:p>
        </w:tc>
      </w:tr>
      <w:tr w:rsidR="00600FF6" w:rsidRPr="005B7525" w14:paraId="479E91FF" w14:textId="77777777">
        <w:tc>
          <w:tcPr>
            <w:tcW w:w="1840" w:type="dxa"/>
            <w:vAlign w:val="center"/>
          </w:tcPr>
          <w:p w14:paraId="0FCADD2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Поведенковий</w:t>
            </w:r>
            <w:proofErr w:type="spellEnd"/>
          </w:p>
        </w:tc>
        <w:tc>
          <w:tcPr>
            <w:tcW w:w="3659" w:type="dxa"/>
            <w:vAlign w:val="center"/>
          </w:tcPr>
          <w:p w14:paraId="7493251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Зміна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реакцій</w:t>
            </w:r>
            <w:proofErr w:type="spellEnd"/>
            <w:r w:rsidRPr="005B7525">
              <w:rPr>
                <w:rFonts w:ascii="Times New Roman" w:eastAsia="Times New Roman" w:hAnsi="Times New Roman" w:cs="Times New Roman"/>
                <w:sz w:val="28"/>
                <w:szCs w:val="28"/>
                <w:lang w:val="ru-RU"/>
              </w:rPr>
              <w:t xml:space="preserve"> і моделей </w:t>
            </w:r>
            <w:proofErr w:type="spellStart"/>
            <w:r w:rsidRPr="005B7525">
              <w:rPr>
                <w:rFonts w:ascii="Times New Roman" w:eastAsia="Times New Roman" w:hAnsi="Times New Roman" w:cs="Times New Roman"/>
                <w:sz w:val="28"/>
                <w:szCs w:val="28"/>
                <w:lang w:val="ru-RU"/>
              </w:rPr>
              <w:t>поведінки</w:t>
            </w:r>
            <w:proofErr w:type="spellEnd"/>
          </w:p>
        </w:tc>
        <w:tc>
          <w:tcPr>
            <w:tcW w:w="3846" w:type="dxa"/>
            <w:vAlign w:val="center"/>
          </w:tcPr>
          <w:p w14:paraId="4C03C4B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Клієнт</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вчиться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регулювати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конфлікти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застосовує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нові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lastRenderedPageBreak/>
              <w:t>стратегії</w:t>
            </w:r>
            <w:proofErr w:type="spellEnd"/>
          </w:p>
        </w:tc>
      </w:tr>
      <w:tr w:rsidR="00600FF6" w:rsidRPr="005B7525" w14:paraId="2DB7023F" w14:textId="77777777">
        <w:tc>
          <w:tcPr>
            <w:tcW w:w="1840" w:type="dxa"/>
            <w:vAlign w:val="center"/>
          </w:tcPr>
          <w:p w14:paraId="2953C49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Мотиваційний</w:t>
            </w:r>
          </w:p>
        </w:tc>
        <w:tc>
          <w:tcPr>
            <w:tcW w:w="3659" w:type="dxa"/>
            <w:vAlign w:val="center"/>
          </w:tcPr>
          <w:p w14:paraId="0DA9D6B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Підвищення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активності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готовності</w:t>
            </w:r>
            <w:proofErr w:type="spellEnd"/>
            <w:r w:rsidRPr="005B7525">
              <w:rPr>
                <w:rFonts w:ascii="Times New Roman" w:eastAsia="Times New Roman" w:hAnsi="Times New Roman" w:cs="Times New Roman"/>
                <w:sz w:val="28"/>
                <w:szCs w:val="28"/>
                <w:lang w:val="ru-RU"/>
              </w:rPr>
              <w:t xml:space="preserve"> до </w:t>
            </w:r>
            <w:proofErr w:type="spellStart"/>
            <w:r w:rsidRPr="005B7525">
              <w:rPr>
                <w:rFonts w:ascii="Times New Roman" w:eastAsia="Times New Roman" w:hAnsi="Times New Roman" w:cs="Times New Roman"/>
                <w:sz w:val="28"/>
                <w:szCs w:val="28"/>
                <w:lang w:val="ru-RU"/>
              </w:rPr>
              <w:t>саморозвитку</w:t>
            </w:r>
            <w:proofErr w:type="spellEnd"/>
          </w:p>
        </w:tc>
        <w:tc>
          <w:tcPr>
            <w:tcW w:w="3846" w:type="dxa"/>
            <w:vAlign w:val="center"/>
          </w:tcPr>
          <w:p w14:paraId="479EAF4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Клієнт</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проявляє</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ініціативу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бере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відповідальність</w:t>
            </w:r>
            <w:proofErr w:type="spellEnd"/>
            <w:r w:rsidRPr="005B7525">
              <w:rPr>
                <w:rFonts w:ascii="Times New Roman" w:eastAsia="Times New Roman" w:hAnsi="Times New Roman" w:cs="Times New Roman"/>
                <w:sz w:val="28"/>
                <w:szCs w:val="28"/>
                <w:lang w:val="ru-RU"/>
              </w:rPr>
              <w:t xml:space="preserve"> за </w:t>
            </w:r>
            <w:proofErr w:type="spellStart"/>
            <w:r w:rsidRPr="005B7525">
              <w:rPr>
                <w:rFonts w:ascii="Times New Roman" w:eastAsia="Times New Roman" w:hAnsi="Times New Roman" w:cs="Times New Roman"/>
                <w:sz w:val="28"/>
                <w:szCs w:val="28"/>
                <w:lang w:val="ru-RU"/>
              </w:rPr>
              <w:t>рішення</w:t>
            </w:r>
            <w:proofErr w:type="spellEnd"/>
          </w:p>
        </w:tc>
      </w:tr>
    </w:tbl>
    <w:p w14:paraId="60DE015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FE6CB1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5. Значення оцінювання ефективності для професійної діяльності консультанта</w:t>
      </w:r>
    </w:p>
    <w:p w14:paraId="1408F7D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Для консультанта процес оцінювання ефективності має </w:t>
      </w:r>
      <w:proofErr w:type="spellStart"/>
      <w:r w:rsidRPr="005B7525">
        <w:rPr>
          <w:rFonts w:ascii="Times New Roman" w:eastAsia="Times New Roman" w:hAnsi="Times New Roman" w:cs="Times New Roman"/>
          <w:b/>
          <w:bCs/>
          <w:sz w:val="28"/>
          <w:szCs w:val="28"/>
        </w:rPr>
        <w:t>професійно</w:t>
      </w:r>
      <w:proofErr w:type="spellEnd"/>
      <w:r w:rsidRPr="005B7525">
        <w:rPr>
          <w:rFonts w:ascii="Times New Roman" w:eastAsia="Times New Roman" w:hAnsi="Times New Roman" w:cs="Times New Roman"/>
          <w:b/>
          <w:bCs/>
          <w:sz w:val="28"/>
          <w:szCs w:val="28"/>
        </w:rPr>
        <w:t>-розвивальний характер</w:t>
      </w:r>
      <w:r w:rsidRPr="005B7525">
        <w:rPr>
          <w:rFonts w:ascii="Times New Roman" w:eastAsia="Times New Roman" w:hAnsi="Times New Roman" w:cs="Times New Roman"/>
          <w:sz w:val="28"/>
          <w:szCs w:val="28"/>
        </w:rPr>
        <w:t>.</w:t>
      </w:r>
    </w:p>
    <w:p w14:paraId="37188A1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Він дозволяє:</w:t>
      </w:r>
    </w:p>
    <w:p w14:paraId="437724F2" w14:textId="77777777" w:rsidR="00600FF6" w:rsidRPr="005B7525" w:rsidRDefault="00ED3F2C" w:rsidP="005B7525">
      <w:pPr>
        <w:numPr>
          <w:ilvl w:val="0"/>
          <w:numId w:val="10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здійснювати аналіз власної роботи (що вдалося, а що варто вдосконалити);</w:t>
      </w:r>
    </w:p>
    <w:p w14:paraId="4CD12A69" w14:textId="77777777" w:rsidR="00600FF6" w:rsidRPr="005B7525" w:rsidRDefault="00ED3F2C" w:rsidP="005B7525">
      <w:pPr>
        <w:numPr>
          <w:ilvl w:val="0"/>
          <w:numId w:val="10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визначати потребу у зміні підходів або технік;</w:t>
      </w:r>
    </w:p>
    <w:p w14:paraId="0F54D776" w14:textId="77777777" w:rsidR="00600FF6" w:rsidRPr="005B7525" w:rsidRDefault="00ED3F2C" w:rsidP="005B7525">
      <w:pPr>
        <w:numPr>
          <w:ilvl w:val="0"/>
          <w:numId w:val="10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підтримувати професійний стандарт і етичну відповідальність;</w:t>
      </w:r>
    </w:p>
    <w:p w14:paraId="44DA9120" w14:textId="77777777" w:rsidR="00600FF6" w:rsidRPr="005B7525" w:rsidRDefault="00ED3F2C" w:rsidP="005B7525">
      <w:pPr>
        <w:numPr>
          <w:ilvl w:val="0"/>
          <w:numId w:val="10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документувати результати для звітності або </w:t>
      </w:r>
      <w:proofErr w:type="spellStart"/>
      <w:r w:rsidRPr="005B7525">
        <w:rPr>
          <w:rFonts w:ascii="Times New Roman" w:eastAsia="Times New Roman" w:hAnsi="Times New Roman" w:cs="Times New Roman"/>
          <w:sz w:val="28"/>
          <w:szCs w:val="28"/>
        </w:rPr>
        <w:t>супервізійного</w:t>
      </w:r>
      <w:proofErr w:type="spellEnd"/>
      <w:r w:rsidRPr="005B7525">
        <w:rPr>
          <w:rFonts w:ascii="Times New Roman" w:eastAsia="Times New Roman" w:hAnsi="Times New Roman" w:cs="Times New Roman"/>
          <w:sz w:val="28"/>
          <w:szCs w:val="28"/>
        </w:rPr>
        <w:t xml:space="preserve"> аналізу.</w:t>
      </w:r>
    </w:p>
    <w:p w14:paraId="0FFE488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Крім того, оцінювання результатів сприяє розвитку </w:t>
      </w:r>
      <w:r w:rsidRPr="005B7525">
        <w:rPr>
          <w:rFonts w:ascii="Times New Roman" w:eastAsia="Times New Roman" w:hAnsi="Times New Roman" w:cs="Times New Roman"/>
          <w:b/>
          <w:bCs/>
          <w:sz w:val="28"/>
          <w:szCs w:val="28"/>
        </w:rPr>
        <w:t>рефлексивної компетентності</w:t>
      </w:r>
      <w:r w:rsidRPr="005B7525">
        <w:rPr>
          <w:rFonts w:ascii="Times New Roman" w:eastAsia="Times New Roman" w:hAnsi="Times New Roman" w:cs="Times New Roman"/>
          <w:sz w:val="28"/>
          <w:szCs w:val="28"/>
        </w:rPr>
        <w:t xml:space="preserve"> консультанта, підвищує якість взаємодії з клієнтами та зміцнює довіру до психологічної допомоги в суспільстві.</w:t>
      </w:r>
    </w:p>
    <w:p w14:paraId="2930221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Ефективність консультування – це не лише кінцевий результат, а процес постійного аналізу, який поєднує етичну, емоційну й методичну складові професійної діяльності психолога. Вона виявляється у зміні мислення, поведінки, емоційного стану та якості життя клієнта, а також у професійній зрілості консультанта. Саме системне оцінювання ефективності є запорукою розвитку сучасної консультативної практики та підвищення довіри до психологічної допомоги.</w:t>
      </w:r>
    </w:p>
    <w:p w14:paraId="369923D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Пороги перенаправлення.</w:t>
      </w:r>
      <w:r w:rsidRPr="005B7525">
        <w:rPr>
          <w:rFonts w:ascii="Times New Roman" w:eastAsia="Times New Roman" w:hAnsi="Times New Roman" w:cs="Times New Roman"/>
          <w:sz w:val="28"/>
          <w:szCs w:val="28"/>
        </w:rPr>
        <w:t xml:space="preserve"> Негайне перенаправлення: виражені </w:t>
      </w:r>
      <w:proofErr w:type="spellStart"/>
      <w:r w:rsidRPr="005B7525">
        <w:rPr>
          <w:rFonts w:ascii="Times New Roman" w:eastAsia="Times New Roman" w:hAnsi="Times New Roman" w:cs="Times New Roman"/>
          <w:sz w:val="28"/>
          <w:szCs w:val="28"/>
        </w:rPr>
        <w:t>суїцидальні</w:t>
      </w:r>
      <w:proofErr w:type="spellEnd"/>
      <w:r w:rsidRPr="005B7525">
        <w:rPr>
          <w:rFonts w:ascii="Times New Roman" w:eastAsia="Times New Roman" w:hAnsi="Times New Roman" w:cs="Times New Roman"/>
          <w:sz w:val="28"/>
          <w:szCs w:val="28"/>
        </w:rPr>
        <w:t xml:space="preserve"> висловлювання; ознаки насильства/жорстокого поводження; неконтрольовані соматичні симптоми або виражені порушення </w:t>
      </w:r>
      <w:r w:rsidRPr="005B7525">
        <w:rPr>
          <w:rFonts w:ascii="Times New Roman" w:eastAsia="Times New Roman" w:hAnsi="Times New Roman" w:cs="Times New Roman"/>
          <w:sz w:val="28"/>
          <w:szCs w:val="28"/>
        </w:rPr>
        <w:lastRenderedPageBreak/>
        <w:t xml:space="preserve">сну/харчування; регрес чи стійка </w:t>
      </w:r>
      <w:proofErr w:type="spellStart"/>
      <w:r w:rsidRPr="005B7525">
        <w:rPr>
          <w:rFonts w:ascii="Times New Roman" w:eastAsia="Times New Roman" w:hAnsi="Times New Roman" w:cs="Times New Roman"/>
          <w:sz w:val="28"/>
          <w:szCs w:val="28"/>
        </w:rPr>
        <w:t>дисрегуляція</w:t>
      </w:r>
      <w:proofErr w:type="spellEnd"/>
      <w:r w:rsidRPr="005B7525">
        <w:rPr>
          <w:rFonts w:ascii="Times New Roman" w:eastAsia="Times New Roman" w:hAnsi="Times New Roman" w:cs="Times New Roman"/>
          <w:sz w:val="28"/>
          <w:szCs w:val="28"/>
        </w:rPr>
        <w:t>, що не минає протягом тижня попри базові інтервенції; відсутність безпеки в сім’ї/групі; будь-яка ситуація, що перевищує компетенцію ЗДО. Завжди фіксуйте коротку нотатку, узгоджуйте подальший зв’язок і скеровуйте до профільних служб (див. PFA/«Ти як?»).</w:t>
      </w:r>
    </w:p>
    <w:p w14:paraId="2C0124F5"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2F39EC6" w14:textId="77777777" w:rsidR="00600FF6" w:rsidRPr="005B7525" w:rsidRDefault="00ED3F2C" w:rsidP="005B7525">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b/>
          <w:bCs/>
          <w:color w:val="000000"/>
          <w:sz w:val="28"/>
          <w:szCs w:val="28"/>
        </w:rPr>
        <w:t>9.2. Критерії оцінювання ефективності консультативного процесу</w:t>
      </w:r>
    </w:p>
    <w:p w14:paraId="171EEE9E" w14:textId="77777777" w:rsidR="00600FF6" w:rsidRPr="005B7525" w:rsidRDefault="00600FF6" w:rsidP="005B7525">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rPr>
      </w:pPr>
    </w:p>
    <w:p w14:paraId="18B4F154" w14:textId="77777777" w:rsidR="00600FF6" w:rsidRPr="005B7525" w:rsidRDefault="00ED3F2C" w:rsidP="005B7525">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Оцінювання ефективності психологічного консультування є багатокомпонентним процесом, який охоплює аналіз не лише кінцевих результатів, а й динаміки змін, що відбуваються під час взаємодії консультанта та клієнта. Критерії ефективності дозволяють визначити, наскільки консультативний процес відповідає його меті, етичним стандартам і очікуванням сторін.</w:t>
      </w:r>
    </w:p>
    <w:p w14:paraId="709AD36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практиці прийнято виділяти чотири основні групи критеріїв: </w:t>
      </w:r>
      <w:r w:rsidRPr="005B7525">
        <w:rPr>
          <w:rFonts w:ascii="Times New Roman" w:eastAsia="Times New Roman" w:hAnsi="Times New Roman" w:cs="Times New Roman"/>
          <w:b/>
          <w:bCs/>
          <w:sz w:val="28"/>
          <w:szCs w:val="28"/>
        </w:rPr>
        <w:t>когнітивні, емоційні, поведінкові та процесуальні</w:t>
      </w:r>
      <w:r w:rsidRPr="005B7525">
        <w:rPr>
          <w:rFonts w:ascii="Times New Roman" w:eastAsia="Times New Roman" w:hAnsi="Times New Roman" w:cs="Times New Roman"/>
          <w:sz w:val="28"/>
          <w:szCs w:val="28"/>
        </w:rPr>
        <w:t xml:space="preserve">, а також два рівні вимірювання – </w:t>
      </w:r>
      <w:r w:rsidRPr="005B7525">
        <w:rPr>
          <w:rFonts w:ascii="Times New Roman" w:eastAsia="Times New Roman" w:hAnsi="Times New Roman" w:cs="Times New Roman"/>
          <w:b/>
          <w:bCs/>
          <w:sz w:val="28"/>
          <w:szCs w:val="28"/>
        </w:rPr>
        <w:t>об’єктивний</w:t>
      </w:r>
      <w:r w:rsidRPr="005B7525">
        <w:rPr>
          <w:rFonts w:ascii="Times New Roman" w:eastAsia="Times New Roman" w:hAnsi="Times New Roman" w:cs="Times New Roman"/>
          <w:sz w:val="28"/>
          <w:szCs w:val="28"/>
        </w:rPr>
        <w:t xml:space="preserve"> і </w:t>
      </w:r>
      <w:r w:rsidRPr="005B7525">
        <w:rPr>
          <w:rFonts w:ascii="Times New Roman" w:eastAsia="Times New Roman" w:hAnsi="Times New Roman" w:cs="Times New Roman"/>
          <w:b/>
          <w:bCs/>
          <w:sz w:val="28"/>
          <w:szCs w:val="28"/>
        </w:rPr>
        <w:t>суб’єктивний</w:t>
      </w:r>
      <w:r w:rsidRPr="005B7525">
        <w:rPr>
          <w:rFonts w:ascii="Times New Roman" w:eastAsia="Times New Roman" w:hAnsi="Times New Roman" w:cs="Times New Roman"/>
          <w:sz w:val="28"/>
          <w:szCs w:val="28"/>
        </w:rPr>
        <w:t>.</w:t>
      </w:r>
    </w:p>
    <w:p w14:paraId="7EACA62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Когнітивні критерії ефективності</w:t>
      </w:r>
    </w:p>
    <w:p w14:paraId="406F05B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Когнітивні критерії стосуються зміни у сприйнятті клієнтом себе, свого досвіду, проблемної ситуації, інших людей і навколишнього середовища.</w:t>
      </w:r>
      <w:r w:rsidRPr="005B7525">
        <w:rPr>
          <w:rFonts w:ascii="Times New Roman" w:eastAsia="Times New Roman" w:hAnsi="Times New Roman" w:cs="Times New Roman"/>
          <w:sz w:val="28"/>
          <w:szCs w:val="28"/>
        </w:rPr>
        <w:br/>
        <w:t>Ефективне консультування передбачає:</w:t>
      </w:r>
    </w:p>
    <w:p w14:paraId="7E3A94A4" w14:textId="77777777" w:rsidR="00600FF6" w:rsidRPr="005B7525" w:rsidRDefault="00ED3F2C" w:rsidP="005B7525">
      <w:pPr>
        <w:numPr>
          <w:ilvl w:val="0"/>
          <w:numId w:val="10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усвідомлення причин власних труднощів і конфліктів;</w:t>
      </w:r>
    </w:p>
    <w:p w14:paraId="28655802" w14:textId="77777777" w:rsidR="00600FF6" w:rsidRPr="005B7525" w:rsidRDefault="00ED3F2C" w:rsidP="005B7525">
      <w:pPr>
        <w:numPr>
          <w:ilvl w:val="0"/>
          <w:numId w:val="10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розвиток навичок самоспостереження і самоаналізу;</w:t>
      </w:r>
    </w:p>
    <w:p w14:paraId="52EE0517" w14:textId="77777777" w:rsidR="00600FF6" w:rsidRPr="005B7525" w:rsidRDefault="00ED3F2C" w:rsidP="005B7525">
      <w:pPr>
        <w:numPr>
          <w:ilvl w:val="0"/>
          <w:numId w:val="10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формування нових уявлень, переконань, установок;</w:t>
      </w:r>
    </w:p>
    <w:p w14:paraId="10461E52" w14:textId="77777777" w:rsidR="00600FF6" w:rsidRPr="005B7525" w:rsidRDefault="00ED3F2C" w:rsidP="005B7525">
      <w:pPr>
        <w:numPr>
          <w:ilvl w:val="0"/>
          <w:numId w:val="10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розширення когнітивної гнучкості, здатності бачити альтернативи.</w:t>
      </w:r>
    </w:p>
    <w:p w14:paraId="6D05F6E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Важливим показником когнітивної ефективності є перехід клієнта від глобальних і </w:t>
      </w:r>
      <w:proofErr w:type="spellStart"/>
      <w:r w:rsidRPr="005B7525">
        <w:rPr>
          <w:rFonts w:ascii="Times New Roman" w:eastAsia="Times New Roman" w:hAnsi="Times New Roman" w:cs="Times New Roman"/>
          <w:sz w:val="28"/>
          <w:szCs w:val="28"/>
        </w:rPr>
        <w:t>емоційно</w:t>
      </w:r>
      <w:proofErr w:type="spellEnd"/>
      <w:r w:rsidRPr="005B7525">
        <w:rPr>
          <w:rFonts w:ascii="Times New Roman" w:eastAsia="Times New Roman" w:hAnsi="Times New Roman" w:cs="Times New Roman"/>
          <w:sz w:val="28"/>
          <w:szCs w:val="28"/>
        </w:rPr>
        <w:t xml:space="preserve"> забарвлених суджень (“зі мною все погано”) до конкретних, усвідомлених тверджень (“я відчуваю тривогу, коли не контролюю ситуацію, і хочу навчитися її приймати”).</w:t>
      </w:r>
    </w:p>
    <w:p w14:paraId="18DD977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2. Емоційні критерії ефективності</w:t>
      </w:r>
    </w:p>
    <w:p w14:paraId="0809909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Емоційна сфера є центральною у процесі психологічної допомоги. Зміни в ній свідчать про глибину внутрішньої роботи клієнта.</w:t>
      </w:r>
      <w:r w:rsidRPr="005B7525">
        <w:rPr>
          <w:rFonts w:ascii="Times New Roman" w:eastAsia="Times New Roman" w:hAnsi="Times New Roman" w:cs="Times New Roman"/>
          <w:sz w:val="28"/>
          <w:szCs w:val="28"/>
        </w:rPr>
        <w:br/>
        <w:t>Основні емоційні критерії:</w:t>
      </w:r>
    </w:p>
    <w:p w14:paraId="71FDE10D" w14:textId="77777777" w:rsidR="00600FF6" w:rsidRPr="005B7525" w:rsidRDefault="00ED3F2C" w:rsidP="005B7525">
      <w:pPr>
        <w:numPr>
          <w:ilvl w:val="0"/>
          <w:numId w:val="10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зниження рівня тривожності, страху, гніву, емоційної напруги;</w:t>
      </w:r>
    </w:p>
    <w:p w14:paraId="33AF9FE4" w14:textId="77777777" w:rsidR="00600FF6" w:rsidRPr="005B7525" w:rsidRDefault="00ED3F2C" w:rsidP="005B7525">
      <w:pPr>
        <w:numPr>
          <w:ilvl w:val="0"/>
          <w:numId w:val="10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поява емоційної стабільності, внутрішнього спокою, здатності до саморегуляції;</w:t>
      </w:r>
    </w:p>
    <w:p w14:paraId="7395C484" w14:textId="77777777" w:rsidR="00600FF6" w:rsidRPr="005B7525" w:rsidRDefault="00ED3F2C" w:rsidP="005B7525">
      <w:pPr>
        <w:numPr>
          <w:ilvl w:val="0"/>
          <w:numId w:val="10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зростання рівня самоусвідомлення емоцій (“я відчуваю злість, але можу її висловити </w:t>
      </w:r>
      <w:proofErr w:type="spellStart"/>
      <w:r w:rsidRPr="005B7525">
        <w:rPr>
          <w:rFonts w:ascii="Times New Roman" w:eastAsia="Times New Roman" w:hAnsi="Times New Roman" w:cs="Times New Roman"/>
          <w:sz w:val="28"/>
          <w:szCs w:val="28"/>
        </w:rPr>
        <w:t>конструктивно</w:t>
      </w:r>
      <w:proofErr w:type="spellEnd"/>
      <w:r w:rsidRPr="005B7525">
        <w:rPr>
          <w:rFonts w:ascii="Times New Roman" w:eastAsia="Times New Roman" w:hAnsi="Times New Roman" w:cs="Times New Roman"/>
          <w:sz w:val="28"/>
          <w:szCs w:val="28"/>
        </w:rPr>
        <w:t>”);</w:t>
      </w:r>
    </w:p>
    <w:p w14:paraId="53A10239" w14:textId="77777777" w:rsidR="00600FF6" w:rsidRPr="005B7525" w:rsidRDefault="00ED3F2C" w:rsidP="005B7525">
      <w:pPr>
        <w:numPr>
          <w:ilvl w:val="0"/>
          <w:numId w:val="10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розвиток позитивного ставлення до себе та свого досвіду.</w:t>
      </w:r>
    </w:p>
    <w:p w14:paraId="62DF31B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Для консультанта важливо враховувати, що емоційні зміни не завжди проявляються відразу – іноді клієнт може переживати тимчасове загострення емоцій перед переходом до стабілізації, що є природною частиною процесу.</w:t>
      </w:r>
    </w:p>
    <w:p w14:paraId="2783916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3. </w:t>
      </w:r>
      <w:proofErr w:type="spellStart"/>
      <w:r w:rsidRPr="005B7525">
        <w:rPr>
          <w:rFonts w:ascii="Times New Roman" w:eastAsia="Times New Roman" w:hAnsi="Times New Roman" w:cs="Times New Roman"/>
          <w:b/>
          <w:bCs/>
          <w:sz w:val="28"/>
          <w:szCs w:val="28"/>
        </w:rPr>
        <w:t>Поведенкові</w:t>
      </w:r>
      <w:proofErr w:type="spellEnd"/>
      <w:r w:rsidRPr="005B7525">
        <w:rPr>
          <w:rFonts w:ascii="Times New Roman" w:eastAsia="Times New Roman" w:hAnsi="Times New Roman" w:cs="Times New Roman"/>
          <w:b/>
          <w:bCs/>
          <w:sz w:val="28"/>
          <w:szCs w:val="28"/>
        </w:rPr>
        <w:t xml:space="preserve"> критерії ефективності</w:t>
      </w:r>
    </w:p>
    <w:p w14:paraId="7D6EC8C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Поведенкові</w:t>
      </w:r>
      <w:proofErr w:type="spellEnd"/>
      <w:r w:rsidRPr="005B7525">
        <w:rPr>
          <w:rFonts w:ascii="Times New Roman" w:eastAsia="Times New Roman" w:hAnsi="Times New Roman" w:cs="Times New Roman"/>
          <w:sz w:val="28"/>
          <w:szCs w:val="28"/>
        </w:rPr>
        <w:t xml:space="preserve"> показники відображають зовнішні, спостережувані зміни у клієнта після консультування. До них належать:</w:t>
      </w:r>
    </w:p>
    <w:p w14:paraId="1E1A683F" w14:textId="77777777" w:rsidR="00600FF6" w:rsidRPr="005B7525" w:rsidRDefault="00ED3F2C" w:rsidP="005B7525">
      <w:pPr>
        <w:numPr>
          <w:ilvl w:val="0"/>
          <w:numId w:val="10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формування нових, адаптивних способів поведінки у складних ситуаціях;</w:t>
      </w:r>
    </w:p>
    <w:p w14:paraId="761DF174" w14:textId="77777777" w:rsidR="00600FF6" w:rsidRPr="005B7525" w:rsidRDefault="00ED3F2C" w:rsidP="005B7525">
      <w:pPr>
        <w:numPr>
          <w:ilvl w:val="0"/>
          <w:numId w:val="10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поліпшення комунікації з оточенням, зменшення конфліктів;</w:t>
      </w:r>
    </w:p>
    <w:p w14:paraId="75C4F4A9" w14:textId="77777777" w:rsidR="00600FF6" w:rsidRPr="005B7525" w:rsidRDefault="00ED3F2C" w:rsidP="005B7525">
      <w:pPr>
        <w:numPr>
          <w:ilvl w:val="0"/>
          <w:numId w:val="10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здатність діяти </w:t>
      </w:r>
      <w:proofErr w:type="spellStart"/>
      <w:r w:rsidRPr="005B7525">
        <w:rPr>
          <w:rFonts w:ascii="Times New Roman" w:eastAsia="Times New Roman" w:hAnsi="Times New Roman" w:cs="Times New Roman"/>
          <w:sz w:val="28"/>
          <w:szCs w:val="28"/>
        </w:rPr>
        <w:t>відповідально</w:t>
      </w:r>
      <w:proofErr w:type="spellEnd"/>
      <w:r w:rsidRPr="005B7525">
        <w:rPr>
          <w:rFonts w:ascii="Times New Roman" w:eastAsia="Times New Roman" w:hAnsi="Times New Roman" w:cs="Times New Roman"/>
          <w:sz w:val="28"/>
          <w:szCs w:val="28"/>
        </w:rPr>
        <w:t xml:space="preserve"> й цілеспрямовано;</w:t>
      </w:r>
    </w:p>
    <w:p w14:paraId="1FEAEB9C" w14:textId="77777777" w:rsidR="00600FF6" w:rsidRPr="005B7525" w:rsidRDefault="00ED3F2C" w:rsidP="005B7525">
      <w:pPr>
        <w:numPr>
          <w:ilvl w:val="0"/>
          <w:numId w:val="10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ефективніше прийняття рішень, підвищення рівня самоконтролю.</w:t>
      </w:r>
    </w:p>
    <w:p w14:paraId="125D8F0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Оцінювання цих критеріїв здійснюється через спостереження, аналіз життєвих ситуацій, </w:t>
      </w:r>
      <w:proofErr w:type="spellStart"/>
      <w:r w:rsidRPr="005B7525">
        <w:rPr>
          <w:rFonts w:ascii="Times New Roman" w:eastAsia="Times New Roman" w:hAnsi="Times New Roman" w:cs="Times New Roman"/>
          <w:sz w:val="28"/>
          <w:szCs w:val="28"/>
        </w:rPr>
        <w:t>самоопис</w:t>
      </w:r>
      <w:proofErr w:type="spellEnd"/>
      <w:r w:rsidRPr="005B7525">
        <w:rPr>
          <w:rFonts w:ascii="Times New Roman" w:eastAsia="Times New Roman" w:hAnsi="Times New Roman" w:cs="Times New Roman"/>
          <w:sz w:val="28"/>
          <w:szCs w:val="28"/>
        </w:rPr>
        <w:t xml:space="preserve"> клієнта, а також через відгуки його соціального оточення.</w:t>
      </w:r>
    </w:p>
    <w:p w14:paraId="2A449A5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Об’єктивні показники ефективності</w:t>
      </w:r>
    </w:p>
    <w:p w14:paraId="24E2E30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Об’єктивне оцінювання передбачає використання діагностичних інструментів, які дають можливість фіксувати зміни в емоційному стані, поведінці або когнітивних установках клієнта. </w:t>
      </w:r>
    </w:p>
    <w:p w14:paraId="2F2CB6C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Основні методи:</w:t>
      </w:r>
    </w:p>
    <w:p w14:paraId="616C8FFC" w14:textId="77777777" w:rsidR="00600FF6" w:rsidRPr="005B7525" w:rsidRDefault="00ED3F2C" w:rsidP="005B7525">
      <w:pPr>
        <w:numPr>
          <w:ilvl w:val="0"/>
          <w:numId w:val="110"/>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психодіагностичні</w:t>
      </w:r>
      <w:proofErr w:type="spellEnd"/>
      <w:r w:rsidRPr="005B7525">
        <w:rPr>
          <w:rFonts w:ascii="Times New Roman" w:eastAsia="Times New Roman" w:hAnsi="Times New Roman" w:cs="Times New Roman"/>
          <w:sz w:val="28"/>
          <w:szCs w:val="28"/>
        </w:rPr>
        <w:t xml:space="preserve"> тести (шкали тривожності, самооцінки, емоційного вигорання, адаптації тощо);</w:t>
      </w:r>
    </w:p>
    <w:p w14:paraId="1CDCB062" w14:textId="77777777" w:rsidR="00600FF6" w:rsidRPr="005B7525" w:rsidRDefault="00ED3F2C" w:rsidP="005B7525">
      <w:pPr>
        <w:numPr>
          <w:ilvl w:val="0"/>
          <w:numId w:val="11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спостереження за поведінкою клієнта у різних контекстах;</w:t>
      </w:r>
    </w:p>
    <w:p w14:paraId="5967606A" w14:textId="77777777" w:rsidR="00600FF6" w:rsidRPr="005B7525" w:rsidRDefault="00ED3F2C" w:rsidP="005B7525">
      <w:pPr>
        <w:numPr>
          <w:ilvl w:val="0"/>
          <w:numId w:val="11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аналіз виконання вправ, завдань або поведінкових експериментів;</w:t>
      </w:r>
    </w:p>
    <w:p w14:paraId="6DEAA0EA" w14:textId="77777777" w:rsidR="00600FF6" w:rsidRPr="005B7525" w:rsidRDefault="00ED3F2C" w:rsidP="005B7525">
      <w:pPr>
        <w:numPr>
          <w:ilvl w:val="0"/>
          <w:numId w:val="11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порівняння результатів “до” і “після” консультативного циклу.</w:t>
      </w:r>
    </w:p>
    <w:p w14:paraId="5D2C2C1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Об’єктивні дані допомагають зберігати наукову достовірність оцінки й роблять результати консультування більш </w:t>
      </w:r>
      <w:proofErr w:type="spellStart"/>
      <w:r w:rsidRPr="005B7525">
        <w:rPr>
          <w:rFonts w:ascii="Times New Roman" w:eastAsia="Times New Roman" w:hAnsi="Times New Roman" w:cs="Times New Roman"/>
          <w:sz w:val="28"/>
          <w:szCs w:val="28"/>
        </w:rPr>
        <w:t>верифікованими</w:t>
      </w:r>
      <w:proofErr w:type="spellEnd"/>
      <w:r w:rsidRPr="005B7525">
        <w:rPr>
          <w:rFonts w:ascii="Times New Roman" w:eastAsia="Times New Roman" w:hAnsi="Times New Roman" w:cs="Times New Roman"/>
          <w:sz w:val="28"/>
          <w:szCs w:val="28"/>
        </w:rPr>
        <w:t>.</w:t>
      </w:r>
    </w:p>
    <w:p w14:paraId="02A53F2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5. Суб’єктивні показники ефективності</w:t>
      </w:r>
    </w:p>
    <w:p w14:paraId="1874CD9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Психологічне консультування спрямоване не лише на зміни, які можна виміряти, а й на </w:t>
      </w:r>
      <w:r w:rsidRPr="005B7525">
        <w:rPr>
          <w:rFonts w:ascii="Times New Roman" w:eastAsia="Times New Roman" w:hAnsi="Times New Roman" w:cs="Times New Roman"/>
          <w:i/>
          <w:iCs/>
          <w:sz w:val="28"/>
          <w:szCs w:val="28"/>
        </w:rPr>
        <w:t>внутрішнє переживання клієнта власного прогресу</w:t>
      </w:r>
      <w:r w:rsidRPr="005B7525">
        <w:rPr>
          <w:rFonts w:ascii="Times New Roman" w:eastAsia="Times New Roman" w:hAnsi="Times New Roman" w:cs="Times New Roman"/>
          <w:sz w:val="28"/>
          <w:szCs w:val="28"/>
        </w:rPr>
        <w:t>.</w:t>
      </w:r>
    </w:p>
    <w:p w14:paraId="53FF7DC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Суб’єктивні критерії охоплюють:</w:t>
      </w:r>
    </w:p>
    <w:p w14:paraId="0B8867E7" w14:textId="77777777" w:rsidR="00600FF6" w:rsidRPr="005B7525" w:rsidRDefault="00ED3F2C" w:rsidP="005B7525">
      <w:pPr>
        <w:numPr>
          <w:ilvl w:val="0"/>
          <w:numId w:val="11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рівень задоволеності клієнта процесом консультування;</w:t>
      </w:r>
    </w:p>
    <w:p w14:paraId="0B06B607" w14:textId="77777777" w:rsidR="00600FF6" w:rsidRPr="005B7525" w:rsidRDefault="00ED3F2C" w:rsidP="005B7525">
      <w:pPr>
        <w:numPr>
          <w:ilvl w:val="0"/>
          <w:numId w:val="11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відчуття підтримки, прийняття, довіри;</w:t>
      </w:r>
    </w:p>
    <w:p w14:paraId="1B81EB5C" w14:textId="77777777" w:rsidR="00600FF6" w:rsidRPr="005B7525" w:rsidRDefault="00ED3F2C" w:rsidP="005B7525">
      <w:pPr>
        <w:numPr>
          <w:ilvl w:val="0"/>
          <w:numId w:val="11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усвідомлення власних досягнень (“мені стало легше”, “я інакше бачу ситуацію”);</w:t>
      </w:r>
    </w:p>
    <w:p w14:paraId="622EE077" w14:textId="77777777" w:rsidR="00600FF6" w:rsidRPr="005B7525" w:rsidRDefault="00ED3F2C" w:rsidP="005B7525">
      <w:pPr>
        <w:numPr>
          <w:ilvl w:val="0"/>
          <w:numId w:val="11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готовність рекомендувати психологічну допомогу іншим.</w:t>
      </w:r>
    </w:p>
    <w:p w14:paraId="3B66305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Такі дані отримують за допомогою відкритих запитань, інтерв’ю або анкет із суб’єктивними шкалами оцінки (наприклад, “Як ви оцінюєте свої зміни за 10-бальною шкалою?”).</w:t>
      </w:r>
    </w:p>
    <w:p w14:paraId="5A593DC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6. Оцінювання процесуальних аспектів консультування</w:t>
      </w:r>
    </w:p>
    <w:p w14:paraId="2CA4537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Окрім результатів, важливо оцінювати </w:t>
      </w:r>
      <w:r w:rsidRPr="005B7525">
        <w:rPr>
          <w:rFonts w:ascii="Times New Roman" w:eastAsia="Times New Roman" w:hAnsi="Times New Roman" w:cs="Times New Roman"/>
          <w:b/>
          <w:bCs/>
          <w:sz w:val="28"/>
          <w:szCs w:val="28"/>
        </w:rPr>
        <w:t>якість самого процесу</w:t>
      </w:r>
      <w:r w:rsidRPr="005B7525">
        <w:rPr>
          <w:rFonts w:ascii="Times New Roman" w:eastAsia="Times New Roman" w:hAnsi="Times New Roman" w:cs="Times New Roman"/>
          <w:sz w:val="28"/>
          <w:szCs w:val="28"/>
        </w:rPr>
        <w:t>. Це допомагає консультанту зрозуміти, наскільки ефективною була його взаємодія з клієнтом.</w:t>
      </w:r>
    </w:p>
    <w:p w14:paraId="3722B0F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Ключові процесуальні критерії:</w:t>
      </w:r>
    </w:p>
    <w:p w14:paraId="48EC623A" w14:textId="77777777" w:rsidR="00600FF6" w:rsidRPr="005B7525" w:rsidRDefault="00ED3F2C" w:rsidP="005B7525">
      <w:pPr>
        <w:numPr>
          <w:ilvl w:val="0"/>
          <w:numId w:val="11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якість консультативного контакту</w:t>
      </w:r>
      <w:r w:rsidRPr="005B7525">
        <w:rPr>
          <w:rFonts w:ascii="Times New Roman" w:eastAsia="Times New Roman" w:hAnsi="Times New Roman" w:cs="Times New Roman"/>
          <w:sz w:val="28"/>
          <w:szCs w:val="28"/>
        </w:rPr>
        <w:t xml:space="preserve"> – рівень довіри, відкритості, взаємоповаги;</w:t>
      </w:r>
    </w:p>
    <w:p w14:paraId="2F812B21" w14:textId="77777777" w:rsidR="00600FF6" w:rsidRPr="005B7525" w:rsidRDefault="00ED3F2C" w:rsidP="005B7525">
      <w:pPr>
        <w:numPr>
          <w:ilvl w:val="0"/>
          <w:numId w:val="11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дотримання етичних принципів</w:t>
      </w:r>
      <w:r w:rsidRPr="005B7525">
        <w:rPr>
          <w:rFonts w:ascii="Times New Roman" w:eastAsia="Times New Roman" w:hAnsi="Times New Roman" w:cs="Times New Roman"/>
          <w:sz w:val="28"/>
          <w:szCs w:val="28"/>
        </w:rPr>
        <w:t xml:space="preserve"> – конфіденційність, </w:t>
      </w:r>
      <w:proofErr w:type="spellStart"/>
      <w:r w:rsidRPr="005B7525">
        <w:rPr>
          <w:rFonts w:ascii="Times New Roman" w:eastAsia="Times New Roman" w:hAnsi="Times New Roman" w:cs="Times New Roman"/>
          <w:sz w:val="28"/>
          <w:szCs w:val="28"/>
        </w:rPr>
        <w:t>безоцінність</w:t>
      </w:r>
      <w:proofErr w:type="spellEnd"/>
      <w:r w:rsidRPr="005B7525">
        <w:rPr>
          <w:rFonts w:ascii="Times New Roman" w:eastAsia="Times New Roman" w:hAnsi="Times New Roman" w:cs="Times New Roman"/>
          <w:sz w:val="28"/>
          <w:szCs w:val="28"/>
        </w:rPr>
        <w:t>, добровільність участі;</w:t>
      </w:r>
    </w:p>
    <w:p w14:paraId="09606596" w14:textId="77777777" w:rsidR="00600FF6" w:rsidRPr="005B7525" w:rsidRDefault="00ED3F2C" w:rsidP="005B7525">
      <w:pPr>
        <w:numPr>
          <w:ilvl w:val="0"/>
          <w:numId w:val="11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структурованість сесії</w:t>
      </w:r>
      <w:r w:rsidRPr="005B7525">
        <w:rPr>
          <w:rFonts w:ascii="Times New Roman" w:eastAsia="Times New Roman" w:hAnsi="Times New Roman" w:cs="Times New Roman"/>
          <w:sz w:val="28"/>
          <w:szCs w:val="28"/>
        </w:rPr>
        <w:t xml:space="preserve"> – логічність, послідовність, баланс між слуханням і активними техніками;</w:t>
      </w:r>
    </w:p>
    <w:p w14:paraId="5225E1BD" w14:textId="77777777" w:rsidR="00600FF6" w:rsidRPr="005B7525" w:rsidRDefault="00ED3F2C" w:rsidP="005B7525">
      <w:pPr>
        <w:numPr>
          <w:ilvl w:val="0"/>
          <w:numId w:val="114"/>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рефлексивність</w:t>
      </w:r>
      <w:proofErr w:type="spellEnd"/>
      <w:r w:rsidRPr="005B7525">
        <w:rPr>
          <w:rFonts w:ascii="Times New Roman" w:eastAsia="Times New Roman" w:hAnsi="Times New Roman" w:cs="Times New Roman"/>
          <w:b/>
          <w:bCs/>
          <w:sz w:val="28"/>
          <w:szCs w:val="28"/>
        </w:rPr>
        <w:t xml:space="preserve"> консультанта</w:t>
      </w:r>
      <w:r w:rsidRPr="005B7525">
        <w:rPr>
          <w:rFonts w:ascii="Times New Roman" w:eastAsia="Times New Roman" w:hAnsi="Times New Roman" w:cs="Times New Roman"/>
          <w:sz w:val="28"/>
          <w:szCs w:val="28"/>
        </w:rPr>
        <w:t xml:space="preserve"> – здатність аналізувати власні реакції й адаптувати стиль взаємодії;</w:t>
      </w:r>
    </w:p>
    <w:p w14:paraId="1251FCFC" w14:textId="77777777" w:rsidR="00600FF6" w:rsidRPr="005B7525" w:rsidRDefault="00ED3F2C" w:rsidP="005B7525">
      <w:pPr>
        <w:numPr>
          <w:ilvl w:val="0"/>
          <w:numId w:val="11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глибина опрацювання теми</w:t>
      </w:r>
      <w:r w:rsidRPr="005B7525">
        <w:rPr>
          <w:rFonts w:ascii="Times New Roman" w:eastAsia="Times New Roman" w:hAnsi="Times New Roman" w:cs="Times New Roman"/>
          <w:sz w:val="28"/>
          <w:szCs w:val="28"/>
        </w:rPr>
        <w:t xml:space="preserve"> – наскільки клієнт дійшов до усвідомлення причин проблеми, а не залишився на поверхневому рівні.</w:t>
      </w:r>
    </w:p>
    <w:p w14:paraId="6E63038B"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9.2. </w:t>
      </w:r>
    </w:p>
    <w:p w14:paraId="678BEDF2"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Основні критерії оцінювання ефективності консультування</w:t>
      </w:r>
    </w:p>
    <w:tbl>
      <w:tblPr>
        <w:tblStyle w:val="afffe"/>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1"/>
        <w:gridCol w:w="2610"/>
        <w:gridCol w:w="3100"/>
        <w:gridCol w:w="1594"/>
      </w:tblGrid>
      <w:tr w:rsidR="00600FF6" w:rsidRPr="005B7525" w14:paraId="24434C49" w14:textId="77777777">
        <w:trPr>
          <w:tblHeader/>
        </w:trPr>
        <w:tc>
          <w:tcPr>
            <w:tcW w:w="2041" w:type="dxa"/>
            <w:vAlign w:val="center"/>
          </w:tcPr>
          <w:p w14:paraId="7E343FE4"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Група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критеріїв</w:t>
            </w:r>
            <w:proofErr w:type="spellEnd"/>
          </w:p>
        </w:tc>
        <w:tc>
          <w:tcPr>
            <w:tcW w:w="2610" w:type="dxa"/>
            <w:vAlign w:val="center"/>
          </w:tcPr>
          <w:p w14:paraId="35840C02"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Зміст</w:t>
            </w:r>
            <w:proofErr w:type="spellEnd"/>
          </w:p>
        </w:tc>
        <w:tc>
          <w:tcPr>
            <w:tcW w:w="3100" w:type="dxa"/>
            <w:vAlign w:val="center"/>
          </w:tcPr>
          <w:p w14:paraId="25CD7E12"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Методи</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оцінювання</w:t>
            </w:r>
            <w:proofErr w:type="spellEnd"/>
          </w:p>
        </w:tc>
        <w:tc>
          <w:tcPr>
            <w:tcW w:w="1594" w:type="dxa"/>
            <w:vAlign w:val="center"/>
          </w:tcPr>
          <w:p w14:paraId="576A4E1B"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Тип</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даних</w:t>
            </w:r>
            <w:proofErr w:type="spellEnd"/>
          </w:p>
        </w:tc>
      </w:tr>
      <w:tr w:rsidR="00600FF6" w:rsidRPr="005B7525" w14:paraId="48EA1AEA" w14:textId="77777777">
        <w:tc>
          <w:tcPr>
            <w:tcW w:w="2041" w:type="dxa"/>
            <w:vAlign w:val="center"/>
          </w:tcPr>
          <w:p w14:paraId="44D2444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Когнітивні</w:t>
            </w:r>
            <w:proofErr w:type="spellEnd"/>
          </w:p>
        </w:tc>
        <w:tc>
          <w:tcPr>
            <w:tcW w:w="2610" w:type="dxa"/>
            <w:vAlign w:val="center"/>
          </w:tcPr>
          <w:p w14:paraId="5191C3F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Зміни</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сприйнятті</w:t>
            </w:r>
            <w:proofErr w:type="spellEnd"/>
            <w:r w:rsidRPr="005B7525">
              <w:rPr>
                <w:rFonts w:ascii="Times New Roman" w:eastAsia="Times New Roman" w:hAnsi="Times New Roman" w:cs="Times New Roman"/>
                <w:sz w:val="28"/>
                <w:szCs w:val="28"/>
                <w:lang w:val="ru-RU"/>
              </w:rPr>
              <w:t xml:space="preserve"> себе, </w:t>
            </w:r>
            <w:proofErr w:type="spellStart"/>
            <w:r w:rsidRPr="005B7525">
              <w:rPr>
                <w:rFonts w:ascii="Times New Roman" w:eastAsia="Times New Roman" w:hAnsi="Times New Roman" w:cs="Times New Roman"/>
                <w:sz w:val="28"/>
                <w:szCs w:val="28"/>
                <w:lang w:val="ru-RU"/>
              </w:rPr>
              <w:t>ситуації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інших</w:t>
            </w:r>
            <w:proofErr w:type="spellEnd"/>
          </w:p>
        </w:tc>
        <w:tc>
          <w:tcPr>
            <w:tcW w:w="3100" w:type="dxa"/>
            <w:vAlign w:val="center"/>
          </w:tcPr>
          <w:p w14:paraId="6016A2D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Інтерв’ю</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аналітичні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вправи</w:t>
            </w:r>
            <w:proofErr w:type="spellEnd"/>
          </w:p>
        </w:tc>
        <w:tc>
          <w:tcPr>
            <w:tcW w:w="1594" w:type="dxa"/>
            <w:vAlign w:val="center"/>
          </w:tcPr>
          <w:p w14:paraId="5F728F2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Суб’єктивні</w:t>
            </w:r>
            <w:proofErr w:type="spellEnd"/>
          </w:p>
        </w:tc>
      </w:tr>
      <w:tr w:rsidR="00600FF6" w:rsidRPr="005B7525" w14:paraId="20EC834A" w14:textId="77777777">
        <w:tc>
          <w:tcPr>
            <w:tcW w:w="2041" w:type="dxa"/>
            <w:vAlign w:val="center"/>
          </w:tcPr>
          <w:p w14:paraId="58175DB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Емоційні</w:t>
            </w:r>
            <w:proofErr w:type="spellEnd"/>
          </w:p>
        </w:tc>
        <w:tc>
          <w:tcPr>
            <w:tcW w:w="2610" w:type="dxa"/>
            <w:vAlign w:val="center"/>
          </w:tcPr>
          <w:p w14:paraId="137440F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Стабілізація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емоцій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зменшення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тривоги</w:t>
            </w:r>
            <w:proofErr w:type="spellEnd"/>
          </w:p>
        </w:tc>
        <w:tc>
          <w:tcPr>
            <w:tcW w:w="3100" w:type="dxa"/>
            <w:vAlign w:val="center"/>
          </w:tcPr>
          <w:p w14:paraId="6DEC9EF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Тести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самооцінка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спостереження</w:t>
            </w:r>
            <w:proofErr w:type="spellEnd"/>
          </w:p>
        </w:tc>
        <w:tc>
          <w:tcPr>
            <w:tcW w:w="1594" w:type="dxa"/>
            <w:vAlign w:val="center"/>
          </w:tcPr>
          <w:p w14:paraId="299A564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Комбіновані</w:t>
            </w:r>
            <w:proofErr w:type="spellEnd"/>
          </w:p>
        </w:tc>
      </w:tr>
      <w:tr w:rsidR="00600FF6" w:rsidRPr="005B7525" w14:paraId="3008186A" w14:textId="77777777">
        <w:tc>
          <w:tcPr>
            <w:tcW w:w="2041" w:type="dxa"/>
            <w:vAlign w:val="center"/>
          </w:tcPr>
          <w:p w14:paraId="2C7568C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Поведенкові</w:t>
            </w:r>
            <w:proofErr w:type="spellEnd"/>
          </w:p>
        </w:tc>
        <w:tc>
          <w:tcPr>
            <w:tcW w:w="2610" w:type="dxa"/>
            <w:vAlign w:val="center"/>
          </w:tcPr>
          <w:p w14:paraId="2F416B4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Зміни</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діях</w:t>
            </w:r>
            <w:proofErr w:type="spellEnd"/>
            <w:r w:rsidRPr="005B7525">
              <w:rPr>
                <w:rFonts w:ascii="Times New Roman" w:eastAsia="Times New Roman" w:hAnsi="Times New Roman" w:cs="Times New Roman"/>
                <w:sz w:val="28"/>
                <w:szCs w:val="28"/>
                <w:lang w:val="ru-RU"/>
              </w:rPr>
              <w:t xml:space="preserve">, способах </w:t>
            </w:r>
            <w:proofErr w:type="spellStart"/>
            <w:r w:rsidRPr="005B7525">
              <w:rPr>
                <w:rFonts w:ascii="Times New Roman" w:eastAsia="Times New Roman" w:hAnsi="Times New Roman" w:cs="Times New Roman"/>
                <w:sz w:val="28"/>
                <w:szCs w:val="28"/>
                <w:lang w:val="ru-RU"/>
              </w:rPr>
              <w:t>реагування</w:t>
            </w:r>
            <w:proofErr w:type="spellEnd"/>
          </w:p>
        </w:tc>
        <w:tc>
          <w:tcPr>
            <w:tcW w:w="3100" w:type="dxa"/>
            <w:vAlign w:val="center"/>
          </w:tcPr>
          <w:p w14:paraId="7BBDDD4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Поведінковий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аналіз</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звіти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спостереження</w:t>
            </w:r>
            <w:proofErr w:type="spellEnd"/>
          </w:p>
        </w:tc>
        <w:tc>
          <w:tcPr>
            <w:tcW w:w="1594" w:type="dxa"/>
            <w:vAlign w:val="center"/>
          </w:tcPr>
          <w:p w14:paraId="3DDF067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Об’єктивні</w:t>
            </w:r>
            <w:proofErr w:type="spellEnd"/>
          </w:p>
        </w:tc>
      </w:tr>
      <w:tr w:rsidR="00600FF6" w:rsidRPr="005B7525" w14:paraId="6B97D491" w14:textId="77777777">
        <w:tc>
          <w:tcPr>
            <w:tcW w:w="2041" w:type="dxa"/>
            <w:vAlign w:val="center"/>
          </w:tcPr>
          <w:p w14:paraId="419D66C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Об’єктивні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показники</w:t>
            </w:r>
            <w:proofErr w:type="spellEnd"/>
          </w:p>
        </w:tc>
        <w:tc>
          <w:tcPr>
            <w:tcW w:w="2610" w:type="dxa"/>
            <w:vAlign w:val="center"/>
          </w:tcPr>
          <w:p w14:paraId="4E7D036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Тестові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результати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контрольні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дані</w:t>
            </w:r>
            <w:proofErr w:type="spellEnd"/>
          </w:p>
        </w:tc>
        <w:tc>
          <w:tcPr>
            <w:tcW w:w="3100" w:type="dxa"/>
            <w:vAlign w:val="center"/>
          </w:tcPr>
          <w:p w14:paraId="2CF8BD8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Психодіагностика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динамічний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аналіз</w:t>
            </w:r>
            <w:proofErr w:type="spellEnd"/>
          </w:p>
        </w:tc>
        <w:tc>
          <w:tcPr>
            <w:tcW w:w="1594" w:type="dxa"/>
            <w:vAlign w:val="center"/>
          </w:tcPr>
          <w:p w14:paraId="5D8C54A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Об’єктивні</w:t>
            </w:r>
            <w:proofErr w:type="spellEnd"/>
          </w:p>
        </w:tc>
      </w:tr>
      <w:tr w:rsidR="00600FF6" w:rsidRPr="005B7525" w14:paraId="718CBA49" w14:textId="77777777">
        <w:tc>
          <w:tcPr>
            <w:tcW w:w="2041" w:type="dxa"/>
            <w:vAlign w:val="center"/>
          </w:tcPr>
          <w:p w14:paraId="3AC2B95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Суб’єктивні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показники</w:t>
            </w:r>
            <w:proofErr w:type="spellEnd"/>
          </w:p>
        </w:tc>
        <w:tc>
          <w:tcPr>
            <w:tcW w:w="2610" w:type="dxa"/>
            <w:vAlign w:val="center"/>
          </w:tcPr>
          <w:p w14:paraId="5B4CD90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Відчуття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клієнта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рівень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задоволеності</w:t>
            </w:r>
            <w:proofErr w:type="spellEnd"/>
          </w:p>
        </w:tc>
        <w:tc>
          <w:tcPr>
            <w:tcW w:w="3100" w:type="dxa"/>
            <w:vAlign w:val="center"/>
          </w:tcPr>
          <w:p w14:paraId="2E2FCC7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Анкетування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відкриті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питання</w:t>
            </w:r>
            <w:proofErr w:type="spellEnd"/>
          </w:p>
        </w:tc>
        <w:tc>
          <w:tcPr>
            <w:tcW w:w="1594" w:type="dxa"/>
            <w:vAlign w:val="center"/>
          </w:tcPr>
          <w:p w14:paraId="7AC4F8E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Суб’єктивні</w:t>
            </w:r>
            <w:proofErr w:type="spellEnd"/>
          </w:p>
        </w:tc>
      </w:tr>
      <w:tr w:rsidR="00600FF6" w:rsidRPr="005B7525" w14:paraId="4157EA19" w14:textId="77777777">
        <w:tc>
          <w:tcPr>
            <w:tcW w:w="2041" w:type="dxa"/>
            <w:vAlign w:val="center"/>
          </w:tcPr>
          <w:p w14:paraId="3ED367C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Процесуальні</w:t>
            </w:r>
            <w:proofErr w:type="spellEnd"/>
          </w:p>
        </w:tc>
        <w:tc>
          <w:tcPr>
            <w:tcW w:w="2610" w:type="dxa"/>
            <w:vAlign w:val="center"/>
          </w:tcPr>
          <w:p w14:paraId="4F3FF38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Якість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контакту</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етика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структура</w:t>
            </w:r>
            <w:proofErr w:type="spellEnd"/>
          </w:p>
        </w:tc>
        <w:tc>
          <w:tcPr>
            <w:tcW w:w="3100" w:type="dxa"/>
            <w:vAlign w:val="center"/>
          </w:tcPr>
          <w:p w14:paraId="636DBC5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самоаналіз</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записи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сесій</w:t>
            </w:r>
            <w:proofErr w:type="spellEnd"/>
          </w:p>
        </w:tc>
        <w:tc>
          <w:tcPr>
            <w:tcW w:w="1594" w:type="dxa"/>
            <w:vAlign w:val="center"/>
          </w:tcPr>
          <w:p w14:paraId="03DFF21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Професійні</w:t>
            </w:r>
            <w:proofErr w:type="spellEnd"/>
          </w:p>
        </w:tc>
      </w:tr>
    </w:tbl>
    <w:p w14:paraId="64BC9753"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206279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Критерії оцінювання ефективності консультування формують основу професійного аналізу діяльності психолога. Вони дають можливість бачити не лише кінцевий результат, а й сам процес розвитку клієнта – від усвідомлення проблеми до її конструктивного вирішення. Врахування когнітивних, емоційних, поведінкових, об’єктивних і суб’єктивних показників дозволяє здійснити цілісну оцінку ефективності консультативного процесу, підвищити його якість та сприяти професійному зростанню консультанта.</w:t>
      </w:r>
    </w:p>
    <w:p w14:paraId="312A916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919987A" w14:textId="77777777" w:rsidR="00600FF6" w:rsidRPr="005B7525" w:rsidRDefault="00ED3F2C" w:rsidP="005B7525">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b/>
          <w:bCs/>
          <w:color w:val="000000"/>
          <w:sz w:val="28"/>
          <w:szCs w:val="28"/>
        </w:rPr>
      </w:pPr>
      <w:r w:rsidRPr="005B7525">
        <w:rPr>
          <w:rFonts w:ascii="Times New Roman" w:eastAsia="Times New Roman" w:hAnsi="Times New Roman" w:cs="Times New Roman"/>
          <w:b/>
          <w:bCs/>
          <w:color w:val="000000"/>
          <w:sz w:val="28"/>
          <w:szCs w:val="28"/>
        </w:rPr>
        <w:t>9.3. Методи оцінювання результатів консультування</w:t>
      </w:r>
    </w:p>
    <w:p w14:paraId="75FB5BA8" w14:textId="77777777" w:rsidR="00600FF6" w:rsidRPr="005B7525" w:rsidRDefault="00600FF6" w:rsidP="005B7525">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b/>
          <w:bCs/>
          <w:color w:val="000000"/>
          <w:sz w:val="28"/>
          <w:szCs w:val="28"/>
        </w:rPr>
      </w:pPr>
    </w:p>
    <w:p w14:paraId="46F825FB" w14:textId="77777777" w:rsidR="00600FF6" w:rsidRPr="005B7525" w:rsidRDefault="00ED3F2C" w:rsidP="005B7525">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color w:val="000000"/>
          <w:sz w:val="28"/>
          <w:szCs w:val="28"/>
        </w:rPr>
        <w:t xml:space="preserve">Оцінювання результатів психологічного консультування передбачає системний підхід, що поєднує кількісні та якісні методи. Його головна мета – визначити, наскільки змінився стан, поведінка та рівень </w:t>
      </w:r>
      <w:proofErr w:type="spellStart"/>
      <w:r w:rsidRPr="005B7525">
        <w:rPr>
          <w:rFonts w:ascii="Times New Roman" w:eastAsia="Times New Roman" w:hAnsi="Times New Roman" w:cs="Times New Roman"/>
          <w:color w:val="000000"/>
          <w:sz w:val="28"/>
          <w:szCs w:val="28"/>
        </w:rPr>
        <w:t>саморозуміння</w:t>
      </w:r>
      <w:proofErr w:type="spellEnd"/>
      <w:r w:rsidRPr="005B7525">
        <w:rPr>
          <w:rFonts w:ascii="Times New Roman" w:eastAsia="Times New Roman" w:hAnsi="Times New Roman" w:cs="Times New Roman"/>
          <w:color w:val="000000"/>
          <w:sz w:val="28"/>
          <w:szCs w:val="28"/>
        </w:rPr>
        <w:t xml:space="preserve"> клієнта після участі в консультативному процесі. Використання різних методів дає змогу отримати об’єктивну й цілісну картину змін, а також оптимізувати подальшу роботу консультанта.</w:t>
      </w:r>
    </w:p>
    <w:p w14:paraId="38D5E20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Анкетування клієнтів</w:t>
      </w:r>
    </w:p>
    <w:p w14:paraId="004D0A3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Анкетування є одним із найпоширеніших способів отримання зворотного зв’язку від клієнта після завершення певного етапу або всього курсу консультування. Його перевага полягає у можливості зібрати дані про </w:t>
      </w:r>
      <w:r w:rsidRPr="005B7525">
        <w:rPr>
          <w:rFonts w:ascii="Times New Roman" w:eastAsia="Times New Roman" w:hAnsi="Times New Roman" w:cs="Times New Roman"/>
          <w:b/>
          <w:bCs/>
          <w:sz w:val="28"/>
          <w:szCs w:val="28"/>
        </w:rPr>
        <w:t>суб’єктивну оцінку ефективності</w:t>
      </w:r>
      <w:r w:rsidRPr="005B7525">
        <w:rPr>
          <w:rFonts w:ascii="Times New Roman" w:eastAsia="Times New Roman" w:hAnsi="Times New Roman" w:cs="Times New Roman"/>
          <w:sz w:val="28"/>
          <w:szCs w:val="28"/>
        </w:rPr>
        <w:t>: наскільки клієнт задоволений процесом, чи відчуває полегшення, чи спостерігає позитивні зміни.</w:t>
      </w:r>
    </w:p>
    <w:p w14:paraId="268D105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Анкети можуть містити як </w:t>
      </w:r>
      <w:r w:rsidRPr="005B7525">
        <w:rPr>
          <w:rFonts w:ascii="Times New Roman" w:eastAsia="Times New Roman" w:hAnsi="Times New Roman" w:cs="Times New Roman"/>
          <w:b/>
          <w:bCs/>
          <w:sz w:val="28"/>
          <w:szCs w:val="28"/>
        </w:rPr>
        <w:t>закриті питання</w:t>
      </w:r>
      <w:r w:rsidRPr="005B7525">
        <w:rPr>
          <w:rFonts w:ascii="Times New Roman" w:eastAsia="Times New Roman" w:hAnsi="Times New Roman" w:cs="Times New Roman"/>
          <w:sz w:val="28"/>
          <w:szCs w:val="28"/>
        </w:rPr>
        <w:t xml:space="preserve"> (з використанням шкал оцінювання), так і </w:t>
      </w:r>
      <w:r w:rsidRPr="005B7525">
        <w:rPr>
          <w:rFonts w:ascii="Times New Roman" w:eastAsia="Times New Roman" w:hAnsi="Times New Roman" w:cs="Times New Roman"/>
          <w:b/>
          <w:bCs/>
          <w:sz w:val="28"/>
          <w:szCs w:val="28"/>
        </w:rPr>
        <w:t>відкриті</w:t>
      </w:r>
      <w:r w:rsidRPr="005B7525">
        <w:rPr>
          <w:rFonts w:ascii="Times New Roman" w:eastAsia="Times New Roman" w:hAnsi="Times New Roman" w:cs="Times New Roman"/>
          <w:sz w:val="28"/>
          <w:szCs w:val="28"/>
        </w:rPr>
        <w:t xml:space="preserve"> (які дають змогу клієнтові описати власний досвід).</w:t>
      </w:r>
    </w:p>
    <w:p w14:paraId="0CB8638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Приклади запитань для анкетування:</w:t>
      </w:r>
    </w:p>
    <w:p w14:paraId="18CDE677" w14:textId="77777777" w:rsidR="00600FF6" w:rsidRPr="005B7525" w:rsidRDefault="00ED3F2C" w:rsidP="005B7525">
      <w:pPr>
        <w:numPr>
          <w:ilvl w:val="0"/>
          <w:numId w:val="11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відчуваєте Ви, що Ваш стан покращився після консультацій?</w:t>
      </w:r>
    </w:p>
    <w:p w14:paraId="2E0F2937" w14:textId="77777777" w:rsidR="00600FF6" w:rsidRPr="005B7525" w:rsidRDefault="00ED3F2C" w:rsidP="005B7525">
      <w:pPr>
        <w:numPr>
          <w:ilvl w:val="0"/>
          <w:numId w:val="11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Що було для Вас найкориснішим у роботі з консультантом?</w:t>
      </w:r>
    </w:p>
    <w:p w14:paraId="16ACEF7C" w14:textId="77777777" w:rsidR="00600FF6" w:rsidRPr="005B7525" w:rsidRDefault="00ED3F2C" w:rsidP="005B7525">
      <w:pPr>
        <w:numPr>
          <w:ilvl w:val="0"/>
          <w:numId w:val="11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Ви оцінюєте рівень довіри у взаємодії з психологом?</w:t>
      </w:r>
    </w:p>
    <w:p w14:paraId="036C2CFC" w14:textId="77777777" w:rsidR="00600FF6" w:rsidRPr="005B7525" w:rsidRDefault="00ED3F2C" w:rsidP="005B7525">
      <w:pPr>
        <w:numPr>
          <w:ilvl w:val="0"/>
          <w:numId w:val="11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Чи змінилося Ваше ставлення до себе або до інших?</w:t>
      </w:r>
    </w:p>
    <w:p w14:paraId="68067737" w14:textId="77777777" w:rsidR="00600FF6" w:rsidRPr="005B7525" w:rsidRDefault="00ED3F2C" w:rsidP="005B7525">
      <w:pPr>
        <w:numPr>
          <w:ilvl w:val="0"/>
          <w:numId w:val="11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плануєте Ви продовжити роботу або рекомендувати консультації іншим?</w:t>
      </w:r>
    </w:p>
    <w:p w14:paraId="5B18779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Для підсумкового аналізу відповіді можуть узагальнюватися за середнім балом задоволеності, виявленням ключових тем і частотністю позитивних згадок.</w:t>
      </w:r>
    </w:p>
    <w:p w14:paraId="54B1747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Тестові інструменти і шкали змін</w:t>
      </w:r>
    </w:p>
    <w:p w14:paraId="36CDB61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Психодіагностичні</w:t>
      </w:r>
      <w:proofErr w:type="spellEnd"/>
      <w:r w:rsidRPr="005B7525">
        <w:rPr>
          <w:rFonts w:ascii="Times New Roman" w:eastAsia="Times New Roman" w:hAnsi="Times New Roman" w:cs="Times New Roman"/>
          <w:sz w:val="28"/>
          <w:szCs w:val="28"/>
        </w:rPr>
        <w:t xml:space="preserve"> методики дозволяють кількісно оцінити зміни в емоційному стані, когнітивних установках і поведінкових реакціях клієнта. Їх застосування можливе </w:t>
      </w:r>
      <w:r w:rsidRPr="005B7525">
        <w:rPr>
          <w:rFonts w:ascii="Times New Roman" w:eastAsia="Times New Roman" w:hAnsi="Times New Roman" w:cs="Times New Roman"/>
          <w:b/>
          <w:bCs/>
          <w:sz w:val="28"/>
          <w:szCs w:val="28"/>
        </w:rPr>
        <w:t>на початку, у середині та наприкінці</w:t>
      </w:r>
      <w:r w:rsidRPr="005B7525">
        <w:rPr>
          <w:rFonts w:ascii="Times New Roman" w:eastAsia="Times New Roman" w:hAnsi="Times New Roman" w:cs="Times New Roman"/>
          <w:sz w:val="28"/>
          <w:szCs w:val="28"/>
        </w:rPr>
        <w:t xml:space="preserve"> консультативного процесу для відстеження динаміки.</w:t>
      </w:r>
    </w:p>
    <w:p w14:paraId="0CCEBD4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Типові інструменти:</w:t>
      </w:r>
    </w:p>
    <w:p w14:paraId="723F7C51" w14:textId="77777777" w:rsidR="00600FF6" w:rsidRPr="005B7525" w:rsidRDefault="00ED3F2C" w:rsidP="005B7525">
      <w:pPr>
        <w:numPr>
          <w:ilvl w:val="0"/>
          <w:numId w:val="11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Шкала тривожності Г. Айзенка, Бека або </w:t>
      </w:r>
      <w:proofErr w:type="spellStart"/>
      <w:r w:rsidRPr="005B7525">
        <w:rPr>
          <w:rFonts w:ascii="Times New Roman" w:eastAsia="Times New Roman" w:hAnsi="Times New Roman" w:cs="Times New Roman"/>
          <w:b/>
          <w:bCs/>
          <w:sz w:val="28"/>
          <w:szCs w:val="28"/>
        </w:rPr>
        <w:t>Спілбергера</w:t>
      </w:r>
      <w:proofErr w:type="spellEnd"/>
      <w:r w:rsidRPr="005B7525">
        <w:rPr>
          <w:rFonts w:ascii="Times New Roman" w:eastAsia="Times New Roman" w:hAnsi="Times New Roman" w:cs="Times New Roman"/>
          <w:b/>
          <w:bCs/>
          <w:sz w:val="28"/>
          <w:szCs w:val="28"/>
        </w:rPr>
        <w:t>–</w:t>
      </w:r>
      <w:proofErr w:type="spellStart"/>
      <w:r w:rsidRPr="005B7525">
        <w:rPr>
          <w:rFonts w:ascii="Times New Roman" w:eastAsia="Times New Roman" w:hAnsi="Times New Roman" w:cs="Times New Roman"/>
          <w:b/>
          <w:bCs/>
          <w:sz w:val="28"/>
          <w:szCs w:val="28"/>
        </w:rPr>
        <w:t>Ханіна</w:t>
      </w:r>
      <w:proofErr w:type="spellEnd"/>
      <w:r w:rsidRPr="005B7525">
        <w:rPr>
          <w:rFonts w:ascii="Times New Roman" w:eastAsia="Times New Roman" w:hAnsi="Times New Roman" w:cs="Times New Roman"/>
          <w:sz w:val="28"/>
          <w:szCs w:val="28"/>
        </w:rPr>
        <w:t xml:space="preserve"> – вимірює зміни у рівні тривоги та напруги.</w:t>
      </w:r>
    </w:p>
    <w:p w14:paraId="08912C7C" w14:textId="77777777" w:rsidR="00600FF6" w:rsidRPr="005B7525" w:rsidRDefault="00ED3F2C" w:rsidP="005B7525">
      <w:pPr>
        <w:numPr>
          <w:ilvl w:val="0"/>
          <w:numId w:val="11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Опитувальник самооцінки </w:t>
      </w:r>
      <w:proofErr w:type="spellStart"/>
      <w:r w:rsidRPr="005B7525">
        <w:rPr>
          <w:rFonts w:ascii="Times New Roman" w:eastAsia="Times New Roman" w:hAnsi="Times New Roman" w:cs="Times New Roman"/>
          <w:b/>
          <w:bCs/>
          <w:sz w:val="28"/>
          <w:szCs w:val="28"/>
        </w:rPr>
        <w:t>Дембо</w:t>
      </w:r>
      <w:proofErr w:type="spellEnd"/>
      <w:r w:rsidRPr="005B7525">
        <w:rPr>
          <w:rFonts w:ascii="Times New Roman" w:eastAsia="Times New Roman" w:hAnsi="Times New Roman" w:cs="Times New Roman"/>
          <w:b/>
          <w:bCs/>
          <w:sz w:val="28"/>
          <w:szCs w:val="28"/>
        </w:rPr>
        <w:t>–Рубінштейн</w:t>
      </w:r>
      <w:r w:rsidRPr="005B7525">
        <w:rPr>
          <w:rFonts w:ascii="Times New Roman" w:eastAsia="Times New Roman" w:hAnsi="Times New Roman" w:cs="Times New Roman"/>
          <w:sz w:val="28"/>
          <w:szCs w:val="28"/>
        </w:rPr>
        <w:t xml:space="preserve"> – дозволяє оцінити зростання впевненості у собі.</w:t>
      </w:r>
    </w:p>
    <w:p w14:paraId="44644AAB" w14:textId="77777777" w:rsidR="00600FF6" w:rsidRPr="005B7525" w:rsidRDefault="00ED3F2C" w:rsidP="005B7525">
      <w:pPr>
        <w:numPr>
          <w:ilvl w:val="0"/>
          <w:numId w:val="11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Шкала життєстійкості </w:t>
      </w:r>
      <w:proofErr w:type="spellStart"/>
      <w:r w:rsidRPr="005B7525">
        <w:rPr>
          <w:rFonts w:ascii="Times New Roman" w:eastAsia="Times New Roman" w:hAnsi="Times New Roman" w:cs="Times New Roman"/>
          <w:b/>
          <w:bCs/>
          <w:sz w:val="28"/>
          <w:szCs w:val="28"/>
        </w:rPr>
        <w:t>Мадді</w:t>
      </w:r>
      <w:proofErr w:type="spellEnd"/>
      <w:r w:rsidRPr="005B7525">
        <w:rPr>
          <w:rFonts w:ascii="Times New Roman" w:eastAsia="Times New Roman" w:hAnsi="Times New Roman" w:cs="Times New Roman"/>
          <w:sz w:val="28"/>
          <w:szCs w:val="28"/>
        </w:rPr>
        <w:t xml:space="preserve"> – виявляє розвиток </w:t>
      </w:r>
      <w:proofErr w:type="spellStart"/>
      <w:r w:rsidRPr="005B7525">
        <w:rPr>
          <w:rFonts w:ascii="Times New Roman" w:eastAsia="Times New Roman" w:hAnsi="Times New Roman" w:cs="Times New Roman"/>
          <w:sz w:val="28"/>
          <w:szCs w:val="28"/>
        </w:rPr>
        <w:t>стресостійкості</w:t>
      </w:r>
      <w:proofErr w:type="spellEnd"/>
      <w:r w:rsidRPr="005B7525">
        <w:rPr>
          <w:rFonts w:ascii="Times New Roman" w:eastAsia="Times New Roman" w:hAnsi="Times New Roman" w:cs="Times New Roman"/>
          <w:sz w:val="28"/>
          <w:szCs w:val="28"/>
        </w:rPr>
        <w:t xml:space="preserve"> та адаптаційних ресурсів.</w:t>
      </w:r>
    </w:p>
    <w:p w14:paraId="56914FBF" w14:textId="77777777" w:rsidR="00600FF6" w:rsidRPr="005B7525" w:rsidRDefault="00ED3F2C" w:rsidP="005B7525">
      <w:pPr>
        <w:numPr>
          <w:ilvl w:val="0"/>
          <w:numId w:val="11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Оцінка емоційного вигорання (за методикою </w:t>
      </w:r>
      <w:proofErr w:type="spellStart"/>
      <w:r w:rsidRPr="005B7525">
        <w:rPr>
          <w:rFonts w:ascii="Times New Roman" w:eastAsia="Times New Roman" w:hAnsi="Times New Roman" w:cs="Times New Roman"/>
          <w:b/>
          <w:bCs/>
          <w:sz w:val="28"/>
          <w:szCs w:val="28"/>
        </w:rPr>
        <w:t>Маслач</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 фіксує зміни у стані консультанта або клієнта у процесі роботи.</w:t>
      </w:r>
    </w:p>
    <w:p w14:paraId="1FAD331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Шкали змін</w:t>
      </w:r>
      <w:r w:rsidRPr="005B7525">
        <w:rPr>
          <w:rFonts w:ascii="Times New Roman" w:eastAsia="Times New Roman" w:hAnsi="Times New Roman" w:cs="Times New Roman"/>
          <w:sz w:val="28"/>
          <w:szCs w:val="28"/>
        </w:rPr>
        <w:t xml:space="preserve"> можуть бути розроблені консультантом індивідуально: наприклад, 10-бальна шкала самопочуття, шкала рівня задоволеності життям або ступеня контролю над емоціями.</w:t>
      </w:r>
    </w:p>
    <w:p w14:paraId="528EF2D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Порівняльний аналіз результатів тестів</w:t>
      </w:r>
      <w:r w:rsidRPr="005B7525">
        <w:rPr>
          <w:rFonts w:ascii="Times New Roman" w:eastAsia="Times New Roman" w:hAnsi="Times New Roman" w:cs="Times New Roman"/>
          <w:sz w:val="28"/>
          <w:szCs w:val="28"/>
        </w:rPr>
        <w:t xml:space="preserve"> “до” і “після” консультування допомагає визначити ступінь позитивних змін, виявити аспекти, що потребують подальшої роботи, і надати кількісне підтвердження ефективності втручання.</w:t>
      </w:r>
    </w:p>
    <w:p w14:paraId="5107265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 Контент-аналіз консультативних записів</w:t>
      </w:r>
    </w:p>
    <w:p w14:paraId="1A573B6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Контент-аналіз є </w:t>
      </w:r>
      <w:r w:rsidRPr="005B7525">
        <w:rPr>
          <w:rFonts w:ascii="Times New Roman" w:eastAsia="Times New Roman" w:hAnsi="Times New Roman" w:cs="Times New Roman"/>
          <w:b/>
          <w:bCs/>
          <w:sz w:val="28"/>
          <w:szCs w:val="28"/>
        </w:rPr>
        <w:t>якісним методом</w:t>
      </w:r>
      <w:r w:rsidRPr="005B7525">
        <w:rPr>
          <w:rFonts w:ascii="Times New Roman" w:eastAsia="Times New Roman" w:hAnsi="Times New Roman" w:cs="Times New Roman"/>
          <w:sz w:val="28"/>
          <w:szCs w:val="28"/>
        </w:rPr>
        <w:t xml:space="preserve"> оцінювання, який полягає в системному вивченні змісту консультативних звітів, стенограм або аудіозаписів сесій. Його мета – виявити повторювані теми, зміни у мовленні клієнта, динаміку емоційних станів і проявів усвідомлення.</w:t>
      </w:r>
    </w:p>
    <w:p w14:paraId="1F8E260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Під час аналізу звертають увагу на:</w:t>
      </w:r>
    </w:p>
    <w:p w14:paraId="2B548A18" w14:textId="77777777" w:rsidR="00600FF6" w:rsidRPr="0019506F" w:rsidRDefault="00ED3F2C" w:rsidP="005B7525">
      <w:pPr>
        <w:numPr>
          <w:ilvl w:val="0"/>
          <w:numId w:val="11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частоту вживання позитивних / негативних емоційних </w:t>
      </w:r>
      <w:r w:rsidRPr="0019506F">
        <w:rPr>
          <w:rFonts w:ascii="Times New Roman" w:eastAsia="Times New Roman" w:hAnsi="Times New Roman" w:cs="Times New Roman"/>
          <w:sz w:val="28"/>
          <w:szCs w:val="28"/>
        </w:rPr>
        <w:t>висловлювань;</w:t>
      </w:r>
    </w:p>
    <w:p w14:paraId="6542881E" w14:textId="77777777" w:rsidR="00600FF6" w:rsidRPr="0019506F" w:rsidRDefault="00BA0858" w:rsidP="005B7525">
      <w:pPr>
        <w:numPr>
          <w:ilvl w:val="0"/>
          <w:numId w:val="117"/>
        </w:numPr>
        <w:tabs>
          <w:tab w:val="left" w:pos="1134"/>
        </w:tabs>
        <w:spacing w:after="0" w:line="360" w:lineRule="auto"/>
        <w:ind w:left="0" w:firstLine="709"/>
        <w:jc w:val="both"/>
        <w:rPr>
          <w:rFonts w:ascii="Times New Roman" w:eastAsia="Times New Roman" w:hAnsi="Times New Roman" w:cs="Times New Roman"/>
          <w:sz w:val="28"/>
          <w:szCs w:val="28"/>
        </w:rPr>
      </w:pPr>
      <w:sdt>
        <w:sdtPr>
          <w:rPr>
            <w:rFonts w:ascii="Times New Roman" w:hAnsi="Times New Roman" w:cs="Times New Roman"/>
            <w:sz w:val="28"/>
            <w:szCs w:val="28"/>
          </w:rPr>
          <w:tag w:val="goog_rdk_45"/>
          <w:id w:val="-610867593"/>
        </w:sdtPr>
        <w:sdtContent>
          <w:r w:rsidR="00ED3F2C" w:rsidRPr="0019506F">
            <w:rPr>
              <w:rFonts w:ascii="Times New Roman" w:eastAsia="Gungsuh" w:hAnsi="Times New Roman" w:cs="Times New Roman"/>
              <w:sz w:val="28"/>
              <w:szCs w:val="28"/>
            </w:rPr>
            <w:t>зміни у лексичних маркерах (“не можу” → “спробую”, “боюсь” → “можливо”);</w:t>
          </w:r>
        </w:sdtContent>
      </w:sdt>
    </w:p>
    <w:p w14:paraId="446CD917" w14:textId="77777777" w:rsidR="00600FF6" w:rsidRPr="0019506F" w:rsidRDefault="00ED3F2C" w:rsidP="005B7525">
      <w:pPr>
        <w:numPr>
          <w:ilvl w:val="0"/>
          <w:numId w:val="117"/>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sz w:val="28"/>
          <w:szCs w:val="28"/>
        </w:rPr>
        <w:t>ознаки зростання рефлексії (“я розумію, чому це сталося зі мною”);</w:t>
      </w:r>
    </w:p>
    <w:p w14:paraId="1ED11A4E" w14:textId="77777777" w:rsidR="00600FF6" w:rsidRPr="005B7525" w:rsidRDefault="00ED3F2C" w:rsidP="005B7525">
      <w:pPr>
        <w:numPr>
          <w:ilvl w:val="0"/>
          <w:numId w:val="117"/>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sz w:val="28"/>
          <w:szCs w:val="28"/>
        </w:rPr>
        <w:t>появу нових</w:t>
      </w:r>
      <w:r w:rsidRPr="005B7525">
        <w:rPr>
          <w:rFonts w:ascii="Times New Roman" w:eastAsia="Times New Roman" w:hAnsi="Times New Roman" w:cs="Times New Roman"/>
          <w:sz w:val="28"/>
          <w:szCs w:val="28"/>
        </w:rPr>
        <w:t xml:space="preserve"> когнітивних стратегій (“я вирішив діяти інакше”).</w:t>
      </w:r>
    </w:p>
    <w:p w14:paraId="56EAD8B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Перевага методу</w:t>
      </w:r>
      <w:r w:rsidRPr="005B7525">
        <w:rPr>
          <w:rFonts w:ascii="Times New Roman" w:eastAsia="Times New Roman" w:hAnsi="Times New Roman" w:cs="Times New Roman"/>
          <w:sz w:val="28"/>
          <w:szCs w:val="28"/>
        </w:rPr>
        <w:t xml:space="preserve"> – можливість глибокого аналізу змістових зрушень, які не завжди виявляються через кількісні показники. Контент-аналіз може використовуватись як консультантом, так і супервізором для оцінки якості процесу та прогресу клієнта.</w:t>
      </w:r>
    </w:p>
    <w:p w14:paraId="0A89793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Структуроване інтерв’ю після завершення сесій</w:t>
      </w:r>
    </w:p>
    <w:p w14:paraId="56FB1EE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Після завершення циклу консультування консультант проводить </w:t>
      </w:r>
      <w:r w:rsidRPr="005B7525">
        <w:rPr>
          <w:rFonts w:ascii="Times New Roman" w:eastAsia="Times New Roman" w:hAnsi="Times New Roman" w:cs="Times New Roman"/>
          <w:b/>
          <w:bCs/>
          <w:sz w:val="28"/>
          <w:szCs w:val="28"/>
        </w:rPr>
        <w:t>структуроване підсумкове інтерв’ю</w:t>
      </w:r>
      <w:r w:rsidRPr="005B7525">
        <w:rPr>
          <w:rFonts w:ascii="Times New Roman" w:eastAsia="Times New Roman" w:hAnsi="Times New Roman" w:cs="Times New Roman"/>
          <w:sz w:val="28"/>
          <w:szCs w:val="28"/>
        </w:rPr>
        <w:t>, яке дозволяє оцінити суб’єктивний досвід клієнта, перевірити досягнення цілей і сформулювати план подальших дій.</w:t>
      </w:r>
    </w:p>
    <w:p w14:paraId="7ADE209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Основні питання інтерв’ю:</w:t>
      </w:r>
    </w:p>
    <w:p w14:paraId="36945CE7" w14:textId="77777777" w:rsidR="00600FF6" w:rsidRPr="005B7525" w:rsidRDefault="00ED3F2C" w:rsidP="005B7525">
      <w:pPr>
        <w:numPr>
          <w:ilvl w:val="0"/>
          <w:numId w:val="8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змінилося Ваше самопочуття чи ставлення до ситуації?</w:t>
      </w:r>
    </w:p>
    <w:p w14:paraId="74BCD811" w14:textId="77777777" w:rsidR="00600FF6" w:rsidRPr="005B7525" w:rsidRDefault="00ED3F2C" w:rsidP="005B7525">
      <w:pPr>
        <w:numPr>
          <w:ilvl w:val="0"/>
          <w:numId w:val="8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навички або розуміння Ви отримали під час роботи?</w:t>
      </w:r>
    </w:p>
    <w:p w14:paraId="0BB9EF54" w14:textId="77777777" w:rsidR="00600FF6" w:rsidRPr="005B7525" w:rsidRDefault="00ED3F2C" w:rsidP="005B7525">
      <w:pPr>
        <w:numPr>
          <w:ilvl w:val="0"/>
          <w:numId w:val="8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є ще теми, над якими Ви хотіли б продовжити роботу?</w:t>
      </w:r>
    </w:p>
    <w:p w14:paraId="771F1366" w14:textId="77777777" w:rsidR="00600FF6" w:rsidRPr="005B7525" w:rsidRDefault="00ED3F2C" w:rsidP="005B7525">
      <w:pPr>
        <w:numPr>
          <w:ilvl w:val="0"/>
          <w:numId w:val="8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Що було для Вас найціннішим у процесі консультування?</w:t>
      </w:r>
    </w:p>
    <w:p w14:paraId="7E381E7F" w14:textId="77777777" w:rsidR="00600FF6" w:rsidRPr="005B7525" w:rsidRDefault="00ED3F2C" w:rsidP="005B7525">
      <w:pPr>
        <w:numPr>
          <w:ilvl w:val="0"/>
          <w:numId w:val="8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Ви оцінюєте наш спільний досвід співпраці?</w:t>
      </w:r>
    </w:p>
    <w:p w14:paraId="49F6E47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Інтерв’ю може бути доповнене короткими шкалами оцінки, щоб поєднати якісну та кількісну інформацію. Результати оформлюються у вигляді короткого аналітичного звіту або карти динаміки змін.</w:t>
      </w:r>
    </w:p>
    <w:p w14:paraId="1FA6E26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5. Порівняльна динаміка “до / після” консультування</w:t>
      </w:r>
    </w:p>
    <w:p w14:paraId="6049307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Порівняння стану клієнта до початку роботи і після її завершення є підсумковим етапом оцінювання. Цей метод дозволяє визначити </w:t>
      </w:r>
      <w:r w:rsidRPr="005B7525">
        <w:rPr>
          <w:rFonts w:ascii="Times New Roman" w:eastAsia="Times New Roman" w:hAnsi="Times New Roman" w:cs="Times New Roman"/>
          <w:b/>
          <w:bCs/>
          <w:sz w:val="28"/>
          <w:szCs w:val="28"/>
        </w:rPr>
        <w:t>динаміку змін</w:t>
      </w:r>
      <w:r w:rsidRPr="005B7525">
        <w:rPr>
          <w:rFonts w:ascii="Times New Roman" w:eastAsia="Times New Roman" w:hAnsi="Times New Roman" w:cs="Times New Roman"/>
          <w:sz w:val="28"/>
          <w:szCs w:val="28"/>
        </w:rPr>
        <w:t xml:space="preserve"> у когнітивній, емоційній і поведінковій сферах, а також оцінити </w:t>
      </w:r>
      <w:r w:rsidRPr="005B7525">
        <w:rPr>
          <w:rFonts w:ascii="Times New Roman" w:eastAsia="Times New Roman" w:hAnsi="Times New Roman" w:cs="Times New Roman"/>
          <w:b/>
          <w:bCs/>
          <w:sz w:val="28"/>
          <w:szCs w:val="28"/>
        </w:rPr>
        <w:t>відповідність результатів поставленим цілям</w:t>
      </w:r>
      <w:r w:rsidRPr="005B7525">
        <w:rPr>
          <w:rFonts w:ascii="Times New Roman" w:eastAsia="Times New Roman" w:hAnsi="Times New Roman" w:cs="Times New Roman"/>
          <w:sz w:val="28"/>
          <w:szCs w:val="28"/>
        </w:rPr>
        <w:t>.</w:t>
      </w:r>
    </w:p>
    <w:p w14:paraId="72D5EA6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Для аналізу динаміки використовуються:</w:t>
      </w:r>
    </w:p>
    <w:p w14:paraId="138F2839" w14:textId="77777777" w:rsidR="00600FF6" w:rsidRPr="005B7525" w:rsidRDefault="00ED3F2C" w:rsidP="005B7525">
      <w:pPr>
        <w:numPr>
          <w:ilvl w:val="0"/>
          <w:numId w:val="11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повторне тестування за тими самими методиками;</w:t>
      </w:r>
    </w:p>
    <w:p w14:paraId="7606D743" w14:textId="77777777" w:rsidR="00600FF6" w:rsidRPr="005B7525" w:rsidRDefault="00ED3F2C" w:rsidP="005B7525">
      <w:pPr>
        <w:numPr>
          <w:ilvl w:val="0"/>
          <w:numId w:val="11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зіставлення первинних і кінцевих анкетних даних;</w:t>
      </w:r>
    </w:p>
    <w:p w14:paraId="7F7D2D42" w14:textId="77777777" w:rsidR="00600FF6" w:rsidRPr="005B7525" w:rsidRDefault="00ED3F2C" w:rsidP="005B7525">
      <w:pPr>
        <w:numPr>
          <w:ilvl w:val="0"/>
          <w:numId w:val="11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графічні порівняльні таблиці;</w:t>
      </w:r>
    </w:p>
    <w:p w14:paraId="003E2A00" w14:textId="77777777" w:rsidR="00600FF6" w:rsidRPr="005B7525" w:rsidRDefault="00ED3F2C" w:rsidP="005B7525">
      <w:pPr>
        <w:numPr>
          <w:ilvl w:val="0"/>
          <w:numId w:val="11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спостереження за поведінкою клієнта у типових ситуаціях.</w:t>
      </w:r>
    </w:p>
    <w:p w14:paraId="6BDE0090"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9.3. </w:t>
      </w:r>
    </w:p>
    <w:p w14:paraId="3EC887DB"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Приклад схеми оцінювання динаміки змін</w:t>
      </w:r>
    </w:p>
    <w:tbl>
      <w:tblPr>
        <w:tblStyle w:val="affff"/>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3"/>
        <w:gridCol w:w="2600"/>
        <w:gridCol w:w="2682"/>
        <w:gridCol w:w="2360"/>
      </w:tblGrid>
      <w:tr w:rsidR="00600FF6" w:rsidRPr="005B7525" w14:paraId="6CF5BEDD" w14:textId="77777777">
        <w:trPr>
          <w:tblHeader/>
        </w:trPr>
        <w:tc>
          <w:tcPr>
            <w:tcW w:w="1703" w:type="dxa"/>
            <w:vAlign w:val="center"/>
          </w:tcPr>
          <w:p w14:paraId="2E10A1DE"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Сфера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оцінки</w:t>
            </w:r>
            <w:proofErr w:type="spellEnd"/>
          </w:p>
        </w:tc>
        <w:tc>
          <w:tcPr>
            <w:tcW w:w="2600" w:type="dxa"/>
            <w:vAlign w:val="center"/>
          </w:tcPr>
          <w:p w14:paraId="4F1E9C29"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Початковий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стан</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до</w:t>
            </w:r>
            <w:proofErr w:type="spellEnd"/>
            <w:r w:rsidRPr="005B7525">
              <w:rPr>
                <w:rFonts w:ascii="Times New Roman" w:eastAsia="Times New Roman" w:hAnsi="Times New Roman" w:cs="Times New Roman"/>
                <w:b/>
                <w:bCs/>
                <w:sz w:val="28"/>
                <w:szCs w:val="28"/>
              </w:rPr>
              <w:t>)</w:t>
            </w:r>
          </w:p>
        </w:tc>
        <w:tc>
          <w:tcPr>
            <w:tcW w:w="2682" w:type="dxa"/>
            <w:vAlign w:val="center"/>
          </w:tcPr>
          <w:p w14:paraId="6459BAEB"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Завершальний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стан</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після</w:t>
            </w:r>
            <w:proofErr w:type="spellEnd"/>
            <w:r w:rsidRPr="005B7525">
              <w:rPr>
                <w:rFonts w:ascii="Times New Roman" w:eastAsia="Times New Roman" w:hAnsi="Times New Roman" w:cs="Times New Roman"/>
                <w:b/>
                <w:bCs/>
                <w:sz w:val="28"/>
                <w:szCs w:val="28"/>
              </w:rPr>
              <w:t>)</w:t>
            </w:r>
          </w:p>
        </w:tc>
        <w:tc>
          <w:tcPr>
            <w:tcW w:w="2360" w:type="dxa"/>
            <w:vAlign w:val="center"/>
          </w:tcPr>
          <w:p w14:paraId="6164A408"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Висновок</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про</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зміну</w:t>
            </w:r>
            <w:proofErr w:type="spellEnd"/>
          </w:p>
        </w:tc>
      </w:tr>
      <w:tr w:rsidR="00600FF6" w:rsidRPr="005B7525" w14:paraId="10351A4C" w14:textId="77777777">
        <w:tc>
          <w:tcPr>
            <w:tcW w:w="1703" w:type="dxa"/>
            <w:vAlign w:val="center"/>
          </w:tcPr>
          <w:p w14:paraId="2AA81D1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Емоційна</w:t>
            </w:r>
            <w:proofErr w:type="spellEnd"/>
          </w:p>
        </w:tc>
        <w:tc>
          <w:tcPr>
            <w:tcW w:w="2600" w:type="dxa"/>
            <w:vAlign w:val="center"/>
          </w:tcPr>
          <w:p w14:paraId="0E700DE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Висока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тривожність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напруження</w:t>
            </w:r>
            <w:proofErr w:type="spellEnd"/>
          </w:p>
        </w:tc>
        <w:tc>
          <w:tcPr>
            <w:tcW w:w="2682" w:type="dxa"/>
            <w:vAlign w:val="center"/>
          </w:tcPr>
          <w:p w14:paraId="7BD188D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Відчуття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спокою</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зниження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напруги</w:t>
            </w:r>
            <w:proofErr w:type="spellEnd"/>
          </w:p>
        </w:tc>
        <w:tc>
          <w:tcPr>
            <w:tcW w:w="2360" w:type="dxa"/>
            <w:vAlign w:val="center"/>
          </w:tcPr>
          <w:p w14:paraId="307B95F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Позитивна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динаміка</w:t>
            </w:r>
            <w:proofErr w:type="spellEnd"/>
          </w:p>
        </w:tc>
      </w:tr>
      <w:tr w:rsidR="00600FF6" w:rsidRPr="005B7525" w14:paraId="06678DA1" w14:textId="77777777">
        <w:tc>
          <w:tcPr>
            <w:tcW w:w="1703" w:type="dxa"/>
            <w:vAlign w:val="center"/>
          </w:tcPr>
          <w:p w14:paraId="603E88D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Когнітивна</w:t>
            </w:r>
            <w:proofErr w:type="spellEnd"/>
          </w:p>
        </w:tc>
        <w:tc>
          <w:tcPr>
            <w:tcW w:w="2600" w:type="dxa"/>
            <w:vAlign w:val="center"/>
          </w:tcPr>
          <w:p w14:paraId="5A15430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Невизначеність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почуття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безпорадності</w:t>
            </w:r>
            <w:proofErr w:type="spellEnd"/>
          </w:p>
        </w:tc>
        <w:tc>
          <w:tcPr>
            <w:tcW w:w="2682" w:type="dxa"/>
            <w:vAlign w:val="center"/>
          </w:tcPr>
          <w:p w14:paraId="7CBA2F7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Усвідомлення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ресурсів</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упевненість</w:t>
            </w:r>
            <w:proofErr w:type="spellEnd"/>
          </w:p>
        </w:tc>
        <w:tc>
          <w:tcPr>
            <w:tcW w:w="2360" w:type="dxa"/>
            <w:vAlign w:val="center"/>
          </w:tcPr>
          <w:p w14:paraId="0DBC286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Формування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реалістичних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переконань</w:t>
            </w:r>
            <w:proofErr w:type="spellEnd"/>
          </w:p>
        </w:tc>
      </w:tr>
      <w:tr w:rsidR="00600FF6" w:rsidRPr="005B7525" w14:paraId="455131E6" w14:textId="77777777">
        <w:tc>
          <w:tcPr>
            <w:tcW w:w="1703" w:type="dxa"/>
            <w:vAlign w:val="center"/>
          </w:tcPr>
          <w:p w14:paraId="4DB11D8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Поведенкова</w:t>
            </w:r>
            <w:proofErr w:type="spellEnd"/>
          </w:p>
        </w:tc>
        <w:tc>
          <w:tcPr>
            <w:tcW w:w="2600" w:type="dxa"/>
            <w:vAlign w:val="center"/>
          </w:tcPr>
          <w:p w14:paraId="1EC674D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Пасивність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уникання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дій</w:t>
            </w:r>
            <w:proofErr w:type="spellEnd"/>
          </w:p>
        </w:tc>
        <w:tc>
          <w:tcPr>
            <w:tcW w:w="2682" w:type="dxa"/>
            <w:vAlign w:val="center"/>
          </w:tcPr>
          <w:p w14:paraId="3E7C7FA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Активність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конструктивні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рішення</w:t>
            </w:r>
            <w:proofErr w:type="spellEnd"/>
          </w:p>
        </w:tc>
        <w:tc>
          <w:tcPr>
            <w:tcW w:w="2360" w:type="dxa"/>
            <w:vAlign w:val="center"/>
          </w:tcPr>
          <w:p w14:paraId="4939B13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Підвищення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адаптивності</w:t>
            </w:r>
            <w:proofErr w:type="spellEnd"/>
          </w:p>
        </w:tc>
      </w:tr>
      <w:tr w:rsidR="00600FF6" w:rsidRPr="005B7525" w14:paraId="78E3B637" w14:textId="77777777">
        <w:tc>
          <w:tcPr>
            <w:tcW w:w="1703" w:type="dxa"/>
            <w:vAlign w:val="center"/>
          </w:tcPr>
          <w:p w14:paraId="56F41BF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Мотиваційна</w:t>
            </w:r>
            <w:proofErr w:type="spellEnd"/>
          </w:p>
        </w:tc>
        <w:tc>
          <w:tcPr>
            <w:tcW w:w="2600" w:type="dxa"/>
            <w:vAlign w:val="center"/>
          </w:tcPr>
          <w:p w14:paraId="6DE2DE8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Низька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готовність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змін</w:t>
            </w:r>
            <w:proofErr w:type="spellEnd"/>
          </w:p>
        </w:tc>
        <w:tc>
          <w:tcPr>
            <w:tcW w:w="2682" w:type="dxa"/>
            <w:vAlign w:val="center"/>
          </w:tcPr>
          <w:p w14:paraId="337EBEA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Зростання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мотивації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відповідальності</w:t>
            </w:r>
            <w:proofErr w:type="spellEnd"/>
          </w:p>
        </w:tc>
        <w:tc>
          <w:tcPr>
            <w:tcW w:w="2360" w:type="dxa"/>
            <w:vAlign w:val="center"/>
          </w:tcPr>
          <w:p w14:paraId="2065B52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Активізація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саморозвитку</w:t>
            </w:r>
            <w:proofErr w:type="spellEnd"/>
          </w:p>
        </w:tc>
      </w:tr>
    </w:tbl>
    <w:p w14:paraId="52D25164"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9895B7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Порівняльний підхід допомагає виявити, у яких сферах консультування було найбільш ефективним, а також де потрібна додаткова підтримка чи повторна робота.</w:t>
      </w:r>
    </w:p>
    <w:p w14:paraId="5585F06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Методи оцінювання результатів консультування повинні поєднувати </w:t>
      </w:r>
      <w:r w:rsidRPr="005B7525">
        <w:rPr>
          <w:rFonts w:ascii="Times New Roman" w:eastAsia="Times New Roman" w:hAnsi="Times New Roman" w:cs="Times New Roman"/>
          <w:b/>
          <w:bCs/>
          <w:sz w:val="28"/>
          <w:szCs w:val="28"/>
        </w:rPr>
        <w:t>наукову точність</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етичність</w:t>
      </w:r>
      <w:r w:rsidRPr="005B7525">
        <w:rPr>
          <w:rFonts w:ascii="Times New Roman" w:eastAsia="Times New Roman" w:hAnsi="Times New Roman" w:cs="Times New Roman"/>
          <w:sz w:val="28"/>
          <w:szCs w:val="28"/>
        </w:rPr>
        <w:t xml:space="preserve"> і </w:t>
      </w:r>
      <w:r w:rsidRPr="005B7525">
        <w:rPr>
          <w:rFonts w:ascii="Times New Roman" w:eastAsia="Times New Roman" w:hAnsi="Times New Roman" w:cs="Times New Roman"/>
          <w:b/>
          <w:bCs/>
          <w:sz w:val="28"/>
          <w:szCs w:val="28"/>
        </w:rPr>
        <w:t>практичну доцільність</w:t>
      </w:r>
      <w:r w:rsidRPr="005B7525">
        <w:rPr>
          <w:rFonts w:ascii="Times New Roman" w:eastAsia="Times New Roman" w:hAnsi="Times New Roman" w:cs="Times New Roman"/>
          <w:sz w:val="28"/>
          <w:szCs w:val="28"/>
        </w:rPr>
        <w:t>. Анкетування, тестування, контент-аналіз, структуровані інтерв’ю й динамічні порівняння дозволяють відтворити цілісну картину впливу консультативного процесу. Поєднання кількісних і якісних методів підвищує достовірність оцінки, а систематичне застосування цих інструментів забезпечує зворотний зв’язок, необхідний для вдосконалення професійної майстерності консультанта.</w:t>
      </w:r>
    </w:p>
    <w:p w14:paraId="0E640D37"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F5BA523" w14:textId="77777777" w:rsidR="00600FF6" w:rsidRPr="005B7525" w:rsidRDefault="00ED3F2C" w:rsidP="005B7525">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rPr>
      </w:pPr>
      <w:r w:rsidRPr="005B7525">
        <w:rPr>
          <w:rFonts w:ascii="Times New Roman" w:eastAsia="Times New Roman" w:hAnsi="Times New Roman" w:cs="Times New Roman"/>
          <w:b/>
          <w:bCs/>
          <w:color w:val="000000"/>
          <w:sz w:val="28"/>
          <w:szCs w:val="28"/>
        </w:rPr>
        <w:t xml:space="preserve">9.4. </w:t>
      </w:r>
      <w:proofErr w:type="spellStart"/>
      <w:r w:rsidRPr="005B7525">
        <w:rPr>
          <w:rFonts w:ascii="Times New Roman" w:eastAsia="Times New Roman" w:hAnsi="Times New Roman" w:cs="Times New Roman"/>
          <w:b/>
          <w:bCs/>
          <w:color w:val="000000"/>
          <w:sz w:val="28"/>
          <w:szCs w:val="28"/>
        </w:rPr>
        <w:t>Супервізія</w:t>
      </w:r>
      <w:proofErr w:type="spellEnd"/>
      <w:r w:rsidRPr="005B7525">
        <w:rPr>
          <w:rFonts w:ascii="Times New Roman" w:eastAsia="Times New Roman" w:hAnsi="Times New Roman" w:cs="Times New Roman"/>
          <w:b/>
          <w:bCs/>
          <w:color w:val="000000"/>
          <w:sz w:val="28"/>
          <w:szCs w:val="28"/>
        </w:rPr>
        <w:t xml:space="preserve"> та експертна оцінка консультативної роботи</w:t>
      </w:r>
    </w:p>
    <w:p w14:paraId="69DB055B" w14:textId="77777777" w:rsidR="00600FF6" w:rsidRPr="005B7525" w:rsidRDefault="00600FF6" w:rsidP="005B7525">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rPr>
      </w:pPr>
    </w:p>
    <w:p w14:paraId="12696581" w14:textId="77777777" w:rsidR="00600FF6" w:rsidRPr="005B7525" w:rsidRDefault="00ED3F2C" w:rsidP="005B7525">
      <w:pPr>
        <w:pBdr>
          <w:top w:val="nil"/>
          <w:left w:val="nil"/>
          <w:bottom w:val="nil"/>
          <w:right w:val="nil"/>
          <w:between w:val="nil"/>
        </w:pBdr>
        <w:tabs>
          <w:tab w:val="left" w:pos="1134"/>
        </w:tabs>
        <w:spacing w:after="0" w:line="360" w:lineRule="auto"/>
        <w:ind w:firstLine="709"/>
        <w:jc w:val="both"/>
        <w:rPr>
          <w:rFonts w:ascii="Times New Roman" w:eastAsia="Times New Roman" w:hAnsi="Times New Roman" w:cs="Times New Roman"/>
          <w:color w:val="000000"/>
          <w:sz w:val="28"/>
          <w:szCs w:val="28"/>
        </w:rPr>
      </w:pPr>
      <w:proofErr w:type="spellStart"/>
      <w:r w:rsidRPr="005B7525">
        <w:rPr>
          <w:rFonts w:ascii="Times New Roman" w:eastAsia="Times New Roman" w:hAnsi="Times New Roman" w:cs="Times New Roman"/>
          <w:color w:val="000000"/>
          <w:sz w:val="28"/>
          <w:szCs w:val="28"/>
        </w:rPr>
        <w:t>Супервізія</w:t>
      </w:r>
      <w:proofErr w:type="spellEnd"/>
      <w:r w:rsidRPr="005B7525">
        <w:rPr>
          <w:rFonts w:ascii="Times New Roman" w:eastAsia="Times New Roman" w:hAnsi="Times New Roman" w:cs="Times New Roman"/>
          <w:color w:val="000000"/>
          <w:sz w:val="28"/>
          <w:szCs w:val="28"/>
        </w:rPr>
        <w:t xml:space="preserve"> є невід’ємною складовою професійної діяльності психолога-консультанта, спрямованою на підтримку якості консультативної допомоги, професійне зростання фахівця та профілактику професійного вигорання. Це процес </w:t>
      </w:r>
      <w:r w:rsidRPr="005B7525">
        <w:rPr>
          <w:rFonts w:ascii="Times New Roman" w:eastAsia="Times New Roman" w:hAnsi="Times New Roman" w:cs="Times New Roman"/>
          <w:b/>
          <w:bCs/>
          <w:color w:val="000000"/>
          <w:sz w:val="28"/>
          <w:szCs w:val="28"/>
        </w:rPr>
        <w:t>рефлексивного аналізу консультативної практики під керівництвом більш досвідченого спеціаліста (супервізора)</w:t>
      </w:r>
      <w:r w:rsidRPr="005B7525">
        <w:rPr>
          <w:rFonts w:ascii="Times New Roman" w:eastAsia="Times New Roman" w:hAnsi="Times New Roman" w:cs="Times New Roman"/>
          <w:color w:val="000000"/>
          <w:sz w:val="28"/>
          <w:szCs w:val="28"/>
        </w:rPr>
        <w:t xml:space="preserve"> або в межах професійної групи, метою якого є забезпечення етичних, методичних і психологічних стандартів допомоги.</w:t>
      </w:r>
    </w:p>
    <w:p w14:paraId="7067B97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1. Функції </w:t>
      </w:r>
      <w:proofErr w:type="spellStart"/>
      <w:r w:rsidRPr="005B7525">
        <w:rPr>
          <w:rFonts w:ascii="Times New Roman" w:eastAsia="Times New Roman" w:hAnsi="Times New Roman" w:cs="Times New Roman"/>
          <w:b/>
          <w:bCs/>
          <w:sz w:val="28"/>
          <w:szCs w:val="28"/>
        </w:rPr>
        <w:t>супервізії</w:t>
      </w:r>
      <w:proofErr w:type="spellEnd"/>
      <w:r w:rsidRPr="005B7525">
        <w:rPr>
          <w:rFonts w:ascii="Times New Roman" w:eastAsia="Times New Roman" w:hAnsi="Times New Roman" w:cs="Times New Roman"/>
          <w:b/>
          <w:bCs/>
          <w:sz w:val="28"/>
          <w:szCs w:val="28"/>
        </w:rPr>
        <w:t xml:space="preserve"> у забезпеченні якості консультативної діяльності</w:t>
      </w:r>
    </w:p>
    <w:p w14:paraId="5643D00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виконує </w:t>
      </w:r>
      <w:r w:rsidRPr="005B7525">
        <w:rPr>
          <w:rFonts w:ascii="Times New Roman" w:eastAsia="Times New Roman" w:hAnsi="Times New Roman" w:cs="Times New Roman"/>
          <w:b/>
          <w:bCs/>
          <w:sz w:val="28"/>
          <w:szCs w:val="28"/>
        </w:rPr>
        <w:t>декілька ключових функцій</w:t>
      </w:r>
      <w:r w:rsidRPr="005B7525">
        <w:rPr>
          <w:rFonts w:ascii="Times New Roman" w:eastAsia="Times New Roman" w:hAnsi="Times New Roman" w:cs="Times New Roman"/>
          <w:sz w:val="28"/>
          <w:szCs w:val="28"/>
        </w:rPr>
        <w:t>, що підсилюють як індивідуальну компетентність консультанта, так і загальну ефективність системи психологічної допомоги:</w:t>
      </w:r>
    </w:p>
    <w:p w14:paraId="029020F8" w14:textId="77777777" w:rsidR="00600FF6" w:rsidRPr="005B7525" w:rsidRDefault="00ED3F2C" w:rsidP="005B7525">
      <w:pPr>
        <w:numPr>
          <w:ilvl w:val="0"/>
          <w:numId w:val="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Підтримувальна функція</w:t>
      </w:r>
      <w:r w:rsidRPr="005B7525">
        <w:rPr>
          <w:rFonts w:ascii="Times New Roman" w:eastAsia="Times New Roman" w:hAnsi="Times New Roman" w:cs="Times New Roman"/>
          <w:sz w:val="28"/>
          <w:szCs w:val="28"/>
        </w:rPr>
        <w:t xml:space="preserve"> – надання консультантові емоційної підтримки, допомога у зниженні напруги, сумнівів, страху помилок.</w:t>
      </w:r>
    </w:p>
    <w:p w14:paraId="6E4D72B4" w14:textId="77777777" w:rsidR="00600FF6" w:rsidRPr="005B7525" w:rsidRDefault="00ED3F2C" w:rsidP="005B7525">
      <w:pPr>
        <w:numPr>
          <w:ilvl w:val="0"/>
          <w:numId w:val="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Освітня (навчальна)</w:t>
      </w:r>
      <w:r w:rsidRPr="005B7525">
        <w:rPr>
          <w:rFonts w:ascii="Times New Roman" w:eastAsia="Times New Roman" w:hAnsi="Times New Roman" w:cs="Times New Roman"/>
          <w:sz w:val="28"/>
          <w:szCs w:val="28"/>
        </w:rPr>
        <w:t xml:space="preserve"> – розвиток професійних навичок через аналіз конкретних кейсів, обговорення альтернативних методів і технік.</w:t>
      </w:r>
    </w:p>
    <w:p w14:paraId="2C364E78" w14:textId="77777777" w:rsidR="00600FF6" w:rsidRPr="005B7525" w:rsidRDefault="00ED3F2C" w:rsidP="005B7525">
      <w:pPr>
        <w:numPr>
          <w:ilvl w:val="0"/>
          <w:numId w:val="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Контролююча (якісна)</w:t>
      </w:r>
      <w:r w:rsidRPr="005B7525">
        <w:rPr>
          <w:rFonts w:ascii="Times New Roman" w:eastAsia="Times New Roman" w:hAnsi="Times New Roman" w:cs="Times New Roman"/>
          <w:sz w:val="28"/>
          <w:szCs w:val="28"/>
        </w:rPr>
        <w:t xml:space="preserve"> – перевірка дотримання етичних норм, коректності </w:t>
      </w:r>
      <w:proofErr w:type="spellStart"/>
      <w:r w:rsidRPr="005B7525">
        <w:rPr>
          <w:rFonts w:ascii="Times New Roman" w:eastAsia="Times New Roman" w:hAnsi="Times New Roman" w:cs="Times New Roman"/>
          <w:sz w:val="28"/>
          <w:szCs w:val="28"/>
        </w:rPr>
        <w:t>втручань</w:t>
      </w:r>
      <w:proofErr w:type="spellEnd"/>
      <w:r w:rsidRPr="005B7525">
        <w:rPr>
          <w:rFonts w:ascii="Times New Roman" w:eastAsia="Times New Roman" w:hAnsi="Times New Roman" w:cs="Times New Roman"/>
          <w:sz w:val="28"/>
          <w:szCs w:val="28"/>
        </w:rPr>
        <w:t>, відповідності теоретичної моделі завданням консультування.</w:t>
      </w:r>
    </w:p>
    <w:p w14:paraId="3A6D0B5D" w14:textId="77777777" w:rsidR="00600FF6" w:rsidRPr="005B7525" w:rsidRDefault="00ED3F2C" w:rsidP="005B7525">
      <w:pPr>
        <w:numPr>
          <w:ilvl w:val="0"/>
          <w:numId w:val="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Рефлексивна</w:t>
      </w:r>
      <w:r w:rsidRPr="005B7525">
        <w:rPr>
          <w:rFonts w:ascii="Times New Roman" w:eastAsia="Times New Roman" w:hAnsi="Times New Roman" w:cs="Times New Roman"/>
          <w:sz w:val="28"/>
          <w:szCs w:val="28"/>
        </w:rPr>
        <w:t xml:space="preserve"> – формування в консультанта здатності до самоспостереження, аналізу власних реакцій, усвідомлення </w:t>
      </w:r>
      <w:proofErr w:type="spellStart"/>
      <w:r w:rsidRPr="005B7525">
        <w:rPr>
          <w:rFonts w:ascii="Times New Roman" w:eastAsia="Times New Roman" w:hAnsi="Times New Roman" w:cs="Times New Roman"/>
          <w:sz w:val="28"/>
          <w:szCs w:val="28"/>
        </w:rPr>
        <w:t>контрперенесення</w:t>
      </w:r>
      <w:proofErr w:type="spellEnd"/>
      <w:r w:rsidRPr="005B7525">
        <w:rPr>
          <w:rFonts w:ascii="Times New Roman" w:eastAsia="Times New Roman" w:hAnsi="Times New Roman" w:cs="Times New Roman"/>
          <w:sz w:val="28"/>
          <w:szCs w:val="28"/>
        </w:rPr>
        <w:t>.</w:t>
      </w:r>
    </w:p>
    <w:p w14:paraId="0459CA5A" w14:textId="77777777" w:rsidR="00600FF6" w:rsidRPr="005B7525" w:rsidRDefault="00ED3F2C" w:rsidP="005B7525">
      <w:pPr>
        <w:numPr>
          <w:ilvl w:val="0"/>
          <w:numId w:val="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Профілактична</w:t>
      </w:r>
      <w:r w:rsidRPr="005B7525">
        <w:rPr>
          <w:rFonts w:ascii="Times New Roman" w:eastAsia="Times New Roman" w:hAnsi="Times New Roman" w:cs="Times New Roman"/>
          <w:sz w:val="28"/>
          <w:szCs w:val="28"/>
        </w:rPr>
        <w:t xml:space="preserve"> – запобігання професійному вигоранню, емоційній ізоляції, втраті емпатії та залученості.</w:t>
      </w:r>
    </w:p>
    <w:p w14:paraId="03B490D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Регулярна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не лише підвищує рівень </w:t>
      </w:r>
      <w:r w:rsidRPr="005B7525">
        <w:rPr>
          <w:rFonts w:ascii="Times New Roman" w:eastAsia="Times New Roman" w:hAnsi="Times New Roman" w:cs="Times New Roman"/>
          <w:b/>
          <w:bCs/>
          <w:sz w:val="28"/>
          <w:szCs w:val="28"/>
        </w:rPr>
        <w:t>етичної відповідальності</w:t>
      </w:r>
      <w:r w:rsidRPr="005B7525">
        <w:rPr>
          <w:rFonts w:ascii="Times New Roman" w:eastAsia="Times New Roman" w:hAnsi="Times New Roman" w:cs="Times New Roman"/>
          <w:sz w:val="28"/>
          <w:szCs w:val="28"/>
        </w:rPr>
        <w:t>, а й підтримує стабільність професійної ідентичності консультанта, формуючи відчуття приналежності до професійної спільноти.</w:t>
      </w:r>
    </w:p>
    <w:p w14:paraId="4124B5F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2. Критерії ефективного </w:t>
      </w:r>
      <w:proofErr w:type="spellStart"/>
      <w:r w:rsidRPr="005B7525">
        <w:rPr>
          <w:rFonts w:ascii="Times New Roman" w:eastAsia="Times New Roman" w:hAnsi="Times New Roman" w:cs="Times New Roman"/>
          <w:b/>
          <w:bCs/>
          <w:sz w:val="28"/>
          <w:szCs w:val="28"/>
        </w:rPr>
        <w:t>супервізійного</w:t>
      </w:r>
      <w:proofErr w:type="spellEnd"/>
      <w:r w:rsidRPr="005B7525">
        <w:rPr>
          <w:rFonts w:ascii="Times New Roman" w:eastAsia="Times New Roman" w:hAnsi="Times New Roman" w:cs="Times New Roman"/>
          <w:b/>
          <w:bCs/>
          <w:sz w:val="28"/>
          <w:szCs w:val="28"/>
        </w:rPr>
        <w:t xml:space="preserve"> аналізу</w:t>
      </w:r>
    </w:p>
    <w:p w14:paraId="38665B6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Для того щоб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виконувала свої завдання, вона має будуватися на чітких критеріях ефективності.</w:t>
      </w:r>
    </w:p>
    <w:p w14:paraId="49CCD2C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Основними є:</w:t>
      </w:r>
    </w:p>
    <w:p w14:paraId="51C033FA" w14:textId="77777777" w:rsidR="00600FF6" w:rsidRPr="005B7525" w:rsidRDefault="00ED3F2C" w:rsidP="005B7525">
      <w:pPr>
        <w:numPr>
          <w:ilvl w:val="0"/>
          <w:numId w:val="11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Безпечна атмосфера</w:t>
      </w:r>
      <w:r w:rsidRPr="005B7525">
        <w:rPr>
          <w:rFonts w:ascii="Times New Roman" w:eastAsia="Times New Roman" w:hAnsi="Times New Roman" w:cs="Times New Roman"/>
          <w:sz w:val="28"/>
          <w:szCs w:val="28"/>
        </w:rPr>
        <w:t xml:space="preserve"> – супервізор забезпечує прийняття, довіру, доброзичливість без критики чи осуду;</w:t>
      </w:r>
    </w:p>
    <w:p w14:paraId="5596E36C" w14:textId="77777777" w:rsidR="00600FF6" w:rsidRPr="005B7525" w:rsidRDefault="00ED3F2C" w:rsidP="005B7525">
      <w:pPr>
        <w:numPr>
          <w:ilvl w:val="0"/>
          <w:numId w:val="11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Рівність і партнерство</w:t>
      </w:r>
      <w:r w:rsidRPr="005B7525">
        <w:rPr>
          <w:rFonts w:ascii="Times New Roman" w:eastAsia="Times New Roman" w:hAnsi="Times New Roman" w:cs="Times New Roman"/>
          <w:sz w:val="28"/>
          <w:szCs w:val="28"/>
        </w:rPr>
        <w:t xml:space="preserve"> – взаємодія базується на співробітництві, а не на ієрархії;</w:t>
      </w:r>
    </w:p>
    <w:p w14:paraId="189F8BC4" w14:textId="77777777" w:rsidR="00600FF6" w:rsidRPr="005B7525" w:rsidRDefault="00ED3F2C" w:rsidP="005B7525">
      <w:pPr>
        <w:numPr>
          <w:ilvl w:val="0"/>
          <w:numId w:val="11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Структурованість</w:t>
      </w:r>
      <w:sdt>
        <w:sdtPr>
          <w:rPr>
            <w:sz w:val="28"/>
            <w:szCs w:val="28"/>
          </w:rPr>
          <w:tag w:val="goog_rdk_46"/>
          <w:id w:val="-12599579"/>
        </w:sdtPr>
        <w:sdtContent>
          <w:r w:rsidRPr="005B7525">
            <w:rPr>
              <w:rFonts w:ascii="Gungsuh" w:eastAsia="Gungsuh" w:hAnsi="Gungsuh" w:cs="Gungsuh"/>
              <w:sz w:val="28"/>
              <w:szCs w:val="28"/>
            </w:rPr>
            <w:t xml:space="preserve"> – </w:t>
          </w:r>
          <w:proofErr w:type="spellStart"/>
          <w:r w:rsidRPr="005B7525">
            <w:rPr>
              <w:rFonts w:ascii="Gungsuh" w:eastAsia="Gungsuh" w:hAnsi="Gungsuh" w:cs="Gungsuh"/>
              <w:sz w:val="28"/>
              <w:szCs w:val="28"/>
            </w:rPr>
            <w:t>супервізійна</w:t>
          </w:r>
          <w:proofErr w:type="spellEnd"/>
          <w:r w:rsidRPr="005B7525">
            <w:rPr>
              <w:rFonts w:ascii="Gungsuh" w:eastAsia="Gungsuh" w:hAnsi="Gungsuh" w:cs="Gungsuh"/>
              <w:sz w:val="28"/>
              <w:szCs w:val="28"/>
            </w:rPr>
            <w:t xml:space="preserve"> сесія має чітку логіку: опис випадку → аналіз → рекомендації → підсумки;</w:t>
          </w:r>
        </w:sdtContent>
      </w:sdt>
    </w:p>
    <w:p w14:paraId="3BC19666" w14:textId="77777777" w:rsidR="00600FF6" w:rsidRPr="005B7525" w:rsidRDefault="00ED3F2C" w:rsidP="005B7525">
      <w:pPr>
        <w:numPr>
          <w:ilvl w:val="0"/>
          <w:numId w:val="119"/>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Рефлексивність</w:t>
      </w:r>
      <w:proofErr w:type="spellEnd"/>
      <w:r w:rsidRPr="005B7525">
        <w:rPr>
          <w:rFonts w:ascii="Times New Roman" w:eastAsia="Times New Roman" w:hAnsi="Times New Roman" w:cs="Times New Roman"/>
          <w:sz w:val="28"/>
          <w:szCs w:val="28"/>
        </w:rPr>
        <w:t xml:space="preserve"> – консультант осмислює не лише дії, а й власні почуття, установки, реакції;</w:t>
      </w:r>
    </w:p>
    <w:p w14:paraId="0CB3A9BD" w14:textId="77777777" w:rsidR="00600FF6" w:rsidRPr="005B7525" w:rsidRDefault="00ED3F2C" w:rsidP="005B7525">
      <w:pPr>
        <w:numPr>
          <w:ilvl w:val="0"/>
          <w:numId w:val="11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Зворотний зв’язок</w:t>
      </w:r>
      <w:r w:rsidRPr="005B7525">
        <w:rPr>
          <w:rFonts w:ascii="Times New Roman" w:eastAsia="Times New Roman" w:hAnsi="Times New Roman" w:cs="Times New Roman"/>
          <w:sz w:val="28"/>
          <w:szCs w:val="28"/>
        </w:rPr>
        <w:t xml:space="preserve"> – супервізор допомагає фахівцеві побачити сильні сторони, зони розвитку, приховані ресурси;</w:t>
      </w:r>
    </w:p>
    <w:p w14:paraId="6383739A" w14:textId="77777777" w:rsidR="00600FF6" w:rsidRPr="005B7525" w:rsidRDefault="00ED3F2C" w:rsidP="005B7525">
      <w:pPr>
        <w:numPr>
          <w:ilvl w:val="0"/>
          <w:numId w:val="11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Етичність і конфіденційність</w:t>
      </w:r>
      <w:r w:rsidRPr="005B7525">
        <w:rPr>
          <w:rFonts w:ascii="Times New Roman" w:eastAsia="Times New Roman" w:hAnsi="Times New Roman" w:cs="Times New Roman"/>
          <w:sz w:val="28"/>
          <w:szCs w:val="28"/>
        </w:rPr>
        <w:t xml:space="preserve"> – обговорення випадків не порушує права клієнтів і не допускає персоніфікації даних.</w:t>
      </w:r>
    </w:p>
    <w:p w14:paraId="44F6C0C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Ефективна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сприяє переходу від зовнішньої оцінки до </w:t>
      </w:r>
      <w:r w:rsidRPr="005B7525">
        <w:rPr>
          <w:rFonts w:ascii="Times New Roman" w:eastAsia="Times New Roman" w:hAnsi="Times New Roman" w:cs="Times New Roman"/>
          <w:b/>
          <w:bCs/>
          <w:sz w:val="28"/>
          <w:szCs w:val="28"/>
        </w:rPr>
        <w:t>внутрішньої саморегуляції консультанта</w:t>
      </w:r>
      <w:r w:rsidRPr="005B7525">
        <w:rPr>
          <w:rFonts w:ascii="Times New Roman" w:eastAsia="Times New Roman" w:hAnsi="Times New Roman" w:cs="Times New Roman"/>
          <w:sz w:val="28"/>
          <w:szCs w:val="28"/>
        </w:rPr>
        <w:t>, тобто формуванню внутрішніх професійних стандартів.</w:t>
      </w:r>
    </w:p>
    <w:p w14:paraId="494E400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 xml:space="preserve">3. Структура </w:t>
      </w:r>
      <w:proofErr w:type="spellStart"/>
      <w:r w:rsidRPr="005B7525">
        <w:rPr>
          <w:rFonts w:ascii="Times New Roman" w:eastAsia="Times New Roman" w:hAnsi="Times New Roman" w:cs="Times New Roman"/>
          <w:b/>
          <w:bCs/>
          <w:sz w:val="28"/>
          <w:szCs w:val="28"/>
        </w:rPr>
        <w:t>супервізійного</w:t>
      </w:r>
      <w:proofErr w:type="spellEnd"/>
      <w:r w:rsidRPr="005B7525">
        <w:rPr>
          <w:rFonts w:ascii="Times New Roman" w:eastAsia="Times New Roman" w:hAnsi="Times New Roman" w:cs="Times New Roman"/>
          <w:b/>
          <w:bCs/>
          <w:sz w:val="28"/>
          <w:szCs w:val="28"/>
        </w:rPr>
        <w:t xml:space="preserve"> зворотного зв’язку</w:t>
      </w:r>
    </w:p>
    <w:p w14:paraId="59FA123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Зворотний зв’язок у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xml:space="preserve"> є центральним інструментом навчання й розвитку консультанта. Він має бути конструктивним, збалансованим і спрямованим на </w:t>
      </w:r>
      <w:r w:rsidRPr="005B7525">
        <w:rPr>
          <w:rFonts w:ascii="Times New Roman" w:eastAsia="Times New Roman" w:hAnsi="Times New Roman" w:cs="Times New Roman"/>
          <w:b/>
          <w:bCs/>
          <w:sz w:val="28"/>
          <w:szCs w:val="28"/>
        </w:rPr>
        <w:t>розвиток, а не оцінку</w:t>
      </w:r>
      <w:r w:rsidRPr="005B7525">
        <w:rPr>
          <w:rFonts w:ascii="Times New Roman" w:eastAsia="Times New Roman" w:hAnsi="Times New Roman" w:cs="Times New Roman"/>
          <w:sz w:val="28"/>
          <w:szCs w:val="28"/>
        </w:rPr>
        <w:t xml:space="preserve"> особистості.</w:t>
      </w:r>
    </w:p>
    <w:p w14:paraId="6998EBF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Залежно від рівня впливу, виокремлюють три основні площини зворотного зв’язку:</w:t>
      </w:r>
    </w:p>
    <w:tbl>
      <w:tblPr>
        <w:tblStyle w:val="affff0"/>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2"/>
        <w:gridCol w:w="3228"/>
        <w:gridCol w:w="3835"/>
      </w:tblGrid>
      <w:tr w:rsidR="00600FF6" w:rsidRPr="005B7525" w14:paraId="23431C98" w14:textId="77777777">
        <w:trPr>
          <w:tblHeader/>
        </w:trPr>
        <w:tc>
          <w:tcPr>
            <w:tcW w:w="2282" w:type="dxa"/>
            <w:vAlign w:val="center"/>
          </w:tcPr>
          <w:p w14:paraId="2AA160D6"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Рівень</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зворотного</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зв’язку</w:t>
            </w:r>
            <w:proofErr w:type="spellEnd"/>
          </w:p>
        </w:tc>
        <w:tc>
          <w:tcPr>
            <w:tcW w:w="3228" w:type="dxa"/>
            <w:vAlign w:val="center"/>
          </w:tcPr>
          <w:p w14:paraId="0C0CC01F"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Спрямованість</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аналізу</w:t>
            </w:r>
            <w:proofErr w:type="spellEnd"/>
          </w:p>
        </w:tc>
        <w:tc>
          <w:tcPr>
            <w:tcW w:w="3835" w:type="dxa"/>
            <w:vAlign w:val="center"/>
          </w:tcPr>
          <w:p w14:paraId="60331896"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Приклади</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аспектів</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супервізійної</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оцінки</w:t>
            </w:r>
            <w:proofErr w:type="spellEnd"/>
          </w:p>
        </w:tc>
      </w:tr>
      <w:tr w:rsidR="00600FF6" w:rsidRPr="005B7525" w14:paraId="2F7E222A" w14:textId="77777777">
        <w:tc>
          <w:tcPr>
            <w:tcW w:w="2282" w:type="dxa"/>
            <w:vAlign w:val="center"/>
          </w:tcPr>
          <w:p w14:paraId="60ACAE7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Емоційний</w:t>
            </w:r>
            <w:proofErr w:type="spellEnd"/>
          </w:p>
        </w:tc>
        <w:tc>
          <w:tcPr>
            <w:tcW w:w="3228" w:type="dxa"/>
            <w:vAlign w:val="center"/>
          </w:tcPr>
          <w:p w14:paraId="5BAEBEE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Розуміння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почуттів</w:t>
            </w:r>
            <w:proofErr w:type="spellEnd"/>
            <w:r w:rsidRPr="005B7525">
              <w:rPr>
                <w:rFonts w:ascii="Times New Roman" w:eastAsia="Times New Roman" w:hAnsi="Times New Roman" w:cs="Times New Roman"/>
                <w:sz w:val="28"/>
                <w:szCs w:val="28"/>
                <w:lang w:val="ru-RU"/>
              </w:rPr>
              <w:t xml:space="preserve"> консультанта </w:t>
            </w:r>
            <w:proofErr w:type="spellStart"/>
            <w:r w:rsidRPr="005B7525">
              <w:rPr>
                <w:rFonts w:ascii="Times New Roman" w:eastAsia="Times New Roman" w:hAnsi="Times New Roman" w:cs="Times New Roman"/>
                <w:sz w:val="28"/>
                <w:szCs w:val="28"/>
                <w:lang w:val="ru-RU"/>
              </w:rPr>
              <w:t>під</w:t>
            </w:r>
            <w:proofErr w:type="spellEnd"/>
            <w:r w:rsidRPr="005B7525">
              <w:rPr>
                <w:rFonts w:ascii="Times New Roman" w:eastAsia="Times New Roman" w:hAnsi="Times New Roman" w:cs="Times New Roman"/>
                <w:sz w:val="28"/>
                <w:szCs w:val="28"/>
                <w:lang w:val="ru-RU"/>
              </w:rPr>
              <w:t xml:space="preserve"> час </w:t>
            </w:r>
            <w:proofErr w:type="spellStart"/>
            <w:r w:rsidRPr="005B7525">
              <w:rPr>
                <w:rFonts w:ascii="Times New Roman" w:eastAsia="Times New Roman" w:hAnsi="Times New Roman" w:cs="Times New Roman"/>
                <w:sz w:val="28"/>
                <w:szCs w:val="28"/>
                <w:lang w:val="ru-RU"/>
              </w:rPr>
              <w:t>роботи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відновлення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емоційного</w:t>
            </w:r>
            <w:proofErr w:type="spellEnd"/>
            <w:r w:rsidRPr="005B7525">
              <w:rPr>
                <w:rFonts w:ascii="Times New Roman" w:eastAsia="Times New Roman" w:hAnsi="Times New Roman" w:cs="Times New Roman"/>
                <w:sz w:val="28"/>
                <w:szCs w:val="28"/>
                <w:lang w:val="ru-RU"/>
              </w:rPr>
              <w:t xml:space="preserve"> ресурсу</w:t>
            </w:r>
          </w:p>
        </w:tc>
        <w:tc>
          <w:tcPr>
            <w:tcW w:w="3835" w:type="dxa"/>
            <w:vAlign w:val="center"/>
          </w:tcPr>
          <w:p w14:paraId="59DDDD4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Виявлення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емоційних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реакцій</w:t>
            </w:r>
            <w:proofErr w:type="spellEnd"/>
            <w:r w:rsidRPr="005B7525">
              <w:rPr>
                <w:rFonts w:ascii="Times New Roman" w:eastAsia="Times New Roman" w:hAnsi="Times New Roman" w:cs="Times New Roman"/>
                <w:sz w:val="28"/>
                <w:szCs w:val="28"/>
                <w:lang w:val="ru-RU"/>
              </w:rPr>
              <w:t xml:space="preserve"> на </w:t>
            </w:r>
            <w:proofErr w:type="spellStart"/>
            <w:r w:rsidRPr="005B7525">
              <w:rPr>
                <w:rFonts w:ascii="Times New Roman" w:eastAsia="Times New Roman" w:hAnsi="Times New Roman" w:cs="Times New Roman"/>
                <w:sz w:val="28"/>
                <w:szCs w:val="28"/>
                <w:lang w:val="ru-RU"/>
              </w:rPr>
              <w:t>клієнта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обговорення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контрперенесення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профілактика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виснаження</w:t>
            </w:r>
            <w:proofErr w:type="spellEnd"/>
          </w:p>
        </w:tc>
      </w:tr>
      <w:tr w:rsidR="00600FF6" w:rsidRPr="005B7525" w14:paraId="68E90802" w14:textId="77777777">
        <w:tc>
          <w:tcPr>
            <w:tcW w:w="2282" w:type="dxa"/>
            <w:vAlign w:val="center"/>
          </w:tcPr>
          <w:p w14:paraId="14F1826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Когнітивний</w:t>
            </w:r>
            <w:proofErr w:type="spellEnd"/>
          </w:p>
        </w:tc>
        <w:tc>
          <w:tcPr>
            <w:tcW w:w="3228" w:type="dxa"/>
            <w:vAlign w:val="center"/>
          </w:tcPr>
          <w:p w14:paraId="10242E1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Аналіз</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логіки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технік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гіпотез</w:t>
            </w:r>
            <w:proofErr w:type="spellEnd"/>
            <w:r w:rsidRPr="005B7525">
              <w:rPr>
                <w:rFonts w:ascii="Times New Roman" w:eastAsia="Times New Roman" w:hAnsi="Times New Roman" w:cs="Times New Roman"/>
                <w:sz w:val="28"/>
                <w:szCs w:val="28"/>
              </w:rPr>
              <w:t xml:space="preserve"> і </w:t>
            </w:r>
            <w:proofErr w:type="spellStart"/>
            <w:r w:rsidRPr="005B7525">
              <w:rPr>
                <w:rFonts w:ascii="Times New Roman" w:eastAsia="Times New Roman" w:hAnsi="Times New Roman" w:cs="Times New Roman"/>
                <w:sz w:val="28"/>
                <w:szCs w:val="28"/>
              </w:rPr>
              <w:t>формулювання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висновків</w:t>
            </w:r>
            <w:proofErr w:type="spellEnd"/>
          </w:p>
        </w:tc>
        <w:tc>
          <w:tcPr>
            <w:tcW w:w="3835" w:type="dxa"/>
            <w:vAlign w:val="center"/>
          </w:tcPr>
          <w:p w14:paraId="5707FFB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Оцінка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відповідності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методів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цілей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консультування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корекція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аналітичних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помилок</w:t>
            </w:r>
            <w:proofErr w:type="spellEnd"/>
          </w:p>
        </w:tc>
      </w:tr>
      <w:tr w:rsidR="00600FF6" w:rsidRPr="005B7525" w14:paraId="0C2A0A14" w14:textId="77777777">
        <w:tc>
          <w:tcPr>
            <w:tcW w:w="2282" w:type="dxa"/>
            <w:vAlign w:val="center"/>
          </w:tcPr>
          <w:p w14:paraId="4EE5255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Професійний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поведінковий</w:t>
            </w:r>
            <w:proofErr w:type="spellEnd"/>
            <w:r w:rsidRPr="005B7525">
              <w:rPr>
                <w:rFonts w:ascii="Times New Roman" w:eastAsia="Times New Roman" w:hAnsi="Times New Roman" w:cs="Times New Roman"/>
                <w:b/>
                <w:bCs/>
                <w:sz w:val="28"/>
                <w:szCs w:val="28"/>
              </w:rPr>
              <w:t>)</w:t>
            </w:r>
          </w:p>
        </w:tc>
        <w:tc>
          <w:tcPr>
            <w:tcW w:w="3228" w:type="dxa"/>
            <w:vAlign w:val="center"/>
          </w:tcPr>
          <w:p w14:paraId="47D67B0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Розвиток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навичок</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стратегії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професійної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взаємодії</w:t>
            </w:r>
            <w:proofErr w:type="spellEnd"/>
          </w:p>
        </w:tc>
        <w:tc>
          <w:tcPr>
            <w:tcW w:w="3835" w:type="dxa"/>
            <w:vAlign w:val="center"/>
          </w:tcPr>
          <w:p w14:paraId="0A3AC87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Відпрацювання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технік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обговорення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етики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узгодження</w:t>
            </w:r>
            <w:proofErr w:type="spellEnd"/>
            <w:r w:rsidRPr="005B7525">
              <w:rPr>
                <w:rFonts w:ascii="Times New Roman" w:eastAsia="Times New Roman" w:hAnsi="Times New Roman" w:cs="Times New Roman"/>
                <w:sz w:val="28"/>
                <w:szCs w:val="28"/>
                <w:lang w:val="ru-RU"/>
              </w:rPr>
              <w:t xml:space="preserve"> консультативного стилю</w:t>
            </w:r>
          </w:p>
        </w:tc>
      </w:tr>
    </w:tbl>
    <w:p w14:paraId="43D14A40"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4F1A60C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Емоційний рівень</w:t>
      </w:r>
      <w:r w:rsidRPr="005B7525">
        <w:rPr>
          <w:rFonts w:ascii="Times New Roman" w:eastAsia="Times New Roman" w:hAnsi="Times New Roman" w:cs="Times New Roman"/>
          <w:sz w:val="28"/>
          <w:szCs w:val="28"/>
        </w:rPr>
        <w:t xml:space="preserve"> допомагає консультантові звільнитися від надмірного напруження й зберегти емпатію; </w:t>
      </w:r>
      <w:r w:rsidRPr="005B7525">
        <w:rPr>
          <w:rFonts w:ascii="Times New Roman" w:eastAsia="Times New Roman" w:hAnsi="Times New Roman" w:cs="Times New Roman"/>
          <w:b/>
          <w:bCs/>
          <w:sz w:val="28"/>
          <w:szCs w:val="28"/>
        </w:rPr>
        <w:t>когнітивний рівень</w:t>
      </w:r>
      <w:r w:rsidRPr="005B7525">
        <w:rPr>
          <w:rFonts w:ascii="Times New Roman" w:eastAsia="Times New Roman" w:hAnsi="Times New Roman" w:cs="Times New Roman"/>
          <w:sz w:val="28"/>
          <w:szCs w:val="28"/>
        </w:rPr>
        <w:t xml:space="preserve"> – розвиває аналітичне мислення, уміння бачити причинно-наслідкові зв’язки; </w:t>
      </w:r>
      <w:r w:rsidRPr="005B7525">
        <w:rPr>
          <w:rFonts w:ascii="Times New Roman" w:eastAsia="Times New Roman" w:hAnsi="Times New Roman" w:cs="Times New Roman"/>
          <w:b/>
          <w:bCs/>
          <w:sz w:val="28"/>
          <w:szCs w:val="28"/>
        </w:rPr>
        <w:t>професійний рівень</w:t>
      </w:r>
      <w:r w:rsidRPr="005B7525">
        <w:rPr>
          <w:rFonts w:ascii="Times New Roman" w:eastAsia="Times New Roman" w:hAnsi="Times New Roman" w:cs="Times New Roman"/>
          <w:sz w:val="28"/>
          <w:szCs w:val="28"/>
        </w:rPr>
        <w:t xml:space="preserve"> – сприяє вдосконаленню комунікативної компетентності та методичної гнучкості.</w:t>
      </w:r>
    </w:p>
    <w:p w14:paraId="4200735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4. Форми </w:t>
      </w:r>
      <w:proofErr w:type="spellStart"/>
      <w:r w:rsidRPr="005B7525">
        <w:rPr>
          <w:rFonts w:ascii="Times New Roman" w:eastAsia="Times New Roman" w:hAnsi="Times New Roman" w:cs="Times New Roman"/>
          <w:b/>
          <w:bCs/>
          <w:sz w:val="28"/>
          <w:szCs w:val="28"/>
        </w:rPr>
        <w:t>супервізійної</w:t>
      </w:r>
      <w:proofErr w:type="spellEnd"/>
      <w:r w:rsidRPr="005B7525">
        <w:rPr>
          <w:rFonts w:ascii="Times New Roman" w:eastAsia="Times New Roman" w:hAnsi="Times New Roman" w:cs="Times New Roman"/>
          <w:b/>
          <w:bCs/>
          <w:sz w:val="28"/>
          <w:szCs w:val="28"/>
        </w:rPr>
        <w:t xml:space="preserve"> роботи</w:t>
      </w:r>
    </w:p>
    <w:p w14:paraId="265676ED" w14:textId="77777777" w:rsidR="00600FF6" w:rsidRPr="005B7525" w:rsidRDefault="00ED3F2C" w:rsidP="005B7525">
      <w:pPr>
        <w:numPr>
          <w:ilvl w:val="0"/>
          <w:numId w:val="8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Індивідуальна </w:t>
      </w:r>
      <w:proofErr w:type="spellStart"/>
      <w:r w:rsidRPr="005B7525">
        <w:rPr>
          <w:rFonts w:ascii="Times New Roman" w:eastAsia="Times New Roman" w:hAnsi="Times New Roman" w:cs="Times New Roman"/>
          <w:b/>
          <w:bCs/>
          <w:sz w:val="28"/>
          <w:szCs w:val="28"/>
        </w:rPr>
        <w:t>супервізія</w:t>
      </w:r>
      <w:proofErr w:type="spellEnd"/>
      <w:r w:rsidRPr="005B7525">
        <w:rPr>
          <w:rFonts w:ascii="Times New Roman" w:eastAsia="Times New Roman" w:hAnsi="Times New Roman" w:cs="Times New Roman"/>
          <w:sz w:val="28"/>
          <w:szCs w:val="28"/>
        </w:rPr>
        <w:t xml:space="preserve"> – консультант отримує особистий аналіз своєї роботи; підходить для складних випадків.</w:t>
      </w:r>
    </w:p>
    <w:p w14:paraId="5E1D2827" w14:textId="77777777" w:rsidR="00600FF6" w:rsidRPr="005B7525" w:rsidRDefault="00ED3F2C" w:rsidP="005B7525">
      <w:pPr>
        <w:numPr>
          <w:ilvl w:val="0"/>
          <w:numId w:val="8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Групова </w:t>
      </w:r>
      <w:proofErr w:type="spellStart"/>
      <w:r w:rsidRPr="005B7525">
        <w:rPr>
          <w:rFonts w:ascii="Times New Roman" w:eastAsia="Times New Roman" w:hAnsi="Times New Roman" w:cs="Times New Roman"/>
          <w:b/>
          <w:bCs/>
          <w:sz w:val="28"/>
          <w:szCs w:val="28"/>
        </w:rPr>
        <w:t>супервізія</w:t>
      </w:r>
      <w:proofErr w:type="spellEnd"/>
      <w:r w:rsidRPr="005B7525">
        <w:rPr>
          <w:rFonts w:ascii="Times New Roman" w:eastAsia="Times New Roman" w:hAnsi="Times New Roman" w:cs="Times New Roman"/>
          <w:sz w:val="28"/>
          <w:szCs w:val="28"/>
        </w:rPr>
        <w:t xml:space="preserve"> – обговорення випадків кількома спеціалістами, що розширює бачення й сприяє колегіальності.</w:t>
      </w:r>
    </w:p>
    <w:p w14:paraId="1F9A5A01" w14:textId="77777777" w:rsidR="00600FF6" w:rsidRPr="005B7525" w:rsidRDefault="00ED3F2C" w:rsidP="005B7525">
      <w:pPr>
        <w:numPr>
          <w:ilvl w:val="0"/>
          <w:numId w:val="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lastRenderedPageBreak/>
        <w:t>Пірингова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супервізія</w:t>
      </w:r>
      <w:proofErr w:type="spellEnd"/>
      <w:r w:rsidRPr="005B7525">
        <w:rPr>
          <w:rFonts w:ascii="Times New Roman" w:eastAsia="Times New Roman" w:hAnsi="Times New Roman" w:cs="Times New Roman"/>
          <w:b/>
          <w:bCs/>
          <w:sz w:val="28"/>
          <w:szCs w:val="28"/>
        </w:rPr>
        <w:t xml:space="preserve"> (рівноправна)</w:t>
      </w:r>
      <w:r w:rsidRPr="005B7525">
        <w:rPr>
          <w:rFonts w:ascii="Times New Roman" w:eastAsia="Times New Roman" w:hAnsi="Times New Roman" w:cs="Times New Roman"/>
          <w:sz w:val="28"/>
          <w:szCs w:val="28"/>
        </w:rPr>
        <w:t xml:space="preserve"> – проводиться між консультантами одного рівня досвіду, що розвиває взаємну підтримку.</w:t>
      </w:r>
    </w:p>
    <w:p w14:paraId="7F7B992C" w14:textId="77777777" w:rsidR="00600FF6" w:rsidRPr="005B7525" w:rsidRDefault="00ED3F2C" w:rsidP="005B7525">
      <w:pPr>
        <w:numPr>
          <w:ilvl w:val="0"/>
          <w:numId w:val="8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Онлайн-</w:t>
      </w:r>
      <w:proofErr w:type="spellStart"/>
      <w:r w:rsidRPr="005B7525">
        <w:rPr>
          <w:rFonts w:ascii="Times New Roman" w:eastAsia="Times New Roman" w:hAnsi="Times New Roman" w:cs="Times New Roman"/>
          <w:b/>
          <w:bCs/>
          <w:sz w:val="28"/>
          <w:szCs w:val="28"/>
        </w:rPr>
        <w:t>супервізія</w:t>
      </w:r>
      <w:proofErr w:type="spellEnd"/>
      <w:r w:rsidRPr="005B7525">
        <w:rPr>
          <w:rFonts w:ascii="Times New Roman" w:eastAsia="Times New Roman" w:hAnsi="Times New Roman" w:cs="Times New Roman"/>
          <w:sz w:val="28"/>
          <w:szCs w:val="28"/>
        </w:rPr>
        <w:t xml:space="preserve"> – сучасний формат, який дозволяє отримувати підтримку дистанційно, дотримуючись конфіденційності та етичних норм.</w:t>
      </w:r>
    </w:p>
    <w:p w14:paraId="43B031C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5. Експертна оцінка консультативної роботи</w:t>
      </w:r>
    </w:p>
    <w:p w14:paraId="5971B43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Паралельно з </w:t>
      </w:r>
      <w:proofErr w:type="spellStart"/>
      <w:r w:rsidRPr="005B7525">
        <w:rPr>
          <w:rFonts w:ascii="Times New Roman" w:eastAsia="Times New Roman" w:hAnsi="Times New Roman" w:cs="Times New Roman"/>
          <w:sz w:val="28"/>
          <w:szCs w:val="28"/>
        </w:rPr>
        <w:t>супервізією</w:t>
      </w:r>
      <w:proofErr w:type="spellEnd"/>
      <w:r w:rsidRPr="005B7525">
        <w:rPr>
          <w:rFonts w:ascii="Times New Roman" w:eastAsia="Times New Roman" w:hAnsi="Times New Roman" w:cs="Times New Roman"/>
          <w:sz w:val="28"/>
          <w:szCs w:val="28"/>
        </w:rPr>
        <w:t xml:space="preserve"> застосовується </w:t>
      </w:r>
      <w:r w:rsidRPr="005B7525">
        <w:rPr>
          <w:rFonts w:ascii="Times New Roman" w:eastAsia="Times New Roman" w:hAnsi="Times New Roman" w:cs="Times New Roman"/>
          <w:b/>
          <w:bCs/>
          <w:sz w:val="28"/>
          <w:szCs w:val="28"/>
        </w:rPr>
        <w:t>експертна оцінка</w:t>
      </w:r>
      <w:r w:rsidRPr="005B7525">
        <w:rPr>
          <w:rFonts w:ascii="Times New Roman" w:eastAsia="Times New Roman" w:hAnsi="Times New Roman" w:cs="Times New Roman"/>
          <w:sz w:val="28"/>
          <w:szCs w:val="28"/>
        </w:rPr>
        <w:t>, що виконує функцію зовнішнього контролю якості. Вона може проводитися у межах атестації, сертифікації або внутрішньої перевірки в установі.</w:t>
      </w:r>
    </w:p>
    <w:p w14:paraId="7A1BB2E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Основні критерії експертної оцінки:</w:t>
      </w:r>
    </w:p>
    <w:p w14:paraId="13AAB9E9" w14:textId="77777777" w:rsidR="00600FF6" w:rsidRPr="005B7525" w:rsidRDefault="00ED3F2C" w:rsidP="005B7525">
      <w:pPr>
        <w:numPr>
          <w:ilvl w:val="0"/>
          <w:numId w:val="12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наукова обґрунтованість застосованих методів;</w:t>
      </w:r>
    </w:p>
    <w:p w14:paraId="17AAD479" w14:textId="77777777" w:rsidR="00600FF6" w:rsidRPr="005B7525" w:rsidRDefault="00ED3F2C" w:rsidP="005B7525">
      <w:pPr>
        <w:numPr>
          <w:ilvl w:val="0"/>
          <w:numId w:val="12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логічна структура консультативного процесу;</w:t>
      </w:r>
    </w:p>
    <w:p w14:paraId="0FA5DB9C" w14:textId="77777777" w:rsidR="00600FF6" w:rsidRPr="005B7525" w:rsidRDefault="00ED3F2C" w:rsidP="005B7525">
      <w:pPr>
        <w:numPr>
          <w:ilvl w:val="0"/>
          <w:numId w:val="12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дотримання професійної етики;</w:t>
      </w:r>
    </w:p>
    <w:p w14:paraId="68E6A53E" w14:textId="77777777" w:rsidR="00600FF6" w:rsidRPr="005B7525" w:rsidRDefault="00ED3F2C" w:rsidP="005B7525">
      <w:pPr>
        <w:numPr>
          <w:ilvl w:val="0"/>
          <w:numId w:val="12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точність і коректність психологічного висновку;</w:t>
      </w:r>
    </w:p>
    <w:p w14:paraId="735E36DA" w14:textId="77777777" w:rsidR="00600FF6" w:rsidRPr="005B7525" w:rsidRDefault="00ED3F2C" w:rsidP="005B7525">
      <w:pPr>
        <w:numPr>
          <w:ilvl w:val="0"/>
          <w:numId w:val="12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результативність для клієнта.</w:t>
      </w:r>
    </w:p>
    <w:p w14:paraId="006B48A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Експертна оцінка не замінює </w:t>
      </w:r>
      <w:proofErr w:type="spellStart"/>
      <w:r w:rsidRPr="005B7525">
        <w:rPr>
          <w:rFonts w:ascii="Times New Roman" w:eastAsia="Times New Roman" w:hAnsi="Times New Roman" w:cs="Times New Roman"/>
          <w:sz w:val="28"/>
          <w:szCs w:val="28"/>
        </w:rPr>
        <w:t>супервізію</w:t>
      </w:r>
      <w:proofErr w:type="spellEnd"/>
      <w:r w:rsidRPr="005B7525">
        <w:rPr>
          <w:rFonts w:ascii="Times New Roman" w:eastAsia="Times New Roman" w:hAnsi="Times New Roman" w:cs="Times New Roman"/>
          <w:sz w:val="28"/>
          <w:szCs w:val="28"/>
        </w:rPr>
        <w:t xml:space="preserve">, а доповнює її, формуючи </w:t>
      </w:r>
      <w:r w:rsidRPr="005B7525">
        <w:rPr>
          <w:rFonts w:ascii="Times New Roman" w:eastAsia="Times New Roman" w:hAnsi="Times New Roman" w:cs="Times New Roman"/>
          <w:b/>
          <w:bCs/>
          <w:sz w:val="28"/>
          <w:szCs w:val="28"/>
        </w:rPr>
        <w:t>систему подвійного контролю якості</w:t>
      </w:r>
      <w:r w:rsidRPr="005B7525">
        <w:rPr>
          <w:rFonts w:ascii="Times New Roman" w:eastAsia="Times New Roman" w:hAnsi="Times New Roman" w:cs="Times New Roman"/>
          <w:sz w:val="28"/>
          <w:szCs w:val="28"/>
        </w:rPr>
        <w:t xml:space="preserve"> – внутрішнього (через рефлексію і </w:t>
      </w:r>
      <w:proofErr w:type="spellStart"/>
      <w:r w:rsidRPr="005B7525">
        <w:rPr>
          <w:rFonts w:ascii="Times New Roman" w:eastAsia="Times New Roman" w:hAnsi="Times New Roman" w:cs="Times New Roman"/>
          <w:sz w:val="28"/>
          <w:szCs w:val="28"/>
        </w:rPr>
        <w:t>супервізію</w:t>
      </w:r>
      <w:proofErr w:type="spellEnd"/>
      <w:r w:rsidRPr="005B7525">
        <w:rPr>
          <w:rFonts w:ascii="Times New Roman" w:eastAsia="Times New Roman" w:hAnsi="Times New Roman" w:cs="Times New Roman"/>
          <w:sz w:val="28"/>
          <w:szCs w:val="28"/>
        </w:rPr>
        <w:t>) та зовнішнього (через незалежний аналіз).</w:t>
      </w:r>
    </w:p>
    <w:p w14:paraId="2ECEE11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й експертна оцінка є необхідними механізмами підтримки професійних стандартів у психологічному консультуванні. Вони забезпечують розвиток компетентності, попередження помилок, формування етичної зрілості та підвищення довіри до психологічної допомоги. Завдяки регулярній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xml:space="preserve"> консультант не лише вдосконалює техніку, а й поглиблює власне </w:t>
      </w:r>
      <w:proofErr w:type="spellStart"/>
      <w:r w:rsidRPr="005B7525">
        <w:rPr>
          <w:rFonts w:ascii="Times New Roman" w:eastAsia="Times New Roman" w:hAnsi="Times New Roman" w:cs="Times New Roman"/>
          <w:sz w:val="28"/>
          <w:szCs w:val="28"/>
        </w:rPr>
        <w:t>саморозуміння</w:t>
      </w:r>
      <w:proofErr w:type="spellEnd"/>
      <w:r w:rsidRPr="005B7525">
        <w:rPr>
          <w:rFonts w:ascii="Times New Roman" w:eastAsia="Times New Roman" w:hAnsi="Times New Roman" w:cs="Times New Roman"/>
          <w:sz w:val="28"/>
          <w:szCs w:val="28"/>
        </w:rPr>
        <w:t xml:space="preserve"> – ключову умову ефективної допомоги іншим.</w:t>
      </w:r>
    </w:p>
    <w:p w14:paraId="519E38E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DFAADF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9.5. Самоаналіз і рефлексивна оцінка консультанта</w:t>
      </w:r>
    </w:p>
    <w:p w14:paraId="54F067A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25C5F8E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Рефлексія – це здатність фахівця усвідомлювати власні дії, переживання та установки у процесі професійної діяльності. У психологічному </w:t>
      </w:r>
      <w:r w:rsidRPr="005B7525">
        <w:rPr>
          <w:rFonts w:ascii="Times New Roman" w:eastAsia="Times New Roman" w:hAnsi="Times New Roman" w:cs="Times New Roman"/>
          <w:sz w:val="28"/>
          <w:szCs w:val="28"/>
        </w:rPr>
        <w:lastRenderedPageBreak/>
        <w:t xml:space="preserve">консультуванні вона виступає центральним механізмом професійного зростання, що дозволяє консультантові не лише аналізувати ефективність допомоги клієнтам, а й </w:t>
      </w:r>
      <w:r w:rsidRPr="005B7525">
        <w:rPr>
          <w:rFonts w:ascii="Times New Roman" w:eastAsia="Times New Roman" w:hAnsi="Times New Roman" w:cs="Times New Roman"/>
          <w:b/>
          <w:bCs/>
          <w:sz w:val="28"/>
          <w:szCs w:val="28"/>
        </w:rPr>
        <w:t>підтримувати власну компетентність, етичність і внутрішню рівновагу</w:t>
      </w:r>
      <w:r w:rsidRPr="005B7525">
        <w:rPr>
          <w:rFonts w:ascii="Times New Roman" w:eastAsia="Times New Roman" w:hAnsi="Times New Roman" w:cs="Times New Roman"/>
          <w:sz w:val="28"/>
          <w:szCs w:val="28"/>
        </w:rPr>
        <w:t>.</w:t>
      </w:r>
    </w:p>
    <w:p w14:paraId="36EA20A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Самоаналіз є практичним інструментом цієї рефлексії. Через систематичне осмислення свого досвіду консультант розвиває </w:t>
      </w:r>
      <w:r w:rsidRPr="005B7525">
        <w:rPr>
          <w:rFonts w:ascii="Times New Roman" w:eastAsia="Times New Roman" w:hAnsi="Times New Roman" w:cs="Times New Roman"/>
          <w:b/>
          <w:bCs/>
          <w:sz w:val="28"/>
          <w:szCs w:val="28"/>
        </w:rPr>
        <w:t>професійну самосвідомість</w:t>
      </w:r>
      <w:r w:rsidRPr="005B7525">
        <w:rPr>
          <w:rFonts w:ascii="Times New Roman" w:eastAsia="Times New Roman" w:hAnsi="Times New Roman" w:cs="Times New Roman"/>
          <w:sz w:val="28"/>
          <w:szCs w:val="28"/>
        </w:rPr>
        <w:t>, бачить причинно-наслідкові зв’язки між своїми діями й результатами клієнта, виявляє ресурси і потенційні зони розвитку.</w:t>
      </w:r>
    </w:p>
    <w:p w14:paraId="4EF2F6F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Значення самоаналізу для професійного розвитку консультанта</w:t>
      </w:r>
    </w:p>
    <w:p w14:paraId="59F83A5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процесі роботи психолог зіштовхується з різними клієнтами, складними ситуаціями, етичними дилемами, власними емоційними реакціями. Без регулярного рефлексивного аналізу ці фактори можуть призвести до </w:t>
      </w:r>
      <w:r w:rsidRPr="005B7525">
        <w:rPr>
          <w:rFonts w:ascii="Times New Roman" w:eastAsia="Times New Roman" w:hAnsi="Times New Roman" w:cs="Times New Roman"/>
          <w:b/>
          <w:bCs/>
          <w:sz w:val="28"/>
          <w:szCs w:val="28"/>
        </w:rPr>
        <w:t>професійного виснаження, зниження емпатії або втрати об’єктивності</w:t>
      </w:r>
      <w:r w:rsidRPr="005B7525">
        <w:rPr>
          <w:rFonts w:ascii="Times New Roman" w:eastAsia="Times New Roman" w:hAnsi="Times New Roman" w:cs="Times New Roman"/>
          <w:sz w:val="28"/>
          <w:szCs w:val="28"/>
        </w:rPr>
        <w:t>.</w:t>
      </w:r>
    </w:p>
    <w:p w14:paraId="22E2FDB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Самоаналіз дозволяє:</w:t>
      </w:r>
    </w:p>
    <w:p w14:paraId="792B19DB" w14:textId="77777777" w:rsidR="00600FF6" w:rsidRPr="005B7525" w:rsidRDefault="00ED3F2C" w:rsidP="005B7525">
      <w:pPr>
        <w:numPr>
          <w:ilvl w:val="0"/>
          <w:numId w:val="12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відстежувати якість власних рішень і реакцій;</w:t>
      </w:r>
    </w:p>
    <w:p w14:paraId="058BED5C" w14:textId="77777777" w:rsidR="00600FF6" w:rsidRPr="005B7525" w:rsidRDefault="00ED3F2C" w:rsidP="005B7525">
      <w:pPr>
        <w:numPr>
          <w:ilvl w:val="0"/>
          <w:numId w:val="12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визначати, наскільки обрані техніки були доречними й ефективними;</w:t>
      </w:r>
    </w:p>
    <w:p w14:paraId="641D8D34" w14:textId="77777777" w:rsidR="00600FF6" w:rsidRPr="005B7525" w:rsidRDefault="00ED3F2C" w:rsidP="005B7525">
      <w:pPr>
        <w:numPr>
          <w:ilvl w:val="0"/>
          <w:numId w:val="12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розуміти, як особисті переживання впливають на процес консультування;</w:t>
      </w:r>
    </w:p>
    <w:p w14:paraId="5CBEF93A" w14:textId="77777777" w:rsidR="00600FF6" w:rsidRPr="005B7525" w:rsidRDefault="00ED3F2C" w:rsidP="005B7525">
      <w:pPr>
        <w:numPr>
          <w:ilvl w:val="0"/>
          <w:numId w:val="12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підтримувати баланс між професійною роллю та особистим “Я”.</w:t>
      </w:r>
    </w:p>
    <w:p w14:paraId="256C112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Рефлексія також сприяє </w:t>
      </w:r>
      <w:r w:rsidRPr="005B7525">
        <w:rPr>
          <w:rFonts w:ascii="Times New Roman" w:eastAsia="Times New Roman" w:hAnsi="Times New Roman" w:cs="Times New Roman"/>
          <w:b/>
          <w:bCs/>
          <w:sz w:val="28"/>
          <w:szCs w:val="28"/>
        </w:rPr>
        <w:t>узгодженню внутрішніх цілей консультанта з цілями клієнта</w:t>
      </w:r>
      <w:r w:rsidRPr="005B7525">
        <w:rPr>
          <w:rFonts w:ascii="Times New Roman" w:eastAsia="Times New Roman" w:hAnsi="Times New Roman" w:cs="Times New Roman"/>
          <w:sz w:val="28"/>
          <w:szCs w:val="28"/>
        </w:rPr>
        <w:t>, що є основою автентичності й етичної компетентності фахівця.</w:t>
      </w:r>
    </w:p>
    <w:p w14:paraId="3DDA819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Методи самооцінки та рефлексивного аналізу</w:t>
      </w:r>
    </w:p>
    <w:p w14:paraId="02A9A2A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Для систематичного осмислення власної діяльності консультанти використовують різні методи, які можна умовно поділити на </w:t>
      </w:r>
      <w:r w:rsidRPr="005B7525">
        <w:rPr>
          <w:rFonts w:ascii="Times New Roman" w:eastAsia="Times New Roman" w:hAnsi="Times New Roman" w:cs="Times New Roman"/>
          <w:b/>
          <w:bCs/>
          <w:sz w:val="28"/>
          <w:szCs w:val="28"/>
        </w:rPr>
        <w:t>індивідуальні</w:t>
      </w:r>
      <w:r w:rsidRPr="005B7525">
        <w:rPr>
          <w:rFonts w:ascii="Times New Roman" w:eastAsia="Times New Roman" w:hAnsi="Times New Roman" w:cs="Times New Roman"/>
          <w:sz w:val="28"/>
          <w:szCs w:val="28"/>
        </w:rPr>
        <w:t xml:space="preserve"> (самоаналіз) та </w:t>
      </w:r>
      <w:r w:rsidRPr="005B7525">
        <w:rPr>
          <w:rFonts w:ascii="Times New Roman" w:eastAsia="Times New Roman" w:hAnsi="Times New Roman" w:cs="Times New Roman"/>
          <w:b/>
          <w:bCs/>
          <w:sz w:val="28"/>
          <w:szCs w:val="28"/>
        </w:rPr>
        <w:t>групові</w:t>
      </w:r>
      <w:r w:rsidRPr="005B7525">
        <w:rPr>
          <w:rFonts w:ascii="Times New Roman" w:eastAsia="Times New Roman" w:hAnsi="Times New Roman" w:cs="Times New Roman"/>
          <w:sz w:val="28"/>
          <w:szCs w:val="28"/>
        </w:rPr>
        <w:t xml:space="preserve"> (обговорення з колегами,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Нижче розглянемо ключові індивідуальні форми.</w:t>
      </w:r>
    </w:p>
    <w:p w14:paraId="40D251C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2.1. Щоденник консультанта</w:t>
      </w:r>
    </w:p>
    <w:p w14:paraId="5F9879C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Це найпоширеніший і водночас найгнучкіший інструмент рефлексії. Він ведеться регулярно після кожної сесії або серії консультацій і включає короткий опис ситуації, власних дій, емоцій, висновків і планів.</w:t>
      </w:r>
    </w:p>
    <w:p w14:paraId="77852F3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Структура щоденника консультанта може бути такою:</w:t>
      </w:r>
    </w:p>
    <w:p w14:paraId="4B7071D2" w14:textId="77777777" w:rsidR="00600FF6" w:rsidRPr="005B7525" w:rsidRDefault="00ED3F2C" w:rsidP="005B7525">
      <w:pPr>
        <w:numPr>
          <w:ilvl w:val="0"/>
          <w:numId w:val="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Опис контексту зустрічі (тема, запит, етап роботи).</w:t>
      </w:r>
    </w:p>
    <w:p w14:paraId="33CB6B6B" w14:textId="77777777" w:rsidR="00600FF6" w:rsidRPr="005B7525" w:rsidRDefault="00ED3F2C" w:rsidP="005B7525">
      <w:pPr>
        <w:numPr>
          <w:ilvl w:val="0"/>
          <w:numId w:val="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Що вдалося / не вдалося у сесії.</w:t>
      </w:r>
    </w:p>
    <w:p w14:paraId="1DE4B174" w14:textId="77777777" w:rsidR="00600FF6" w:rsidRPr="005B7525" w:rsidRDefault="00ED3F2C" w:rsidP="005B7525">
      <w:pPr>
        <w:numPr>
          <w:ilvl w:val="0"/>
          <w:numId w:val="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почуття викликала взаємодія з клієнтом.</w:t>
      </w:r>
    </w:p>
    <w:p w14:paraId="697870DA" w14:textId="77777777" w:rsidR="00600FF6" w:rsidRPr="005B7525" w:rsidRDefault="00ED3F2C" w:rsidP="005B7525">
      <w:pPr>
        <w:numPr>
          <w:ilvl w:val="0"/>
          <w:numId w:val="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Що було несподіваним або складним.</w:t>
      </w:r>
    </w:p>
    <w:p w14:paraId="4C8E407F" w14:textId="77777777" w:rsidR="00600FF6" w:rsidRPr="005B7525" w:rsidRDefault="00ED3F2C" w:rsidP="005B7525">
      <w:pPr>
        <w:numPr>
          <w:ilvl w:val="0"/>
          <w:numId w:val="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Які </w:t>
      </w:r>
      <w:proofErr w:type="spellStart"/>
      <w:r w:rsidRPr="005B7525">
        <w:rPr>
          <w:rFonts w:ascii="Times New Roman" w:eastAsia="Times New Roman" w:hAnsi="Times New Roman" w:cs="Times New Roman"/>
          <w:sz w:val="28"/>
          <w:szCs w:val="28"/>
        </w:rPr>
        <w:t>уроки</w:t>
      </w:r>
      <w:proofErr w:type="spellEnd"/>
      <w:r w:rsidRPr="005B7525">
        <w:rPr>
          <w:rFonts w:ascii="Times New Roman" w:eastAsia="Times New Roman" w:hAnsi="Times New Roman" w:cs="Times New Roman"/>
          <w:sz w:val="28"/>
          <w:szCs w:val="28"/>
        </w:rPr>
        <w:t xml:space="preserve"> я виніс для себе.</w:t>
      </w:r>
    </w:p>
    <w:p w14:paraId="084D3829" w14:textId="77777777" w:rsidR="00600FF6" w:rsidRPr="005B7525" w:rsidRDefault="00ED3F2C" w:rsidP="005B7525">
      <w:pPr>
        <w:numPr>
          <w:ilvl w:val="0"/>
          <w:numId w:val="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Що можна було б зробити інакше.</w:t>
      </w:r>
    </w:p>
    <w:p w14:paraId="15701F3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Регулярне ведення щоденника сприяє розвитку </w:t>
      </w:r>
      <w:proofErr w:type="spellStart"/>
      <w:r w:rsidRPr="005B7525">
        <w:rPr>
          <w:rFonts w:ascii="Times New Roman" w:eastAsia="Times New Roman" w:hAnsi="Times New Roman" w:cs="Times New Roman"/>
          <w:b/>
          <w:bCs/>
          <w:sz w:val="28"/>
          <w:szCs w:val="28"/>
        </w:rPr>
        <w:t>метапізнання</w:t>
      </w:r>
      <w:proofErr w:type="spellEnd"/>
      <w:r w:rsidRPr="005B7525">
        <w:rPr>
          <w:rFonts w:ascii="Times New Roman" w:eastAsia="Times New Roman" w:hAnsi="Times New Roman" w:cs="Times New Roman"/>
          <w:sz w:val="28"/>
          <w:szCs w:val="28"/>
        </w:rPr>
        <w:t>, допомагає фіксувати професійний прогрес і усвідомлювати власні закономірності поведінки.</w:t>
      </w:r>
    </w:p>
    <w:p w14:paraId="096A3BC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2.2. Аналітичні карти консультативної роботи</w:t>
      </w:r>
    </w:p>
    <w:p w14:paraId="4B84F18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Аналітична карта – це структурований документ, який дозволяє оцінити певну сесію за низкою параметрів:</w:t>
      </w:r>
    </w:p>
    <w:p w14:paraId="4631A706" w14:textId="77777777" w:rsidR="00600FF6" w:rsidRPr="005B7525" w:rsidRDefault="00ED3F2C" w:rsidP="005B7525">
      <w:pPr>
        <w:numPr>
          <w:ilvl w:val="0"/>
          <w:numId w:val="1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чіткість постановки цілей;</w:t>
      </w:r>
    </w:p>
    <w:p w14:paraId="79E15DC1" w14:textId="77777777" w:rsidR="00600FF6" w:rsidRPr="005B7525" w:rsidRDefault="00ED3F2C" w:rsidP="005B7525">
      <w:pPr>
        <w:numPr>
          <w:ilvl w:val="0"/>
          <w:numId w:val="1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відповідність обраних методів і технік проблематиці клієнта;</w:t>
      </w:r>
    </w:p>
    <w:p w14:paraId="55D6A761" w14:textId="77777777" w:rsidR="00600FF6" w:rsidRPr="005B7525" w:rsidRDefault="00ED3F2C" w:rsidP="005B7525">
      <w:pPr>
        <w:numPr>
          <w:ilvl w:val="0"/>
          <w:numId w:val="1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якість контакту;</w:t>
      </w:r>
    </w:p>
    <w:p w14:paraId="26E00E3B" w14:textId="77777777" w:rsidR="00600FF6" w:rsidRPr="005B7525" w:rsidRDefault="00ED3F2C" w:rsidP="005B7525">
      <w:pPr>
        <w:numPr>
          <w:ilvl w:val="0"/>
          <w:numId w:val="1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рівень емоційної </w:t>
      </w:r>
      <w:proofErr w:type="spellStart"/>
      <w:r w:rsidRPr="005B7525">
        <w:rPr>
          <w:rFonts w:ascii="Times New Roman" w:eastAsia="Times New Roman" w:hAnsi="Times New Roman" w:cs="Times New Roman"/>
          <w:sz w:val="28"/>
          <w:szCs w:val="28"/>
        </w:rPr>
        <w:t>включеності</w:t>
      </w:r>
      <w:proofErr w:type="spellEnd"/>
      <w:r w:rsidRPr="005B7525">
        <w:rPr>
          <w:rFonts w:ascii="Times New Roman" w:eastAsia="Times New Roman" w:hAnsi="Times New Roman" w:cs="Times New Roman"/>
          <w:sz w:val="28"/>
          <w:szCs w:val="28"/>
        </w:rPr>
        <w:t xml:space="preserve"> консультанта;</w:t>
      </w:r>
    </w:p>
    <w:p w14:paraId="7C8EA6AD" w14:textId="77777777" w:rsidR="00600FF6" w:rsidRPr="005B7525" w:rsidRDefault="00ED3F2C" w:rsidP="005B7525">
      <w:pPr>
        <w:numPr>
          <w:ilvl w:val="0"/>
          <w:numId w:val="1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ефективність зворотного зв’язку;</w:t>
      </w:r>
    </w:p>
    <w:p w14:paraId="079D325D" w14:textId="77777777" w:rsidR="00600FF6" w:rsidRPr="005B7525" w:rsidRDefault="00ED3F2C" w:rsidP="005B7525">
      <w:pPr>
        <w:numPr>
          <w:ilvl w:val="0"/>
          <w:numId w:val="12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дотримання етичних стандартів.</w:t>
      </w:r>
    </w:p>
    <w:p w14:paraId="34A1C27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Використання таких карт полегшує самооцінку й надає можливість </w:t>
      </w:r>
      <w:r w:rsidRPr="005B7525">
        <w:rPr>
          <w:rFonts w:ascii="Times New Roman" w:eastAsia="Times New Roman" w:hAnsi="Times New Roman" w:cs="Times New Roman"/>
          <w:b/>
          <w:bCs/>
          <w:sz w:val="28"/>
          <w:szCs w:val="28"/>
        </w:rPr>
        <w:t>порівнювати власну роботу у динаміці</w:t>
      </w:r>
      <w:r w:rsidRPr="005B7525">
        <w:rPr>
          <w:rFonts w:ascii="Times New Roman" w:eastAsia="Times New Roman" w:hAnsi="Times New Roman" w:cs="Times New Roman"/>
          <w:sz w:val="28"/>
          <w:szCs w:val="28"/>
        </w:rPr>
        <w:t xml:space="preserve">, що особливо корисно у процесі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xml:space="preserve"> чи підготовки до атестації.</w:t>
      </w:r>
    </w:p>
    <w:p w14:paraId="3CAE67A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2.3. Чек-листи професійних дій</w:t>
      </w:r>
    </w:p>
    <w:p w14:paraId="09CA9D3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Чек-листи застосовуються для </w:t>
      </w:r>
      <w:r w:rsidRPr="005B7525">
        <w:rPr>
          <w:rFonts w:ascii="Times New Roman" w:eastAsia="Times New Roman" w:hAnsi="Times New Roman" w:cs="Times New Roman"/>
          <w:b/>
          <w:bCs/>
          <w:sz w:val="28"/>
          <w:szCs w:val="28"/>
        </w:rPr>
        <w:t>швидкої перевірки</w:t>
      </w:r>
      <w:r w:rsidRPr="005B7525">
        <w:rPr>
          <w:rFonts w:ascii="Times New Roman" w:eastAsia="Times New Roman" w:hAnsi="Times New Roman" w:cs="Times New Roman"/>
          <w:sz w:val="28"/>
          <w:szCs w:val="28"/>
        </w:rPr>
        <w:t xml:space="preserve"> власних дій під час або після консультації. Вони допомагають переконатися, що консультант дотримався необхідних професійних стандартів.</w:t>
      </w:r>
    </w:p>
    <w:p w14:paraId="3CFE78B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Приклад чек-листа консультанта:</w:t>
      </w:r>
    </w:p>
    <w:p w14:paraId="0969B244" w14:textId="77777777" w:rsidR="00600FF6" w:rsidRPr="005B7525" w:rsidRDefault="00ED3F2C" w:rsidP="005B7525">
      <w:pPr>
        <w:numPr>
          <w:ilvl w:val="0"/>
          <w:numId w:val="1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було створено безпечну атмосферу для клієнта?</w:t>
      </w:r>
    </w:p>
    <w:p w14:paraId="36E88D81" w14:textId="77777777" w:rsidR="00600FF6" w:rsidRPr="005B7525" w:rsidRDefault="00ED3F2C" w:rsidP="005B7525">
      <w:pPr>
        <w:numPr>
          <w:ilvl w:val="0"/>
          <w:numId w:val="1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було дотримано принцип конфіденційності?</w:t>
      </w:r>
    </w:p>
    <w:p w14:paraId="12896D8D" w14:textId="77777777" w:rsidR="00600FF6" w:rsidRPr="005B7525" w:rsidRDefault="00ED3F2C" w:rsidP="005B7525">
      <w:pPr>
        <w:numPr>
          <w:ilvl w:val="0"/>
          <w:numId w:val="1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були поставлені конкретні цілі сесії?</w:t>
      </w:r>
    </w:p>
    <w:p w14:paraId="3D3C6BFA" w14:textId="77777777" w:rsidR="00600FF6" w:rsidRPr="005B7525" w:rsidRDefault="00ED3F2C" w:rsidP="005B7525">
      <w:pPr>
        <w:numPr>
          <w:ilvl w:val="0"/>
          <w:numId w:val="1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було достатньо часу для зворотного зв’язку?</w:t>
      </w:r>
    </w:p>
    <w:p w14:paraId="520720AC" w14:textId="77777777" w:rsidR="00600FF6" w:rsidRPr="005B7525" w:rsidRDefault="00ED3F2C" w:rsidP="005B7525">
      <w:pPr>
        <w:numPr>
          <w:ilvl w:val="0"/>
          <w:numId w:val="1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спостерігалася зміна у стані клієнта після зустрічі?</w:t>
      </w:r>
    </w:p>
    <w:p w14:paraId="767D51EE" w14:textId="77777777" w:rsidR="00600FF6" w:rsidRPr="005B7525" w:rsidRDefault="00ED3F2C" w:rsidP="005B7525">
      <w:pPr>
        <w:numPr>
          <w:ilvl w:val="0"/>
          <w:numId w:val="12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не переніс я власних почуттів або суджень у процес консультування?</w:t>
      </w:r>
    </w:p>
    <w:p w14:paraId="40BD036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Заповнення чек-листів після кожної сесії формує </w:t>
      </w:r>
      <w:r w:rsidRPr="005B7525">
        <w:rPr>
          <w:rFonts w:ascii="Times New Roman" w:eastAsia="Times New Roman" w:hAnsi="Times New Roman" w:cs="Times New Roman"/>
          <w:b/>
          <w:bCs/>
          <w:sz w:val="28"/>
          <w:szCs w:val="28"/>
        </w:rPr>
        <w:t>звичку до самоконтролю</w:t>
      </w:r>
      <w:r w:rsidRPr="005B7525">
        <w:rPr>
          <w:rFonts w:ascii="Times New Roman" w:eastAsia="Times New Roman" w:hAnsi="Times New Roman" w:cs="Times New Roman"/>
          <w:sz w:val="28"/>
          <w:szCs w:val="28"/>
        </w:rPr>
        <w:t xml:space="preserve"> й зменшує ризик професійних помилок.</w:t>
      </w:r>
    </w:p>
    <w:p w14:paraId="2E39896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 Визначення сильних сторін і зон розвитку</w:t>
      </w:r>
    </w:p>
    <w:p w14:paraId="7059D4B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Самоаналіз передбачає не лише виявлення помилок, а й </w:t>
      </w:r>
      <w:r w:rsidRPr="005B7525">
        <w:rPr>
          <w:rFonts w:ascii="Times New Roman" w:eastAsia="Times New Roman" w:hAnsi="Times New Roman" w:cs="Times New Roman"/>
          <w:b/>
          <w:bCs/>
          <w:sz w:val="28"/>
          <w:szCs w:val="28"/>
        </w:rPr>
        <w:t>усвідомлення власних досягнень і ресурсів</w:t>
      </w:r>
      <w:r w:rsidRPr="005B7525">
        <w:rPr>
          <w:rFonts w:ascii="Times New Roman" w:eastAsia="Times New Roman" w:hAnsi="Times New Roman" w:cs="Times New Roman"/>
          <w:sz w:val="28"/>
          <w:szCs w:val="28"/>
        </w:rPr>
        <w:t>. Для цього доцільно проводити регулярне оцінювання компетенцій за такими параметрами:</w:t>
      </w:r>
    </w:p>
    <w:tbl>
      <w:tblPr>
        <w:tblStyle w:val="affff1"/>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1"/>
        <w:gridCol w:w="3652"/>
        <w:gridCol w:w="3372"/>
      </w:tblGrid>
      <w:tr w:rsidR="00600FF6" w:rsidRPr="005B7525" w14:paraId="4BA07AF1" w14:textId="77777777">
        <w:trPr>
          <w:tblHeader/>
        </w:trPr>
        <w:tc>
          <w:tcPr>
            <w:tcW w:w="2321" w:type="dxa"/>
            <w:vAlign w:val="center"/>
          </w:tcPr>
          <w:p w14:paraId="41435510"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Сфера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компетентності</w:t>
            </w:r>
            <w:proofErr w:type="spellEnd"/>
          </w:p>
        </w:tc>
        <w:tc>
          <w:tcPr>
            <w:tcW w:w="3652" w:type="dxa"/>
            <w:vAlign w:val="center"/>
          </w:tcPr>
          <w:p w14:paraId="4F233123"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Питання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для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самооцінки</w:t>
            </w:r>
            <w:proofErr w:type="spellEnd"/>
          </w:p>
        </w:tc>
        <w:tc>
          <w:tcPr>
            <w:tcW w:w="3372" w:type="dxa"/>
            <w:vAlign w:val="center"/>
          </w:tcPr>
          <w:p w14:paraId="1420DBE4"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Можливі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індикатори</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розвитку</w:t>
            </w:r>
            <w:proofErr w:type="spellEnd"/>
          </w:p>
        </w:tc>
      </w:tr>
      <w:tr w:rsidR="00600FF6" w:rsidRPr="005B7525" w14:paraId="41610A89" w14:textId="77777777">
        <w:tc>
          <w:tcPr>
            <w:tcW w:w="2321" w:type="dxa"/>
            <w:vAlign w:val="center"/>
          </w:tcPr>
          <w:p w14:paraId="6699437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Професійні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знання</w:t>
            </w:r>
            <w:proofErr w:type="spellEnd"/>
          </w:p>
        </w:tc>
        <w:tc>
          <w:tcPr>
            <w:tcW w:w="3652" w:type="dxa"/>
            <w:vAlign w:val="center"/>
          </w:tcPr>
          <w:p w14:paraId="20BE3D3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Наскільки</w:t>
            </w:r>
            <w:proofErr w:type="spellEnd"/>
            <w:r w:rsidRPr="005B7525">
              <w:rPr>
                <w:rFonts w:ascii="Times New Roman" w:eastAsia="Times New Roman" w:hAnsi="Times New Roman" w:cs="Times New Roman"/>
                <w:sz w:val="28"/>
                <w:szCs w:val="28"/>
                <w:lang w:val="ru-RU"/>
              </w:rPr>
              <w:t xml:space="preserve"> я </w:t>
            </w:r>
            <w:proofErr w:type="spellStart"/>
            <w:r w:rsidRPr="005B7525">
              <w:rPr>
                <w:rFonts w:ascii="Times New Roman" w:eastAsia="Times New Roman" w:hAnsi="Times New Roman" w:cs="Times New Roman"/>
                <w:sz w:val="28"/>
                <w:szCs w:val="28"/>
                <w:lang w:val="ru-RU"/>
              </w:rPr>
              <w:t>володію</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теоретичними</w:t>
            </w:r>
            <w:proofErr w:type="spellEnd"/>
            <w:r w:rsidRPr="005B7525">
              <w:rPr>
                <w:rFonts w:ascii="Times New Roman" w:eastAsia="Times New Roman" w:hAnsi="Times New Roman" w:cs="Times New Roman"/>
                <w:sz w:val="28"/>
                <w:szCs w:val="28"/>
                <w:lang w:val="ru-RU"/>
              </w:rPr>
              <w:t xml:space="preserve"> моделями </w:t>
            </w:r>
            <w:proofErr w:type="spellStart"/>
            <w:r w:rsidRPr="005B7525">
              <w:rPr>
                <w:rFonts w:ascii="Times New Roman" w:eastAsia="Times New Roman" w:hAnsi="Times New Roman" w:cs="Times New Roman"/>
                <w:sz w:val="28"/>
                <w:szCs w:val="28"/>
                <w:lang w:val="ru-RU"/>
              </w:rPr>
              <w:t>консультування</w:t>
            </w:r>
            <w:proofErr w:type="spellEnd"/>
            <w:r w:rsidRPr="005B7525">
              <w:rPr>
                <w:rFonts w:ascii="Times New Roman" w:eastAsia="Times New Roman" w:hAnsi="Times New Roman" w:cs="Times New Roman"/>
                <w:sz w:val="28"/>
                <w:szCs w:val="28"/>
                <w:lang w:val="ru-RU"/>
              </w:rPr>
              <w:t>?</w:t>
            </w:r>
          </w:p>
        </w:tc>
        <w:tc>
          <w:tcPr>
            <w:tcW w:w="3372" w:type="dxa"/>
            <w:vAlign w:val="center"/>
          </w:tcPr>
          <w:p w14:paraId="3D3F530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Участь у </w:t>
            </w:r>
            <w:proofErr w:type="spellStart"/>
            <w:r w:rsidRPr="005B7525">
              <w:rPr>
                <w:rFonts w:ascii="Times New Roman" w:eastAsia="Times New Roman" w:hAnsi="Times New Roman" w:cs="Times New Roman"/>
                <w:sz w:val="28"/>
                <w:szCs w:val="28"/>
                <w:lang w:val="ru-RU"/>
              </w:rPr>
              <w:t>семінарах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читання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фахової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літератури</w:t>
            </w:r>
            <w:proofErr w:type="spellEnd"/>
          </w:p>
        </w:tc>
      </w:tr>
      <w:tr w:rsidR="00600FF6" w:rsidRPr="005B7525" w14:paraId="1E52B1B0" w14:textId="77777777">
        <w:tc>
          <w:tcPr>
            <w:tcW w:w="2321" w:type="dxa"/>
            <w:vAlign w:val="center"/>
          </w:tcPr>
          <w:p w14:paraId="42DDFF3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Комунікативні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навички</w:t>
            </w:r>
            <w:proofErr w:type="spellEnd"/>
          </w:p>
        </w:tc>
        <w:tc>
          <w:tcPr>
            <w:tcW w:w="3652" w:type="dxa"/>
            <w:vAlign w:val="center"/>
          </w:tcPr>
          <w:p w14:paraId="5993B0F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Чи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вмію</w:t>
            </w:r>
            <w:proofErr w:type="spellEnd"/>
            <w:r w:rsidRPr="005B7525">
              <w:rPr>
                <w:rFonts w:ascii="Times New Roman" w:eastAsia="Times New Roman" w:hAnsi="Times New Roman" w:cs="Times New Roman"/>
                <w:sz w:val="28"/>
                <w:szCs w:val="28"/>
                <w:lang w:val="ru-RU"/>
              </w:rPr>
              <w:t xml:space="preserve"> я </w:t>
            </w:r>
            <w:proofErr w:type="spellStart"/>
            <w:r w:rsidRPr="005B7525">
              <w:rPr>
                <w:rFonts w:ascii="Times New Roman" w:eastAsia="Times New Roman" w:hAnsi="Times New Roman" w:cs="Times New Roman"/>
                <w:sz w:val="28"/>
                <w:szCs w:val="28"/>
                <w:lang w:val="ru-RU"/>
              </w:rPr>
              <w:t>слухати</w:t>
            </w:r>
            <w:proofErr w:type="spellEnd"/>
            <w:r w:rsidRPr="005B7525">
              <w:rPr>
                <w:rFonts w:ascii="Times New Roman" w:eastAsia="Times New Roman" w:hAnsi="Times New Roman" w:cs="Times New Roman"/>
                <w:sz w:val="28"/>
                <w:szCs w:val="28"/>
                <w:lang w:val="ru-RU"/>
              </w:rPr>
              <w:t xml:space="preserve"> без </w:t>
            </w:r>
            <w:proofErr w:type="spellStart"/>
            <w:r w:rsidRPr="005B7525">
              <w:rPr>
                <w:rFonts w:ascii="Times New Roman" w:eastAsia="Times New Roman" w:hAnsi="Times New Roman" w:cs="Times New Roman"/>
                <w:sz w:val="28"/>
                <w:szCs w:val="28"/>
                <w:lang w:val="ru-RU"/>
              </w:rPr>
              <w:t>оцінювання</w:t>
            </w:r>
            <w:proofErr w:type="spellEnd"/>
            <w:r w:rsidRPr="005B7525">
              <w:rPr>
                <w:rFonts w:ascii="Times New Roman" w:eastAsia="Times New Roman" w:hAnsi="Times New Roman" w:cs="Times New Roman"/>
                <w:sz w:val="28"/>
                <w:szCs w:val="28"/>
                <w:lang w:val="ru-RU"/>
              </w:rPr>
              <w:t>?</w:t>
            </w:r>
          </w:p>
        </w:tc>
        <w:tc>
          <w:tcPr>
            <w:tcW w:w="3372" w:type="dxa"/>
            <w:vAlign w:val="center"/>
          </w:tcPr>
          <w:p w14:paraId="11F926D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Розвиток</w:t>
            </w:r>
            <w:proofErr w:type="spellEnd"/>
            <w:r w:rsidRPr="005B7525">
              <w:rPr>
                <w:rFonts w:ascii="Times New Roman" w:eastAsia="Times New Roman" w:hAnsi="Times New Roman" w:cs="Times New Roman"/>
                <w:sz w:val="28"/>
                <w:szCs w:val="28"/>
                <w:lang w:val="ru-RU"/>
              </w:rPr>
              <w:t xml:space="preserve"> активного </w:t>
            </w:r>
            <w:proofErr w:type="spellStart"/>
            <w:r w:rsidRPr="005B7525">
              <w:rPr>
                <w:rFonts w:ascii="Times New Roman" w:eastAsia="Times New Roman" w:hAnsi="Times New Roman" w:cs="Times New Roman"/>
                <w:sz w:val="28"/>
                <w:szCs w:val="28"/>
                <w:lang w:val="ru-RU"/>
              </w:rPr>
              <w:t>слухання</w:t>
            </w:r>
            <w:proofErr w:type="spellEnd"/>
            <w:r w:rsidRPr="005B7525">
              <w:rPr>
                <w:rFonts w:ascii="Times New Roman" w:eastAsia="Times New Roman" w:hAnsi="Times New Roman" w:cs="Times New Roman"/>
                <w:sz w:val="28"/>
                <w:szCs w:val="28"/>
                <w:lang w:val="ru-RU"/>
              </w:rPr>
              <w:t xml:space="preserve">, рефлексивного </w:t>
            </w:r>
            <w:proofErr w:type="spellStart"/>
            <w:r w:rsidRPr="005B7525">
              <w:rPr>
                <w:rFonts w:ascii="Times New Roman" w:eastAsia="Times New Roman" w:hAnsi="Times New Roman" w:cs="Times New Roman"/>
                <w:sz w:val="28"/>
                <w:szCs w:val="28"/>
                <w:lang w:val="ru-RU"/>
              </w:rPr>
              <w:t>відгуку</w:t>
            </w:r>
            <w:proofErr w:type="spellEnd"/>
          </w:p>
        </w:tc>
      </w:tr>
      <w:tr w:rsidR="00600FF6" w:rsidRPr="005B7525" w14:paraId="56A6C2BD" w14:textId="77777777">
        <w:tc>
          <w:tcPr>
            <w:tcW w:w="2321" w:type="dxa"/>
            <w:vAlign w:val="center"/>
          </w:tcPr>
          <w:p w14:paraId="6577624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Етична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компетентність</w:t>
            </w:r>
            <w:proofErr w:type="spellEnd"/>
          </w:p>
        </w:tc>
        <w:tc>
          <w:tcPr>
            <w:tcW w:w="3652" w:type="dxa"/>
            <w:vAlign w:val="center"/>
          </w:tcPr>
          <w:p w14:paraId="300270F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Чи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усвідомлюю</w:t>
            </w:r>
            <w:proofErr w:type="spellEnd"/>
            <w:r w:rsidRPr="005B7525">
              <w:rPr>
                <w:rFonts w:ascii="Times New Roman" w:eastAsia="Times New Roman" w:hAnsi="Times New Roman" w:cs="Times New Roman"/>
                <w:sz w:val="28"/>
                <w:szCs w:val="28"/>
                <w:lang w:val="ru-RU"/>
              </w:rPr>
              <w:t xml:space="preserve"> я </w:t>
            </w:r>
            <w:proofErr w:type="spellStart"/>
            <w:r w:rsidRPr="005B7525">
              <w:rPr>
                <w:rFonts w:ascii="Times New Roman" w:eastAsia="Times New Roman" w:hAnsi="Times New Roman" w:cs="Times New Roman"/>
                <w:sz w:val="28"/>
                <w:szCs w:val="28"/>
                <w:lang w:val="ru-RU"/>
              </w:rPr>
              <w:t>межі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своєї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компетенції</w:t>
            </w:r>
            <w:proofErr w:type="spellEnd"/>
            <w:r w:rsidRPr="005B7525">
              <w:rPr>
                <w:rFonts w:ascii="Times New Roman" w:eastAsia="Times New Roman" w:hAnsi="Times New Roman" w:cs="Times New Roman"/>
                <w:sz w:val="28"/>
                <w:szCs w:val="28"/>
                <w:lang w:val="ru-RU"/>
              </w:rPr>
              <w:t>?</w:t>
            </w:r>
          </w:p>
        </w:tc>
        <w:tc>
          <w:tcPr>
            <w:tcW w:w="3372" w:type="dxa"/>
            <w:vAlign w:val="center"/>
          </w:tcPr>
          <w:p w14:paraId="68B3D95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Звернення</w:t>
            </w:r>
            <w:proofErr w:type="spellEnd"/>
            <w:r w:rsidRPr="005B7525">
              <w:rPr>
                <w:rFonts w:ascii="Times New Roman" w:eastAsia="Times New Roman" w:hAnsi="Times New Roman" w:cs="Times New Roman"/>
                <w:sz w:val="28"/>
                <w:szCs w:val="28"/>
                <w:lang w:val="ru-RU"/>
              </w:rPr>
              <w:t xml:space="preserve"> по </w:t>
            </w:r>
            <w:proofErr w:type="spellStart"/>
            <w:r w:rsidRPr="005B7525">
              <w:rPr>
                <w:rFonts w:ascii="Times New Roman" w:eastAsia="Times New Roman" w:hAnsi="Times New Roman" w:cs="Times New Roman"/>
                <w:sz w:val="28"/>
                <w:szCs w:val="28"/>
                <w:lang w:val="ru-RU"/>
              </w:rPr>
              <w:t>супервізію</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відмова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непрофільних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lastRenderedPageBreak/>
              <w:t>запитів</w:t>
            </w:r>
            <w:proofErr w:type="spellEnd"/>
          </w:p>
        </w:tc>
      </w:tr>
      <w:tr w:rsidR="00600FF6" w:rsidRPr="005B7525" w14:paraId="0703AF55" w14:textId="77777777">
        <w:tc>
          <w:tcPr>
            <w:tcW w:w="2321" w:type="dxa"/>
            <w:vAlign w:val="center"/>
          </w:tcPr>
          <w:p w14:paraId="5689B37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Емоційна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стабільність</w:t>
            </w:r>
            <w:proofErr w:type="spellEnd"/>
          </w:p>
        </w:tc>
        <w:tc>
          <w:tcPr>
            <w:tcW w:w="3652" w:type="dxa"/>
            <w:vAlign w:val="center"/>
          </w:tcPr>
          <w:p w14:paraId="7BB697C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Як я </w:t>
            </w:r>
            <w:proofErr w:type="spellStart"/>
            <w:r w:rsidRPr="005B7525">
              <w:rPr>
                <w:rFonts w:ascii="Times New Roman" w:eastAsia="Times New Roman" w:hAnsi="Times New Roman" w:cs="Times New Roman"/>
                <w:sz w:val="28"/>
                <w:szCs w:val="28"/>
                <w:lang w:val="ru-RU"/>
              </w:rPr>
              <w:t>реагую</w:t>
            </w:r>
            <w:proofErr w:type="spellEnd"/>
            <w:r w:rsidRPr="005B7525">
              <w:rPr>
                <w:rFonts w:ascii="Times New Roman" w:eastAsia="Times New Roman" w:hAnsi="Times New Roman" w:cs="Times New Roman"/>
                <w:sz w:val="28"/>
                <w:szCs w:val="28"/>
                <w:lang w:val="ru-RU"/>
              </w:rPr>
              <w:t xml:space="preserve"> на критику </w:t>
            </w:r>
            <w:proofErr w:type="spellStart"/>
            <w:r w:rsidRPr="005B7525">
              <w:rPr>
                <w:rFonts w:ascii="Times New Roman" w:eastAsia="Times New Roman" w:hAnsi="Times New Roman" w:cs="Times New Roman"/>
                <w:sz w:val="28"/>
                <w:szCs w:val="28"/>
                <w:lang w:val="ru-RU"/>
              </w:rPr>
              <w:t>чи</w:t>
            </w:r>
            <w:proofErr w:type="spellEnd"/>
            <w:r w:rsidRPr="005B7525">
              <w:rPr>
                <w:rFonts w:ascii="Times New Roman" w:eastAsia="Times New Roman" w:hAnsi="Times New Roman" w:cs="Times New Roman"/>
                <w:sz w:val="28"/>
                <w:szCs w:val="28"/>
                <w:lang w:val="ru-RU"/>
              </w:rPr>
              <w:t xml:space="preserve"> складного </w:t>
            </w:r>
            <w:proofErr w:type="spellStart"/>
            <w:r w:rsidRPr="005B7525">
              <w:rPr>
                <w:rFonts w:ascii="Times New Roman" w:eastAsia="Times New Roman" w:hAnsi="Times New Roman" w:cs="Times New Roman"/>
                <w:sz w:val="28"/>
                <w:szCs w:val="28"/>
                <w:lang w:val="ru-RU"/>
              </w:rPr>
              <w:t>клієнта</w:t>
            </w:r>
            <w:proofErr w:type="spellEnd"/>
            <w:r w:rsidRPr="005B7525">
              <w:rPr>
                <w:rFonts w:ascii="Times New Roman" w:eastAsia="Times New Roman" w:hAnsi="Times New Roman" w:cs="Times New Roman"/>
                <w:sz w:val="28"/>
                <w:szCs w:val="28"/>
                <w:lang w:val="ru-RU"/>
              </w:rPr>
              <w:t>?</w:t>
            </w:r>
          </w:p>
        </w:tc>
        <w:tc>
          <w:tcPr>
            <w:tcW w:w="3372" w:type="dxa"/>
            <w:vAlign w:val="center"/>
          </w:tcPr>
          <w:p w14:paraId="26EA567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Використання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технік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саморегуляції</w:t>
            </w:r>
            <w:proofErr w:type="spellEnd"/>
          </w:p>
        </w:tc>
      </w:tr>
      <w:tr w:rsidR="00600FF6" w:rsidRPr="005B7525" w14:paraId="7475E056" w14:textId="77777777">
        <w:tc>
          <w:tcPr>
            <w:tcW w:w="2321" w:type="dxa"/>
            <w:vAlign w:val="center"/>
          </w:tcPr>
          <w:p w14:paraId="336A07C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Саморефлексія</w:t>
            </w:r>
            <w:proofErr w:type="spellEnd"/>
          </w:p>
        </w:tc>
        <w:tc>
          <w:tcPr>
            <w:tcW w:w="3652" w:type="dxa"/>
            <w:vAlign w:val="center"/>
          </w:tcPr>
          <w:p w14:paraId="05B9241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Чи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здатен</w:t>
            </w:r>
            <w:proofErr w:type="spellEnd"/>
            <w:r w:rsidRPr="005B7525">
              <w:rPr>
                <w:rFonts w:ascii="Times New Roman" w:eastAsia="Times New Roman" w:hAnsi="Times New Roman" w:cs="Times New Roman"/>
                <w:sz w:val="28"/>
                <w:szCs w:val="28"/>
                <w:lang w:val="ru-RU"/>
              </w:rPr>
              <w:t xml:space="preserve"> я </w:t>
            </w:r>
            <w:proofErr w:type="spellStart"/>
            <w:r w:rsidRPr="005B7525">
              <w:rPr>
                <w:rFonts w:ascii="Times New Roman" w:eastAsia="Times New Roman" w:hAnsi="Times New Roman" w:cs="Times New Roman"/>
                <w:sz w:val="28"/>
                <w:szCs w:val="28"/>
                <w:lang w:val="ru-RU"/>
              </w:rPr>
              <w:t>бачити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закономірності</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власних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реакціях</w:t>
            </w:r>
            <w:proofErr w:type="spellEnd"/>
            <w:r w:rsidRPr="005B7525">
              <w:rPr>
                <w:rFonts w:ascii="Times New Roman" w:eastAsia="Times New Roman" w:hAnsi="Times New Roman" w:cs="Times New Roman"/>
                <w:sz w:val="28"/>
                <w:szCs w:val="28"/>
                <w:lang w:val="ru-RU"/>
              </w:rPr>
              <w:t>?</w:t>
            </w:r>
          </w:p>
        </w:tc>
        <w:tc>
          <w:tcPr>
            <w:tcW w:w="3372" w:type="dxa"/>
            <w:vAlign w:val="center"/>
          </w:tcPr>
          <w:p w14:paraId="2AAAC5E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Ведення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щоденника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обговорення</w:t>
            </w:r>
            <w:proofErr w:type="spellEnd"/>
            <w:r w:rsidRPr="005B7525">
              <w:rPr>
                <w:rFonts w:ascii="Times New Roman" w:eastAsia="Times New Roman" w:hAnsi="Times New Roman" w:cs="Times New Roman"/>
                <w:sz w:val="28"/>
                <w:szCs w:val="28"/>
                <w:lang w:val="ru-RU"/>
              </w:rPr>
              <w:t xml:space="preserve"> з </w:t>
            </w:r>
            <w:proofErr w:type="spellStart"/>
            <w:r w:rsidRPr="005B7525">
              <w:rPr>
                <w:rFonts w:ascii="Times New Roman" w:eastAsia="Times New Roman" w:hAnsi="Times New Roman" w:cs="Times New Roman"/>
                <w:sz w:val="28"/>
                <w:szCs w:val="28"/>
                <w:lang w:val="ru-RU"/>
              </w:rPr>
              <w:t>колегами</w:t>
            </w:r>
            <w:proofErr w:type="spellEnd"/>
          </w:p>
        </w:tc>
      </w:tr>
    </w:tbl>
    <w:p w14:paraId="692C4BC2"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3634FE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Таке порівняння допомагає формувати </w:t>
      </w:r>
      <w:r w:rsidRPr="005B7525">
        <w:rPr>
          <w:rFonts w:ascii="Times New Roman" w:eastAsia="Times New Roman" w:hAnsi="Times New Roman" w:cs="Times New Roman"/>
          <w:b/>
          <w:bCs/>
          <w:sz w:val="28"/>
          <w:szCs w:val="28"/>
        </w:rPr>
        <w:t>індивідуальний план професійного вдосконалення</w:t>
      </w:r>
      <w:r w:rsidRPr="005B7525">
        <w:rPr>
          <w:rFonts w:ascii="Times New Roman" w:eastAsia="Times New Roman" w:hAnsi="Times New Roman" w:cs="Times New Roman"/>
          <w:sz w:val="28"/>
          <w:szCs w:val="28"/>
        </w:rPr>
        <w:t>, визначати напрями підвищення кваліфікації й уникати повторення типових помилок.</w:t>
      </w:r>
    </w:p>
    <w:p w14:paraId="73FC54F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Узгодження власних цілей із результатами клієнта</w:t>
      </w:r>
    </w:p>
    <w:p w14:paraId="3255371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Одна з найважливіших ознак зрілого консультанта – здатність </w:t>
      </w:r>
      <w:r w:rsidRPr="005B7525">
        <w:rPr>
          <w:rFonts w:ascii="Times New Roman" w:eastAsia="Times New Roman" w:hAnsi="Times New Roman" w:cs="Times New Roman"/>
          <w:b/>
          <w:bCs/>
          <w:sz w:val="28"/>
          <w:szCs w:val="28"/>
        </w:rPr>
        <w:t>відокремлювати власні професійні амбіції від потреб клієнта</w:t>
      </w:r>
      <w:r w:rsidRPr="005B7525">
        <w:rPr>
          <w:rFonts w:ascii="Times New Roman" w:eastAsia="Times New Roman" w:hAnsi="Times New Roman" w:cs="Times New Roman"/>
          <w:sz w:val="28"/>
          <w:szCs w:val="28"/>
        </w:rPr>
        <w:t>, залишаючись при цьому ефективним і залученим. Рефлексія допомагає знайти баланс між тим, що консультант хоче “досягти” у роботі, і тим, що реально потребує клієнт.</w:t>
      </w:r>
    </w:p>
    <w:p w14:paraId="0A303F3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Приклади рефлексивних запитань, які сприяють узгодженню цілей:</w:t>
      </w:r>
    </w:p>
    <w:p w14:paraId="77F5AEC4" w14:textId="77777777" w:rsidR="00600FF6" w:rsidRPr="005B7525" w:rsidRDefault="00ED3F2C" w:rsidP="005B7525">
      <w:pPr>
        <w:numPr>
          <w:ilvl w:val="0"/>
          <w:numId w:val="12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не намагаюся я підштовхнути клієнта до рішення, яке мені здається правильним?</w:t>
      </w:r>
    </w:p>
    <w:p w14:paraId="273E7F3A" w14:textId="77777777" w:rsidR="00600FF6" w:rsidRPr="005B7525" w:rsidRDefault="00ED3F2C" w:rsidP="005B7525">
      <w:pPr>
        <w:numPr>
          <w:ilvl w:val="0"/>
          <w:numId w:val="12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враховую я індивідуальні межі готовності клієнта до змін?</w:t>
      </w:r>
    </w:p>
    <w:p w14:paraId="23A3AECF" w14:textId="77777777" w:rsidR="00600FF6" w:rsidRPr="005B7525" w:rsidRDefault="00ED3F2C" w:rsidP="005B7525">
      <w:pPr>
        <w:numPr>
          <w:ilvl w:val="0"/>
          <w:numId w:val="12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відповідає мій стиль роботи рівню автономії клієнта?</w:t>
      </w:r>
    </w:p>
    <w:p w14:paraId="597613C3" w14:textId="77777777" w:rsidR="00600FF6" w:rsidRPr="005B7525" w:rsidRDefault="00ED3F2C" w:rsidP="005B7525">
      <w:pPr>
        <w:numPr>
          <w:ilvl w:val="0"/>
          <w:numId w:val="12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Чи відчуває клієнт, що його позиція почута та </w:t>
      </w:r>
      <w:proofErr w:type="spellStart"/>
      <w:r w:rsidRPr="005B7525">
        <w:rPr>
          <w:rFonts w:ascii="Times New Roman" w:eastAsia="Times New Roman" w:hAnsi="Times New Roman" w:cs="Times New Roman"/>
          <w:sz w:val="28"/>
          <w:szCs w:val="28"/>
        </w:rPr>
        <w:t>поважена</w:t>
      </w:r>
      <w:proofErr w:type="spellEnd"/>
      <w:r w:rsidRPr="005B7525">
        <w:rPr>
          <w:rFonts w:ascii="Times New Roman" w:eastAsia="Times New Roman" w:hAnsi="Times New Roman" w:cs="Times New Roman"/>
          <w:sz w:val="28"/>
          <w:szCs w:val="28"/>
        </w:rPr>
        <w:t>?</w:t>
      </w:r>
    </w:p>
    <w:p w14:paraId="21E1148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Таке усвідомлення забезпечує </w:t>
      </w:r>
      <w:r w:rsidRPr="005B7525">
        <w:rPr>
          <w:rFonts w:ascii="Times New Roman" w:eastAsia="Times New Roman" w:hAnsi="Times New Roman" w:cs="Times New Roman"/>
          <w:b/>
          <w:bCs/>
          <w:sz w:val="28"/>
          <w:szCs w:val="28"/>
        </w:rPr>
        <w:t>етичну чистоту консультативних стосунків</w:t>
      </w:r>
      <w:r w:rsidRPr="005B7525">
        <w:rPr>
          <w:rFonts w:ascii="Times New Roman" w:eastAsia="Times New Roman" w:hAnsi="Times New Roman" w:cs="Times New Roman"/>
          <w:sz w:val="28"/>
          <w:szCs w:val="28"/>
        </w:rPr>
        <w:t xml:space="preserve"> і підвищує ефективність допомоги.</w:t>
      </w:r>
    </w:p>
    <w:p w14:paraId="52DC6B9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Самоаналіз і рефлексія – це не лише інструменти професійного контролю, а </w:t>
      </w:r>
      <w:r w:rsidRPr="005B7525">
        <w:rPr>
          <w:rFonts w:ascii="Times New Roman" w:eastAsia="Times New Roman" w:hAnsi="Times New Roman" w:cs="Times New Roman"/>
          <w:b/>
          <w:bCs/>
          <w:sz w:val="28"/>
          <w:szCs w:val="28"/>
        </w:rPr>
        <w:t>ключ до постійного розвитку консультанта</w:t>
      </w:r>
      <w:r w:rsidRPr="005B7525">
        <w:rPr>
          <w:rFonts w:ascii="Times New Roman" w:eastAsia="Times New Roman" w:hAnsi="Times New Roman" w:cs="Times New Roman"/>
          <w:sz w:val="28"/>
          <w:szCs w:val="28"/>
        </w:rPr>
        <w:t xml:space="preserve">. Завдяки ним </w:t>
      </w:r>
      <w:r w:rsidRPr="005B7525">
        <w:rPr>
          <w:rFonts w:ascii="Times New Roman" w:eastAsia="Times New Roman" w:hAnsi="Times New Roman" w:cs="Times New Roman"/>
          <w:sz w:val="28"/>
          <w:szCs w:val="28"/>
        </w:rPr>
        <w:lastRenderedPageBreak/>
        <w:t>психолог підвищує ефективність роботи, розвиває гнучкість мислення, зберігає емоційний баланс і формує професійну ідентичність. Впровадження регулярних рефлексивних практик – щоденників, аналітичних карт, чек-листів – створює умови для усвідомленої, якісної та відповідальної консультативної діяльності.</w:t>
      </w:r>
    </w:p>
    <w:p w14:paraId="6D182159"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1C4349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9.6. Етичні аспекти оцінювання</w:t>
      </w:r>
    </w:p>
    <w:p w14:paraId="6F225600"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134A335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Оцінювання ефективності психологічного консультування передбачає роботу з особистою інформацією, аналіз емоційних реакцій клієнта та результатів взаємодії, що робить цей процес надзвичайно чутливим в етичному вимірі. Основним завданням консультанта є забезпечення того, щоб процес оцінювання не порушував гідність, автономію та конфіденційність клієнта, а також не створював ситуацій психологічного тиску чи нерівності.</w:t>
      </w:r>
    </w:p>
    <w:p w14:paraId="20A0557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Етичне оцінювання спирається на фундаментальні принципи професійної етики – </w:t>
      </w:r>
      <w:r w:rsidRPr="005B7525">
        <w:rPr>
          <w:rFonts w:ascii="Times New Roman" w:eastAsia="Times New Roman" w:hAnsi="Times New Roman" w:cs="Times New Roman"/>
          <w:b/>
          <w:bCs/>
          <w:sz w:val="28"/>
          <w:szCs w:val="28"/>
        </w:rPr>
        <w:t>добровільність, конфіденційність, відповідальність, компетентність і доброзичливість</w:t>
      </w:r>
      <w:r w:rsidRPr="005B7525">
        <w:rPr>
          <w:rFonts w:ascii="Times New Roman" w:eastAsia="Times New Roman" w:hAnsi="Times New Roman" w:cs="Times New Roman"/>
          <w:sz w:val="28"/>
          <w:szCs w:val="28"/>
        </w:rPr>
        <w:t>. Ці принципи регламентують як зміст оцінювання, так і його форми, запобігаючи перетворенню оцінки на інструмент контролю чи впливу.</w:t>
      </w:r>
    </w:p>
    <w:p w14:paraId="41FB8D4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Збереження конфіденційності при зборі відгуків</w:t>
      </w:r>
    </w:p>
    <w:p w14:paraId="6A6878F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Під час аналізу ефективності консультування часто використовуються </w:t>
      </w:r>
      <w:r w:rsidRPr="005B7525">
        <w:rPr>
          <w:rFonts w:ascii="Times New Roman" w:eastAsia="Times New Roman" w:hAnsi="Times New Roman" w:cs="Times New Roman"/>
          <w:b/>
          <w:bCs/>
          <w:sz w:val="28"/>
          <w:szCs w:val="28"/>
        </w:rPr>
        <w:t>анкетування клієнтів, тести, відгуки або записи сесій</w:t>
      </w:r>
      <w:r w:rsidRPr="005B7525">
        <w:rPr>
          <w:rFonts w:ascii="Times New Roman" w:eastAsia="Times New Roman" w:hAnsi="Times New Roman" w:cs="Times New Roman"/>
          <w:sz w:val="28"/>
          <w:szCs w:val="28"/>
        </w:rPr>
        <w:t>, що містять конфіденційні дані. Тому консультант зобов’язаний:</w:t>
      </w:r>
    </w:p>
    <w:p w14:paraId="44F6A70D" w14:textId="77777777" w:rsidR="00600FF6" w:rsidRPr="005B7525" w:rsidRDefault="00ED3F2C" w:rsidP="005B7525">
      <w:pPr>
        <w:numPr>
          <w:ilvl w:val="0"/>
          <w:numId w:val="12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отримати </w:t>
      </w:r>
      <w:r w:rsidRPr="005B7525">
        <w:rPr>
          <w:rFonts w:ascii="Times New Roman" w:eastAsia="Times New Roman" w:hAnsi="Times New Roman" w:cs="Times New Roman"/>
          <w:b/>
          <w:bCs/>
          <w:sz w:val="28"/>
          <w:szCs w:val="28"/>
        </w:rPr>
        <w:t>інформовану згоду клієнта</w:t>
      </w:r>
      <w:r w:rsidRPr="005B7525">
        <w:rPr>
          <w:rFonts w:ascii="Times New Roman" w:eastAsia="Times New Roman" w:hAnsi="Times New Roman" w:cs="Times New Roman"/>
          <w:sz w:val="28"/>
          <w:szCs w:val="28"/>
        </w:rPr>
        <w:t xml:space="preserve"> на використання інформації в аналітичних чи навчальних цілях;</w:t>
      </w:r>
    </w:p>
    <w:p w14:paraId="45738473" w14:textId="77777777" w:rsidR="00600FF6" w:rsidRPr="005B7525" w:rsidRDefault="00ED3F2C" w:rsidP="005B7525">
      <w:pPr>
        <w:numPr>
          <w:ilvl w:val="0"/>
          <w:numId w:val="126"/>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анонімізувати</w:t>
      </w:r>
      <w:proofErr w:type="spellEnd"/>
      <w:r w:rsidRPr="005B7525">
        <w:rPr>
          <w:rFonts w:ascii="Times New Roman" w:eastAsia="Times New Roman" w:hAnsi="Times New Roman" w:cs="Times New Roman"/>
          <w:sz w:val="28"/>
          <w:szCs w:val="28"/>
        </w:rPr>
        <w:t xml:space="preserve"> будь-які персональні дані (імена, місце роботи, деталі приватного життя);</w:t>
      </w:r>
    </w:p>
    <w:p w14:paraId="7BAD0ABD" w14:textId="77777777" w:rsidR="00600FF6" w:rsidRPr="005B7525" w:rsidRDefault="00ED3F2C" w:rsidP="005B7525">
      <w:pPr>
        <w:numPr>
          <w:ilvl w:val="0"/>
          <w:numId w:val="12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зберігати записи у </w:t>
      </w:r>
      <w:r w:rsidRPr="005B7525">
        <w:rPr>
          <w:rFonts w:ascii="Times New Roman" w:eastAsia="Times New Roman" w:hAnsi="Times New Roman" w:cs="Times New Roman"/>
          <w:b/>
          <w:bCs/>
          <w:sz w:val="28"/>
          <w:szCs w:val="28"/>
        </w:rPr>
        <w:t>захищених форматах</w:t>
      </w:r>
      <w:r w:rsidRPr="005B7525">
        <w:rPr>
          <w:rFonts w:ascii="Times New Roman" w:eastAsia="Times New Roman" w:hAnsi="Times New Roman" w:cs="Times New Roman"/>
          <w:sz w:val="28"/>
          <w:szCs w:val="28"/>
        </w:rPr>
        <w:t>, з обмеженим доступом;</w:t>
      </w:r>
    </w:p>
    <w:p w14:paraId="3881E222" w14:textId="77777777" w:rsidR="00600FF6" w:rsidRPr="005B7525" w:rsidRDefault="00ED3F2C" w:rsidP="005B7525">
      <w:pPr>
        <w:numPr>
          <w:ilvl w:val="0"/>
          <w:numId w:val="12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утримуватися від обговорення результатів оцінювання поза межами професійного середовища (окрім </w:t>
      </w:r>
      <w:proofErr w:type="spellStart"/>
      <w:r w:rsidRPr="005B7525">
        <w:rPr>
          <w:rFonts w:ascii="Times New Roman" w:eastAsia="Times New Roman" w:hAnsi="Times New Roman" w:cs="Times New Roman"/>
          <w:sz w:val="28"/>
          <w:szCs w:val="28"/>
        </w:rPr>
        <w:t>супервізійних</w:t>
      </w:r>
      <w:proofErr w:type="spellEnd"/>
      <w:r w:rsidRPr="005B7525">
        <w:rPr>
          <w:rFonts w:ascii="Times New Roman" w:eastAsia="Times New Roman" w:hAnsi="Times New Roman" w:cs="Times New Roman"/>
          <w:sz w:val="28"/>
          <w:szCs w:val="28"/>
        </w:rPr>
        <w:t xml:space="preserve"> сесій чи колегіальних нарад).</w:t>
      </w:r>
    </w:p>
    <w:p w14:paraId="69CCF45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Недотримання цих вимог може не лише порушити професійну етику, а й підірвати довіру до консультанта та самої психологічної служби.</w:t>
      </w:r>
    </w:p>
    <w:p w14:paraId="76C76E9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Уникнення оцінного тиску</w:t>
      </w:r>
    </w:p>
    <w:p w14:paraId="5BEAC31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Оцінювання не повинно перетворюватися на </w:t>
      </w:r>
      <w:r w:rsidRPr="005B7525">
        <w:rPr>
          <w:rFonts w:ascii="Times New Roman" w:eastAsia="Times New Roman" w:hAnsi="Times New Roman" w:cs="Times New Roman"/>
          <w:b/>
          <w:bCs/>
          <w:sz w:val="28"/>
          <w:szCs w:val="28"/>
        </w:rPr>
        <w:t>змагання чи експертну перевірку</w:t>
      </w:r>
      <w:r w:rsidRPr="005B7525">
        <w:rPr>
          <w:rFonts w:ascii="Times New Roman" w:eastAsia="Times New Roman" w:hAnsi="Times New Roman" w:cs="Times New Roman"/>
          <w:sz w:val="28"/>
          <w:szCs w:val="28"/>
        </w:rPr>
        <w:t xml:space="preserve"> клієнта. Його мета – не судження, а зворотний зв’язок, який допомагає усвідомити динаміку особистісних змін.</w:t>
      </w:r>
    </w:p>
    <w:p w14:paraId="584C202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Для уникнення оцінного тиску консультант повинен:</w:t>
      </w:r>
    </w:p>
    <w:p w14:paraId="7B7A523A" w14:textId="77777777" w:rsidR="00600FF6" w:rsidRPr="005B7525" w:rsidRDefault="00ED3F2C" w:rsidP="005B7525">
      <w:pPr>
        <w:numPr>
          <w:ilvl w:val="0"/>
          <w:numId w:val="12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пояснити клієнтові, </w:t>
      </w:r>
      <w:r w:rsidRPr="005B7525">
        <w:rPr>
          <w:rFonts w:ascii="Times New Roman" w:eastAsia="Times New Roman" w:hAnsi="Times New Roman" w:cs="Times New Roman"/>
          <w:b/>
          <w:bCs/>
          <w:sz w:val="28"/>
          <w:szCs w:val="28"/>
        </w:rPr>
        <w:t>з якою метою проводиться оцінювання</w:t>
      </w:r>
      <w:r w:rsidRPr="005B7525">
        <w:rPr>
          <w:rFonts w:ascii="Times New Roman" w:eastAsia="Times New Roman" w:hAnsi="Times New Roman" w:cs="Times New Roman"/>
          <w:sz w:val="28"/>
          <w:szCs w:val="28"/>
        </w:rPr>
        <w:t xml:space="preserve"> і які його результати;</w:t>
      </w:r>
    </w:p>
    <w:p w14:paraId="1EB18803" w14:textId="77777777" w:rsidR="00600FF6" w:rsidRPr="005B7525" w:rsidRDefault="00ED3F2C" w:rsidP="005B7525">
      <w:pPr>
        <w:numPr>
          <w:ilvl w:val="0"/>
          <w:numId w:val="12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не інтерпретувати отримані дані у формі “успіху” чи “невдачі”, а в термінах </w:t>
      </w:r>
      <w:r w:rsidRPr="005B7525">
        <w:rPr>
          <w:rFonts w:ascii="Times New Roman" w:eastAsia="Times New Roman" w:hAnsi="Times New Roman" w:cs="Times New Roman"/>
          <w:b/>
          <w:bCs/>
          <w:sz w:val="28"/>
          <w:szCs w:val="28"/>
        </w:rPr>
        <w:t>прогресу, розвитку, динаміки</w:t>
      </w:r>
      <w:r w:rsidRPr="005B7525">
        <w:rPr>
          <w:rFonts w:ascii="Times New Roman" w:eastAsia="Times New Roman" w:hAnsi="Times New Roman" w:cs="Times New Roman"/>
          <w:sz w:val="28"/>
          <w:szCs w:val="28"/>
        </w:rPr>
        <w:t>;</w:t>
      </w:r>
    </w:p>
    <w:p w14:paraId="1BBBA832" w14:textId="77777777" w:rsidR="00600FF6" w:rsidRPr="005B7525" w:rsidRDefault="00ED3F2C" w:rsidP="005B7525">
      <w:pPr>
        <w:numPr>
          <w:ilvl w:val="0"/>
          <w:numId w:val="12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утримуватися від будь-яких </w:t>
      </w:r>
      <w:r w:rsidRPr="005B7525">
        <w:rPr>
          <w:rFonts w:ascii="Times New Roman" w:eastAsia="Times New Roman" w:hAnsi="Times New Roman" w:cs="Times New Roman"/>
          <w:b/>
          <w:bCs/>
          <w:sz w:val="28"/>
          <w:szCs w:val="28"/>
        </w:rPr>
        <w:t>порівнянь між клієнтами</w:t>
      </w:r>
      <w:r w:rsidRPr="005B7525">
        <w:rPr>
          <w:rFonts w:ascii="Times New Roman" w:eastAsia="Times New Roman" w:hAnsi="Times New Roman" w:cs="Times New Roman"/>
          <w:sz w:val="28"/>
          <w:szCs w:val="28"/>
        </w:rPr>
        <w:t>;</w:t>
      </w:r>
    </w:p>
    <w:p w14:paraId="0930361F" w14:textId="77777777" w:rsidR="00600FF6" w:rsidRPr="005B7525" w:rsidRDefault="00ED3F2C" w:rsidP="005B7525">
      <w:pPr>
        <w:numPr>
          <w:ilvl w:val="0"/>
          <w:numId w:val="12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визнавати, що </w:t>
      </w:r>
      <w:r w:rsidRPr="005B7525">
        <w:rPr>
          <w:rFonts w:ascii="Times New Roman" w:eastAsia="Times New Roman" w:hAnsi="Times New Roman" w:cs="Times New Roman"/>
          <w:b/>
          <w:bCs/>
          <w:sz w:val="28"/>
          <w:szCs w:val="28"/>
        </w:rPr>
        <w:t>зміни можуть бути індивідуальними</w:t>
      </w:r>
      <w:r w:rsidRPr="005B7525">
        <w:rPr>
          <w:rFonts w:ascii="Times New Roman" w:eastAsia="Times New Roman" w:hAnsi="Times New Roman" w:cs="Times New Roman"/>
          <w:sz w:val="28"/>
          <w:szCs w:val="28"/>
        </w:rPr>
        <w:t>, і не всі з них проявляються одразу.</w:t>
      </w:r>
    </w:p>
    <w:p w14:paraId="1999005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Оцінювання повинно бути </w:t>
      </w:r>
      <w:r w:rsidRPr="005B7525">
        <w:rPr>
          <w:rFonts w:ascii="Times New Roman" w:eastAsia="Times New Roman" w:hAnsi="Times New Roman" w:cs="Times New Roman"/>
          <w:b/>
          <w:bCs/>
          <w:sz w:val="28"/>
          <w:szCs w:val="28"/>
        </w:rPr>
        <w:t>підтримувальним процесом</w:t>
      </w:r>
      <w:r w:rsidRPr="005B7525">
        <w:rPr>
          <w:rFonts w:ascii="Times New Roman" w:eastAsia="Times New Roman" w:hAnsi="Times New Roman" w:cs="Times New Roman"/>
          <w:sz w:val="28"/>
          <w:szCs w:val="28"/>
        </w:rPr>
        <w:t>, що зміцнює віру клієнта у власні ресурси, а не підриває її.</w:t>
      </w:r>
    </w:p>
    <w:p w14:paraId="1DAE71C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 Баланс між професійною відповідальністю і доброзичливістю</w:t>
      </w:r>
    </w:p>
    <w:p w14:paraId="484FC24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Психолог-консультант має поєднувати об’єктивність і людяність, зберігаючи баланс між аналітичною точністю і підтримувальним ставленням до клієнта. Це означає:</w:t>
      </w:r>
    </w:p>
    <w:p w14:paraId="36DCCF3F" w14:textId="77777777" w:rsidR="00600FF6" w:rsidRPr="005B7525" w:rsidRDefault="00ED3F2C" w:rsidP="005B7525">
      <w:pPr>
        <w:numPr>
          <w:ilvl w:val="0"/>
          <w:numId w:val="12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говорити про результати відкрито, але делікатно</w:t>
      </w:r>
      <w:r w:rsidRPr="005B7525">
        <w:rPr>
          <w:rFonts w:ascii="Times New Roman" w:eastAsia="Times New Roman" w:hAnsi="Times New Roman" w:cs="Times New Roman"/>
          <w:sz w:val="28"/>
          <w:szCs w:val="28"/>
        </w:rPr>
        <w:t>, уникаючи різких оцінних суджень;</w:t>
      </w:r>
    </w:p>
    <w:p w14:paraId="5007793B" w14:textId="77777777" w:rsidR="00600FF6" w:rsidRPr="005B7525" w:rsidRDefault="00ED3F2C" w:rsidP="005B7525">
      <w:pPr>
        <w:numPr>
          <w:ilvl w:val="0"/>
          <w:numId w:val="12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не нав’язувати власне бачення “успіху”, а підтримувати клієнта у його власному темпі розвитку;</w:t>
      </w:r>
    </w:p>
    <w:p w14:paraId="49C2A200" w14:textId="77777777" w:rsidR="00600FF6" w:rsidRPr="005B7525" w:rsidRDefault="00ED3F2C" w:rsidP="005B7525">
      <w:pPr>
        <w:numPr>
          <w:ilvl w:val="0"/>
          <w:numId w:val="12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зберігати професійну дистанцію</w:t>
      </w:r>
      <w:r w:rsidRPr="005B7525">
        <w:rPr>
          <w:rFonts w:ascii="Times New Roman" w:eastAsia="Times New Roman" w:hAnsi="Times New Roman" w:cs="Times New Roman"/>
          <w:sz w:val="28"/>
          <w:szCs w:val="28"/>
        </w:rPr>
        <w:t>, не переходячи в роль “друга” чи “наставника”, щоб уникнути зміщення меж;</w:t>
      </w:r>
    </w:p>
    <w:p w14:paraId="4ACDC479" w14:textId="77777777" w:rsidR="00600FF6" w:rsidRPr="005B7525" w:rsidRDefault="00ED3F2C" w:rsidP="005B7525">
      <w:pPr>
        <w:numPr>
          <w:ilvl w:val="0"/>
          <w:numId w:val="12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при виявленні недостатньої динаміки – </w:t>
      </w:r>
      <w:r w:rsidRPr="005B7525">
        <w:rPr>
          <w:rFonts w:ascii="Times New Roman" w:eastAsia="Times New Roman" w:hAnsi="Times New Roman" w:cs="Times New Roman"/>
          <w:b/>
          <w:bCs/>
          <w:sz w:val="28"/>
          <w:szCs w:val="28"/>
        </w:rPr>
        <w:t>не звинувачувати клієнта</w:t>
      </w:r>
      <w:r w:rsidRPr="005B7525">
        <w:rPr>
          <w:rFonts w:ascii="Times New Roman" w:eastAsia="Times New Roman" w:hAnsi="Times New Roman" w:cs="Times New Roman"/>
          <w:sz w:val="28"/>
          <w:szCs w:val="28"/>
        </w:rPr>
        <w:t>, а аналізувати умови процесу, методи, контекст.</w:t>
      </w:r>
    </w:p>
    <w:p w14:paraId="52F7341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Професійна відповідальність консультанта полягає не лише у здатності оцінити результати, а й у вмінні зробити це так, щоб </w:t>
      </w:r>
      <w:r w:rsidRPr="005B7525">
        <w:rPr>
          <w:rFonts w:ascii="Times New Roman" w:eastAsia="Times New Roman" w:hAnsi="Times New Roman" w:cs="Times New Roman"/>
          <w:b/>
          <w:bCs/>
          <w:sz w:val="28"/>
          <w:szCs w:val="28"/>
        </w:rPr>
        <w:t>оцінка стала ресурсом для подальшої роботи, а не джерелом сорому чи опору</w:t>
      </w:r>
      <w:r w:rsidRPr="005B7525">
        <w:rPr>
          <w:rFonts w:ascii="Times New Roman" w:eastAsia="Times New Roman" w:hAnsi="Times New Roman" w:cs="Times New Roman"/>
          <w:sz w:val="28"/>
          <w:szCs w:val="28"/>
        </w:rPr>
        <w:t>.</w:t>
      </w:r>
    </w:p>
    <w:p w14:paraId="70954F6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Етичні ризики в процесі оцінювання</w:t>
      </w:r>
    </w:p>
    <w:p w14:paraId="2B1443D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Порушення етичних принципів під час оцінювання може проявлятися у таких формах:</w:t>
      </w:r>
    </w:p>
    <w:p w14:paraId="437A664B" w14:textId="77777777" w:rsidR="00600FF6" w:rsidRPr="005B7525" w:rsidRDefault="00ED3F2C" w:rsidP="005B7525">
      <w:pPr>
        <w:numPr>
          <w:ilvl w:val="0"/>
          <w:numId w:val="12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надмірна деталізація відгуків</w:t>
      </w:r>
      <w:r w:rsidRPr="005B7525">
        <w:rPr>
          <w:rFonts w:ascii="Times New Roman" w:eastAsia="Times New Roman" w:hAnsi="Times New Roman" w:cs="Times New Roman"/>
          <w:sz w:val="28"/>
          <w:szCs w:val="28"/>
        </w:rPr>
        <w:t xml:space="preserve"> клієнта, що розкриває приватну інформацію;</w:t>
      </w:r>
    </w:p>
    <w:p w14:paraId="49B31C05" w14:textId="77777777" w:rsidR="00600FF6" w:rsidRPr="005B7525" w:rsidRDefault="00ED3F2C" w:rsidP="005B7525">
      <w:pPr>
        <w:numPr>
          <w:ilvl w:val="0"/>
          <w:numId w:val="12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маніпулятивне використання оцінки</w:t>
      </w:r>
      <w:r w:rsidRPr="005B7525">
        <w:rPr>
          <w:rFonts w:ascii="Times New Roman" w:eastAsia="Times New Roman" w:hAnsi="Times New Roman" w:cs="Times New Roman"/>
          <w:sz w:val="28"/>
          <w:szCs w:val="28"/>
        </w:rPr>
        <w:t xml:space="preserve"> для впливу на поведінку клієнта (“ви не стараєтеся достатньо”);</w:t>
      </w:r>
    </w:p>
    <w:p w14:paraId="7746BE4F" w14:textId="77777777" w:rsidR="00600FF6" w:rsidRPr="005B7525" w:rsidRDefault="00ED3F2C" w:rsidP="005B7525">
      <w:pPr>
        <w:numPr>
          <w:ilvl w:val="0"/>
          <w:numId w:val="12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непрофесійне поширення результатів</w:t>
      </w:r>
      <w:r w:rsidRPr="005B7525">
        <w:rPr>
          <w:rFonts w:ascii="Times New Roman" w:eastAsia="Times New Roman" w:hAnsi="Times New Roman" w:cs="Times New Roman"/>
          <w:sz w:val="28"/>
          <w:szCs w:val="28"/>
        </w:rPr>
        <w:t xml:space="preserve"> серед колег без згоди клієнта;</w:t>
      </w:r>
    </w:p>
    <w:p w14:paraId="6FFFDC60" w14:textId="77777777" w:rsidR="00600FF6" w:rsidRPr="005B7525" w:rsidRDefault="00ED3F2C" w:rsidP="005B7525">
      <w:pPr>
        <w:numPr>
          <w:ilvl w:val="0"/>
          <w:numId w:val="12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емоційне вигорання консультанта</w:t>
      </w:r>
      <w:r w:rsidRPr="005B7525">
        <w:rPr>
          <w:rFonts w:ascii="Times New Roman" w:eastAsia="Times New Roman" w:hAnsi="Times New Roman" w:cs="Times New Roman"/>
          <w:sz w:val="28"/>
          <w:szCs w:val="28"/>
        </w:rPr>
        <w:t>, що впливає на об’єктивність оцінки;</w:t>
      </w:r>
    </w:p>
    <w:p w14:paraId="45B63C7F" w14:textId="77777777" w:rsidR="00600FF6" w:rsidRPr="005B7525" w:rsidRDefault="00ED3F2C" w:rsidP="005B7525">
      <w:pPr>
        <w:numPr>
          <w:ilvl w:val="0"/>
          <w:numId w:val="12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етичний релятивізм</w:t>
      </w:r>
      <w:r w:rsidRPr="005B7525">
        <w:rPr>
          <w:rFonts w:ascii="Times New Roman" w:eastAsia="Times New Roman" w:hAnsi="Times New Roman" w:cs="Times New Roman"/>
          <w:sz w:val="28"/>
          <w:szCs w:val="28"/>
        </w:rPr>
        <w:t>, коли консультант виправдовує неетичні дії “потребами практики”.</w:t>
      </w:r>
    </w:p>
    <w:p w14:paraId="7B3BA41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Для запобігання цим ризикам важливо впроваджувати </w:t>
      </w:r>
      <w:r w:rsidRPr="005B7525">
        <w:rPr>
          <w:rFonts w:ascii="Times New Roman" w:eastAsia="Times New Roman" w:hAnsi="Times New Roman" w:cs="Times New Roman"/>
          <w:b/>
          <w:bCs/>
          <w:sz w:val="28"/>
          <w:szCs w:val="28"/>
        </w:rPr>
        <w:t>етичний супровід оцінювання</w:t>
      </w:r>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супервізійні</w:t>
      </w:r>
      <w:proofErr w:type="spellEnd"/>
      <w:r w:rsidRPr="005B7525">
        <w:rPr>
          <w:rFonts w:ascii="Times New Roman" w:eastAsia="Times New Roman" w:hAnsi="Times New Roman" w:cs="Times New Roman"/>
          <w:sz w:val="28"/>
          <w:szCs w:val="28"/>
        </w:rPr>
        <w:t xml:space="preserve"> обговорення, стандарти оформлення результатів, процедури захисту даних.</w:t>
      </w:r>
    </w:p>
    <w:p w14:paraId="3A12B29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Етичні аспекти оцінювання є гарантією </w:t>
      </w:r>
      <w:r w:rsidRPr="005B7525">
        <w:rPr>
          <w:rFonts w:ascii="Times New Roman" w:eastAsia="Times New Roman" w:hAnsi="Times New Roman" w:cs="Times New Roman"/>
          <w:b/>
          <w:bCs/>
          <w:sz w:val="28"/>
          <w:szCs w:val="28"/>
        </w:rPr>
        <w:t>професійної зрілості та людяності консультанта</w:t>
      </w:r>
      <w:r w:rsidRPr="005B7525">
        <w:rPr>
          <w:rFonts w:ascii="Times New Roman" w:eastAsia="Times New Roman" w:hAnsi="Times New Roman" w:cs="Times New Roman"/>
          <w:sz w:val="28"/>
          <w:szCs w:val="28"/>
        </w:rPr>
        <w:t xml:space="preserve">. Вони забезпечують прозорість, довіру і партнерські відносини між фахівцем і клієнтом. Дотримання принципів конфіденційності, добровільності, </w:t>
      </w:r>
      <w:proofErr w:type="spellStart"/>
      <w:r w:rsidRPr="005B7525">
        <w:rPr>
          <w:rFonts w:ascii="Times New Roman" w:eastAsia="Times New Roman" w:hAnsi="Times New Roman" w:cs="Times New Roman"/>
          <w:sz w:val="28"/>
          <w:szCs w:val="28"/>
        </w:rPr>
        <w:t>недискримінаційності</w:t>
      </w:r>
      <w:proofErr w:type="spellEnd"/>
      <w:r w:rsidRPr="005B7525">
        <w:rPr>
          <w:rFonts w:ascii="Times New Roman" w:eastAsia="Times New Roman" w:hAnsi="Times New Roman" w:cs="Times New Roman"/>
          <w:sz w:val="28"/>
          <w:szCs w:val="28"/>
        </w:rPr>
        <w:t xml:space="preserve"> та доброзичливості створює умови, за </w:t>
      </w:r>
      <w:r w:rsidRPr="005B7525">
        <w:rPr>
          <w:rFonts w:ascii="Times New Roman" w:eastAsia="Times New Roman" w:hAnsi="Times New Roman" w:cs="Times New Roman"/>
          <w:sz w:val="28"/>
          <w:szCs w:val="28"/>
        </w:rPr>
        <w:lastRenderedPageBreak/>
        <w:t xml:space="preserve">яких оцінювання перетворюється не на контроль, а на </w:t>
      </w:r>
      <w:r w:rsidRPr="005B7525">
        <w:rPr>
          <w:rFonts w:ascii="Times New Roman" w:eastAsia="Times New Roman" w:hAnsi="Times New Roman" w:cs="Times New Roman"/>
          <w:b/>
          <w:bCs/>
          <w:sz w:val="28"/>
          <w:szCs w:val="28"/>
        </w:rPr>
        <w:t>інструмент розвитку і підтримки</w:t>
      </w:r>
      <w:r w:rsidRPr="005B7525">
        <w:rPr>
          <w:rFonts w:ascii="Times New Roman" w:eastAsia="Times New Roman" w:hAnsi="Times New Roman" w:cs="Times New Roman"/>
          <w:sz w:val="28"/>
          <w:szCs w:val="28"/>
        </w:rPr>
        <w:t>.</w:t>
      </w:r>
    </w:p>
    <w:p w14:paraId="7A591EB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47FD567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9.7. Інтеграція результатів оцінювання у професійний розвиток</w:t>
      </w:r>
    </w:p>
    <w:p w14:paraId="5CEAB506"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332F7DF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Результати оцінювання ефективності консультування мають не лише діагностичне, а й </w:t>
      </w:r>
      <w:r w:rsidRPr="005B7525">
        <w:rPr>
          <w:rFonts w:ascii="Times New Roman" w:eastAsia="Times New Roman" w:hAnsi="Times New Roman" w:cs="Times New Roman"/>
          <w:b/>
          <w:bCs/>
          <w:sz w:val="28"/>
          <w:szCs w:val="28"/>
        </w:rPr>
        <w:t>розвивальне значення</w:t>
      </w:r>
      <w:r w:rsidRPr="005B7525">
        <w:rPr>
          <w:rFonts w:ascii="Times New Roman" w:eastAsia="Times New Roman" w:hAnsi="Times New Roman" w:cs="Times New Roman"/>
          <w:sz w:val="28"/>
          <w:szCs w:val="28"/>
        </w:rPr>
        <w:t xml:space="preserve">. Їх інтеграція у систему професійного становлення консультанта дає змогу перетворити оцінку з формальної процедури на </w:t>
      </w:r>
      <w:r w:rsidRPr="005B7525">
        <w:rPr>
          <w:rFonts w:ascii="Times New Roman" w:eastAsia="Times New Roman" w:hAnsi="Times New Roman" w:cs="Times New Roman"/>
          <w:b/>
          <w:bCs/>
          <w:sz w:val="28"/>
          <w:szCs w:val="28"/>
        </w:rPr>
        <w:t>інструмент самовдосконалення, навчання і зростання компетентності</w:t>
      </w:r>
      <w:r w:rsidRPr="005B7525">
        <w:rPr>
          <w:rFonts w:ascii="Times New Roman" w:eastAsia="Times New Roman" w:hAnsi="Times New Roman" w:cs="Times New Roman"/>
          <w:sz w:val="28"/>
          <w:szCs w:val="28"/>
        </w:rPr>
        <w:t>.</w:t>
      </w:r>
    </w:p>
    <w:p w14:paraId="3FFF93C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Оцінювання, проведене етично й системно, стає основою для побудови індивідуальної траєкторії розвитку фахівця, удосконалення його практичних навичок, розширення методичного арсеналу та підвищення якості надання психологічної допомоги.</w:t>
      </w:r>
    </w:p>
    <w:p w14:paraId="4AD5954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Використання даних оцінки для вдосконалення консультативної практики</w:t>
      </w:r>
    </w:p>
    <w:p w14:paraId="7ECCD06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Рефлексивний аналіз отриманих результатів дозволяє консультанту:</w:t>
      </w:r>
    </w:p>
    <w:p w14:paraId="126328A7" w14:textId="77777777" w:rsidR="00600FF6" w:rsidRPr="005B7525" w:rsidRDefault="00ED3F2C" w:rsidP="005B7525">
      <w:pPr>
        <w:numPr>
          <w:ilvl w:val="0"/>
          <w:numId w:val="13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виявити </w:t>
      </w:r>
      <w:r w:rsidRPr="005B7525">
        <w:rPr>
          <w:rFonts w:ascii="Times New Roman" w:eastAsia="Times New Roman" w:hAnsi="Times New Roman" w:cs="Times New Roman"/>
          <w:b/>
          <w:bCs/>
          <w:sz w:val="28"/>
          <w:szCs w:val="28"/>
        </w:rPr>
        <w:t>ефективні стратегії та техніки</w:t>
      </w:r>
      <w:r w:rsidRPr="005B7525">
        <w:rPr>
          <w:rFonts w:ascii="Times New Roman" w:eastAsia="Times New Roman" w:hAnsi="Times New Roman" w:cs="Times New Roman"/>
          <w:sz w:val="28"/>
          <w:szCs w:val="28"/>
        </w:rPr>
        <w:t>, які дали найкращі результати для клієнтів;</w:t>
      </w:r>
    </w:p>
    <w:p w14:paraId="011B5BA0" w14:textId="77777777" w:rsidR="00600FF6" w:rsidRPr="005B7525" w:rsidRDefault="00ED3F2C" w:rsidP="005B7525">
      <w:pPr>
        <w:numPr>
          <w:ilvl w:val="0"/>
          <w:numId w:val="13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визначити </w:t>
      </w:r>
      <w:r w:rsidRPr="005B7525">
        <w:rPr>
          <w:rFonts w:ascii="Times New Roman" w:eastAsia="Times New Roman" w:hAnsi="Times New Roman" w:cs="Times New Roman"/>
          <w:b/>
          <w:bCs/>
          <w:sz w:val="28"/>
          <w:szCs w:val="28"/>
        </w:rPr>
        <w:t>методи, що потребують удосконалення або переосмислення</w:t>
      </w:r>
      <w:r w:rsidRPr="005B7525">
        <w:rPr>
          <w:rFonts w:ascii="Times New Roman" w:eastAsia="Times New Roman" w:hAnsi="Times New Roman" w:cs="Times New Roman"/>
          <w:sz w:val="28"/>
          <w:szCs w:val="28"/>
        </w:rPr>
        <w:t>;</w:t>
      </w:r>
    </w:p>
    <w:p w14:paraId="1196AB25" w14:textId="77777777" w:rsidR="00600FF6" w:rsidRPr="005B7525" w:rsidRDefault="00ED3F2C" w:rsidP="005B7525">
      <w:pPr>
        <w:numPr>
          <w:ilvl w:val="0"/>
          <w:numId w:val="13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осмислити динаміку професійного розвитку за певний період;</w:t>
      </w:r>
    </w:p>
    <w:p w14:paraId="5C306FC0" w14:textId="77777777" w:rsidR="00600FF6" w:rsidRPr="005B7525" w:rsidRDefault="00ED3F2C" w:rsidP="005B7525">
      <w:pPr>
        <w:numPr>
          <w:ilvl w:val="0"/>
          <w:numId w:val="13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оновити особисті стандарти професійної роботи.</w:t>
      </w:r>
    </w:p>
    <w:p w14:paraId="493BFEC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Дані оцінювання можуть бути використані для планування змін у власному підході, зокрема:</w:t>
      </w:r>
    </w:p>
    <w:p w14:paraId="1DA9777A" w14:textId="77777777" w:rsidR="00600FF6" w:rsidRPr="005B7525" w:rsidRDefault="00ED3F2C" w:rsidP="005B7525">
      <w:pPr>
        <w:numPr>
          <w:ilvl w:val="0"/>
          <w:numId w:val="13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покращення </w:t>
      </w:r>
      <w:r w:rsidRPr="005B7525">
        <w:rPr>
          <w:rFonts w:ascii="Times New Roman" w:eastAsia="Times New Roman" w:hAnsi="Times New Roman" w:cs="Times New Roman"/>
          <w:b/>
          <w:bCs/>
          <w:sz w:val="28"/>
          <w:szCs w:val="28"/>
        </w:rPr>
        <w:t>структури консультативної сесії</w:t>
      </w:r>
      <w:r w:rsidRPr="005B7525">
        <w:rPr>
          <w:rFonts w:ascii="Times New Roman" w:eastAsia="Times New Roman" w:hAnsi="Times New Roman" w:cs="Times New Roman"/>
          <w:sz w:val="28"/>
          <w:szCs w:val="28"/>
        </w:rPr>
        <w:t xml:space="preserve"> (оптимізація часу, глибина діалогу, завершення роботи);</w:t>
      </w:r>
    </w:p>
    <w:p w14:paraId="095947BC" w14:textId="77777777" w:rsidR="00600FF6" w:rsidRPr="005B7525" w:rsidRDefault="00ED3F2C" w:rsidP="005B7525">
      <w:pPr>
        <w:numPr>
          <w:ilvl w:val="0"/>
          <w:numId w:val="13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коригування </w:t>
      </w:r>
      <w:r w:rsidRPr="005B7525">
        <w:rPr>
          <w:rFonts w:ascii="Times New Roman" w:eastAsia="Times New Roman" w:hAnsi="Times New Roman" w:cs="Times New Roman"/>
          <w:b/>
          <w:bCs/>
          <w:sz w:val="28"/>
          <w:szCs w:val="28"/>
        </w:rPr>
        <w:t>вибору методів залежно від типу клієнта чи запиту</w:t>
      </w:r>
      <w:r w:rsidRPr="005B7525">
        <w:rPr>
          <w:rFonts w:ascii="Times New Roman" w:eastAsia="Times New Roman" w:hAnsi="Times New Roman" w:cs="Times New Roman"/>
          <w:sz w:val="28"/>
          <w:szCs w:val="28"/>
        </w:rPr>
        <w:t>;</w:t>
      </w:r>
    </w:p>
    <w:p w14:paraId="4121A48E" w14:textId="77777777" w:rsidR="00600FF6" w:rsidRPr="005B7525" w:rsidRDefault="00ED3F2C" w:rsidP="005B7525">
      <w:pPr>
        <w:numPr>
          <w:ilvl w:val="0"/>
          <w:numId w:val="13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формування </w:t>
      </w:r>
      <w:r w:rsidRPr="005B7525">
        <w:rPr>
          <w:rFonts w:ascii="Times New Roman" w:eastAsia="Times New Roman" w:hAnsi="Times New Roman" w:cs="Times New Roman"/>
          <w:b/>
          <w:bCs/>
          <w:sz w:val="28"/>
          <w:szCs w:val="28"/>
        </w:rPr>
        <w:t xml:space="preserve">нових стратегій </w:t>
      </w:r>
      <w:proofErr w:type="spellStart"/>
      <w:r w:rsidRPr="005B7525">
        <w:rPr>
          <w:rFonts w:ascii="Times New Roman" w:eastAsia="Times New Roman" w:hAnsi="Times New Roman" w:cs="Times New Roman"/>
          <w:b/>
          <w:bCs/>
          <w:sz w:val="28"/>
          <w:szCs w:val="28"/>
        </w:rPr>
        <w:t>емпатійного</w:t>
      </w:r>
      <w:proofErr w:type="spellEnd"/>
      <w:r w:rsidRPr="005B7525">
        <w:rPr>
          <w:rFonts w:ascii="Times New Roman" w:eastAsia="Times New Roman" w:hAnsi="Times New Roman" w:cs="Times New Roman"/>
          <w:b/>
          <w:bCs/>
          <w:sz w:val="28"/>
          <w:szCs w:val="28"/>
        </w:rPr>
        <w:t xml:space="preserve"> впливу</w:t>
      </w:r>
      <w:r w:rsidRPr="005B7525">
        <w:rPr>
          <w:rFonts w:ascii="Times New Roman" w:eastAsia="Times New Roman" w:hAnsi="Times New Roman" w:cs="Times New Roman"/>
          <w:sz w:val="28"/>
          <w:szCs w:val="28"/>
        </w:rPr>
        <w:t xml:space="preserve"> без перевантаження власних ресурсів;</w:t>
      </w:r>
    </w:p>
    <w:p w14:paraId="42B2AA56" w14:textId="77777777" w:rsidR="00600FF6" w:rsidRPr="005B7525" w:rsidRDefault="00ED3F2C" w:rsidP="005B7525">
      <w:pPr>
        <w:numPr>
          <w:ilvl w:val="0"/>
          <w:numId w:val="13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розширення </w:t>
      </w:r>
      <w:r w:rsidRPr="005B7525">
        <w:rPr>
          <w:rFonts w:ascii="Times New Roman" w:eastAsia="Times New Roman" w:hAnsi="Times New Roman" w:cs="Times New Roman"/>
          <w:b/>
          <w:bCs/>
          <w:sz w:val="28"/>
          <w:szCs w:val="28"/>
        </w:rPr>
        <w:t>репертуару технік</w:t>
      </w:r>
      <w:r w:rsidRPr="005B7525">
        <w:rPr>
          <w:rFonts w:ascii="Times New Roman" w:eastAsia="Times New Roman" w:hAnsi="Times New Roman" w:cs="Times New Roman"/>
          <w:sz w:val="28"/>
          <w:szCs w:val="28"/>
        </w:rPr>
        <w:t xml:space="preserve"> завдяки навчанню або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w:t>
      </w:r>
    </w:p>
    <w:p w14:paraId="5B3D7B6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Таким чином, оцінювання перетворюється на </w:t>
      </w:r>
      <w:r w:rsidRPr="005B7525">
        <w:rPr>
          <w:rFonts w:ascii="Times New Roman" w:eastAsia="Times New Roman" w:hAnsi="Times New Roman" w:cs="Times New Roman"/>
          <w:b/>
          <w:bCs/>
          <w:sz w:val="28"/>
          <w:szCs w:val="28"/>
        </w:rPr>
        <w:t>зворотний зв’язок для вдосконалення професійної діяльності</w:t>
      </w:r>
      <w:r w:rsidRPr="005B7525">
        <w:rPr>
          <w:rFonts w:ascii="Times New Roman" w:eastAsia="Times New Roman" w:hAnsi="Times New Roman" w:cs="Times New Roman"/>
          <w:sz w:val="28"/>
          <w:szCs w:val="28"/>
        </w:rPr>
        <w:t>, що забезпечує поступове зростання якості надання психологічних послуг.</w:t>
      </w:r>
    </w:p>
    <w:p w14:paraId="60B440A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Відображення результатів у звітах, портфоліо та навчальних кейсах</w:t>
      </w:r>
    </w:p>
    <w:p w14:paraId="7E2090B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 освітньо-професійній підготовці консультантів важливим компонентом є </w:t>
      </w:r>
      <w:r w:rsidRPr="005B7525">
        <w:rPr>
          <w:rFonts w:ascii="Times New Roman" w:eastAsia="Times New Roman" w:hAnsi="Times New Roman" w:cs="Times New Roman"/>
          <w:b/>
          <w:bCs/>
          <w:sz w:val="28"/>
          <w:szCs w:val="28"/>
        </w:rPr>
        <w:t>документальне фіксування результатів діяльності</w:t>
      </w:r>
      <w:r w:rsidRPr="005B7525">
        <w:rPr>
          <w:rFonts w:ascii="Times New Roman" w:eastAsia="Times New Roman" w:hAnsi="Times New Roman" w:cs="Times New Roman"/>
          <w:sz w:val="28"/>
          <w:szCs w:val="28"/>
        </w:rPr>
        <w:t>. Це не лише підтвердження досвіду, а й форма аналітичної рефлексії.</w:t>
      </w:r>
    </w:p>
    <w:p w14:paraId="425CC51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Основні форми інтеграції результатів оцінювання:</w:t>
      </w:r>
    </w:p>
    <w:p w14:paraId="7C0148D5" w14:textId="77777777" w:rsidR="00600FF6" w:rsidRPr="005B7525" w:rsidRDefault="00ED3F2C" w:rsidP="005B7525">
      <w:pPr>
        <w:numPr>
          <w:ilvl w:val="0"/>
          <w:numId w:val="13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Звіт про консультативну практику.</w:t>
      </w:r>
      <w:r w:rsidRPr="005B7525">
        <w:rPr>
          <w:rFonts w:ascii="Times New Roman" w:eastAsia="Times New Roman" w:hAnsi="Times New Roman" w:cs="Times New Roman"/>
          <w:sz w:val="28"/>
          <w:szCs w:val="28"/>
        </w:rPr>
        <w:t xml:space="preserve"> Містить опис цілей, методів, етапів роботи, аналіз ефективності та висновки щодо професійного зростання.</w:t>
      </w:r>
    </w:p>
    <w:p w14:paraId="585418E6" w14:textId="77777777" w:rsidR="00600FF6" w:rsidRPr="005B7525" w:rsidRDefault="00ED3F2C" w:rsidP="005B7525">
      <w:pPr>
        <w:numPr>
          <w:ilvl w:val="0"/>
          <w:numId w:val="13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Портфоліо консультанта.</w:t>
      </w:r>
      <w:r w:rsidRPr="005B7525">
        <w:rPr>
          <w:rFonts w:ascii="Times New Roman" w:eastAsia="Times New Roman" w:hAnsi="Times New Roman" w:cs="Times New Roman"/>
          <w:sz w:val="28"/>
          <w:szCs w:val="28"/>
        </w:rPr>
        <w:t xml:space="preserve"> Включає приклади проведених консультацій, </w:t>
      </w:r>
      <w:proofErr w:type="spellStart"/>
      <w:r w:rsidRPr="005B7525">
        <w:rPr>
          <w:rFonts w:ascii="Times New Roman" w:eastAsia="Times New Roman" w:hAnsi="Times New Roman" w:cs="Times New Roman"/>
          <w:sz w:val="28"/>
          <w:szCs w:val="28"/>
        </w:rPr>
        <w:t>супервізійних</w:t>
      </w:r>
      <w:proofErr w:type="spellEnd"/>
      <w:r w:rsidRPr="005B7525">
        <w:rPr>
          <w:rFonts w:ascii="Times New Roman" w:eastAsia="Times New Roman" w:hAnsi="Times New Roman" w:cs="Times New Roman"/>
          <w:sz w:val="28"/>
          <w:szCs w:val="28"/>
        </w:rPr>
        <w:t xml:space="preserve"> висновків, відгуки клієнтів, сертифікати підвищення кваліфікації, аналітичні таблиці результатів.</w:t>
      </w:r>
    </w:p>
    <w:p w14:paraId="2D4C23C5" w14:textId="77777777" w:rsidR="00600FF6" w:rsidRPr="005B7525" w:rsidRDefault="00ED3F2C" w:rsidP="005B7525">
      <w:pPr>
        <w:numPr>
          <w:ilvl w:val="0"/>
          <w:numId w:val="13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Навчальні кейси.</w:t>
      </w:r>
      <w:r w:rsidRPr="005B7525">
        <w:rPr>
          <w:rFonts w:ascii="Times New Roman" w:eastAsia="Times New Roman" w:hAnsi="Times New Roman" w:cs="Times New Roman"/>
          <w:sz w:val="28"/>
          <w:szCs w:val="28"/>
        </w:rPr>
        <w:t xml:space="preserve"> На основі власного досвіду консультант може створювати навчальні приклади для студентів або колег. У таких кейсах важливо показати не лише успіхи, а й труднощі, а також шляхи їх подолання.</w:t>
      </w:r>
    </w:p>
    <w:p w14:paraId="5D050BD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Така документальна рефлексія сприяє підвищенню рівня </w:t>
      </w:r>
      <w:r w:rsidRPr="005B7525">
        <w:rPr>
          <w:rFonts w:ascii="Times New Roman" w:eastAsia="Times New Roman" w:hAnsi="Times New Roman" w:cs="Times New Roman"/>
          <w:b/>
          <w:bCs/>
          <w:sz w:val="28"/>
          <w:szCs w:val="28"/>
        </w:rPr>
        <w:t>усвідомленості, професійної відповідальності та розвитку професійної культури консультанта</w:t>
      </w:r>
      <w:r w:rsidRPr="005B7525">
        <w:rPr>
          <w:rFonts w:ascii="Times New Roman" w:eastAsia="Times New Roman" w:hAnsi="Times New Roman" w:cs="Times New Roman"/>
          <w:sz w:val="28"/>
          <w:szCs w:val="28"/>
        </w:rPr>
        <w:t>.</w:t>
      </w:r>
    </w:p>
    <w:p w14:paraId="25A417B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 Роль оцінювання в системі підвищення кваліфікації консультанта</w:t>
      </w:r>
    </w:p>
    <w:p w14:paraId="232D99F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Оцінювання ефективності діяльності є важливим елементом у системі </w:t>
      </w:r>
      <w:r w:rsidRPr="005B7525">
        <w:rPr>
          <w:rFonts w:ascii="Times New Roman" w:eastAsia="Times New Roman" w:hAnsi="Times New Roman" w:cs="Times New Roman"/>
          <w:b/>
          <w:bCs/>
          <w:sz w:val="28"/>
          <w:szCs w:val="28"/>
        </w:rPr>
        <w:t>постійного професійного розвитку (</w:t>
      </w:r>
      <w:proofErr w:type="spellStart"/>
      <w:r w:rsidRPr="005B7525">
        <w:rPr>
          <w:rFonts w:ascii="Times New Roman" w:eastAsia="Times New Roman" w:hAnsi="Times New Roman" w:cs="Times New Roman"/>
          <w:b/>
          <w:bCs/>
          <w:sz w:val="28"/>
          <w:szCs w:val="28"/>
        </w:rPr>
        <w:t>Continuous</w:t>
      </w:r>
      <w:proofErr w:type="spellEnd"/>
      <w:r w:rsidRPr="005B7525">
        <w:rPr>
          <w:rFonts w:ascii="Times New Roman" w:eastAsia="Times New Roman" w:hAnsi="Times New Roman" w:cs="Times New Roman"/>
          <w:b/>
          <w:bCs/>
          <w:sz w:val="28"/>
          <w:szCs w:val="28"/>
        </w:rPr>
        <w:t xml:space="preserve"> Professional </w:t>
      </w:r>
      <w:proofErr w:type="spellStart"/>
      <w:r w:rsidRPr="005B7525">
        <w:rPr>
          <w:rFonts w:ascii="Times New Roman" w:eastAsia="Times New Roman" w:hAnsi="Times New Roman" w:cs="Times New Roman"/>
          <w:b/>
          <w:bCs/>
          <w:sz w:val="28"/>
          <w:szCs w:val="28"/>
        </w:rPr>
        <w:t>Development</w:t>
      </w:r>
      <w:proofErr w:type="spellEnd"/>
      <w:r w:rsidRPr="005B7525">
        <w:rPr>
          <w:rFonts w:ascii="Times New Roman" w:eastAsia="Times New Roman" w:hAnsi="Times New Roman" w:cs="Times New Roman"/>
          <w:b/>
          <w:bCs/>
          <w:sz w:val="28"/>
          <w:szCs w:val="28"/>
        </w:rPr>
        <w:t xml:space="preserve"> – </w:t>
      </w:r>
      <w:r w:rsidRPr="005B7525">
        <w:rPr>
          <w:rFonts w:ascii="Times New Roman" w:eastAsia="Times New Roman" w:hAnsi="Times New Roman" w:cs="Times New Roman"/>
          <w:b/>
          <w:bCs/>
          <w:sz w:val="28"/>
          <w:szCs w:val="28"/>
        </w:rPr>
        <w:lastRenderedPageBreak/>
        <w:t>CPD)</w:t>
      </w:r>
      <w:r w:rsidRPr="005B7525">
        <w:rPr>
          <w:rFonts w:ascii="Times New Roman" w:eastAsia="Times New Roman" w:hAnsi="Times New Roman" w:cs="Times New Roman"/>
          <w:sz w:val="28"/>
          <w:szCs w:val="28"/>
        </w:rPr>
        <w:t xml:space="preserve">. Воно дозволяє визначати актуальні освітні потреби та спрямовувати зусилля на формування необхідних </w:t>
      </w:r>
      <w:proofErr w:type="spellStart"/>
      <w:r w:rsidRPr="005B7525">
        <w:rPr>
          <w:rFonts w:ascii="Times New Roman" w:eastAsia="Times New Roman" w:hAnsi="Times New Roman" w:cs="Times New Roman"/>
          <w:sz w:val="28"/>
          <w:szCs w:val="28"/>
        </w:rPr>
        <w:t>компетентностей</w:t>
      </w:r>
      <w:proofErr w:type="spellEnd"/>
      <w:r w:rsidRPr="005B7525">
        <w:rPr>
          <w:rFonts w:ascii="Times New Roman" w:eastAsia="Times New Roman" w:hAnsi="Times New Roman" w:cs="Times New Roman"/>
          <w:sz w:val="28"/>
          <w:szCs w:val="28"/>
        </w:rPr>
        <w:t>.</w:t>
      </w:r>
    </w:p>
    <w:p w14:paraId="2777BF0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Основні напрями використання результатів оцінки у підвищенні кваліфікації:</w:t>
      </w:r>
    </w:p>
    <w:p w14:paraId="37E8D294" w14:textId="77777777" w:rsidR="00600FF6" w:rsidRPr="005B7525" w:rsidRDefault="00ED3F2C" w:rsidP="005B7525">
      <w:pPr>
        <w:numPr>
          <w:ilvl w:val="0"/>
          <w:numId w:val="13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участь у семінарах, тренінгах та програмах післядипломної освіти відповідно до виявлених запитів;</w:t>
      </w:r>
    </w:p>
    <w:p w14:paraId="79E33979" w14:textId="77777777" w:rsidR="00600FF6" w:rsidRPr="005B7525" w:rsidRDefault="00ED3F2C" w:rsidP="005B7525">
      <w:pPr>
        <w:numPr>
          <w:ilvl w:val="0"/>
          <w:numId w:val="13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проходження регулярної </w:t>
      </w:r>
      <w:proofErr w:type="spellStart"/>
      <w:r w:rsidRPr="005B7525">
        <w:rPr>
          <w:rFonts w:ascii="Times New Roman" w:eastAsia="Times New Roman" w:hAnsi="Times New Roman" w:cs="Times New Roman"/>
          <w:b/>
          <w:bCs/>
          <w:sz w:val="28"/>
          <w:szCs w:val="28"/>
        </w:rPr>
        <w:t>супервізії</w:t>
      </w:r>
      <w:proofErr w:type="spellEnd"/>
      <w:r w:rsidRPr="005B7525">
        <w:rPr>
          <w:rFonts w:ascii="Times New Roman" w:eastAsia="Times New Roman" w:hAnsi="Times New Roman" w:cs="Times New Roman"/>
          <w:b/>
          <w:bCs/>
          <w:sz w:val="28"/>
          <w:szCs w:val="28"/>
        </w:rPr>
        <w:t xml:space="preserve"> та </w:t>
      </w:r>
      <w:proofErr w:type="spellStart"/>
      <w:r w:rsidRPr="005B7525">
        <w:rPr>
          <w:rFonts w:ascii="Times New Roman" w:eastAsia="Times New Roman" w:hAnsi="Times New Roman" w:cs="Times New Roman"/>
          <w:b/>
          <w:bCs/>
          <w:sz w:val="28"/>
          <w:szCs w:val="28"/>
        </w:rPr>
        <w:t>інтервізії</w:t>
      </w:r>
      <w:proofErr w:type="spellEnd"/>
      <w:r w:rsidRPr="005B7525">
        <w:rPr>
          <w:rFonts w:ascii="Times New Roman" w:eastAsia="Times New Roman" w:hAnsi="Times New Roman" w:cs="Times New Roman"/>
          <w:sz w:val="28"/>
          <w:szCs w:val="28"/>
        </w:rPr>
        <w:t>;</w:t>
      </w:r>
    </w:p>
    <w:p w14:paraId="1D20E2A0" w14:textId="77777777" w:rsidR="00600FF6" w:rsidRPr="005B7525" w:rsidRDefault="00ED3F2C" w:rsidP="005B7525">
      <w:pPr>
        <w:numPr>
          <w:ilvl w:val="0"/>
          <w:numId w:val="13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участь у професійних спільнотах, конференціях, круглих столах;</w:t>
      </w:r>
    </w:p>
    <w:p w14:paraId="11A2DDC8" w14:textId="77777777" w:rsidR="00600FF6" w:rsidRPr="005B7525" w:rsidRDefault="00ED3F2C" w:rsidP="005B7525">
      <w:pPr>
        <w:numPr>
          <w:ilvl w:val="0"/>
          <w:numId w:val="13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розробка та впровадження власних програм і методичних матеріалів;</w:t>
      </w:r>
    </w:p>
    <w:p w14:paraId="30230A57" w14:textId="77777777" w:rsidR="00600FF6" w:rsidRPr="005B7525" w:rsidRDefault="00ED3F2C" w:rsidP="005B7525">
      <w:pPr>
        <w:numPr>
          <w:ilvl w:val="0"/>
          <w:numId w:val="13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використання результатів самооцінки як підстави для планування кар’єрного зростання.</w:t>
      </w:r>
    </w:p>
    <w:p w14:paraId="4B50666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Систематичне оновлення знань і навичок, засноване на результатах оцінювання, підтримує </w:t>
      </w:r>
      <w:r w:rsidRPr="005B7525">
        <w:rPr>
          <w:rFonts w:ascii="Times New Roman" w:eastAsia="Times New Roman" w:hAnsi="Times New Roman" w:cs="Times New Roman"/>
          <w:b/>
          <w:bCs/>
          <w:sz w:val="28"/>
          <w:szCs w:val="28"/>
        </w:rPr>
        <w:t>професійну гнучкість, здатність до інновацій і стійкість консультанта до професійних викликів</w:t>
      </w:r>
      <w:r w:rsidRPr="005B7525">
        <w:rPr>
          <w:rFonts w:ascii="Times New Roman" w:eastAsia="Times New Roman" w:hAnsi="Times New Roman" w:cs="Times New Roman"/>
          <w:sz w:val="28"/>
          <w:szCs w:val="28"/>
        </w:rPr>
        <w:t>.</w:t>
      </w:r>
    </w:p>
    <w:p w14:paraId="66762DA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4. Взаємозв’язок між оцінюванням, </w:t>
      </w:r>
      <w:proofErr w:type="spellStart"/>
      <w:r w:rsidRPr="005B7525">
        <w:rPr>
          <w:rFonts w:ascii="Times New Roman" w:eastAsia="Times New Roman" w:hAnsi="Times New Roman" w:cs="Times New Roman"/>
          <w:b/>
          <w:bCs/>
          <w:sz w:val="28"/>
          <w:szCs w:val="28"/>
        </w:rPr>
        <w:t>супервізією</w:t>
      </w:r>
      <w:proofErr w:type="spellEnd"/>
      <w:r w:rsidRPr="005B7525">
        <w:rPr>
          <w:rFonts w:ascii="Times New Roman" w:eastAsia="Times New Roman" w:hAnsi="Times New Roman" w:cs="Times New Roman"/>
          <w:b/>
          <w:bCs/>
          <w:sz w:val="28"/>
          <w:szCs w:val="28"/>
        </w:rPr>
        <w:t xml:space="preserve"> та професійною рефлексією</w:t>
      </w:r>
    </w:p>
    <w:p w14:paraId="5EC13EA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Процеси оцінювання,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xml:space="preserve"> та рефлексії утворюють </w:t>
      </w:r>
      <w:r w:rsidRPr="005B7525">
        <w:rPr>
          <w:rFonts w:ascii="Times New Roman" w:eastAsia="Times New Roman" w:hAnsi="Times New Roman" w:cs="Times New Roman"/>
          <w:b/>
          <w:bCs/>
          <w:sz w:val="28"/>
          <w:szCs w:val="28"/>
        </w:rPr>
        <w:t>єдину систему зворотного зв’язку</w:t>
      </w:r>
      <w:r w:rsidRPr="005B7525">
        <w:rPr>
          <w:rFonts w:ascii="Times New Roman" w:eastAsia="Times New Roman" w:hAnsi="Times New Roman" w:cs="Times New Roman"/>
          <w:sz w:val="28"/>
          <w:szCs w:val="28"/>
        </w:rPr>
        <w:t>, яка спрямована на підтримання високого рівня професійної якості.</w:t>
      </w:r>
    </w:p>
    <w:p w14:paraId="368D32E2" w14:textId="77777777" w:rsidR="00600FF6" w:rsidRPr="005B7525" w:rsidRDefault="00ED3F2C" w:rsidP="005B7525">
      <w:pPr>
        <w:numPr>
          <w:ilvl w:val="0"/>
          <w:numId w:val="13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Оцінювання</w:t>
      </w:r>
      <w:r w:rsidRPr="005B7525">
        <w:rPr>
          <w:rFonts w:ascii="Times New Roman" w:eastAsia="Times New Roman" w:hAnsi="Times New Roman" w:cs="Times New Roman"/>
          <w:sz w:val="28"/>
          <w:szCs w:val="28"/>
        </w:rPr>
        <w:t xml:space="preserve"> фіксує результати роботи.</w:t>
      </w:r>
    </w:p>
    <w:p w14:paraId="61E5D401" w14:textId="77777777" w:rsidR="00600FF6" w:rsidRPr="005B7525" w:rsidRDefault="00ED3F2C" w:rsidP="005B7525">
      <w:pPr>
        <w:numPr>
          <w:ilvl w:val="0"/>
          <w:numId w:val="134"/>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Супервізія</w:t>
      </w:r>
      <w:proofErr w:type="spellEnd"/>
      <w:r w:rsidRPr="005B7525">
        <w:rPr>
          <w:rFonts w:ascii="Times New Roman" w:eastAsia="Times New Roman" w:hAnsi="Times New Roman" w:cs="Times New Roman"/>
          <w:sz w:val="28"/>
          <w:szCs w:val="28"/>
        </w:rPr>
        <w:t xml:space="preserve"> забезпечує аналітичну підтримку й професійне осмислення цих результатів.</w:t>
      </w:r>
    </w:p>
    <w:p w14:paraId="49030447" w14:textId="77777777" w:rsidR="00600FF6" w:rsidRPr="005B7525" w:rsidRDefault="00ED3F2C" w:rsidP="005B7525">
      <w:pPr>
        <w:numPr>
          <w:ilvl w:val="0"/>
          <w:numId w:val="13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Рефлексія</w:t>
      </w:r>
      <w:r w:rsidRPr="005B7525">
        <w:rPr>
          <w:rFonts w:ascii="Times New Roman" w:eastAsia="Times New Roman" w:hAnsi="Times New Roman" w:cs="Times New Roman"/>
          <w:sz w:val="28"/>
          <w:szCs w:val="28"/>
        </w:rPr>
        <w:t xml:space="preserve"> допомагає інтегрувати отримані висновки у власну практику.</w:t>
      </w:r>
    </w:p>
    <w:p w14:paraId="13C7F07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Завдяки цьому консультант формує стійку установку на </w:t>
      </w:r>
      <w:r w:rsidRPr="005B7525">
        <w:rPr>
          <w:rFonts w:ascii="Times New Roman" w:eastAsia="Times New Roman" w:hAnsi="Times New Roman" w:cs="Times New Roman"/>
          <w:b/>
          <w:bCs/>
          <w:sz w:val="28"/>
          <w:szCs w:val="28"/>
        </w:rPr>
        <w:t>безперервне самовдосконалення</w:t>
      </w:r>
      <w:r w:rsidRPr="005B7525">
        <w:rPr>
          <w:rFonts w:ascii="Times New Roman" w:eastAsia="Times New Roman" w:hAnsi="Times New Roman" w:cs="Times New Roman"/>
          <w:sz w:val="28"/>
          <w:szCs w:val="28"/>
        </w:rPr>
        <w:t>, що є показником професійної зрілості.</w:t>
      </w:r>
    </w:p>
    <w:p w14:paraId="785FA79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Інтеграція результатів оцінювання у професійний розвиток є </w:t>
      </w:r>
      <w:r w:rsidRPr="005B7525">
        <w:rPr>
          <w:rFonts w:ascii="Times New Roman" w:eastAsia="Times New Roman" w:hAnsi="Times New Roman" w:cs="Times New Roman"/>
          <w:b/>
          <w:bCs/>
          <w:sz w:val="28"/>
          <w:szCs w:val="28"/>
        </w:rPr>
        <w:t>ключовою умовою зростання ефективності психологічного консультування</w:t>
      </w:r>
      <w:r w:rsidRPr="005B7525">
        <w:rPr>
          <w:rFonts w:ascii="Times New Roman" w:eastAsia="Times New Roman" w:hAnsi="Times New Roman" w:cs="Times New Roman"/>
          <w:sz w:val="28"/>
          <w:szCs w:val="28"/>
        </w:rPr>
        <w:t>. Ретельно проаналізовані дані дозволяють перетворити будь-який досвід – успішний чи складний – на навчальний ресурс, зміцнюють професійну ідентичність консультанта, сприяють формуванню його індивідуального стилю роботи.</w:t>
      </w:r>
    </w:p>
    <w:p w14:paraId="08AD40D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Таким чином, оцінювання перестає бути кінцевою ланкою процесу і стає </w:t>
      </w:r>
      <w:r w:rsidRPr="005B7525">
        <w:rPr>
          <w:rFonts w:ascii="Times New Roman" w:eastAsia="Times New Roman" w:hAnsi="Times New Roman" w:cs="Times New Roman"/>
          <w:b/>
          <w:bCs/>
          <w:sz w:val="28"/>
          <w:szCs w:val="28"/>
        </w:rPr>
        <w:t>невід’ємним елементом постійного професійного розвитку</w:t>
      </w:r>
      <w:r w:rsidRPr="005B7525">
        <w:rPr>
          <w:rFonts w:ascii="Times New Roman" w:eastAsia="Times New Roman" w:hAnsi="Times New Roman" w:cs="Times New Roman"/>
          <w:sz w:val="28"/>
          <w:szCs w:val="28"/>
        </w:rPr>
        <w:t>, що забезпечує стабільність, якість і гуманістичний характер консультативної практики.</w:t>
      </w:r>
    </w:p>
    <w:bookmarkEnd w:id="14"/>
    <w:p w14:paraId="799C8097"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3FE2BED"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Практико-орієнтований блок розділу</w:t>
      </w:r>
    </w:p>
    <w:p w14:paraId="48E7DB5E"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01D78ECD"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Дискусія й кейс-аналіз</w:t>
      </w:r>
    </w:p>
    <w:p w14:paraId="458E064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494517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Проблемні питання для дискусії</w:t>
      </w:r>
    </w:p>
    <w:p w14:paraId="79059053" w14:textId="77777777" w:rsidR="00600FF6" w:rsidRPr="005B7525" w:rsidRDefault="00ED3F2C" w:rsidP="005B7525">
      <w:pPr>
        <w:numPr>
          <w:ilvl w:val="0"/>
          <w:numId w:val="8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чому полягає різниця між об’єктивним і суб’єктивним оцінюванням результатів консультування?</w:t>
      </w:r>
    </w:p>
    <w:p w14:paraId="657EC18D" w14:textId="77777777" w:rsidR="00600FF6" w:rsidRPr="005B7525" w:rsidRDefault="00ED3F2C" w:rsidP="005B7525">
      <w:pPr>
        <w:numPr>
          <w:ilvl w:val="0"/>
          <w:numId w:val="8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забезпечити баланс між професійною відповідальністю консультанта і правом клієнта на автономію?</w:t>
      </w:r>
    </w:p>
    <w:p w14:paraId="4AD432BC" w14:textId="77777777" w:rsidR="00600FF6" w:rsidRPr="005B7525" w:rsidRDefault="00ED3F2C" w:rsidP="005B7525">
      <w:pPr>
        <w:numPr>
          <w:ilvl w:val="0"/>
          <w:numId w:val="8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може оцінювання ефективності психологічної допомоги бути повністю неупередженим?</w:t>
      </w:r>
    </w:p>
    <w:p w14:paraId="49AB4172" w14:textId="77777777" w:rsidR="00600FF6" w:rsidRPr="005B7525" w:rsidRDefault="00ED3F2C" w:rsidP="005B7525">
      <w:pPr>
        <w:numPr>
          <w:ilvl w:val="0"/>
          <w:numId w:val="8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етичні дилеми виникають під час збору відгуків від клієнтів?</w:t>
      </w:r>
    </w:p>
    <w:p w14:paraId="49FA8283" w14:textId="77777777" w:rsidR="00600FF6" w:rsidRPr="005B7525" w:rsidRDefault="00ED3F2C" w:rsidP="005B7525">
      <w:pPr>
        <w:numPr>
          <w:ilvl w:val="0"/>
          <w:numId w:val="8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Наскільки доцільно використовувати стандартизовані методики оцінки у </w:t>
      </w:r>
      <w:proofErr w:type="spellStart"/>
      <w:r w:rsidRPr="005B7525">
        <w:rPr>
          <w:rFonts w:ascii="Times New Roman" w:eastAsia="Times New Roman" w:hAnsi="Times New Roman" w:cs="Times New Roman"/>
          <w:sz w:val="28"/>
          <w:szCs w:val="28"/>
        </w:rPr>
        <w:t>гуманістично</w:t>
      </w:r>
      <w:proofErr w:type="spellEnd"/>
      <w:r w:rsidRPr="005B7525">
        <w:rPr>
          <w:rFonts w:ascii="Times New Roman" w:eastAsia="Times New Roman" w:hAnsi="Times New Roman" w:cs="Times New Roman"/>
          <w:sz w:val="28"/>
          <w:szCs w:val="28"/>
        </w:rPr>
        <w:t xml:space="preserve"> орієнтованому консультуванні?</w:t>
      </w:r>
    </w:p>
    <w:p w14:paraId="2A6DBC19" w14:textId="77777777" w:rsidR="00600FF6" w:rsidRPr="005B7525" w:rsidRDefault="00ED3F2C" w:rsidP="005B7525">
      <w:pPr>
        <w:numPr>
          <w:ilvl w:val="0"/>
          <w:numId w:val="8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результати оцінювання можуть впливати на самооцінку консультанта і його професійну мотивацію?</w:t>
      </w:r>
    </w:p>
    <w:p w14:paraId="4ED5E31F" w14:textId="77777777" w:rsidR="00600FF6" w:rsidRPr="005B7525" w:rsidRDefault="00ED3F2C" w:rsidP="005B7525">
      <w:pPr>
        <w:numPr>
          <w:ilvl w:val="0"/>
          <w:numId w:val="8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існують ризики надмірної аналітичності у процесі оцінювання, які можуть зменшувати автентичність консультативних стосунків?</w:t>
      </w:r>
    </w:p>
    <w:p w14:paraId="7E770682" w14:textId="77777777" w:rsidR="00600FF6" w:rsidRPr="005B7525" w:rsidRDefault="00ED3F2C" w:rsidP="005B7525">
      <w:pPr>
        <w:numPr>
          <w:ilvl w:val="0"/>
          <w:numId w:val="8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чому полягає різниця між </w:t>
      </w:r>
      <w:proofErr w:type="spellStart"/>
      <w:r w:rsidRPr="005B7525">
        <w:rPr>
          <w:rFonts w:ascii="Times New Roman" w:eastAsia="Times New Roman" w:hAnsi="Times New Roman" w:cs="Times New Roman"/>
          <w:sz w:val="28"/>
          <w:szCs w:val="28"/>
        </w:rPr>
        <w:t>супервізійним</w:t>
      </w:r>
      <w:proofErr w:type="spellEnd"/>
      <w:r w:rsidRPr="005B7525">
        <w:rPr>
          <w:rFonts w:ascii="Times New Roman" w:eastAsia="Times New Roman" w:hAnsi="Times New Roman" w:cs="Times New Roman"/>
          <w:sz w:val="28"/>
          <w:szCs w:val="28"/>
        </w:rPr>
        <w:t xml:space="preserve"> аналізом і самоаналізом ефективності роботи консультанта?</w:t>
      </w:r>
    </w:p>
    <w:p w14:paraId="374198CC" w14:textId="77777777" w:rsidR="00600FF6" w:rsidRPr="005B7525" w:rsidRDefault="00ED3F2C" w:rsidP="005B7525">
      <w:pPr>
        <w:numPr>
          <w:ilvl w:val="0"/>
          <w:numId w:val="8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Які форми зворотного зв’язку від клієнта є найбільш ефективними та етично безпечними?</w:t>
      </w:r>
    </w:p>
    <w:p w14:paraId="6A8F8F6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07DD663"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Кейс-практикум</w:t>
      </w:r>
    </w:p>
    <w:p w14:paraId="169657A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1. “Невдоволений клієнт”. </w:t>
      </w:r>
      <w:r w:rsidRPr="005B7525">
        <w:rPr>
          <w:rFonts w:ascii="Times New Roman" w:eastAsia="Times New Roman" w:hAnsi="Times New Roman" w:cs="Times New Roman"/>
          <w:sz w:val="28"/>
          <w:szCs w:val="28"/>
        </w:rPr>
        <w:t>Після кількох зустрічей клієнт заявив, що не бачить змін і вважає консультації неефективними. Консультант відчуває професійне розчарування та сумнів у власних навичках.</w:t>
      </w:r>
    </w:p>
    <w:p w14:paraId="20AC6FC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Запитання для обговорення:</w:t>
      </w:r>
    </w:p>
    <w:p w14:paraId="124969FC" w14:textId="77777777" w:rsidR="00600FF6" w:rsidRPr="005B7525" w:rsidRDefault="00ED3F2C" w:rsidP="005B7525">
      <w:pPr>
        <w:numPr>
          <w:ilvl w:val="0"/>
          <w:numId w:val="13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Як можна </w:t>
      </w:r>
      <w:proofErr w:type="spellStart"/>
      <w:r w:rsidRPr="005B7525">
        <w:rPr>
          <w:rFonts w:ascii="Times New Roman" w:eastAsia="Times New Roman" w:hAnsi="Times New Roman" w:cs="Times New Roman"/>
          <w:sz w:val="28"/>
          <w:szCs w:val="28"/>
        </w:rPr>
        <w:t>коректно</w:t>
      </w:r>
      <w:proofErr w:type="spellEnd"/>
      <w:r w:rsidRPr="005B7525">
        <w:rPr>
          <w:rFonts w:ascii="Times New Roman" w:eastAsia="Times New Roman" w:hAnsi="Times New Roman" w:cs="Times New Roman"/>
          <w:sz w:val="28"/>
          <w:szCs w:val="28"/>
        </w:rPr>
        <w:t xml:space="preserve"> провести аналіз цієї ситуації?</w:t>
      </w:r>
    </w:p>
    <w:p w14:paraId="2573949B" w14:textId="77777777" w:rsidR="00600FF6" w:rsidRPr="005B7525" w:rsidRDefault="00ED3F2C" w:rsidP="005B7525">
      <w:pPr>
        <w:numPr>
          <w:ilvl w:val="0"/>
          <w:numId w:val="13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Які методи самооцінки або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xml:space="preserve"> доцільно застосувати?</w:t>
      </w:r>
    </w:p>
    <w:p w14:paraId="5E18D0A7" w14:textId="77777777" w:rsidR="00600FF6" w:rsidRPr="005B7525" w:rsidRDefault="00ED3F2C" w:rsidP="005B7525">
      <w:pPr>
        <w:numPr>
          <w:ilvl w:val="0"/>
          <w:numId w:val="13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Як уникнути </w:t>
      </w:r>
      <w:proofErr w:type="spellStart"/>
      <w:r w:rsidRPr="005B7525">
        <w:rPr>
          <w:rFonts w:ascii="Times New Roman" w:eastAsia="Times New Roman" w:hAnsi="Times New Roman" w:cs="Times New Roman"/>
          <w:sz w:val="28"/>
          <w:szCs w:val="28"/>
        </w:rPr>
        <w:t>проєкції</w:t>
      </w:r>
      <w:proofErr w:type="spellEnd"/>
      <w:r w:rsidRPr="005B7525">
        <w:rPr>
          <w:rFonts w:ascii="Times New Roman" w:eastAsia="Times New Roman" w:hAnsi="Times New Roman" w:cs="Times New Roman"/>
          <w:sz w:val="28"/>
          <w:szCs w:val="28"/>
        </w:rPr>
        <w:t xml:space="preserve"> власних емоцій на клієнта?</w:t>
      </w:r>
    </w:p>
    <w:p w14:paraId="7909886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2. “Етична дилема при зворотному зв’язку”. </w:t>
      </w:r>
      <w:r w:rsidRPr="005B7525">
        <w:rPr>
          <w:rFonts w:ascii="Times New Roman" w:eastAsia="Times New Roman" w:hAnsi="Times New Roman" w:cs="Times New Roman"/>
          <w:sz w:val="28"/>
          <w:szCs w:val="28"/>
        </w:rPr>
        <w:t>Під час збору відгуків клієнт просить не передавати дані про його сесії навіть в анонімній формі. Консультант проводить внутрішню оцінку роботи, але без клієнтського відгуку відчуває, що дані неповні.</w:t>
      </w:r>
    </w:p>
    <w:p w14:paraId="7DC2F3A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Запитання:</w:t>
      </w:r>
    </w:p>
    <w:p w14:paraId="3B09D024" w14:textId="77777777" w:rsidR="00600FF6" w:rsidRPr="005B7525" w:rsidRDefault="00ED3F2C" w:rsidP="005B7525">
      <w:pPr>
        <w:numPr>
          <w:ilvl w:val="0"/>
          <w:numId w:val="13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діяти, щоб не порушити принцип конфіденційності?</w:t>
      </w:r>
    </w:p>
    <w:p w14:paraId="0282CEC5" w14:textId="77777777" w:rsidR="00600FF6" w:rsidRPr="005B7525" w:rsidRDefault="00ED3F2C" w:rsidP="005B7525">
      <w:pPr>
        <w:numPr>
          <w:ilvl w:val="0"/>
          <w:numId w:val="13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альтернативні індикатори ефективності можна використати?</w:t>
      </w:r>
    </w:p>
    <w:p w14:paraId="6F431F4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3. “Рефлексивна пастка”. </w:t>
      </w:r>
      <w:r w:rsidRPr="005B7525">
        <w:rPr>
          <w:rFonts w:ascii="Times New Roman" w:eastAsia="Times New Roman" w:hAnsi="Times New Roman" w:cs="Times New Roman"/>
          <w:sz w:val="28"/>
          <w:szCs w:val="28"/>
        </w:rPr>
        <w:t>Психолог надмірно аналізує свої дії, переживає, що робить помилки, і через це втрачає спонтанність у роботі.</w:t>
      </w:r>
    </w:p>
    <w:p w14:paraId="7D14AE9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Запитання:</w:t>
      </w:r>
    </w:p>
    <w:p w14:paraId="1D7B54CA" w14:textId="77777777" w:rsidR="00600FF6" w:rsidRPr="005B7525" w:rsidRDefault="00ED3F2C" w:rsidP="005B7525">
      <w:pPr>
        <w:numPr>
          <w:ilvl w:val="0"/>
          <w:numId w:val="13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Де межа між конструктивною рефлексією і самокритикою?</w:t>
      </w:r>
    </w:p>
    <w:p w14:paraId="1F709331" w14:textId="77777777" w:rsidR="00600FF6" w:rsidRPr="005B7525" w:rsidRDefault="00ED3F2C" w:rsidP="005B7525">
      <w:pPr>
        <w:numPr>
          <w:ilvl w:val="0"/>
          <w:numId w:val="13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відновити професійний баланс і впевненість у собі?</w:t>
      </w:r>
    </w:p>
    <w:p w14:paraId="3CCB6F0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Кейс 4. “Супервізор і консультант: різні бачення ефективності”. </w:t>
      </w:r>
      <w:r w:rsidRPr="005B7525">
        <w:rPr>
          <w:rFonts w:ascii="Times New Roman" w:eastAsia="Times New Roman" w:hAnsi="Times New Roman" w:cs="Times New Roman"/>
          <w:sz w:val="28"/>
          <w:szCs w:val="28"/>
        </w:rPr>
        <w:t xml:space="preserve">Під час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xml:space="preserve"> консультант вважає сесію вдалою, однак супервізор відзначає поверховість аналізу.</w:t>
      </w:r>
    </w:p>
    <w:p w14:paraId="6370450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Запитання:</w:t>
      </w:r>
    </w:p>
    <w:p w14:paraId="6514E852" w14:textId="77777777" w:rsidR="00600FF6" w:rsidRPr="005B7525" w:rsidRDefault="00ED3F2C" w:rsidP="005B7525">
      <w:pPr>
        <w:numPr>
          <w:ilvl w:val="0"/>
          <w:numId w:val="13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Як знайти компроміс між самооцінкою і зовнішньою експертною думкою?</w:t>
      </w:r>
    </w:p>
    <w:p w14:paraId="6E217644" w14:textId="77777777" w:rsidR="00600FF6" w:rsidRPr="005B7525" w:rsidRDefault="00ED3F2C" w:rsidP="005B7525">
      <w:pPr>
        <w:numPr>
          <w:ilvl w:val="0"/>
          <w:numId w:val="13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стратегії співпраці у таких випадках будуть конструктивними?</w:t>
      </w:r>
    </w:p>
    <w:p w14:paraId="14C2FEC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7B5A7C3"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Самоконтроль і оцінювання</w:t>
      </w:r>
    </w:p>
    <w:p w14:paraId="2EF19A8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5C26A8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Питання для самоконтролю</w:t>
      </w:r>
    </w:p>
    <w:p w14:paraId="0E7DF1C6" w14:textId="77777777" w:rsidR="00600FF6" w:rsidRPr="005B7525" w:rsidRDefault="00ED3F2C" w:rsidP="005B7525">
      <w:pPr>
        <w:numPr>
          <w:ilvl w:val="0"/>
          <w:numId w:val="8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Що означає поняття “ефективність психологічного консультування”?</w:t>
      </w:r>
    </w:p>
    <w:p w14:paraId="10B0F0E8" w14:textId="77777777" w:rsidR="00600FF6" w:rsidRPr="005B7525" w:rsidRDefault="00ED3F2C" w:rsidP="005B7525">
      <w:pPr>
        <w:numPr>
          <w:ilvl w:val="0"/>
          <w:numId w:val="8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існують основні критерії оцінювання результативності консультативного процесу?</w:t>
      </w:r>
    </w:p>
    <w:p w14:paraId="6F169BB1" w14:textId="77777777" w:rsidR="00600FF6" w:rsidRPr="005B7525" w:rsidRDefault="00ED3F2C" w:rsidP="005B7525">
      <w:pPr>
        <w:numPr>
          <w:ilvl w:val="0"/>
          <w:numId w:val="8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методи збору інформації використовуються для оцінювання змін у клієнта?</w:t>
      </w:r>
    </w:p>
    <w:p w14:paraId="515FC3F8" w14:textId="77777777" w:rsidR="00600FF6" w:rsidRPr="005B7525" w:rsidRDefault="00ED3F2C" w:rsidP="005B7525">
      <w:pPr>
        <w:numPr>
          <w:ilvl w:val="0"/>
          <w:numId w:val="8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 чому полягає роль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xml:space="preserve"> у процесі оцінювання?</w:t>
      </w:r>
    </w:p>
    <w:p w14:paraId="61EDE5DF" w14:textId="77777777" w:rsidR="00600FF6" w:rsidRPr="005B7525" w:rsidRDefault="00ED3F2C" w:rsidP="005B7525">
      <w:pPr>
        <w:numPr>
          <w:ilvl w:val="0"/>
          <w:numId w:val="8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Назвіть основні принципи етичного оцінювання.</w:t>
      </w:r>
    </w:p>
    <w:p w14:paraId="7E98819C" w14:textId="77777777" w:rsidR="00600FF6" w:rsidRPr="005B7525" w:rsidRDefault="00ED3F2C" w:rsidP="005B7525">
      <w:pPr>
        <w:numPr>
          <w:ilvl w:val="0"/>
          <w:numId w:val="8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консультант може використовувати результати оцінки у власному професійному розвитку?</w:t>
      </w:r>
    </w:p>
    <w:p w14:paraId="3BB14990" w14:textId="77777777" w:rsidR="00600FF6" w:rsidRPr="005B7525" w:rsidRDefault="00ED3F2C" w:rsidP="005B7525">
      <w:pPr>
        <w:numPr>
          <w:ilvl w:val="0"/>
          <w:numId w:val="8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ризики виникають при порушенні конфіденційності під час оцінювання?</w:t>
      </w:r>
    </w:p>
    <w:p w14:paraId="1B5FF7F3" w14:textId="77777777" w:rsidR="00600FF6" w:rsidRPr="005B7525" w:rsidRDefault="00ED3F2C" w:rsidP="005B7525">
      <w:pPr>
        <w:numPr>
          <w:ilvl w:val="0"/>
          <w:numId w:val="8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інструменти допомагають у самооцінці професійної діяльності?</w:t>
      </w:r>
    </w:p>
    <w:p w14:paraId="4BB7E890" w14:textId="77777777" w:rsidR="00600FF6" w:rsidRPr="005B7525" w:rsidRDefault="00ED3F2C" w:rsidP="005B7525">
      <w:pPr>
        <w:numPr>
          <w:ilvl w:val="0"/>
          <w:numId w:val="8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забезпечити баланс між аналітичним підходом і гуманістичними цінностями у консультуванні?</w:t>
      </w:r>
    </w:p>
    <w:p w14:paraId="6961BA7F"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53C8056" w14:textId="77777777" w:rsidR="00600FF6" w:rsidRPr="005B7525" w:rsidRDefault="00ED3F2C" w:rsidP="006C0D43">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QR-код на тестові завдання для самоперевірки</w:t>
      </w:r>
    </w:p>
    <w:p w14:paraId="185D0771" w14:textId="77777777" w:rsidR="006C0D43" w:rsidRDefault="006C0D43" w:rsidP="006C0D43">
      <w:pPr>
        <w:pStyle w:val="ac"/>
        <w:ind w:firstLine="709"/>
        <w:jc w:val="center"/>
      </w:pPr>
      <w:r>
        <w:rPr>
          <w:noProof/>
        </w:rPr>
        <w:lastRenderedPageBreak/>
        <w:drawing>
          <wp:inline distT="0" distB="0" distL="0" distR="0" wp14:anchorId="43F331CC" wp14:editId="7E90A0B3">
            <wp:extent cx="1661160" cy="16611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flipH="1">
                      <a:off x="0" y="0"/>
                      <a:ext cx="1661160" cy="1661160"/>
                    </a:xfrm>
                    <a:prstGeom prst="rect">
                      <a:avLst/>
                    </a:prstGeom>
                    <a:noFill/>
                    <a:ln>
                      <a:noFill/>
                    </a:ln>
                  </pic:spPr>
                </pic:pic>
              </a:graphicData>
            </a:graphic>
          </wp:inline>
        </w:drawing>
      </w:r>
    </w:p>
    <w:p w14:paraId="7A3480F0"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B4363C2"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Самостійна робота та ресурси</w:t>
      </w:r>
    </w:p>
    <w:p w14:paraId="7356EAF5"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sz w:val="28"/>
          <w:szCs w:val="28"/>
        </w:rPr>
      </w:pPr>
    </w:p>
    <w:p w14:paraId="68809EE7" w14:textId="77777777" w:rsidR="00600FF6" w:rsidRPr="005B7525" w:rsidRDefault="00BA0858" w:rsidP="005B7525">
      <w:pPr>
        <w:tabs>
          <w:tab w:val="left" w:pos="1134"/>
        </w:tabs>
        <w:spacing w:after="0" w:line="360" w:lineRule="auto"/>
        <w:ind w:firstLine="709"/>
        <w:jc w:val="both"/>
        <w:rPr>
          <w:rFonts w:ascii="Times New Roman" w:eastAsia="Times New Roman" w:hAnsi="Times New Roman" w:cs="Times New Roman"/>
          <w:b/>
          <w:bCs/>
          <w:sz w:val="28"/>
          <w:szCs w:val="28"/>
        </w:rPr>
      </w:pPr>
      <w:sdt>
        <w:sdtPr>
          <w:rPr>
            <w:sz w:val="28"/>
            <w:szCs w:val="28"/>
          </w:rPr>
          <w:tag w:val="goog_rdk_47"/>
          <w:id w:val="-321789300"/>
        </w:sdtPr>
        <w:sdtContent>
          <w:r w:rsidR="00ED3F2C" w:rsidRPr="005B7525">
            <w:rPr>
              <w:rFonts w:ascii="Gungsuh" w:eastAsia="Gungsuh" w:hAnsi="Gungsuh" w:cs="Gungsuh"/>
              <w:b/>
              <w:bCs/>
              <w:sz w:val="28"/>
              <w:szCs w:val="28"/>
            </w:rPr>
            <w:t>A. «Цілі → індикатори → KPI» (індивідуально)</w:t>
          </w:r>
        </w:sdtContent>
      </w:sdt>
    </w:p>
    <w:p w14:paraId="295D0552" w14:textId="77777777" w:rsidR="00600FF6" w:rsidRPr="005B7525" w:rsidRDefault="00ED3F2C" w:rsidP="005B7525">
      <w:pPr>
        <w:numPr>
          <w:ilvl w:val="0"/>
          <w:numId w:val="35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Завдання. Для обраного кейсу сформулювати 3 цілі консультування та перевести їх в операційні індикатори (когнітивні/емоційні/</w:t>
      </w:r>
      <w:proofErr w:type="spellStart"/>
      <w:r w:rsidRPr="005B7525">
        <w:rPr>
          <w:rFonts w:ascii="Times New Roman" w:eastAsia="Times New Roman" w:hAnsi="Times New Roman" w:cs="Times New Roman"/>
          <w:sz w:val="28"/>
          <w:szCs w:val="28"/>
        </w:rPr>
        <w:t>поведенкові</w:t>
      </w:r>
      <w:proofErr w:type="spellEnd"/>
      <w:r w:rsidRPr="005B7525">
        <w:rPr>
          <w:rFonts w:ascii="Times New Roman" w:eastAsia="Times New Roman" w:hAnsi="Times New Roman" w:cs="Times New Roman"/>
          <w:sz w:val="28"/>
          <w:szCs w:val="28"/>
        </w:rPr>
        <w:t>) з KPI та порогами успіху.</w:t>
      </w:r>
    </w:p>
    <w:p w14:paraId="70A1E8DD" w14:textId="77777777" w:rsidR="00600FF6" w:rsidRPr="005B7525" w:rsidRDefault="00ED3F2C" w:rsidP="005B7525">
      <w:pPr>
        <w:numPr>
          <w:ilvl w:val="0"/>
          <w:numId w:val="35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Артефакт.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таблиця «Ціль–Індикатор–Метод вимірювання–KPI–Поріг».</w:t>
      </w:r>
    </w:p>
    <w:p w14:paraId="0E6F4A78" w14:textId="77777777" w:rsidR="00600FF6" w:rsidRPr="005B7525" w:rsidRDefault="00ED3F2C" w:rsidP="005B7525">
      <w:pPr>
        <w:numPr>
          <w:ilvl w:val="0"/>
          <w:numId w:val="35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Примітка. Узгодити з 9.1–9.2; етичні обмеження – 9.6.</w:t>
      </w:r>
    </w:p>
    <w:p w14:paraId="5E888B8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B. «Шкала змін 0–10 + інструкція» (індивідуально)</w:t>
      </w:r>
    </w:p>
    <w:p w14:paraId="375D7AC8" w14:textId="77777777" w:rsidR="00600FF6" w:rsidRPr="005B7525" w:rsidRDefault="00ED3F2C" w:rsidP="005B7525">
      <w:pPr>
        <w:numPr>
          <w:ilvl w:val="0"/>
          <w:numId w:val="35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Завдання. Розробити 10-бальну суб’єктивну шкалу для клієнта (3 домени: настрій, контроль, функціонування) з прикладами якорів для 0/5/10.</w:t>
      </w:r>
    </w:p>
    <w:p w14:paraId="183C221A" w14:textId="77777777" w:rsidR="00600FF6" w:rsidRPr="005B7525" w:rsidRDefault="00ED3F2C" w:rsidP="005B7525">
      <w:pPr>
        <w:numPr>
          <w:ilvl w:val="0"/>
          <w:numId w:val="35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Артефакт. .</w:t>
      </w:r>
      <w:proofErr w:type="spellStart"/>
      <w:r w:rsidRPr="005B7525">
        <w:rPr>
          <w:rFonts w:ascii="Times New Roman" w:eastAsia="Times New Roman" w:hAnsi="Times New Roman" w:cs="Times New Roman"/>
          <w:sz w:val="28"/>
          <w:szCs w:val="28"/>
        </w:rPr>
        <w:t>pdf</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для друку на А5.</w:t>
      </w:r>
    </w:p>
    <w:p w14:paraId="55F4F1F2" w14:textId="77777777" w:rsidR="00600FF6" w:rsidRPr="005B7525" w:rsidRDefault="00ED3F2C" w:rsidP="005B7525">
      <w:pPr>
        <w:numPr>
          <w:ilvl w:val="0"/>
          <w:numId w:val="35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Примітка. Посилання: 9.2 (суб’єктивні критерії), 9.6 (інформована згода).</w:t>
      </w:r>
    </w:p>
    <w:p w14:paraId="30F2BB1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C. «Міні-протокол до/після» (індивідуально)</w:t>
      </w:r>
    </w:p>
    <w:p w14:paraId="6B002397" w14:textId="77777777" w:rsidR="00600FF6" w:rsidRPr="005B7525" w:rsidRDefault="00ED3F2C" w:rsidP="005B7525">
      <w:pPr>
        <w:numPr>
          <w:ilvl w:val="0"/>
          <w:numId w:val="35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Завдання. Скласти протокол оцінювання «до/після» на 4 тижні: які тести/шкали, коли проводимо, хто фіксує, як </w:t>
      </w:r>
      <w:proofErr w:type="spellStart"/>
      <w:r w:rsidRPr="005B7525">
        <w:rPr>
          <w:rFonts w:ascii="Times New Roman" w:eastAsia="Times New Roman" w:hAnsi="Times New Roman" w:cs="Times New Roman"/>
          <w:sz w:val="28"/>
          <w:szCs w:val="28"/>
        </w:rPr>
        <w:t>агрегуємо</w:t>
      </w:r>
      <w:proofErr w:type="spellEnd"/>
      <w:r w:rsidRPr="005B7525">
        <w:rPr>
          <w:rFonts w:ascii="Times New Roman" w:eastAsia="Times New Roman" w:hAnsi="Times New Roman" w:cs="Times New Roman"/>
          <w:sz w:val="28"/>
          <w:szCs w:val="28"/>
        </w:rPr>
        <w:t>.</w:t>
      </w:r>
    </w:p>
    <w:p w14:paraId="7F624792" w14:textId="77777777" w:rsidR="00600FF6" w:rsidRPr="005B7525" w:rsidRDefault="00ED3F2C" w:rsidP="005B7525">
      <w:pPr>
        <w:numPr>
          <w:ilvl w:val="0"/>
          <w:numId w:val="35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Артефакт.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(1–1,5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таймлайн</w:t>
      </w:r>
      <w:proofErr w:type="spellEnd"/>
      <w:r w:rsidRPr="005B7525">
        <w:rPr>
          <w:rFonts w:ascii="Times New Roman" w:eastAsia="Times New Roman" w:hAnsi="Times New Roman" w:cs="Times New Roman"/>
          <w:sz w:val="28"/>
          <w:szCs w:val="28"/>
        </w:rPr>
        <w:t xml:space="preserve"> + таблиця.</w:t>
      </w:r>
    </w:p>
    <w:p w14:paraId="7860A5A5" w14:textId="77777777" w:rsidR="00600FF6" w:rsidRPr="005B7525" w:rsidRDefault="00ED3F2C" w:rsidP="005B7525">
      <w:pPr>
        <w:numPr>
          <w:ilvl w:val="0"/>
          <w:numId w:val="35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Примітка. Узгодити з 9.3 (методи), 9.2 (об’єктивні/процесуальні критерії).</w:t>
      </w:r>
    </w:p>
    <w:p w14:paraId="2EBFA3A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D. «Анкета клієнтської задоволеності» (індивідуально)</w:t>
      </w:r>
    </w:p>
    <w:p w14:paraId="08F60920" w14:textId="77777777" w:rsidR="00600FF6" w:rsidRPr="005B7525" w:rsidRDefault="00ED3F2C" w:rsidP="005B7525">
      <w:pPr>
        <w:numPr>
          <w:ilvl w:val="0"/>
          <w:numId w:val="35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Завдання. Створити 12–15 пунктів: 10 закритих (</w:t>
      </w:r>
      <w:proofErr w:type="spellStart"/>
      <w:r w:rsidRPr="005B7525">
        <w:rPr>
          <w:rFonts w:ascii="Times New Roman" w:eastAsia="Times New Roman" w:hAnsi="Times New Roman" w:cs="Times New Roman"/>
          <w:sz w:val="28"/>
          <w:szCs w:val="28"/>
        </w:rPr>
        <w:t>Likert</w:t>
      </w:r>
      <w:proofErr w:type="spellEnd"/>
      <w:r w:rsidRPr="005B7525">
        <w:rPr>
          <w:rFonts w:ascii="Times New Roman" w:eastAsia="Times New Roman" w:hAnsi="Times New Roman" w:cs="Times New Roman"/>
          <w:sz w:val="28"/>
          <w:szCs w:val="28"/>
        </w:rPr>
        <w:t>), 2–5 відкритих, + блок інструкції та конфіденційності.</w:t>
      </w:r>
    </w:p>
    <w:p w14:paraId="61C8C0BA" w14:textId="77777777" w:rsidR="00600FF6" w:rsidRPr="005B7525" w:rsidRDefault="00ED3F2C" w:rsidP="005B7525">
      <w:pPr>
        <w:numPr>
          <w:ilvl w:val="0"/>
          <w:numId w:val="35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Артефакт.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 .</w:t>
      </w:r>
      <w:proofErr w:type="spellStart"/>
      <w:r w:rsidRPr="005B7525">
        <w:rPr>
          <w:rFonts w:ascii="Times New Roman" w:eastAsia="Times New Roman" w:hAnsi="Times New Roman" w:cs="Times New Roman"/>
          <w:sz w:val="28"/>
          <w:szCs w:val="28"/>
        </w:rPr>
        <w:t>pdf</w:t>
      </w:r>
      <w:proofErr w:type="spellEnd"/>
      <w:r w:rsidRPr="005B7525">
        <w:rPr>
          <w:rFonts w:ascii="Times New Roman" w:eastAsia="Times New Roman" w:hAnsi="Times New Roman" w:cs="Times New Roman"/>
          <w:sz w:val="28"/>
          <w:szCs w:val="28"/>
        </w:rPr>
        <w:t xml:space="preserve"> (форма).</w:t>
      </w:r>
    </w:p>
    <w:p w14:paraId="6D9690EF" w14:textId="77777777" w:rsidR="00600FF6" w:rsidRPr="005B7525" w:rsidRDefault="00ED3F2C" w:rsidP="005B7525">
      <w:pPr>
        <w:numPr>
          <w:ilvl w:val="0"/>
          <w:numId w:val="35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Примітка. Посилання: 9.3 (анкетування), 9.6 (конфіденційність).</w:t>
      </w:r>
    </w:p>
    <w:p w14:paraId="44431A3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E. «Етичний чек-лист оцінювання» (індивідуально/пара)</w:t>
      </w:r>
    </w:p>
    <w:p w14:paraId="5D5146FB" w14:textId="77777777" w:rsidR="00600FF6" w:rsidRPr="005B7525" w:rsidRDefault="00ED3F2C" w:rsidP="005B7525">
      <w:pPr>
        <w:numPr>
          <w:ilvl w:val="0"/>
          <w:numId w:val="36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Завдання. Описати алгоритм етичного збору даних: згода, </w:t>
      </w:r>
      <w:proofErr w:type="spellStart"/>
      <w:r w:rsidRPr="005B7525">
        <w:rPr>
          <w:rFonts w:ascii="Times New Roman" w:eastAsia="Times New Roman" w:hAnsi="Times New Roman" w:cs="Times New Roman"/>
          <w:sz w:val="28"/>
          <w:szCs w:val="28"/>
        </w:rPr>
        <w:t>анонімізація</w:t>
      </w:r>
      <w:proofErr w:type="spellEnd"/>
      <w:r w:rsidRPr="005B7525">
        <w:rPr>
          <w:rFonts w:ascii="Times New Roman" w:eastAsia="Times New Roman" w:hAnsi="Times New Roman" w:cs="Times New Roman"/>
          <w:sz w:val="28"/>
          <w:szCs w:val="28"/>
        </w:rPr>
        <w:t>, зберігання, доступ, обмеження.</w:t>
      </w:r>
    </w:p>
    <w:p w14:paraId="121D0253" w14:textId="77777777" w:rsidR="00600FF6" w:rsidRPr="005B7525" w:rsidRDefault="00ED3F2C" w:rsidP="005B7525">
      <w:pPr>
        <w:numPr>
          <w:ilvl w:val="0"/>
          <w:numId w:val="36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Артефакт.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(0,5–1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блок-схема (.</w:t>
      </w:r>
      <w:proofErr w:type="spellStart"/>
      <w:r w:rsidRPr="005B7525">
        <w:rPr>
          <w:rFonts w:ascii="Times New Roman" w:eastAsia="Times New Roman" w:hAnsi="Times New Roman" w:cs="Times New Roman"/>
          <w:sz w:val="28"/>
          <w:szCs w:val="28"/>
        </w:rPr>
        <w:t>png</w:t>
      </w:r>
      <w:proofErr w:type="spellEnd"/>
      <w:r w:rsidRPr="005B7525">
        <w:rPr>
          <w:rFonts w:ascii="Times New Roman" w:eastAsia="Times New Roman" w:hAnsi="Times New Roman" w:cs="Times New Roman"/>
          <w:sz w:val="28"/>
          <w:szCs w:val="28"/>
        </w:rPr>
        <w:t>).</w:t>
      </w:r>
    </w:p>
    <w:p w14:paraId="7DEED648" w14:textId="77777777" w:rsidR="00600FF6" w:rsidRPr="005B7525" w:rsidRDefault="00ED3F2C" w:rsidP="005B7525">
      <w:pPr>
        <w:numPr>
          <w:ilvl w:val="0"/>
          <w:numId w:val="36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Примітка. Посилання: 9.6 (етика), додайте формулювання згоди.</w:t>
      </w:r>
    </w:p>
    <w:p w14:paraId="4E9F87D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F. «</w:t>
      </w:r>
      <w:proofErr w:type="spellStart"/>
      <w:r w:rsidRPr="005B7525">
        <w:rPr>
          <w:rFonts w:ascii="Times New Roman" w:eastAsia="Times New Roman" w:hAnsi="Times New Roman" w:cs="Times New Roman"/>
          <w:b/>
          <w:bCs/>
          <w:sz w:val="28"/>
          <w:szCs w:val="28"/>
        </w:rPr>
        <w:t>Супервізійний</w:t>
      </w:r>
      <w:proofErr w:type="spellEnd"/>
      <w:r w:rsidRPr="005B7525">
        <w:rPr>
          <w:rFonts w:ascii="Times New Roman" w:eastAsia="Times New Roman" w:hAnsi="Times New Roman" w:cs="Times New Roman"/>
          <w:b/>
          <w:bCs/>
          <w:sz w:val="28"/>
          <w:szCs w:val="28"/>
        </w:rPr>
        <w:t xml:space="preserve"> розбір» (пара)</w:t>
      </w:r>
    </w:p>
    <w:p w14:paraId="592AE3FF" w14:textId="77777777" w:rsidR="00600FF6" w:rsidRPr="005B7525" w:rsidRDefault="00ED3F2C" w:rsidP="005B7525">
      <w:pPr>
        <w:numPr>
          <w:ilvl w:val="0"/>
          <w:numId w:val="36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Завдання. Взяти умовний кейс (без персональних даних) і підготувати 1-стор. </w:t>
      </w:r>
      <w:proofErr w:type="spellStart"/>
      <w:r w:rsidRPr="005B7525">
        <w:rPr>
          <w:rFonts w:ascii="Times New Roman" w:eastAsia="Times New Roman" w:hAnsi="Times New Roman" w:cs="Times New Roman"/>
          <w:sz w:val="28"/>
          <w:szCs w:val="28"/>
        </w:rPr>
        <w:t>супервізійний</w:t>
      </w:r>
      <w:proofErr w:type="spellEnd"/>
      <w:r w:rsidRPr="005B7525">
        <w:rPr>
          <w:rFonts w:ascii="Times New Roman" w:eastAsia="Times New Roman" w:hAnsi="Times New Roman" w:cs="Times New Roman"/>
          <w:sz w:val="28"/>
          <w:szCs w:val="28"/>
        </w:rPr>
        <w:t xml:space="preserve"> запит + 10–12 пунктів зворотного зв’язку (емоційний/когнітивний/поведінковий рівні).</w:t>
      </w:r>
    </w:p>
    <w:p w14:paraId="5D79A3DF" w14:textId="77777777" w:rsidR="00600FF6" w:rsidRPr="005B7525" w:rsidRDefault="00ED3F2C" w:rsidP="005B7525">
      <w:pPr>
        <w:numPr>
          <w:ilvl w:val="0"/>
          <w:numId w:val="36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Артефакт.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w:t>
      </w:r>
    </w:p>
    <w:p w14:paraId="1E9093FB" w14:textId="77777777" w:rsidR="00600FF6" w:rsidRPr="005B7525" w:rsidRDefault="00ED3F2C" w:rsidP="005B7525">
      <w:pPr>
        <w:numPr>
          <w:ilvl w:val="0"/>
          <w:numId w:val="36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Посилання. 9.4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9.2 (процесуальні критерії).</w:t>
      </w:r>
    </w:p>
    <w:p w14:paraId="2B89C23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G. «Аналітичний </w:t>
      </w:r>
      <w:proofErr w:type="spellStart"/>
      <w:r w:rsidRPr="005B7525">
        <w:rPr>
          <w:rFonts w:ascii="Times New Roman" w:eastAsia="Times New Roman" w:hAnsi="Times New Roman" w:cs="Times New Roman"/>
          <w:b/>
          <w:bCs/>
          <w:sz w:val="28"/>
          <w:szCs w:val="28"/>
        </w:rPr>
        <w:t>дашборд</w:t>
      </w:r>
      <w:proofErr w:type="spellEnd"/>
      <w:r w:rsidRPr="005B7525">
        <w:rPr>
          <w:rFonts w:ascii="Times New Roman" w:eastAsia="Times New Roman" w:hAnsi="Times New Roman" w:cs="Times New Roman"/>
          <w:b/>
          <w:bCs/>
          <w:sz w:val="28"/>
          <w:szCs w:val="28"/>
        </w:rPr>
        <w:t xml:space="preserve"> “Динаміка змін”» (індивідуально)</w:t>
      </w:r>
    </w:p>
    <w:p w14:paraId="5EECEDD4" w14:textId="77777777" w:rsidR="00600FF6" w:rsidRPr="005B7525" w:rsidRDefault="00ED3F2C" w:rsidP="005B7525">
      <w:pPr>
        <w:numPr>
          <w:ilvl w:val="0"/>
          <w:numId w:val="36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Завдання. Змоделювати дані 5 клієнтів (по 4 вимірювання кожному) для 3 шкал і побудувати графіки «до/після», середні, SD.</w:t>
      </w:r>
    </w:p>
    <w:p w14:paraId="426CD826" w14:textId="77777777" w:rsidR="00600FF6" w:rsidRPr="0019506F" w:rsidRDefault="00ED3F2C" w:rsidP="005B7525">
      <w:pPr>
        <w:numPr>
          <w:ilvl w:val="0"/>
          <w:numId w:val="362"/>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sz w:val="28"/>
          <w:szCs w:val="28"/>
        </w:rPr>
        <w:t>Артефакт. .</w:t>
      </w:r>
      <w:proofErr w:type="spellStart"/>
      <w:r w:rsidRPr="0019506F">
        <w:rPr>
          <w:rFonts w:ascii="Times New Roman" w:eastAsia="Times New Roman" w:hAnsi="Times New Roman" w:cs="Times New Roman"/>
          <w:sz w:val="28"/>
          <w:szCs w:val="28"/>
        </w:rPr>
        <w:t>xlsx</w:t>
      </w:r>
      <w:proofErr w:type="spellEnd"/>
      <w:r w:rsidRPr="0019506F">
        <w:rPr>
          <w:rFonts w:ascii="Times New Roman" w:eastAsia="Times New Roman" w:hAnsi="Times New Roman" w:cs="Times New Roman"/>
          <w:sz w:val="28"/>
          <w:szCs w:val="28"/>
        </w:rPr>
        <w:t xml:space="preserve"> (з формулами) або .</w:t>
      </w:r>
      <w:proofErr w:type="spellStart"/>
      <w:r w:rsidRPr="0019506F">
        <w:rPr>
          <w:rFonts w:ascii="Times New Roman" w:eastAsia="Times New Roman" w:hAnsi="Times New Roman" w:cs="Times New Roman"/>
          <w:sz w:val="28"/>
          <w:szCs w:val="28"/>
        </w:rPr>
        <w:t>pdf</w:t>
      </w:r>
      <w:proofErr w:type="spellEnd"/>
      <w:r w:rsidRPr="0019506F">
        <w:rPr>
          <w:rFonts w:ascii="Times New Roman" w:eastAsia="Times New Roman" w:hAnsi="Times New Roman" w:cs="Times New Roman"/>
          <w:sz w:val="28"/>
          <w:szCs w:val="28"/>
        </w:rPr>
        <w:t xml:space="preserve"> (графіки + короткий висновок на 5–7 речень).</w:t>
      </w:r>
    </w:p>
    <w:p w14:paraId="64AD067D" w14:textId="77777777" w:rsidR="00600FF6" w:rsidRPr="0019506F" w:rsidRDefault="00ED3F2C" w:rsidP="005B7525">
      <w:pPr>
        <w:numPr>
          <w:ilvl w:val="0"/>
          <w:numId w:val="362"/>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sz w:val="28"/>
          <w:szCs w:val="28"/>
        </w:rPr>
        <w:t>Примітка. Посилання: 9.3 (порівняльна динаміка), 9.2 (об’єктивні/суб’єктивні).</w:t>
      </w:r>
    </w:p>
    <w:p w14:paraId="5CDEDDB3"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19506F">
        <w:rPr>
          <w:rFonts w:ascii="Times New Roman" w:eastAsia="Times New Roman" w:hAnsi="Times New Roman" w:cs="Times New Roman"/>
          <w:b/>
          <w:bCs/>
          <w:sz w:val="28"/>
          <w:szCs w:val="28"/>
        </w:rPr>
        <w:t>H. «Аналітичний звіт за кейсом» (індивідуально)</w:t>
      </w:r>
    </w:p>
    <w:p w14:paraId="6CEBF244" w14:textId="77777777" w:rsidR="00600FF6" w:rsidRPr="0019506F" w:rsidRDefault="00BA0858" w:rsidP="005B7525">
      <w:pPr>
        <w:numPr>
          <w:ilvl w:val="0"/>
          <w:numId w:val="363"/>
        </w:numPr>
        <w:tabs>
          <w:tab w:val="left" w:pos="1134"/>
        </w:tabs>
        <w:spacing w:after="0" w:line="360" w:lineRule="auto"/>
        <w:ind w:left="0" w:firstLine="709"/>
        <w:jc w:val="both"/>
        <w:rPr>
          <w:rFonts w:ascii="Times New Roman" w:eastAsia="Times New Roman" w:hAnsi="Times New Roman" w:cs="Times New Roman"/>
          <w:sz w:val="28"/>
          <w:szCs w:val="28"/>
        </w:rPr>
      </w:pPr>
      <w:sdt>
        <w:sdtPr>
          <w:rPr>
            <w:rFonts w:ascii="Times New Roman" w:hAnsi="Times New Roman" w:cs="Times New Roman"/>
            <w:sz w:val="28"/>
            <w:szCs w:val="28"/>
          </w:rPr>
          <w:tag w:val="goog_rdk_48"/>
          <w:id w:val="-114669133"/>
        </w:sdtPr>
        <w:sdtContent>
          <w:r w:rsidR="00ED3F2C" w:rsidRPr="0019506F">
            <w:rPr>
              <w:rFonts w:ascii="Times New Roman" w:eastAsia="Gungsuh" w:hAnsi="Times New Roman" w:cs="Times New Roman"/>
              <w:sz w:val="28"/>
              <w:szCs w:val="28"/>
            </w:rPr>
            <w:t>Завдання. Написати стислий звіт (структура: запит → цілі → методи оцінювання → дані → висновки → рекомендації), додати 1 таблицю і 1 графік.</w:t>
          </w:r>
        </w:sdtContent>
      </w:sdt>
    </w:p>
    <w:p w14:paraId="32BA1D87" w14:textId="77777777" w:rsidR="00600FF6" w:rsidRPr="0019506F" w:rsidRDefault="00ED3F2C" w:rsidP="005B7525">
      <w:pPr>
        <w:numPr>
          <w:ilvl w:val="0"/>
          <w:numId w:val="363"/>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sz w:val="28"/>
          <w:szCs w:val="28"/>
        </w:rPr>
        <w:t>Артефакт. .</w:t>
      </w:r>
      <w:proofErr w:type="spellStart"/>
      <w:r w:rsidRPr="0019506F">
        <w:rPr>
          <w:rFonts w:ascii="Times New Roman" w:eastAsia="Times New Roman" w:hAnsi="Times New Roman" w:cs="Times New Roman"/>
          <w:sz w:val="28"/>
          <w:szCs w:val="28"/>
        </w:rPr>
        <w:t>docx</w:t>
      </w:r>
      <w:proofErr w:type="spellEnd"/>
      <w:r w:rsidRPr="0019506F">
        <w:rPr>
          <w:rFonts w:ascii="Times New Roman" w:eastAsia="Times New Roman" w:hAnsi="Times New Roman" w:cs="Times New Roman"/>
          <w:sz w:val="28"/>
          <w:szCs w:val="28"/>
        </w:rPr>
        <w:t xml:space="preserve"> (1–1,5 </w:t>
      </w:r>
      <w:proofErr w:type="spellStart"/>
      <w:r w:rsidRPr="0019506F">
        <w:rPr>
          <w:rFonts w:ascii="Times New Roman" w:eastAsia="Times New Roman" w:hAnsi="Times New Roman" w:cs="Times New Roman"/>
          <w:sz w:val="28"/>
          <w:szCs w:val="28"/>
        </w:rPr>
        <w:t>стор</w:t>
      </w:r>
      <w:proofErr w:type="spellEnd"/>
      <w:r w:rsidRPr="0019506F">
        <w:rPr>
          <w:rFonts w:ascii="Times New Roman" w:eastAsia="Times New Roman" w:hAnsi="Times New Roman" w:cs="Times New Roman"/>
          <w:sz w:val="28"/>
          <w:szCs w:val="28"/>
        </w:rPr>
        <w:t>.).</w:t>
      </w:r>
    </w:p>
    <w:p w14:paraId="290BA394" w14:textId="77777777" w:rsidR="00600FF6" w:rsidRPr="0019506F" w:rsidRDefault="00ED3F2C" w:rsidP="005B7525">
      <w:pPr>
        <w:numPr>
          <w:ilvl w:val="0"/>
          <w:numId w:val="363"/>
        </w:numPr>
        <w:tabs>
          <w:tab w:val="left" w:pos="1134"/>
        </w:tabs>
        <w:spacing w:after="0" w:line="360" w:lineRule="auto"/>
        <w:ind w:left="0"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sz w:val="28"/>
          <w:szCs w:val="28"/>
        </w:rPr>
        <w:t>Примітка. Посилання: 9.1, 9.2, 9.3; формат звіту – 9.6 (коректна мова).</w:t>
      </w:r>
    </w:p>
    <w:p w14:paraId="3E8F2EF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I. «ІПР професійного розвитку (CPD)» (пара)</w:t>
      </w:r>
    </w:p>
    <w:p w14:paraId="1608CD03" w14:textId="77777777" w:rsidR="00600FF6" w:rsidRPr="005B7525" w:rsidRDefault="00ED3F2C" w:rsidP="005B7525">
      <w:pPr>
        <w:numPr>
          <w:ilvl w:val="0"/>
          <w:numId w:val="36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Завдання. На основі результатів оцінювання сформувати індивідуальний план CPD на 3 місяці: 3 цілі, заходи, метрики успіху, джерела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w:t>
      </w:r>
    </w:p>
    <w:p w14:paraId="6AADB06C" w14:textId="77777777" w:rsidR="00600FF6" w:rsidRPr="005B7525" w:rsidRDefault="00ED3F2C" w:rsidP="005B7525">
      <w:pPr>
        <w:numPr>
          <w:ilvl w:val="0"/>
          <w:numId w:val="36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Артефакт.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таблиця «Ціль–Активність–Метрика–Термін–Ресурси».</w:t>
      </w:r>
    </w:p>
    <w:p w14:paraId="24561240" w14:textId="77777777" w:rsidR="00600FF6" w:rsidRPr="005B7525" w:rsidRDefault="00ED3F2C" w:rsidP="005B7525">
      <w:pPr>
        <w:numPr>
          <w:ilvl w:val="0"/>
          <w:numId w:val="36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Посилання. 9.7 (інтеграція результатів), 9.4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w:t>
      </w:r>
    </w:p>
    <w:p w14:paraId="1506F42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J. «Матриця критеріїв для різних підходів» (індивідуально)</w:t>
      </w:r>
    </w:p>
    <w:p w14:paraId="46D01F0E" w14:textId="77777777" w:rsidR="00600FF6" w:rsidRPr="005B7525" w:rsidRDefault="00ED3F2C" w:rsidP="005B7525">
      <w:pPr>
        <w:numPr>
          <w:ilvl w:val="0"/>
          <w:numId w:val="36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Завдання. Побудувати матрицю оцінювання (рядки: підходи – </w:t>
      </w:r>
      <w:proofErr w:type="spellStart"/>
      <w:r w:rsidRPr="005B7525">
        <w:rPr>
          <w:rFonts w:ascii="Times New Roman" w:eastAsia="Times New Roman" w:hAnsi="Times New Roman" w:cs="Times New Roman"/>
          <w:sz w:val="28"/>
          <w:szCs w:val="28"/>
        </w:rPr>
        <w:t>клієнтоцентр</w:t>
      </w:r>
      <w:proofErr w:type="spellEnd"/>
      <w:r w:rsidRPr="005B7525">
        <w:rPr>
          <w:rFonts w:ascii="Times New Roman" w:eastAsia="Times New Roman" w:hAnsi="Times New Roman" w:cs="Times New Roman"/>
          <w:sz w:val="28"/>
          <w:szCs w:val="28"/>
        </w:rPr>
        <w:t>., КПТ, системний; колонки: когнітивні/емоційні/</w:t>
      </w:r>
      <w:proofErr w:type="spellStart"/>
      <w:r w:rsidRPr="005B7525">
        <w:rPr>
          <w:rFonts w:ascii="Times New Roman" w:eastAsia="Times New Roman" w:hAnsi="Times New Roman" w:cs="Times New Roman"/>
          <w:sz w:val="28"/>
          <w:szCs w:val="28"/>
        </w:rPr>
        <w:t>поведенкові</w:t>
      </w:r>
      <w:proofErr w:type="spellEnd"/>
      <w:r w:rsidRPr="005B7525">
        <w:rPr>
          <w:rFonts w:ascii="Times New Roman" w:eastAsia="Times New Roman" w:hAnsi="Times New Roman" w:cs="Times New Roman"/>
          <w:sz w:val="28"/>
          <w:szCs w:val="28"/>
        </w:rPr>
        <w:t>/процесуальні/етичні ризики) з прикладами індикаторів.</w:t>
      </w:r>
    </w:p>
    <w:p w14:paraId="3944351A" w14:textId="77777777" w:rsidR="00600FF6" w:rsidRPr="005B7525" w:rsidRDefault="00ED3F2C" w:rsidP="005B7525">
      <w:pPr>
        <w:numPr>
          <w:ilvl w:val="0"/>
          <w:numId w:val="36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Артефакт. 1 слайд .</w:t>
      </w:r>
      <w:proofErr w:type="spellStart"/>
      <w:r w:rsidRPr="005B7525">
        <w:rPr>
          <w:rFonts w:ascii="Times New Roman" w:eastAsia="Times New Roman" w:hAnsi="Times New Roman" w:cs="Times New Roman"/>
          <w:sz w:val="28"/>
          <w:szCs w:val="28"/>
        </w:rPr>
        <w:t>pptx</w:t>
      </w:r>
      <w:proofErr w:type="spellEnd"/>
      <w:r w:rsidRPr="005B7525">
        <w:rPr>
          <w:rFonts w:ascii="Times New Roman" w:eastAsia="Times New Roman" w:hAnsi="Times New Roman" w:cs="Times New Roman"/>
          <w:sz w:val="28"/>
          <w:szCs w:val="28"/>
        </w:rPr>
        <w:t xml:space="preserve"> або .</w:t>
      </w:r>
      <w:proofErr w:type="spellStart"/>
      <w:r w:rsidRPr="005B7525">
        <w:rPr>
          <w:rFonts w:ascii="Times New Roman" w:eastAsia="Times New Roman" w:hAnsi="Times New Roman" w:cs="Times New Roman"/>
          <w:sz w:val="28"/>
          <w:szCs w:val="28"/>
        </w:rPr>
        <w:t>pdf</w:t>
      </w:r>
      <w:proofErr w:type="spellEnd"/>
      <w:r w:rsidRPr="005B7525">
        <w:rPr>
          <w:rFonts w:ascii="Times New Roman" w:eastAsia="Times New Roman" w:hAnsi="Times New Roman" w:cs="Times New Roman"/>
          <w:sz w:val="28"/>
          <w:szCs w:val="28"/>
        </w:rPr>
        <w:t>.</w:t>
      </w:r>
    </w:p>
    <w:p w14:paraId="08B5F832" w14:textId="77777777" w:rsidR="00600FF6" w:rsidRPr="005B7525" w:rsidRDefault="00ED3F2C" w:rsidP="005B7525">
      <w:pPr>
        <w:numPr>
          <w:ilvl w:val="0"/>
          <w:numId w:val="36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Примітка. Посилання: 9.2 (критерії), 9.6 (етика).</w:t>
      </w:r>
    </w:p>
    <w:p w14:paraId="47FF5029"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8B2FF0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Вимоги до оформлення</w:t>
      </w:r>
    </w:p>
    <w:p w14:paraId="75ED6F20" w14:textId="77777777" w:rsidR="00600FF6" w:rsidRPr="005B7525" w:rsidRDefault="00ED3F2C" w:rsidP="005B7525">
      <w:pPr>
        <w:numPr>
          <w:ilvl w:val="0"/>
          <w:numId w:val="36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Шрифт TNR 14, інтервал 1,5; без персональних даних у прикладах.</w:t>
      </w:r>
    </w:p>
    <w:p w14:paraId="30CD0D72" w14:textId="77777777" w:rsidR="00600FF6" w:rsidRPr="005B7525" w:rsidRDefault="00ED3F2C" w:rsidP="005B7525">
      <w:pPr>
        <w:numPr>
          <w:ilvl w:val="0"/>
          <w:numId w:val="36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тексті – перехресні посилання: «див. 9.1–9.7», «Табл. 9.1–9.3».</w:t>
      </w:r>
    </w:p>
    <w:p w14:paraId="45899AC4" w14:textId="77777777" w:rsidR="00600FF6" w:rsidRPr="005B7525" w:rsidRDefault="00ED3F2C" w:rsidP="005B7525">
      <w:pPr>
        <w:numPr>
          <w:ilvl w:val="0"/>
          <w:numId w:val="36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Іменування файлів: SR9_&lt;літера&gt;_</w:t>
      </w:r>
      <w:proofErr w:type="spellStart"/>
      <w:r w:rsidRPr="005B7525">
        <w:rPr>
          <w:rFonts w:ascii="Times New Roman" w:eastAsia="Times New Roman" w:hAnsi="Times New Roman" w:cs="Times New Roman"/>
          <w:sz w:val="28"/>
          <w:szCs w:val="28"/>
        </w:rPr>
        <w:t>Прізвище_Група.ext</w:t>
      </w:r>
      <w:proofErr w:type="spellEnd"/>
      <w:r w:rsidRPr="005B7525">
        <w:rPr>
          <w:rFonts w:ascii="Times New Roman" w:eastAsia="Times New Roman" w:hAnsi="Times New Roman" w:cs="Times New Roman"/>
          <w:sz w:val="28"/>
          <w:szCs w:val="28"/>
        </w:rPr>
        <w:t>.</w:t>
      </w:r>
    </w:p>
    <w:p w14:paraId="4B032E9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Оцінювання (100 балів)</w:t>
      </w:r>
    </w:p>
    <w:p w14:paraId="541E3097" w14:textId="77777777" w:rsidR="00600FF6" w:rsidRPr="005B7525" w:rsidRDefault="00ED3F2C" w:rsidP="005B7525">
      <w:pPr>
        <w:numPr>
          <w:ilvl w:val="0"/>
          <w:numId w:val="3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Практичність і застосовність (чіткі індикатори, робочі кроки): 35</w:t>
      </w:r>
    </w:p>
    <w:p w14:paraId="253AE860" w14:textId="77777777" w:rsidR="00600FF6" w:rsidRPr="005B7525" w:rsidRDefault="00ED3F2C" w:rsidP="005B7525">
      <w:pPr>
        <w:numPr>
          <w:ilvl w:val="0"/>
          <w:numId w:val="3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Точність і узгодженість (з 9.1–9.7 + етичні норми): 25</w:t>
      </w:r>
    </w:p>
    <w:p w14:paraId="5FF16458" w14:textId="77777777" w:rsidR="00600FF6" w:rsidRPr="005B7525" w:rsidRDefault="00ED3F2C" w:rsidP="005B7525">
      <w:pPr>
        <w:numPr>
          <w:ilvl w:val="0"/>
          <w:numId w:val="3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Структура і ясність (логіка, лаконізм, візуалізація): 20</w:t>
      </w:r>
    </w:p>
    <w:p w14:paraId="4AA36A05" w14:textId="77777777" w:rsidR="00600FF6" w:rsidRPr="005B7525" w:rsidRDefault="00ED3F2C" w:rsidP="005B7525">
      <w:pPr>
        <w:numPr>
          <w:ilvl w:val="0"/>
          <w:numId w:val="3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Оформлення (вимоги до макету, коректність посилань): 10</w:t>
      </w:r>
    </w:p>
    <w:p w14:paraId="7A272ACA" w14:textId="77777777" w:rsidR="00600FF6" w:rsidRPr="005B7525" w:rsidRDefault="00ED3F2C" w:rsidP="005B7525">
      <w:pPr>
        <w:numPr>
          <w:ilvl w:val="0"/>
          <w:numId w:val="36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Етична коректність (конфіденційність, інформована згода): 10</w:t>
      </w:r>
      <w:r w:rsidRPr="005B7525">
        <w:rPr>
          <w:rFonts w:ascii="Times New Roman" w:eastAsia="Times New Roman" w:hAnsi="Times New Roman" w:cs="Times New Roman"/>
          <w:sz w:val="28"/>
          <w:szCs w:val="28"/>
        </w:rPr>
        <w:br/>
        <w:t>Поріг за кожне подане завдання – 60%.</w:t>
      </w:r>
    </w:p>
    <w:p w14:paraId="4BA17394" w14:textId="6A643839"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1CDCA09" w14:textId="20C1DF49" w:rsidR="00202A2D" w:rsidRPr="005B7525" w:rsidRDefault="00202A2D" w:rsidP="005B7525">
      <w:pPr>
        <w:tabs>
          <w:tab w:val="left" w:pos="1134"/>
        </w:tabs>
        <w:spacing w:after="0" w:line="360" w:lineRule="auto"/>
        <w:ind w:firstLine="709"/>
        <w:jc w:val="center"/>
        <w:rPr>
          <w:rFonts w:ascii="Times New Roman" w:eastAsia="Times New Roman" w:hAnsi="Times New Roman" w:cs="Times New Roman"/>
          <w:sz w:val="28"/>
          <w:szCs w:val="28"/>
          <w:lang w:val="uk-UA"/>
        </w:rPr>
      </w:pPr>
      <w:r w:rsidRPr="005B7525">
        <w:rPr>
          <w:rFonts w:ascii="Times New Roman" w:eastAsia="Times New Roman" w:hAnsi="Times New Roman" w:cs="Times New Roman"/>
          <w:b/>
          <w:bCs/>
          <w:sz w:val="28"/>
          <w:szCs w:val="28"/>
        </w:rPr>
        <w:t>QR-код</w:t>
      </w:r>
      <w:r w:rsidRPr="005B7525">
        <w:rPr>
          <w:rFonts w:ascii="Times New Roman" w:eastAsia="Times New Roman" w:hAnsi="Times New Roman" w:cs="Times New Roman"/>
          <w:b/>
          <w:bCs/>
          <w:sz w:val="28"/>
          <w:szCs w:val="28"/>
          <w:lang w:val="uk-UA"/>
        </w:rPr>
        <w:t>и</w:t>
      </w:r>
    </w:p>
    <w:p w14:paraId="70F68E67" w14:textId="77777777" w:rsidR="00202A2D" w:rsidRPr="005B7525" w:rsidRDefault="00202A2D" w:rsidP="005B7525">
      <w:pPr>
        <w:tabs>
          <w:tab w:val="left" w:pos="1134"/>
        </w:tabs>
        <w:spacing w:after="0" w:line="360" w:lineRule="auto"/>
        <w:ind w:firstLine="709"/>
        <w:jc w:val="both"/>
        <w:rPr>
          <w:rFonts w:ascii="Times New Roman" w:eastAsia="Times New Roman" w:hAnsi="Times New Roman" w:cs="Times New Roman"/>
          <w:b/>
          <w:bCs/>
          <w:sz w:val="28"/>
          <w:szCs w:val="28"/>
        </w:rPr>
        <w:sectPr w:rsidR="00202A2D" w:rsidRPr="005B7525">
          <w:type w:val="continuous"/>
          <w:pgSz w:w="11910" w:h="16840"/>
          <w:pgMar w:top="1134" w:right="850" w:bottom="1134" w:left="1701" w:header="708" w:footer="708" w:gutter="0"/>
          <w:cols w:space="720"/>
        </w:sectPr>
      </w:pPr>
    </w:p>
    <w:p w14:paraId="0BDBD9B3" w14:textId="3C0F25EA" w:rsidR="00600FF6"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QR-код на презентацію до розділу 9</w:t>
      </w:r>
    </w:p>
    <w:p w14:paraId="70189FB4" w14:textId="77777777" w:rsidR="00395933" w:rsidRDefault="00395933" w:rsidP="00395933">
      <w:pPr>
        <w:pStyle w:val="ac"/>
        <w:jc w:val="center"/>
      </w:pPr>
      <w:r>
        <w:rPr>
          <w:noProof/>
        </w:rPr>
        <w:lastRenderedPageBreak/>
        <w:drawing>
          <wp:inline distT="0" distB="0" distL="0" distR="0" wp14:anchorId="7BB3B326" wp14:editId="305DC459">
            <wp:extent cx="1752600" cy="1752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inline>
        </w:drawing>
      </w:r>
    </w:p>
    <w:p w14:paraId="49D2A8D4" w14:textId="6BE1BF2B" w:rsidR="00202A2D" w:rsidRPr="005B7525" w:rsidRDefault="00202A2D"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QR-код на </w:t>
      </w:r>
      <w:r w:rsidRPr="005B7525">
        <w:rPr>
          <w:rFonts w:ascii="Times New Roman" w:eastAsia="Times New Roman" w:hAnsi="Times New Roman" w:cs="Times New Roman"/>
          <w:b/>
          <w:bCs/>
          <w:sz w:val="28"/>
          <w:szCs w:val="28"/>
          <w:lang w:val="uk-UA"/>
        </w:rPr>
        <w:t>додатки</w:t>
      </w:r>
      <w:r w:rsidRPr="005B7525">
        <w:rPr>
          <w:rFonts w:ascii="Times New Roman" w:eastAsia="Times New Roman" w:hAnsi="Times New Roman" w:cs="Times New Roman"/>
          <w:b/>
          <w:bCs/>
          <w:sz w:val="28"/>
          <w:szCs w:val="28"/>
        </w:rPr>
        <w:t xml:space="preserve"> до розділу 9</w:t>
      </w:r>
    </w:p>
    <w:p w14:paraId="10EB730C" w14:textId="77777777" w:rsidR="00202A2D" w:rsidRPr="005B7525" w:rsidRDefault="00202A2D" w:rsidP="005B7525">
      <w:pPr>
        <w:pStyle w:val="ac"/>
        <w:tabs>
          <w:tab w:val="left" w:pos="1134"/>
        </w:tabs>
        <w:spacing w:before="0" w:beforeAutospacing="0" w:after="0" w:afterAutospacing="0"/>
        <w:jc w:val="center"/>
        <w:rPr>
          <w:sz w:val="28"/>
          <w:szCs w:val="28"/>
        </w:rPr>
      </w:pPr>
      <w:r w:rsidRPr="005B7525">
        <w:rPr>
          <w:noProof/>
          <w:sz w:val="28"/>
          <w:szCs w:val="28"/>
        </w:rPr>
        <w:drawing>
          <wp:inline distT="0" distB="0" distL="0" distR="0" wp14:anchorId="33A94809" wp14:editId="3C5241FA">
            <wp:extent cx="1775460" cy="17754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0800000" flipV="1">
                      <a:off x="0" y="0"/>
                      <a:ext cx="1775460" cy="1775460"/>
                    </a:xfrm>
                    <a:prstGeom prst="rect">
                      <a:avLst/>
                    </a:prstGeom>
                    <a:noFill/>
                    <a:ln>
                      <a:noFill/>
                    </a:ln>
                  </pic:spPr>
                </pic:pic>
              </a:graphicData>
            </a:graphic>
          </wp:inline>
        </w:drawing>
      </w:r>
    </w:p>
    <w:p w14:paraId="57DFD09D" w14:textId="4052F6CB" w:rsidR="00202A2D" w:rsidRPr="005B7525" w:rsidRDefault="00202A2D" w:rsidP="005B7525">
      <w:pPr>
        <w:tabs>
          <w:tab w:val="left" w:pos="1134"/>
        </w:tabs>
        <w:spacing w:after="0" w:line="360" w:lineRule="auto"/>
        <w:ind w:firstLine="709"/>
        <w:jc w:val="both"/>
        <w:rPr>
          <w:rFonts w:ascii="Times New Roman" w:eastAsia="Times New Roman" w:hAnsi="Times New Roman" w:cs="Times New Roman"/>
          <w:sz w:val="28"/>
          <w:szCs w:val="28"/>
        </w:rPr>
        <w:sectPr w:rsidR="00202A2D" w:rsidRPr="005B7525" w:rsidSect="00202A2D">
          <w:type w:val="continuous"/>
          <w:pgSz w:w="11910" w:h="16840"/>
          <w:pgMar w:top="1134" w:right="850" w:bottom="1134" w:left="1701" w:header="708" w:footer="708" w:gutter="0"/>
          <w:cols w:num="2" w:space="720"/>
        </w:sectPr>
      </w:pPr>
    </w:p>
    <w:p w14:paraId="40C0BAA3" w14:textId="3DC208FE"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70CBCA7" w14:textId="0835CD4F" w:rsidR="00600FF6" w:rsidRPr="005B7525" w:rsidRDefault="00ED3F2C" w:rsidP="006C0D43">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Перелік рекомендованих джерел: </w:t>
      </w:r>
      <w:r w:rsidRPr="005B7525">
        <w:rPr>
          <w:rFonts w:ascii="Times New Roman" w:eastAsia="Times New Roman" w:hAnsi="Times New Roman" w:cs="Times New Roman"/>
          <w:sz w:val="28"/>
          <w:szCs w:val="28"/>
        </w:rPr>
        <w:t>[11], [17], [25], [29], [31], [33], [48], [52], [61], [77], [92], [102], [109], [118], [127], [131], [145], [156], [163].</w:t>
      </w:r>
      <w:r w:rsidRPr="005B7525">
        <w:rPr>
          <w:sz w:val="28"/>
          <w:szCs w:val="28"/>
        </w:rPr>
        <w:br w:type="page"/>
      </w:r>
    </w:p>
    <w:p w14:paraId="6EAE3C3D"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Розділ 10</w:t>
      </w:r>
    </w:p>
    <w:p w14:paraId="2D49EDBE"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САМОРОЗВИТОК І ПРОФЕСІЙНЕ СТАНОВЛЕННЯ ПСИХОЛОГА-КОНСУЛЬТАНТА</w:t>
      </w:r>
    </w:p>
    <w:p w14:paraId="083255F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E1974B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Ключові поняття</w:t>
      </w:r>
    </w:p>
    <w:p w14:paraId="019F9E5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Професійне становлення, саморозвиток, професійна ідентичність, самоактуалізація, рефлексія, </w:t>
      </w:r>
      <w:proofErr w:type="spellStart"/>
      <w:r w:rsidRPr="005B7525">
        <w:rPr>
          <w:rFonts w:ascii="Times New Roman" w:eastAsia="Times New Roman" w:hAnsi="Times New Roman" w:cs="Times New Roman"/>
          <w:sz w:val="28"/>
          <w:szCs w:val="28"/>
        </w:rPr>
        <w:t>резильєнтність</w:t>
      </w:r>
      <w:proofErr w:type="spellEnd"/>
      <w:r w:rsidRPr="005B7525">
        <w:rPr>
          <w:rFonts w:ascii="Times New Roman" w:eastAsia="Times New Roman" w:hAnsi="Times New Roman" w:cs="Times New Roman"/>
          <w:sz w:val="28"/>
          <w:szCs w:val="28"/>
        </w:rPr>
        <w:t xml:space="preserve">, саморегуляція,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профілактика вигорання, духовно-моральні цінності, професійна культура, індивідуальний план розвитку, життєвий смисл.</w:t>
      </w:r>
    </w:p>
    <w:p w14:paraId="638983B5"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D8EA16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10.1. Поняття та етапи професійного становлення консультанта</w:t>
      </w:r>
    </w:p>
    <w:p w14:paraId="53D1D762"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440BFF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Професійне становлення психолога-консультанта – це тривалий і динамічний процес, який охоплює не лише опанування знань і методів, а й </w:t>
      </w:r>
      <w:r w:rsidRPr="005B7525">
        <w:rPr>
          <w:rFonts w:ascii="Times New Roman" w:eastAsia="Times New Roman" w:hAnsi="Times New Roman" w:cs="Times New Roman"/>
          <w:b/>
          <w:bCs/>
          <w:sz w:val="28"/>
          <w:szCs w:val="28"/>
        </w:rPr>
        <w:t>формування професійної ідентичності, внутрішньої позиції, світоглядних цінностей і стилю взаємодії</w:t>
      </w:r>
      <w:r w:rsidRPr="005B7525">
        <w:rPr>
          <w:rFonts w:ascii="Times New Roman" w:eastAsia="Times New Roman" w:hAnsi="Times New Roman" w:cs="Times New Roman"/>
          <w:sz w:val="28"/>
          <w:szCs w:val="28"/>
        </w:rPr>
        <w:t xml:space="preserve"> з клієнтом. Цей процес поєднує особистісний розвиток, навчання, досвід, рефлексію та інтеграцію професійних ролей.</w:t>
      </w:r>
    </w:p>
    <w:p w14:paraId="3310454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Психологічна зрілість консультанта не зводиться до кількості знань або стажу роботи – вона відображає </w:t>
      </w:r>
      <w:r w:rsidRPr="005B7525">
        <w:rPr>
          <w:rFonts w:ascii="Times New Roman" w:eastAsia="Times New Roman" w:hAnsi="Times New Roman" w:cs="Times New Roman"/>
          <w:b/>
          <w:bCs/>
          <w:sz w:val="28"/>
          <w:szCs w:val="28"/>
        </w:rPr>
        <w:t xml:space="preserve">глибину </w:t>
      </w:r>
      <w:proofErr w:type="spellStart"/>
      <w:r w:rsidRPr="005B7525">
        <w:rPr>
          <w:rFonts w:ascii="Times New Roman" w:eastAsia="Times New Roman" w:hAnsi="Times New Roman" w:cs="Times New Roman"/>
          <w:b/>
          <w:bCs/>
          <w:sz w:val="28"/>
          <w:szCs w:val="28"/>
        </w:rPr>
        <w:t>саморозуміння</w:t>
      </w:r>
      <w:proofErr w:type="spellEnd"/>
      <w:r w:rsidRPr="005B7525">
        <w:rPr>
          <w:rFonts w:ascii="Times New Roman" w:eastAsia="Times New Roman" w:hAnsi="Times New Roman" w:cs="Times New Roman"/>
          <w:b/>
          <w:bCs/>
          <w:sz w:val="28"/>
          <w:szCs w:val="28"/>
        </w:rPr>
        <w:t>, стабільність цінностей, відповідальність за власний вплив на клієнта та суспільство</w:t>
      </w:r>
      <w:r w:rsidRPr="005B7525">
        <w:rPr>
          <w:rFonts w:ascii="Times New Roman" w:eastAsia="Times New Roman" w:hAnsi="Times New Roman" w:cs="Times New Roman"/>
          <w:sz w:val="28"/>
          <w:szCs w:val="28"/>
        </w:rPr>
        <w:t>.</w:t>
      </w:r>
    </w:p>
    <w:p w14:paraId="123DE47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Професійна ідентичність як інтеграція особистісного та соціального “Я”</w:t>
      </w:r>
    </w:p>
    <w:p w14:paraId="6B72B43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Професійна ідентичність – це </w:t>
      </w:r>
      <w:r w:rsidRPr="005B7525">
        <w:rPr>
          <w:rFonts w:ascii="Times New Roman" w:eastAsia="Times New Roman" w:hAnsi="Times New Roman" w:cs="Times New Roman"/>
          <w:b/>
          <w:bCs/>
          <w:sz w:val="28"/>
          <w:szCs w:val="28"/>
        </w:rPr>
        <w:t xml:space="preserve">усвідомлене поєднання власних особистісних якостей, цінностей і </w:t>
      </w:r>
      <w:proofErr w:type="spellStart"/>
      <w:r w:rsidRPr="005B7525">
        <w:rPr>
          <w:rFonts w:ascii="Times New Roman" w:eastAsia="Times New Roman" w:hAnsi="Times New Roman" w:cs="Times New Roman"/>
          <w:b/>
          <w:bCs/>
          <w:sz w:val="28"/>
          <w:szCs w:val="28"/>
        </w:rPr>
        <w:t>компетентностей</w:t>
      </w:r>
      <w:proofErr w:type="spellEnd"/>
      <w:r w:rsidRPr="005B7525">
        <w:rPr>
          <w:rFonts w:ascii="Times New Roman" w:eastAsia="Times New Roman" w:hAnsi="Times New Roman" w:cs="Times New Roman"/>
          <w:b/>
          <w:bCs/>
          <w:sz w:val="28"/>
          <w:szCs w:val="28"/>
        </w:rPr>
        <w:t xml:space="preserve"> з вимогами професії</w:t>
      </w:r>
      <w:r w:rsidRPr="005B7525">
        <w:rPr>
          <w:rFonts w:ascii="Times New Roman" w:eastAsia="Times New Roman" w:hAnsi="Times New Roman" w:cs="Times New Roman"/>
          <w:sz w:val="28"/>
          <w:szCs w:val="28"/>
        </w:rPr>
        <w:t>. Вона формується на стику внутрішніх мотивацій і зовнішніх стандартів діяльності, забезпечуючи гармонію між тим, “ким я є” і “ким я стаю як фахівець”.</w:t>
      </w:r>
    </w:p>
    <w:p w14:paraId="2A78C66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Ідентичність консультанта включає три основні компоненти:</w:t>
      </w:r>
    </w:p>
    <w:p w14:paraId="765F186E" w14:textId="77777777" w:rsidR="00600FF6" w:rsidRPr="005B7525" w:rsidRDefault="00ED3F2C" w:rsidP="005B7525">
      <w:pPr>
        <w:numPr>
          <w:ilvl w:val="0"/>
          <w:numId w:val="8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Когнітивний</w:t>
      </w:r>
      <w:r w:rsidRPr="005B7525">
        <w:rPr>
          <w:rFonts w:ascii="Times New Roman" w:eastAsia="Times New Roman" w:hAnsi="Times New Roman" w:cs="Times New Roman"/>
          <w:sz w:val="28"/>
          <w:szCs w:val="28"/>
        </w:rPr>
        <w:t xml:space="preserve"> – знання про професію, її функції, етичні норми, методи.</w:t>
      </w:r>
    </w:p>
    <w:p w14:paraId="39391FB5" w14:textId="77777777" w:rsidR="00600FF6" w:rsidRPr="005B7525" w:rsidRDefault="00ED3F2C" w:rsidP="005B7525">
      <w:pPr>
        <w:numPr>
          <w:ilvl w:val="0"/>
          <w:numId w:val="87"/>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lastRenderedPageBreak/>
        <w:t>Емоційно</w:t>
      </w:r>
      <w:proofErr w:type="spellEnd"/>
      <w:r w:rsidRPr="005B7525">
        <w:rPr>
          <w:rFonts w:ascii="Times New Roman" w:eastAsia="Times New Roman" w:hAnsi="Times New Roman" w:cs="Times New Roman"/>
          <w:b/>
          <w:bCs/>
          <w:sz w:val="28"/>
          <w:szCs w:val="28"/>
        </w:rPr>
        <w:t>-ціннісний</w:t>
      </w:r>
      <w:r w:rsidRPr="005B7525">
        <w:rPr>
          <w:rFonts w:ascii="Times New Roman" w:eastAsia="Times New Roman" w:hAnsi="Times New Roman" w:cs="Times New Roman"/>
          <w:sz w:val="28"/>
          <w:szCs w:val="28"/>
        </w:rPr>
        <w:t xml:space="preserve"> – емоційна залученість, емпатія, почуття професійного сенсу.</w:t>
      </w:r>
    </w:p>
    <w:p w14:paraId="5F824462" w14:textId="77777777" w:rsidR="00600FF6" w:rsidRPr="005B7525" w:rsidRDefault="00ED3F2C" w:rsidP="005B7525">
      <w:pPr>
        <w:numPr>
          <w:ilvl w:val="0"/>
          <w:numId w:val="87"/>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Поведенковий</w:t>
      </w:r>
      <w:proofErr w:type="spellEnd"/>
      <w:r w:rsidRPr="005B7525">
        <w:rPr>
          <w:rFonts w:ascii="Times New Roman" w:eastAsia="Times New Roman" w:hAnsi="Times New Roman" w:cs="Times New Roman"/>
          <w:sz w:val="28"/>
          <w:szCs w:val="28"/>
        </w:rPr>
        <w:t xml:space="preserve"> – конкретні дії, навички, стиль консультування, взаємодія з клієнтами та колегами.</w:t>
      </w:r>
    </w:p>
    <w:p w14:paraId="2386577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Професійна ідентичність є результатом не лише освіти, а й </w:t>
      </w:r>
      <w:r w:rsidRPr="005B7525">
        <w:rPr>
          <w:rFonts w:ascii="Times New Roman" w:eastAsia="Times New Roman" w:hAnsi="Times New Roman" w:cs="Times New Roman"/>
          <w:b/>
          <w:bCs/>
          <w:sz w:val="28"/>
          <w:szCs w:val="28"/>
        </w:rPr>
        <w:t>самопізнання, досвіду і рефлексії</w:t>
      </w:r>
      <w:r w:rsidRPr="005B7525">
        <w:rPr>
          <w:rFonts w:ascii="Times New Roman" w:eastAsia="Times New Roman" w:hAnsi="Times New Roman" w:cs="Times New Roman"/>
          <w:sz w:val="28"/>
          <w:szCs w:val="28"/>
        </w:rPr>
        <w:t>, вона змінюється протягом життя під впливом професійних і особистісних криз, нових знань і соціальних умов.</w:t>
      </w:r>
    </w:p>
    <w:p w14:paraId="73D55CD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Етапи розвитку консультанта</w:t>
      </w:r>
    </w:p>
    <w:p w14:paraId="5B57BFA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Процес професійного становлення зазвичай проходить через кілька основних етапів. Кожен з них має свої психологічні завдання, домінуючі мотиви й особливості стилю роботи.</w:t>
      </w:r>
    </w:p>
    <w:tbl>
      <w:tblPr>
        <w:tblStyle w:val="affff2"/>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1"/>
        <w:gridCol w:w="2344"/>
        <w:gridCol w:w="2576"/>
        <w:gridCol w:w="2304"/>
      </w:tblGrid>
      <w:tr w:rsidR="00600FF6" w:rsidRPr="005B7525" w14:paraId="40A87AFE" w14:textId="77777777">
        <w:trPr>
          <w:tblHeader/>
        </w:trPr>
        <w:tc>
          <w:tcPr>
            <w:tcW w:w="2121" w:type="dxa"/>
            <w:vAlign w:val="center"/>
          </w:tcPr>
          <w:p w14:paraId="50606D2B"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Етап</w:t>
            </w:r>
            <w:proofErr w:type="spellEnd"/>
          </w:p>
        </w:tc>
        <w:tc>
          <w:tcPr>
            <w:tcW w:w="2344" w:type="dxa"/>
            <w:vAlign w:val="center"/>
          </w:tcPr>
          <w:p w14:paraId="1E48DBFF"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Провідна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характеристика</w:t>
            </w:r>
            <w:proofErr w:type="spellEnd"/>
          </w:p>
        </w:tc>
        <w:tc>
          <w:tcPr>
            <w:tcW w:w="2576" w:type="dxa"/>
            <w:vAlign w:val="center"/>
          </w:tcPr>
          <w:p w14:paraId="6C2C8327"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Типові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особливості</w:t>
            </w:r>
            <w:proofErr w:type="spellEnd"/>
          </w:p>
        </w:tc>
        <w:tc>
          <w:tcPr>
            <w:tcW w:w="2304" w:type="dxa"/>
            <w:vAlign w:val="center"/>
          </w:tcPr>
          <w:p w14:paraId="02B04DE2"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Ключові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потреби</w:t>
            </w:r>
            <w:proofErr w:type="spellEnd"/>
            <w:r w:rsidRPr="005B7525">
              <w:rPr>
                <w:rFonts w:ascii="Times New Roman" w:eastAsia="Times New Roman" w:hAnsi="Times New Roman" w:cs="Times New Roman"/>
                <w:b/>
                <w:bCs/>
                <w:sz w:val="28"/>
                <w:szCs w:val="28"/>
              </w:rPr>
              <w:t xml:space="preserve"> / </w:t>
            </w:r>
            <w:proofErr w:type="spellStart"/>
            <w:r w:rsidRPr="005B7525">
              <w:rPr>
                <w:rFonts w:ascii="Times New Roman" w:eastAsia="Times New Roman" w:hAnsi="Times New Roman" w:cs="Times New Roman"/>
                <w:b/>
                <w:bCs/>
                <w:sz w:val="28"/>
                <w:szCs w:val="28"/>
              </w:rPr>
              <w:t>ресурси</w:t>
            </w:r>
            <w:proofErr w:type="spellEnd"/>
          </w:p>
        </w:tc>
      </w:tr>
      <w:tr w:rsidR="00600FF6" w:rsidRPr="005B7525" w14:paraId="652EC1BA" w14:textId="77777777">
        <w:tc>
          <w:tcPr>
            <w:tcW w:w="2121" w:type="dxa"/>
            <w:vAlign w:val="center"/>
          </w:tcPr>
          <w:p w14:paraId="1A833C5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Адаптаційний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навчально-початковий</w:t>
            </w:r>
            <w:proofErr w:type="spellEnd"/>
            <w:r w:rsidRPr="005B7525">
              <w:rPr>
                <w:rFonts w:ascii="Times New Roman" w:eastAsia="Times New Roman" w:hAnsi="Times New Roman" w:cs="Times New Roman"/>
                <w:sz w:val="28"/>
                <w:szCs w:val="28"/>
              </w:rPr>
              <w:t>)</w:t>
            </w:r>
          </w:p>
        </w:tc>
        <w:tc>
          <w:tcPr>
            <w:tcW w:w="2344" w:type="dxa"/>
            <w:vAlign w:val="center"/>
          </w:tcPr>
          <w:p w14:paraId="37AEACD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Засвоєння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ролі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консультанта</w:t>
            </w:r>
            <w:proofErr w:type="spellEnd"/>
          </w:p>
        </w:tc>
        <w:tc>
          <w:tcPr>
            <w:tcW w:w="2576" w:type="dxa"/>
            <w:vAlign w:val="center"/>
          </w:tcPr>
          <w:p w14:paraId="4328DE9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Висока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тривожність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прагнення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діяти</w:t>
            </w:r>
            <w:proofErr w:type="spellEnd"/>
            <w:r w:rsidRPr="005B7525">
              <w:rPr>
                <w:rFonts w:ascii="Times New Roman" w:eastAsia="Times New Roman" w:hAnsi="Times New Roman" w:cs="Times New Roman"/>
                <w:sz w:val="28"/>
                <w:szCs w:val="28"/>
                <w:lang w:val="ru-RU"/>
              </w:rPr>
              <w:t xml:space="preserve"> “правильно”, </w:t>
            </w:r>
            <w:proofErr w:type="spellStart"/>
            <w:r w:rsidRPr="005B7525">
              <w:rPr>
                <w:rFonts w:ascii="Times New Roman" w:eastAsia="Times New Roman" w:hAnsi="Times New Roman" w:cs="Times New Roman"/>
                <w:sz w:val="28"/>
                <w:szCs w:val="28"/>
                <w:lang w:val="ru-RU"/>
              </w:rPr>
              <w:t>залежність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викладачів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або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супервізора</w:t>
            </w:r>
            <w:proofErr w:type="spellEnd"/>
          </w:p>
        </w:tc>
        <w:tc>
          <w:tcPr>
            <w:tcW w:w="2304" w:type="dxa"/>
            <w:vAlign w:val="center"/>
          </w:tcPr>
          <w:p w14:paraId="11F0FD3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Підтримка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навчання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позитивне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підкріплення</w:t>
            </w:r>
            <w:proofErr w:type="spellEnd"/>
          </w:p>
        </w:tc>
      </w:tr>
      <w:tr w:rsidR="00600FF6" w:rsidRPr="005B7525" w14:paraId="4EE39FF0" w14:textId="77777777">
        <w:tc>
          <w:tcPr>
            <w:tcW w:w="2121" w:type="dxa"/>
            <w:vAlign w:val="center"/>
          </w:tcPr>
          <w:p w14:paraId="4DCAF6D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Становлення</w:t>
            </w:r>
            <w:proofErr w:type="spellEnd"/>
          </w:p>
        </w:tc>
        <w:tc>
          <w:tcPr>
            <w:tcW w:w="2344" w:type="dxa"/>
            <w:vAlign w:val="center"/>
          </w:tcPr>
          <w:p w14:paraId="7E6CF3D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Формування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власного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стилю</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роботи</w:t>
            </w:r>
            <w:proofErr w:type="spellEnd"/>
          </w:p>
        </w:tc>
        <w:tc>
          <w:tcPr>
            <w:tcW w:w="2576" w:type="dxa"/>
            <w:vAlign w:val="center"/>
          </w:tcPr>
          <w:p w14:paraId="34D284F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Пошук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ефективних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методів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інтерес</w:t>
            </w:r>
            <w:proofErr w:type="spellEnd"/>
            <w:r w:rsidRPr="005B7525">
              <w:rPr>
                <w:rFonts w:ascii="Times New Roman" w:eastAsia="Times New Roman" w:hAnsi="Times New Roman" w:cs="Times New Roman"/>
                <w:sz w:val="28"/>
                <w:szCs w:val="28"/>
                <w:lang w:val="ru-RU"/>
              </w:rPr>
              <w:t xml:space="preserve"> до </w:t>
            </w:r>
            <w:proofErr w:type="spellStart"/>
            <w:r w:rsidRPr="005B7525">
              <w:rPr>
                <w:rFonts w:ascii="Times New Roman" w:eastAsia="Times New Roman" w:hAnsi="Times New Roman" w:cs="Times New Roman"/>
                <w:sz w:val="28"/>
                <w:szCs w:val="28"/>
                <w:lang w:val="ru-RU"/>
              </w:rPr>
              <w:t>експериментів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критичне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ставлення</w:t>
            </w:r>
            <w:proofErr w:type="spellEnd"/>
            <w:r w:rsidRPr="005B7525">
              <w:rPr>
                <w:rFonts w:ascii="Times New Roman" w:eastAsia="Times New Roman" w:hAnsi="Times New Roman" w:cs="Times New Roman"/>
                <w:sz w:val="28"/>
                <w:szCs w:val="28"/>
                <w:lang w:val="ru-RU"/>
              </w:rPr>
              <w:t xml:space="preserve"> до </w:t>
            </w:r>
            <w:proofErr w:type="spellStart"/>
            <w:r w:rsidRPr="005B7525">
              <w:rPr>
                <w:rFonts w:ascii="Times New Roman" w:eastAsia="Times New Roman" w:hAnsi="Times New Roman" w:cs="Times New Roman"/>
                <w:sz w:val="28"/>
                <w:szCs w:val="28"/>
                <w:lang w:val="ru-RU"/>
              </w:rPr>
              <w:t>авторитетів</w:t>
            </w:r>
            <w:proofErr w:type="spellEnd"/>
          </w:p>
        </w:tc>
        <w:tc>
          <w:tcPr>
            <w:tcW w:w="2304" w:type="dxa"/>
            <w:vAlign w:val="center"/>
          </w:tcPr>
          <w:p w14:paraId="0B441B9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рефлексія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обмін</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досвідом</w:t>
            </w:r>
            <w:proofErr w:type="spellEnd"/>
          </w:p>
        </w:tc>
      </w:tr>
      <w:tr w:rsidR="00600FF6" w:rsidRPr="005B7525" w14:paraId="1CA8B81C" w14:textId="77777777">
        <w:tc>
          <w:tcPr>
            <w:tcW w:w="2121" w:type="dxa"/>
            <w:vAlign w:val="center"/>
          </w:tcPr>
          <w:p w14:paraId="0D7B8E7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Майстерність</w:t>
            </w:r>
            <w:proofErr w:type="spellEnd"/>
          </w:p>
        </w:tc>
        <w:tc>
          <w:tcPr>
            <w:tcW w:w="2344" w:type="dxa"/>
            <w:vAlign w:val="center"/>
          </w:tcPr>
          <w:p w14:paraId="5815EBC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Інтеграція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знань</w:t>
            </w:r>
            <w:proofErr w:type="spellEnd"/>
            <w:r w:rsidRPr="005B7525">
              <w:rPr>
                <w:rFonts w:ascii="Times New Roman" w:eastAsia="Times New Roman" w:hAnsi="Times New Roman" w:cs="Times New Roman"/>
                <w:sz w:val="28"/>
                <w:szCs w:val="28"/>
              </w:rPr>
              <w:t xml:space="preserve"> і </w:t>
            </w:r>
            <w:proofErr w:type="spellStart"/>
            <w:r w:rsidRPr="005B7525">
              <w:rPr>
                <w:rFonts w:ascii="Times New Roman" w:eastAsia="Times New Roman" w:hAnsi="Times New Roman" w:cs="Times New Roman"/>
                <w:sz w:val="28"/>
                <w:szCs w:val="28"/>
              </w:rPr>
              <w:t>досвіду</w:t>
            </w:r>
            <w:proofErr w:type="spellEnd"/>
          </w:p>
        </w:tc>
        <w:tc>
          <w:tcPr>
            <w:tcW w:w="2576" w:type="dxa"/>
            <w:vAlign w:val="center"/>
          </w:tcPr>
          <w:p w14:paraId="5C03557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Зростання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впевненості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інтуїтивне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використання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технік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гнучкість</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lastRenderedPageBreak/>
              <w:t>спілкуванні</w:t>
            </w:r>
            <w:proofErr w:type="spellEnd"/>
          </w:p>
        </w:tc>
        <w:tc>
          <w:tcPr>
            <w:tcW w:w="2304" w:type="dxa"/>
            <w:vAlign w:val="center"/>
          </w:tcPr>
          <w:p w14:paraId="06F268B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Професійна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спільнота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самонавчання</w:t>
            </w:r>
            <w:proofErr w:type="spellEnd"/>
          </w:p>
        </w:tc>
      </w:tr>
      <w:tr w:rsidR="00600FF6" w:rsidRPr="005B7525" w14:paraId="365DA8EA" w14:textId="77777777">
        <w:tc>
          <w:tcPr>
            <w:tcW w:w="2121" w:type="dxa"/>
            <w:vAlign w:val="center"/>
          </w:tcPr>
          <w:p w14:paraId="0FABCC6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Професійна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зрілість</w:t>
            </w:r>
            <w:proofErr w:type="spellEnd"/>
          </w:p>
        </w:tc>
        <w:tc>
          <w:tcPr>
            <w:tcW w:w="2344" w:type="dxa"/>
            <w:vAlign w:val="center"/>
          </w:tcPr>
          <w:p w14:paraId="4CCDA18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Стабільна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ідентичність</w:t>
            </w:r>
            <w:proofErr w:type="spellEnd"/>
            <w:r w:rsidRPr="005B7525">
              <w:rPr>
                <w:rFonts w:ascii="Times New Roman" w:eastAsia="Times New Roman" w:hAnsi="Times New Roman" w:cs="Times New Roman"/>
                <w:sz w:val="28"/>
                <w:szCs w:val="28"/>
              </w:rPr>
              <w:t xml:space="preserve"> і </w:t>
            </w:r>
            <w:proofErr w:type="spellStart"/>
            <w:r w:rsidRPr="005B7525">
              <w:rPr>
                <w:rFonts w:ascii="Times New Roman" w:eastAsia="Times New Roman" w:hAnsi="Times New Roman" w:cs="Times New Roman"/>
                <w:sz w:val="28"/>
                <w:szCs w:val="28"/>
              </w:rPr>
              <w:t>етична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автономія</w:t>
            </w:r>
            <w:proofErr w:type="spellEnd"/>
          </w:p>
        </w:tc>
        <w:tc>
          <w:tcPr>
            <w:tcW w:w="2576" w:type="dxa"/>
            <w:vAlign w:val="center"/>
          </w:tcPr>
          <w:p w14:paraId="07B97EA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Гуманістична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спрямованість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внутрішній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спокій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здатність</w:t>
            </w:r>
            <w:proofErr w:type="spellEnd"/>
            <w:r w:rsidRPr="005B7525">
              <w:rPr>
                <w:rFonts w:ascii="Times New Roman" w:eastAsia="Times New Roman" w:hAnsi="Times New Roman" w:cs="Times New Roman"/>
                <w:sz w:val="28"/>
                <w:szCs w:val="28"/>
                <w:lang w:val="ru-RU"/>
              </w:rPr>
              <w:t xml:space="preserve"> до менторства</w:t>
            </w:r>
          </w:p>
        </w:tc>
        <w:tc>
          <w:tcPr>
            <w:tcW w:w="2304" w:type="dxa"/>
            <w:vAlign w:val="center"/>
          </w:tcPr>
          <w:p w14:paraId="723D57C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Супервізорство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самоосвіта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духовний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розвиток</w:t>
            </w:r>
            <w:proofErr w:type="spellEnd"/>
          </w:p>
        </w:tc>
      </w:tr>
    </w:tbl>
    <w:p w14:paraId="4225EC41"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3E54BE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Кожен етап не є завершеним або фіксованим – консультант може частково повертатися до попередніх рівнів, переживаючи </w:t>
      </w:r>
      <w:r w:rsidRPr="005B7525">
        <w:rPr>
          <w:rFonts w:ascii="Times New Roman" w:eastAsia="Times New Roman" w:hAnsi="Times New Roman" w:cs="Times New Roman"/>
          <w:b/>
          <w:bCs/>
          <w:sz w:val="28"/>
          <w:szCs w:val="28"/>
        </w:rPr>
        <w:t>професійні кризи</w:t>
      </w:r>
      <w:r w:rsidRPr="005B7525">
        <w:rPr>
          <w:rFonts w:ascii="Times New Roman" w:eastAsia="Times New Roman" w:hAnsi="Times New Roman" w:cs="Times New Roman"/>
          <w:sz w:val="28"/>
          <w:szCs w:val="28"/>
        </w:rPr>
        <w:t xml:space="preserve"> або оновлення цінностей.</w:t>
      </w:r>
    </w:p>
    <w:p w14:paraId="4E9D07E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 Психологічні особливості кожного етапу</w:t>
      </w:r>
    </w:p>
    <w:p w14:paraId="7943EFFE" w14:textId="77777777" w:rsidR="00600FF6" w:rsidRPr="005B7525" w:rsidRDefault="00ED3F2C" w:rsidP="005B7525">
      <w:pPr>
        <w:numPr>
          <w:ilvl w:val="0"/>
          <w:numId w:val="8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На етапі адаптації</w:t>
      </w:r>
      <w:r w:rsidRPr="005B7525">
        <w:rPr>
          <w:rFonts w:ascii="Times New Roman" w:eastAsia="Times New Roman" w:hAnsi="Times New Roman" w:cs="Times New Roman"/>
          <w:sz w:val="28"/>
          <w:szCs w:val="28"/>
        </w:rPr>
        <w:t xml:space="preserve"> головне завдання – подолати невпевненість, засвоїти роль консультанта, навчитися бачити клієнта як суб’єкта, а не як “проблему”.</w:t>
      </w:r>
    </w:p>
    <w:p w14:paraId="3E5AD863" w14:textId="77777777" w:rsidR="00600FF6" w:rsidRPr="005B7525" w:rsidRDefault="00ED3F2C" w:rsidP="005B7525">
      <w:pPr>
        <w:numPr>
          <w:ilvl w:val="0"/>
          <w:numId w:val="8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На етапі становлення</w:t>
      </w:r>
      <w:r w:rsidRPr="005B7525">
        <w:rPr>
          <w:rFonts w:ascii="Times New Roman" w:eastAsia="Times New Roman" w:hAnsi="Times New Roman" w:cs="Times New Roman"/>
          <w:sz w:val="28"/>
          <w:szCs w:val="28"/>
        </w:rPr>
        <w:t xml:space="preserve"> виникає потреба в пошуку власного стилю, розвитку професійної інтуїції, поєднанні теорії з практикою.</w:t>
      </w:r>
    </w:p>
    <w:p w14:paraId="3E2C2435" w14:textId="77777777" w:rsidR="00600FF6" w:rsidRPr="005B7525" w:rsidRDefault="00ED3F2C" w:rsidP="005B7525">
      <w:pPr>
        <w:numPr>
          <w:ilvl w:val="0"/>
          <w:numId w:val="8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На етапі майстерності</w:t>
      </w:r>
      <w:r w:rsidRPr="005B7525">
        <w:rPr>
          <w:rFonts w:ascii="Times New Roman" w:eastAsia="Times New Roman" w:hAnsi="Times New Roman" w:cs="Times New Roman"/>
          <w:sz w:val="28"/>
          <w:szCs w:val="28"/>
        </w:rPr>
        <w:t xml:space="preserve"> консультант досягає внутрішньої свободи, може ефективно поєднувати різні підходи, використовує гнучку рефлексію.</w:t>
      </w:r>
    </w:p>
    <w:p w14:paraId="3E75E1B7" w14:textId="77777777" w:rsidR="00600FF6" w:rsidRPr="005B7525" w:rsidRDefault="00ED3F2C" w:rsidP="005B7525">
      <w:pPr>
        <w:numPr>
          <w:ilvl w:val="0"/>
          <w:numId w:val="8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На етапі зрілості</w:t>
      </w:r>
      <w:r w:rsidRPr="005B7525">
        <w:rPr>
          <w:rFonts w:ascii="Times New Roman" w:eastAsia="Times New Roman" w:hAnsi="Times New Roman" w:cs="Times New Roman"/>
          <w:sz w:val="28"/>
          <w:szCs w:val="28"/>
        </w:rPr>
        <w:t xml:space="preserve"> фахівець діє з позиції мудрості – його діяльність стає більш філософською, він передає досвід іншим, бере участь у формуванні професійних стандартів.</w:t>
      </w:r>
    </w:p>
    <w:p w14:paraId="4B6108D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Механізми переходу між етапами</w:t>
      </w:r>
    </w:p>
    <w:p w14:paraId="649DE8E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Перехід між етапами не є автоматичним – він потребує </w:t>
      </w:r>
      <w:r w:rsidRPr="005B7525">
        <w:rPr>
          <w:rFonts w:ascii="Times New Roman" w:eastAsia="Times New Roman" w:hAnsi="Times New Roman" w:cs="Times New Roman"/>
          <w:b/>
          <w:bCs/>
          <w:sz w:val="28"/>
          <w:szCs w:val="28"/>
        </w:rPr>
        <w:t>внутрішніх зусиль, навчання та рефлексії</w:t>
      </w:r>
      <w:r w:rsidRPr="005B7525">
        <w:rPr>
          <w:rFonts w:ascii="Times New Roman" w:eastAsia="Times New Roman" w:hAnsi="Times New Roman" w:cs="Times New Roman"/>
          <w:sz w:val="28"/>
          <w:szCs w:val="28"/>
        </w:rPr>
        <w:t>. Основні механізми професійного зростання консультанта:</w:t>
      </w:r>
    </w:p>
    <w:p w14:paraId="18FC4E2B" w14:textId="77777777" w:rsidR="00600FF6" w:rsidRPr="005B7525" w:rsidRDefault="00ED3F2C" w:rsidP="005B7525">
      <w:pPr>
        <w:numPr>
          <w:ilvl w:val="0"/>
          <w:numId w:val="14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Навчання та підвищення кваліфікації.</w:t>
      </w:r>
      <w:r w:rsidRPr="005B7525">
        <w:rPr>
          <w:rFonts w:ascii="Times New Roman" w:eastAsia="Times New Roman" w:hAnsi="Times New Roman" w:cs="Times New Roman"/>
          <w:sz w:val="28"/>
          <w:szCs w:val="28"/>
        </w:rPr>
        <w:t xml:space="preserve"> Освоєння нових напрямів, технік, моделей роботи.</w:t>
      </w:r>
    </w:p>
    <w:p w14:paraId="224F8B35" w14:textId="77777777" w:rsidR="00600FF6" w:rsidRPr="005B7525" w:rsidRDefault="00ED3F2C" w:rsidP="005B7525">
      <w:pPr>
        <w:numPr>
          <w:ilvl w:val="0"/>
          <w:numId w:val="14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Практичний досвід.</w:t>
      </w:r>
      <w:r w:rsidRPr="005B7525">
        <w:rPr>
          <w:rFonts w:ascii="Times New Roman" w:eastAsia="Times New Roman" w:hAnsi="Times New Roman" w:cs="Times New Roman"/>
          <w:sz w:val="28"/>
          <w:szCs w:val="28"/>
        </w:rPr>
        <w:t xml:space="preserve"> Регулярна консультативна діяльність формує професійне мислення, інтуїцію, навички прийняття рішень.</w:t>
      </w:r>
    </w:p>
    <w:p w14:paraId="609C43F2" w14:textId="77777777" w:rsidR="00600FF6" w:rsidRPr="005B7525" w:rsidRDefault="00ED3F2C" w:rsidP="005B7525">
      <w:pPr>
        <w:numPr>
          <w:ilvl w:val="0"/>
          <w:numId w:val="140"/>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Супервізія</w:t>
      </w:r>
      <w:proofErr w:type="spellEnd"/>
      <w:r w:rsidRPr="005B7525">
        <w:rPr>
          <w:rFonts w:ascii="Times New Roman" w:eastAsia="Times New Roman" w:hAnsi="Times New Roman" w:cs="Times New Roman"/>
          <w:b/>
          <w:bCs/>
          <w:sz w:val="28"/>
          <w:szCs w:val="28"/>
        </w:rPr>
        <w:t xml:space="preserve"> та </w:t>
      </w:r>
      <w:proofErr w:type="spellStart"/>
      <w:r w:rsidRPr="005B7525">
        <w:rPr>
          <w:rFonts w:ascii="Times New Roman" w:eastAsia="Times New Roman" w:hAnsi="Times New Roman" w:cs="Times New Roman"/>
          <w:b/>
          <w:bCs/>
          <w:sz w:val="28"/>
          <w:szCs w:val="28"/>
        </w:rPr>
        <w:t>інтервізія</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Дають можливість обговорювати складні випадки, отримувати підтримку і конструктивний зворотний зв’язок.</w:t>
      </w:r>
    </w:p>
    <w:p w14:paraId="65E796FE" w14:textId="77777777" w:rsidR="00600FF6" w:rsidRPr="005B7525" w:rsidRDefault="00ED3F2C" w:rsidP="005B7525">
      <w:pPr>
        <w:numPr>
          <w:ilvl w:val="0"/>
          <w:numId w:val="14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Рефлексія.</w:t>
      </w:r>
      <w:r w:rsidRPr="005B7525">
        <w:rPr>
          <w:rFonts w:ascii="Times New Roman" w:eastAsia="Times New Roman" w:hAnsi="Times New Roman" w:cs="Times New Roman"/>
          <w:sz w:val="28"/>
          <w:szCs w:val="28"/>
        </w:rPr>
        <w:t xml:space="preserve"> Осмислення власних дій, помилок, почуттів і установок; розвиток здатності до самооцінки й усвідомлення професійних меж.</w:t>
      </w:r>
    </w:p>
    <w:p w14:paraId="009886B0" w14:textId="77777777" w:rsidR="00600FF6" w:rsidRPr="005B7525" w:rsidRDefault="00ED3F2C" w:rsidP="005B7525">
      <w:pPr>
        <w:numPr>
          <w:ilvl w:val="0"/>
          <w:numId w:val="14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Саморегуляція.</w:t>
      </w:r>
      <w:r w:rsidRPr="005B7525">
        <w:rPr>
          <w:rFonts w:ascii="Times New Roman" w:eastAsia="Times New Roman" w:hAnsi="Times New Roman" w:cs="Times New Roman"/>
          <w:sz w:val="28"/>
          <w:szCs w:val="28"/>
        </w:rPr>
        <w:t xml:space="preserve"> Вміння підтримувати власний емоційний баланс і внутрішню стабільність.</w:t>
      </w:r>
    </w:p>
    <w:p w14:paraId="7673BD7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Професійне становлення консультанта – це </w:t>
      </w:r>
      <w:r w:rsidRPr="005B7525">
        <w:rPr>
          <w:rFonts w:ascii="Times New Roman" w:eastAsia="Times New Roman" w:hAnsi="Times New Roman" w:cs="Times New Roman"/>
          <w:b/>
          <w:bCs/>
          <w:sz w:val="28"/>
          <w:szCs w:val="28"/>
        </w:rPr>
        <w:t>поетапний процес особистісного зростання, етичного дозрівання і розширення компетентності</w:t>
      </w:r>
      <w:r w:rsidRPr="005B7525">
        <w:rPr>
          <w:rFonts w:ascii="Times New Roman" w:eastAsia="Times New Roman" w:hAnsi="Times New Roman" w:cs="Times New Roman"/>
          <w:sz w:val="28"/>
          <w:szCs w:val="28"/>
        </w:rPr>
        <w:t>. Від студента, який шукає правильні відповіді, консультант поступово переходить до ролі зрілого фахівця, здатного не лише допомагати іншим, а й бути опорою для колег, наставником і носієм професійних цінностей.</w:t>
      </w:r>
    </w:p>
    <w:p w14:paraId="51377809"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804CA8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10.2. Саморозвиток як основа професійної компетентності</w:t>
      </w:r>
    </w:p>
    <w:p w14:paraId="4AD9C3E1"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F3C62B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Саморозвиток психолога-консультанта – це цілеспрямований і безперервний процес розширення знань, навичок і особистісних ресурсів, що забезпечує здатність надавати якісну, етично вивірену допомогу. Він інтегрує внутрішню роботу над собою (усвідомлення мотивів, цінностей, меж) із зовнішньою (освіта, практика,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перетворюючи професійну діяльність на траєкторію довготривалого зростання.</w:t>
      </w:r>
    </w:p>
    <w:p w14:paraId="6AA4918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Взаємозв’язок особистісного та професійного зростання</w:t>
      </w:r>
    </w:p>
    <w:p w14:paraId="466FA99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Професійні компетентності консультанта спираються на особистісні якості – емпатію, </w:t>
      </w:r>
      <w:proofErr w:type="spellStart"/>
      <w:r w:rsidRPr="005B7525">
        <w:rPr>
          <w:rFonts w:ascii="Times New Roman" w:eastAsia="Times New Roman" w:hAnsi="Times New Roman" w:cs="Times New Roman"/>
          <w:sz w:val="28"/>
          <w:szCs w:val="28"/>
        </w:rPr>
        <w:t>рефлексивність</w:t>
      </w:r>
      <w:proofErr w:type="spellEnd"/>
      <w:r w:rsidRPr="005B7525">
        <w:rPr>
          <w:rFonts w:ascii="Times New Roman" w:eastAsia="Times New Roman" w:hAnsi="Times New Roman" w:cs="Times New Roman"/>
          <w:sz w:val="28"/>
          <w:szCs w:val="28"/>
        </w:rPr>
        <w:t>, відповідальність, емоційну стійкість. Зміни у власному “Я” прямо впливають на якість консультативної взаємодії:</w:t>
      </w:r>
    </w:p>
    <w:p w14:paraId="44CA76AD" w14:textId="77777777" w:rsidR="00600FF6" w:rsidRPr="005B7525" w:rsidRDefault="00ED3F2C" w:rsidP="005B7525">
      <w:pPr>
        <w:numPr>
          <w:ilvl w:val="0"/>
          <w:numId w:val="14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Особистісна зрілість</w:t>
      </w:r>
      <w:sdt>
        <w:sdtPr>
          <w:rPr>
            <w:rFonts w:ascii="Times New Roman" w:hAnsi="Times New Roman" w:cs="Times New Roman"/>
            <w:sz w:val="28"/>
            <w:szCs w:val="28"/>
          </w:rPr>
          <w:tag w:val="goog_rdk_49"/>
          <w:id w:val="1441969062"/>
        </w:sdtPr>
        <w:sdtContent>
          <w:r w:rsidRPr="005B7525">
            <w:rPr>
              <w:rFonts w:ascii="Times New Roman" w:eastAsia="Gungsuh" w:hAnsi="Times New Roman" w:cs="Times New Roman"/>
              <w:sz w:val="28"/>
              <w:szCs w:val="28"/>
            </w:rPr>
            <w:t xml:space="preserve"> → стабільні професійні межі, етична автономія.</w:t>
          </w:r>
        </w:sdtContent>
      </w:sdt>
    </w:p>
    <w:p w14:paraId="26379CBF" w14:textId="77777777" w:rsidR="00600FF6" w:rsidRPr="005B7525" w:rsidRDefault="00ED3F2C" w:rsidP="005B7525">
      <w:pPr>
        <w:numPr>
          <w:ilvl w:val="0"/>
          <w:numId w:val="141"/>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Рефлексивність</w:t>
      </w:r>
      <w:proofErr w:type="spellEnd"/>
      <w:sdt>
        <w:sdtPr>
          <w:rPr>
            <w:rFonts w:ascii="Times New Roman" w:hAnsi="Times New Roman" w:cs="Times New Roman"/>
            <w:sz w:val="28"/>
            <w:szCs w:val="28"/>
          </w:rPr>
          <w:tag w:val="goog_rdk_50"/>
          <w:id w:val="-1252916583"/>
        </w:sdtPr>
        <w:sdtContent>
          <w:r w:rsidRPr="005B7525">
            <w:rPr>
              <w:rFonts w:ascii="Times New Roman" w:eastAsia="Gungsuh" w:hAnsi="Times New Roman" w:cs="Times New Roman"/>
              <w:sz w:val="28"/>
              <w:szCs w:val="28"/>
            </w:rPr>
            <w:t xml:space="preserve"> → точніші гіпотези, гнучкість методів.</w:t>
          </w:r>
        </w:sdtContent>
      </w:sdt>
    </w:p>
    <w:p w14:paraId="3E851351" w14:textId="77777777" w:rsidR="00600FF6" w:rsidRPr="005B7525" w:rsidRDefault="00ED3F2C" w:rsidP="005B7525">
      <w:pPr>
        <w:numPr>
          <w:ilvl w:val="0"/>
          <w:numId w:val="14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Емоційна саморегуляція</w:t>
      </w:r>
      <w:sdt>
        <w:sdtPr>
          <w:rPr>
            <w:rFonts w:ascii="Times New Roman" w:hAnsi="Times New Roman" w:cs="Times New Roman"/>
            <w:sz w:val="28"/>
            <w:szCs w:val="28"/>
          </w:rPr>
          <w:tag w:val="goog_rdk_51"/>
          <w:id w:val="132327633"/>
        </w:sdtPr>
        <w:sdtContent>
          <w:r w:rsidRPr="005B7525">
            <w:rPr>
              <w:rFonts w:ascii="Times New Roman" w:eastAsia="Gungsuh" w:hAnsi="Times New Roman" w:cs="Times New Roman"/>
              <w:sz w:val="28"/>
              <w:szCs w:val="28"/>
            </w:rPr>
            <w:t xml:space="preserve"> → надійність у кризових випадках.</w:t>
          </w:r>
        </w:sdtContent>
      </w:sdt>
    </w:p>
    <w:p w14:paraId="1242F2A7" w14:textId="77777777" w:rsidR="00600FF6" w:rsidRPr="005B7525" w:rsidRDefault="00ED3F2C" w:rsidP="005B7525">
      <w:pPr>
        <w:numPr>
          <w:ilvl w:val="0"/>
          <w:numId w:val="14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Ціннісна визначеність</w:t>
      </w:r>
      <w:sdt>
        <w:sdtPr>
          <w:rPr>
            <w:rFonts w:ascii="Times New Roman" w:hAnsi="Times New Roman" w:cs="Times New Roman"/>
            <w:sz w:val="28"/>
            <w:szCs w:val="28"/>
          </w:rPr>
          <w:tag w:val="goog_rdk_52"/>
          <w:id w:val="1053495600"/>
        </w:sdtPr>
        <w:sdtContent>
          <w:r w:rsidRPr="005B7525">
            <w:rPr>
              <w:rFonts w:ascii="Times New Roman" w:eastAsia="Gungsuh" w:hAnsi="Times New Roman" w:cs="Times New Roman"/>
              <w:sz w:val="28"/>
              <w:szCs w:val="28"/>
            </w:rPr>
            <w:t xml:space="preserve"> → автентичність і довіра в стосунку “консультант–клієнт”.</w:t>
          </w:r>
        </w:sdtContent>
      </w:sdt>
    </w:p>
    <w:p w14:paraId="2D63BD8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Таким чином, саморозвиток – не додаток до професії, а її </w:t>
      </w:r>
      <w:r w:rsidRPr="005B7525">
        <w:rPr>
          <w:rFonts w:ascii="Times New Roman" w:eastAsia="Times New Roman" w:hAnsi="Times New Roman" w:cs="Times New Roman"/>
          <w:b/>
          <w:bCs/>
          <w:sz w:val="28"/>
          <w:szCs w:val="28"/>
        </w:rPr>
        <w:t>внутрішній механізм</w:t>
      </w:r>
      <w:r w:rsidRPr="005B7525">
        <w:rPr>
          <w:rFonts w:ascii="Times New Roman" w:eastAsia="Times New Roman" w:hAnsi="Times New Roman" w:cs="Times New Roman"/>
          <w:sz w:val="28"/>
          <w:szCs w:val="28"/>
        </w:rPr>
        <w:t>, що забезпечує узгодженість знань, навичок і особистісної позиції.</w:t>
      </w:r>
    </w:p>
    <w:p w14:paraId="666B654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Види саморозвитку консультанта</w:t>
      </w:r>
    </w:p>
    <w:p w14:paraId="4118F7D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Когнітивний.</w:t>
      </w:r>
      <w:r w:rsidRPr="005B7525">
        <w:rPr>
          <w:rFonts w:ascii="Times New Roman" w:eastAsia="Times New Roman" w:hAnsi="Times New Roman" w:cs="Times New Roman"/>
          <w:sz w:val="28"/>
          <w:szCs w:val="28"/>
        </w:rPr>
        <w:t xml:space="preserve"> Розширення теоретичної бази та методичного арсеналу; критичне мислення щодо підходів, інтеграція міждисциплінарних знань.</w:t>
      </w:r>
    </w:p>
    <w:p w14:paraId="75E98D0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Емоційно</w:t>
      </w:r>
      <w:proofErr w:type="spellEnd"/>
      <w:r w:rsidRPr="005B7525">
        <w:rPr>
          <w:rFonts w:ascii="Times New Roman" w:eastAsia="Times New Roman" w:hAnsi="Times New Roman" w:cs="Times New Roman"/>
          <w:b/>
          <w:bCs/>
          <w:sz w:val="28"/>
          <w:szCs w:val="28"/>
        </w:rPr>
        <w:t>-особистісний.</w:t>
      </w:r>
      <w:r w:rsidRPr="005B7525">
        <w:rPr>
          <w:rFonts w:ascii="Times New Roman" w:eastAsia="Times New Roman" w:hAnsi="Times New Roman" w:cs="Times New Roman"/>
          <w:sz w:val="28"/>
          <w:szCs w:val="28"/>
        </w:rPr>
        <w:t xml:space="preserve"> Поглиблення </w:t>
      </w:r>
      <w:proofErr w:type="spellStart"/>
      <w:r w:rsidRPr="005B7525">
        <w:rPr>
          <w:rFonts w:ascii="Times New Roman" w:eastAsia="Times New Roman" w:hAnsi="Times New Roman" w:cs="Times New Roman"/>
          <w:sz w:val="28"/>
          <w:szCs w:val="28"/>
        </w:rPr>
        <w:t>саморозуміння</w:t>
      </w:r>
      <w:proofErr w:type="spellEnd"/>
      <w:r w:rsidRPr="005B7525">
        <w:rPr>
          <w:rFonts w:ascii="Times New Roman" w:eastAsia="Times New Roman" w:hAnsi="Times New Roman" w:cs="Times New Roman"/>
          <w:sz w:val="28"/>
          <w:szCs w:val="28"/>
        </w:rPr>
        <w:t xml:space="preserve">, опрацювання власних </w:t>
      </w:r>
      <w:proofErr w:type="spellStart"/>
      <w:r w:rsidRPr="005B7525">
        <w:rPr>
          <w:rFonts w:ascii="Times New Roman" w:eastAsia="Times New Roman" w:hAnsi="Times New Roman" w:cs="Times New Roman"/>
          <w:sz w:val="28"/>
          <w:szCs w:val="28"/>
        </w:rPr>
        <w:t>патернів</w:t>
      </w:r>
      <w:proofErr w:type="spellEnd"/>
      <w:r w:rsidRPr="005B7525">
        <w:rPr>
          <w:rFonts w:ascii="Times New Roman" w:eastAsia="Times New Roman" w:hAnsi="Times New Roman" w:cs="Times New Roman"/>
          <w:sz w:val="28"/>
          <w:szCs w:val="28"/>
        </w:rPr>
        <w:t xml:space="preserve"> реагування, розвиток </w:t>
      </w:r>
      <w:proofErr w:type="spellStart"/>
      <w:r w:rsidRPr="005B7525">
        <w:rPr>
          <w:rFonts w:ascii="Times New Roman" w:eastAsia="Times New Roman" w:hAnsi="Times New Roman" w:cs="Times New Roman"/>
          <w:sz w:val="28"/>
          <w:szCs w:val="28"/>
        </w:rPr>
        <w:t>стресостійкості</w:t>
      </w:r>
      <w:proofErr w:type="spellEnd"/>
      <w:r w:rsidRPr="005B7525">
        <w:rPr>
          <w:rFonts w:ascii="Times New Roman" w:eastAsia="Times New Roman" w:hAnsi="Times New Roman" w:cs="Times New Roman"/>
          <w:sz w:val="28"/>
          <w:szCs w:val="28"/>
        </w:rPr>
        <w:t xml:space="preserve"> й </w:t>
      </w:r>
      <w:proofErr w:type="spellStart"/>
      <w:r w:rsidRPr="005B7525">
        <w:rPr>
          <w:rFonts w:ascii="Times New Roman" w:eastAsia="Times New Roman" w:hAnsi="Times New Roman" w:cs="Times New Roman"/>
          <w:sz w:val="28"/>
          <w:szCs w:val="28"/>
        </w:rPr>
        <w:t>резильєнтності</w:t>
      </w:r>
      <w:proofErr w:type="spellEnd"/>
      <w:r w:rsidRPr="005B7525">
        <w:rPr>
          <w:rFonts w:ascii="Times New Roman" w:eastAsia="Times New Roman" w:hAnsi="Times New Roman" w:cs="Times New Roman"/>
          <w:sz w:val="28"/>
          <w:szCs w:val="28"/>
        </w:rPr>
        <w:t>.</w:t>
      </w:r>
    </w:p>
    <w:p w14:paraId="1BD565F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Духовно-ціннісний.</w:t>
      </w:r>
      <w:r w:rsidRPr="005B7525">
        <w:rPr>
          <w:rFonts w:ascii="Times New Roman" w:eastAsia="Times New Roman" w:hAnsi="Times New Roman" w:cs="Times New Roman"/>
          <w:sz w:val="28"/>
          <w:szCs w:val="28"/>
        </w:rPr>
        <w:t xml:space="preserve"> Усвідомлення життєвих смислів, гуманістичних орієнтирів, етичних настанов; формування внутрішньої опори.</w:t>
      </w:r>
    </w:p>
    <w:p w14:paraId="64B6B0B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Соціально-комунікативний.</w:t>
      </w:r>
      <w:r w:rsidRPr="005B7525">
        <w:rPr>
          <w:rFonts w:ascii="Times New Roman" w:eastAsia="Times New Roman" w:hAnsi="Times New Roman" w:cs="Times New Roman"/>
          <w:sz w:val="28"/>
          <w:szCs w:val="28"/>
        </w:rPr>
        <w:t xml:space="preserve"> Розвиток навичок взаємодії, </w:t>
      </w:r>
      <w:proofErr w:type="spellStart"/>
      <w:r w:rsidRPr="005B7525">
        <w:rPr>
          <w:rFonts w:ascii="Times New Roman" w:eastAsia="Times New Roman" w:hAnsi="Times New Roman" w:cs="Times New Roman"/>
          <w:sz w:val="28"/>
          <w:szCs w:val="28"/>
        </w:rPr>
        <w:t>фасилітації</w:t>
      </w:r>
      <w:proofErr w:type="spellEnd"/>
      <w:r w:rsidRPr="005B7525">
        <w:rPr>
          <w:rFonts w:ascii="Times New Roman" w:eastAsia="Times New Roman" w:hAnsi="Times New Roman" w:cs="Times New Roman"/>
          <w:sz w:val="28"/>
          <w:szCs w:val="28"/>
        </w:rPr>
        <w:t>, співпраці в професійних спільнотах; культура зворотного зв’язку.</w:t>
      </w:r>
    </w:p>
    <w:p w14:paraId="4FA553F6"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10.1. </w:t>
      </w:r>
    </w:p>
    <w:p w14:paraId="1492E028"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Види саморозвитку та їхні індикатори у практиці</w:t>
      </w:r>
    </w:p>
    <w:tbl>
      <w:tblPr>
        <w:tblStyle w:val="affff3"/>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2"/>
        <w:gridCol w:w="2635"/>
        <w:gridCol w:w="4428"/>
      </w:tblGrid>
      <w:tr w:rsidR="00600FF6" w:rsidRPr="005B7525" w14:paraId="0918EAB7" w14:textId="77777777">
        <w:trPr>
          <w:tblHeader/>
        </w:trPr>
        <w:tc>
          <w:tcPr>
            <w:tcW w:w="2282" w:type="dxa"/>
            <w:vAlign w:val="center"/>
          </w:tcPr>
          <w:p w14:paraId="61AE2590"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Вимір</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саморозвитку</w:t>
            </w:r>
            <w:proofErr w:type="spellEnd"/>
          </w:p>
        </w:tc>
        <w:tc>
          <w:tcPr>
            <w:tcW w:w="2635" w:type="dxa"/>
            <w:vAlign w:val="center"/>
          </w:tcPr>
          <w:p w14:paraId="70E3E6A4"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Ключові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цілі</w:t>
            </w:r>
            <w:proofErr w:type="spellEnd"/>
          </w:p>
        </w:tc>
        <w:tc>
          <w:tcPr>
            <w:tcW w:w="4428" w:type="dxa"/>
            <w:vAlign w:val="center"/>
          </w:tcPr>
          <w:p w14:paraId="72141FE8"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Приклади</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індикаторів</w:t>
            </w:r>
            <w:proofErr w:type="spellEnd"/>
            <w:r w:rsidRPr="005B7525">
              <w:rPr>
                <w:rFonts w:ascii="Times New Roman" w:eastAsia="Times New Roman" w:hAnsi="Times New Roman" w:cs="Times New Roman"/>
                <w:b/>
                <w:bCs/>
                <w:sz w:val="28"/>
                <w:szCs w:val="28"/>
              </w:rPr>
              <w:t xml:space="preserve"> у </w:t>
            </w:r>
            <w:proofErr w:type="spellStart"/>
            <w:r w:rsidRPr="005B7525">
              <w:rPr>
                <w:rFonts w:ascii="Times New Roman" w:eastAsia="Times New Roman" w:hAnsi="Times New Roman" w:cs="Times New Roman"/>
                <w:b/>
                <w:bCs/>
                <w:sz w:val="28"/>
                <w:szCs w:val="28"/>
              </w:rPr>
              <w:t>роботі</w:t>
            </w:r>
            <w:proofErr w:type="spellEnd"/>
          </w:p>
        </w:tc>
      </w:tr>
      <w:tr w:rsidR="00600FF6" w:rsidRPr="005B7525" w14:paraId="7F4F9170" w14:textId="77777777">
        <w:tc>
          <w:tcPr>
            <w:tcW w:w="2282" w:type="dxa"/>
            <w:vAlign w:val="center"/>
          </w:tcPr>
          <w:p w14:paraId="1BF1237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Когнітивний</w:t>
            </w:r>
            <w:proofErr w:type="spellEnd"/>
          </w:p>
        </w:tc>
        <w:tc>
          <w:tcPr>
            <w:tcW w:w="2635" w:type="dxa"/>
            <w:vAlign w:val="center"/>
          </w:tcPr>
          <w:p w14:paraId="0CEA031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Оновлення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знань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методична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гнучкість</w:t>
            </w:r>
            <w:proofErr w:type="spellEnd"/>
          </w:p>
        </w:tc>
        <w:tc>
          <w:tcPr>
            <w:tcW w:w="4428" w:type="dxa"/>
            <w:vAlign w:val="center"/>
          </w:tcPr>
          <w:p w14:paraId="08855D0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Аргументований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вибір</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підходів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поєднання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технік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залежно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запиту</w:t>
            </w:r>
            <w:proofErr w:type="spellEnd"/>
          </w:p>
        </w:tc>
      </w:tr>
      <w:tr w:rsidR="00600FF6" w:rsidRPr="005B7525" w14:paraId="11327DDC" w14:textId="77777777">
        <w:tc>
          <w:tcPr>
            <w:tcW w:w="2282" w:type="dxa"/>
            <w:vAlign w:val="center"/>
          </w:tcPr>
          <w:p w14:paraId="2A8B6E1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Емоційно-особистісний</w:t>
            </w:r>
            <w:proofErr w:type="spellEnd"/>
          </w:p>
        </w:tc>
        <w:tc>
          <w:tcPr>
            <w:tcW w:w="2635" w:type="dxa"/>
            <w:vAlign w:val="center"/>
          </w:tcPr>
          <w:p w14:paraId="420B8B0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Саморегуляція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зріла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емпатія</w:t>
            </w:r>
            <w:proofErr w:type="spellEnd"/>
          </w:p>
        </w:tc>
        <w:tc>
          <w:tcPr>
            <w:tcW w:w="4428" w:type="dxa"/>
            <w:vAlign w:val="center"/>
          </w:tcPr>
          <w:p w14:paraId="4FE14C2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Стабільність</w:t>
            </w:r>
            <w:proofErr w:type="spellEnd"/>
            <w:r w:rsidRPr="005B7525">
              <w:rPr>
                <w:rFonts w:ascii="Times New Roman" w:eastAsia="Times New Roman" w:hAnsi="Times New Roman" w:cs="Times New Roman"/>
                <w:sz w:val="28"/>
                <w:szCs w:val="28"/>
                <w:lang w:val="ru-RU"/>
              </w:rPr>
              <w:t xml:space="preserve"> </w:t>
            </w:r>
            <w:proofErr w:type="gramStart"/>
            <w:r w:rsidRPr="005B7525">
              <w:rPr>
                <w:rFonts w:ascii="Times New Roman" w:eastAsia="Times New Roman" w:hAnsi="Times New Roman" w:cs="Times New Roman"/>
                <w:sz w:val="28"/>
                <w:szCs w:val="28"/>
                <w:lang w:val="ru-RU"/>
              </w:rPr>
              <w:t>у кризах</w:t>
            </w:r>
            <w:proofErr w:type="gram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відсутність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захисного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порадництва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чутливість</w:t>
            </w:r>
            <w:proofErr w:type="spellEnd"/>
            <w:r w:rsidRPr="005B7525">
              <w:rPr>
                <w:rFonts w:ascii="Times New Roman" w:eastAsia="Times New Roman" w:hAnsi="Times New Roman" w:cs="Times New Roman"/>
                <w:sz w:val="28"/>
                <w:szCs w:val="28"/>
                <w:lang w:val="ru-RU"/>
              </w:rPr>
              <w:t xml:space="preserve"> без </w:t>
            </w:r>
            <w:proofErr w:type="spellStart"/>
            <w:r w:rsidRPr="005B7525">
              <w:rPr>
                <w:rFonts w:ascii="Times New Roman" w:eastAsia="Times New Roman" w:hAnsi="Times New Roman" w:cs="Times New Roman"/>
                <w:sz w:val="28"/>
                <w:szCs w:val="28"/>
                <w:lang w:val="ru-RU"/>
              </w:rPr>
              <w:t>злиття</w:t>
            </w:r>
            <w:proofErr w:type="spellEnd"/>
          </w:p>
        </w:tc>
      </w:tr>
      <w:tr w:rsidR="00600FF6" w:rsidRPr="005B7525" w14:paraId="5378B543" w14:textId="77777777">
        <w:tc>
          <w:tcPr>
            <w:tcW w:w="2282" w:type="dxa"/>
            <w:vAlign w:val="center"/>
          </w:tcPr>
          <w:p w14:paraId="59131BA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Духовно-</w:t>
            </w:r>
            <w:r w:rsidRPr="005B7525">
              <w:rPr>
                <w:rFonts w:ascii="Times New Roman" w:eastAsia="Times New Roman" w:hAnsi="Times New Roman" w:cs="Times New Roman"/>
                <w:sz w:val="28"/>
                <w:szCs w:val="28"/>
              </w:rPr>
              <w:lastRenderedPageBreak/>
              <w:t>ціннісний</w:t>
            </w:r>
            <w:proofErr w:type="spellEnd"/>
          </w:p>
        </w:tc>
        <w:tc>
          <w:tcPr>
            <w:tcW w:w="2635" w:type="dxa"/>
            <w:vAlign w:val="center"/>
          </w:tcPr>
          <w:p w14:paraId="4D19322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Етична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цілісність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lastRenderedPageBreak/>
              <w:t>смислова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опора</w:t>
            </w:r>
            <w:proofErr w:type="spellEnd"/>
          </w:p>
        </w:tc>
        <w:tc>
          <w:tcPr>
            <w:tcW w:w="4428" w:type="dxa"/>
            <w:vAlign w:val="center"/>
          </w:tcPr>
          <w:p w14:paraId="5AA6FE5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lastRenderedPageBreak/>
              <w:t>Конгруентність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слів</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дій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стійке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lastRenderedPageBreak/>
              <w:t>дотримання</w:t>
            </w:r>
            <w:proofErr w:type="spellEnd"/>
            <w:r w:rsidRPr="005B7525">
              <w:rPr>
                <w:rFonts w:ascii="Times New Roman" w:eastAsia="Times New Roman" w:hAnsi="Times New Roman" w:cs="Times New Roman"/>
                <w:sz w:val="28"/>
                <w:szCs w:val="28"/>
                <w:lang w:val="ru-RU"/>
              </w:rPr>
              <w:t xml:space="preserve"> меж і принципу “не </w:t>
            </w:r>
            <w:proofErr w:type="spellStart"/>
            <w:r w:rsidRPr="005B7525">
              <w:rPr>
                <w:rFonts w:ascii="Times New Roman" w:eastAsia="Times New Roman" w:hAnsi="Times New Roman" w:cs="Times New Roman"/>
                <w:sz w:val="28"/>
                <w:szCs w:val="28"/>
                <w:lang w:val="ru-RU"/>
              </w:rPr>
              <w:t>нашкодь</w:t>
            </w:r>
            <w:proofErr w:type="spellEnd"/>
            <w:r w:rsidRPr="005B7525">
              <w:rPr>
                <w:rFonts w:ascii="Times New Roman" w:eastAsia="Times New Roman" w:hAnsi="Times New Roman" w:cs="Times New Roman"/>
                <w:sz w:val="28"/>
                <w:szCs w:val="28"/>
                <w:lang w:val="ru-RU"/>
              </w:rPr>
              <w:t>”</w:t>
            </w:r>
          </w:p>
        </w:tc>
      </w:tr>
      <w:tr w:rsidR="00600FF6" w:rsidRPr="005B7525" w14:paraId="05BCD951" w14:textId="77777777">
        <w:tc>
          <w:tcPr>
            <w:tcW w:w="2282" w:type="dxa"/>
            <w:vAlign w:val="center"/>
          </w:tcPr>
          <w:p w14:paraId="58CE9AC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Соціально-комунікативний</w:t>
            </w:r>
            <w:proofErr w:type="spellEnd"/>
          </w:p>
        </w:tc>
        <w:tc>
          <w:tcPr>
            <w:tcW w:w="2635" w:type="dxa"/>
            <w:vAlign w:val="center"/>
          </w:tcPr>
          <w:p w14:paraId="0914195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Партнерські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стосунки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професійне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середовище</w:t>
            </w:r>
            <w:proofErr w:type="spellEnd"/>
          </w:p>
        </w:tc>
        <w:tc>
          <w:tcPr>
            <w:tcW w:w="4428" w:type="dxa"/>
            <w:vAlign w:val="center"/>
          </w:tcPr>
          <w:p w14:paraId="631DB53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Конструктивний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зворотний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зв’язок</w:t>
            </w:r>
            <w:proofErr w:type="spellEnd"/>
            <w:r w:rsidRPr="005B7525">
              <w:rPr>
                <w:rFonts w:ascii="Times New Roman" w:eastAsia="Times New Roman" w:hAnsi="Times New Roman" w:cs="Times New Roman"/>
                <w:sz w:val="28"/>
                <w:szCs w:val="28"/>
                <w:lang w:val="ru-RU"/>
              </w:rPr>
              <w:t xml:space="preserve">; участь у </w:t>
            </w:r>
            <w:proofErr w:type="spellStart"/>
            <w:r w:rsidRPr="005B7525">
              <w:rPr>
                <w:rFonts w:ascii="Times New Roman" w:eastAsia="Times New Roman" w:hAnsi="Times New Roman" w:cs="Times New Roman"/>
                <w:sz w:val="28"/>
                <w:szCs w:val="28"/>
                <w:lang w:val="ru-RU"/>
              </w:rPr>
              <w:t>супервізіях</w:t>
            </w:r>
            <w:proofErr w:type="spellEnd"/>
            <w:r w:rsidRPr="005B7525">
              <w:rPr>
                <w:rFonts w:ascii="Times New Roman" w:eastAsia="Times New Roman" w:hAnsi="Times New Roman" w:cs="Times New Roman"/>
                <w:sz w:val="28"/>
                <w:szCs w:val="28"/>
                <w:lang w:val="ru-RU"/>
              </w:rPr>
              <w:t>/</w:t>
            </w:r>
            <w:proofErr w:type="spellStart"/>
            <w:r w:rsidRPr="005B7525">
              <w:rPr>
                <w:rFonts w:ascii="Times New Roman" w:eastAsia="Times New Roman" w:hAnsi="Times New Roman" w:cs="Times New Roman"/>
                <w:sz w:val="28"/>
                <w:szCs w:val="28"/>
                <w:lang w:val="ru-RU"/>
              </w:rPr>
              <w:t>інтервізіях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ефективна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фасилітація</w:t>
            </w:r>
            <w:proofErr w:type="spellEnd"/>
          </w:p>
        </w:tc>
      </w:tr>
    </w:tbl>
    <w:p w14:paraId="38E9BAF6"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9B6549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 Технології саморозвитку</w:t>
      </w:r>
    </w:p>
    <w:p w14:paraId="62D8344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Рефлексивні щоденники.</w:t>
      </w:r>
      <w:r w:rsidRPr="005B7525">
        <w:rPr>
          <w:rFonts w:ascii="Times New Roman" w:eastAsia="Times New Roman" w:hAnsi="Times New Roman" w:cs="Times New Roman"/>
          <w:sz w:val="28"/>
          <w:szCs w:val="28"/>
        </w:rPr>
        <w:t xml:space="preserve"> Після кожної сесії – короткі записи: контекст, що вдалося/було складним, власні емоції, </w:t>
      </w:r>
      <w:proofErr w:type="spellStart"/>
      <w:r w:rsidRPr="005B7525">
        <w:rPr>
          <w:rFonts w:ascii="Times New Roman" w:eastAsia="Times New Roman" w:hAnsi="Times New Roman" w:cs="Times New Roman"/>
          <w:sz w:val="28"/>
          <w:szCs w:val="28"/>
        </w:rPr>
        <w:t>уроки</w:t>
      </w:r>
      <w:proofErr w:type="spellEnd"/>
      <w:r w:rsidRPr="005B7525">
        <w:rPr>
          <w:rFonts w:ascii="Times New Roman" w:eastAsia="Times New Roman" w:hAnsi="Times New Roman" w:cs="Times New Roman"/>
          <w:sz w:val="28"/>
          <w:szCs w:val="28"/>
        </w:rPr>
        <w:t xml:space="preserve">, плани корекції. Формує </w:t>
      </w:r>
      <w:proofErr w:type="spellStart"/>
      <w:r w:rsidRPr="005B7525">
        <w:rPr>
          <w:rFonts w:ascii="Times New Roman" w:eastAsia="Times New Roman" w:hAnsi="Times New Roman" w:cs="Times New Roman"/>
          <w:sz w:val="28"/>
          <w:szCs w:val="28"/>
        </w:rPr>
        <w:t>метапізнання</w:t>
      </w:r>
      <w:proofErr w:type="spellEnd"/>
      <w:r w:rsidRPr="005B7525">
        <w:rPr>
          <w:rFonts w:ascii="Times New Roman" w:eastAsia="Times New Roman" w:hAnsi="Times New Roman" w:cs="Times New Roman"/>
          <w:sz w:val="28"/>
          <w:szCs w:val="28"/>
        </w:rPr>
        <w:t xml:space="preserve">, відстежує професійні </w:t>
      </w:r>
      <w:proofErr w:type="spellStart"/>
      <w:r w:rsidRPr="005B7525">
        <w:rPr>
          <w:rFonts w:ascii="Times New Roman" w:eastAsia="Times New Roman" w:hAnsi="Times New Roman" w:cs="Times New Roman"/>
          <w:sz w:val="28"/>
          <w:szCs w:val="28"/>
        </w:rPr>
        <w:t>патерни</w:t>
      </w:r>
      <w:proofErr w:type="spellEnd"/>
      <w:r w:rsidRPr="005B7525">
        <w:rPr>
          <w:rFonts w:ascii="Times New Roman" w:eastAsia="Times New Roman" w:hAnsi="Times New Roman" w:cs="Times New Roman"/>
          <w:sz w:val="28"/>
          <w:szCs w:val="28"/>
        </w:rPr>
        <w:t>, підтримує етичну прозорість.</w:t>
      </w:r>
    </w:p>
    <w:p w14:paraId="1B5A080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 і тілесні практики.</w:t>
      </w:r>
      <w:r w:rsidRPr="005B7525">
        <w:rPr>
          <w:rFonts w:ascii="Times New Roman" w:eastAsia="Times New Roman" w:hAnsi="Times New Roman" w:cs="Times New Roman"/>
          <w:sz w:val="28"/>
          <w:szCs w:val="28"/>
        </w:rPr>
        <w:t xml:space="preserve"> Малювання емоційних станів, метафоричні карти, тілесні сканування, дихальні вправи. Дають доступ до неусвідомленого, відновлюють ресурс, підвищують чутливість до невербальних сигналів.</w:t>
      </w:r>
    </w:p>
    <w:p w14:paraId="67F2703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Психоедукаційні</w:t>
      </w:r>
      <w:proofErr w:type="spellEnd"/>
      <w:r w:rsidRPr="005B7525">
        <w:rPr>
          <w:rFonts w:ascii="Times New Roman" w:eastAsia="Times New Roman" w:hAnsi="Times New Roman" w:cs="Times New Roman"/>
          <w:b/>
          <w:bCs/>
          <w:sz w:val="28"/>
          <w:szCs w:val="28"/>
        </w:rPr>
        <w:t xml:space="preserve"> тренінги.</w:t>
      </w:r>
      <w:r w:rsidRPr="005B7525">
        <w:rPr>
          <w:rFonts w:ascii="Times New Roman" w:eastAsia="Times New Roman" w:hAnsi="Times New Roman" w:cs="Times New Roman"/>
          <w:sz w:val="28"/>
          <w:szCs w:val="28"/>
        </w:rPr>
        <w:t xml:space="preserve"> Тематичні модулі (кризові інтервенції, </w:t>
      </w:r>
      <w:proofErr w:type="spellStart"/>
      <w:r w:rsidRPr="005B7525">
        <w:rPr>
          <w:rFonts w:ascii="Times New Roman" w:eastAsia="Times New Roman" w:hAnsi="Times New Roman" w:cs="Times New Roman"/>
          <w:sz w:val="28"/>
          <w:szCs w:val="28"/>
        </w:rPr>
        <w:t>травмоінформованість</w:t>
      </w:r>
      <w:proofErr w:type="spellEnd"/>
      <w:r w:rsidRPr="005B7525">
        <w:rPr>
          <w:rFonts w:ascii="Times New Roman" w:eastAsia="Times New Roman" w:hAnsi="Times New Roman" w:cs="Times New Roman"/>
          <w:sz w:val="28"/>
          <w:szCs w:val="28"/>
        </w:rPr>
        <w:t xml:space="preserve">, робота з </w:t>
      </w:r>
      <w:proofErr w:type="spellStart"/>
      <w:r w:rsidRPr="005B7525">
        <w:rPr>
          <w:rFonts w:ascii="Times New Roman" w:eastAsia="Times New Roman" w:hAnsi="Times New Roman" w:cs="Times New Roman"/>
          <w:sz w:val="28"/>
          <w:szCs w:val="28"/>
        </w:rPr>
        <w:t>дитячо</w:t>
      </w:r>
      <w:proofErr w:type="spellEnd"/>
      <w:r w:rsidRPr="005B7525">
        <w:rPr>
          <w:rFonts w:ascii="Times New Roman" w:eastAsia="Times New Roman" w:hAnsi="Times New Roman" w:cs="Times New Roman"/>
          <w:sz w:val="28"/>
          <w:szCs w:val="28"/>
        </w:rPr>
        <w:t>-батьківськими взаєминами, медіація). Підсилюють конкретні компетентності та оновлюють інструментарій.</w:t>
      </w:r>
    </w:p>
    <w:p w14:paraId="5AC719D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Коучинг</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Структурована робота з цілями професійного розвитку (цілі–показники–кроки–терміни). Підвищує відповідальність за траєкторію зростання і надає зовнішню підтримку змін.</w:t>
      </w:r>
    </w:p>
    <w:p w14:paraId="23370142"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10.2. </w:t>
      </w:r>
    </w:p>
    <w:p w14:paraId="103804A4"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Технології саморозвитку: мета – формат – результат</w:t>
      </w:r>
    </w:p>
    <w:tbl>
      <w:tblPr>
        <w:tblStyle w:val="affff4"/>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5"/>
        <w:gridCol w:w="2441"/>
        <w:gridCol w:w="1650"/>
        <w:gridCol w:w="2889"/>
      </w:tblGrid>
      <w:tr w:rsidR="00600FF6" w:rsidRPr="005B7525" w14:paraId="29CEE830" w14:textId="77777777">
        <w:trPr>
          <w:tblHeader/>
        </w:trPr>
        <w:tc>
          <w:tcPr>
            <w:tcW w:w="2365" w:type="dxa"/>
            <w:vAlign w:val="center"/>
          </w:tcPr>
          <w:p w14:paraId="5016BBE1"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Технологія</w:t>
            </w:r>
            <w:proofErr w:type="spellEnd"/>
          </w:p>
        </w:tc>
        <w:tc>
          <w:tcPr>
            <w:tcW w:w="2441" w:type="dxa"/>
            <w:vAlign w:val="center"/>
          </w:tcPr>
          <w:p w14:paraId="13327857"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Мета</w:t>
            </w:r>
            <w:proofErr w:type="spellEnd"/>
          </w:p>
        </w:tc>
        <w:tc>
          <w:tcPr>
            <w:tcW w:w="1650" w:type="dxa"/>
            <w:vAlign w:val="center"/>
          </w:tcPr>
          <w:p w14:paraId="123F4DAB"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Формат</w:t>
            </w:r>
            <w:proofErr w:type="spellEnd"/>
          </w:p>
        </w:tc>
        <w:tc>
          <w:tcPr>
            <w:tcW w:w="2889" w:type="dxa"/>
            <w:vAlign w:val="center"/>
          </w:tcPr>
          <w:p w14:paraId="2193451B"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Очікуваний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результат</w:t>
            </w:r>
            <w:proofErr w:type="spellEnd"/>
          </w:p>
        </w:tc>
      </w:tr>
      <w:tr w:rsidR="00600FF6" w:rsidRPr="005B7525" w14:paraId="48463C1D" w14:textId="77777777">
        <w:tc>
          <w:tcPr>
            <w:tcW w:w="2365" w:type="dxa"/>
            <w:vAlign w:val="center"/>
          </w:tcPr>
          <w:p w14:paraId="01AE48F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Рефлексивний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щоденник</w:t>
            </w:r>
            <w:proofErr w:type="spellEnd"/>
          </w:p>
        </w:tc>
        <w:tc>
          <w:tcPr>
            <w:tcW w:w="2441" w:type="dxa"/>
            <w:vAlign w:val="center"/>
          </w:tcPr>
          <w:p w14:paraId="1630EE5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Усвідомлення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дій</w:t>
            </w:r>
            <w:proofErr w:type="spellEnd"/>
            <w:r w:rsidRPr="005B7525">
              <w:rPr>
                <w:rFonts w:ascii="Times New Roman" w:eastAsia="Times New Roman" w:hAnsi="Times New Roman" w:cs="Times New Roman"/>
                <w:sz w:val="28"/>
                <w:szCs w:val="28"/>
              </w:rPr>
              <w:t xml:space="preserve"> і </w:t>
            </w:r>
            <w:proofErr w:type="spellStart"/>
            <w:r w:rsidRPr="005B7525">
              <w:rPr>
                <w:rFonts w:ascii="Times New Roman" w:eastAsia="Times New Roman" w:hAnsi="Times New Roman" w:cs="Times New Roman"/>
                <w:sz w:val="28"/>
                <w:szCs w:val="28"/>
              </w:rPr>
              <w:t>реакцій</w:t>
            </w:r>
            <w:proofErr w:type="spellEnd"/>
          </w:p>
        </w:tc>
        <w:tc>
          <w:tcPr>
            <w:tcW w:w="1650" w:type="dxa"/>
            <w:vAlign w:val="center"/>
          </w:tcPr>
          <w:p w14:paraId="6E3345B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10–15 </w:t>
            </w:r>
            <w:proofErr w:type="spellStart"/>
            <w:r w:rsidRPr="005B7525">
              <w:rPr>
                <w:rFonts w:ascii="Times New Roman" w:eastAsia="Times New Roman" w:hAnsi="Times New Roman" w:cs="Times New Roman"/>
                <w:sz w:val="28"/>
                <w:szCs w:val="28"/>
              </w:rPr>
              <w:t>хв</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після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сесії</w:t>
            </w:r>
            <w:proofErr w:type="spellEnd"/>
          </w:p>
        </w:tc>
        <w:tc>
          <w:tcPr>
            <w:tcW w:w="2889" w:type="dxa"/>
            <w:vAlign w:val="center"/>
          </w:tcPr>
          <w:p w14:paraId="40062F0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Точніші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інтервенції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зниження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повторюваних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помилок</w:t>
            </w:r>
            <w:proofErr w:type="spellEnd"/>
          </w:p>
        </w:tc>
      </w:tr>
      <w:tr w:rsidR="00600FF6" w:rsidRPr="005B7525" w14:paraId="67C89F0F" w14:textId="77777777">
        <w:tc>
          <w:tcPr>
            <w:tcW w:w="2365" w:type="dxa"/>
            <w:vAlign w:val="center"/>
          </w:tcPr>
          <w:p w14:paraId="497CFCF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Арт</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тілесні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практики</w:t>
            </w:r>
            <w:proofErr w:type="spellEnd"/>
          </w:p>
        </w:tc>
        <w:tc>
          <w:tcPr>
            <w:tcW w:w="2441" w:type="dxa"/>
            <w:vAlign w:val="center"/>
          </w:tcPr>
          <w:p w14:paraId="5B00DD0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Відновлення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ресурсу</w:t>
            </w:r>
            <w:proofErr w:type="spellEnd"/>
          </w:p>
        </w:tc>
        <w:tc>
          <w:tcPr>
            <w:tcW w:w="1650" w:type="dxa"/>
            <w:vAlign w:val="center"/>
          </w:tcPr>
          <w:p w14:paraId="4B2B4A5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2–3 </w:t>
            </w:r>
            <w:proofErr w:type="spellStart"/>
            <w:r w:rsidRPr="005B7525">
              <w:rPr>
                <w:rFonts w:ascii="Times New Roman" w:eastAsia="Times New Roman" w:hAnsi="Times New Roman" w:cs="Times New Roman"/>
                <w:sz w:val="28"/>
                <w:szCs w:val="28"/>
              </w:rPr>
              <w:t>рази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тиждень</w:t>
            </w:r>
            <w:proofErr w:type="spellEnd"/>
          </w:p>
        </w:tc>
        <w:tc>
          <w:tcPr>
            <w:tcW w:w="2889" w:type="dxa"/>
            <w:vAlign w:val="center"/>
          </w:tcPr>
          <w:p w14:paraId="56CF3F9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Емоційна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стійкість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тілесна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заземленість</w:t>
            </w:r>
            <w:proofErr w:type="spellEnd"/>
          </w:p>
        </w:tc>
      </w:tr>
      <w:tr w:rsidR="00600FF6" w:rsidRPr="005B7525" w14:paraId="34023C77" w14:textId="77777777">
        <w:tc>
          <w:tcPr>
            <w:tcW w:w="2365" w:type="dxa"/>
            <w:vAlign w:val="center"/>
          </w:tcPr>
          <w:p w14:paraId="168AFCA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Психоедукаційні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тренінги</w:t>
            </w:r>
            <w:proofErr w:type="spellEnd"/>
          </w:p>
        </w:tc>
        <w:tc>
          <w:tcPr>
            <w:tcW w:w="2441" w:type="dxa"/>
            <w:vAlign w:val="center"/>
          </w:tcPr>
          <w:p w14:paraId="6D0B9CA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Оновлення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компетентностей</w:t>
            </w:r>
            <w:proofErr w:type="spellEnd"/>
          </w:p>
        </w:tc>
        <w:tc>
          <w:tcPr>
            <w:tcW w:w="1650" w:type="dxa"/>
            <w:vAlign w:val="center"/>
          </w:tcPr>
          <w:p w14:paraId="7186D5B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Квартальні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модулі</w:t>
            </w:r>
            <w:proofErr w:type="spellEnd"/>
          </w:p>
        </w:tc>
        <w:tc>
          <w:tcPr>
            <w:tcW w:w="2889" w:type="dxa"/>
            <w:vAlign w:val="center"/>
          </w:tcPr>
          <w:p w14:paraId="5CC2B0B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Розширення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методів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впевненість</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складних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випадках</w:t>
            </w:r>
            <w:proofErr w:type="spellEnd"/>
          </w:p>
        </w:tc>
      </w:tr>
      <w:tr w:rsidR="00600FF6" w:rsidRPr="005B7525" w14:paraId="11C9E540" w14:textId="77777777">
        <w:tc>
          <w:tcPr>
            <w:tcW w:w="2365" w:type="dxa"/>
            <w:vAlign w:val="center"/>
          </w:tcPr>
          <w:p w14:paraId="54D66ED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Коучинг</w:t>
            </w:r>
            <w:proofErr w:type="spellEnd"/>
          </w:p>
        </w:tc>
        <w:tc>
          <w:tcPr>
            <w:tcW w:w="2441" w:type="dxa"/>
            <w:vAlign w:val="center"/>
          </w:tcPr>
          <w:p w14:paraId="4167A84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План</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розвитку</w:t>
            </w:r>
            <w:proofErr w:type="spellEnd"/>
            <w:r w:rsidRPr="005B7525">
              <w:rPr>
                <w:rFonts w:ascii="Times New Roman" w:eastAsia="Times New Roman" w:hAnsi="Times New Roman" w:cs="Times New Roman"/>
                <w:sz w:val="28"/>
                <w:szCs w:val="28"/>
              </w:rPr>
              <w:t xml:space="preserve"> і </w:t>
            </w:r>
            <w:proofErr w:type="spellStart"/>
            <w:r w:rsidRPr="005B7525">
              <w:rPr>
                <w:rFonts w:ascii="Times New Roman" w:eastAsia="Times New Roman" w:hAnsi="Times New Roman" w:cs="Times New Roman"/>
                <w:sz w:val="28"/>
                <w:szCs w:val="28"/>
              </w:rPr>
              <w:t>реалізація</w:t>
            </w:r>
            <w:proofErr w:type="spellEnd"/>
          </w:p>
        </w:tc>
        <w:tc>
          <w:tcPr>
            <w:tcW w:w="1650" w:type="dxa"/>
            <w:vAlign w:val="center"/>
          </w:tcPr>
          <w:p w14:paraId="40B00BD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1–2 </w:t>
            </w:r>
            <w:proofErr w:type="spellStart"/>
            <w:r w:rsidRPr="005B7525">
              <w:rPr>
                <w:rFonts w:ascii="Times New Roman" w:eastAsia="Times New Roman" w:hAnsi="Times New Roman" w:cs="Times New Roman"/>
                <w:sz w:val="28"/>
                <w:szCs w:val="28"/>
              </w:rPr>
              <w:t>сесії</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міс</w:t>
            </w:r>
            <w:proofErr w:type="spellEnd"/>
          </w:p>
        </w:tc>
        <w:tc>
          <w:tcPr>
            <w:tcW w:w="2889" w:type="dxa"/>
            <w:vAlign w:val="center"/>
          </w:tcPr>
          <w:p w14:paraId="3CC2A1E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Конкретні</w:t>
            </w:r>
            <w:proofErr w:type="spellEnd"/>
            <w:r w:rsidRPr="005B7525">
              <w:rPr>
                <w:rFonts w:ascii="Times New Roman" w:eastAsia="Times New Roman" w:hAnsi="Times New Roman" w:cs="Times New Roman"/>
                <w:sz w:val="28"/>
                <w:szCs w:val="28"/>
                <w:lang w:val="ru-RU"/>
              </w:rPr>
              <w:t xml:space="preserve"> кроки, </w:t>
            </w:r>
            <w:proofErr w:type="spellStart"/>
            <w:r w:rsidRPr="005B7525">
              <w:rPr>
                <w:rFonts w:ascii="Times New Roman" w:eastAsia="Times New Roman" w:hAnsi="Times New Roman" w:cs="Times New Roman"/>
                <w:sz w:val="28"/>
                <w:szCs w:val="28"/>
                <w:lang w:val="ru-RU"/>
              </w:rPr>
              <w:t>вимірювані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показники</w:t>
            </w:r>
            <w:proofErr w:type="spellEnd"/>
            <w:r w:rsidRPr="005B7525">
              <w:rPr>
                <w:rFonts w:ascii="Times New Roman" w:eastAsia="Times New Roman" w:hAnsi="Times New Roman" w:cs="Times New Roman"/>
                <w:sz w:val="28"/>
                <w:szCs w:val="28"/>
                <w:lang w:val="ru-RU"/>
              </w:rPr>
              <w:t xml:space="preserve"> (</w:t>
            </w:r>
            <w:r w:rsidRPr="005B7525">
              <w:rPr>
                <w:rFonts w:ascii="Times New Roman" w:eastAsia="Times New Roman" w:hAnsi="Times New Roman" w:cs="Times New Roman"/>
                <w:sz w:val="28"/>
                <w:szCs w:val="28"/>
              </w:rPr>
              <w:t>CPD</w:t>
            </w:r>
            <w:r w:rsidRPr="005B7525">
              <w:rPr>
                <w:rFonts w:ascii="Times New Roman" w:eastAsia="Times New Roman" w:hAnsi="Times New Roman" w:cs="Times New Roman"/>
                <w:sz w:val="28"/>
                <w:szCs w:val="28"/>
                <w:lang w:val="ru-RU"/>
              </w:rPr>
              <w:t>)</w:t>
            </w:r>
          </w:p>
        </w:tc>
      </w:tr>
    </w:tbl>
    <w:p w14:paraId="096C82E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2E753D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Самоактуалізація як провідний мотив діяльності консультанта</w:t>
      </w:r>
    </w:p>
    <w:p w14:paraId="1F87B96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Самоактуалізація – прагнення реалізувати потенціал, жити у згоді з власними цінностями та смислами. Для консультанта це означає:</w:t>
      </w:r>
    </w:p>
    <w:p w14:paraId="34E109B3" w14:textId="77777777" w:rsidR="00600FF6" w:rsidRPr="005B7525" w:rsidRDefault="00ED3F2C" w:rsidP="005B7525">
      <w:pPr>
        <w:numPr>
          <w:ilvl w:val="0"/>
          <w:numId w:val="14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Автентичність у професійній ролі.</w:t>
      </w:r>
      <w:r w:rsidRPr="005B7525">
        <w:rPr>
          <w:rFonts w:ascii="Times New Roman" w:eastAsia="Times New Roman" w:hAnsi="Times New Roman" w:cs="Times New Roman"/>
          <w:sz w:val="28"/>
          <w:szCs w:val="28"/>
        </w:rPr>
        <w:t xml:space="preserve"> Відмова від шаблонів, живий, людяний контакт із клієнтом.</w:t>
      </w:r>
    </w:p>
    <w:p w14:paraId="383DEAF9" w14:textId="77777777" w:rsidR="00600FF6" w:rsidRPr="005B7525" w:rsidRDefault="00ED3F2C" w:rsidP="005B7525">
      <w:pPr>
        <w:numPr>
          <w:ilvl w:val="0"/>
          <w:numId w:val="14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Відповідальність за вплив.</w:t>
      </w:r>
      <w:r w:rsidRPr="005B7525">
        <w:rPr>
          <w:rFonts w:ascii="Times New Roman" w:eastAsia="Times New Roman" w:hAnsi="Times New Roman" w:cs="Times New Roman"/>
          <w:sz w:val="28"/>
          <w:szCs w:val="28"/>
        </w:rPr>
        <w:t xml:space="preserve"> Усвідомлення наслідків інтервенцій, готовність переглядати підходи.</w:t>
      </w:r>
    </w:p>
    <w:p w14:paraId="3A6C2F38" w14:textId="77777777" w:rsidR="00600FF6" w:rsidRPr="005B7525" w:rsidRDefault="00ED3F2C" w:rsidP="005B7525">
      <w:pPr>
        <w:numPr>
          <w:ilvl w:val="0"/>
          <w:numId w:val="14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Горизонт зростання.</w:t>
      </w:r>
      <w:r w:rsidRPr="005B7525">
        <w:rPr>
          <w:rFonts w:ascii="Times New Roman" w:eastAsia="Times New Roman" w:hAnsi="Times New Roman" w:cs="Times New Roman"/>
          <w:sz w:val="28"/>
          <w:szCs w:val="28"/>
        </w:rPr>
        <w:t xml:space="preserve"> Постійне навчання, дослідницька позиція, інтерес до нових практик.</w:t>
      </w:r>
    </w:p>
    <w:p w14:paraId="635C4C3C" w14:textId="77777777" w:rsidR="00600FF6" w:rsidRPr="005B7525" w:rsidRDefault="00ED3F2C" w:rsidP="005B7525">
      <w:pPr>
        <w:numPr>
          <w:ilvl w:val="0"/>
          <w:numId w:val="14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Служіння цінностям професії.</w:t>
      </w:r>
      <w:r w:rsidRPr="005B7525">
        <w:rPr>
          <w:rFonts w:ascii="Times New Roman" w:eastAsia="Times New Roman" w:hAnsi="Times New Roman" w:cs="Times New Roman"/>
          <w:sz w:val="28"/>
          <w:szCs w:val="28"/>
        </w:rPr>
        <w:t xml:space="preserve"> Пріоритет людської гідності, безпеки, розвитку над власною амбіцією.</w:t>
      </w:r>
    </w:p>
    <w:p w14:paraId="66E5924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Самоактуалізований</w:t>
      </w:r>
      <w:proofErr w:type="spellEnd"/>
      <w:r w:rsidRPr="005B7525">
        <w:rPr>
          <w:rFonts w:ascii="Times New Roman" w:eastAsia="Times New Roman" w:hAnsi="Times New Roman" w:cs="Times New Roman"/>
          <w:sz w:val="28"/>
          <w:szCs w:val="28"/>
        </w:rPr>
        <w:t xml:space="preserve"> консультант працює не “на техніках”, а на </w:t>
      </w:r>
      <w:r w:rsidRPr="005B7525">
        <w:rPr>
          <w:rFonts w:ascii="Times New Roman" w:eastAsia="Times New Roman" w:hAnsi="Times New Roman" w:cs="Times New Roman"/>
          <w:b/>
          <w:bCs/>
          <w:sz w:val="28"/>
          <w:szCs w:val="28"/>
        </w:rPr>
        <w:t>цілісності</w:t>
      </w:r>
      <w:sdt>
        <w:sdtPr>
          <w:rPr>
            <w:rFonts w:ascii="Times New Roman" w:hAnsi="Times New Roman" w:cs="Times New Roman"/>
            <w:sz w:val="28"/>
            <w:szCs w:val="28"/>
          </w:rPr>
          <w:tag w:val="goog_rdk_53"/>
          <w:id w:val="1318934485"/>
        </w:sdtPr>
        <w:sdtContent>
          <w:r w:rsidRPr="005B7525">
            <w:rPr>
              <w:rFonts w:ascii="Times New Roman" w:eastAsia="Gungsuh" w:hAnsi="Times New Roman" w:cs="Times New Roman"/>
              <w:sz w:val="28"/>
              <w:szCs w:val="28"/>
            </w:rPr>
            <w:t>: особистісна зрілість → етична стійкість → професійна ефективність. Саме ця послідовність гарантує стійкий терапевтичний альянс і тривалі результати для клієнта.</w:t>
          </w:r>
        </w:sdtContent>
      </w:sdt>
    </w:p>
    <w:p w14:paraId="1029B0F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Саморозвиток – опорна конструкція професійної компетентності консультанта. Поєднання когнітивного оновлення, емоційної саморегуляції, ціннісної визначеності та комунікативного зростання забезпечує цілісність фахівця й якість допомоги. Технології саморозвитку – від щоденника до </w:t>
      </w:r>
      <w:proofErr w:type="spellStart"/>
      <w:r w:rsidRPr="005B7525">
        <w:rPr>
          <w:rFonts w:ascii="Times New Roman" w:eastAsia="Times New Roman" w:hAnsi="Times New Roman" w:cs="Times New Roman"/>
          <w:sz w:val="28"/>
          <w:szCs w:val="28"/>
        </w:rPr>
        <w:lastRenderedPageBreak/>
        <w:t>коучингу</w:t>
      </w:r>
      <w:proofErr w:type="spellEnd"/>
      <w:r w:rsidRPr="005B7525">
        <w:rPr>
          <w:rFonts w:ascii="Times New Roman" w:eastAsia="Times New Roman" w:hAnsi="Times New Roman" w:cs="Times New Roman"/>
          <w:sz w:val="28"/>
          <w:szCs w:val="28"/>
        </w:rPr>
        <w:t xml:space="preserve"> – є не разовими акціями, а </w:t>
      </w:r>
      <w:r w:rsidRPr="005B7525">
        <w:rPr>
          <w:rFonts w:ascii="Times New Roman" w:eastAsia="Times New Roman" w:hAnsi="Times New Roman" w:cs="Times New Roman"/>
          <w:b/>
          <w:bCs/>
          <w:sz w:val="28"/>
          <w:szCs w:val="28"/>
        </w:rPr>
        <w:t>системою підтримки</w:t>
      </w:r>
      <w:r w:rsidRPr="005B7525">
        <w:rPr>
          <w:rFonts w:ascii="Times New Roman" w:eastAsia="Times New Roman" w:hAnsi="Times New Roman" w:cs="Times New Roman"/>
          <w:sz w:val="28"/>
          <w:szCs w:val="28"/>
        </w:rPr>
        <w:t xml:space="preserve"> професійного життя, у центрі якої – самоактуалізація як джерело мотивації та сенсу.</w:t>
      </w:r>
    </w:p>
    <w:p w14:paraId="2A77DC23"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344F8B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10.3. Професійна ідентичність і рефлексія</w:t>
      </w:r>
    </w:p>
    <w:p w14:paraId="180661B2"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7DE9BA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Професійна ідентичність психолога-консультанта – це інтегрований образ “Хто я як фахівець?”, що поєднує знання, цінності, етичні норми, стиль взаємодії та усвідомлену відповідальність за вплив на клієнта й спільноту. Вона формується на перетині особистісного досвіду та соціально-професійних очікувань і проявляється у стабільності професійної позиції, здатності приймати обґрунтовані рішення й підтримувати терапевтичний альянс.</w:t>
      </w:r>
    </w:p>
    <w:p w14:paraId="4205C25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Поняття професійної ідентичності у психологічному консультуванні</w:t>
      </w:r>
    </w:p>
    <w:p w14:paraId="71FD3C5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Ідентичність консультанта має три взаємопов’язані виміри:</w:t>
      </w:r>
    </w:p>
    <w:p w14:paraId="1B002940" w14:textId="77777777" w:rsidR="00600FF6" w:rsidRPr="005B7525" w:rsidRDefault="00ED3F2C" w:rsidP="005B7525">
      <w:pPr>
        <w:numPr>
          <w:ilvl w:val="0"/>
          <w:numId w:val="14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Когнітивний</w:t>
      </w:r>
      <w:r w:rsidRPr="005B7525">
        <w:rPr>
          <w:rFonts w:ascii="Times New Roman" w:eastAsia="Times New Roman" w:hAnsi="Times New Roman" w:cs="Times New Roman"/>
          <w:sz w:val="28"/>
          <w:szCs w:val="28"/>
        </w:rPr>
        <w:t xml:space="preserve"> – уявлення про предмет і межі професії, теоретичні орієнтації, робочі моделі допомоги.</w:t>
      </w:r>
    </w:p>
    <w:p w14:paraId="703B41B5" w14:textId="77777777" w:rsidR="00600FF6" w:rsidRPr="005B7525" w:rsidRDefault="00ED3F2C" w:rsidP="005B7525">
      <w:pPr>
        <w:numPr>
          <w:ilvl w:val="0"/>
          <w:numId w:val="14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Емоційно</w:t>
      </w:r>
      <w:proofErr w:type="spellEnd"/>
      <w:r w:rsidRPr="005B7525">
        <w:rPr>
          <w:rFonts w:ascii="Times New Roman" w:eastAsia="Times New Roman" w:hAnsi="Times New Roman" w:cs="Times New Roman"/>
          <w:b/>
          <w:bCs/>
          <w:sz w:val="28"/>
          <w:szCs w:val="28"/>
        </w:rPr>
        <w:t>-ціннісний</w:t>
      </w:r>
      <w:r w:rsidRPr="005B7525">
        <w:rPr>
          <w:rFonts w:ascii="Times New Roman" w:eastAsia="Times New Roman" w:hAnsi="Times New Roman" w:cs="Times New Roman"/>
          <w:sz w:val="28"/>
          <w:szCs w:val="28"/>
        </w:rPr>
        <w:t xml:space="preserve"> – мотивація “допомагати без шкоди”, емпатія, прийняття, відданість етичним принципам.</w:t>
      </w:r>
    </w:p>
    <w:p w14:paraId="2C54A535" w14:textId="77777777" w:rsidR="00600FF6" w:rsidRPr="005B7525" w:rsidRDefault="00ED3F2C" w:rsidP="005B7525">
      <w:pPr>
        <w:numPr>
          <w:ilvl w:val="0"/>
          <w:numId w:val="14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Поведінковий</w:t>
      </w:r>
      <w:r w:rsidRPr="005B7525">
        <w:rPr>
          <w:rFonts w:ascii="Times New Roman" w:eastAsia="Times New Roman" w:hAnsi="Times New Roman" w:cs="Times New Roman"/>
          <w:sz w:val="28"/>
          <w:szCs w:val="28"/>
        </w:rPr>
        <w:t xml:space="preserve"> – конкретні навички, стиль комунікації, способи прийняття рішень, управління межами та відповідальністю.</w:t>
      </w:r>
    </w:p>
    <w:p w14:paraId="46529DD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Зріла ідентичність забезпечує внутрішню узгодженість: консультант діє відповідно до проголошених принципів, а вибір технік і </w:t>
      </w:r>
      <w:proofErr w:type="spellStart"/>
      <w:r w:rsidRPr="005B7525">
        <w:rPr>
          <w:rFonts w:ascii="Times New Roman" w:eastAsia="Times New Roman" w:hAnsi="Times New Roman" w:cs="Times New Roman"/>
          <w:sz w:val="28"/>
          <w:szCs w:val="28"/>
        </w:rPr>
        <w:t>втручань</w:t>
      </w:r>
      <w:proofErr w:type="spellEnd"/>
      <w:r w:rsidRPr="005B7525">
        <w:rPr>
          <w:rFonts w:ascii="Times New Roman" w:eastAsia="Times New Roman" w:hAnsi="Times New Roman" w:cs="Times New Roman"/>
          <w:sz w:val="28"/>
          <w:szCs w:val="28"/>
        </w:rPr>
        <w:t xml:space="preserve"> відповідає заявленій теоретичній рамці.</w:t>
      </w:r>
    </w:p>
    <w:p w14:paraId="6A7D6AA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Фактори формування: освіта, досвід, середовище, цінності</w:t>
      </w:r>
    </w:p>
    <w:p w14:paraId="6870D7E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Професійна ідентичність не є статичною – вона розвивається під впливом низки чинників, які варто усвідомлено культивувати.</w:t>
      </w:r>
    </w:p>
    <w:p w14:paraId="4C171627"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10.3. </w:t>
      </w:r>
    </w:p>
    <w:p w14:paraId="2CB9A538"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Ключові фактори формування професійної ідентичності</w:t>
      </w:r>
    </w:p>
    <w:tbl>
      <w:tblPr>
        <w:tblStyle w:val="affff5"/>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4"/>
        <w:gridCol w:w="2221"/>
        <w:gridCol w:w="2458"/>
        <w:gridCol w:w="2302"/>
      </w:tblGrid>
      <w:tr w:rsidR="00600FF6" w:rsidRPr="005B7525" w14:paraId="0C5BBC55" w14:textId="77777777">
        <w:trPr>
          <w:tblHeader/>
        </w:trPr>
        <w:tc>
          <w:tcPr>
            <w:tcW w:w="2364" w:type="dxa"/>
            <w:vAlign w:val="center"/>
          </w:tcPr>
          <w:p w14:paraId="69042105"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lastRenderedPageBreak/>
              <w:t>Фактор</w:t>
            </w:r>
            <w:proofErr w:type="spellEnd"/>
          </w:p>
        </w:tc>
        <w:tc>
          <w:tcPr>
            <w:tcW w:w="2221" w:type="dxa"/>
            <w:vAlign w:val="center"/>
          </w:tcPr>
          <w:p w14:paraId="5E73A830"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Що</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формує</w:t>
            </w:r>
            <w:proofErr w:type="spellEnd"/>
          </w:p>
        </w:tc>
        <w:tc>
          <w:tcPr>
            <w:tcW w:w="2458" w:type="dxa"/>
            <w:vAlign w:val="center"/>
          </w:tcPr>
          <w:p w14:paraId="16081E72"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Типові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прояви</w:t>
            </w:r>
            <w:proofErr w:type="spellEnd"/>
            <w:r w:rsidRPr="005B7525">
              <w:rPr>
                <w:rFonts w:ascii="Times New Roman" w:eastAsia="Times New Roman" w:hAnsi="Times New Roman" w:cs="Times New Roman"/>
                <w:b/>
                <w:bCs/>
                <w:sz w:val="28"/>
                <w:szCs w:val="28"/>
              </w:rPr>
              <w:t xml:space="preserve"> в </w:t>
            </w:r>
            <w:proofErr w:type="spellStart"/>
            <w:r w:rsidRPr="005B7525">
              <w:rPr>
                <w:rFonts w:ascii="Times New Roman" w:eastAsia="Times New Roman" w:hAnsi="Times New Roman" w:cs="Times New Roman"/>
                <w:b/>
                <w:bCs/>
                <w:sz w:val="28"/>
                <w:szCs w:val="28"/>
              </w:rPr>
              <w:t>практиці</w:t>
            </w:r>
            <w:proofErr w:type="spellEnd"/>
          </w:p>
        </w:tc>
        <w:tc>
          <w:tcPr>
            <w:tcW w:w="2302" w:type="dxa"/>
            <w:vAlign w:val="center"/>
          </w:tcPr>
          <w:p w14:paraId="5084A932"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Ризики</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за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відсутності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розвитку</w:t>
            </w:r>
            <w:proofErr w:type="spellEnd"/>
          </w:p>
        </w:tc>
      </w:tr>
      <w:tr w:rsidR="00600FF6" w:rsidRPr="005B7525" w14:paraId="592F30B8" w14:textId="77777777">
        <w:tc>
          <w:tcPr>
            <w:tcW w:w="2364" w:type="dxa"/>
            <w:vAlign w:val="center"/>
          </w:tcPr>
          <w:p w14:paraId="3654C23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Освіта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базова</w:t>
            </w:r>
            <w:proofErr w:type="spellEnd"/>
            <w:r w:rsidRPr="005B7525">
              <w:rPr>
                <w:rFonts w:ascii="Times New Roman" w:eastAsia="Times New Roman" w:hAnsi="Times New Roman" w:cs="Times New Roman"/>
                <w:b/>
                <w:bCs/>
                <w:sz w:val="28"/>
                <w:szCs w:val="28"/>
              </w:rPr>
              <w:t xml:space="preserve"> й </w:t>
            </w:r>
            <w:proofErr w:type="spellStart"/>
            <w:r w:rsidRPr="005B7525">
              <w:rPr>
                <w:rFonts w:ascii="Times New Roman" w:eastAsia="Times New Roman" w:hAnsi="Times New Roman" w:cs="Times New Roman"/>
                <w:b/>
                <w:bCs/>
                <w:sz w:val="28"/>
                <w:szCs w:val="28"/>
              </w:rPr>
              <w:t>післядипломна</w:t>
            </w:r>
            <w:proofErr w:type="spellEnd"/>
            <w:r w:rsidRPr="005B7525">
              <w:rPr>
                <w:rFonts w:ascii="Times New Roman" w:eastAsia="Times New Roman" w:hAnsi="Times New Roman" w:cs="Times New Roman"/>
                <w:b/>
                <w:bCs/>
                <w:sz w:val="28"/>
                <w:szCs w:val="28"/>
              </w:rPr>
              <w:t>)</w:t>
            </w:r>
          </w:p>
        </w:tc>
        <w:tc>
          <w:tcPr>
            <w:tcW w:w="2221" w:type="dxa"/>
            <w:vAlign w:val="center"/>
          </w:tcPr>
          <w:p w14:paraId="6CAAF6A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Теоретичний</w:t>
            </w:r>
            <w:proofErr w:type="spellEnd"/>
            <w:r w:rsidRPr="005B7525">
              <w:rPr>
                <w:rFonts w:ascii="Times New Roman" w:eastAsia="Times New Roman" w:hAnsi="Times New Roman" w:cs="Times New Roman"/>
                <w:sz w:val="28"/>
                <w:szCs w:val="28"/>
                <w:lang w:val="ru-RU"/>
              </w:rPr>
              <w:t xml:space="preserve"> каркас, </w:t>
            </w:r>
            <w:proofErr w:type="spellStart"/>
            <w:r w:rsidRPr="005B7525">
              <w:rPr>
                <w:rFonts w:ascii="Times New Roman" w:eastAsia="Times New Roman" w:hAnsi="Times New Roman" w:cs="Times New Roman"/>
                <w:sz w:val="28"/>
                <w:szCs w:val="28"/>
                <w:lang w:val="ru-RU"/>
              </w:rPr>
              <w:t>етична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грамотність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методичний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інструментарій</w:t>
            </w:r>
            <w:proofErr w:type="spellEnd"/>
          </w:p>
        </w:tc>
        <w:tc>
          <w:tcPr>
            <w:tcW w:w="2458" w:type="dxa"/>
            <w:vAlign w:val="center"/>
          </w:tcPr>
          <w:p w14:paraId="75C4E2C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Узгодженість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підходів</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технік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аргументованість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рішень</w:t>
            </w:r>
            <w:proofErr w:type="spellEnd"/>
          </w:p>
        </w:tc>
        <w:tc>
          <w:tcPr>
            <w:tcW w:w="2302" w:type="dxa"/>
            <w:vAlign w:val="center"/>
          </w:tcPr>
          <w:p w14:paraId="1D3D714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Еклектика</w:t>
            </w:r>
            <w:proofErr w:type="spellEnd"/>
            <w:r w:rsidRPr="005B7525">
              <w:rPr>
                <w:rFonts w:ascii="Times New Roman" w:eastAsia="Times New Roman" w:hAnsi="Times New Roman" w:cs="Times New Roman"/>
                <w:sz w:val="28"/>
                <w:szCs w:val="28"/>
                <w:lang w:val="ru-RU"/>
              </w:rPr>
              <w:t xml:space="preserve"> без рамки, </w:t>
            </w:r>
            <w:proofErr w:type="spellStart"/>
            <w:r w:rsidRPr="005B7525">
              <w:rPr>
                <w:rFonts w:ascii="Times New Roman" w:eastAsia="Times New Roman" w:hAnsi="Times New Roman" w:cs="Times New Roman"/>
                <w:sz w:val="28"/>
                <w:szCs w:val="28"/>
                <w:lang w:val="ru-RU"/>
              </w:rPr>
              <w:t>суперечливі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інтервенції</w:t>
            </w:r>
            <w:proofErr w:type="spellEnd"/>
          </w:p>
        </w:tc>
      </w:tr>
      <w:tr w:rsidR="00600FF6" w:rsidRPr="005B7525" w14:paraId="58631D8C" w14:textId="77777777">
        <w:tc>
          <w:tcPr>
            <w:tcW w:w="2364" w:type="dxa"/>
            <w:vAlign w:val="center"/>
          </w:tcPr>
          <w:p w14:paraId="026CD5B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Практичний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досвід</w:t>
            </w:r>
            <w:proofErr w:type="spellEnd"/>
          </w:p>
        </w:tc>
        <w:tc>
          <w:tcPr>
            <w:tcW w:w="2221" w:type="dxa"/>
            <w:vAlign w:val="center"/>
          </w:tcPr>
          <w:p w14:paraId="244FA34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Інтуїція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відчуття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меж</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професійна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впевненість</w:t>
            </w:r>
            <w:proofErr w:type="spellEnd"/>
          </w:p>
        </w:tc>
        <w:tc>
          <w:tcPr>
            <w:tcW w:w="2458" w:type="dxa"/>
            <w:vAlign w:val="center"/>
          </w:tcPr>
          <w:p w14:paraId="1E378D7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Адаптивність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адекватність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глибини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втручань</w:t>
            </w:r>
            <w:proofErr w:type="spellEnd"/>
          </w:p>
        </w:tc>
        <w:tc>
          <w:tcPr>
            <w:tcW w:w="2302" w:type="dxa"/>
            <w:vAlign w:val="center"/>
          </w:tcPr>
          <w:p w14:paraId="543A372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Ригідність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або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імпульсивність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повторення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помилок</w:t>
            </w:r>
            <w:proofErr w:type="spellEnd"/>
          </w:p>
        </w:tc>
      </w:tr>
      <w:tr w:rsidR="00600FF6" w:rsidRPr="005B7525" w14:paraId="77628F38" w14:textId="77777777">
        <w:tc>
          <w:tcPr>
            <w:tcW w:w="2364" w:type="dxa"/>
            <w:vAlign w:val="center"/>
          </w:tcPr>
          <w:p w14:paraId="6D71752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b/>
                <w:bCs/>
                <w:sz w:val="28"/>
                <w:szCs w:val="28"/>
                <w:lang w:val="ru-RU"/>
              </w:rPr>
              <w:t>Професійне</w:t>
            </w:r>
            <w:proofErr w:type="spellEnd"/>
            <w:r w:rsidRPr="005B7525">
              <w:rPr>
                <w:rFonts w:ascii="Times New Roman" w:eastAsia="Times New Roman" w:hAnsi="Times New Roman" w:cs="Times New Roman"/>
                <w:b/>
                <w:bCs/>
                <w:sz w:val="28"/>
                <w:szCs w:val="28"/>
                <w:lang w:val="ru-RU"/>
              </w:rPr>
              <w:t xml:space="preserve"> </w:t>
            </w:r>
            <w:proofErr w:type="spellStart"/>
            <w:r w:rsidRPr="005B7525">
              <w:rPr>
                <w:rFonts w:ascii="Times New Roman" w:eastAsia="Times New Roman" w:hAnsi="Times New Roman" w:cs="Times New Roman"/>
                <w:b/>
                <w:bCs/>
                <w:sz w:val="28"/>
                <w:szCs w:val="28"/>
                <w:lang w:val="ru-RU"/>
              </w:rPr>
              <w:t>середовище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супервізія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інтервізія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спільноти</w:t>
            </w:r>
            <w:proofErr w:type="spellEnd"/>
            <w:r w:rsidRPr="005B7525">
              <w:rPr>
                <w:rFonts w:ascii="Times New Roman" w:eastAsia="Times New Roman" w:hAnsi="Times New Roman" w:cs="Times New Roman"/>
                <w:sz w:val="28"/>
                <w:szCs w:val="28"/>
                <w:lang w:val="ru-RU"/>
              </w:rPr>
              <w:t>)</w:t>
            </w:r>
          </w:p>
        </w:tc>
        <w:tc>
          <w:tcPr>
            <w:tcW w:w="2221" w:type="dxa"/>
            <w:vAlign w:val="center"/>
          </w:tcPr>
          <w:p w14:paraId="34A8253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Норми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мова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професії</w:t>
            </w:r>
            <w:proofErr w:type="spellEnd"/>
            <w:r w:rsidRPr="005B7525">
              <w:rPr>
                <w:rFonts w:ascii="Times New Roman" w:eastAsia="Times New Roman" w:hAnsi="Times New Roman" w:cs="Times New Roman"/>
                <w:sz w:val="28"/>
                <w:szCs w:val="28"/>
                <w:lang w:val="ru-RU"/>
              </w:rPr>
              <w:t xml:space="preserve">, культура </w:t>
            </w:r>
            <w:proofErr w:type="spellStart"/>
            <w:r w:rsidRPr="005B7525">
              <w:rPr>
                <w:rFonts w:ascii="Times New Roman" w:eastAsia="Times New Roman" w:hAnsi="Times New Roman" w:cs="Times New Roman"/>
                <w:sz w:val="28"/>
                <w:szCs w:val="28"/>
                <w:lang w:val="ru-RU"/>
              </w:rPr>
              <w:t>зворотного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зв’язку</w:t>
            </w:r>
            <w:proofErr w:type="spellEnd"/>
          </w:p>
        </w:tc>
        <w:tc>
          <w:tcPr>
            <w:tcW w:w="2458" w:type="dxa"/>
            <w:vAlign w:val="center"/>
          </w:tcPr>
          <w:p w14:paraId="31A8BD4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Етична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витримка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навички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колегіальної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співпраці</w:t>
            </w:r>
            <w:proofErr w:type="spellEnd"/>
          </w:p>
        </w:tc>
        <w:tc>
          <w:tcPr>
            <w:tcW w:w="2302" w:type="dxa"/>
            <w:vAlign w:val="center"/>
          </w:tcPr>
          <w:p w14:paraId="3171D76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Замкненість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нормалізація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неетичних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практик</w:t>
            </w:r>
            <w:proofErr w:type="spellEnd"/>
          </w:p>
        </w:tc>
      </w:tr>
      <w:tr w:rsidR="00600FF6" w:rsidRPr="005B7525" w14:paraId="38D90ACE" w14:textId="77777777">
        <w:tc>
          <w:tcPr>
            <w:tcW w:w="2364" w:type="dxa"/>
            <w:vAlign w:val="center"/>
          </w:tcPr>
          <w:p w14:paraId="1B1D45A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Особисті</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цінності</w:t>
            </w:r>
            <w:proofErr w:type="spellEnd"/>
          </w:p>
        </w:tc>
        <w:tc>
          <w:tcPr>
            <w:tcW w:w="2221" w:type="dxa"/>
            <w:vAlign w:val="center"/>
          </w:tcPr>
          <w:p w14:paraId="4D05667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Смислова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опора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гуманістична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орієнтація</w:t>
            </w:r>
            <w:proofErr w:type="spellEnd"/>
          </w:p>
        </w:tc>
        <w:tc>
          <w:tcPr>
            <w:tcW w:w="2458" w:type="dxa"/>
            <w:vAlign w:val="center"/>
          </w:tcPr>
          <w:p w14:paraId="6337C9E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Конгруентність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автентичність</w:t>
            </w:r>
            <w:proofErr w:type="spellEnd"/>
            <w:r w:rsidRPr="005B7525">
              <w:rPr>
                <w:rFonts w:ascii="Times New Roman" w:eastAsia="Times New Roman" w:hAnsi="Times New Roman" w:cs="Times New Roman"/>
                <w:sz w:val="28"/>
                <w:szCs w:val="28"/>
              </w:rPr>
              <w:t xml:space="preserve"> у </w:t>
            </w:r>
            <w:proofErr w:type="spellStart"/>
            <w:r w:rsidRPr="005B7525">
              <w:rPr>
                <w:rFonts w:ascii="Times New Roman" w:eastAsia="Times New Roman" w:hAnsi="Times New Roman" w:cs="Times New Roman"/>
                <w:sz w:val="28"/>
                <w:szCs w:val="28"/>
              </w:rPr>
              <w:t>контакті</w:t>
            </w:r>
            <w:proofErr w:type="spellEnd"/>
          </w:p>
        </w:tc>
        <w:tc>
          <w:tcPr>
            <w:tcW w:w="2302" w:type="dxa"/>
            <w:vAlign w:val="center"/>
          </w:tcPr>
          <w:p w14:paraId="6E4A70D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Внутрішні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суперечності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виснаження</w:t>
            </w:r>
            <w:proofErr w:type="spellEnd"/>
          </w:p>
        </w:tc>
      </w:tr>
      <w:tr w:rsidR="00600FF6" w:rsidRPr="005B7525" w14:paraId="51CA2231" w14:textId="77777777">
        <w:tc>
          <w:tcPr>
            <w:tcW w:w="2364" w:type="dxa"/>
            <w:vAlign w:val="center"/>
          </w:tcPr>
          <w:p w14:paraId="79805AF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Соціальний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контекст</w:t>
            </w:r>
            <w:proofErr w:type="spellEnd"/>
          </w:p>
        </w:tc>
        <w:tc>
          <w:tcPr>
            <w:tcW w:w="2221" w:type="dxa"/>
            <w:vAlign w:val="center"/>
          </w:tcPr>
          <w:p w14:paraId="4C2EF00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Чутливість</w:t>
            </w:r>
            <w:proofErr w:type="spellEnd"/>
            <w:r w:rsidRPr="005B7525">
              <w:rPr>
                <w:rFonts w:ascii="Times New Roman" w:eastAsia="Times New Roman" w:hAnsi="Times New Roman" w:cs="Times New Roman"/>
                <w:sz w:val="28"/>
                <w:szCs w:val="28"/>
                <w:lang w:val="ru-RU"/>
              </w:rPr>
              <w:t xml:space="preserve"> до </w:t>
            </w:r>
            <w:proofErr w:type="spellStart"/>
            <w:r w:rsidRPr="005B7525">
              <w:rPr>
                <w:rFonts w:ascii="Times New Roman" w:eastAsia="Times New Roman" w:hAnsi="Times New Roman" w:cs="Times New Roman"/>
                <w:sz w:val="28"/>
                <w:szCs w:val="28"/>
                <w:lang w:val="ru-RU"/>
              </w:rPr>
              <w:t>культурних</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правових</w:t>
            </w:r>
            <w:proofErr w:type="spellEnd"/>
            <w:r w:rsidRPr="005B7525">
              <w:rPr>
                <w:rFonts w:ascii="Times New Roman" w:eastAsia="Times New Roman" w:hAnsi="Times New Roman" w:cs="Times New Roman"/>
                <w:sz w:val="28"/>
                <w:szCs w:val="28"/>
                <w:lang w:val="ru-RU"/>
              </w:rPr>
              <w:t xml:space="preserve"> рамок</w:t>
            </w:r>
          </w:p>
        </w:tc>
        <w:tc>
          <w:tcPr>
            <w:tcW w:w="2458" w:type="dxa"/>
            <w:vAlign w:val="center"/>
          </w:tcPr>
          <w:p w14:paraId="3FBA1F6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Мультикультурна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компетентність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інклюзивність</w:t>
            </w:r>
            <w:proofErr w:type="spellEnd"/>
          </w:p>
        </w:tc>
        <w:tc>
          <w:tcPr>
            <w:tcW w:w="2302" w:type="dxa"/>
            <w:vAlign w:val="center"/>
          </w:tcPr>
          <w:p w14:paraId="6254298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Стереотипізація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етичні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порушення</w:t>
            </w:r>
            <w:proofErr w:type="spellEnd"/>
          </w:p>
        </w:tc>
      </w:tr>
    </w:tbl>
    <w:p w14:paraId="528E9F32"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47E227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 Роль рефлексії у самопізнанні та прийнятті професійної ролі</w:t>
      </w:r>
    </w:p>
    <w:p w14:paraId="35FE3A1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Рефлексія</w:t>
      </w:r>
      <w:r w:rsidRPr="005B7525">
        <w:rPr>
          <w:rFonts w:ascii="Times New Roman" w:eastAsia="Times New Roman" w:hAnsi="Times New Roman" w:cs="Times New Roman"/>
          <w:sz w:val="28"/>
          <w:szCs w:val="28"/>
        </w:rPr>
        <w:t xml:space="preserve"> – механізм, що забезпечує перетворення досвіду на професійну мудрість. Вона охоплює:</w:t>
      </w:r>
    </w:p>
    <w:p w14:paraId="7507DAB9" w14:textId="77777777" w:rsidR="00600FF6" w:rsidRPr="005B7525" w:rsidRDefault="00ED3F2C" w:rsidP="005B7525">
      <w:pPr>
        <w:numPr>
          <w:ilvl w:val="0"/>
          <w:numId w:val="14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Самоспостереження під час сесії</w:t>
      </w:r>
      <w:r w:rsidRPr="005B7525">
        <w:rPr>
          <w:rFonts w:ascii="Times New Roman" w:eastAsia="Times New Roman" w:hAnsi="Times New Roman" w:cs="Times New Roman"/>
          <w:sz w:val="28"/>
          <w:szCs w:val="28"/>
        </w:rPr>
        <w:t xml:space="preserve"> (внутрішня позиція “</w:t>
      </w:r>
      <w:proofErr w:type="spellStart"/>
      <w:r w:rsidRPr="005B7525">
        <w:rPr>
          <w:rFonts w:ascii="Times New Roman" w:eastAsia="Times New Roman" w:hAnsi="Times New Roman" w:cs="Times New Roman"/>
          <w:sz w:val="28"/>
          <w:szCs w:val="28"/>
        </w:rPr>
        <w:t>метанаглядача</w:t>
      </w:r>
      <w:proofErr w:type="spellEnd"/>
      <w:r w:rsidRPr="005B7525">
        <w:rPr>
          <w:rFonts w:ascii="Times New Roman" w:eastAsia="Times New Roman" w:hAnsi="Times New Roman" w:cs="Times New Roman"/>
          <w:sz w:val="28"/>
          <w:szCs w:val="28"/>
        </w:rPr>
        <w:t>”: що я відчуваю/думаю/роблю зараз і як це впливає?).</w:t>
      </w:r>
    </w:p>
    <w:p w14:paraId="495EDEE5" w14:textId="77777777" w:rsidR="00600FF6" w:rsidRPr="005B7525" w:rsidRDefault="00ED3F2C" w:rsidP="005B7525">
      <w:pPr>
        <w:numPr>
          <w:ilvl w:val="0"/>
          <w:numId w:val="144"/>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lastRenderedPageBreak/>
        <w:t>Післясесійний</w:t>
      </w:r>
      <w:proofErr w:type="spellEnd"/>
      <w:r w:rsidRPr="005B7525">
        <w:rPr>
          <w:rFonts w:ascii="Times New Roman" w:eastAsia="Times New Roman" w:hAnsi="Times New Roman" w:cs="Times New Roman"/>
          <w:b/>
          <w:bCs/>
          <w:sz w:val="28"/>
          <w:szCs w:val="28"/>
        </w:rPr>
        <w:t xml:space="preserve"> аналіз</w:t>
      </w:r>
      <w:r w:rsidRPr="005B7525">
        <w:rPr>
          <w:rFonts w:ascii="Times New Roman" w:eastAsia="Times New Roman" w:hAnsi="Times New Roman" w:cs="Times New Roman"/>
          <w:sz w:val="28"/>
          <w:szCs w:val="28"/>
        </w:rPr>
        <w:t xml:space="preserve"> (що спрацювало, що було передчасним, що потребує корекції).</w:t>
      </w:r>
    </w:p>
    <w:p w14:paraId="5799E26A" w14:textId="77777777" w:rsidR="00600FF6" w:rsidRPr="005B7525" w:rsidRDefault="00ED3F2C" w:rsidP="005B7525">
      <w:pPr>
        <w:numPr>
          <w:ilvl w:val="0"/>
          <w:numId w:val="14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Регулярну </w:t>
      </w:r>
      <w:proofErr w:type="spellStart"/>
      <w:r w:rsidRPr="005B7525">
        <w:rPr>
          <w:rFonts w:ascii="Times New Roman" w:eastAsia="Times New Roman" w:hAnsi="Times New Roman" w:cs="Times New Roman"/>
          <w:b/>
          <w:bCs/>
          <w:sz w:val="28"/>
          <w:szCs w:val="28"/>
        </w:rPr>
        <w:t>супервізію</w:t>
      </w:r>
      <w:proofErr w:type="spellEnd"/>
      <w:r w:rsidRPr="005B7525">
        <w:rPr>
          <w:rFonts w:ascii="Times New Roman" w:eastAsia="Times New Roman" w:hAnsi="Times New Roman" w:cs="Times New Roman"/>
          <w:b/>
          <w:bCs/>
          <w:sz w:val="28"/>
          <w:szCs w:val="28"/>
        </w:rPr>
        <w:t>/</w:t>
      </w:r>
      <w:proofErr w:type="spellStart"/>
      <w:r w:rsidRPr="005B7525">
        <w:rPr>
          <w:rFonts w:ascii="Times New Roman" w:eastAsia="Times New Roman" w:hAnsi="Times New Roman" w:cs="Times New Roman"/>
          <w:b/>
          <w:bCs/>
          <w:sz w:val="28"/>
          <w:szCs w:val="28"/>
        </w:rPr>
        <w:t>інтервізію</w:t>
      </w:r>
      <w:proofErr w:type="spellEnd"/>
      <w:r w:rsidRPr="005B7525">
        <w:rPr>
          <w:rFonts w:ascii="Times New Roman" w:eastAsia="Times New Roman" w:hAnsi="Times New Roman" w:cs="Times New Roman"/>
          <w:sz w:val="28"/>
          <w:szCs w:val="28"/>
        </w:rPr>
        <w:t xml:space="preserve"> (зовнішнє дзеркало для власних сліпих зон).</w:t>
      </w:r>
    </w:p>
    <w:p w14:paraId="458FD39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Функції рефлексії у становленні ролі консультанта:</w:t>
      </w:r>
    </w:p>
    <w:p w14:paraId="39B48ACA" w14:textId="77777777" w:rsidR="00600FF6" w:rsidRPr="005B7525" w:rsidRDefault="00ED3F2C" w:rsidP="005B7525">
      <w:pPr>
        <w:numPr>
          <w:ilvl w:val="0"/>
          <w:numId w:val="8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Уточнення професійних меж</w:t>
      </w:r>
      <w:r w:rsidRPr="005B7525">
        <w:rPr>
          <w:rFonts w:ascii="Times New Roman" w:eastAsia="Times New Roman" w:hAnsi="Times New Roman" w:cs="Times New Roman"/>
          <w:sz w:val="28"/>
          <w:szCs w:val="28"/>
        </w:rPr>
        <w:t xml:space="preserve"> (що входить у мою компетенцію, а що – зона перенаправлення).</w:t>
      </w:r>
    </w:p>
    <w:p w14:paraId="5E3D3FCC" w14:textId="77777777" w:rsidR="00600FF6" w:rsidRPr="005B7525" w:rsidRDefault="00ED3F2C" w:rsidP="005B7525">
      <w:pPr>
        <w:numPr>
          <w:ilvl w:val="0"/>
          <w:numId w:val="8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Попередження </w:t>
      </w:r>
      <w:proofErr w:type="spellStart"/>
      <w:r w:rsidRPr="005B7525">
        <w:rPr>
          <w:rFonts w:ascii="Times New Roman" w:eastAsia="Times New Roman" w:hAnsi="Times New Roman" w:cs="Times New Roman"/>
          <w:b/>
          <w:bCs/>
          <w:sz w:val="28"/>
          <w:szCs w:val="28"/>
        </w:rPr>
        <w:t>контрперенесення</w:t>
      </w:r>
      <w:proofErr w:type="spellEnd"/>
      <w:r w:rsidRPr="005B7525">
        <w:rPr>
          <w:rFonts w:ascii="Times New Roman" w:eastAsia="Times New Roman" w:hAnsi="Times New Roman" w:cs="Times New Roman"/>
          <w:sz w:val="28"/>
          <w:szCs w:val="28"/>
        </w:rPr>
        <w:t xml:space="preserve"> (усвідомлення власних тригерів, що впливають на нейтральність).</w:t>
      </w:r>
    </w:p>
    <w:p w14:paraId="6EC55BD5" w14:textId="77777777" w:rsidR="00600FF6" w:rsidRPr="005B7525" w:rsidRDefault="00ED3F2C" w:rsidP="005B7525">
      <w:pPr>
        <w:numPr>
          <w:ilvl w:val="0"/>
          <w:numId w:val="8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Консолідація стилю</w:t>
      </w:r>
      <w:r w:rsidRPr="005B7525">
        <w:rPr>
          <w:rFonts w:ascii="Times New Roman" w:eastAsia="Times New Roman" w:hAnsi="Times New Roman" w:cs="Times New Roman"/>
          <w:sz w:val="28"/>
          <w:szCs w:val="28"/>
        </w:rPr>
        <w:t xml:space="preserve"> (узгодження технік із цінностями та теоретичною рамкою).</w:t>
      </w:r>
    </w:p>
    <w:p w14:paraId="2460FBB5" w14:textId="77777777" w:rsidR="00600FF6" w:rsidRPr="005B7525" w:rsidRDefault="00ED3F2C" w:rsidP="005B7525">
      <w:pPr>
        <w:numPr>
          <w:ilvl w:val="0"/>
          <w:numId w:val="8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Розвиток етичної чутливості</w:t>
      </w:r>
      <w:r w:rsidRPr="005B7525">
        <w:rPr>
          <w:rFonts w:ascii="Times New Roman" w:eastAsia="Times New Roman" w:hAnsi="Times New Roman" w:cs="Times New Roman"/>
          <w:sz w:val="28"/>
          <w:szCs w:val="28"/>
        </w:rPr>
        <w:t xml:space="preserve"> (помічати дилеми до того, як вони стануть порушеннями).</w:t>
      </w:r>
    </w:p>
    <w:p w14:paraId="37A5160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Вплив етичних норм і внутрішніх переконань на самовизначення консультанта</w:t>
      </w:r>
    </w:p>
    <w:p w14:paraId="534A40F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Етичні норми (конфіденційність, інформована згода, “не нашкодь”, повага до автономії клієнта) задають </w:t>
      </w:r>
      <w:r w:rsidRPr="005B7525">
        <w:rPr>
          <w:rFonts w:ascii="Times New Roman" w:eastAsia="Times New Roman" w:hAnsi="Times New Roman" w:cs="Times New Roman"/>
          <w:b/>
          <w:bCs/>
          <w:sz w:val="28"/>
          <w:szCs w:val="28"/>
        </w:rPr>
        <w:t>зовнішні правила</w:t>
      </w:r>
      <w:r w:rsidRPr="005B7525">
        <w:rPr>
          <w:rFonts w:ascii="Times New Roman" w:eastAsia="Times New Roman" w:hAnsi="Times New Roman" w:cs="Times New Roman"/>
          <w:sz w:val="28"/>
          <w:szCs w:val="28"/>
        </w:rPr>
        <w:t xml:space="preserve">, а внутрішні переконання – </w:t>
      </w:r>
      <w:r w:rsidRPr="005B7525">
        <w:rPr>
          <w:rFonts w:ascii="Times New Roman" w:eastAsia="Times New Roman" w:hAnsi="Times New Roman" w:cs="Times New Roman"/>
          <w:b/>
          <w:bCs/>
          <w:sz w:val="28"/>
          <w:szCs w:val="28"/>
        </w:rPr>
        <w:t>внутрішній компас</w:t>
      </w:r>
      <w:r w:rsidRPr="005B7525">
        <w:rPr>
          <w:rFonts w:ascii="Times New Roman" w:eastAsia="Times New Roman" w:hAnsi="Times New Roman" w:cs="Times New Roman"/>
          <w:sz w:val="28"/>
          <w:szCs w:val="28"/>
        </w:rPr>
        <w:t>. Їхня узгодженість створює цілісність ідентичності.</w:t>
      </w:r>
    </w:p>
    <w:p w14:paraId="62AB0F55" w14:textId="77777777" w:rsidR="00600FF6" w:rsidRPr="005B7525" w:rsidRDefault="00ED3F2C" w:rsidP="005B7525">
      <w:pPr>
        <w:numPr>
          <w:ilvl w:val="0"/>
          <w:numId w:val="14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Коли норми й переконання узгоджені</w:t>
      </w:r>
      <w:r w:rsidRPr="005B7525">
        <w:rPr>
          <w:rFonts w:ascii="Times New Roman" w:eastAsia="Times New Roman" w:hAnsi="Times New Roman" w:cs="Times New Roman"/>
          <w:sz w:val="28"/>
          <w:szCs w:val="28"/>
        </w:rPr>
        <w:t>: консультант діє стабільно, передбачувано, довірливо; границі чіткі, рішення – прозорі.</w:t>
      </w:r>
    </w:p>
    <w:p w14:paraId="57781448" w14:textId="77777777" w:rsidR="00600FF6" w:rsidRPr="005B7525" w:rsidRDefault="00ED3F2C" w:rsidP="005B7525">
      <w:pPr>
        <w:numPr>
          <w:ilvl w:val="0"/>
          <w:numId w:val="14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Коли виникає розрив</w:t>
      </w:r>
      <w:r w:rsidRPr="005B7525">
        <w:rPr>
          <w:rFonts w:ascii="Times New Roman" w:eastAsia="Times New Roman" w:hAnsi="Times New Roman" w:cs="Times New Roman"/>
          <w:sz w:val="28"/>
          <w:szCs w:val="28"/>
        </w:rPr>
        <w:t xml:space="preserve"> (напр., сильне “</w:t>
      </w:r>
      <w:proofErr w:type="spellStart"/>
      <w:r w:rsidRPr="005B7525">
        <w:rPr>
          <w:rFonts w:ascii="Times New Roman" w:eastAsia="Times New Roman" w:hAnsi="Times New Roman" w:cs="Times New Roman"/>
          <w:sz w:val="28"/>
          <w:szCs w:val="28"/>
        </w:rPr>
        <w:t>рятівництво</w:t>
      </w:r>
      <w:proofErr w:type="spellEnd"/>
      <w:r w:rsidRPr="005B7525">
        <w:rPr>
          <w:rFonts w:ascii="Times New Roman" w:eastAsia="Times New Roman" w:hAnsi="Times New Roman" w:cs="Times New Roman"/>
          <w:sz w:val="28"/>
          <w:szCs w:val="28"/>
        </w:rPr>
        <w:t>” всупереч автономії клієнта): підвищуються ризики етичних помилок, вигорання, втрати професійної позиції.</w:t>
      </w:r>
    </w:p>
    <w:p w14:paraId="34AEF74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Практичні індикатори етичної інтегрованості</w:t>
      </w:r>
      <w:r w:rsidRPr="005B7525">
        <w:rPr>
          <w:rFonts w:ascii="Times New Roman" w:eastAsia="Times New Roman" w:hAnsi="Times New Roman" w:cs="Times New Roman"/>
          <w:sz w:val="28"/>
          <w:szCs w:val="28"/>
        </w:rPr>
        <w:t>:</w:t>
      </w:r>
    </w:p>
    <w:p w14:paraId="375158ED" w14:textId="77777777" w:rsidR="00600FF6" w:rsidRPr="005B7525" w:rsidRDefault="00ED3F2C" w:rsidP="005B7525">
      <w:pPr>
        <w:numPr>
          <w:ilvl w:val="0"/>
          <w:numId w:val="14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послідовність дій у складних випадках;</w:t>
      </w:r>
    </w:p>
    <w:p w14:paraId="46CD58C9" w14:textId="77777777" w:rsidR="00600FF6" w:rsidRPr="005B7525" w:rsidRDefault="00ED3F2C" w:rsidP="005B7525">
      <w:pPr>
        <w:numPr>
          <w:ilvl w:val="0"/>
          <w:numId w:val="14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готовність документувати рішення та їхні підстави;</w:t>
      </w:r>
    </w:p>
    <w:p w14:paraId="4ED3E4F2" w14:textId="77777777" w:rsidR="00600FF6" w:rsidRPr="005B7525" w:rsidRDefault="00ED3F2C" w:rsidP="005B7525">
      <w:pPr>
        <w:numPr>
          <w:ilvl w:val="0"/>
          <w:numId w:val="14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звернення по </w:t>
      </w:r>
      <w:proofErr w:type="spellStart"/>
      <w:r w:rsidRPr="005B7525">
        <w:rPr>
          <w:rFonts w:ascii="Times New Roman" w:eastAsia="Times New Roman" w:hAnsi="Times New Roman" w:cs="Times New Roman"/>
          <w:sz w:val="28"/>
          <w:szCs w:val="28"/>
        </w:rPr>
        <w:t>супервізію</w:t>
      </w:r>
      <w:proofErr w:type="spellEnd"/>
      <w:r w:rsidRPr="005B7525">
        <w:rPr>
          <w:rFonts w:ascii="Times New Roman" w:eastAsia="Times New Roman" w:hAnsi="Times New Roman" w:cs="Times New Roman"/>
          <w:sz w:val="28"/>
          <w:szCs w:val="28"/>
        </w:rPr>
        <w:t xml:space="preserve"> за наявності дилем;</w:t>
      </w:r>
    </w:p>
    <w:p w14:paraId="3202EE28" w14:textId="77777777" w:rsidR="00600FF6" w:rsidRPr="005B7525" w:rsidRDefault="00ED3F2C" w:rsidP="005B7525">
      <w:pPr>
        <w:numPr>
          <w:ilvl w:val="0"/>
          <w:numId w:val="14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вміння пояснити клієнтові логіку меж і відповідальності.</w:t>
      </w:r>
    </w:p>
    <w:p w14:paraId="357750F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5. Модель розвитку ідентичності через рефлексивні цикли</w:t>
      </w:r>
    </w:p>
    <w:p w14:paraId="3D6AFFA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Розвиток ідентичності можна описати як повторюваний цикл: </w:t>
      </w:r>
      <w:sdt>
        <w:sdtPr>
          <w:rPr>
            <w:rFonts w:ascii="Times New Roman" w:hAnsi="Times New Roman" w:cs="Times New Roman"/>
            <w:sz w:val="28"/>
            <w:szCs w:val="28"/>
          </w:rPr>
          <w:tag w:val="goog_rdk_54"/>
          <w:id w:val="-1398219167"/>
        </w:sdtPr>
        <w:sdtContent>
          <w:r w:rsidRPr="005B7525">
            <w:rPr>
              <w:rFonts w:ascii="Times New Roman" w:eastAsia="Gungsuh" w:hAnsi="Times New Roman" w:cs="Times New Roman"/>
              <w:b/>
              <w:bCs/>
              <w:sz w:val="28"/>
              <w:szCs w:val="28"/>
            </w:rPr>
            <w:t xml:space="preserve">подія/випадок → усвідомлення реакцій → співвіднесення з цінностями й нормами → вибір стратегії → дія → зворотний зв’язок (клієнт/супервізор) → інтеграція уроків у стиль. </w:t>
          </w:r>
        </w:sdtContent>
      </w:sdt>
      <w:r w:rsidRPr="005B7525">
        <w:rPr>
          <w:rFonts w:ascii="Times New Roman" w:eastAsia="Times New Roman" w:hAnsi="Times New Roman" w:cs="Times New Roman"/>
          <w:sz w:val="28"/>
          <w:szCs w:val="28"/>
        </w:rPr>
        <w:t>Кожне проходження циклу зміцнює відчуття професійного “Я”, зменшує ригідність, підвищує етичну чутливість і методичну гнучкість.</w:t>
      </w:r>
    </w:p>
    <w:p w14:paraId="4CDEB2A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Професійна ідентичність консультанта – це не титул і не набір технік, а </w:t>
      </w:r>
      <w:r w:rsidRPr="005B7525">
        <w:rPr>
          <w:rFonts w:ascii="Times New Roman" w:eastAsia="Times New Roman" w:hAnsi="Times New Roman" w:cs="Times New Roman"/>
          <w:b/>
          <w:bCs/>
          <w:sz w:val="28"/>
          <w:szCs w:val="28"/>
        </w:rPr>
        <w:t>динамічна система узгоджених знань, цінностей і дій</w:t>
      </w:r>
      <w:r w:rsidRPr="005B7525">
        <w:rPr>
          <w:rFonts w:ascii="Times New Roman" w:eastAsia="Times New Roman" w:hAnsi="Times New Roman" w:cs="Times New Roman"/>
          <w:sz w:val="28"/>
          <w:szCs w:val="28"/>
        </w:rPr>
        <w:t xml:space="preserve">, яка зростає через досвід, рефлексію та етичну практику. Розвиваючи </w:t>
      </w:r>
      <w:proofErr w:type="spellStart"/>
      <w:r w:rsidRPr="005B7525">
        <w:rPr>
          <w:rFonts w:ascii="Times New Roman" w:eastAsia="Times New Roman" w:hAnsi="Times New Roman" w:cs="Times New Roman"/>
          <w:sz w:val="28"/>
          <w:szCs w:val="28"/>
        </w:rPr>
        <w:t>рефлексивність</w:t>
      </w:r>
      <w:proofErr w:type="spellEnd"/>
      <w:r w:rsidRPr="005B7525">
        <w:rPr>
          <w:rFonts w:ascii="Times New Roman" w:eastAsia="Times New Roman" w:hAnsi="Times New Roman" w:cs="Times New Roman"/>
          <w:sz w:val="28"/>
          <w:szCs w:val="28"/>
        </w:rPr>
        <w:t xml:space="preserve"> і підтримуючи узгодженість між етичними нормами та внутрішніми переконаннями, консультант формує стійку професійну позицію, що забезпечує якість допомоги, довіру клієнтів і власну психологічну витримку.</w:t>
      </w:r>
    </w:p>
    <w:p w14:paraId="1677F28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2A0F52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10.4. Емоційна стійкість і профілактика професійного вигорання</w:t>
      </w:r>
    </w:p>
    <w:p w14:paraId="43EA6CA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35824E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Професійна діяльність психолога-консультанта належить до допоміжних професій із високою емоційною залученістю. Щоденний контакт із переживаннями клієнтів, відповідальність за якість допомоги та необхідність швидко приймати етичні рішення створюють підвищене навантаження на емоційну сферу консультанта. Тому розвиток </w:t>
      </w:r>
      <w:r w:rsidRPr="005B7525">
        <w:rPr>
          <w:rFonts w:ascii="Times New Roman" w:eastAsia="Times New Roman" w:hAnsi="Times New Roman" w:cs="Times New Roman"/>
          <w:b/>
          <w:bCs/>
          <w:sz w:val="28"/>
          <w:szCs w:val="28"/>
        </w:rPr>
        <w:t>емоційної стійкості</w:t>
      </w:r>
      <w:r w:rsidRPr="005B7525">
        <w:rPr>
          <w:rFonts w:ascii="Times New Roman" w:eastAsia="Times New Roman" w:hAnsi="Times New Roman" w:cs="Times New Roman"/>
          <w:sz w:val="28"/>
          <w:szCs w:val="28"/>
        </w:rPr>
        <w:t xml:space="preserve"> та запобігання </w:t>
      </w:r>
      <w:r w:rsidRPr="005B7525">
        <w:rPr>
          <w:rFonts w:ascii="Times New Roman" w:eastAsia="Times New Roman" w:hAnsi="Times New Roman" w:cs="Times New Roman"/>
          <w:b/>
          <w:bCs/>
          <w:sz w:val="28"/>
          <w:szCs w:val="28"/>
        </w:rPr>
        <w:t>професійному вигоранню</w:t>
      </w:r>
      <w:r w:rsidRPr="005B7525">
        <w:rPr>
          <w:rFonts w:ascii="Times New Roman" w:eastAsia="Times New Roman" w:hAnsi="Times New Roman" w:cs="Times New Roman"/>
          <w:sz w:val="28"/>
          <w:szCs w:val="28"/>
        </w:rPr>
        <w:t xml:space="preserve"> – не факультативні, а базові компетентності фахівця.</w:t>
      </w:r>
    </w:p>
    <w:p w14:paraId="378D908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Природа професійного вигорання у сфері допоміжних професій</w:t>
      </w:r>
    </w:p>
    <w:p w14:paraId="4CEDA11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Професійне вигорання</w:t>
      </w:r>
      <w:r w:rsidRPr="005B7525">
        <w:rPr>
          <w:rFonts w:ascii="Times New Roman" w:eastAsia="Times New Roman" w:hAnsi="Times New Roman" w:cs="Times New Roman"/>
          <w:sz w:val="28"/>
          <w:szCs w:val="28"/>
        </w:rPr>
        <w:t xml:space="preserve"> – це комплексний стан емоційного виснаження, деперсоналізації (охолодження до людей) та зниження відчуття професійної ефективності. У допоміжних професіях воно формується повільно, через </w:t>
      </w:r>
      <w:r w:rsidRPr="005B7525">
        <w:rPr>
          <w:rFonts w:ascii="Times New Roman" w:eastAsia="Times New Roman" w:hAnsi="Times New Roman" w:cs="Times New Roman"/>
          <w:b/>
          <w:bCs/>
          <w:sz w:val="28"/>
          <w:szCs w:val="28"/>
        </w:rPr>
        <w:t>хронічний стрес</w:t>
      </w:r>
      <w:r w:rsidRPr="005B7525">
        <w:rPr>
          <w:rFonts w:ascii="Times New Roman" w:eastAsia="Times New Roman" w:hAnsi="Times New Roman" w:cs="Times New Roman"/>
          <w:sz w:val="28"/>
          <w:szCs w:val="28"/>
        </w:rPr>
        <w:t xml:space="preserve">, коли сума </w:t>
      </w:r>
      <w:proofErr w:type="spellStart"/>
      <w:r w:rsidRPr="005B7525">
        <w:rPr>
          <w:rFonts w:ascii="Times New Roman" w:eastAsia="Times New Roman" w:hAnsi="Times New Roman" w:cs="Times New Roman"/>
          <w:sz w:val="28"/>
          <w:szCs w:val="28"/>
        </w:rPr>
        <w:t>мікростресорів</w:t>
      </w:r>
      <w:proofErr w:type="spellEnd"/>
      <w:r w:rsidRPr="005B7525">
        <w:rPr>
          <w:rFonts w:ascii="Times New Roman" w:eastAsia="Times New Roman" w:hAnsi="Times New Roman" w:cs="Times New Roman"/>
          <w:sz w:val="28"/>
          <w:szCs w:val="28"/>
        </w:rPr>
        <w:t xml:space="preserve"> перевищує можливості відновлення.</w:t>
      </w:r>
    </w:p>
    <w:p w14:paraId="5349F5B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Ключові механізми розвитку вигорання:</w:t>
      </w:r>
    </w:p>
    <w:p w14:paraId="5763C804" w14:textId="77777777" w:rsidR="00600FF6" w:rsidRPr="005B7525" w:rsidRDefault="00ED3F2C" w:rsidP="005B7525">
      <w:pPr>
        <w:numPr>
          <w:ilvl w:val="0"/>
          <w:numId w:val="14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Емоційне перенавантаження</w:t>
      </w:r>
      <w:r w:rsidRPr="005B7525">
        <w:rPr>
          <w:rFonts w:ascii="Times New Roman" w:eastAsia="Times New Roman" w:hAnsi="Times New Roman" w:cs="Times New Roman"/>
          <w:sz w:val="28"/>
          <w:szCs w:val="28"/>
        </w:rPr>
        <w:t xml:space="preserve"> (співпереживання без належної саморегуляції).</w:t>
      </w:r>
    </w:p>
    <w:p w14:paraId="29FD2230" w14:textId="77777777" w:rsidR="00600FF6" w:rsidRPr="005B7525" w:rsidRDefault="00ED3F2C" w:rsidP="005B7525">
      <w:pPr>
        <w:numPr>
          <w:ilvl w:val="0"/>
          <w:numId w:val="14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Розмиті межі</w:t>
      </w:r>
      <w:r w:rsidRPr="005B7525">
        <w:rPr>
          <w:rFonts w:ascii="Times New Roman" w:eastAsia="Times New Roman" w:hAnsi="Times New Roman" w:cs="Times New Roman"/>
          <w:sz w:val="28"/>
          <w:szCs w:val="28"/>
        </w:rPr>
        <w:t xml:space="preserve"> (плутанина між особистою та професійною ролями, “</w:t>
      </w:r>
      <w:proofErr w:type="spellStart"/>
      <w:r w:rsidRPr="005B7525">
        <w:rPr>
          <w:rFonts w:ascii="Times New Roman" w:eastAsia="Times New Roman" w:hAnsi="Times New Roman" w:cs="Times New Roman"/>
          <w:sz w:val="28"/>
          <w:szCs w:val="28"/>
        </w:rPr>
        <w:t>рятівництво</w:t>
      </w:r>
      <w:proofErr w:type="spellEnd"/>
      <w:r w:rsidRPr="005B7525">
        <w:rPr>
          <w:rFonts w:ascii="Times New Roman" w:eastAsia="Times New Roman" w:hAnsi="Times New Roman" w:cs="Times New Roman"/>
          <w:sz w:val="28"/>
          <w:szCs w:val="28"/>
        </w:rPr>
        <w:t>”).</w:t>
      </w:r>
    </w:p>
    <w:p w14:paraId="6F155204" w14:textId="77777777" w:rsidR="00600FF6" w:rsidRPr="005B7525" w:rsidRDefault="00ED3F2C" w:rsidP="005B7525">
      <w:pPr>
        <w:numPr>
          <w:ilvl w:val="0"/>
          <w:numId w:val="148"/>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Контрперенесення</w:t>
      </w:r>
      <w:proofErr w:type="spellEnd"/>
      <w:r w:rsidRPr="005B7525">
        <w:rPr>
          <w:rFonts w:ascii="Times New Roman" w:eastAsia="Times New Roman" w:hAnsi="Times New Roman" w:cs="Times New Roman"/>
          <w:sz w:val="28"/>
          <w:szCs w:val="28"/>
        </w:rPr>
        <w:t xml:space="preserve"> (несвідоме втягування у власні теми, схожі з історіями клієнтів).</w:t>
      </w:r>
    </w:p>
    <w:p w14:paraId="1FF867B4" w14:textId="77777777" w:rsidR="00600FF6" w:rsidRPr="005B7525" w:rsidRDefault="00ED3F2C" w:rsidP="005B7525">
      <w:pPr>
        <w:numPr>
          <w:ilvl w:val="0"/>
          <w:numId w:val="14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Дефіцит відновлення</w:t>
      </w:r>
      <w:r w:rsidRPr="005B7525">
        <w:rPr>
          <w:rFonts w:ascii="Times New Roman" w:eastAsia="Times New Roman" w:hAnsi="Times New Roman" w:cs="Times New Roman"/>
          <w:sz w:val="28"/>
          <w:szCs w:val="28"/>
        </w:rPr>
        <w:t xml:space="preserve"> (відсутність режиму сну, дозвілля,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перерв між сесіями).</w:t>
      </w:r>
    </w:p>
    <w:p w14:paraId="17AF2ECC" w14:textId="77777777" w:rsidR="00600FF6" w:rsidRPr="005B7525" w:rsidRDefault="00ED3F2C" w:rsidP="005B7525">
      <w:pPr>
        <w:numPr>
          <w:ilvl w:val="0"/>
          <w:numId w:val="14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Організаційні чинники</w:t>
      </w:r>
      <w:r w:rsidRPr="005B7525">
        <w:rPr>
          <w:rFonts w:ascii="Times New Roman" w:eastAsia="Times New Roman" w:hAnsi="Times New Roman" w:cs="Times New Roman"/>
          <w:sz w:val="28"/>
          <w:szCs w:val="28"/>
        </w:rPr>
        <w:t xml:space="preserve"> (перевантажений графік, відсутність колегіальної підтримки, неясні стандарти).</w:t>
      </w:r>
    </w:p>
    <w:p w14:paraId="36A309B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Ранні ознаки: втома, дратівливість, труднощі зі зосередженням, відчуття “порожнечі” після сесій, бажання уникати контактів, формалізація комунікації. Несвоєчасне реагування призводить до зниження якості допомоги й підвищує етичні ризики.</w:t>
      </w:r>
    </w:p>
    <w:p w14:paraId="27B9C2B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Емоційні ризики консультативної діяльності</w:t>
      </w:r>
    </w:p>
    <w:p w14:paraId="1C7000FC" w14:textId="77777777" w:rsidR="00600FF6" w:rsidRPr="005B7525" w:rsidRDefault="00ED3F2C" w:rsidP="005B7525">
      <w:pPr>
        <w:numPr>
          <w:ilvl w:val="0"/>
          <w:numId w:val="14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Вторинна травматизація</w:t>
      </w:r>
      <w:r w:rsidRPr="005B7525">
        <w:rPr>
          <w:rFonts w:ascii="Times New Roman" w:eastAsia="Times New Roman" w:hAnsi="Times New Roman" w:cs="Times New Roman"/>
          <w:sz w:val="28"/>
          <w:szCs w:val="28"/>
        </w:rPr>
        <w:t xml:space="preserve"> (переживання чужого болю як свого).</w:t>
      </w:r>
    </w:p>
    <w:p w14:paraId="0FE28BDB" w14:textId="77777777" w:rsidR="00600FF6" w:rsidRPr="005B7525" w:rsidRDefault="00ED3F2C" w:rsidP="005B7525">
      <w:pPr>
        <w:numPr>
          <w:ilvl w:val="0"/>
          <w:numId w:val="149"/>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Емпатійне</w:t>
      </w:r>
      <w:proofErr w:type="spellEnd"/>
      <w:r w:rsidRPr="005B7525">
        <w:rPr>
          <w:rFonts w:ascii="Times New Roman" w:eastAsia="Times New Roman" w:hAnsi="Times New Roman" w:cs="Times New Roman"/>
          <w:b/>
          <w:bCs/>
          <w:sz w:val="28"/>
          <w:szCs w:val="28"/>
        </w:rPr>
        <w:t xml:space="preserve"> виснаження</w:t>
      </w:r>
      <w:r w:rsidRPr="005B7525">
        <w:rPr>
          <w:rFonts w:ascii="Times New Roman" w:eastAsia="Times New Roman" w:hAnsi="Times New Roman" w:cs="Times New Roman"/>
          <w:sz w:val="28"/>
          <w:szCs w:val="28"/>
        </w:rPr>
        <w:t xml:space="preserve"> (висока чутливість без компенсаційних ресурсів).</w:t>
      </w:r>
    </w:p>
    <w:p w14:paraId="011C0EE7" w14:textId="77777777" w:rsidR="00600FF6" w:rsidRPr="005B7525" w:rsidRDefault="00ED3F2C" w:rsidP="005B7525">
      <w:pPr>
        <w:numPr>
          <w:ilvl w:val="0"/>
          <w:numId w:val="14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Етичні дилеми під тиском часу</w:t>
      </w:r>
      <w:r w:rsidRPr="005B7525">
        <w:rPr>
          <w:rFonts w:ascii="Times New Roman" w:eastAsia="Times New Roman" w:hAnsi="Times New Roman" w:cs="Times New Roman"/>
          <w:sz w:val="28"/>
          <w:szCs w:val="28"/>
        </w:rPr>
        <w:t xml:space="preserve"> (внутрішній конфлікт викликає тривогу та самокритичність).</w:t>
      </w:r>
    </w:p>
    <w:p w14:paraId="2C746C31" w14:textId="77777777" w:rsidR="00600FF6" w:rsidRPr="005B7525" w:rsidRDefault="00ED3F2C" w:rsidP="005B7525">
      <w:pPr>
        <w:numPr>
          <w:ilvl w:val="0"/>
          <w:numId w:val="14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Робота з кризовими випадками</w:t>
      </w:r>
      <w:r w:rsidRPr="005B7525">
        <w:rPr>
          <w:rFonts w:ascii="Times New Roman" w:eastAsia="Times New Roman" w:hAnsi="Times New Roman" w:cs="Times New Roman"/>
          <w:sz w:val="28"/>
          <w:szCs w:val="28"/>
        </w:rPr>
        <w:t xml:space="preserve"> (втрата, насильство, війна) – потребує додаткових протоколів безпеки.</w:t>
      </w:r>
    </w:p>
    <w:p w14:paraId="09675717" w14:textId="77777777" w:rsidR="00600FF6" w:rsidRPr="005B7525" w:rsidRDefault="00ED3F2C" w:rsidP="005B7525">
      <w:pPr>
        <w:numPr>
          <w:ilvl w:val="0"/>
          <w:numId w:val="14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Цифрове перевантаження</w:t>
      </w:r>
      <w:r w:rsidRPr="005B7525">
        <w:rPr>
          <w:rFonts w:ascii="Times New Roman" w:eastAsia="Times New Roman" w:hAnsi="Times New Roman" w:cs="Times New Roman"/>
          <w:sz w:val="28"/>
          <w:szCs w:val="28"/>
        </w:rPr>
        <w:t xml:space="preserve"> (онлайн-формати, месенджери, постійна доступність).</w:t>
      </w:r>
    </w:p>
    <w:p w14:paraId="5C84D0A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 Стратегії підтримання психічної стійкості</w:t>
      </w:r>
    </w:p>
    <w:p w14:paraId="6E4671B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Емоційна стійкість – це поєднання </w:t>
      </w:r>
      <w:r w:rsidRPr="005B7525">
        <w:rPr>
          <w:rFonts w:ascii="Times New Roman" w:eastAsia="Times New Roman" w:hAnsi="Times New Roman" w:cs="Times New Roman"/>
          <w:b/>
          <w:bCs/>
          <w:sz w:val="28"/>
          <w:szCs w:val="28"/>
        </w:rPr>
        <w:t>саморегуляції</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sz w:val="28"/>
          <w:szCs w:val="28"/>
        </w:rPr>
        <w:t>ресурсного режиму</w:t>
      </w:r>
      <w:r w:rsidRPr="005B7525">
        <w:rPr>
          <w:rFonts w:ascii="Times New Roman" w:eastAsia="Times New Roman" w:hAnsi="Times New Roman" w:cs="Times New Roman"/>
          <w:sz w:val="28"/>
          <w:szCs w:val="28"/>
        </w:rPr>
        <w:t xml:space="preserve"> та </w:t>
      </w:r>
      <w:r w:rsidRPr="005B7525">
        <w:rPr>
          <w:rFonts w:ascii="Times New Roman" w:eastAsia="Times New Roman" w:hAnsi="Times New Roman" w:cs="Times New Roman"/>
          <w:b/>
          <w:bCs/>
          <w:sz w:val="28"/>
          <w:szCs w:val="28"/>
        </w:rPr>
        <w:t>професійної підтримки</w:t>
      </w:r>
      <w:r w:rsidRPr="005B7525">
        <w:rPr>
          <w:rFonts w:ascii="Times New Roman" w:eastAsia="Times New Roman" w:hAnsi="Times New Roman" w:cs="Times New Roman"/>
          <w:sz w:val="28"/>
          <w:szCs w:val="28"/>
        </w:rPr>
        <w:t>. Доцільно працювати на трьох рівнях: тілесному, емоційному й когнітивному.</w:t>
      </w:r>
    </w:p>
    <w:p w14:paraId="1F84B0F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3.1. Дихальні техніки та релаксація</w:t>
      </w:r>
    </w:p>
    <w:p w14:paraId="40853AB6" w14:textId="77777777" w:rsidR="00600FF6" w:rsidRPr="005B7525" w:rsidRDefault="00ED3F2C" w:rsidP="005B7525">
      <w:pPr>
        <w:numPr>
          <w:ilvl w:val="0"/>
          <w:numId w:val="15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Квадратне дихання (4–4–4–4):</w:t>
      </w:r>
      <w:r w:rsidRPr="005B7525">
        <w:rPr>
          <w:rFonts w:ascii="Times New Roman" w:eastAsia="Times New Roman" w:hAnsi="Times New Roman" w:cs="Times New Roman"/>
          <w:sz w:val="28"/>
          <w:szCs w:val="28"/>
        </w:rPr>
        <w:t xml:space="preserve"> вирівнює збудження, допомагає перед складними темами.</w:t>
      </w:r>
    </w:p>
    <w:p w14:paraId="522A2930" w14:textId="77777777" w:rsidR="00600FF6" w:rsidRPr="005B7525" w:rsidRDefault="00ED3F2C" w:rsidP="005B7525">
      <w:pPr>
        <w:numPr>
          <w:ilvl w:val="0"/>
          <w:numId w:val="15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Подовжений видих (3–6):</w:t>
      </w:r>
      <w:r w:rsidRPr="005B7525">
        <w:rPr>
          <w:rFonts w:ascii="Times New Roman" w:eastAsia="Times New Roman" w:hAnsi="Times New Roman" w:cs="Times New Roman"/>
          <w:sz w:val="28"/>
          <w:szCs w:val="28"/>
        </w:rPr>
        <w:t xml:space="preserve"> швидке зниження тривоги в сесії.</w:t>
      </w:r>
    </w:p>
    <w:p w14:paraId="367B04CF" w14:textId="77777777" w:rsidR="00600FF6" w:rsidRPr="005B7525" w:rsidRDefault="00ED3F2C" w:rsidP="005B7525">
      <w:pPr>
        <w:numPr>
          <w:ilvl w:val="0"/>
          <w:numId w:val="15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Прогресивна м’язова релаксація:</w:t>
      </w:r>
      <w:r w:rsidRPr="005B7525">
        <w:rPr>
          <w:rFonts w:ascii="Times New Roman" w:eastAsia="Times New Roman" w:hAnsi="Times New Roman" w:cs="Times New Roman"/>
          <w:sz w:val="28"/>
          <w:szCs w:val="28"/>
        </w:rPr>
        <w:t xml:space="preserve"> поетапне напруження/розслаблення груп м’язів для зняття соматичної напруги.</w:t>
      </w:r>
    </w:p>
    <w:p w14:paraId="28744208" w14:textId="77777777" w:rsidR="00600FF6" w:rsidRPr="005B7525" w:rsidRDefault="00ED3F2C" w:rsidP="005B7525">
      <w:pPr>
        <w:numPr>
          <w:ilvl w:val="0"/>
          <w:numId w:val="150"/>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Мікропаузи</w:t>
      </w:r>
      <w:proofErr w:type="spellEnd"/>
      <w:r w:rsidRPr="005B7525">
        <w:rPr>
          <w:rFonts w:ascii="Times New Roman" w:eastAsia="Times New Roman" w:hAnsi="Times New Roman" w:cs="Times New Roman"/>
          <w:b/>
          <w:bCs/>
          <w:sz w:val="28"/>
          <w:szCs w:val="28"/>
        </w:rPr>
        <w:t xml:space="preserve"> усвідомленості:</w:t>
      </w:r>
      <w:r w:rsidRPr="005B7525">
        <w:rPr>
          <w:rFonts w:ascii="Times New Roman" w:eastAsia="Times New Roman" w:hAnsi="Times New Roman" w:cs="Times New Roman"/>
          <w:sz w:val="28"/>
          <w:szCs w:val="28"/>
        </w:rPr>
        <w:t xml:space="preserve"> 60–90 секунд на заземлення між зустрічами.</w:t>
      </w:r>
    </w:p>
    <w:p w14:paraId="0F15F5A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3.2. Арт-терапевтичні та тілесні практики</w:t>
      </w:r>
    </w:p>
    <w:p w14:paraId="587E3C8B" w14:textId="77777777" w:rsidR="00600FF6" w:rsidRPr="005B7525" w:rsidRDefault="00ED3F2C" w:rsidP="005B7525">
      <w:pPr>
        <w:numPr>
          <w:ilvl w:val="0"/>
          <w:numId w:val="15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Швидкий арт-скетч емоцій:</w:t>
      </w:r>
      <w:r w:rsidRPr="005B7525">
        <w:rPr>
          <w:rFonts w:ascii="Times New Roman" w:eastAsia="Times New Roman" w:hAnsi="Times New Roman" w:cs="Times New Roman"/>
          <w:sz w:val="28"/>
          <w:szCs w:val="28"/>
        </w:rPr>
        <w:t xml:space="preserve"> візуалізація стану до/після сесії для </w:t>
      </w:r>
      <w:proofErr w:type="spellStart"/>
      <w:r w:rsidRPr="005B7525">
        <w:rPr>
          <w:rFonts w:ascii="Times New Roman" w:eastAsia="Times New Roman" w:hAnsi="Times New Roman" w:cs="Times New Roman"/>
          <w:sz w:val="28"/>
          <w:szCs w:val="28"/>
        </w:rPr>
        <w:t>відрефлексування</w:t>
      </w:r>
      <w:proofErr w:type="spellEnd"/>
      <w:r w:rsidRPr="005B7525">
        <w:rPr>
          <w:rFonts w:ascii="Times New Roman" w:eastAsia="Times New Roman" w:hAnsi="Times New Roman" w:cs="Times New Roman"/>
          <w:sz w:val="28"/>
          <w:szCs w:val="28"/>
        </w:rPr>
        <w:t>.</w:t>
      </w:r>
    </w:p>
    <w:p w14:paraId="7DE58CC4" w14:textId="77777777" w:rsidR="00600FF6" w:rsidRPr="005B7525" w:rsidRDefault="00ED3F2C" w:rsidP="005B7525">
      <w:pPr>
        <w:numPr>
          <w:ilvl w:val="0"/>
          <w:numId w:val="15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Тілесне сканування:</w:t>
      </w:r>
      <w:r w:rsidRPr="005B7525">
        <w:rPr>
          <w:rFonts w:ascii="Times New Roman" w:eastAsia="Times New Roman" w:hAnsi="Times New Roman" w:cs="Times New Roman"/>
          <w:sz w:val="28"/>
          <w:szCs w:val="28"/>
        </w:rPr>
        <w:t xml:space="preserve"> увага до </w:t>
      </w:r>
      <w:proofErr w:type="spellStart"/>
      <w:r w:rsidRPr="005B7525">
        <w:rPr>
          <w:rFonts w:ascii="Times New Roman" w:eastAsia="Times New Roman" w:hAnsi="Times New Roman" w:cs="Times New Roman"/>
          <w:sz w:val="28"/>
          <w:szCs w:val="28"/>
        </w:rPr>
        <w:t>відчуттів</w:t>
      </w:r>
      <w:proofErr w:type="spellEnd"/>
      <w:r w:rsidRPr="005B7525">
        <w:rPr>
          <w:rFonts w:ascii="Times New Roman" w:eastAsia="Times New Roman" w:hAnsi="Times New Roman" w:cs="Times New Roman"/>
          <w:sz w:val="28"/>
          <w:szCs w:val="28"/>
        </w:rPr>
        <w:t xml:space="preserve"> (плечі, щелепи, діафрагма) з м’яким розслабленням.</w:t>
      </w:r>
    </w:p>
    <w:p w14:paraId="6A562719" w14:textId="77777777" w:rsidR="00600FF6" w:rsidRPr="005B7525" w:rsidRDefault="00ED3F2C" w:rsidP="005B7525">
      <w:pPr>
        <w:numPr>
          <w:ilvl w:val="0"/>
          <w:numId w:val="15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Ритм і рух:</w:t>
      </w:r>
      <w:r w:rsidRPr="005B7525">
        <w:rPr>
          <w:rFonts w:ascii="Times New Roman" w:eastAsia="Times New Roman" w:hAnsi="Times New Roman" w:cs="Times New Roman"/>
          <w:sz w:val="28"/>
          <w:szCs w:val="28"/>
        </w:rPr>
        <w:t xml:space="preserve"> короткі вправи на розтягнення, хода з усвідомленим диханням, елементи </w:t>
      </w:r>
      <w:proofErr w:type="spellStart"/>
      <w:r w:rsidRPr="005B7525">
        <w:rPr>
          <w:rFonts w:ascii="Times New Roman" w:eastAsia="Times New Roman" w:hAnsi="Times New Roman" w:cs="Times New Roman"/>
          <w:sz w:val="28"/>
          <w:szCs w:val="28"/>
        </w:rPr>
        <w:t>соматики</w:t>
      </w:r>
      <w:proofErr w:type="spellEnd"/>
      <w:r w:rsidRPr="005B7525">
        <w:rPr>
          <w:rFonts w:ascii="Times New Roman" w:eastAsia="Times New Roman" w:hAnsi="Times New Roman" w:cs="Times New Roman"/>
          <w:sz w:val="28"/>
          <w:szCs w:val="28"/>
        </w:rPr>
        <w:t>.</w:t>
      </w:r>
    </w:p>
    <w:p w14:paraId="0626D98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3.3. Режим </w:t>
      </w:r>
      <w:proofErr w:type="spellStart"/>
      <w:r w:rsidRPr="005B7525">
        <w:rPr>
          <w:rFonts w:ascii="Times New Roman" w:eastAsia="Times New Roman" w:hAnsi="Times New Roman" w:cs="Times New Roman"/>
          <w:b/>
          <w:bCs/>
          <w:sz w:val="28"/>
          <w:szCs w:val="28"/>
        </w:rPr>
        <w:t>самопідтримки</w:t>
      </w:r>
      <w:proofErr w:type="spellEnd"/>
    </w:p>
    <w:p w14:paraId="1B72E12A" w14:textId="77777777" w:rsidR="00600FF6" w:rsidRPr="005B7525" w:rsidRDefault="00ED3F2C" w:rsidP="005B7525">
      <w:pPr>
        <w:numPr>
          <w:ilvl w:val="0"/>
          <w:numId w:val="15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Гігієна робочого дня:</w:t>
      </w:r>
      <w:r w:rsidRPr="005B7525">
        <w:rPr>
          <w:rFonts w:ascii="Times New Roman" w:eastAsia="Times New Roman" w:hAnsi="Times New Roman" w:cs="Times New Roman"/>
          <w:sz w:val="28"/>
          <w:szCs w:val="28"/>
        </w:rPr>
        <w:t xml:space="preserve"> буфер 10–15 хв між клієнтами, максимальна кількість сесій на день/тиждень, фіксовані часи відповіді в месенджерах.</w:t>
      </w:r>
    </w:p>
    <w:p w14:paraId="2134BDAF" w14:textId="77777777" w:rsidR="00600FF6" w:rsidRPr="005B7525" w:rsidRDefault="00ED3F2C" w:rsidP="005B7525">
      <w:pPr>
        <w:numPr>
          <w:ilvl w:val="0"/>
          <w:numId w:val="15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Сон, харчування, гідратація:</w:t>
      </w:r>
      <w:r w:rsidRPr="005B7525">
        <w:rPr>
          <w:rFonts w:ascii="Times New Roman" w:eastAsia="Times New Roman" w:hAnsi="Times New Roman" w:cs="Times New Roman"/>
          <w:sz w:val="28"/>
          <w:szCs w:val="28"/>
        </w:rPr>
        <w:t xml:space="preserve"> базова фізіологія як фундамент психічної витривалості.</w:t>
      </w:r>
    </w:p>
    <w:p w14:paraId="7F5DA99A" w14:textId="77777777" w:rsidR="00600FF6" w:rsidRPr="005B7525" w:rsidRDefault="00ED3F2C" w:rsidP="005B7525">
      <w:pPr>
        <w:numPr>
          <w:ilvl w:val="0"/>
          <w:numId w:val="15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Емоційний бюджет:</w:t>
      </w:r>
      <w:r w:rsidRPr="005B7525">
        <w:rPr>
          <w:rFonts w:ascii="Times New Roman" w:eastAsia="Times New Roman" w:hAnsi="Times New Roman" w:cs="Times New Roman"/>
          <w:sz w:val="28"/>
          <w:szCs w:val="28"/>
        </w:rPr>
        <w:t xml:space="preserve"> плановані “вікна радості” (хобі, прогулянки, спільнота), регулярні відпустки.</w:t>
      </w:r>
    </w:p>
    <w:p w14:paraId="474080A4" w14:textId="77777777" w:rsidR="00600FF6" w:rsidRPr="005B7525" w:rsidRDefault="00ED3F2C" w:rsidP="005B7525">
      <w:pPr>
        <w:numPr>
          <w:ilvl w:val="0"/>
          <w:numId w:val="15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Психологічні межі:</w:t>
      </w:r>
      <w:r w:rsidRPr="005B7525">
        <w:rPr>
          <w:rFonts w:ascii="Times New Roman" w:eastAsia="Times New Roman" w:hAnsi="Times New Roman" w:cs="Times New Roman"/>
          <w:sz w:val="28"/>
          <w:szCs w:val="28"/>
        </w:rPr>
        <w:t xml:space="preserve"> контракт про формат і доступність, перенаправлення запитів поза компетенцією.</w:t>
      </w:r>
    </w:p>
    <w:p w14:paraId="1093EB9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3.4. Професійна підтримка</w:t>
      </w:r>
    </w:p>
    <w:p w14:paraId="15C2F6A6" w14:textId="77777777" w:rsidR="00600FF6" w:rsidRPr="005B7525" w:rsidRDefault="00ED3F2C" w:rsidP="005B7525">
      <w:pPr>
        <w:numPr>
          <w:ilvl w:val="0"/>
          <w:numId w:val="15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Супервізія</w:t>
      </w:r>
      <w:proofErr w:type="spellEnd"/>
      <w:r w:rsidRPr="005B7525">
        <w:rPr>
          <w:rFonts w:ascii="Times New Roman" w:eastAsia="Times New Roman" w:hAnsi="Times New Roman" w:cs="Times New Roman"/>
          <w:b/>
          <w:bCs/>
          <w:sz w:val="28"/>
          <w:szCs w:val="28"/>
        </w:rPr>
        <w:t>/</w:t>
      </w:r>
      <w:proofErr w:type="spellStart"/>
      <w:r w:rsidRPr="005B7525">
        <w:rPr>
          <w:rFonts w:ascii="Times New Roman" w:eastAsia="Times New Roman" w:hAnsi="Times New Roman" w:cs="Times New Roman"/>
          <w:b/>
          <w:bCs/>
          <w:sz w:val="28"/>
          <w:szCs w:val="28"/>
        </w:rPr>
        <w:t>інтервізія</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розбір випадків, робота з </w:t>
      </w:r>
      <w:proofErr w:type="spellStart"/>
      <w:r w:rsidRPr="005B7525">
        <w:rPr>
          <w:rFonts w:ascii="Times New Roman" w:eastAsia="Times New Roman" w:hAnsi="Times New Roman" w:cs="Times New Roman"/>
          <w:sz w:val="28"/>
          <w:szCs w:val="28"/>
        </w:rPr>
        <w:t>контрперенесенням</w:t>
      </w:r>
      <w:proofErr w:type="spellEnd"/>
      <w:r w:rsidRPr="005B7525">
        <w:rPr>
          <w:rFonts w:ascii="Times New Roman" w:eastAsia="Times New Roman" w:hAnsi="Times New Roman" w:cs="Times New Roman"/>
          <w:sz w:val="28"/>
          <w:szCs w:val="28"/>
        </w:rPr>
        <w:t>, профілактика ізоляції.</w:t>
      </w:r>
    </w:p>
    <w:p w14:paraId="737D0782" w14:textId="77777777" w:rsidR="00600FF6" w:rsidRPr="005B7525" w:rsidRDefault="00ED3F2C" w:rsidP="005B7525">
      <w:pPr>
        <w:numPr>
          <w:ilvl w:val="0"/>
          <w:numId w:val="15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Навчальні модулі та кризові протоколи:</w:t>
      </w:r>
      <w:r w:rsidRPr="005B7525">
        <w:rPr>
          <w:rFonts w:ascii="Times New Roman" w:eastAsia="Times New Roman" w:hAnsi="Times New Roman" w:cs="Times New Roman"/>
          <w:sz w:val="28"/>
          <w:szCs w:val="28"/>
        </w:rPr>
        <w:t xml:space="preserve"> відпрацювання алгоритмів дій для складних ситуацій (втрата, </w:t>
      </w:r>
      <w:proofErr w:type="spellStart"/>
      <w:r w:rsidRPr="005B7525">
        <w:rPr>
          <w:rFonts w:ascii="Times New Roman" w:eastAsia="Times New Roman" w:hAnsi="Times New Roman" w:cs="Times New Roman"/>
          <w:sz w:val="28"/>
          <w:szCs w:val="28"/>
        </w:rPr>
        <w:t>суїцидальний</w:t>
      </w:r>
      <w:proofErr w:type="spellEnd"/>
      <w:r w:rsidRPr="005B7525">
        <w:rPr>
          <w:rFonts w:ascii="Times New Roman" w:eastAsia="Times New Roman" w:hAnsi="Times New Roman" w:cs="Times New Roman"/>
          <w:sz w:val="28"/>
          <w:szCs w:val="28"/>
        </w:rPr>
        <w:t xml:space="preserve"> ризик, насильство).</w:t>
      </w:r>
    </w:p>
    <w:p w14:paraId="1E95F1D3" w14:textId="77777777" w:rsidR="00600FF6" w:rsidRPr="005B7525" w:rsidRDefault="00ED3F2C" w:rsidP="005B7525">
      <w:pPr>
        <w:numPr>
          <w:ilvl w:val="0"/>
          <w:numId w:val="15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Адміністративні стандарти:</w:t>
      </w:r>
      <w:r w:rsidRPr="005B7525">
        <w:rPr>
          <w:rFonts w:ascii="Times New Roman" w:eastAsia="Times New Roman" w:hAnsi="Times New Roman" w:cs="Times New Roman"/>
          <w:sz w:val="28"/>
          <w:szCs w:val="28"/>
        </w:rPr>
        <w:t xml:space="preserve"> чіткі політики щодо навантаження, ведення записів, конфіденційності, цифрової безпеки.</w:t>
      </w:r>
    </w:p>
    <w:p w14:paraId="796AFF3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Перед наступною таблицею підсумуємо: стійкість підтримується там, де методи саморегуляції поєднані з організаційними умовами та культурою професійної підтримки.</w:t>
      </w:r>
    </w:p>
    <w:p w14:paraId="18CD0F50"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10.4. </w:t>
      </w:r>
    </w:p>
    <w:p w14:paraId="0DD12424"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Карта стратегій підтримання стійкості консультанта</w:t>
      </w:r>
    </w:p>
    <w:tbl>
      <w:tblPr>
        <w:tblStyle w:val="affff6"/>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9"/>
        <w:gridCol w:w="2609"/>
        <w:gridCol w:w="2846"/>
        <w:gridCol w:w="1951"/>
      </w:tblGrid>
      <w:tr w:rsidR="00600FF6" w:rsidRPr="005B7525" w14:paraId="33114B04" w14:textId="77777777">
        <w:trPr>
          <w:tblHeader/>
        </w:trPr>
        <w:tc>
          <w:tcPr>
            <w:tcW w:w="1939" w:type="dxa"/>
            <w:vAlign w:val="center"/>
          </w:tcPr>
          <w:p w14:paraId="2B6435C6"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Рівень</w:t>
            </w:r>
            <w:proofErr w:type="spellEnd"/>
          </w:p>
        </w:tc>
        <w:tc>
          <w:tcPr>
            <w:tcW w:w="2609" w:type="dxa"/>
            <w:vAlign w:val="center"/>
          </w:tcPr>
          <w:p w14:paraId="3E6FA55A"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Інструменти</w:t>
            </w:r>
            <w:proofErr w:type="spellEnd"/>
          </w:p>
        </w:tc>
        <w:tc>
          <w:tcPr>
            <w:tcW w:w="2846" w:type="dxa"/>
            <w:vAlign w:val="center"/>
          </w:tcPr>
          <w:p w14:paraId="5C273EEB"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Коли</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застосовувати</w:t>
            </w:r>
            <w:proofErr w:type="spellEnd"/>
          </w:p>
        </w:tc>
        <w:tc>
          <w:tcPr>
            <w:tcW w:w="1951" w:type="dxa"/>
            <w:vAlign w:val="center"/>
          </w:tcPr>
          <w:p w14:paraId="68A59350"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Очікуваний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ефект</w:t>
            </w:r>
            <w:proofErr w:type="spellEnd"/>
          </w:p>
        </w:tc>
      </w:tr>
      <w:tr w:rsidR="00600FF6" w:rsidRPr="005B7525" w14:paraId="05B1A47E" w14:textId="77777777">
        <w:tc>
          <w:tcPr>
            <w:tcW w:w="1939" w:type="dxa"/>
            <w:vAlign w:val="center"/>
          </w:tcPr>
          <w:p w14:paraId="3977A1F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Тілесний</w:t>
            </w:r>
            <w:proofErr w:type="spellEnd"/>
          </w:p>
        </w:tc>
        <w:tc>
          <w:tcPr>
            <w:tcW w:w="2609" w:type="dxa"/>
            <w:vAlign w:val="center"/>
          </w:tcPr>
          <w:p w14:paraId="3D8D151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Дихання</w:t>
            </w:r>
            <w:proofErr w:type="spellEnd"/>
            <w:r w:rsidRPr="005B7525">
              <w:rPr>
                <w:rFonts w:ascii="Times New Roman" w:eastAsia="Times New Roman" w:hAnsi="Times New Roman" w:cs="Times New Roman"/>
                <w:sz w:val="28"/>
                <w:szCs w:val="28"/>
                <w:lang w:val="ru-RU"/>
              </w:rPr>
              <w:t xml:space="preserve"> 4–4–4–4; </w:t>
            </w:r>
            <w:proofErr w:type="spellStart"/>
            <w:r w:rsidRPr="005B7525">
              <w:rPr>
                <w:rFonts w:ascii="Times New Roman" w:eastAsia="Times New Roman" w:hAnsi="Times New Roman" w:cs="Times New Roman"/>
                <w:sz w:val="28"/>
                <w:szCs w:val="28"/>
                <w:lang w:val="ru-RU"/>
              </w:rPr>
              <w:t>подовжений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видих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прогресивна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релаксація</w:t>
            </w:r>
            <w:proofErr w:type="spellEnd"/>
          </w:p>
        </w:tc>
        <w:tc>
          <w:tcPr>
            <w:tcW w:w="2846" w:type="dxa"/>
            <w:vAlign w:val="center"/>
          </w:tcPr>
          <w:p w14:paraId="686FBC9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До/</w:t>
            </w:r>
            <w:proofErr w:type="spellStart"/>
            <w:r w:rsidRPr="005B7525">
              <w:rPr>
                <w:rFonts w:ascii="Times New Roman" w:eastAsia="Times New Roman" w:hAnsi="Times New Roman" w:cs="Times New Roman"/>
                <w:sz w:val="28"/>
                <w:szCs w:val="28"/>
                <w:lang w:val="ru-RU"/>
              </w:rPr>
              <w:t>під</w:t>
            </w:r>
            <w:proofErr w:type="spellEnd"/>
            <w:r w:rsidRPr="005B7525">
              <w:rPr>
                <w:rFonts w:ascii="Times New Roman" w:eastAsia="Times New Roman" w:hAnsi="Times New Roman" w:cs="Times New Roman"/>
                <w:sz w:val="28"/>
                <w:szCs w:val="28"/>
                <w:lang w:val="ru-RU"/>
              </w:rPr>
              <w:t xml:space="preserve"> час/</w:t>
            </w:r>
            <w:proofErr w:type="spellStart"/>
            <w:r w:rsidRPr="005B7525">
              <w:rPr>
                <w:rFonts w:ascii="Times New Roman" w:eastAsia="Times New Roman" w:hAnsi="Times New Roman" w:cs="Times New Roman"/>
                <w:sz w:val="28"/>
                <w:szCs w:val="28"/>
                <w:lang w:val="ru-RU"/>
              </w:rPr>
              <w:t>після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сесій</w:t>
            </w:r>
            <w:proofErr w:type="spellEnd"/>
          </w:p>
        </w:tc>
        <w:tc>
          <w:tcPr>
            <w:tcW w:w="1951" w:type="dxa"/>
            <w:vAlign w:val="center"/>
          </w:tcPr>
          <w:p w14:paraId="21A302D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Зменшення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напруги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відновлення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концентрації</w:t>
            </w:r>
            <w:proofErr w:type="spellEnd"/>
          </w:p>
        </w:tc>
      </w:tr>
      <w:tr w:rsidR="00600FF6" w:rsidRPr="005B7525" w14:paraId="5AB9CBA8" w14:textId="77777777">
        <w:tc>
          <w:tcPr>
            <w:tcW w:w="1939" w:type="dxa"/>
            <w:vAlign w:val="center"/>
          </w:tcPr>
          <w:p w14:paraId="0B001ED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Емоційний</w:t>
            </w:r>
            <w:proofErr w:type="spellEnd"/>
          </w:p>
        </w:tc>
        <w:tc>
          <w:tcPr>
            <w:tcW w:w="2609" w:type="dxa"/>
            <w:vAlign w:val="center"/>
          </w:tcPr>
          <w:p w14:paraId="1EABBFE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Арт-скетч стану; </w:t>
            </w:r>
            <w:proofErr w:type="spellStart"/>
            <w:r w:rsidRPr="005B7525">
              <w:rPr>
                <w:rFonts w:ascii="Times New Roman" w:eastAsia="Times New Roman" w:hAnsi="Times New Roman" w:cs="Times New Roman"/>
                <w:sz w:val="28"/>
                <w:szCs w:val="28"/>
                <w:lang w:val="ru-RU"/>
              </w:rPr>
              <w:t>емоційний</w:t>
            </w:r>
            <w:proofErr w:type="spellEnd"/>
            <w:r w:rsidRPr="005B7525">
              <w:rPr>
                <w:rFonts w:ascii="Times New Roman" w:eastAsia="Times New Roman" w:hAnsi="Times New Roman" w:cs="Times New Roman"/>
                <w:sz w:val="28"/>
                <w:szCs w:val="28"/>
                <w:lang w:val="ru-RU"/>
              </w:rPr>
              <w:t xml:space="preserve"> словник; </w:t>
            </w:r>
            <w:proofErr w:type="spellStart"/>
            <w:r w:rsidRPr="005B7525">
              <w:rPr>
                <w:rFonts w:ascii="Times New Roman" w:eastAsia="Times New Roman" w:hAnsi="Times New Roman" w:cs="Times New Roman"/>
                <w:sz w:val="28"/>
                <w:szCs w:val="28"/>
                <w:lang w:val="ru-RU"/>
              </w:rPr>
              <w:t>короткі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ритуали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завершення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сесії</w:t>
            </w:r>
            <w:proofErr w:type="spellEnd"/>
          </w:p>
        </w:tc>
        <w:tc>
          <w:tcPr>
            <w:tcW w:w="2846" w:type="dxa"/>
            <w:vAlign w:val="center"/>
          </w:tcPr>
          <w:p w14:paraId="3DEDB15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Після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складних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тем</w:t>
            </w:r>
            <w:proofErr w:type="spellEnd"/>
          </w:p>
        </w:tc>
        <w:tc>
          <w:tcPr>
            <w:tcW w:w="1951" w:type="dxa"/>
            <w:vAlign w:val="center"/>
          </w:tcPr>
          <w:p w14:paraId="62B87DA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Переробка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емоцій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запобігання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вторинній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травматизації</w:t>
            </w:r>
            <w:proofErr w:type="spellEnd"/>
          </w:p>
        </w:tc>
      </w:tr>
      <w:tr w:rsidR="00600FF6" w:rsidRPr="005B7525" w14:paraId="231B52CB" w14:textId="77777777">
        <w:tc>
          <w:tcPr>
            <w:tcW w:w="1939" w:type="dxa"/>
            <w:vAlign w:val="center"/>
          </w:tcPr>
          <w:p w14:paraId="24C6D14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Когнітивний</w:t>
            </w:r>
            <w:proofErr w:type="spellEnd"/>
          </w:p>
        </w:tc>
        <w:tc>
          <w:tcPr>
            <w:tcW w:w="2609" w:type="dxa"/>
            <w:vAlign w:val="center"/>
          </w:tcPr>
          <w:p w14:paraId="7A56BA0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Рефлексивний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щоденник</w:t>
            </w:r>
            <w:proofErr w:type="spellEnd"/>
            <w:r w:rsidRPr="005B7525">
              <w:rPr>
                <w:rFonts w:ascii="Times New Roman" w:eastAsia="Times New Roman" w:hAnsi="Times New Roman" w:cs="Times New Roman"/>
                <w:sz w:val="28"/>
                <w:szCs w:val="28"/>
                <w:lang w:val="ru-RU"/>
              </w:rPr>
              <w:t xml:space="preserve">; чек-лист меж; план </w:t>
            </w:r>
            <w:proofErr w:type="spellStart"/>
            <w:r w:rsidRPr="005B7525">
              <w:rPr>
                <w:rFonts w:ascii="Times New Roman" w:eastAsia="Times New Roman" w:hAnsi="Times New Roman" w:cs="Times New Roman"/>
                <w:sz w:val="28"/>
                <w:szCs w:val="28"/>
                <w:lang w:val="ru-RU"/>
              </w:rPr>
              <w:t>корекції</w:t>
            </w:r>
            <w:proofErr w:type="spellEnd"/>
            <w:r w:rsidRPr="005B7525">
              <w:rPr>
                <w:rFonts w:ascii="Times New Roman" w:eastAsia="Times New Roman" w:hAnsi="Times New Roman" w:cs="Times New Roman"/>
                <w:sz w:val="28"/>
                <w:szCs w:val="28"/>
                <w:lang w:val="ru-RU"/>
              </w:rPr>
              <w:t xml:space="preserve"> стилю</w:t>
            </w:r>
          </w:p>
        </w:tc>
        <w:tc>
          <w:tcPr>
            <w:tcW w:w="2846" w:type="dxa"/>
            <w:vAlign w:val="center"/>
          </w:tcPr>
          <w:p w14:paraId="6C2B6B5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Щотижнево</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щомісячно</w:t>
            </w:r>
            <w:proofErr w:type="spellEnd"/>
          </w:p>
        </w:tc>
        <w:tc>
          <w:tcPr>
            <w:tcW w:w="1951" w:type="dxa"/>
            <w:vAlign w:val="center"/>
          </w:tcPr>
          <w:p w14:paraId="58C1EFD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Підвищення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усвідомленості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корекція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повторюваних</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lastRenderedPageBreak/>
              <w:t>помилок</w:t>
            </w:r>
            <w:proofErr w:type="spellEnd"/>
          </w:p>
        </w:tc>
      </w:tr>
      <w:tr w:rsidR="00600FF6" w:rsidRPr="005B7525" w14:paraId="457AC5F6" w14:textId="77777777">
        <w:tc>
          <w:tcPr>
            <w:tcW w:w="1939" w:type="dxa"/>
            <w:vAlign w:val="center"/>
          </w:tcPr>
          <w:p w14:paraId="6A43EBF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Організаційний</w:t>
            </w:r>
            <w:proofErr w:type="spellEnd"/>
          </w:p>
        </w:tc>
        <w:tc>
          <w:tcPr>
            <w:tcW w:w="2609" w:type="dxa"/>
            <w:vAlign w:val="center"/>
          </w:tcPr>
          <w:p w14:paraId="4AC15C9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Буфери</w:t>
            </w:r>
            <w:proofErr w:type="spellEnd"/>
            <w:r w:rsidRPr="005B7525">
              <w:rPr>
                <w:rFonts w:ascii="Times New Roman" w:eastAsia="Times New Roman" w:hAnsi="Times New Roman" w:cs="Times New Roman"/>
                <w:sz w:val="28"/>
                <w:szCs w:val="28"/>
                <w:lang w:val="ru-RU"/>
              </w:rPr>
              <w:t xml:space="preserve"> часу; </w:t>
            </w:r>
            <w:proofErr w:type="spellStart"/>
            <w:r w:rsidRPr="005B7525">
              <w:rPr>
                <w:rFonts w:ascii="Times New Roman" w:eastAsia="Times New Roman" w:hAnsi="Times New Roman" w:cs="Times New Roman"/>
                <w:sz w:val="28"/>
                <w:szCs w:val="28"/>
                <w:lang w:val="ru-RU"/>
              </w:rPr>
              <w:t>ліміт</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сесій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політика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доступності</w:t>
            </w:r>
            <w:proofErr w:type="spellEnd"/>
            <w:r w:rsidRPr="005B7525">
              <w:rPr>
                <w:rFonts w:ascii="Times New Roman" w:eastAsia="Times New Roman" w:hAnsi="Times New Roman" w:cs="Times New Roman"/>
                <w:sz w:val="28"/>
                <w:szCs w:val="28"/>
                <w:lang w:val="ru-RU"/>
              </w:rPr>
              <w:t xml:space="preserve"> онлайн</w:t>
            </w:r>
          </w:p>
        </w:tc>
        <w:tc>
          <w:tcPr>
            <w:tcW w:w="2846" w:type="dxa"/>
            <w:vAlign w:val="center"/>
          </w:tcPr>
          <w:p w14:paraId="770A0D9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Постійно</w:t>
            </w:r>
            <w:proofErr w:type="spellEnd"/>
          </w:p>
        </w:tc>
        <w:tc>
          <w:tcPr>
            <w:tcW w:w="1951" w:type="dxa"/>
            <w:vAlign w:val="center"/>
          </w:tcPr>
          <w:p w14:paraId="57B7E93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Зниження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ризику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вигорання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стабільність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якості</w:t>
            </w:r>
            <w:proofErr w:type="spellEnd"/>
          </w:p>
        </w:tc>
      </w:tr>
      <w:tr w:rsidR="00600FF6" w:rsidRPr="005B7525" w14:paraId="7C1EDE00" w14:textId="77777777">
        <w:tc>
          <w:tcPr>
            <w:tcW w:w="1939" w:type="dxa"/>
            <w:vAlign w:val="center"/>
          </w:tcPr>
          <w:p w14:paraId="1209463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Соціально-професійний</w:t>
            </w:r>
            <w:proofErr w:type="spellEnd"/>
          </w:p>
        </w:tc>
        <w:tc>
          <w:tcPr>
            <w:tcW w:w="2609" w:type="dxa"/>
            <w:vAlign w:val="center"/>
          </w:tcPr>
          <w:p w14:paraId="08D64E6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інтервізія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навчальні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групи</w:t>
            </w:r>
            <w:proofErr w:type="spellEnd"/>
          </w:p>
        </w:tc>
        <w:tc>
          <w:tcPr>
            <w:tcW w:w="2846" w:type="dxa"/>
            <w:vAlign w:val="center"/>
          </w:tcPr>
          <w:p w14:paraId="208B347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Щомісяця</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за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потреби</w:t>
            </w:r>
            <w:proofErr w:type="spellEnd"/>
          </w:p>
        </w:tc>
        <w:tc>
          <w:tcPr>
            <w:tcW w:w="1951" w:type="dxa"/>
            <w:vAlign w:val="center"/>
          </w:tcPr>
          <w:p w14:paraId="1767972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Підтримка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обмін</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досвідом</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етична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витримка</w:t>
            </w:r>
            <w:proofErr w:type="spellEnd"/>
          </w:p>
        </w:tc>
      </w:tr>
    </w:tbl>
    <w:p w14:paraId="4737AB99"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DBEE15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Баланс “допомога іншим – турбота про себе”</w:t>
      </w:r>
    </w:p>
    <w:p w14:paraId="5ED717B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Парадигма зрілого консультанта – </w:t>
      </w:r>
      <w:r w:rsidRPr="005B7525">
        <w:rPr>
          <w:rFonts w:ascii="Times New Roman" w:eastAsia="Times New Roman" w:hAnsi="Times New Roman" w:cs="Times New Roman"/>
          <w:b/>
          <w:bCs/>
          <w:sz w:val="28"/>
          <w:szCs w:val="28"/>
        </w:rPr>
        <w:t>служити, не зливаючись</w:t>
      </w:r>
      <w:r w:rsidRPr="005B7525">
        <w:rPr>
          <w:rFonts w:ascii="Times New Roman" w:eastAsia="Times New Roman" w:hAnsi="Times New Roman" w:cs="Times New Roman"/>
          <w:sz w:val="28"/>
          <w:szCs w:val="28"/>
        </w:rPr>
        <w:t>, допомагати, зберігаючи власну цілісність. Баланс досягається через:</w:t>
      </w:r>
    </w:p>
    <w:p w14:paraId="7CB5131A" w14:textId="77777777" w:rsidR="00600FF6" w:rsidRPr="005B7525" w:rsidRDefault="00ED3F2C" w:rsidP="005B7525">
      <w:pPr>
        <w:numPr>
          <w:ilvl w:val="0"/>
          <w:numId w:val="15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Чіткі межі ролі:</w:t>
      </w:r>
      <w:r w:rsidRPr="005B7525">
        <w:rPr>
          <w:rFonts w:ascii="Times New Roman" w:eastAsia="Times New Roman" w:hAnsi="Times New Roman" w:cs="Times New Roman"/>
          <w:sz w:val="28"/>
          <w:szCs w:val="28"/>
        </w:rPr>
        <w:t xml:space="preserve"> визначені години, канали комунікації, правила скасування сесій.</w:t>
      </w:r>
    </w:p>
    <w:p w14:paraId="49AACDEC" w14:textId="77777777" w:rsidR="00600FF6" w:rsidRPr="005B7525" w:rsidRDefault="00ED3F2C" w:rsidP="005B7525">
      <w:pPr>
        <w:numPr>
          <w:ilvl w:val="0"/>
          <w:numId w:val="15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Екологічну емпатію:</w:t>
      </w:r>
      <w:r w:rsidRPr="005B7525">
        <w:rPr>
          <w:rFonts w:ascii="Times New Roman" w:eastAsia="Times New Roman" w:hAnsi="Times New Roman" w:cs="Times New Roman"/>
          <w:sz w:val="28"/>
          <w:szCs w:val="28"/>
        </w:rPr>
        <w:t xml:space="preserve"> співпереживати, але не “нести” історію додому; завершальні ритуали (коротке дихання, запис </w:t>
      </w:r>
      <w:proofErr w:type="spellStart"/>
      <w:r w:rsidRPr="005B7525">
        <w:rPr>
          <w:rFonts w:ascii="Times New Roman" w:eastAsia="Times New Roman" w:hAnsi="Times New Roman" w:cs="Times New Roman"/>
          <w:sz w:val="28"/>
          <w:szCs w:val="28"/>
        </w:rPr>
        <w:t>інсайтів</w:t>
      </w:r>
      <w:proofErr w:type="spellEnd"/>
      <w:r w:rsidRPr="005B7525">
        <w:rPr>
          <w:rFonts w:ascii="Times New Roman" w:eastAsia="Times New Roman" w:hAnsi="Times New Roman" w:cs="Times New Roman"/>
          <w:sz w:val="28"/>
          <w:szCs w:val="28"/>
        </w:rPr>
        <w:t>, символічне закриття кейсу на день).</w:t>
      </w:r>
    </w:p>
    <w:p w14:paraId="38AAABC7" w14:textId="77777777" w:rsidR="00600FF6" w:rsidRPr="005B7525" w:rsidRDefault="00ED3F2C" w:rsidP="005B7525">
      <w:pPr>
        <w:numPr>
          <w:ilvl w:val="0"/>
          <w:numId w:val="15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Розподіл відповідальності:</w:t>
      </w:r>
      <w:r w:rsidRPr="005B7525">
        <w:rPr>
          <w:rFonts w:ascii="Times New Roman" w:eastAsia="Times New Roman" w:hAnsi="Times New Roman" w:cs="Times New Roman"/>
          <w:sz w:val="28"/>
          <w:szCs w:val="28"/>
        </w:rPr>
        <w:t xml:space="preserve"> консультант – за процес і рамку; клієнт – за вибір і дії.</w:t>
      </w:r>
    </w:p>
    <w:p w14:paraId="068CD15B" w14:textId="77777777" w:rsidR="00600FF6" w:rsidRPr="005B7525" w:rsidRDefault="00ED3F2C" w:rsidP="005B7525">
      <w:pPr>
        <w:numPr>
          <w:ilvl w:val="0"/>
          <w:numId w:val="15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Культуру дозволу:</w:t>
      </w:r>
      <w:r w:rsidRPr="005B7525">
        <w:rPr>
          <w:rFonts w:ascii="Times New Roman" w:eastAsia="Times New Roman" w:hAnsi="Times New Roman" w:cs="Times New Roman"/>
          <w:sz w:val="28"/>
          <w:szCs w:val="28"/>
        </w:rPr>
        <w:t xml:space="preserve"> право консультанта на відпочинок, </w:t>
      </w:r>
      <w:proofErr w:type="spellStart"/>
      <w:r w:rsidRPr="005B7525">
        <w:rPr>
          <w:rFonts w:ascii="Times New Roman" w:eastAsia="Times New Roman" w:hAnsi="Times New Roman" w:cs="Times New Roman"/>
          <w:sz w:val="28"/>
          <w:szCs w:val="28"/>
        </w:rPr>
        <w:t>супервізійну</w:t>
      </w:r>
      <w:proofErr w:type="spellEnd"/>
      <w:r w:rsidRPr="005B7525">
        <w:rPr>
          <w:rFonts w:ascii="Times New Roman" w:eastAsia="Times New Roman" w:hAnsi="Times New Roman" w:cs="Times New Roman"/>
          <w:sz w:val="28"/>
          <w:szCs w:val="28"/>
        </w:rPr>
        <w:t xml:space="preserve"> паузу, перенаправлення запиту.</w:t>
      </w:r>
    </w:p>
    <w:p w14:paraId="63483E4A"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10.5. </w:t>
      </w:r>
    </w:p>
    <w:p w14:paraId="658A797E"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Баланс професійної відданості та </w:t>
      </w:r>
      <w:proofErr w:type="spellStart"/>
      <w:r w:rsidRPr="005B7525">
        <w:rPr>
          <w:rFonts w:ascii="Times New Roman" w:eastAsia="Times New Roman" w:hAnsi="Times New Roman" w:cs="Times New Roman"/>
          <w:b/>
          <w:bCs/>
          <w:sz w:val="28"/>
          <w:szCs w:val="28"/>
        </w:rPr>
        <w:t>самотурботи</w:t>
      </w:r>
      <w:proofErr w:type="spellEnd"/>
    </w:p>
    <w:tbl>
      <w:tblPr>
        <w:tblStyle w:val="affff7"/>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58"/>
        <w:gridCol w:w="3182"/>
        <w:gridCol w:w="3504"/>
      </w:tblGrid>
      <w:tr w:rsidR="00600FF6" w:rsidRPr="005B7525" w14:paraId="3D02CB63" w14:textId="77777777">
        <w:trPr>
          <w:tblHeader/>
        </w:trPr>
        <w:tc>
          <w:tcPr>
            <w:tcW w:w="2659" w:type="dxa"/>
            <w:vAlign w:val="center"/>
          </w:tcPr>
          <w:p w14:paraId="0C63C419"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lastRenderedPageBreak/>
              <w:t>Ситуація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ризику</w:t>
            </w:r>
            <w:proofErr w:type="spellEnd"/>
          </w:p>
        </w:tc>
        <w:tc>
          <w:tcPr>
            <w:tcW w:w="3182" w:type="dxa"/>
            <w:vAlign w:val="center"/>
          </w:tcPr>
          <w:p w14:paraId="6A66A714"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Типова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неекологічна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реакція</w:t>
            </w:r>
            <w:proofErr w:type="spellEnd"/>
          </w:p>
        </w:tc>
        <w:tc>
          <w:tcPr>
            <w:tcW w:w="3504" w:type="dxa"/>
            <w:vAlign w:val="center"/>
          </w:tcPr>
          <w:p w14:paraId="7F24ACB6"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Екологічна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альтернатива</w:t>
            </w:r>
            <w:proofErr w:type="spellEnd"/>
          </w:p>
        </w:tc>
      </w:tr>
      <w:tr w:rsidR="00600FF6" w:rsidRPr="005B7525" w14:paraId="5109BD5E" w14:textId="77777777">
        <w:tc>
          <w:tcPr>
            <w:tcW w:w="2659" w:type="dxa"/>
            <w:vAlign w:val="center"/>
          </w:tcPr>
          <w:p w14:paraId="2F4165D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Після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серії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важких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кейсів</w:t>
            </w:r>
            <w:proofErr w:type="spellEnd"/>
          </w:p>
        </w:tc>
        <w:tc>
          <w:tcPr>
            <w:tcW w:w="3182" w:type="dxa"/>
            <w:vAlign w:val="center"/>
          </w:tcPr>
          <w:p w14:paraId="7AEBB60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Додаткові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позапланові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сесії</w:t>
            </w:r>
            <w:proofErr w:type="spellEnd"/>
            <w:r w:rsidRPr="005B7525">
              <w:rPr>
                <w:rFonts w:ascii="Times New Roman" w:eastAsia="Times New Roman" w:hAnsi="Times New Roman" w:cs="Times New Roman"/>
                <w:sz w:val="28"/>
                <w:szCs w:val="28"/>
                <w:lang w:val="ru-RU"/>
              </w:rPr>
              <w:t xml:space="preserve"> з </w:t>
            </w:r>
            <w:proofErr w:type="spellStart"/>
            <w:r w:rsidRPr="005B7525">
              <w:rPr>
                <w:rFonts w:ascii="Times New Roman" w:eastAsia="Times New Roman" w:hAnsi="Times New Roman" w:cs="Times New Roman"/>
                <w:sz w:val="28"/>
                <w:szCs w:val="28"/>
                <w:lang w:val="ru-RU"/>
              </w:rPr>
              <w:t>почуття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провини</w:t>
            </w:r>
            <w:proofErr w:type="spellEnd"/>
          </w:p>
        </w:tc>
        <w:tc>
          <w:tcPr>
            <w:tcW w:w="3504" w:type="dxa"/>
            <w:vAlign w:val="center"/>
          </w:tcPr>
          <w:p w14:paraId="3FB2FFB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Перенесення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план</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відновлення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супервізія</w:t>
            </w:r>
            <w:proofErr w:type="spellEnd"/>
          </w:p>
        </w:tc>
      </w:tr>
      <w:tr w:rsidR="00600FF6" w:rsidRPr="005B7525" w14:paraId="27CA7EC6" w14:textId="77777777">
        <w:tc>
          <w:tcPr>
            <w:tcW w:w="2659" w:type="dxa"/>
            <w:vAlign w:val="center"/>
          </w:tcPr>
          <w:p w14:paraId="7DB2927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Нічні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повідомлення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клієнта</w:t>
            </w:r>
            <w:proofErr w:type="spellEnd"/>
          </w:p>
        </w:tc>
        <w:tc>
          <w:tcPr>
            <w:tcW w:w="3182" w:type="dxa"/>
            <w:vAlign w:val="center"/>
          </w:tcPr>
          <w:p w14:paraId="46A9DED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Миттєва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відповідь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порушення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сну</w:t>
            </w:r>
            <w:proofErr w:type="spellEnd"/>
          </w:p>
        </w:tc>
        <w:tc>
          <w:tcPr>
            <w:tcW w:w="3504" w:type="dxa"/>
            <w:vAlign w:val="center"/>
          </w:tcPr>
          <w:p w14:paraId="7DD6781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Автовідповідач</w:t>
            </w:r>
            <w:proofErr w:type="spellEnd"/>
            <w:r w:rsidRPr="005B7525">
              <w:rPr>
                <w:rFonts w:ascii="Times New Roman" w:eastAsia="Times New Roman" w:hAnsi="Times New Roman" w:cs="Times New Roman"/>
                <w:sz w:val="28"/>
                <w:szCs w:val="28"/>
                <w:lang w:val="ru-RU"/>
              </w:rPr>
              <w:t xml:space="preserve"> з правилами; </w:t>
            </w:r>
            <w:proofErr w:type="spellStart"/>
            <w:r w:rsidRPr="005B7525">
              <w:rPr>
                <w:rFonts w:ascii="Times New Roman" w:eastAsia="Times New Roman" w:hAnsi="Times New Roman" w:cs="Times New Roman"/>
                <w:sz w:val="28"/>
                <w:szCs w:val="28"/>
                <w:lang w:val="ru-RU"/>
              </w:rPr>
              <w:t>відповідь</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робочий</w:t>
            </w:r>
            <w:proofErr w:type="spellEnd"/>
            <w:r w:rsidRPr="005B7525">
              <w:rPr>
                <w:rFonts w:ascii="Times New Roman" w:eastAsia="Times New Roman" w:hAnsi="Times New Roman" w:cs="Times New Roman"/>
                <w:sz w:val="28"/>
                <w:szCs w:val="28"/>
                <w:lang w:val="ru-RU"/>
              </w:rPr>
              <w:t xml:space="preserve"> час</w:t>
            </w:r>
          </w:p>
        </w:tc>
      </w:tr>
      <w:tr w:rsidR="00600FF6" w:rsidRPr="005B7525" w14:paraId="16F7EC2A" w14:textId="77777777">
        <w:tc>
          <w:tcPr>
            <w:tcW w:w="2659" w:type="dxa"/>
            <w:vAlign w:val="center"/>
          </w:tcPr>
          <w:p w14:paraId="1E6E393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Сильне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контрперенесення</w:t>
            </w:r>
            <w:proofErr w:type="spellEnd"/>
          </w:p>
        </w:tc>
        <w:tc>
          <w:tcPr>
            <w:tcW w:w="3182" w:type="dxa"/>
            <w:vAlign w:val="center"/>
          </w:tcPr>
          <w:p w14:paraId="0594B65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Уникання</w:t>
            </w:r>
            <w:proofErr w:type="spellEnd"/>
            <w:r w:rsidRPr="005B7525">
              <w:rPr>
                <w:rFonts w:ascii="Times New Roman" w:eastAsia="Times New Roman" w:hAnsi="Times New Roman" w:cs="Times New Roman"/>
                <w:sz w:val="28"/>
                <w:szCs w:val="28"/>
                <w:lang w:val="ru-RU"/>
              </w:rPr>
              <w:t xml:space="preserve"> теми </w:t>
            </w:r>
            <w:proofErr w:type="spellStart"/>
            <w:r w:rsidRPr="005B7525">
              <w:rPr>
                <w:rFonts w:ascii="Times New Roman" w:eastAsia="Times New Roman" w:hAnsi="Times New Roman" w:cs="Times New Roman"/>
                <w:sz w:val="28"/>
                <w:szCs w:val="28"/>
                <w:lang w:val="ru-RU"/>
              </w:rPr>
              <w:t>або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порятунок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клієнта</w:t>
            </w:r>
            <w:proofErr w:type="spellEnd"/>
          </w:p>
        </w:tc>
        <w:tc>
          <w:tcPr>
            <w:tcW w:w="3504" w:type="dxa"/>
            <w:vAlign w:val="center"/>
          </w:tcPr>
          <w:p w14:paraId="3522E6A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Усвідомлення</w:t>
            </w:r>
            <w:proofErr w:type="spellEnd"/>
            <w:r w:rsidRPr="005B7525">
              <w:rPr>
                <w:rFonts w:ascii="Times New Roman" w:eastAsia="Times New Roman" w:hAnsi="Times New Roman" w:cs="Times New Roman"/>
                <w:sz w:val="28"/>
                <w:szCs w:val="28"/>
                <w:lang w:val="ru-RU"/>
              </w:rPr>
              <w:t xml:space="preserve">, пауза, </w:t>
            </w:r>
            <w:proofErr w:type="spellStart"/>
            <w:r w:rsidRPr="005B7525">
              <w:rPr>
                <w:rFonts w:ascii="Times New Roman" w:eastAsia="Times New Roman" w:hAnsi="Times New Roman" w:cs="Times New Roman"/>
                <w:sz w:val="28"/>
                <w:szCs w:val="28"/>
                <w:lang w:val="ru-RU"/>
              </w:rPr>
              <w:t>розбір</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супервізії</w:t>
            </w:r>
            <w:proofErr w:type="spellEnd"/>
          </w:p>
        </w:tc>
      </w:tr>
      <w:tr w:rsidR="00600FF6" w:rsidRPr="005B7525" w14:paraId="1AAEAAB7" w14:textId="77777777">
        <w:tc>
          <w:tcPr>
            <w:tcW w:w="2659" w:type="dxa"/>
            <w:vAlign w:val="center"/>
          </w:tcPr>
          <w:p w14:paraId="402BCA0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Ознаки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виснаження</w:t>
            </w:r>
            <w:proofErr w:type="spellEnd"/>
          </w:p>
        </w:tc>
        <w:tc>
          <w:tcPr>
            <w:tcW w:w="3182" w:type="dxa"/>
            <w:vAlign w:val="center"/>
          </w:tcPr>
          <w:p w14:paraId="6AF1F59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Самокритика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ізоляція</w:t>
            </w:r>
            <w:proofErr w:type="spellEnd"/>
          </w:p>
        </w:tc>
        <w:tc>
          <w:tcPr>
            <w:tcW w:w="3504" w:type="dxa"/>
            <w:vAlign w:val="center"/>
          </w:tcPr>
          <w:p w14:paraId="5F67582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Звернення</w:t>
            </w:r>
            <w:proofErr w:type="spellEnd"/>
            <w:r w:rsidRPr="005B7525">
              <w:rPr>
                <w:rFonts w:ascii="Times New Roman" w:eastAsia="Times New Roman" w:hAnsi="Times New Roman" w:cs="Times New Roman"/>
                <w:sz w:val="28"/>
                <w:szCs w:val="28"/>
                <w:lang w:val="ru-RU"/>
              </w:rPr>
              <w:t xml:space="preserve"> по </w:t>
            </w:r>
            <w:proofErr w:type="spellStart"/>
            <w:r w:rsidRPr="005B7525">
              <w:rPr>
                <w:rFonts w:ascii="Times New Roman" w:eastAsia="Times New Roman" w:hAnsi="Times New Roman" w:cs="Times New Roman"/>
                <w:sz w:val="28"/>
                <w:szCs w:val="28"/>
                <w:lang w:val="ru-RU"/>
              </w:rPr>
              <w:t>підтримку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корекція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навантаження</w:t>
            </w:r>
            <w:proofErr w:type="spellEnd"/>
          </w:p>
        </w:tc>
      </w:tr>
    </w:tbl>
    <w:p w14:paraId="39D7E554"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A859FD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Емоційна стійкість консультанта – це системна компетентність, що вибудовується через щоденні </w:t>
      </w:r>
      <w:proofErr w:type="spellStart"/>
      <w:r w:rsidRPr="005B7525">
        <w:rPr>
          <w:rFonts w:ascii="Times New Roman" w:eastAsia="Times New Roman" w:hAnsi="Times New Roman" w:cs="Times New Roman"/>
          <w:sz w:val="28"/>
          <w:szCs w:val="28"/>
        </w:rPr>
        <w:t>мікропрактики</w:t>
      </w:r>
      <w:proofErr w:type="spellEnd"/>
      <w:r w:rsidRPr="005B7525">
        <w:rPr>
          <w:rFonts w:ascii="Times New Roman" w:eastAsia="Times New Roman" w:hAnsi="Times New Roman" w:cs="Times New Roman"/>
          <w:sz w:val="28"/>
          <w:szCs w:val="28"/>
        </w:rPr>
        <w:t xml:space="preserve"> саморегуляції, зрілі межі, підтримувальне професійне середовище та реалістичну організацію праці. Профілактика вигорання – не разовий захід, а </w:t>
      </w:r>
      <w:r w:rsidRPr="005B7525">
        <w:rPr>
          <w:rFonts w:ascii="Times New Roman" w:eastAsia="Times New Roman" w:hAnsi="Times New Roman" w:cs="Times New Roman"/>
          <w:b/>
          <w:bCs/>
          <w:sz w:val="28"/>
          <w:szCs w:val="28"/>
        </w:rPr>
        <w:t>режим життя фахівця</w:t>
      </w:r>
      <w:r w:rsidRPr="005B7525">
        <w:rPr>
          <w:rFonts w:ascii="Times New Roman" w:eastAsia="Times New Roman" w:hAnsi="Times New Roman" w:cs="Times New Roman"/>
          <w:sz w:val="28"/>
          <w:szCs w:val="28"/>
        </w:rPr>
        <w:t>, у якому турбота про себе є умовою якісної допомоги іншим.</w:t>
      </w:r>
    </w:p>
    <w:p w14:paraId="63527451"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D45268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10.5. </w:t>
      </w:r>
      <w:proofErr w:type="spellStart"/>
      <w:r w:rsidRPr="005B7525">
        <w:rPr>
          <w:rFonts w:ascii="Times New Roman" w:eastAsia="Times New Roman" w:hAnsi="Times New Roman" w:cs="Times New Roman"/>
          <w:b/>
          <w:bCs/>
          <w:sz w:val="28"/>
          <w:szCs w:val="28"/>
        </w:rPr>
        <w:t>Супервізія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інтервізія</w:t>
      </w:r>
      <w:proofErr w:type="spellEnd"/>
      <w:r w:rsidRPr="005B7525">
        <w:rPr>
          <w:rFonts w:ascii="Times New Roman" w:eastAsia="Times New Roman" w:hAnsi="Times New Roman" w:cs="Times New Roman"/>
          <w:b/>
          <w:bCs/>
          <w:sz w:val="28"/>
          <w:szCs w:val="28"/>
        </w:rPr>
        <w:t xml:space="preserve"> і наставництво як ресурси зростання</w:t>
      </w:r>
    </w:p>
    <w:p w14:paraId="10E33653"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7A7D39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Професійна практика психолога-консультанта потребує постійної підтримки та контролю якості. </w:t>
      </w:r>
      <w:proofErr w:type="spellStart"/>
      <w:r w:rsidRPr="005B7525">
        <w:rPr>
          <w:rFonts w:ascii="Times New Roman" w:eastAsia="Times New Roman" w:hAnsi="Times New Roman" w:cs="Times New Roman"/>
          <w:sz w:val="28"/>
          <w:szCs w:val="28"/>
        </w:rPr>
        <w:t>Найдієвішими</w:t>
      </w:r>
      <w:proofErr w:type="spellEnd"/>
      <w:r w:rsidRPr="005B7525">
        <w:rPr>
          <w:rFonts w:ascii="Times New Roman" w:eastAsia="Times New Roman" w:hAnsi="Times New Roman" w:cs="Times New Roman"/>
          <w:sz w:val="28"/>
          <w:szCs w:val="28"/>
        </w:rPr>
        <w:t xml:space="preserve"> формами такої підтримки є </w:t>
      </w:r>
      <w:proofErr w:type="spellStart"/>
      <w:r w:rsidRPr="005B7525">
        <w:rPr>
          <w:rFonts w:ascii="Times New Roman" w:eastAsia="Times New Roman" w:hAnsi="Times New Roman" w:cs="Times New Roman"/>
          <w:b/>
          <w:bCs/>
          <w:sz w:val="28"/>
          <w:szCs w:val="28"/>
        </w:rPr>
        <w:t>супервізія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b/>
          <w:bCs/>
          <w:sz w:val="28"/>
          <w:szCs w:val="28"/>
        </w:rPr>
        <w:t>інтервізія</w:t>
      </w:r>
      <w:proofErr w:type="spellEnd"/>
      <w:r w:rsidRPr="005B7525">
        <w:rPr>
          <w:rFonts w:ascii="Times New Roman" w:eastAsia="Times New Roman" w:hAnsi="Times New Roman" w:cs="Times New Roman"/>
          <w:sz w:val="28"/>
          <w:szCs w:val="28"/>
        </w:rPr>
        <w:t xml:space="preserve"> та </w:t>
      </w:r>
      <w:r w:rsidRPr="005B7525">
        <w:rPr>
          <w:rFonts w:ascii="Times New Roman" w:eastAsia="Times New Roman" w:hAnsi="Times New Roman" w:cs="Times New Roman"/>
          <w:b/>
          <w:bCs/>
          <w:sz w:val="28"/>
          <w:szCs w:val="28"/>
        </w:rPr>
        <w:t>наставництво (</w:t>
      </w:r>
      <w:proofErr w:type="spellStart"/>
      <w:r w:rsidRPr="005B7525">
        <w:rPr>
          <w:rFonts w:ascii="Times New Roman" w:eastAsia="Times New Roman" w:hAnsi="Times New Roman" w:cs="Times New Roman"/>
          <w:b/>
          <w:bCs/>
          <w:sz w:val="28"/>
          <w:szCs w:val="28"/>
        </w:rPr>
        <w:t>менторинг</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Вони доповнюють одна одну: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забезпечує експертний нагляд і етичні стандарти, </w:t>
      </w:r>
      <w:proofErr w:type="spellStart"/>
      <w:r w:rsidRPr="005B7525">
        <w:rPr>
          <w:rFonts w:ascii="Times New Roman" w:eastAsia="Times New Roman" w:hAnsi="Times New Roman" w:cs="Times New Roman"/>
          <w:sz w:val="28"/>
          <w:szCs w:val="28"/>
        </w:rPr>
        <w:t>інтервізія</w:t>
      </w:r>
      <w:proofErr w:type="spellEnd"/>
      <w:r w:rsidRPr="005B7525">
        <w:rPr>
          <w:rFonts w:ascii="Times New Roman" w:eastAsia="Times New Roman" w:hAnsi="Times New Roman" w:cs="Times New Roman"/>
          <w:sz w:val="28"/>
          <w:szCs w:val="28"/>
        </w:rPr>
        <w:t xml:space="preserve"> розвиває колегіальність та рефлексію “рівний–рівному”, наставництво формує траєкторії довгострокового зростання та передачу професійних цінностей.</w:t>
      </w:r>
    </w:p>
    <w:p w14:paraId="7C6DF01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1. Види професійної підтримки: </w:t>
      </w:r>
      <w:proofErr w:type="spellStart"/>
      <w:r w:rsidRPr="005B7525">
        <w:rPr>
          <w:rFonts w:ascii="Times New Roman" w:eastAsia="Times New Roman" w:hAnsi="Times New Roman" w:cs="Times New Roman"/>
          <w:b/>
          <w:bCs/>
          <w:sz w:val="28"/>
          <w:szCs w:val="28"/>
        </w:rPr>
        <w:t>супервізія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інтервізія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менторинг</w:t>
      </w:r>
      <w:proofErr w:type="spellEnd"/>
    </w:p>
    <w:p w14:paraId="20A1B73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Супервізія</w:t>
      </w:r>
      <w:proofErr w:type="spellEnd"/>
      <w:r w:rsidRPr="005B7525">
        <w:rPr>
          <w:rFonts w:ascii="Times New Roman" w:eastAsia="Times New Roman" w:hAnsi="Times New Roman" w:cs="Times New Roman"/>
          <w:sz w:val="28"/>
          <w:szCs w:val="28"/>
        </w:rPr>
        <w:t xml:space="preserve"> – структурований аналіз практики під керівництвом досвідченого фахівця; спрямована на якість допомоги, безпеку клієнта, розвиток компетентності консультанта та профілактику вигорання.</w:t>
      </w:r>
      <w:r w:rsidRPr="005B7525">
        <w:rPr>
          <w:rFonts w:ascii="Times New Roman" w:eastAsia="Times New Roman" w:hAnsi="Times New Roman" w:cs="Times New Roman"/>
          <w:sz w:val="28"/>
          <w:szCs w:val="28"/>
        </w:rPr>
        <w:br/>
      </w:r>
      <w:proofErr w:type="spellStart"/>
      <w:r w:rsidRPr="005B7525">
        <w:rPr>
          <w:rFonts w:ascii="Times New Roman" w:eastAsia="Times New Roman" w:hAnsi="Times New Roman" w:cs="Times New Roman"/>
          <w:b/>
          <w:bCs/>
          <w:sz w:val="28"/>
          <w:szCs w:val="28"/>
        </w:rPr>
        <w:t>Інтервізія</w:t>
      </w:r>
      <w:proofErr w:type="spellEnd"/>
      <w:r w:rsidRPr="005B7525">
        <w:rPr>
          <w:rFonts w:ascii="Times New Roman" w:eastAsia="Times New Roman" w:hAnsi="Times New Roman" w:cs="Times New Roman"/>
          <w:sz w:val="28"/>
          <w:szCs w:val="28"/>
        </w:rPr>
        <w:t xml:space="preserve"> – регулярні зустрічі колег приблизно одного рівня підготовки для </w:t>
      </w:r>
      <w:r w:rsidRPr="005B7525">
        <w:rPr>
          <w:rFonts w:ascii="Times New Roman" w:eastAsia="Times New Roman" w:hAnsi="Times New Roman" w:cs="Times New Roman"/>
          <w:sz w:val="28"/>
          <w:szCs w:val="28"/>
        </w:rPr>
        <w:lastRenderedPageBreak/>
        <w:t>взаємного розбору випадків, обміну рішеннями та підтримки; працює на горизонтальну відповідальність і культуру зворотного зв’язку.</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Наставництво (</w:t>
      </w:r>
      <w:proofErr w:type="spellStart"/>
      <w:r w:rsidRPr="005B7525">
        <w:rPr>
          <w:rFonts w:ascii="Times New Roman" w:eastAsia="Times New Roman" w:hAnsi="Times New Roman" w:cs="Times New Roman"/>
          <w:b/>
          <w:bCs/>
          <w:sz w:val="28"/>
          <w:szCs w:val="28"/>
        </w:rPr>
        <w:t>менторинг</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 партнерські відносини між більш досвідченим фахівцем і молодшим колегою з акцентом на професійний маршрут, ідентичність, мережу контактів та стратегічні рішення.</w:t>
      </w:r>
    </w:p>
    <w:p w14:paraId="76FDBC3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Короткий перехід: далі узагальнимо ключові відмінності між цими форматами для коректного вибору у різних завданнях розвитку.</w:t>
      </w:r>
    </w:p>
    <w:p w14:paraId="7F2AC659"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10.6. </w:t>
      </w:r>
    </w:p>
    <w:p w14:paraId="2708370D"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Порівняння форматів професійної підтримки</w:t>
      </w:r>
    </w:p>
    <w:tbl>
      <w:tblPr>
        <w:tblStyle w:val="affff8"/>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2"/>
        <w:gridCol w:w="2552"/>
        <w:gridCol w:w="2154"/>
        <w:gridCol w:w="2497"/>
      </w:tblGrid>
      <w:tr w:rsidR="00600FF6" w:rsidRPr="005B7525" w14:paraId="10E79C43" w14:textId="77777777">
        <w:trPr>
          <w:tblHeader/>
        </w:trPr>
        <w:tc>
          <w:tcPr>
            <w:tcW w:w="2142" w:type="dxa"/>
            <w:vAlign w:val="center"/>
          </w:tcPr>
          <w:p w14:paraId="0134A4CD"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Критерій</w:t>
            </w:r>
            <w:proofErr w:type="spellEnd"/>
          </w:p>
        </w:tc>
        <w:tc>
          <w:tcPr>
            <w:tcW w:w="2552" w:type="dxa"/>
            <w:vAlign w:val="center"/>
          </w:tcPr>
          <w:p w14:paraId="5BA2ECFD"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Супервізія</w:t>
            </w:r>
            <w:proofErr w:type="spellEnd"/>
          </w:p>
        </w:tc>
        <w:tc>
          <w:tcPr>
            <w:tcW w:w="2154" w:type="dxa"/>
            <w:vAlign w:val="center"/>
          </w:tcPr>
          <w:p w14:paraId="146A9FAC"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Інтервізія</w:t>
            </w:r>
            <w:proofErr w:type="spellEnd"/>
          </w:p>
        </w:tc>
        <w:tc>
          <w:tcPr>
            <w:tcW w:w="2497" w:type="dxa"/>
            <w:vAlign w:val="center"/>
          </w:tcPr>
          <w:p w14:paraId="597C4ECB"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Наставництво</w:t>
            </w:r>
            <w:proofErr w:type="spellEnd"/>
          </w:p>
        </w:tc>
      </w:tr>
      <w:tr w:rsidR="00600FF6" w:rsidRPr="005B7525" w14:paraId="7B9860F9" w14:textId="77777777">
        <w:tc>
          <w:tcPr>
            <w:tcW w:w="2142" w:type="dxa"/>
            <w:vAlign w:val="center"/>
          </w:tcPr>
          <w:p w14:paraId="20627A0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Статус</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учасників</w:t>
            </w:r>
            <w:proofErr w:type="spellEnd"/>
          </w:p>
        </w:tc>
        <w:tc>
          <w:tcPr>
            <w:tcW w:w="2552" w:type="dxa"/>
            <w:vAlign w:val="center"/>
          </w:tcPr>
          <w:p w14:paraId="7CEF2CA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Супервізор</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експерт</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консультанти</w:t>
            </w:r>
            <w:proofErr w:type="spellEnd"/>
          </w:p>
        </w:tc>
        <w:tc>
          <w:tcPr>
            <w:tcW w:w="2154" w:type="dxa"/>
            <w:vAlign w:val="center"/>
          </w:tcPr>
          <w:p w14:paraId="7E91475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Колеги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одного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рівня</w:t>
            </w:r>
            <w:proofErr w:type="spellEnd"/>
          </w:p>
        </w:tc>
        <w:tc>
          <w:tcPr>
            <w:tcW w:w="2497" w:type="dxa"/>
            <w:vAlign w:val="center"/>
          </w:tcPr>
          <w:p w14:paraId="266B408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Ментор</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менті</w:t>
            </w:r>
            <w:proofErr w:type="spellEnd"/>
          </w:p>
        </w:tc>
      </w:tr>
      <w:tr w:rsidR="00600FF6" w:rsidRPr="005B7525" w14:paraId="63AAA179" w14:textId="77777777">
        <w:tc>
          <w:tcPr>
            <w:tcW w:w="2142" w:type="dxa"/>
            <w:vAlign w:val="center"/>
          </w:tcPr>
          <w:p w14:paraId="1FCD250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Головна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мета</w:t>
            </w:r>
            <w:proofErr w:type="spellEnd"/>
          </w:p>
        </w:tc>
        <w:tc>
          <w:tcPr>
            <w:tcW w:w="2552" w:type="dxa"/>
            <w:vAlign w:val="center"/>
          </w:tcPr>
          <w:p w14:paraId="1C13091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Якість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допомоги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етика</w:t>
            </w:r>
            <w:proofErr w:type="spellEnd"/>
            <w:r w:rsidRPr="005B7525">
              <w:rPr>
                <w:rFonts w:ascii="Times New Roman" w:eastAsia="Times New Roman" w:hAnsi="Times New Roman" w:cs="Times New Roman"/>
                <w:sz w:val="28"/>
                <w:szCs w:val="28"/>
                <w:lang w:val="ru-RU"/>
              </w:rPr>
              <w:t xml:space="preserve">, методична </w:t>
            </w:r>
            <w:proofErr w:type="spellStart"/>
            <w:r w:rsidRPr="005B7525">
              <w:rPr>
                <w:rFonts w:ascii="Times New Roman" w:eastAsia="Times New Roman" w:hAnsi="Times New Roman" w:cs="Times New Roman"/>
                <w:sz w:val="28"/>
                <w:szCs w:val="28"/>
                <w:lang w:val="ru-RU"/>
              </w:rPr>
              <w:t>точність</w:t>
            </w:r>
            <w:proofErr w:type="spellEnd"/>
          </w:p>
        </w:tc>
        <w:tc>
          <w:tcPr>
            <w:tcW w:w="2154" w:type="dxa"/>
            <w:vAlign w:val="center"/>
          </w:tcPr>
          <w:p w14:paraId="2151698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Колегіальна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рефлексія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взаємне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навчання</w:t>
            </w:r>
            <w:proofErr w:type="spellEnd"/>
          </w:p>
        </w:tc>
        <w:tc>
          <w:tcPr>
            <w:tcW w:w="2497" w:type="dxa"/>
            <w:vAlign w:val="center"/>
          </w:tcPr>
          <w:p w14:paraId="4B49A77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Стратегічний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розвиток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кар’єрна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навігація</w:t>
            </w:r>
            <w:proofErr w:type="spellEnd"/>
          </w:p>
        </w:tc>
      </w:tr>
      <w:tr w:rsidR="00600FF6" w:rsidRPr="005B7525" w14:paraId="0B248162" w14:textId="77777777">
        <w:tc>
          <w:tcPr>
            <w:tcW w:w="2142" w:type="dxa"/>
            <w:vAlign w:val="center"/>
          </w:tcPr>
          <w:p w14:paraId="24019AF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Фокус</w:t>
            </w:r>
            <w:proofErr w:type="spellEnd"/>
          </w:p>
        </w:tc>
        <w:tc>
          <w:tcPr>
            <w:tcW w:w="2552" w:type="dxa"/>
            <w:vAlign w:val="center"/>
          </w:tcPr>
          <w:p w14:paraId="6CA2C0C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Конкретні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кейси</w:t>
            </w:r>
            <w:proofErr w:type="spellEnd"/>
            <w:r w:rsidRPr="005B7525">
              <w:rPr>
                <w:rFonts w:ascii="Times New Roman" w:eastAsia="Times New Roman" w:hAnsi="Times New Roman" w:cs="Times New Roman"/>
                <w:sz w:val="28"/>
                <w:szCs w:val="28"/>
              </w:rPr>
              <w:t xml:space="preserve"> й </w:t>
            </w:r>
            <w:proofErr w:type="spellStart"/>
            <w:r w:rsidRPr="005B7525">
              <w:rPr>
                <w:rFonts w:ascii="Times New Roman" w:eastAsia="Times New Roman" w:hAnsi="Times New Roman" w:cs="Times New Roman"/>
                <w:sz w:val="28"/>
                <w:szCs w:val="28"/>
              </w:rPr>
              <w:t>компетентності</w:t>
            </w:r>
            <w:proofErr w:type="spellEnd"/>
          </w:p>
        </w:tc>
        <w:tc>
          <w:tcPr>
            <w:tcW w:w="2154" w:type="dxa"/>
            <w:vAlign w:val="center"/>
          </w:tcPr>
          <w:p w14:paraId="3ACB9F3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Обмін</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досвідом</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спільний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пошук</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рішень</w:t>
            </w:r>
            <w:proofErr w:type="spellEnd"/>
          </w:p>
        </w:tc>
        <w:tc>
          <w:tcPr>
            <w:tcW w:w="2497" w:type="dxa"/>
            <w:vAlign w:val="center"/>
          </w:tcPr>
          <w:p w14:paraId="30A6D41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Довгострокові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цілі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ідентичність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мережі</w:t>
            </w:r>
            <w:proofErr w:type="spellEnd"/>
          </w:p>
        </w:tc>
      </w:tr>
      <w:tr w:rsidR="00600FF6" w:rsidRPr="005B7525" w14:paraId="32EF4919" w14:textId="77777777">
        <w:tc>
          <w:tcPr>
            <w:tcW w:w="2142" w:type="dxa"/>
            <w:vAlign w:val="center"/>
          </w:tcPr>
          <w:p w14:paraId="1284311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Відповідальність</w:t>
            </w:r>
            <w:proofErr w:type="spellEnd"/>
          </w:p>
        </w:tc>
        <w:tc>
          <w:tcPr>
            <w:tcW w:w="2552" w:type="dxa"/>
            <w:vAlign w:val="center"/>
          </w:tcPr>
          <w:p w14:paraId="745C2AC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Супервізор</w:t>
            </w:r>
            <w:proofErr w:type="spellEnd"/>
            <w:r w:rsidRPr="005B7525">
              <w:rPr>
                <w:rFonts w:ascii="Times New Roman" w:eastAsia="Times New Roman" w:hAnsi="Times New Roman" w:cs="Times New Roman"/>
                <w:sz w:val="28"/>
                <w:szCs w:val="28"/>
                <w:lang w:val="ru-RU"/>
              </w:rPr>
              <w:t xml:space="preserve"> за </w:t>
            </w:r>
            <w:proofErr w:type="spellStart"/>
            <w:r w:rsidRPr="005B7525">
              <w:rPr>
                <w:rFonts w:ascii="Times New Roman" w:eastAsia="Times New Roman" w:hAnsi="Times New Roman" w:cs="Times New Roman"/>
                <w:sz w:val="28"/>
                <w:szCs w:val="28"/>
                <w:lang w:val="ru-RU"/>
              </w:rPr>
              <w:t>процес</w:t>
            </w:r>
            <w:proofErr w:type="spellEnd"/>
            <w:r w:rsidRPr="005B7525">
              <w:rPr>
                <w:rFonts w:ascii="Times New Roman" w:eastAsia="Times New Roman" w:hAnsi="Times New Roman" w:cs="Times New Roman"/>
                <w:sz w:val="28"/>
                <w:szCs w:val="28"/>
                <w:lang w:val="ru-RU"/>
              </w:rPr>
              <w:t xml:space="preserve"> і рамку</w:t>
            </w:r>
          </w:p>
        </w:tc>
        <w:tc>
          <w:tcPr>
            <w:tcW w:w="2154" w:type="dxa"/>
            <w:vAlign w:val="center"/>
          </w:tcPr>
          <w:p w14:paraId="0EE2E67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Спільна</w:t>
            </w:r>
            <w:proofErr w:type="spellEnd"/>
          </w:p>
        </w:tc>
        <w:tc>
          <w:tcPr>
            <w:tcW w:w="2497" w:type="dxa"/>
            <w:vAlign w:val="center"/>
          </w:tcPr>
          <w:p w14:paraId="31AF738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Ментор </w:t>
            </w:r>
            <w:proofErr w:type="spellStart"/>
            <w:r w:rsidRPr="005B7525">
              <w:rPr>
                <w:rFonts w:ascii="Times New Roman" w:eastAsia="Times New Roman" w:hAnsi="Times New Roman" w:cs="Times New Roman"/>
                <w:sz w:val="28"/>
                <w:szCs w:val="28"/>
                <w:lang w:val="ru-RU"/>
              </w:rPr>
              <w:t>задає</w:t>
            </w:r>
            <w:proofErr w:type="spellEnd"/>
            <w:r w:rsidRPr="005B7525">
              <w:rPr>
                <w:rFonts w:ascii="Times New Roman" w:eastAsia="Times New Roman" w:hAnsi="Times New Roman" w:cs="Times New Roman"/>
                <w:sz w:val="28"/>
                <w:szCs w:val="28"/>
                <w:lang w:val="ru-RU"/>
              </w:rPr>
              <w:t xml:space="preserve"> рамку, </w:t>
            </w:r>
            <w:proofErr w:type="spellStart"/>
            <w:r w:rsidRPr="005B7525">
              <w:rPr>
                <w:rFonts w:ascii="Times New Roman" w:eastAsia="Times New Roman" w:hAnsi="Times New Roman" w:cs="Times New Roman"/>
                <w:sz w:val="28"/>
                <w:szCs w:val="28"/>
                <w:lang w:val="ru-RU"/>
              </w:rPr>
              <w:t>менті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діє</w:t>
            </w:r>
            <w:proofErr w:type="spellEnd"/>
          </w:p>
        </w:tc>
      </w:tr>
      <w:tr w:rsidR="00600FF6" w:rsidRPr="005B7525" w14:paraId="79F67F83" w14:textId="77777777">
        <w:tc>
          <w:tcPr>
            <w:tcW w:w="2142" w:type="dxa"/>
            <w:vAlign w:val="center"/>
          </w:tcPr>
          <w:p w14:paraId="20D41C2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Ризики</w:t>
            </w:r>
            <w:proofErr w:type="spellEnd"/>
          </w:p>
        </w:tc>
        <w:tc>
          <w:tcPr>
            <w:tcW w:w="2552" w:type="dxa"/>
            <w:vAlign w:val="center"/>
          </w:tcPr>
          <w:p w14:paraId="0447BB8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Залежність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авторитету</w:t>
            </w:r>
            <w:proofErr w:type="spellEnd"/>
          </w:p>
        </w:tc>
        <w:tc>
          <w:tcPr>
            <w:tcW w:w="2154" w:type="dxa"/>
            <w:vAlign w:val="center"/>
          </w:tcPr>
          <w:p w14:paraId="4EF159C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Сліпі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зони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групи</w:t>
            </w:r>
            <w:proofErr w:type="spellEnd"/>
          </w:p>
        </w:tc>
        <w:tc>
          <w:tcPr>
            <w:tcW w:w="2497" w:type="dxa"/>
            <w:vAlign w:val="center"/>
          </w:tcPr>
          <w:p w14:paraId="1C0EAC5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Надлишкова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опіка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конфлікт</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інтересів</w:t>
            </w:r>
            <w:proofErr w:type="spellEnd"/>
          </w:p>
        </w:tc>
      </w:tr>
    </w:tbl>
    <w:p w14:paraId="0086B2B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A83B0B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Роль супервізора у становленні професійної етики та компетентності</w:t>
      </w:r>
    </w:p>
    <w:p w14:paraId="391FFF5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Супервізор виконує не лише функцію методичного експерта, а й </w:t>
      </w:r>
      <w:r w:rsidRPr="005B7525">
        <w:rPr>
          <w:rFonts w:ascii="Times New Roman" w:eastAsia="Times New Roman" w:hAnsi="Times New Roman" w:cs="Times New Roman"/>
          <w:b/>
          <w:bCs/>
          <w:sz w:val="28"/>
          <w:szCs w:val="28"/>
        </w:rPr>
        <w:t>охоронця етичних меж</w:t>
      </w:r>
      <w:r w:rsidRPr="005B7525">
        <w:rPr>
          <w:rFonts w:ascii="Times New Roman" w:eastAsia="Times New Roman" w:hAnsi="Times New Roman" w:cs="Times New Roman"/>
          <w:sz w:val="28"/>
          <w:szCs w:val="28"/>
        </w:rPr>
        <w:t xml:space="preserve"> консультативної практики. Його внесок полягає у:</w:t>
      </w:r>
    </w:p>
    <w:p w14:paraId="1B9409F2" w14:textId="77777777" w:rsidR="00600FF6" w:rsidRPr="005B7525" w:rsidRDefault="00ED3F2C" w:rsidP="005B7525">
      <w:pPr>
        <w:numPr>
          <w:ilvl w:val="0"/>
          <w:numId w:val="15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Етичній верифікації.</w:t>
      </w:r>
      <w:r w:rsidRPr="005B7525">
        <w:rPr>
          <w:rFonts w:ascii="Times New Roman" w:eastAsia="Times New Roman" w:hAnsi="Times New Roman" w:cs="Times New Roman"/>
          <w:sz w:val="28"/>
          <w:szCs w:val="28"/>
        </w:rPr>
        <w:t xml:space="preserve"> Перевірка дотримання принципів конфіденційності, інформованої згоди, меж компетентності, запобігання шкоді.</w:t>
      </w:r>
    </w:p>
    <w:p w14:paraId="194E521F" w14:textId="77777777" w:rsidR="00600FF6" w:rsidRPr="005B7525" w:rsidRDefault="00ED3F2C" w:rsidP="005B7525">
      <w:pPr>
        <w:numPr>
          <w:ilvl w:val="0"/>
          <w:numId w:val="15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Методичній корекції.</w:t>
      </w:r>
      <w:r w:rsidRPr="005B7525">
        <w:rPr>
          <w:rFonts w:ascii="Times New Roman" w:eastAsia="Times New Roman" w:hAnsi="Times New Roman" w:cs="Times New Roman"/>
          <w:sz w:val="28"/>
          <w:szCs w:val="28"/>
        </w:rPr>
        <w:t xml:space="preserve"> Вирівнювання логіки випадку: від запиту і контракту – до гіпотези, інтервенцій і критеріїв ефективності.</w:t>
      </w:r>
    </w:p>
    <w:p w14:paraId="6CB1347E" w14:textId="77777777" w:rsidR="00600FF6" w:rsidRPr="005B7525" w:rsidRDefault="00ED3F2C" w:rsidP="005B7525">
      <w:pPr>
        <w:numPr>
          <w:ilvl w:val="0"/>
          <w:numId w:val="15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Роботі з </w:t>
      </w:r>
      <w:proofErr w:type="spellStart"/>
      <w:r w:rsidRPr="005B7525">
        <w:rPr>
          <w:rFonts w:ascii="Times New Roman" w:eastAsia="Times New Roman" w:hAnsi="Times New Roman" w:cs="Times New Roman"/>
          <w:b/>
          <w:bCs/>
          <w:sz w:val="28"/>
          <w:szCs w:val="28"/>
        </w:rPr>
        <w:t>контрперенесенням</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Допомога консультантові усвідомити власні реакції, що можуть викривляти контакт із клієнтом.</w:t>
      </w:r>
    </w:p>
    <w:p w14:paraId="6537BFAE" w14:textId="77777777" w:rsidR="00600FF6" w:rsidRPr="005B7525" w:rsidRDefault="00ED3F2C" w:rsidP="005B7525">
      <w:pPr>
        <w:numPr>
          <w:ilvl w:val="0"/>
          <w:numId w:val="15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Підтримці стійкості.</w:t>
      </w:r>
      <w:r w:rsidRPr="005B7525">
        <w:rPr>
          <w:rFonts w:ascii="Times New Roman" w:eastAsia="Times New Roman" w:hAnsi="Times New Roman" w:cs="Times New Roman"/>
          <w:sz w:val="28"/>
          <w:szCs w:val="28"/>
        </w:rPr>
        <w:t xml:space="preserve"> Профілактика емоційного виснаження, формування екологічних режимів праці.</w:t>
      </w:r>
    </w:p>
    <w:p w14:paraId="26C1646F" w14:textId="77777777" w:rsidR="00600FF6" w:rsidRPr="005B7525" w:rsidRDefault="00ED3F2C" w:rsidP="005B7525">
      <w:pPr>
        <w:numPr>
          <w:ilvl w:val="0"/>
          <w:numId w:val="15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Розвитку ідентичності.</w:t>
      </w:r>
      <w:r w:rsidRPr="005B7525">
        <w:rPr>
          <w:rFonts w:ascii="Times New Roman" w:eastAsia="Times New Roman" w:hAnsi="Times New Roman" w:cs="Times New Roman"/>
          <w:sz w:val="28"/>
          <w:szCs w:val="28"/>
        </w:rPr>
        <w:t xml:space="preserve"> Узгодження теоретичної рамки, стилю і цінностей консультанта.</w:t>
      </w:r>
    </w:p>
    <w:p w14:paraId="6436B13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Очікуваний результат якісної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xml:space="preserve"> – </w:t>
      </w:r>
      <w:r w:rsidRPr="005B7525">
        <w:rPr>
          <w:rFonts w:ascii="Times New Roman" w:eastAsia="Times New Roman" w:hAnsi="Times New Roman" w:cs="Times New Roman"/>
          <w:b/>
          <w:bCs/>
          <w:sz w:val="28"/>
          <w:szCs w:val="28"/>
        </w:rPr>
        <w:t>підвищення безпеки клієнта і автономності консультанта</w:t>
      </w:r>
      <w:r w:rsidRPr="005B7525">
        <w:rPr>
          <w:rFonts w:ascii="Times New Roman" w:eastAsia="Times New Roman" w:hAnsi="Times New Roman" w:cs="Times New Roman"/>
          <w:sz w:val="28"/>
          <w:szCs w:val="28"/>
        </w:rPr>
        <w:t>, здатність самостійно приймати виважені рішення у складних ситуаціях.</w:t>
      </w:r>
    </w:p>
    <w:p w14:paraId="2139825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3. Алгоритм проведення </w:t>
      </w:r>
      <w:proofErr w:type="spellStart"/>
      <w:r w:rsidRPr="005B7525">
        <w:rPr>
          <w:rFonts w:ascii="Times New Roman" w:eastAsia="Times New Roman" w:hAnsi="Times New Roman" w:cs="Times New Roman"/>
          <w:b/>
          <w:bCs/>
          <w:sz w:val="28"/>
          <w:szCs w:val="28"/>
        </w:rPr>
        <w:t>інтервізійних</w:t>
      </w:r>
      <w:proofErr w:type="spellEnd"/>
      <w:r w:rsidRPr="005B7525">
        <w:rPr>
          <w:rFonts w:ascii="Times New Roman" w:eastAsia="Times New Roman" w:hAnsi="Times New Roman" w:cs="Times New Roman"/>
          <w:b/>
          <w:bCs/>
          <w:sz w:val="28"/>
          <w:szCs w:val="28"/>
        </w:rPr>
        <w:t xml:space="preserve"> зустрічей</w:t>
      </w:r>
    </w:p>
    <w:p w14:paraId="364A2B0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Інтервізія</w:t>
      </w:r>
      <w:proofErr w:type="spellEnd"/>
      <w:r w:rsidRPr="005B7525">
        <w:rPr>
          <w:rFonts w:ascii="Times New Roman" w:eastAsia="Times New Roman" w:hAnsi="Times New Roman" w:cs="Times New Roman"/>
          <w:sz w:val="28"/>
          <w:szCs w:val="28"/>
        </w:rPr>
        <w:t xml:space="preserve"> ефективна, коли має чітку структуру й правила. Поданий нижче алгоритм можна адаптувати під специфіку групи.</w:t>
      </w:r>
    </w:p>
    <w:p w14:paraId="5660B8A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Етап 1. Підготовка (5–10 хв)</w:t>
      </w:r>
    </w:p>
    <w:p w14:paraId="5799B397" w14:textId="77777777" w:rsidR="00600FF6" w:rsidRPr="005B7525" w:rsidRDefault="00ED3F2C" w:rsidP="005B7525">
      <w:pPr>
        <w:numPr>
          <w:ilvl w:val="0"/>
          <w:numId w:val="15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Визначення модератора й хронометриста.</w:t>
      </w:r>
    </w:p>
    <w:p w14:paraId="3E8B9387" w14:textId="77777777" w:rsidR="00600FF6" w:rsidRPr="005B7525" w:rsidRDefault="00ED3F2C" w:rsidP="005B7525">
      <w:pPr>
        <w:numPr>
          <w:ilvl w:val="0"/>
          <w:numId w:val="15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Коротке нагадування про конфіденційність і </w:t>
      </w:r>
      <w:proofErr w:type="spellStart"/>
      <w:r w:rsidRPr="005B7525">
        <w:rPr>
          <w:rFonts w:ascii="Times New Roman" w:eastAsia="Times New Roman" w:hAnsi="Times New Roman" w:cs="Times New Roman"/>
          <w:sz w:val="28"/>
          <w:szCs w:val="28"/>
        </w:rPr>
        <w:t>безоцінність</w:t>
      </w:r>
      <w:proofErr w:type="spellEnd"/>
      <w:r w:rsidRPr="005B7525">
        <w:rPr>
          <w:rFonts w:ascii="Times New Roman" w:eastAsia="Times New Roman" w:hAnsi="Times New Roman" w:cs="Times New Roman"/>
          <w:sz w:val="28"/>
          <w:szCs w:val="28"/>
        </w:rPr>
        <w:t>.</w:t>
      </w:r>
    </w:p>
    <w:p w14:paraId="0BA77C8F" w14:textId="77777777" w:rsidR="00600FF6" w:rsidRPr="005B7525" w:rsidRDefault="00ED3F2C" w:rsidP="005B7525">
      <w:pPr>
        <w:numPr>
          <w:ilvl w:val="0"/>
          <w:numId w:val="15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Узгодження порядку денного (кількість кейсів, час на кейс).</w:t>
      </w:r>
    </w:p>
    <w:p w14:paraId="33623D9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Етап 2. Подання кейсу (7–10 хв)</w:t>
      </w:r>
    </w:p>
    <w:p w14:paraId="5AE26455" w14:textId="77777777" w:rsidR="00600FF6" w:rsidRPr="005B7525" w:rsidRDefault="00ED3F2C" w:rsidP="005B7525">
      <w:pPr>
        <w:numPr>
          <w:ilvl w:val="0"/>
          <w:numId w:val="15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Контекст: запит, контракт, етап роботи.</w:t>
      </w:r>
    </w:p>
    <w:p w14:paraId="3A3008D7" w14:textId="77777777" w:rsidR="00600FF6" w:rsidRPr="005B7525" w:rsidRDefault="00ED3F2C" w:rsidP="005B7525">
      <w:pPr>
        <w:numPr>
          <w:ilvl w:val="0"/>
          <w:numId w:val="15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Ключові спостереження: поведінка клієнта, емоційний фон, динаміка сесій.</w:t>
      </w:r>
    </w:p>
    <w:p w14:paraId="5FCFF286" w14:textId="77777777" w:rsidR="00600FF6" w:rsidRPr="005B7525" w:rsidRDefault="00ED3F2C" w:rsidP="005B7525">
      <w:pPr>
        <w:numPr>
          <w:ilvl w:val="0"/>
          <w:numId w:val="15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Труднощі: що зупинило, які дилеми.</w:t>
      </w:r>
    </w:p>
    <w:p w14:paraId="4797F764" w14:textId="77777777" w:rsidR="00600FF6" w:rsidRPr="005B7525" w:rsidRDefault="00ED3F2C" w:rsidP="005B7525">
      <w:pPr>
        <w:numPr>
          <w:ilvl w:val="0"/>
          <w:numId w:val="15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Питання групі: чого саме очікує автор кейсу (гіпотези, техніки, етика, межі).</w:t>
      </w:r>
    </w:p>
    <w:p w14:paraId="2BFA82B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Етап 3. Уточнювальні запитання (5 хв)</w:t>
      </w:r>
    </w:p>
    <w:p w14:paraId="44752941" w14:textId="77777777" w:rsidR="00600FF6" w:rsidRPr="005B7525" w:rsidRDefault="00ED3F2C" w:rsidP="005B7525">
      <w:pPr>
        <w:numPr>
          <w:ilvl w:val="0"/>
          <w:numId w:val="9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Лише на прояснення фактів; коментарі й поради – пізніше.</w:t>
      </w:r>
    </w:p>
    <w:p w14:paraId="5DBC71B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Етап 4. Рефлексії та гіпотези групи (10–15 хв)</w:t>
      </w:r>
    </w:p>
    <w:p w14:paraId="2164324F" w14:textId="77777777" w:rsidR="00600FF6" w:rsidRPr="005B7525" w:rsidRDefault="00ED3F2C" w:rsidP="005B7525">
      <w:pPr>
        <w:numPr>
          <w:ilvl w:val="0"/>
          <w:numId w:val="15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Кожен учасник пропонує 1–2 ідеї: гіпотези, техніки, етичні зауваги.</w:t>
      </w:r>
    </w:p>
    <w:p w14:paraId="1BEAC197" w14:textId="77777777" w:rsidR="00600FF6" w:rsidRPr="005B7525" w:rsidRDefault="00ED3F2C" w:rsidP="005B7525">
      <w:pPr>
        <w:numPr>
          <w:ilvl w:val="0"/>
          <w:numId w:val="15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Модератор стежить за різноманіттям підходів і часом виступів.</w:t>
      </w:r>
    </w:p>
    <w:p w14:paraId="18117CD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Етап 5. Вибір рішень автором кейсу (5 хв)</w:t>
      </w:r>
    </w:p>
    <w:p w14:paraId="71F047A2" w14:textId="77777777" w:rsidR="00600FF6" w:rsidRPr="005B7525" w:rsidRDefault="00ED3F2C" w:rsidP="005B7525">
      <w:pPr>
        <w:numPr>
          <w:ilvl w:val="0"/>
          <w:numId w:val="16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Автор позначає, що бере в роботу, що потребує перевірки, що відкидає.</w:t>
      </w:r>
    </w:p>
    <w:p w14:paraId="29F8FCC7" w14:textId="77777777" w:rsidR="00600FF6" w:rsidRPr="005B7525" w:rsidRDefault="00ED3F2C" w:rsidP="005B7525">
      <w:pPr>
        <w:numPr>
          <w:ilvl w:val="0"/>
          <w:numId w:val="160"/>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Формулюється</w:t>
      </w:r>
      <w:proofErr w:type="spellEnd"/>
      <w:r w:rsidRPr="005B7525">
        <w:rPr>
          <w:rFonts w:ascii="Times New Roman" w:eastAsia="Times New Roman" w:hAnsi="Times New Roman" w:cs="Times New Roman"/>
          <w:sz w:val="28"/>
          <w:szCs w:val="28"/>
        </w:rPr>
        <w:t xml:space="preserve"> мінімальний план дій до наступної зустрічі.</w:t>
      </w:r>
    </w:p>
    <w:p w14:paraId="5006199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Етап 6. </w:t>
      </w:r>
      <w:proofErr w:type="spellStart"/>
      <w:r w:rsidRPr="005B7525">
        <w:rPr>
          <w:rFonts w:ascii="Times New Roman" w:eastAsia="Times New Roman" w:hAnsi="Times New Roman" w:cs="Times New Roman"/>
          <w:b/>
          <w:bCs/>
          <w:sz w:val="28"/>
          <w:szCs w:val="28"/>
        </w:rPr>
        <w:t>Метарефлексія</w:t>
      </w:r>
      <w:proofErr w:type="spellEnd"/>
      <w:r w:rsidRPr="005B7525">
        <w:rPr>
          <w:rFonts w:ascii="Times New Roman" w:eastAsia="Times New Roman" w:hAnsi="Times New Roman" w:cs="Times New Roman"/>
          <w:b/>
          <w:bCs/>
          <w:sz w:val="28"/>
          <w:szCs w:val="28"/>
        </w:rPr>
        <w:t xml:space="preserve"> (5 хв)</w:t>
      </w:r>
    </w:p>
    <w:p w14:paraId="150F76CB" w14:textId="77777777" w:rsidR="00600FF6" w:rsidRPr="005B7525" w:rsidRDefault="00ED3F2C" w:rsidP="005B7525">
      <w:pPr>
        <w:numPr>
          <w:ilvl w:val="0"/>
          <w:numId w:val="16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Що у форматі спрацювало, що вдосконалити?</w:t>
      </w:r>
    </w:p>
    <w:p w14:paraId="0D4CF62F" w14:textId="77777777" w:rsidR="00600FF6" w:rsidRPr="005B7525" w:rsidRDefault="00ED3F2C" w:rsidP="005B7525">
      <w:pPr>
        <w:numPr>
          <w:ilvl w:val="0"/>
          <w:numId w:val="16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Фіксація уроків для групи (без персональних оцінок).</w:t>
      </w:r>
    </w:p>
    <w:p w14:paraId="5C8D118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Правила: конфіденційність; повага до меж; фокус на процесі й клієнтській безпеці; заборона “діагнозів” без підстав; прозорість власних припущень.</w:t>
      </w:r>
    </w:p>
    <w:p w14:paraId="2AE691E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Наставництво як форма професійної передачі досвіду і формування цінностей спільноти</w:t>
      </w:r>
    </w:p>
    <w:p w14:paraId="6A7842A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Наставництво</w:t>
      </w:r>
      <w:r w:rsidRPr="005B7525">
        <w:rPr>
          <w:rFonts w:ascii="Times New Roman" w:eastAsia="Times New Roman" w:hAnsi="Times New Roman" w:cs="Times New Roman"/>
          <w:sz w:val="28"/>
          <w:szCs w:val="28"/>
        </w:rPr>
        <w:t xml:space="preserve"> забезпечує довгострокову підтримку становлення фахівця: від вибору спеціалізації до формування професійної репутації. Його завдання ширші за розбір окремих випадків:</w:t>
      </w:r>
    </w:p>
    <w:p w14:paraId="22A1E48D" w14:textId="77777777" w:rsidR="00600FF6" w:rsidRPr="005B7525" w:rsidRDefault="00ED3F2C" w:rsidP="005B7525">
      <w:pPr>
        <w:numPr>
          <w:ilvl w:val="0"/>
          <w:numId w:val="16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Побудова професійної траєкторії.</w:t>
      </w:r>
      <w:r w:rsidRPr="005B7525">
        <w:rPr>
          <w:rFonts w:ascii="Times New Roman" w:eastAsia="Times New Roman" w:hAnsi="Times New Roman" w:cs="Times New Roman"/>
          <w:sz w:val="28"/>
          <w:szCs w:val="28"/>
        </w:rPr>
        <w:t xml:space="preserve"> Вибір програм освіти, сертифікацій, </w:t>
      </w:r>
      <w:proofErr w:type="spellStart"/>
      <w:r w:rsidRPr="005B7525">
        <w:rPr>
          <w:rFonts w:ascii="Times New Roman" w:eastAsia="Times New Roman" w:hAnsi="Times New Roman" w:cs="Times New Roman"/>
          <w:sz w:val="28"/>
          <w:szCs w:val="28"/>
        </w:rPr>
        <w:t>супервізорських</w:t>
      </w:r>
      <w:proofErr w:type="spellEnd"/>
      <w:r w:rsidRPr="005B7525">
        <w:rPr>
          <w:rFonts w:ascii="Times New Roman" w:eastAsia="Times New Roman" w:hAnsi="Times New Roman" w:cs="Times New Roman"/>
          <w:sz w:val="28"/>
          <w:szCs w:val="28"/>
        </w:rPr>
        <w:t xml:space="preserve"> ліній.</w:t>
      </w:r>
    </w:p>
    <w:p w14:paraId="37C9AD92" w14:textId="77777777" w:rsidR="00600FF6" w:rsidRPr="005B7525" w:rsidRDefault="00ED3F2C" w:rsidP="005B7525">
      <w:pPr>
        <w:numPr>
          <w:ilvl w:val="0"/>
          <w:numId w:val="16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Формування ідентичності.</w:t>
      </w:r>
      <w:r w:rsidRPr="005B7525">
        <w:rPr>
          <w:rFonts w:ascii="Times New Roman" w:eastAsia="Times New Roman" w:hAnsi="Times New Roman" w:cs="Times New Roman"/>
          <w:sz w:val="28"/>
          <w:szCs w:val="28"/>
        </w:rPr>
        <w:t xml:space="preserve"> Підтримка у визначенні власної теоретичної рамки й стилю.</w:t>
      </w:r>
    </w:p>
    <w:p w14:paraId="4F14844B" w14:textId="77777777" w:rsidR="00600FF6" w:rsidRPr="005B7525" w:rsidRDefault="00ED3F2C" w:rsidP="005B7525">
      <w:pPr>
        <w:numPr>
          <w:ilvl w:val="0"/>
          <w:numId w:val="16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Розвиток мережі.</w:t>
      </w:r>
      <w:r w:rsidRPr="005B7525">
        <w:rPr>
          <w:rFonts w:ascii="Times New Roman" w:eastAsia="Times New Roman" w:hAnsi="Times New Roman" w:cs="Times New Roman"/>
          <w:sz w:val="28"/>
          <w:szCs w:val="28"/>
        </w:rPr>
        <w:t xml:space="preserve"> Інтеграція в професійні спільноти, участь у </w:t>
      </w:r>
      <w:proofErr w:type="spellStart"/>
      <w:r w:rsidRPr="005B7525">
        <w:rPr>
          <w:rFonts w:ascii="Times New Roman" w:eastAsia="Times New Roman" w:hAnsi="Times New Roman" w:cs="Times New Roman"/>
          <w:sz w:val="28"/>
          <w:szCs w:val="28"/>
        </w:rPr>
        <w:t>проєктах</w:t>
      </w:r>
      <w:proofErr w:type="spellEnd"/>
      <w:r w:rsidRPr="005B7525">
        <w:rPr>
          <w:rFonts w:ascii="Times New Roman" w:eastAsia="Times New Roman" w:hAnsi="Times New Roman" w:cs="Times New Roman"/>
          <w:sz w:val="28"/>
          <w:szCs w:val="28"/>
        </w:rPr>
        <w:t xml:space="preserve"> і конференціях.</w:t>
      </w:r>
    </w:p>
    <w:p w14:paraId="61240B4F" w14:textId="77777777" w:rsidR="00600FF6" w:rsidRPr="005B7525" w:rsidRDefault="00ED3F2C" w:rsidP="005B7525">
      <w:pPr>
        <w:numPr>
          <w:ilvl w:val="0"/>
          <w:numId w:val="16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Культура цінностей.</w:t>
      </w:r>
      <w:r w:rsidRPr="005B7525">
        <w:rPr>
          <w:rFonts w:ascii="Times New Roman" w:eastAsia="Times New Roman" w:hAnsi="Times New Roman" w:cs="Times New Roman"/>
          <w:sz w:val="28"/>
          <w:szCs w:val="28"/>
        </w:rPr>
        <w:t xml:space="preserve"> Передача етичних стандартів, гуманістичних орієнтирів, традицій спільноти.</w:t>
      </w:r>
    </w:p>
    <w:p w14:paraId="3ED2BC4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Щоб уникнути ризиків надмірної опіки чи конфлікту інтересів, важливо укладати </w:t>
      </w:r>
      <w:r w:rsidRPr="005B7525">
        <w:rPr>
          <w:rFonts w:ascii="Times New Roman" w:eastAsia="Times New Roman" w:hAnsi="Times New Roman" w:cs="Times New Roman"/>
          <w:b/>
          <w:bCs/>
          <w:sz w:val="28"/>
          <w:szCs w:val="28"/>
        </w:rPr>
        <w:t>чіткий менторський контракт</w:t>
      </w:r>
      <w:r w:rsidRPr="005B7525">
        <w:rPr>
          <w:rFonts w:ascii="Times New Roman" w:eastAsia="Times New Roman" w:hAnsi="Times New Roman" w:cs="Times New Roman"/>
          <w:sz w:val="28"/>
          <w:szCs w:val="28"/>
        </w:rPr>
        <w:t>: цілі, формат, межі, тривалість, критерії успіху, правила конфіденційності.</w:t>
      </w:r>
    </w:p>
    <w:p w14:paraId="358DBCD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Короткий перехід: узагальнимо практичні орієнтири вибору форм підтримки залежно від задач консультанта.</w:t>
      </w:r>
    </w:p>
    <w:p w14:paraId="199193A4"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10.7. </w:t>
      </w:r>
    </w:p>
    <w:p w14:paraId="00D9BBC5"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Коли обирати </w:t>
      </w:r>
      <w:proofErr w:type="spellStart"/>
      <w:r w:rsidRPr="005B7525">
        <w:rPr>
          <w:rFonts w:ascii="Times New Roman" w:eastAsia="Times New Roman" w:hAnsi="Times New Roman" w:cs="Times New Roman"/>
          <w:b/>
          <w:bCs/>
          <w:sz w:val="28"/>
          <w:szCs w:val="28"/>
        </w:rPr>
        <w:t>супервізію</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інтервізію</w:t>
      </w:r>
      <w:proofErr w:type="spellEnd"/>
      <w:r w:rsidRPr="005B7525">
        <w:rPr>
          <w:rFonts w:ascii="Times New Roman" w:eastAsia="Times New Roman" w:hAnsi="Times New Roman" w:cs="Times New Roman"/>
          <w:b/>
          <w:bCs/>
          <w:sz w:val="28"/>
          <w:szCs w:val="28"/>
        </w:rPr>
        <w:t xml:space="preserve"> чи наставництво</w:t>
      </w:r>
    </w:p>
    <w:tbl>
      <w:tblPr>
        <w:tblStyle w:val="affff9"/>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0"/>
        <w:gridCol w:w="2325"/>
        <w:gridCol w:w="3440"/>
      </w:tblGrid>
      <w:tr w:rsidR="00600FF6" w:rsidRPr="005B7525" w14:paraId="3E84CADE" w14:textId="77777777">
        <w:trPr>
          <w:tblHeader/>
        </w:trPr>
        <w:tc>
          <w:tcPr>
            <w:tcW w:w="3580" w:type="dxa"/>
            <w:vAlign w:val="center"/>
          </w:tcPr>
          <w:p w14:paraId="3C052917"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Потреба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консультанта</w:t>
            </w:r>
            <w:proofErr w:type="spellEnd"/>
          </w:p>
        </w:tc>
        <w:tc>
          <w:tcPr>
            <w:tcW w:w="2325" w:type="dxa"/>
            <w:vAlign w:val="center"/>
          </w:tcPr>
          <w:p w14:paraId="2D063DDC"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Оптимальний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формат</w:t>
            </w:r>
            <w:proofErr w:type="spellEnd"/>
          </w:p>
        </w:tc>
        <w:tc>
          <w:tcPr>
            <w:tcW w:w="3440" w:type="dxa"/>
            <w:vAlign w:val="center"/>
          </w:tcPr>
          <w:p w14:paraId="637FF271"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Чому</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саме</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він</w:t>
            </w:r>
            <w:proofErr w:type="spellEnd"/>
          </w:p>
        </w:tc>
      </w:tr>
      <w:tr w:rsidR="00600FF6" w:rsidRPr="005B7525" w14:paraId="06314CEC" w14:textId="77777777">
        <w:tc>
          <w:tcPr>
            <w:tcW w:w="3580" w:type="dxa"/>
            <w:vAlign w:val="center"/>
          </w:tcPr>
          <w:p w14:paraId="07677D1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Етична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дилема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ризик</w:t>
            </w:r>
            <w:proofErr w:type="spellEnd"/>
            <w:r w:rsidRPr="005B7525">
              <w:rPr>
                <w:rFonts w:ascii="Times New Roman" w:eastAsia="Times New Roman" w:hAnsi="Times New Roman" w:cs="Times New Roman"/>
                <w:sz w:val="28"/>
                <w:szCs w:val="28"/>
                <w:lang w:val="ru-RU"/>
              </w:rPr>
              <w:t xml:space="preserve"> для </w:t>
            </w:r>
            <w:proofErr w:type="spellStart"/>
            <w:r w:rsidRPr="005B7525">
              <w:rPr>
                <w:rFonts w:ascii="Times New Roman" w:eastAsia="Times New Roman" w:hAnsi="Times New Roman" w:cs="Times New Roman"/>
                <w:sz w:val="28"/>
                <w:szCs w:val="28"/>
                <w:lang w:val="ru-RU"/>
              </w:rPr>
              <w:t>безпеки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клієнта</w:t>
            </w:r>
            <w:proofErr w:type="spellEnd"/>
          </w:p>
        </w:tc>
        <w:tc>
          <w:tcPr>
            <w:tcW w:w="2325" w:type="dxa"/>
            <w:vAlign w:val="center"/>
          </w:tcPr>
          <w:p w14:paraId="2837B2E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Супервізія</w:t>
            </w:r>
            <w:proofErr w:type="spellEnd"/>
          </w:p>
        </w:tc>
        <w:tc>
          <w:tcPr>
            <w:tcW w:w="3440" w:type="dxa"/>
            <w:vAlign w:val="center"/>
          </w:tcPr>
          <w:p w14:paraId="7BD71AE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Потрібен</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експертний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нагляд</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чіткі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стандарти</w:t>
            </w:r>
            <w:proofErr w:type="spellEnd"/>
          </w:p>
        </w:tc>
      </w:tr>
      <w:tr w:rsidR="00600FF6" w:rsidRPr="005B7525" w14:paraId="7B1F3552" w14:textId="77777777">
        <w:tc>
          <w:tcPr>
            <w:tcW w:w="3580" w:type="dxa"/>
            <w:vAlign w:val="center"/>
          </w:tcPr>
          <w:p w14:paraId="2C60A438"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Брак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ідей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необхідність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альтернатив</w:t>
            </w:r>
            <w:proofErr w:type="spellEnd"/>
          </w:p>
        </w:tc>
        <w:tc>
          <w:tcPr>
            <w:tcW w:w="2325" w:type="dxa"/>
            <w:vAlign w:val="center"/>
          </w:tcPr>
          <w:p w14:paraId="1288D1D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Інтервізія</w:t>
            </w:r>
            <w:proofErr w:type="spellEnd"/>
          </w:p>
        </w:tc>
        <w:tc>
          <w:tcPr>
            <w:tcW w:w="3440" w:type="dxa"/>
            <w:vAlign w:val="center"/>
          </w:tcPr>
          <w:p w14:paraId="25E5C76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Різноманіття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поглядів</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рівний</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рівному</w:t>
            </w:r>
            <w:proofErr w:type="spellEnd"/>
            <w:r w:rsidRPr="005B7525">
              <w:rPr>
                <w:rFonts w:ascii="Times New Roman" w:eastAsia="Times New Roman" w:hAnsi="Times New Roman" w:cs="Times New Roman"/>
                <w:sz w:val="28"/>
                <w:szCs w:val="28"/>
              </w:rPr>
              <w:t>”</w:t>
            </w:r>
          </w:p>
        </w:tc>
      </w:tr>
      <w:tr w:rsidR="00600FF6" w:rsidRPr="005B7525" w14:paraId="534247E6" w14:textId="77777777">
        <w:tc>
          <w:tcPr>
            <w:tcW w:w="3580" w:type="dxa"/>
            <w:vAlign w:val="center"/>
          </w:tcPr>
          <w:p w14:paraId="774D7D8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Довгострокове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планування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розвитку</w:t>
            </w:r>
            <w:proofErr w:type="spellEnd"/>
          </w:p>
        </w:tc>
        <w:tc>
          <w:tcPr>
            <w:tcW w:w="2325" w:type="dxa"/>
            <w:vAlign w:val="center"/>
          </w:tcPr>
          <w:p w14:paraId="72D49B4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Наставництво</w:t>
            </w:r>
            <w:proofErr w:type="spellEnd"/>
          </w:p>
        </w:tc>
        <w:tc>
          <w:tcPr>
            <w:tcW w:w="3440" w:type="dxa"/>
            <w:vAlign w:val="center"/>
          </w:tcPr>
          <w:p w14:paraId="61569FE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Стратегія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мережа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ідентичність</w:t>
            </w:r>
            <w:proofErr w:type="spellEnd"/>
          </w:p>
        </w:tc>
      </w:tr>
      <w:tr w:rsidR="00600FF6" w:rsidRPr="005B7525" w14:paraId="41473A83" w14:textId="77777777">
        <w:tc>
          <w:tcPr>
            <w:tcW w:w="3580" w:type="dxa"/>
            <w:vAlign w:val="center"/>
          </w:tcPr>
          <w:p w14:paraId="30CD259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Контрперенесення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емоційне</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навантаження</w:t>
            </w:r>
            <w:proofErr w:type="spellEnd"/>
          </w:p>
        </w:tc>
        <w:tc>
          <w:tcPr>
            <w:tcW w:w="2325" w:type="dxa"/>
            <w:vAlign w:val="center"/>
          </w:tcPr>
          <w:p w14:paraId="4928B07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інтервізія</w:t>
            </w:r>
            <w:proofErr w:type="spellEnd"/>
            <w:r w:rsidRPr="005B7525">
              <w:rPr>
                <w:rFonts w:ascii="Times New Roman" w:eastAsia="Times New Roman" w:hAnsi="Times New Roman" w:cs="Times New Roman"/>
                <w:sz w:val="28"/>
                <w:szCs w:val="28"/>
              </w:rPr>
              <w:t>)</w:t>
            </w:r>
          </w:p>
        </w:tc>
        <w:tc>
          <w:tcPr>
            <w:tcW w:w="3440" w:type="dxa"/>
            <w:vAlign w:val="center"/>
          </w:tcPr>
          <w:p w14:paraId="390649B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Опрацювання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реакцій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підтримка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групи</w:t>
            </w:r>
            <w:proofErr w:type="spellEnd"/>
          </w:p>
        </w:tc>
      </w:tr>
      <w:tr w:rsidR="00600FF6" w:rsidRPr="005B7525" w14:paraId="168EC23C" w14:textId="77777777">
        <w:tc>
          <w:tcPr>
            <w:tcW w:w="3580" w:type="dxa"/>
            <w:vAlign w:val="center"/>
          </w:tcPr>
          <w:p w14:paraId="649C9A8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Уточнення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стилю</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пошук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ніші</w:t>
            </w:r>
            <w:proofErr w:type="spellEnd"/>
          </w:p>
        </w:tc>
        <w:tc>
          <w:tcPr>
            <w:tcW w:w="2325" w:type="dxa"/>
            <w:vAlign w:val="center"/>
          </w:tcPr>
          <w:p w14:paraId="66E1900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Наставництво</w:t>
            </w:r>
            <w:proofErr w:type="spellEnd"/>
          </w:p>
        </w:tc>
        <w:tc>
          <w:tcPr>
            <w:tcW w:w="3440" w:type="dxa"/>
            <w:vAlign w:val="center"/>
          </w:tcPr>
          <w:p w14:paraId="765E311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Відбиття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сильних</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сторін</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позиціонування</w:t>
            </w:r>
            <w:proofErr w:type="spellEnd"/>
          </w:p>
        </w:tc>
      </w:tr>
    </w:tbl>
    <w:p w14:paraId="7DBE4126"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6D6485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інтервізія</w:t>
      </w:r>
      <w:proofErr w:type="spellEnd"/>
      <w:r w:rsidRPr="005B7525">
        <w:rPr>
          <w:rFonts w:ascii="Times New Roman" w:eastAsia="Times New Roman" w:hAnsi="Times New Roman" w:cs="Times New Roman"/>
          <w:sz w:val="28"/>
          <w:szCs w:val="28"/>
        </w:rPr>
        <w:t xml:space="preserve"> й наставництво утворюють цілісну </w:t>
      </w:r>
      <w:r w:rsidRPr="005B7525">
        <w:rPr>
          <w:rFonts w:ascii="Times New Roman" w:eastAsia="Times New Roman" w:hAnsi="Times New Roman" w:cs="Times New Roman"/>
          <w:b/>
          <w:bCs/>
          <w:sz w:val="28"/>
          <w:szCs w:val="28"/>
        </w:rPr>
        <w:t>екосистему професійного зростання</w:t>
      </w:r>
      <w:r w:rsidRPr="005B7525">
        <w:rPr>
          <w:rFonts w:ascii="Times New Roman" w:eastAsia="Times New Roman" w:hAnsi="Times New Roman" w:cs="Times New Roman"/>
          <w:sz w:val="28"/>
          <w:szCs w:val="28"/>
        </w:rPr>
        <w:t xml:space="preserve"> консультанта.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гарантує якість і етичну безпеку, </w:t>
      </w:r>
      <w:proofErr w:type="spellStart"/>
      <w:r w:rsidRPr="005B7525">
        <w:rPr>
          <w:rFonts w:ascii="Times New Roman" w:eastAsia="Times New Roman" w:hAnsi="Times New Roman" w:cs="Times New Roman"/>
          <w:sz w:val="28"/>
          <w:szCs w:val="28"/>
        </w:rPr>
        <w:t>інтервізія</w:t>
      </w:r>
      <w:proofErr w:type="spellEnd"/>
      <w:r w:rsidRPr="005B7525">
        <w:rPr>
          <w:rFonts w:ascii="Times New Roman" w:eastAsia="Times New Roman" w:hAnsi="Times New Roman" w:cs="Times New Roman"/>
          <w:sz w:val="28"/>
          <w:szCs w:val="28"/>
        </w:rPr>
        <w:t xml:space="preserve"> – колегіальну мудрість і рефлексію, наставництво – стратегічну опору й передавання цінностей професійної спільноти. Системне </w:t>
      </w:r>
      <w:r w:rsidRPr="005B7525">
        <w:rPr>
          <w:rFonts w:ascii="Times New Roman" w:eastAsia="Times New Roman" w:hAnsi="Times New Roman" w:cs="Times New Roman"/>
          <w:sz w:val="28"/>
          <w:szCs w:val="28"/>
        </w:rPr>
        <w:lastRenderedPageBreak/>
        <w:t>використання цих форматів підвищує автономність фахівця, забезпечує сталість розвитку і, зрештою, якість психологічної допомоги клієнтам.</w:t>
      </w:r>
    </w:p>
    <w:p w14:paraId="65A1FD0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275FEE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10.6. Формування індивідуального плану професійного розвитку (IPR)</w:t>
      </w:r>
    </w:p>
    <w:p w14:paraId="53C14860"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9025DE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Індивідуальний план професійного розвитку (IPR) – це структурований документ, що перетворює намір «розвиватися» на конкретну траєкторію з цілями, термінами, ресурсами та критеріями вимірювання. Для психолога-консультанта IPR виконує роль навігаційної карти: допомагає узгодити особисті цінності, етичні стандарти, вимоги професії й реальні можливості часу та середовища.</w:t>
      </w:r>
    </w:p>
    <w:p w14:paraId="2AD8FDE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1. Принципи побудови IPR: реалістичність, </w:t>
      </w:r>
      <w:proofErr w:type="spellStart"/>
      <w:r w:rsidRPr="005B7525">
        <w:rPr>
          <w:rFonts w:ascii="Times New Roman" w:eastAsia="Times New Roman" w:hAnsi="Times New Roman" w:cs="Times New Roman"/>
          <w:b/>
          <w:bCs/>
          <w:sz w:val="28"/>
          <w:szCs w:val="28"/>
        </w:rPr>
        <w:t>вимірюваність</w:t>
      </w:r>
      <w:proofErr w:type="spellEnd"/>
      <w:r w:rsidRPr="005B7525">
        <w:rPr>
          <w:rFonts w:ascii="Times New Roman" w:eastAsia="Times New Roman" w:hAnsi="Times New Roman" w:cs="Times New Roman"/>
          <w:b/>
          <w:bCs/>
          <w:sz w:val="28"/>
          <w:szCs w:val="28"/>
        </w:rPr>
        <w:t>, гнучкість, саморефлексія</w:t>
      </w:r>
    </w:p>
    <w:p w14:paraId="61921781" w14:textId="77777777" w:rsidR="00600FF6" w:rsidRPr="005B7525" w:rsidRDefault="00ED3F2C" w:rsidP="005B7525">
      <w:pPr>
        <w:numPr>
          <w:ilvl w:val="0"/>
          <w:numId w:val="16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Реалістичність.</w:t>
      </w:r>
      <w:r w:rsidRPr="005B7525">
        <w:rPr>
          <w:rFonts w:ascii="Times New Roman" w:eastAsia="Times New Roman" w:hAnsi="Times New Roman" w:cs="Times New Roman"/>
          <w:sz w:val="28"/>
          <w:szCs w:val="28"/>
        </w:rPr>
        <w:t xml:space="preserve"> Цілі відповідають поточному рівню компетентності, контексту роботи (напр., заклад дошкільної освіти) і доступним ресурсам.</w:t>
      </w:r>
    </w:p>
    <w:p w14:paraId="3C9CA8B9" w14:textId="77777777" w:rsidR="00600FF6" w:rsidRPr="005B7525" w:rsidRDefault="00ED3F2C" w:rsidP="005B7525">
      <w:pPr>
        <w:numPr>
          <w:ilvl w:val="0"/>
          <w:numId w:val="16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Вимірюваність</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Для кожної цілі задані показники успіху (KPI): кількісні (години CPD, кількість </w:t>
      </w:r>
      <w:proofErr w:type="spellStart"/>
      <w:r w:rsidRPr="005B7525">
        <w:rPr>
          <w:rFonts w:ascii="Times New Roman" w:eastAsia="Times New Roman" w:hAnsi="Times New Roman" w:cs="Times New Roman"/>
          <w:sz w:val="28"/>
          <w:szCs w:val="28"/>
        </w:rPr>
        <w:t>супервізій</w:t>
      </w:r>
      <w:proofErr w:type="spellEnd"/>
      <w:r w:rsidRPr="005B7525">
        <w:rPr>
          <w:rFonts w:ascii="Times New Roman" w:eastAsia="Times New Roman" w:hAnsi="Times New Roman" w:cs="Times New Roman"/>
          <w:sz w:val="28"/>
          <w:szCs w:val="28"/>
        </w:rPr>
        <w:t xml:space="preserve">) і якісні (відгуки, </w:t>
      </w:r>
      <w:proofErr w:type="spellStart"/>
      <w:r w:rsidRPr="005B7525">
        <w:rPr>
          <w:rFonts w:ascii="Times New Roman" w:eastAsia="Times New Roman" w:hAnsi="Times New Roman" w:cs="Times New Roman"/>
          <w:sz w:val="28"/>
          <w:szCs w:val="28"/>
        </w:rPr>
        <w:t>супервізійні</w:t>
      </w:r>
      <w:proofErr w:type="spellEnd"/>
      <w:r w:rsidRPr="005B7525">
        <w:rPr>
          <w:rFonts w:ascii="Times New Roman" w:eastAsia="Times New Roman" w:hAnsi="Times New Roman" w:cs="Times New Roman"/>
          <w:sz w:val="28"/>
          <w:szCs w:val="28"/>
        </w:rPr>
        <w:t xml:space="preserve"> висновки, зміна практик).</w:t>
      </w:r>
    </w:p>
    <w:p w14:paraId="61019A85" w14:textId="77777777" w:rsidR="00600FF6" w:rsidRPr="005B7525" w:rsidRDefault="00ED3F2C" w:rsidP="005B7525">
      <w:pPr>
        <w:numPr>
          <w:ilvl w:val="0"/>
          <w:numId w:val="16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Гнучкість.</w:t>
      </w:r>
      <w:r w:rsidRPr="005B7525">
        <w:rPr>
          <w:rFonts w:ascii="Times New Roman" w:eastAsia="Times New Roman" w:hAnsi="Times New Roman" w:cs="Times New Roman"/>
          <w:sz w:val="28"/>
          <w:szCs w:val="28"/>
        </w:rPr>
        <w:t xml:space="preserve"> План переглядається щоквартально (або частіше) з урахуванням нових викликів, кейсів і можливостей.</w:t>
      </w:r>
    </w:p>
    <w:p w14:paraId="1591CDF0" w14:textId="77777777" w:rsidR="00600FF6" w:rsidRPr="005B7525" w:rsidRDefault="00ED3F2C" w:rsidP="005B7525">
      <w:pPr>
        <w:numPr>
          <w:ilvl w:val="0"/>
          <w:numId w:val="16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Саморефлексія.</w:t>
      </w:r>
      <w:r w:rsidRPr="005B7525">
        <w:rPr>
          <w:rFonts w:ascii="Times New Roman" w:eastAsia="Times New Roman" w:hAnsi="Times New Roman" w:cs="Times New Roman"/>
          <w:sz w:val="28"/>
          <w:szCs w:val="28"/>
        </w:rPr>
        <w:t xml:space="preserve"> Кожен цикл містить підсумкові висновки: що спрацювало/ні, чому, що змінюю далі (зв’язок із розділами 9.5–9.7).</w:t>
      </w:r>
    </w:p>
    <w:p w14:paraId="1596401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Структура IPR</w:t>
      </w:r>
    </w:p>
    <w:p w14:paraId="4024716A" w14:textId="77777777" w:rsidR="00600FF6" w:rsidRPr="005B7525" w:rsidRDefault="00ED3F2C" w:rsidP="005B7525">
      <w:pPr>
        <w:numPr>
          <w:ilvl w:val="0"/>
          <w:numId w:val="9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Цілі професійного зростання.</w:t>
      </w:r>
      <w:r w:rsidRPr="005B7525">
        <w:rPr>
          <w:rFonts w:ascii="Times New Roman" w:eastAsia="Times New Roman" w:hAnsi="Times New Roman" w:cs="Times New Roman"/>
          <w:sz w:val="28"/>
          <w:szCs w:val="28"/>
        </w:rPr>
        <w:t xml:space="preserve"> 3–5 чітких SMART-цілей на 6–12 місяців (конкретні, вимірювані, досяжні, релевантні, обмежені в часі).</w:t>
      </w:r>
    </w:p>
    <w:p w14:paraId="511FD3E9" w14:textId="77777777" w:rsidR="00600FF6" w:rsidRPr="005B7525" w:rsidRDefault="00ED3F2C" w:rsidP="005B7525">
      <w:pPr>
        <w:numPr>
          <w:ilvl w:val="0"/>
          <w:numId w:val="9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Компетентності, що потребують розвитку.</w:t>
      </w:r>
      <w:r w:rsidRPr="005B7525">
        <w:rPr>
          <w:rFonts w:ascii="Times New Roman" w:eastAsia="Times New Roman" w:hAnsi="Times New Roman" w:cs="Times New Roman"/>
          <w:sz w:val="28"/>
          <w:szCs w:val="28"/>
        </w:rPr>
        <w:t xml:space="preserve"> Пов’язані з цілями: методичні, комунікативні, етичні, кризові тощо.</w:t>
      </w:r>
    </w:p>
    <w:p w14:paraId="4D117AC5" w14:textId="77777777" w:rsidR="00600FF6" w:rsidRPr="005B7525" w:rsidRDefault="00ED3F2C" w:rsidP="005B7525">
      <w:pPr>
        <w:numPr>
          <w:ilvl w:val="0"/>
          <w:numId w:val="9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Ресурси.</w:t>
      </w:r>
      <w:r w:rsidRPr="005B7525">
        <w:rPr>
          <w:rFonts w:ascii="Times New Roman" w:eastAsia="Times New Roman" w:hAnsi="Times New Roman" w:cs="Times New Roman"/>
          <w:sz w:val="28"/>
          <w:szCs w:val="28"/>
        </w:rPr>
        <w:t xml:space="preserve"> Курси/тренінги,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інтервізії</w:t>
      </w:r>
      <w:proofErr w:type="spellEnd"/>
      <w:r w:rsidRPr="005B7525">
        <w:rPr>
          <w:rFonts w:ascii="Times New Roman" w:eastAsia="Times New Roman" w:hAnsi="Times New Roman" w:cs="Times New Roman"/>
          <w:sz w:val="28"/>
          <w:szCs w:val="28"/>
        </w:rPr>
        <w:t>, література, стажування, наставництво, внутрішні регламенти закладу.</w:t>
      </w:r>
    </w:p>
    <w:p w14:paraId="329FAB56" w14:textId="77777777" w:rsidR="00600FF6" w:rsidRPr="005B7525" w:rsidRDefault="00ED3F2C" w:rsidP="005B7525">
      <w:pPr>
        <w:numPr>
          <w:ilvl w:val="0"/>
          <w:numId w:val="9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Форми самооцінки результатів.</w:t>
      </w:r>
      <w:r w:rsidRPr="005B7525">
        <w:rPr>
          <w:rFonts w:ascii="Times New Roman" w:eastAsia="Times New Roman" w:hAnsi="Times New Roman" w:cs="Times New Roman"/>
          <w:sz w:val="28"/>
          <w:szCs w:val="28"/>
        </w:rPr>
        <w:t xml:space="preserve"> Чек-листи, аналітичні карти сесій, тестові шкали до/після, портфоліо артефактів (плани сесій, протоколи, матеріали).</w:t>
      </w:r>
    </w:p>
    <w:p w14:paraId="327CDEE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Короткий перехід: нижче узагальнено мінімальний набір компонентів, без яких IPR втрачає керованість і доказовість.</w:t>
      </w:r>
    </w:p>
    <w:p w14:paraId="7B811E62"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10.8. </w:t>
      </w:r>
    </w:p>
    <w:p w14:paraId="23779236"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Обов’язкові елементи IPR і їх призначення</w:t>
      </w:r>
    </w:p>
    <w:tbl>
      <w:tblPr>
        <w:tblStyle w:val="affffa"/>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7"/>
        <w:gridCol w:w="3148"/>
        <w:gridCol w:w="4190"/>
      </w:tblGrid>
      <w:tr w:rsidR="00600FF6" w:rsidRPr="005B7525" w14:paraId="681F6C5E" w14:textId="77777777">
        <w:trPr>
          <w:tblHeader/>
        </w:trPr>
        <w:tc>
          <w:tcPr>
            <w:tcW w:w="2007" w:type="dxa"/>
            <w:vAlign w:val="center"/>
          </w:tcPr>
          <w:p w14:paraId="3D30D7CA"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Елемент</w:t>
            </w:r>
            <w:proofErr w:type="spellEnd"/>
          </w:p>
        </w:tc>
        <w:tc>
          <w:tcPr>
            <w:tcW w:w="3148" w:type="dxa"/>
            <w:vAlign w:val="center"/>
          </w:tcPr>
          <w:p w14:paraId="15D346BD"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Навіщо</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потрібен</w:t>
            </w:r>
            <w:proofErr w:type="spellEnd"/>
          </w:p>
        </w:tc>
        <w:tc>
          <w:tcPr>
            <w:tcW w:w="4190" w:type="dxa"/>
            <w:vAlign w:val="center"/>
          </w:tcPr>
          <w:p w14:paraId="654D78C8"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Що</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фіксуємо</w:t>
            </w:r>
            <w:proofErr w:type="spellEnd"/>
          </w:p>
        </w:tc>
      </w:tr>
      <w:tr w:rsidR="00600FF6" w:rsidRPr="005B7525" w14:paraId="62E861AE" w14:textId="77777777">
        <w:tc>
          <w:tcPr>
            <w:tcW w:w="2007" w:type="dxa"/>
            <w:vAlign w:val="center"/>
          </w:tcPr>
          <w:p w14:paraId="188D389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SMART-</w:t>
            </w:r>
            <w:proofErr w:type="spellStart"/>
            <w:r w:rsidRPr="005B7525">
              <w:rPr>
                <w:rFonts w:ascii="Times New Roman" w:eastAsia="Times New Roman" w:hAnsi="Times New Roman" w:cs="Times New Roman"/>
                <w:sz w:val="28"/>
                <w:szCs w:val="28"/>
              </w:rPr>
              <w:t>цілі</w:t>
            </w:r>
            <w:proofErr w:type="spellEnd"/>
          </w:p>
        </w:tc>
        <w:tc>
          <w:tcPr>
            <w:tcW w:w="3148" w:type="dxa"/>
            <w:vAlign w:val="center"/>
          </w:tcPr>
          <w:p w14:paraId="7CC044D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Визначають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вектор</w:t>
            </w:r>
            <w:proofErr w:type="spellEnd"/>
            <w:r w:rsidRPr="005B7525">
              <w:rPr>
                <w:rFonts w:ascii="Times New Roman" w:eastAsia="Times New Roman" w:hAnsi="Times New Roman" w:cs="Times New Roman"/>
                <w:sz w:val="28"/>
                <w:szCs w:val="28"/>
              </w:rPr>
              <w:t xml:space="preserve"> і </w:t>
            </w:r>
            <w:proofErr w:type="spellStart"/>
            <w:r w:rsidRPr="005B7525">
              <w:rPr>
                <w:rFonts w:ascii="Times New Roman" w:eastAsia="Times New Roman" w:hAnsi="Times New Roman" w:cs="Times New Roman"/>
                <w:sz w:val="28"/>
                <w:szCs w:val="28"/>
              </w:rPr>
              <w:t>межі</w:t>
            </w:r>
            <w:proofErr w:type="spellEnd"/>
          </w:p>
        </w:tc>
        <w:tc>
          <w:tcPr>
            <w:tcW w:w="4190" w:type="dxa"/>
            <w:vAlign w:val="center"/>
          </w:tcPr>
          <w:p w14:paraId="771E5D2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Формулювання</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дедлайн</w:t>
            </w:r>
            <w:proofErr w:type="spellEnd"/>
          </w:p>
        </w:tc>
      </w:tr>
      <w:tr w:rsidR="00600FF6" w:rsidRPr="005B7525" w14:paraId="3DCE7ED0" w14:textId="77777777">
        <w:tc>
          <w:tcPr>
            <w:tcW w:w="2007" w:type="dxa"/>
            <w:vAlign w:val="center"/>
          </w:tcPr>
          <w:p w14:paraId="07F8393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Компетентності</w:t>
            </w:r>
            <w:proofErr w:type="spellEnd"/>
          </w:p>
        </w:tc>
        <w:tc>
          <w:tcPr>
            <w:tcW w:w="3148" w:type="dxa"/>
            <w:vAlign w:val="center"/>
          </w:tcPr>
          <w:p w14:paraId="58B6AC4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Фокусують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навчання</w:t>
            </w:r>
            <w:proofErr w:type="spellEnd"/>
          </w:p>
        </w:tc>
        <w:tc>
          <w:tcPr>
            <w:tcW w:w="4190" w:type="dxa"/>
            <w:vAlign w:val="center"/>
          </w:tcPr>
          <w:p w14:paraId="72FBB7F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Назва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компетентності</w:t>
            </w:r>
            <w:proofErr w:type="spellEnd"/>
            <w:r w:rsidRPr="005B7525">
              <w:rPr>
                <w:rFonts w:ascii="Times New Roman" w:eastAsia="Times New Roman" w:hAnsi="Times New Roman" w:cs="Times New Roman"/>
                <w:sz w:val="28"/>
                <w:szCs w:val="28"/>
                <w:lang w:val="ru-RU"/>
              </w:rPr>
              <w:t xml:space="preserve"> + </w:t>
            </w:r>
            <w:proofErr w:type="spellStart"/>
            <w:r w:rsidRPr="005B7525">
              <w:rPr>
                <w:rFonts w:ascii="Times New Roman" w:eastAsia="Times New Roman" w:hAnsi="Times New Roman" w:cs="Times New Roman"/>
                <w:sz w:val="28"/>
                <w:szCs w:val="28"/>
                <w:lang w:val="ru-RU"/>
              </w:rPr>
              <w:t>рівень</w:t>
            </w:r>
            <w:proofErr w:type="spellEnd"/>
            <w:r w:rsidRPr="005B7525">
              <w:rPr>
                <w:rFonts w:ascii="Times New Roman" w:eastAsia="Times New Roman" w:hAnsi="Times New Roman" w:cs="Times New Roman"/>
                <w:sz w:val="28"/>
                <w:szCs w:val="28"/>
                <w:lang w:val="ru-RU"/>
              </w:rPr>
              <w:t xml:space="preserve"> «зараз/</w:t>
            </w:r>
            <w:proofErr w:type="spellStart"/>
            <w:r w:rsidRPr="005B7525">
              <w:rPr>
                <w:rFonts w:ascii="Times New Roman" w:eastAsia="Times New Roman" w:hAnsi="Times New Roman" w:cs="Times New Roman"/>
                <w:sz w:val="28"/>
                <w:szCs w:val="28"/>
                <w:lang w:val="ru-RU"/>
              </w:rPr>
              <w:t>ціль</w:t>
            </w:r>
            <w:proofErr w:type="spellEnd"/>
            <w:r w:rsidRPr="005B7525">
              <w:rPr>
                <w:rFonts w:ascii="Times New Roman" w:eastAsia="Times New Roman" w:hAnsi="Times New Roman" w:cs="Times New Roman"/>
                <w:sz w:val="28"/>
                <w:szCs w:val="28"/>
                <w:lang w:val="ru-RU"/>
              </w:rPr>
              <w:t>»</w:t>
            </w:r>
          </w:p>
        </w:tc>
      </w:tr>
      <w:tr w:rsidR="00600FF6" w:rsidRPr="005B7525" w14:paraId="72BCB66B" w14:textId="77777777">
        <w:tc>
          <w:tcPr>
            <w:tcW w:w="2007" w:type="dxa"/>
            <w:vAlign w:val="center"/>
          </w:tcPr>
          <w:p w14:paraId="35E3CF0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Ресурси</w:t>
            </w:r>
            <w:proofErr w:type="spellEnd"/>
          </w:p>
        </w:tc>
        <w:tc>
          <w:tcPr>
            <w:tcW w:w="3148" w:type="dxa"/>
            <w:vAlign w:val="center"/>
          </w:tcPr>
          <w:p w14:paraId="7F88F9E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Забезпечують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досяжність</w:t>
            </w:r>
            <w:proofErr w:type="spellEnd"/>
          </w:p>
        </w:tc>
        <w:tc>
          <w:tcPr>
            <w:tcW w:w="4190" w:type="dxa"/>
            <w:vAlign w:val="center"/>
          </w:tcPr>
          <w:p w14:paraId="44E7267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Курси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книги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ментор</w:t>
            </w:r>
            <w:proofErr w:type="spellEnd"/>
          </w:p>
        </w:tc>
      </w:tr>
      <w:tr w:rsidR="00600FF6" w:rsidRPr="005B7525" w14:paraId="5D75E9AE" w14:textId="77777777">
        <w:tc>
          <w:tcPr>
            <w:tcW w:w="2007" w:type="dxa"/>
            <w:vAlign w:val="center"/>
          </w:tcPr>
          <w:p w14:paraId="4CAF105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KPI/</w:t>
            </w:r>
            <w:proofErr w:type="spellStart"/>
            <w:r w:rsidRPr="005B7525">
              <w:rPr>
                <w:rFonts w:ascii="Times New Roman" w:eastAsia="Times New Roman" w:hAnsi="Times New Roman" w:cs="Times New Roman"/>
                <w:sz w:val="28"/>
                <w:szCs w:val="28"/>
              </w:rPr>
              <w:t>індикатори</w:t>
            </w:r>
            <w:proofErr w:type="spellEnd"/>
          </w:p>
        </w:tc>
        <w:tc>
          <w:tcPr>
            <w:tcW w:w="3148" w:type="dxa"/>
            <w:vAlign w:val="center"/>
          </w:tcPr>
          <w:p w14:paraId="7313DCC2"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Роблять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прогрес</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видимим</w:t>
            </w:r>
            <w:proofErr w:type="spellEnd"/>
          </w:p>
        </w:tc>
        <w:tc>
          <w:tcPr>
            <w:tcW w:w="4190" w:type="dxa"/>
            <w:vAlign w:val="center"/>
          </w:tcPr>
          <w:p w14:paraId="5C08ECE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Кількісні</w:t>
            </w:r>
            <w:proofErr w:type="spellEnd"/>
            <w:r w:rsidRPr="005B7525">
              <w:rPr>
                <w:rFonts w:ascii="Times New Roman" w:eastAsia="Times New Roman" w:hAnsi="Times New Roman" w:cs="Times New Roman"/>
                <w:sz w:val="28"/>
                <w:szCs w:val="28"/>
              </w:rPr>
              <w:t xml:space="preserve"> й </w:t>
            </w:r>
            <w:proofErr w:type="spellStart"/>
            <w:r w:rsidRPr="005B7525">
              <w:rPr>
                <w:rFonts w:ascii="Times New Roman" w:eastAsia="Times New Roman" w:hAnsi="Times New Roman" w:cs="Times New Roman"/>
                <w:sz w:val="28"/>
                <w:szCs w:val="28"/>
              </w:rPr>
              <w:t>якісні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показники</w:t>
            </w:r>
            <w:proofErr w:type="spellEnd"/>
          </w:p>
        </w:tc>
      </w:tr>
      <w:tr w:rsidR="00600FF6" w:rsidRPr="005B7525" w14:paraId="7B914200" w14:textId="77777777">
        <w:tc>
          <w:tcPr>
            <w:tcW w:w="2007" w:type="dxa"/>
            <w:vAlign w:val="center"/>
          </w:tcPr>
          <w:p w14:paraId="0F92B12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Графік</w:t>
            </w:r>
            <w:proofErr w:type="spellEnd"/>
          </w:p>
        </w:tc>
        <w:tc>
          <w:tcPr>
            <w:tcW w:w="3148" w:type="dxa"/>
            <w:vAlign w:val="center"/>
          </w:tcPr>
          <w:p w14:paraId="09A2B8B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Дисциплінує</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процес</w:t>
            </w:r>
            <w:proofErr w:type="spellEnd"/>
          </w:p>
        </w:tc>
        <w:tc>
          <w:tcPr>
            <w:tcW w:w="4190" w:type="dxa"/>
            <w:vAlign w:val="center"/>
          </w:tcPr>
          <w:p w14:paraId="42957AB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Календар</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дій</w:t>
            </w:r>
            <w:proofErr w:type="spellEnd"/>
            <w:r w:rsidRPr="005B7525">
              <w:rPr>
                <w:rFonts w:ascii="Times New Roman" w:eastAsia="Times New Roman" w:hAnsi="Times New Roman" w:cs="Times New Roman"/>
                <w:sz w:val="28"/>
                <w:szCs w:val="28"/>
                <w:lang w:val="ru-RU"/>
              </w:rPr>
              <w:t xml:space="preserve"> і </w:t>
            </w:r>
            <w:proofErr w:type="spellStart"/>
            <w:r w:rsidRPr="005B7525">
              <w:rPr>
                <w:rFonts w:ascii="Times New Roman" w:eastAsia="Times New Roman" w:hAnsi="Times New Roman" w:cs="Times New Roman"/>
                <w:sz w:val="28"/>
                <w:szCs w:val="28"/>
                <w:lang w:val="ru-RU"/>
              </w:rPr>
              <w:t>контрольні</w:t>
            </w:r>
            <w:proofErr w:type="spellEnd"/>
            <w:r w:rsidRPr="005B7525">
              <w:rPr>
                <w:rFonts w:ascii="Times New Roman" w:eastAsia="Times New Roman" w:hAnsi="Times New Roman" w:cs="Times New Roman"/>
                <w:sz w:val="28"/>
                <w:szCs w:val="28"/>
                <w:lang w:val="ru-RU"/>
              </w:rPr>
              <w:t xml:space="preserve"> точки</w:t>
            </w:r>
          </w:p>
        </w:tc>
      </w:tr>
      <w:tr w:rsidR="00600FF6" w:rsidRPr="005B7525" w14:paraId="027E5258" w14:textId="77777777">
        <w:tc>
          <w:tcPr>
            <w:tcW w:w="2007" w:type="dxa"/>
            <w:vAlign w:val="center"/>
          </w:tcPr>
          <w:p w14:paraId="0E9DE87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Рефлексія</w:t>
            </w:r>
            <w:proofErr w:type="spellEnd"/>
          </w:p>
        </w:tc>
        <w:tc>
          <w:tcPr>
            <w:tcW w:w="3148" w:type="dxa"/>
            <w:vAlign w:val="center"/>
          </w:tcPr>
          <w:p w14:paraId="5AEB2D5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Перетворює</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досвід</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розвиток</w:t>
            </w:r>
            <w:proofErr w:type="spellEnd"/>
          </w:p>
        </w:tc>
        <w:tc>
          <w:tcPr>
            <w:tcW w:w="4190" w:type="dxa"/>
            <w:vAlign w:val="center"/>
          </w:tcPr>
          <w:p w14:paraId="0B381B5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Висновки</w:t>
            </w:r>
            <w:proofErr w:type="spellEnd"/>
            <w:r w:rsidRPr="005B7525">
              <w:rPr>
                <w:rFonts w:ascii="Times New Roman" w:eastAsia="Times New Roman" w:hAnsi="Times New Roman" w:cs="Times New Roman"/>
                <w:sz w:val="28"/>
                <w:szCs w:val="28"/>
                <w:lang w:val="ru-RU"/>
              </w:rPr>
              <w:t xml:space="preserve"> за </w:t>
            </w:r>
            <w:proofErr w:type="spellStart"/>
            <w:r w:rsidRPr="005B7525">
              <w:rPr>
                <w:rFonts w:ascii="Times New Roman" w:eastAsia="Times New Roman" w:hAnsi="Times New Roman" w:cs="Times New Roman"/>
                <w:sz w:val="28"/>
                <w:szCs w:val="28"/>
                <w:lang w:val="ru-RU"/>
              </w:rPr>
              <w:t>підсумками</w:t>
            </w:r>
            <w:proofErr w:type="spellEnd"/>
            <w:r w:rsidRPr="005B7525">
              <w:rPr>
                <w:rFonts w:ascii="Times New Roman" w:eastAsia="Times New Roman" w:hAnsi="Times New Roman" w:cs="Times New Roman"/>
                <w:sz w:val="28"/>
                <w:szCs w:val="28"/>
                <w:lang w:val="ru-RU"/>
              </w:rPr>
              <w:t xml:space="preserve"> кожного </w:t>
            </w:r>
            <w:proofErr w:type="spellStart"/>
            <w:r w:rsidRPr="005B7525">
              <w:rPr>
                <w:rFonts w:ascii="Times New Roman" w:eastAsia="Times New Roman" w:hAnsi="Times New Roman" w:cs="Times New Roman"/>
                <w:sz w:val="28"/>
                <w:szCs w:val="28"/>
                <w:lang w:val="ru-RU"/>
              </w:rPr>
              <w:t>етапу</w:t>
            </w:r>
            <w:proofErr w:type="spellEnd"/>
          </w:p>
        </w:tc>
      </w:tr>
    </w:tbl>
    <w:p w14:paraId="4329BD1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348850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3. Приклад заповнення індивідуальної карти професійного розвитку (на 6 місяців) </w:t>
      </w:r>
      <w:r w:rsidRPr="005B7525">
        <w:rPr>
          <w:rFonts w:ascii="Times New Roman" w:eastAsia="Times New Roman" w:hAnsi="Times New Roman" w:cs="Times New Roman"/>
          <w:i/>
          <w:iCs/>
          <w:sz w:val="28"/>
          <w:szCs w:val="28"/>
        </w:rPr>
        <w:t>(контекст: психолог-консультант у закладі дошкільної освіти)</w:t>
      </w:r>
    </w:p>
    <w:p w14:paraId="00256F8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Ціль 1 (SMART).</w:t>
      </w:r>
      <w:r w:rsidRPr="005B7525">
        <w:rPr>
          <w:rFonts w:ascii="Times New Roman" w:eastAsia="Times New Roman" w:hAnsi="Times New Roman" w:cs="Times New Roman"/>
          <w:sz w:val="28"/>
          <w:szCs w:val="28"/>
        </w:rPr>
        <w:t xml:space="preserve"> Опанувати й упевнено застосовувати базовий протокол кризового консультування для батьків і педагогів.</w:t>
      </w:r>
    </w:p>
    <w:p w14:paraId="3734A181" w14:textId="77777777" w:rsidR="00600FF6" w:rsidRPr="005B7525" w:rsidRDefault="00ED3F2C" w:rsidP="005B7525">
      <w:pPr>
        <w:numPr>
          <w:ilvl w:val="0"/>
          <w:numId w:val="16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Компетентність:</w:t>
      </w:r>
      <w:r w:rsidRPr="005B7525">
        <w:rPr>
          <w:rFonts w:ascii="Times New Roman" w:eastAsia="Times New Roman" w:hAnsi="Times New Roman" w:cs="Times New Roman"/>
          <w:sz w:val="28"/>
          <w:szCs w:val="28"/>
        </w:rPr>
        <w:t xml:space="preserve"> кризові інтервенції, етичні рішення під тиском часу.</w:t>
      </w:r>
    </w:p>
    <w:p w14:paraId="79249752" w14:textId="77777777" w:rsidR="00600FF6" w:rsidRPr="005B7525" w:rsidRDefault="00ED3F2C" w:rsidP="005B7525">
      <w:pPr>
        <w:numPr>
          <w:ilvl w:val="0"/>
          <w:numId w:val="16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Ресурси:</w:t>
      </w:r>
    </w:p>
    <w:p w14:paraId="0BCE1BA1" w14:textId="77777777" w:rsidR="00600FF6" w:rsidRPr="005B7525" w:rsidRDefault="00ED3F2C" w:rsidP="005B7525">
      <w:pPr>
        <w:numPr>
          <w:ilvl w:val="1"/>
          <w:numId w:val="165"/>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онлайн-курс «Кризове консультування в освіті» (24 год. CPD);</w:t>
      </w:r>
    </w:p>
    <w:p w14:paraId="7D06A642" w14:textId="77777777" w:rsidR="00600FF6" w:rsidRPr="005B7525" w:rsidRDefault="00ED3F2C" w:rsidP="005B7525">
      <w:pPr>
        <w:numPr>
          <w:ilvl w:val="1"/>
          <w:numId w:val="165"/>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4 індивідуальні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xml:space="preserve"> (1×/міс);</w:t>
      </w:r>
    </w:p>
    <w:p w14:paraId="032529B7" w14:textId="77777777" w:rsidR="00600FF6" w:rsidRPr="005B7525" w:rsidRDefault="00ED3F2C" w:rsidP="005B7525">
      <w:pPr>
        <w:numPr>
          <w:ilvl w:val="1"/>
          <w:numId w:val="165"/>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методичний посібник, локальні протоколи безпеки закладу.</w:t>
      </w:r>
    </w:p>
    <w:p w14:paraId="43BE0F26" w14:textId="77777777" w:rsidR="00600FF6" w:rsidRPr="005B7525" w:rsidRDefault="00ED3F2C" w:rsidP="005B7525">
      <w:pPr>
        <w:numPr>
          <w:ilvl w:val="0"/>
          <w:numId w:val="9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KPI/індикатори:</w:t>
      </w:r>
    </w:p>
    <w:p w14:paraId="6D57EB16" w14:textId="77777777" w:rsidR="00600FF6" w:rsidRPr="005B7525" w:rsidRDefault="00ED3F2C" w:rsidP="005B7525">
      <w:pPr>
        <w:numPr>
          <w:ilvl w:val="1"/>
          <w:numId w:val="166"/>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розроблено 1 протокол дій + чек-лист для педагога;</w:t>
      </w:r>
    </w:p>
    <w:p w14:paraId="60E2AA5E" w14:textId="77777777" w:rsidR="00600FF6" w:rsidRPr="005B7525" w:rsidRDefault="00ED3F2C" w:rsidP="005B7525">
      <w:pPr>
        <w:numPr>
          <w:ilvl w:val="1"/>
          <w:numId w:val="166"/>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2 відпрацьовані симуляції випадків (</w:t>
      </w:r>
      <w:proofErr w:type="spellStart"/>
      <w:r w:rsidRPr="005B7525">
        <w:rPr>
          <w:rFonts w:ascii="Times New Roman" w:eastAsia="Times New Roman" w:hAnsi="Times New Roman" w:cs="Times New Roman"/>
          <w:sz w:val="28"/>
          <w:szCs w:val="28"/>
        </w:rPr>
        <w:t>супервізійний</w:t>
      </w:r>
      <w:proofErr w:type="spellEnd"/>
      <w:r w:rsidRPr="005B7525">
        <w:rPr>
          <w:rFonts w:ascii="Times New Roman" w:eastAsia="Times New Roman" w:hAnsi="Times New Roman" w:cs="Times New Roman"/>
          <w:sz w:val="28"/>
          <w:szCs w:val="28"/>
        </w:rPr>
        <w:t xml:space="preserve"> зворотний зв’язок «адекватно/потребує доопрацювання»);</w:t>
      </w:r>
    </w:p>
    <w:p w14:paraId="72AED041" w14:textId="77777777" w:rsidR="00600FF6" w:rsidRPr="005B7525" w:rsidRDefault="00BA0858" w:rsidP="005B7525">
      <w:pPr>
        <w:numPr>
          <w:ilvl w:val="1"/>
          <w:numId w:val="166"/>
        </w:numPr>
        <w:tabs>
          <w:tab w:val="left" w:pos="1134"/>
        </w:tabs>
        <w:spacing w:after="0" w:line="360" w:lineRule="auto"/>
        <w:ind w:left="0"/>
        <w:jc w:val="both"/>
        <w:rPr>
          <w:rFonts w:ascii="Times New Roman" w:eastAsia="Times New Roman" w:hAnsi="Times New Roman" w:cs="Times New Roman"/>
          <w:sz w:val="28"/>
          <w:szCs w:val="28"/>
        </w:rPr>
      </w:pPr>
      <w:sdt>
        <w:sdtPr>
          <w:rPr>
            <w:rFonts w:ascii="Times New Roman" w:hAnsi="Times New Roman" w:cs="Times New Roman"/>
            <w:sz w:val="28"/>
            <w:szCs w:val="28"/>
          </w:rPr>
          <w:tag w:val="goog_rdk_55"/>
          <w:id w:val="-1346914905"/>
        </w:sdtPr>
        <w:sdtContent>
          <w:r w:rsidR="00ED3F2C" w:rsidRPr="005B7525">
            <w:rPr>
              <w:rFonts w:ascii="Times New Roman" w:eastAsia="Gungsuh" w:hAnsi="Times New Roman" w:cs="Times New Roman"/>
              <w:sz w:val="28"/>
              <w:szCs w:val="28"/>
            </w:rPr>
            <w:t>позитивні відгуки (≥80% «корисно/дуже корисно») від учасників внутрішнього тренінгу.</w:t>
          </w:r>
        </w:sdtContent>
      </w:sdt>
    </w:p>
    <w:p w14:paraId="37785456" w14:textId="77777777" w:rsidR="00600FF6" w:rsidRPr="005B7525" w:rsidRDefault="00ED3F2C" w:rsidP="005B7525">
      <w:pPr>
        <w:numPr>
          <w:ilvl w:val="0"/>
          <w:numId w:val="9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Дедлайн:</w:t>
      </w:r>
      <w:r w:rsidRPr="005B7525">
        <w:rPr>
          <w:rFonts w:ascii="Times New Roman" w:eastAsia="Times New Roman" w:hAnsi="Times New Roman" w:cs="Times New Roman"/>
          <w:sz w:val="28"/>
          <w:szCs w:val="28"/>
        </w:rPr>
        <w:t xml:space="preserve"> кінець місяця 3.</w:t>
      </w:r>
    </w:p>
    <w:p w14:paraId="1E483180" w14:textId="77777777" w:rsidR="00600FF6" w:rsidRPr="005B7525" w:rsidRDefault="00ED3F2C" w:rsidP="005B7525">
      <w:pPr>
        <w:numPr>
          <w:ilvl w:val="0"/>
          <w:numId w:val="9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Рефлексія (після дедлайну):</w:t>
      </w:r>
      <w:r w:rsidRPr="005B7525">
        <w:rPr>
          <w:rFonts w:ascii="Times New Roman" w:eastAsia="Times New Roman" w:hAnsi="Times New Roman" w:cs="Times New Roman"/>
          <w:sz w:val="28"/>
          <w:szCs w:val="28"/>
        </w:rPr>
        <w:t xml:space="preserve"> що спрацювало; де бракувало часу/ресурсу; план корекції.</w:t>
      </w:r>
    </w:p>
    <w:p w14:paraId="529FAF3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Ціль 2.</w:t>
      </w:r>
      <w:r w:rsidRPr="005B7525">
        <w:rPr>
          <w:rFonts w:ascii="Times New Roman" w:eastAsia="Times New Roman" w:hAnsi="Times New Roman" w:cs="Times New Roman"/>
          <w:sz w:val="28"/>
          <w:szCs w:val="28"/>
        </w:rPr>
        <w:t xml:space="preserve"> Підвищити якість консультативного контакту з батьками дітей 3–6 років.</w:t>
      </w:r>
    </w:p>
    <w:p w14:paraId="53111E1A" w14:textId="77777777" w:rsidR="00600FF6" w:rsidRPr="005B7525" w:rsidRDefault="00ED3F2C" w:rsidP="005B7525">
      <w:pPr>
        <w:numPr>
          <w:ilvl w:val="0"/>
          <w:numId w:val="16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Компетентність:</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емпатійна</w:t>
      </w:r>
      <w:proofErr w:type="spellEnd"/>
      <w:r w:rsidRPr="005B7525">
        <w:rPr>
          <w:rFonts w:ascii="Times New Roman" w:eastAsia="Times New Roman" w:hAnsi="Times New Roman" w:cs="Times New Roman"/>
          <w:sz w:val="28"/>
          <w:szCs w:val="28"/>
        </w:rPr>
        <w:t xml:space="preserve"> комунікація, робота з опором, </w:t>
      </w:r>
      <w:proofErr w:type="spellStart"/>
      <w:r w:rsidRPr="005B7525">
        <w:rPr>
          <w:rFonts w:ascii="Times New Roman" w:eastAsia="Times New Roman" w:hAnsi="Times New Roman" w:cs="Times New Roman"/>
          <w:sz w:val="28"/>
          <w:szCs w:val="28"/>
        </w:rPr>
        <w:t>фасилітація</w:t>
      </w:r>
      <w:proofErr w:type="spellEnd"/>
      <w:r w:rsidRPr="005B7525">
        <w:rPr>
          <w:rFonts w:ascii="Times New Roman" w:eastAsia="Times New Roman" w:hAnsi="Times New Roman" w:cs="Times New Roman"/>
          <w:sz w:val="28"/>
          <w:szCs w:val="28"/>
        </w:rPr>
        <w:t xml:space="preserve"> рішень.</w:t>
      </w:r>
    </w:p>
    <w:p w14:paraId="52BCBED6" w14:textId="77777777" w:rsidR="00600FF6" w:rsidRPr="005B7525" w:rsidRDefault="00ED3F2C" w:rsidP="005B7525">
      <w:pPr>
        <w:numPr>
          <w:ilvl w:val="0"/>
          <w:numId w:val="16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Ресурси:</w:t>
      </w:r>
    </w:p>
    <w:p w14:paraId="2DF1E718" w14:textId="77777777" w:rsidR="00600FF6" w:rsidRPr="005B7525" w:rsidRDefault="00ED3F2C" w:rsidP="005B7525">
      <w:pPr>
        <w:numPr>
          <w:ilvl w:val="1"/>
          <w:numId w:val="169"/>
        </w:numPr>
        <w:tabs>
          <w:tab w:val="left" w:pos="1134"/>
        </w:tabs>
        <w:spacing w:after="0" w:line="360" w:lineRule="auto"/>
        <w:ind w:left="0"/>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мікротренінг</w:t>
      </w:r>
      <w:proofErr w:type="spellEnd"/>
      <w:r w:rsidRPr="005B7525">
        <w:rPr>
          <w:rFonts w:ascii="Times New Roman" w:eastAsia="Times New Roman" w:hAnsi="Times New Roman" w:cs="Times New Roman"/>
          <w:sz w:val="28"/>
          <w:szCs w:val="28"/>
        </w:rPr>
        <w:t xml:space="preserve"> «Активне слухання + резюмування» (8 год.);</w:t>
      </w:r>
    </w:p>
    <w:p w14:paraId="343B44E8" w14:textId="77777777" w:rsidR="00600FF6" w:rsidRPr="005B7525" w:rsidRDefault="00ED3F2C" w:rsidP="005B7525">
      <w:pPr>
        <w:numPr>
          <w:ilvl w:val="1"/>
          <w:numId w:val="169"/>
        </w:numPr>
        <w:tabs>
          <w:tab w:val="left" w:pos="1134"/>
        </w:tabs>
        <w:spacing w:after="0" w:line="360" w:lineRule="auto"/>
        <w:ind w:left="0"/>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інтервізія</w:t>
      </w:r>
      <w:proofErr w:type="spellEnd"/>
      <w:r w:rsidRPr="005B7525">
        <w:rPr>
          <w:rFonts w:ascii="Times New Roman" w:eastAsia="Times New Roman" w:hAnsi="Times New Roman" w:cs="Times New Roman"/>
          <w:sz w:val="28"/>
          <w:szCs w:val="28"/>
        </w:rPr>
        <w:t xml:space="preserve"> 1×/міс (розбір 2 кейсів);</w:t>
      </w:r>
    </w:p>
    <w:p w14:paraId="60CF532B" w14:textId="77777777" w:rsidR="00600FF6" w:rsidRPr="005B7525" w:rsidRDefault="00ED3F2C" w:rsidP="005B7525">
      <w:pPr>
        <w:numPr>
          <w:ilvl w:val="1"/>
          <w:numId w:val="169"/>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3 рекомендовані книги/розділи зі стратегіями комунікації з батьками.</w:t>
      </w:r>
    </w:p>
    <w:p w14:paraId="0CB67F20" w14:textId="77777777" w:rsidR="00600FF6" w:rsidRPr="005B7525" w:rsidRDefault="00ED3F2C" w:rsidP="005B7525">
      <w:pPr>
        <w:numPr>
          <w:ilvl w:val="0"/>
          <w:numId w:val="9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KPI:</w:t>
      </w:r>
    </w:p>
    <w:p w14:paraId="5037B4AF" w14:textId="77777777" w:rsidR="00600FF6" w:rsidRPr="005B7525" w:rsidRDefault="00ED3F2C" w:rsidP="005B7525">
      <w:pPr>
        <w:numPr>
          <w:ilvl w:val="1"/>
          <w:numId w:val="170"/>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70% зустрічей застосовано техніки резюмування/нормалізації (фіксація у карті сесії);</w:t>
      </w:r>
    </w:p>
    <w:p w14:paraId="041B710C" w14:textId="77777777" w:rsidR="00600FF6" w:rsidRPr="005B7525" w:rsidRDefault="00ED3F2C" w:rsidP="005B7525">
      <w:pPr>
        <w:numPr>
          <w:ilvl w:val="1"/>
          <w:numId w:val="170"/>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зниження кількості конфліктних ситуацій під час прийому (відстеження інцидентів).</w:t>
      </w:r>
    </w:p>
    <w:p w14:paraId="2BCC9A2D" w14:textId="77777777" w:rsidR="00600FF6" w:rsidRPr="005B7525" w:rsidRDefault="00ED3F2C" w:rsidP="005B7525">
      <w:pPr>
        <w:numPr>
          <w:ilvl w:val="0"/>
          <w:numId w:val="9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Дедлайн:</w:t>
      </w:r>
      <w:r w:rsidRPr="005B7525">
        <w:rPr>
          <w:rFonts w:ascii="Times New Roman" w:eastAsia="Times New Roman" w:hAnsi="Times New Roman" w:cs="Times New Roman"/>
          <w:sz w:val="28"/>
          <w:szCs w:val="28"/>
        </w:rPr>
        <w:t xml:space="preserve"> кінець місяця 6.</w:t>
      </w:r>
    </w:p>
    <w:p w14:paraId="63436864" w14:textId="77777777" w:rsidR="00600FF6" w:rsidRPr="005B7525" w:rsidRDefault="00ED3F2C" w:rsidP="005B7525">
      <w:pPr>
        <w:numPr>
          <w:ilvl w:val="0"/>
          <w:numId w:val="9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Рефлексія:</w:t>
      </w:r>
      <w:r w:rsidRPr="005B7525">
        <w:rPr>
          <w:rFonts w:ascii="Times New Roman" w:eastAsia="Times New Roman" w:hAnsi="Times New Roman" w:cs="Times New Roman"/>
          <w:sz w:val="28"/>
          <w:szCs w:val="28"/>
        </w:rPr>
        <w:t xml:space="preserve"> що змінилось у стилі мовлення; відгуки колег/батьків; план подальших кроків.</w:t>
      </w:r>
    </w:p>
    <w:p w14:paraId="2C08BF7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Ціль 3.</w:t>
      </w:r>
      <w:r w:rsidRPr="005B7525">
        <w:rPr>
          <w:rFonts w:ascii="Times New Roman" w:eastAsia="Times New Roman" w:hAnsi="Times New Roman" w:cs="Times New Roman"/>
          <w:sz w:val="28"/>
          <w:szCs w:val="28"/>
        </w:rPr>
        <w:t xml:space="preserve"> Налагодити сталі практики саморегуляції для профілактики виснаження.</w:t>
      </w:r>
    </w:p>
    <w:p w14:paraId="66A4EFDF" w14:textId="77777777" w:rsidR="00600FF6" w:rsidRPr="005B7525" w:rsidRDefault="00ED3F2C" w:rsidP="005B7525">
      <w:pPr>
        <w:numPr>
          <w:ilvl w:val="0"/>
          <w:numId w:val="17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Компетентність:</w:t>
      </w:r>
      <w:r w:rsidRPr="005B7525">
        <w:rPr>
          <w:rFonts w:ascii="Times New Roman" w:eastAsia="Times New Roman" w:hAnsi="Times New Roman" w:cs="Times New Roman"/>
          <w:sz w:val="28"/>
          <w:szCs w:val="28"/>
        </w:rPr>
        <w:t xml:space="preserve"> саморегуляція, межі, тайм-менеджмент сесій.</w:t>
      </w:r>
    </w:p>
    <w:p w14:paraId="60932317" w14:textId="77777777" w:rsidR="00600FF6" w:rsidRPr="005B7525" w:rsidRDefault="00ED3F2C" w:rsidP="005B7525">
      <w:pPr>
        <w:numPr>
          <w:ilvl w:val="0"/>
          <w:numId w:val="171"/>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Ресурси:</w:t>
      </w:r>
    </w:p>
    <w:p w14:paraId="07B60479" w14:textId="77777777" w:rsidR="00600FF6" w:rsidRPr="005B7525" w:rsidRDefault="00ED3F2C" w:rsidP="005B7525">
      <w:pPr>
        <w:numPr>
          <w:ilvl w:val="1"/>
          <w:numId w:val="172"/>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10-хвилинні дихальні протоколи (щоденно);</w:t>
      </w:r>
    </w:p>
    <w:p w14:paraId="6CD644A3" w14:textId="77777777" w:rsidR="00600FF6" w:rsidRPr="005B7525" w:rsidRDefault="00ED3F2C" w:rsidP="005B7525">
      <w:pPr>
        <w:numPr>
          <w:ilvl w:val="1"/>
          <w:numId w:val="172"/>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арт-скетч «стан до/після» (3×/тиждень);</w:t>
      </w:r>
    </w:p>
    <w:p w14:paraId="73140145" w14:textId="77777777" w:rsidR="00600FF6" w:rsidRPr="005B7525" w:rsidRDefault="00ED3F2C" w:rsidP="005B7525">
      <w:pPr>
        <w:numPr>
          <w:ilvl w:val="1"/>
          <w:numId w:val="172"/>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календар буферів між консультаціями (10–15 хв).</w:t>
      </w:r>
    </w:p>
    <w:p w14:paraId="6181AF2C" w14:textId="77777777" w:rsidR="00600FF6" w:rsidRPr="005B7525" w:rsidRDefault="00ED3F2C" w:rsidP="005B7525">
      <w:pPr>
        <w:numPr>
          <w:ilvl w:val="0"/>
          <w:numId w:val="9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KPI:</w:t>
      </w:r>
    </w:p>
    <w:p w14:paraId="472A159B" w14:textId="77777777" w:rsidR="00600FF6" w:rsidRPr="005B7525" w:rsidRDefault="00BA0858" w:rsidP="005B7525">
      <w:pPr>
        <w:numPr>
          <w:ilvl w:val="1"/>
          <w:numId w:val="173"/>
        </w:numPr>
        <w:tabs>
          <w:tab w:val="left" w:pos="1134"/>
        </w:tabs>
        <w:spacing w:after="0" w:line="360" w:lineRule="auto"/>
        <w:ind w:left="0"/>
        <w:jc w:val="both"/>
        <w:rPr>
          <w:rFonts w:ascii="Times New Roman" w:eastAsia="Times New Roman" w:hAnsi="Times New Roman" w:cs="Times New Roman"/>
          <w:sz w:val="28"/>
          <w:szCs w:val="28"/>
        </w:rPr>
      </w:pPr>
      <w:sdt>
        <w:sdtPr>
          <w:rPr>
            <w:rFonts w:ascii="Times New Roman" w:hAnsi="Times New Roman" w:cs="Times New Roman"/>
            <w:sz w:val="28"/>
            <w:szCs w:val="28"/>
          </w:rPr>
          <w:tag w:val="goog_rdk_56"/>
          <w:id w:val="1140044890"/>
        </w:sdtPr>
        <w:sdtContent>
          <w:r w:rsidR="00ED3F2C" w:rsidRPr="005B7525">
            <w:rPr>
              <w:rFonts w:ascii="Times New Roman" w:eastAsia="Gungsuh" w:hAnsi="Times New Roman" w:cs="Times New Roman"/>
              <w:sz w:val="28"/>
              <w:szCs w:val="28"/>
            </w:rPr>
            <w:t>щоденник практик заповнено ≥80% днів;</w:t>
          </w:r>
        </w:sdtContent>
      </w:sdt>
    </w:p>
    <w:p w14:paraId="348BC75B" w14:textId="77777777" w:rsidR="00600FF6" w:rsidRPr="005B7525" w:rsidRDefault="00ED3F2C" w:rsidP="005B7525">
      <w:pPr>
        <w:numPr>
          <w:ilvl w:val="1"/>
          <w:numId w:val="173"/>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суб’єктивна напруга за шкалою 0–10 знижена мінімум на 2 бали;</w:t>
      </w:r>
    </w:p>
    <w:p w14:paraId="716BC50C" w14:textId="77777777" w:rsidR="00600FF6" w:rsidRPr="005B7525" w:rsidRDefault="00ED3F2C" w:rsidP="005B7525">
      <w:pPr>
        <w:numPr>
          <w:ilvl w:val="1"/>
          <w:numId w:val="173"/>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стабільний ліміт сесій/день без понаднормових включень.</w:t>
      </w:r>
    </w:p>
    <w:p w14:paraId="4E735924" w14:textId="77777777" w:rsidR="00600FF6" w:rsidRPr="005B7525" w:rsidRDefault="00ED3F2C" w:rsidP="005B7525">
      <w:pPr>
        <w:numPr>
          <w:ilvl w:val="0"/>
          <w:numId w:val="9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Дедлайн:</w:t>
      </w:r>
      <w:r w:rsidRPr="005B7525">
        <w:rPr>
          <w:rFonts w:ascii="Times New Roman" w:eastAsia="Times New Roman" w:hAnsi="Times New Roman" w:cs="Times New Roman"/>
          <w:sz w:val="28"/>
          <w:szCs w:val="28"/>
        </w:rPr>
        <w:t xml:space="preserve"> щомісячний проміжний перегляд + підсумок місяць 6.</w:t>
      </w:r>
    </w:p>
    <w:p w14:paraId="3A2F969E" w14:textId="77777777" w:rsidR="00600FF6" w:rsidRPr="005B7525" w:rsidRDefault="00ED3F2C" w:rsidP="005B7525">
      <w:pPr>
        <w:numPr>
          <w:ilvl w:val="0"/>
          <w:numId w:val="9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Рефлексія:</w:t>
      </w:r>
      <w:r w:rsidRPr="005B7525">
        <w:rPr>
          <w:rFonts w:ascii="Times New Roman" w:eastAsia="Times New Roman" w:hAnsi="Times New Roman" w:cs="Times New Roman"/>
          <w:sz w:val="28"/>
          <w:szCs w:val="28"/>
        </w:rPr>
        <w:t xml:space="preserve"> які комбінації практик найефективніші; що завадило рутині.</w:t>
      </w:r>
    </w:p>
    <w:p w14:paraId="4EB1EB63"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Узагальнена карта IPR (сегмент)</w:t>
      </w:r>
    </w:p>
    <w:tbl>
      <w:tblPr>
        <w:tblStyle w:val="affffb"/>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7223"/>
      </w:tblGrid>
      <w:tr w:rsidR="00600FF6" w:rsidRPr="005B7525" w14:paraId="2F2DE7D7" w14:textId="77777777">
        <w:trPr>
          <w:tblHeader/>
          <w:jc w:val="center"/>
        </w:trPr>
        <w:tc>
          <w:tcPr>
            <w:tcW w:w="2122" w:type="dxa"/>
            <w:vAlign w:val="center"/>
          </w:tcPr>
          <w:p w14:paraId="1AA01374"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Блок</w:t>
            </w:r>
            <w:proofErr w:type="spellEnd"/>
          </w:p>
        </w:tc>
        <w:tc>
          <w:tcPr>
            <w:tcW w:w="7223" w:type="dxa"/>
            <w:vAlign w:val="center"/>
          </w:tcPr>
          <w:p w14:paraId="0A16FE7E"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Зміст</w:t>
            </w:r>
            <w:proofErr w:type="spellEnd"/>
          </w:p>
        </w:tc>
      </w:tr>
      <w:tr w:rsidR="00600FF6" w:rsidRPr="005B7525" w14:paraId="753125E9" w14:textId="77777777">
        <w:trPr>
          <w:jc w:val="center"/>
        </w:trPr>
        <w:tc>
          <w:tcPr>
            <w:tcW w:w="2122" w:type="dxa"/>
            <w:vAlign w:val="center"/>
          </w:tcPr>
          <w:p w14:paraId="0F23E23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Період</w:t>
            </w:r>
            <w:proofErr w:type="spellEnd"/>
          </w:p>
        </w:tc>
        <w:tc>
          <w:tcPr>
            <w:tcW w:w="7223" w:type="dxa"/>
            <w:vAlign w:val="center"/>
          </w:tcPr>
          <w:p w14:paraId="6EA96FC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Січень</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Червень</w:t>
            </w:r>
            <w:proofErr w:type="spellEnd"/>
            <w:r w:rsidRPr="005B7525">
              <w:rPr>
                <w:rFonts w:ascii="Times New Roman" w:eastAsia="Times New Roman" w:hAnsi="Times New Roman" w:cs="Times New Roman"/>
                <w:sz w:val="28"/>
                <w:szCs w:val="28"/>
              </w:rPr>
              <w:t xml:space="preserve"> (6 </w:t>
            </w:r>
            <w:proofErr w:type="spellStart"/>
            <w:r w:rsidRPr="005B7525">
              <w:rPr>
                <w:rFonts w:ascii="Times New Roman" w:eastAsia="Times New Roman" w:hAnsi="Times New Roman" w:cs="Times New Roman"/>
                <w:sz w:val="28"/>
                <w:szCs w:val="28"/>
              </w:rPr>
              <w:t>міс</w:t>
            </w:r>
            <w:proofErr w:type="spellEnd"/>
            <w:r w:rsidRPr="005B7525">
              <w:rPr>
                <w:rFonts w:ascii="Times New Roman" w:eastAsia="Times New Roman" w:hAnsi="Times New Roman" w:cs="Times New Roman"/>
                <w:sz w:val="28"/>
                <w:szCs w:val="28"/>
              </w:rPr>
              <w:t>)</w:t>
            </w:r>
          </w:p>
        </w:tc>
      </w:tr>
      <w:tr w:rsidR="00600FF6" w:rsidRPr="005B7525" w14:paraId="37526B64" w14:textId="77777777">
        <w:trPr>
          <w:jc w:val="center"/>
        </w:trPr>
        <w:tc>
          <w:tcPr>
            <w:tcW w:w="2122" w:type="dxa"/>
            <w:vAlign w:val="center"/>
          </w:tcPr>
          <w:p w14:paraId="798863F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3 SMART-</w:t>
            </w:r>
            <w:proofErr w:type="spellStart"/>
            <w:r w:rsidRPr="005B7525">
              <w:rPr>
                <w:rFonts w:ascii="Times New Roman" w:eastAsia="Times New Roman" w:hAnsi="Times New Roman" w:cs="Times New Roman"/>
                <w:sz w:val="28"/>
                <w:szCs w:val="28"/>
              </w:rPr>
              <w:t>цілі</w:t>
            </w:r>
            <w:proofErr w:type="spellEnd"/>
          </w:p>
        </w:tc>
        <w:tc>
          <w:tcPr>
            <w:tcW w:w="7223" w:type="dxa"/>
            <w:vAlign w:val="center"/>
          </w:tcPr>
          <w:p w14:paraId="006ED79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Кризові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інтервенції</w:t>
            </w:r>
            <w:proofErr w:type="spellEnd"/>
            <w:r w:rsidRPr="005B7525">
              <w:rPr>
                <w:rFonts w:ascii="Times New Roman" w:eastAsia="Times New Roman" w:hAnsi="Times New Roman" w:cs="Times New Roman"/>
                <w:sz w:val="28"/>
                <w:szCs w:val="28"/>
                <w:lang w:val="ru-RU"/>
              </w:rPr>
              <w:t xml:space="preserve">; контакт </w:t>
            </w:r>
            <w:proofErr w:type="spellStart"/>
            <w:r w:rsidRPr="005B7525">
              <w:rPr>
                <w:rFonts w:ascii="Times New Roman" w:eastAsia="Times New Roman" w:hAnsi="Times New Roman" w:cs="Times New Roman"/>
                <w:sz w:val="28"/>
                <w:szCs w:val="28"/>
                <w:lang w:val="ru-RU"/>
              </w:rPr>
              <w:t>із</w:t>
            </w:r>
            <w:proofErr w:type="spellEnd"/>
            <w:r w:rsidRPr="005B7525">
              <w:rPr>
                <w:rFonts w:ascii="Times New Roman" w:eastAsia="Times New Roman" w:hAnsi="Times New Roman" w:cs="Times New Roman"/>
                <w:sz w:val="28"/>
                <w:szCs w:val="28"/>
                <w:lang w:val="ru-RU"/>
              </w:rPr>
              <w:t xml:space="preserve"> батьками; </w:t>
            </w:r>
            <w:proofErr w:type="spellStart"/>
            <w:r w:rsidRPr="005B7525">
              <w:rPr>
                <w:rFonts w:ascii="Times New Roman" w:eastAsia="Times New Roman" w:hAnsi="Times New Roman" w:cs="Times New Roman"/>
                <w:sz w:val="28"/>
                <w:szCs w:val="28"/>
                <w:lang w:val="ru-RU"/>
              </w:rPr>
              <w:t>саморегуляція</w:t>
            </w:r>
            <w:proofErr w:type="spellEnd"/>
          </w:p>
        </w:tc>
      </w:tr>
      <w:tr w:rsidR="00600FF6" w:rsidRPr="005B7525" w14:paraId="215386BB" w14:textId="77777777">
        <w:trPr>
          <w:jc w:val="center"/>
        </w:trPr>
        <w:tc>
          <w:tcPr>
            <w:tcW w:w="2122" w:type="dxa"/>
            <w:vAlign w:val="center"/>
          </w:tcPr>
          <w:p w14:paraId="6FEEAE7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Календар</w:t>
            </w:r>
            <w:proofErr w:type="spellEnd"/>
          </w:p>
        </w:tc>
        <w:tc>
          <w:tcPr>
            <w:tcW w:w="7223" w:type="dxa"/>
            <w:vAlign w:val="center"/>
          </w:tcPr>
          <w:p w14:paraId="32A93B4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Курс</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міс</w:t>
            </w:r>
            <w:proofErr w:type="spellEnd"/>
            <w:r w:rsidRPr="005B7525">
              <w:rPr>
                <w:rFonts w:ascii="Times New Roman" w:eastAsia="Times New Roman" w:hAnsi="Times New Roman" w:cs="Times New Roman"/>
                <w:sz w:val="28"/>
                <w:szCs w:val="28"/>
              </w:rPr>
              <w:t xml:space="preserve"> 1–2); </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міс</w:t>
            </w:r>
            <w:proofErr w:type="spellEnd"/>
            <w:r w:rsidRPr="005B7525">
              <w:rPr>
                <w:rFonts w:ascii="Times New Roman" w:eastAsia="Times New Roman" w:hAnsi="Times New Roman" w:cs="Times New Roman"/>
                <w:sz w:val="28"/>
                <w:szCs w:val="28"/>
              </w:rPr>
              <w:t xml:space="preserve"> 1–4); </w:t>
            </w:r>
            <w:proofErr w:type="spellStart"/>
            <w:r w:rsidRPr="005B7525">
              <w:rPr>
                <w:rFonts w:ascii="Times New Roman" w:eastAsia="Times New Roman" w:hAnsi="Times New Roman" w:cs="Times New Roman"/>
                <w:sz w:val="28"/>
                <w:szCs w:val="28"/>
              </w:rPr>
              <w:t>інтервізії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щомісяця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внутрішній</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тренінг</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міс</w:t>
            </w:r>
            <w:proofErr w:type="spellEnd"/>
            <w:r w:rsidRPr="005B7525">
              <w:rPr>
                <w:rFonts w:ascii="Times New Roman" w:eastAsia="Times New Roman" w:hAnsi="Times New Roman" w:cs="Times New Roman"/>
                <w:sz w:val="28"/>
                <w:szCs w:val="28"/>
              </w:rPr>
              <w:t xml:space="preserve"> 3); </w:t>
            </w:r>
            <w:proofErr w:type="spellStart"/>
            <w:r w:rsidRPr="005B7525">
              <w:rPr>
                <w:rFonts w:ascii="Times New Roman" w:eastAsia="Times New Roman" w:hAnsi="Times New Roman" w:cs="Times New Roman"/>
                <w:sz w:val="28"/>
                <w:szCs w:val="28"/>
              </w:rPr>
              <w:t>підсумкова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перевірка</w:t>
            </w:r>
            <w:proofErr w:type="spellEnd"/>
            <w:r w:rsidRPr="005B7525">
              <w:rPr>
                <w:rFonts w:ascii="Times New Roman" w:eastAsia="Times New Roman" w:hAnsi="Times New Roman" w:cs="Times New Roman"/>
                <w:sz w:val="28"/>
                <w:szCs w:val="28"/>
              </w:rPr>
              <w:t xml:space="preserve"> KPI (</w:t>
            </w:r>
            <w:proofErr w:type="spellStart"/>
            <w:r w:rsidRPr="005B7525">
              <w:rPr>
                <w:rFonts w:ascii="Times New Roman" w:eastAsia="Times New Roman" w:hAnsi="Times New Roman" w:cs="Times New Roman"/>
                <w:sz w:val="28"/>
                <w:szCs w:val="28"/>
              </w:rPr>
              <w:t>міс</w:t>
            </w:r>
            <w:proofErr w:type="spellEnd"/>
            <w:r w:rsidRPr="005B7525">
              <w:rPr>
                <w:rFonts w:ascii="Times New Roman" w:eastAsia="Times New Roman" w:hAnsi="Times New Roman" w:cs="Times New Roman"/>
                <w:sz w:val="28"/>
                <w:szCs w:val="28"/>
              </w:rPr>
              <w:t xml:space="preserve"> 6)</w:t>
            </w:r>
          </w:p>
        </w:tc>
      </w:tr>
      <w:tr w:rsidR="00600FF6" w:rsidRPr="005B7525" w14:paraId="29CB5701" w14:textId="77777777">
        <w:trPr>
          <w:jc w:val="center"/>
        </w:trPr>
        <w:tc>
          <w:tcPr>
            <w:tcW w:w="2122" w:type="dxa"/>
            <w:vAlign w:val="center"/>
          </w:tcPr>
          <w:p w14:paraId="1C64846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Портфоліо</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доказів</w:t>
            </w:r>
            <w:proofErr w:type="spellEnd"/>
          </w:p>
        </w:tc>
        <w:tc>
          <w:tcPr>
            <w:tcW w:w="7223" w:type="dxa"/>
            <w:vAlign w:val="center"/>
          </w:tcPr>
          <w:p w14:paraId="573866C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Протокол + чек-лист; </w:t>
            </w:r>
            <w:proofErr w:type="spellStart"/>
            <w:r w:rsidRPr="005B7525">
              <w:rPr>
                <w:rFonts w:ascii="Times New Roman" w:eastAsia="Times New Roman" w:hAnsi="Times New Roman" w:cs="Times New Roman"/>
                <w:sz w:val="28"/>
                <w:szCs w:val="28"/>
                <w:lang w:val="ru-RU"/>
              </w:rPr>
              <w:t>плани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сесій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супервізійні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відгуки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анкети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зворотного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зв’язку</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щоденник</w:t>
            </w:r>
            <w:proofErr w:type="spellEnd"/>
            <w:r w:rsidRPr="005B7525">
              <w:rPr>
                <w:rFonts w:ascii="Times New Roman" w:eastAsia="Times New Roman" w:hAnsi="Times New Roman" w:cs="Times New Roman"/>
                <w:sz w:val="28"/>
                <w:szCs w:val="28"/>
                <w:lang w:val="ru-RU"/>
              </w:rPr>
              <w:t xml:space="preserve"> практик</w:t>
            </w:r>
          </w:p>
        </w:tc>
      </w:tr>
      <w:tr w:rsidR="00600FF6" w:rsidRPr="005B7525" w14:paraId="4735F227" w14:textId="77777777">
        <w:trPr>
          <w:jc w:val="center"/>
        </w:trPr>
        <w:tc>
          <w:tcPr>
            <w:tcW w:w="2122" w:type="dxa"/>
            <w:vAlign w:val="center"/>
          </w:tcPr>
          <w:p w14:paraId="78D5871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Ризики</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бар’єри</w:t>
            </w:r>
            <w:proofErr w:type="spellEnd"/>
          </w:p>
        </w:tc>
        <w:tc>
          <w:tcPr>
            <w:tcW w:w="7223" w:type="dxa"/>
            <w:vAlign w:val="center"/>
          </w:tcPr>
          <w:p w14:paraId="32AD8E3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Дефіцит</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часу</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форс-кейси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відміна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супервізії</w:t>
            </w:r>
            <w:proofErr w:type="spellEnd"/>
          </w:p>
        </w:tc>
      </w:tr>
      <w:tr w:rsidR="00600FF6" w:rsidRPr="005B7525" w14:paraId="05F969B4" w14:textId="77777777">
        <w:trPr>
          <w:jc w:val="center"/>
        </w:trPr>
        <w:tc>
          <w:tcPr>
            <w:tcW w:w="2122" w:type="dxa"/>
            <w:vAlign w:val="center"/>
          </w:tcPr>
          <w:p w14:paraId="7B97AD0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План</w:t>
            </w:r>
            <w:proofErr w:type="spellEnd"/>
            <w:r w:rsidRPr="005B7525">
              <w:rPr>
                <w:rFonts w:ascii="Times New Roman" w:eastAsia="Times New Roman" w:hAnsi="Times New Roman" w:cs="Times New Roman"/>
                <w:sz w:val="28"/>
                <w:szCs w:val="28"/>
              </w:rPr>
              <w:t xml:space="preserve"> B</w:t>
            </w:r>
          </w:p>
        </w:tc>
        <w:tc>
          <w:tcPr>
            <w:tcW w:w="7223" w:type="dxa"/>
            <w:vAlign w:val="center"/>
          </w:tcPr>
          <w:p w14:paraId="04D54D0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Мікронавчання</w:t>
            </w:r>
            <w:proofErr w:type="spellEnd"/>
            <w:r w:rsidRPr="005B7525">
              <w:rPr>
                <w:rFonts w:ascii="Times New Roman" w:eastAsia="Times New Roman" w:hAnsi="Times New Roman" w:cs="Times New Roman"/>
                <w:sz w:val="28"/>
                <w:szCs w:val="28"/>
                <w:lang w:val="ru-RU"/>
              </w:rPr>
              <w:t xml:space="preserve"> модульно; </w:t>
            </w:r>
            <w:proofErr w:type="spellStart"/>
            <w:r w:rsidRPr="005B7525">
              <w:rPr>
                <w:rFonts w:ascii="Times New Roman" w:eastAsia="Times New Roman" w:hAnsi="Times New Roman" w:cs="Times New Roman"/>
                <w:sz w:val="28"/>
                <w:szCs w:val="28"/>
                <w:lang w:val="ru-RU"/>
              </w:rPr>
              <w:t>резервна</w:t>
            </w:r>
            <w:proofErr w:type="spellEnd"/>
            <w:r w:rsidRPr="005B7525">
              <w:rPr>
                <w:rFonts w:ascii="Times New Roman" w:eastAsia="Times New Roman" w:hAnsi="Times New Roman" w:cs="Times New Roman"/>
                <w:sz w:val="28"/>
                <w:szCs w:val="28"/>
                <w:lang w:val="ru-RU"/>
              </w:rPr>
              <w:t xml:space="preserve"> дата </w:t>
            </w:r>
            <w:proofErr w:type="spellStart"/>
            <w:r w:rsidRPr="005B7525">
              <w:rPr>
                <w:rFonts w:ascii="Times New Roman" w:eastAsia="Times New Roman" w:hAnsi="Times New Roman" w:cs="Times New Roman"/>
                <w:sz w:val="28"/>
                <w:szCs w:val="28"/>
                <w:lang w:val="ru-RU"/>
              </w:rPr>
              <w:t>супервізії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скориговані</w:t>
            </w:r>
            <w:proofErr w:type="spellEnd"/>
            <w:r w:rsidRPr="005B7525">
              <w:rPr>
                <w:rFonts w:ascii="Times New Roman" w:eastAsia="Times New Roman" w:hAnsi="Times New Roman" w:cs="Times New Roman"/>
                <w:sz w:val="28"/>
                <w:szCs w:val="28"/>
                <w:lang w:val="ru-RU"/>
              </w:rPr>
              <w:t xml:space="preserve"> </w:t>
            </w:r>
            <w:r w:rsidRPr="005B7525">
              <w:rPr>
                <w:rFonts w:ascii="Times New Roman" w:eastAsia="Times New Roman" w:hAnsi="Times New Roman" w:cs="Times New Roman"/>
                <w:sz w:val="28"/>
                <w:szCs w:val="28"/>
              </w:rPr>
              <w:t>KPI</w:t>
            </w:r>
            <w:r w:rsidRPr="005B7525">
              <w:rPr>
                <w:rFonts w:ascii="Times New Roman" w:eastAsia="Times New Roman" w:hAnsi="Times New Roman" w:cs="Times New Roman"/>
                <w:sz w:val="28"/>
                <w:szCs w:val="28"/>
                <w:lang w:val="ru-RU"/>
              </w:rPr>
              <w:t xml:space="preserve"> (±10%)</w:t>
            </w:r>
          </w:p>
        </w:tc>
      </w:tr>
      <w:tr w:rsidR="00600FF6" w:rsidRPr="005B7525" w14:paraId="609E7ED2" w14:textId="77777777">
        <w:trPr>
          <w:jc w:val="center"/>
        </w:trPr>
        <w:tc>
          <w:tcPr>
            <w:tcW w:w="2122" w:type="dxa"/>
            <w:vAlign w:val="center"/>
          </w:tcPr>
          <w:p w14:paraId="4C58D58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Підсумкова</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рефлексія</w:t>
            </w:r>
            <w:proofErr w:type="spellEnd"/>
          </w:p>
        </w:tc>
        <w:tc>
          <w:tcPr>
            <w:tcW w:w="7223" w:type="dxa"/>
            <w:vAlign w:val="center"/>
          </w:tcPr>
          <w:p w14:paraId="0704DCF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Уроки, </w:t>
            </w:r>
            <w:proofErr w:type="spellStart"/>
            <w:r w:rsidRPr="005B7525">
              <w:rPr>
                <w:rFonts w:ascii="Times New Roman" w:eastAsia="Times New Roman" w:hAnsi="Times New Roman" w:cs="Times New Roman"/>
                <w:sz w:val="28"/>
                <w:szCs w:val="28"/>
                <w:lang w:val="ru-RU"/>
              </w:rPr>
              <w:t>що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інтегрую</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що</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зберігаю</w:t>
            </w:r>
            <w:proofErr w:type="spellEnd"/>
            <w:r w:rsidRPr="005B7525">
              <w:rPr>
                <w:rFonts w:ascii="Times New Roman" w:eastAsia="Times New Roman" w:hAnsi="Times New Roman" w:cs="Times New Roman"/>
                <w:sz w:val="28"/>
                <w:szCs w:val="28"/>
                <w:lang w:val="ru-RU"/>
              </w:rPr>
              <w:t xml:space="preserve"> в </w:t>
            </w:r>
            <w:proofErr w:type="spellStart"/>
            <w:r w:rsidRPr="005B7525">
              <w:rPr>
                <w:rFonts w:ascii="Times New Roman" w:eastAsia="Times New Roman" w:hAnsi="Times New Roman" w:cs="Times New Roman"/>
                <w:sz w:val="28"/>
                <w:szCs w:val="28"/>
                <w:lang w:val="ru-RU"/>
              </w:rPr>
              <w:t>постійні</w:t>
            </w:r>
            <w:proofErr w:type="spellEnd"/>
            <w:r w:rsidRPr="005B7525">
              <w:rPr>
                <w:rFonts w:ascii="Times New Roman" w:eastAsia="Times New Roman" w:hAnsi="Times New Roman" w:cs="Times New Roman"/>
                <w:sz w:val="28"/>
                <w:szCs w:val="28"/>
                <w:lang w:val="ru-RU"/>
              </w:rPr>
              <w:t xml:space="preserve"> практики; </w:t>
            </w:r>
            <w:proofErr w:type="spellStart"/>
            <w:r w:rsidRPr="005B7525">
              <w:rPr>
                <w:rFonts w:ascii="Times New Roman" w:eastAsia="Times New Roman" w:hAnsi="Times New Roman" w:cs="Times New Roman"/>
                <w:sz w:val="28"/>
                <w:szCs w:val="28"/>
                <w:lang w:val="ru-RU"/>
              </w:rPr>
              <w:t>нові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цілі</w:t>
            </w:r>
            <w:proofErr w:type="spellEnd"/>
            <w:r w:rsidRPr="005B7525">
              <w:rPr>
                <w:rFonts w:ascii="Times New Roman" w:eastAsia="Times New Roman" w:hAnsi="Times New Roman" w:cs="Times New Roman"/>
                <w:sz w:val="28"/>
                <w:szCs w:val="28"/>
                <w:lang w:val="ru-RU"/>
              </w:rPr>
              <w:t xml:space="preserve"> на </w:t>
            </w:r>
            <w:proofErr w:type="spellStart"/>
            <w:r w:rsidRPr="005B7525">
              <w:rPr>
                <w:rFonts w:ascii="Times New Roman" w:eastAsia="Times New Roman" w:hAnsi="Times New Roman" w:cs="Times New Roman"/>
                <w:sz w:val="28"/>
                <w:szCs w:val="28"/>
                <w:lang w:val="ru-RU"/>
              </w:rPr>
              <w:t>наступний</w:t>
            </w:r>
            <w:proofErr w:type="spellEnd"/>
            <w:r w:rsidRPr="005B7525">
              <w:rPr>
                <w:rFonts w:ascii="Times New Roman" w:eastAsia="Times New Roman" w:hAnsi="Times New Roman" w:cs="Times New Roman"/>
                <w:sz w:val="28"/>
                <w:szCs w:val="28"/>
                <w:lang w:val="ru-RU"/>
              </w:rPr>
              <w:t xml:space="preserve"> цикл</w:t>
            </w:r>
          </w:p>
        </w:tc>
      </w:tr>
    </w:tbl>
    <w:p w14:paraId="3B741EDF"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0D1300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Форми самооцінки результатів у межах IPR</w:t>
      </w:r>
    </w:p>
    <w:p w14:paraId="242C15F2" w14:textId="77777777" w:rsidR="00600FF6" w:rsidRPr="005B7525" w:rsidRDefault="00ED3F2C" w:rsidP="005B7525">
      <w:pPr>
        <w:numPr>
          <w:ilvl w:val="0"/>
          <w:numId w:val="17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Рубрика оцінювання </w:t>
      </w:r>
      <w:proofErr w:type="spellStart"/>
      <w:r w:rsidRPr="005B7525">
        <w:rPr>
          <w:rFonts w:ascii="Times New Roman" w:eastAsia="Times New Roman" w:hAnsi="Times New Roman" w:cs="Times New Roman"/>
          <w:b/>
          <w:bCs/>
          <w:sz w:val="28"/>
          <w:szCs w:val="28"/>
        </w:rPr>
        <w:t>компетентностей</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лікертові</w:t>
      </w:r>
      <w:proofErr w:type="spellEnd"/>
      <w:r w:rsidRPr="005B7525">
        <w:rPr>
          <w:rFonts w:ascii="Times New Roman" w:eastAsia="Times New Roman" w:hAnsi="Times New Roman" w:cs="Times New Roman"/>
          <w:b/>
          <w:bCs/>
          <w:sz w:val="28"/>
          <w:szCs w:val="28"/>
        </w:rPr>
        <w:t xml:space="preserve"> шкали 1–5):</w:t>
      </w:r>
      <w:r w:rsidRPr="005B7525">
        <w:rPr>
          <w:rFonts w:ascii="Times New Roman" w:eastAsia="Times New Roman" w:hAnsi="Times New Roman" w:cs="Times New Roman"/>
          <w:sz w:val="28"/>
          <w:szCs w:val="28"/>
        </w:rPr>
        <w:t xml:space="preserve"> «знання – застосування – рефлексія – етика – стабільність».</w:t>
      </w:r>
    </w:p>
    <w:p w14:paraId="4A52AE91" w14:textId="77777777" w:rsidR="00600FF6" w:rsidRPr="005B7525" w:rsidRDefault="00ED3F2C" w:rsidP="005B7525">
      <w:pPr>
        <w:numPr>
          <w:ilvl w:val="0"/>
          <w:numId w:val="17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Аналітичні карти сесій:</w:t>
      </w:r>
      <w:r w:rsidRPr="005B7525">
        <w:rPr>
          <w:rFonts w:ascii="Times New Roman" w:eastAsia="Times New Roman" w:hAnsi="Times New Roman" w:cs="Times New Roman"/>
          <w:sz w:val="28"/>
          <w:szCs w:val="28"/>
        </w:rPr>
        <w:t xml:space="preserve"> що було метою, які техніки, результат/бар’єри, висновки.</w:t>
      </w:r>
    </w:p>
    <w:p w14:paraId="60FFDFB8" w14:textId="77777777" w:rsidR="00600FF6" w:rsidRPr="005B7525" w:rsidRDefault="00ED3F2C" w:rsidP="005B7525">
      <w:pPr>
        <w:numPr>
          <w:ilvl w:val="0"/>
          <w:numId w:val="17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Метод «до/після»:</w:t>
      </w:r>
      <w:r w:rsidRPr="005B7525">
        <w:rPr>
          <w:rFonts w:ascii="Times New Roman" w:eastAsia="Times New Roman" w:hAnsi="Times New Roman" w:cs="Times New Roman"/>
          <w:sz w:val="28"/>
          <w:szCs w:val="28"/>
        </w:rPr>
        <w:t xml:space="preserve"> тести/анкети, зіставлення показників, контент-аналіз змін у мовленні.</w:t>
      </w:r>
    </w:p>
    <w:p w14:paraId="53367706" w14:textId="77777777" w:rsidR="00600FF6" w:rsidRPr="005B7525" w:rsidRDefault="00ED3F2C" w:rsidP="005B7525">
      <w:pPr>
        <w:numPr>
          <w:ilvl w:val="0"/>
          <w:numId w:val="17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Портфоліо артефактів:</w:t>
      </w:r>
      <w:r w:rsidRPr="005B7525">
        <w:rPr>
          <w:rFonts w:ascii="Times New Roman" w:eastAsia="Times New Roman" w:hAnsi="Times New Roman" w:cs="Times New Roman"/>
          <w:sz w:val="28"/>
          <w:szCs w:val="28"/>
        </w:rPr>
        <w:t xml:space="preserve"> протоколи, навчальні матеріали, сертифікати CPD, </w:t>
      </w:r>
      <w:proofErr w:type="spellStart"/>
      <w:r w:rsidRPr="005B7525">
        <w:rPr>
          <w:rFonts w:ascii="Times New Roman" w:eastAsia="Times New Roman" w:hAnsi="Times New Roman" w:cs="Times New Roman"/>
          <w:sz w:val="28"/>
          <w:szCs w:val="28"/>
        </w:rPr>
        <w:t>супервізійні</w:t>
      </w:r>
      <w:proofErr w:type="spellEnd"/>
      <w:r w:rsidRPr="005B7525">
        <w:rPr>
          <w:rFonts w:ascii="Times New Roman" w:eastAsia="Times New Roman" w:hAnsi="Times New Roman" w:cs="Times New Roman"/>
          <w:sz w:val="28"/>
          <w:szCs w:val="28"/>
        </w:rPr>
        <w:t xml:space="preserve"> висновки.</w:t>
      </w:r>
    </w:p>
    <w:p w14:paraId="6B811192" w14:textId="77777777" w:rsidR="00600FF6" w:rsidRPr="005B7525" w:rsidRDefault="00ED3F2C" w:rsidP="005B7525">
      <w:pPr>
        <w:numPr>
          <w:ilvl w:val="0"/>
          <w:numId w:val="17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Квартальний «рефлекс-аудит»:</w:t>
      </w:r>
      <w:r w:rsidRPr="005B7525">
        <w:rPr>
          <w:rFonts w:ascii="Times New Roman" w:eastAsia="Times New Roman" w:hAnsi="Times New Roman" w:cs="Times New Roman"/>
          <w:sz w:val="28"/>
          <w:szCs w:val="28"/>
        </w:rPr>
        <w:t xml:space="preserve"> 1 сторінка відповідей на три питання: </w:t>
      </w:r>
      <w:r w:rsidRPr="005B7525">
        <w:rPr>
          <w:rFonts w:ascii="Times New Roman" w:eastAsia="Times New Roman" w:hAnsi="Times New Roman" w:cs="Times New Roman"/>
          <w:i/>
          <w:iCs/>
          <w:sz w:val="28"/>
          <w:szCs w:val="28"/>
        </w:rPr>
        <w:t>що навчився робити стабільно; що потребує підтримки; які 1–2 нові звички запускаю</w:t>
      </w:r>
      <w:r w:rsidRPr="005B7525">
        <w:rPr>
          <w:rFonts w:ascii="Times New Roman" w:eastAsia="Times New Roman" w:hAnsi="Times New Roman" w:cs="Times New Roman"/>
          <w:sz w:val="28"/>
          <w:szCs w:val="28"/>
        </w:rPr>
        <w:t>.</w:t>
      </w:r>
    </w:p>
    <w:p w14:paraId="518BF98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5. Короткі рекомендації з впровадження IPR</w:t>
      </w:r>
    </w:p>
    <w:p w14:paraId="01F1D5F8" w14:textId="77777777" w:rsidR="00600FF6" w:rsidRPr="005B7525" w:rsidRDefault="00ED3F2C" w:rsidP="005B7525">
      <w:pPr>
        <w:numPr>
          <w:ilvl w:val="0"/>
          <w:numId w:val="9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Починайте з 2–3 ключових цілей, щоб забезпечити глибину, а не розпорошення.</w:t>
      </w:r>
    </w:p>
    <w:p w14:paraId="35AA379A" w14:textId="77777777" w:rsidR="00600FF6" w:rsidRPr="005B7525" w:rsidRDefault="00ED3F2C" w:rsidP="005B7525">
      <w:pPr>
        <w:numPr>
          <w:ilvl w:val="0"/>
          <w:numId w:val="9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Забезпечте </w:t>
      </w:r>
      <w:r w:rsidRPr="005B7525">
        <w:rPr>
          <w:rFonts w:ascii="Times New Roman" w:eastAsia="Times New Roman" w:hAnsi="Times New Roman" w:cs="Times New Roman"/>
          <w:b/>
          <w:bCs/>
          <w:sz w:val="28"/>
          <w:szCs w:val="28"/>
        </w:rPr>
        <w:t>зв’язок із практикою</w:t>
      </w:r>
      <w:r w:rsidRPr="005B7525">
        <w:rPr>
          <w:rFonts w:ascii="Times New Roman" w:eastAsia="Times New Roman" w:hAnsi="Times New Roman" w:cs="Times New Roman"/>
          <w:sz w:val="28"/>
          <w:szCs w:val="28"/>
        </w:rPr>
        <w:t>: кожна ціль має проявлятися у реальних сесіях, документах і відгуках.</w:t>
      </w:r>
    </w:p>
    <w:p w14:paraId="5E23E4BD" w14:textId="77777777" w:rsidR="00600FF6" w:rsidRPr="005B7525" w:rsidRDefault="00ED3F2C" w:rsidP="005B7525">
      <w:pPr>
        <w:numPr>
          <w:ilvl w:val="0"/>
          <w:numId w:val="9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Плануйте </w:t>
      </w:r>
      <w:r w:rsidRPr="005B7525">
        <w:rPr>
          <w:rFonts w:ascii="Times New Roman" w:eastAsia="Times New Roman" w:hAnsi="Times New Roman" w:cs="Times New Roman"/>
          <w:b/>
          <w:bCs/>
          <w:sz w:val="28"/>
          <w:szCs w:val="28"/>
        </w:rPr>
        <w:t>регулярний перегляд</w:t>
      </w:r>
      <w:r w:rsidRPr="005B7525">
        <w:rPr>
          <w:rFonts w:ascii="Times New Roman" w:eastAsia="Times New Roman" w:hAnsi="Times New Roman" w:cs="Times New Roman"/>
          <w:sz w:val="28"/>
          <w:szCs w:val="28"/>
        </w:rPr>
        <w:t xml:space="preserve"> (щомісячно/щоквартально) і коригуйте KPI.</w:t>
      </w:r>
    </w:p>
    <w:p w14:paraId="220B16AE" w14:textId="77777777" w:rsidR="00600FF6" w:rsidRPr="005B7525" w:rsidRDefault="00ED3F2C" w:rsidP="005B7525">
      <w:pPr>
        <w:numPr>
          <w:ilvl w:val="0"/>
          <w:numId w:val="9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Вбудуйте IPR у </w:t>
      </w:r>
      <w:proofErr w:type="spellStart"/>
      <w:r w:rsidRPr="005B7525">
        <w:rPr>
          <w:rFonts w:ascii="Times New Roman" w:eastAsia="Times New Roman" w:hAnsi="Times New Roman" w:cs="Times New Roman"/>
          <w:b/>
          <w:bCs/>
          <w:sz w:val="28"/>
          <w:szCs w:val="28"/>
        </w:rPr>
        <w:t>супервізійний</w:t>
      </w:r>
      <w:proofErr w:type="spellEnd"/>
      <w:r w:rsidRPr="005B7525">
        <w:rPr>
          <w:rFonts w:ascii="Times New Roman" w:eastAsia="Times New Roman" w:hAnsi="Times New Roman" w:cs="Times New Roman"/>
          <w:b/>
          <w:bCs/>
          <w:sz w:val="28"/>
          <w:szCs w:val="28"/>
        </w:rPr>
        <w:t xml:space="preserve"> цикл</w:t>
      </w:r>
      <w:r w:rsidRPr="005B7525">
        <w:rPr>
          <w:rFonts w:ascii="Times New Roman" w:eastAsia="Times New Roman" w:hAnsi="Times New Roman" w:cs="Times New Roman"/>
          <w:sz w:val="28"/>
          <w:szCs w:val="28"/>
        </w:rPr>
        <w:t>: обговорюйте прогрес, сліпі зони, наступні кроки.</w:t>
      </w:r>
    </w:p>
    <w:p w14:paraId="1E71D9E5" w14:textId="77777777" w:rsidR="00600FF6" w:rsidRPr="005B7525" w:rsidRDefault="00ED3F2C" w:rsidP="005B7525">
      <w:pPr>
        <w:numPr>
          <w:ilvl w:val="0"/>
          <w:numId w:val="9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Завжди завершуйте цикл </w:t>
      </w:r>
      <w:r w:rsidRPr="005B7525">
        <w:rPr>
          <w:rFonts w:ascii="Times New Roman" w:eastAsia="Times New Roman" w:hAnsi="Times New Roman" w:cs="Times New Roman"/>
          <w:b/>
          <w:bCs/>
          <w:sz w:val="28"/>
          <w:szCs w:val="28"/>
        </w:rPr>
        <w:t>письмовою рефлексією</w:t>
      </w:r>
      <w:r w:rsidRPr="005B7525">
        <w:rPr>
          <w:rFonts w:ascii="Times New Roman" w:eastAsia="Times New Roman" w:hAnsi="Times New Roman" w:cs="Times New Roman"/>
          <w:sz w:val="28"/>
          <w:szCs w:val="28"/>
        </w:rPr>
        <w:t xml:space="preserve"> та постановкою нових цілей.</w:t>
      </w:r>
    </w:p>
    <w:p w14:paraId="10C0E10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IPR – це не формальна анкета, а жива система керування професійним зростанням консультанта. Поєднання реалістичних SMART-цілей, вимірюваних індикаторів, гнучкого планування й обов’язкової рефлексії перетворює щоденний досвід на сталий розвиток, підвищує якість допомоги та зміцнює професійну ідентичність.</w:t>
      </w:r>
    </w:p>
    <w:p w14:paraId="5284FA1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27C3C6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10.7. Духовно-гуманістичні та ціннісні орієнтири консультанта</w:t>
      </w:r>
    </w:p>
    <w:p w14:paraId="0326C7D1"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1CC427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Духовно-ціннісний вимір професії психолога-консультанта визначає не лише </w:t>
      </w:r>
      <w:r w:rsidRPr="005B7525">
        <w:rPr>
          <w:rFonts w:ascii="Times New Roman" w:eastAsia="Times New Roman" w:hAnsi="Times New Roman" w:cs="Times New Roman"/>
          <w:i/>
          <w:iCs/>
          <w:sz w:val="28"/>
          <w:szCs w:val="28"/>
        </w:rPr>
        <w:t>що</w:t>
      </w:r>
      <w:r w:rsidRPr="005B7525">
        <w:rPr>
          <w:rFonts w:ascii="Times New Roman" w:eastAsia="Times New Roman" w:hAnsi="Times New Roman" w:cs="Times New Roman"/>
          <w:sz w:val="28"/>
          <w:szCs w:val="28"/>
        </w:rPr>
        <w:t xml:space="preserve"> і </w:t>
      </w:r>
      <w:r w:rsidRPr="005B7525">
        <w:rPr>
          <w:rFonts w:ascii="Times New Roman" w:eastAsia="Times New Roman" w:hAnsi="Times New Roman" w:cs="Times New Roman"/>
          <w:i/>
          <w:iCs/>
          <w:sz w:val="28"/>
          <w:szCs w:val="28"/>
        </w:rPr>
        <w:t>як</w:t>
      </w:r>
      <w:r w:rsidRPr="005B7525">
        <w:rPr>
          <w:rFonts w:ascii="Times New Roman" w:eastAsia="Times New Roman" w:hAnsi="Times New Roman" w:cs="Times New Roman"/>
          <w:sz w:val="28"/>
          <w:szCs w:val="28"/>
        </w:rPr>
        <w:t xml:space="preserve"> робить фахівець, а насамперед </w:t>
      </w:r>
      <w:r w:rsidRPr="005B7525">
        <w:rPr>
          <w:rFonts w:ascii="Times New Roman" w:eastAsia="Times New Roman" w:hAnsi="Times New Roman" w:cs="Times New Roman"/>
          <w:i/>
          <w:iCs/>
          <w:sz w:val="28"/>
          <w:szCs w:val="28"/>
        </w:rPr>
        <w:t>з якої внутрішньої позиції</w:t>
      </w:r>
      <w:r w:rsidRPr="005B7525">
        <w:rPr>
          <w:rFonts w:ascii="Times New Roman" w:eastAsia="Times New Roman" w:hAnsi="Times New Roman" w:cs="Times New Roman"/>
          <w:sz w:val="28"/>
          <w:szCs w:val="28"/>
        </w:rPr>
        <w:t xml:space="preserve"> він діє. Йдеться про глибинні смисли, які надають професійній діяльності стійкості, автентичності та етичної послідовності. Саме духовність і гуманістичні орієнтири роблять допомогу безпечною, а вплив консультанта – екологічним і довготривалим.</w:t>
      </w:r>
    </w:p>
    <w:p w14:paraId="141EA92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1. Духовність як джерело автентичності професійної позиції</w:t>
      </w:r>
    </w:p>
    <w:p w14:paraId="774BE01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Під духовністю тут розуміємо внутрішню смислову опору людини: систему переконань, цінностей і життєвих принципів, що спрямовують вибір і відповідальність. Для консультанта це:</w:t>
      </w:r>
    </w:p>
    <w:p w14:paraId="34E04A35" w14:textId="77777777" w:rsidR="00600FF6" w:rsidRPr="005B7525" w:rsidRDefault="00ED3F2C" w:rsidP="005B7525">
      <w:pPr>
        <w:numPr>
          <w:ilvl w:val="0"/>
          <w:numId w:val="17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Сенс-провідник</w:t>
      </w:r>
      <w:r w:rsidRPr="005B7525">
        <w:rPr>
          <w:rFonts w:ascii="Times New Roman" w:eastAsia="Times New Roman" w:hAnsi="Times New Roman" w:cs="Times New Roman"/>
          <w:sz w:val="28"/>
          <w:szCs w:val="28"/>
        </w:rPr>
        <w:t>: усвідомлення «навіщо я в цій професії?» допомагає витримувати невизначеність, зберігати присутність і доброзичливість у складних кейсах.</w:t>
      </w:r>
    </w:p>
    <w:p w14:paraId="1B8BAD18" w14:textId="77777777" w:rsidR="00600FF6" w:rsidRPr="005B7525" w:rsidRDefault="00ED3F2C" w:rsidP="005B7525">
      <w:pPr>
        <w:numPr>
          <w:ilvl w:val="0"/>
          <w:numId w:val="17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Автентичність</w:t>
      </w:r>
      <w:r w:rsidRPr="005B7525">
        <w:rPr>
          <w:rFonts w:ascii="Times New Roman" w:eastAsia="Times New Roman" w:hAnsi="Times New Roman" w:cs="Times New Roman"/>
          <w:sz w:val="28"/>
          <w:szCs w:val="28"/>
        </w:rPr>
        <w:t>: узгодженість слова і дії, здатність бути «собою в ролі», не перетворюючи техніки на маску.</w:t>
      </w:r>
    </w:p>
    <w:p w14:paraId="587C4364" w14:textId="77777777" w:rsidR="00600FF6" w:rsidRPr="005B7525" w:rsidRDefault="00ED3F2C" w:rsidP="005B7525">
      <w:pPr>
        <w:numPr>
          <w:ilvl w:val="0"/>
          <w:numId w:val="175"/>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Стійкість</w:t>
      </w:r>
      <w:r w:rsidRPr="005B7525">
        <w:rPr>
          <w:rFonts w:ascii="Times New Roman" w:eastAsia="Times New Roman" w:hAnsi="Times New Roman" w:cs="Times New Roman"/>
          <w:sz w:val="28"/>
          <w:szCs w:val="28"/>
        </w:rPr>
        <w:t>: внутрішній ресурс витримувати страждання клієнта без злиття й цинізму.</w:t>
      </w:r>
    </w:p>
    <w:p w14:paraId="32322CB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Духовність не зводиться до релігійної приналежності; це, передусім, </w:t>
      </w:r>
      <w:r w:rsidRPr="005B7525">
        <w:rPr>
          <w:rFonts w:ascii="Times New Roman" w:eastAsia="Times New Roman" w:hAnsi="Times New Roman" w:cs="Times New Roman"/>
          <w:i/>
          <w:iCs/>
          <w:sz w:val="28"/>
          <w:szCs w:val="28"/>
        </w:rPr>
        <w:t>особистий спосіб надавати досвіду сенсу</w:t>
      </w:r>
      <w:r w:rsidRPr="005B7525">
        <w:rPr>
          <w:rFonts w:ascii="Times New Roman" w:eastAsia="Times New Roman" w:hAnsi="Times New Roman" w:cs="Times New Roman"/>
          <w:sz w:val="28"/>
          <w:szCs w:val="28"/>
        </w:rPr>
        <w:t xml:space="preserve"> і тримати професійну оптику на гідності людини.</w:t>
      </w:r>
    </w:p>
    <w:p w14:paraId="49EA5D1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2. Принципи гуманізму, доброзичливості, милосердя</w:t>
      </w:r>
    </w:p>
    <w:p w14:paraId="3F01474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Гуманістичні засади задають базові орієнтири професійної взаємодії:</w:t>
      </w:r>
    </w:p>
    <w:p w14:paraId="2F18D43A" w14:textId="77777777" w:rsidR="00600FF6" w:rsidRPr="005B7525" w:rsidRDefault="00ED3F2C" w:rsidP="005B7525">
      <w:pPr>
        <w:numPr>
          <w:ilvl w:val="0"/>
          <w:numId w:val="17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Безумовна цінність особистості</w:t>
      </w:r>
      <w:r w:rsidRPr="005B7525">
        <w:rPr>
          <w:rFonts w:ascii="Times New Roman" w:eastAsia="Times New Roman" w:hAnsi="Times New Roman" w:cs="Times New Roman"/>
          <w:sz w:val="28"/>
          <w:szCs w:val="28"/>
        </w:rPr>
        <w:t>: клієнт – не діагноз і не «випадок», а суб’єкт із правом на автономію та власний темп змін.</w:t>
      </w:r>
    </w:p>
    <w:p w14:paraId="66926F96" w14:textId="77777777" w:rsidR="00600FF6" w:rsidRPr="005B7525" w:rsidRDefault="00ED3F2C" w:rsidP="005B7525">
      <w:pPr>
        <w:numPr>
          <w:ilvl w:val="0"/>
          <w:numId w:val="17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Доброзичливість</w:t>
      </w:r>
      <w:r w:rsidRPr="005B7525">
        <w:rPr>
          <w:rFonts w:ascii="Times New Roman" w:eastAsia="Times New Roman" w:hAnsi="Times New Roman" w:cs="Times New Roman"/>
          <w:sz w:val="28"/>
          <w:szCs w:val="28"/>
        </w:rPr>
        <w:t>: турботливе ставлення без патерналізму; підтримка, що не принижує і не знімає відповідальності з клієнта.</w:t>
      </w:r>
    </w:p>
    <w:p w14:paraId="1ACFC861" w14:textId="77777777" w:rsidR="00600FF6" w:rsidRPr="005B7525" w:rsidRDefault="00ED3F2C" w:rsidP="005B7525">
      <w:pPr>
        <w:numPr>
          <w:ilvl w:val="0"/>
          <w:numId w:val="17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Милосердя</w:t>
      </w:r>
      <w:r w:rsidRPr="005B7525">
        <w:rPr>
          <w:rFonts w:ascii="Times New Roman" w:eastAsia="Times New Roman" w:hAnsi="Times New Roman" w:cs="Times New Roman"/>
          <w:sz w:val="28"/>
          <w:szCs w:val="28"/>
        </w:rPr>
        <w:t xml:space="preserve">: готовність бачити біль та вразливість іншого й діяти так, щоб </w:t>
      </w:r>
      <w:r w:rsidRPr="005B7525">
        <w:rPr>
          <w:rFonts w:ascii="Times New Roman" w:eastAsia="Times New Roman" w:hAnsi="Times New Roman" w:cs="Times New Roman"/>
          <w:i/>
          <w:iCs/>
          <w:sz w:val="28"/>
          <w:szCs w:val="28"/>
        </w:rPr>
        <w:t>мінімізувати страждання</w:t>
      </w:r>
      <w:r w:rsidRPr="005B7525">
        <w:rPr>
          <w:rFonts w:ascii="Times New Roman" w:eastAsia="Times New Roman" w:hAnsi="Times New Roman" w:cs="Times New Roman"/>
          <w:sz w:val="28"/>
          <w:szCs w:val="28"/>
        </w:rPr>
        <w:t xml:space="preserve"> у межах професійних стандартів.</w:t>
      </w:r>
    </w:p>
    <w:p w14:paraId="3046E085" w14:textId="77777777" w:rsidR="00600FF6" w:rsidRPr="005B7525" w:rsidRDefault="00ED3F2C" w:rsidP="005B7525">
      <w:pPr>
        <w:numPr>
          <w:ilvl w:val="0"/>
          <w:numId w:val="176"/>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Повагу до меж</w:t>
      </w:r>
      <w:r w:rsidRPr="005B7525">
        <w:rPr>
          <w:rFonts w:ascii="Times New Roman" w:eastAsia="Times New Roman" w:hAnsi="Times New Roman" w:cs="Times New Roman"/>
          <w:sz w:val="28"/>
          <w:szCs w:val="28"/>
        </w:rPr>
        <w:t>: гуманізм не означає вседозволеність; милосердя – не «</w:t>
      </w:r>
      <w:proofErr w:type="spellStart"/>
      <w:r w:rsidRPr="005B7525">
        <w:rPr>
          <w:rFonts w:ascii="Times New Roman" w:eastAsia="Times New Roman" w:hAnsi="Times New Roman" w:cs="Times New Roman"/>
          <w:sz w:val="28"/>
          <w:szCs w:val="28"/>
        </w:rPr>
        <w:t>рятівництво</w:t>
      </w:r>
      <w:proofErr w:type="spellEnd"/>
      <w:r w:rsidRPr="005B7525">
        <w:rPr>
          <w:rFonts w:ascii="Times New Roman" w:eastAsia="Times New Roman" w:hAnsi="Times New Roman" w:cs="Times New Roman"/>
          <w:sz w:val="28"/>
          <w:szCs w:val="28"/>
        </w:rPr>
        <w:t>». Етичні межі захищають і клієнта, і консультанта.</w:t>
      </w:r>
    </w:p>
    <w:p w14:paraId="2A20196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3. Взаємозв’язок духовності й етичної поведінки</w:t>
      </w:r>
    </w:p>
    <w:p w14:paraId="2C7B11A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Етика є «зовнішньою конституцією» професії, а духовність – її «внутрішнім компасом». Узгодженість цих </w:t>
      </w:r>
      <w:proofErr w:type="spellStart"/>
      <w:r w:rsidRPr="005B7525">
        <w:rPr>
          <w:rFonts w:ascii="Times New Roman" w:eastAsia="Times New Roman" w:hAnsi="Times New Roman" w:cs="Times New Roman"/>
          <w:sz w:val="28"/>
          <w:szCs w:val="28"/>
        </w:rPr>
        <w:t>площин</w:t>
      </w:r>
      <w:proofErr w:type="spellEnd"/>
      <w:r w:rsidRPr="005B7525">
        <w:rPr>
          <w:rFonts w:ascii="Times New Roman" w:eastAsia="Times New Roman" w:hAnsi="Times New Roman" w:cs="Times New Roman"/>
          <w:sz w:val="28"/>
          <w:szCs w:val="28"/>
        </w:rPr>
        <w:t xml:space="preserve"> забезпечує цілісність професійної позиції:</w:t>
      </w:r>
    </w:p>
    <w:p w14:paraId="08621FD3" w14:textId="77777777" w:rsidR="00600FF6" w:rsidRPr="005B7525" w:rsidRDefault="00BA0858" w:rsidP="005B7525">
      <w:pPr>
        <w:numPr>
          <w:ilvl w:val="0"/>
          <w:numId w:val="177"/>
        </w:numPr>
        <w:tabs>
          <w:tab w:val="left" w:pos="1134"/>
        </w:tabs>
        <w:spacing w:after="0" w:line="360" w:lineRule="auto"/>
        <w:ind w:left="0" w:firstLine="709"/>
        <w:jc w:val="both"/>
        <w:rPr>
          <w:rFonts w:ascii="Times New Roman" w:eastAsia="Times New Roman" w:hAnsi="Times New Roman" w:cs="Times New Roman"/>
          <w:sz w:val="28"/>
          <w:szCs w:val="28"/>
        </w:rPr>
      </w:pPr>
      <w:sdt>
        <w:sdtPr>
          <w:rPr>
            <w:rFonts w:ascii="Times New Roman" w:hAnsi="Times New Roman" w:cs="Times New Roman"/>
            <w:sz w:val="28"/>
            <w:szCs w:val="28"/>
          </w:rPr>
          <w:tag w:val="goog_rdk_57"/>
          <w:id w:val="1843053593"/>
        </w:sdtPr>
        <w:sdtContent>
          <w:r w:rsidR="00ED3F2C" w:rsidRPr="005B7525">
            <w:rPr>
              <w:rFonts w:ascii="Times New Roman" w:eastAsia="Gungsuh" w:hAnsi="Times New Roman" w:cs="Times New Roman"/>
              <w:b/>
              <w:bCs/>
              <w:sz w:val="28"/>
              <w:szCs w:val="28"/>
            </w:rPr>
            <w:t>Мотивація до добра → етичні рішення</w:t>
          </w:r>
        </w:sdtContent>
      </w:sdt>
      <w:r w:rsidR="00ED3F2C" w:rsidRPr="005B7525">
        <w:rPr>
          <w:rFonts w:ascii="Times New Roman" w:eastAsia="Times New Roman" w:hAnsi="Times New Roman" w:cs="Times New Roman"/>
          <w:sz w:val="28"/>
          <w:szCs w:val="28"/>
        </w:rPr>
        <w:t>: внутрішнє прагнення не шкодити підкріплює дотримання конфіденційності, інформованої згоди, поваги до автономії.</w:t>
      </w:r>
    </w:p>
    <w:p w14:paraId="376B8C70" w14:textId="77777777" w:rsidR="00600FF6" w:rsidRPr="005B7525" w:rsidRDefault="00BA0858" w:rsidP="005B7525">
      <w:pPr>
        <w:numPr>
          <w:ilvl w:val="0"/>
          <w:numId w:val="177"/>
        </w:numPr>
        <w:tabs>
          <w:tab w:val="left" w:pos="1134"/>
        </w:tabs>
        <w:spacing w:after="0" w:line="360" w:lineRule="auto"/>
        <w:ind w:left="0" w:firstLine="709"/>
        <w:jc w:val="both"/>
        <w:rPr>
          <w:rFonts w:ascii="Times New Roman" w:eastAsia="Times New Roman" w:hAnsi="Times New Roman" w:cs="Times New Roman"/>
          <w:sz w:val="28"/>
          <w:szCs w:val="28"/>
        </w:rPr>
      </w:pPr>
      <w:sdt>
        <w:sdtPr>
          <w:rPr>
            <w:rFonts w:ascii="Times New Roman" w:hAnsi="Times New Roman" w:cs="Times New Roman"/>
            <w:sz w:val="28"/>
            <w:szCs w:val="28"/>
          </w:rPr>
          <w:tag w:val="goog_rdk_58"/>
          <w:id w:val="-180966585"/>
        </w:sdtPr>
        <w:sdtContent>
          <w:r w:rsidR="00ED3F2C" w:rsidRPr="005B7525">
            <w:rPr>
              <w:rFonts w:ascii="Times New Roman" w:eastAsia="Gungsuh" w:hAnsi="Times New Roman" w:cs="Times New Roman"/>
              <w:b/>
              <w:bCs/>
              <w:sz w:val="28"/>
              <w:szCs w:val="28"/>
            </w:rPr>
            <w:t>Смислова опора → стійкість у дилемах</w:t>
          </w:r>
        </w:sdtContent>
      </w:sdt>
      <w:r w:rsidR="00ED3F2C" w:rsidRPr="005B7525">
        <w:rPr>
          <w:rFonts w:ascii="Times New Roman" w:eastAsia="Times New Roman" w:hAnsi="Times New Roman" w:cs="Times New Roman"/>
          <w:sz w:val="28"/>
          <w:szCs w:val="28"/>
        </w:rPr>
        <w:t>: коли правила і цінності резонують, консультант менше схильний до релятивізму («мета виправдовує засоби»).</w:t>
      </w:r>
    </w:p>
    <w:p w14:paraId="33F773AA" w14:textId="77777777" w:rsidR="00600FF6" w:rsidRPr="005B7525" w:rsidRDefault="00BA0858" w:rsidP="005B7525">
      <w:pPr>
        <w:numPr>
          <w:ilvl w:val="0"/>
          <w:numId w:val="177"/>
        </w:numPr>
        <w:tabs>
          <w:tab w:val="left" w:pos="1134"/>
        </w:tabs>
        <w:spacing w:after="0" w:line="360" w:lineRule="auto"/>
        <w:ind w:left="0" w:firstLine="709"/>
        <w:jc w:val="both"/>
        <w:rPr>
          <w:rFonts w:ascii="Times New Roman" w:eastAsia="Times New Roman" w:hAnsi="Times New Roman" w:cs="Times New Roman"/>
          <w:sz w:val="28"/>
          <w:szCs w:val="28"/>
        </w:rPr>
      </w:pPr>
      <w:sdt>
        <w:sdtPr>
          <w:rPr>
            <w:rFonts w:ascii="Times New Roman" w:hAnsi="Times New Roman" w:cs="Times New Roman"/>
            <w:sz w:val="28"/>
            <w:szCs w:val="28"/>
          </w:rPr>
          <w:tag w:val="goog_rdk_59"/>
          <w:id w:val="-390244277"/>
        </w:sdtPr>
        <w:sdtContent>
          <w:r w:rsidR="00ED3F2C" w:rsidRPr="005B7525">
            <w:rPr>
              <w:rFonts w:ascii="Times New Roman" w:eastAsia="Gungsuh" w:hAnsi="Times New Roman" w:cs="Times New Roman"/>
              <w:b/>
              <w:bCs/>
              <w:sz w:val="28"/>
              <w:szCs w:val="28"/>
            </w:rPr>
            <w:t>Рефлексія цінностей → профілактика вигорання</w:t>
          </w:r>
        </w:sdtContent>
      </w:sdt>
      <w:r w:rsidR="00ED3F2C" w:rsidRPr="005B7525">
        <w:rPr>
          <w:rFonts w:ascii="Times New Roman" w:eastAsia="Times New Roman" w:hAnsi="Times New Roman" w:cs="Times New Roman"/>
          <w:sz w:val="28"/>
          <w:szCs w:val="28"/>
        </w:rPr>
        <w:t>: ясність щодо «для чого я працюю» зменшує ризик цинізму та деперсоналізації.</w:t>
      </w:r>
    </w:p>
    <w:p w14:paraId="371D057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4. Усвідомлення сенсу професійного покликання як елемент психологічної зрілості</w:t>
      </w:r>
    </w:p>
    <w:p w14:paraId="6F6795B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Покликання – не лише вибір спеціальності, а </w:t>
      </w:r>
      <w:r w:rsidRPr="005B7525">
        <w:rPr>
          <w:rFonts w:ascii="Times New Roman" w:eastAsia="Times New Roman" w:hAnsi="Times New Roman" w:cs="Times New Roman"/>
          <w:b/>
          <w:bCs/>
          <w:sz w:val="28"/>
          <w:szCs w:val="28"/>
        </w:rPr>
        <w:t>тривалий процес відповіді</w:t>
      </w:r>
      <w:r w:rsidRPr="005B7525">
        <w:rPr>
          <w:rFonts w:ascii="Times New Roman" w:eastAsia="Times New Roman" w:hAnsi="Times New Roman" w:cs="Times New Roman"/>
          <w:sz w:val="28"/>
          <w:szCs w:val="28"/>
        </w:rPr>
        <w:t xml:space="preserve"> на професійні виклики у відповідності до власних цінностей. Його ознаки:</w:t>
      </w:r>
    </w:p>
    <w:p w14:paraId="73E7BED5" w14:textId="77777777" w:rsidR="00600FF6" w:rsidRPr="005B7525" w:rsidRDefault="00ED3F2C" w:rsidP="005B7525">
      <w:pPr>
        <w:numPr>
          <w:ilvl w:val="0"/>
          <w:numId w:val="17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Смислова ясність</w:t>
      </w:r>
      <w:r w:rsidRPr="005B7525">
        <w:rPr>
          <w:rFonts w:ascii="Times New Roman" w:eastAsia="Times New Roman" w:hAnsi="Times New Roman" w:cs="Times New Roman"/>
          <w:sz w:val="28"/>
          <w:szCs w:val="28"/>
        </w:rPr>
        <w:t>: консультант уміє сформулювати, що саме він приводить у простір допомоги (цінності, ставлення, спосіб бути з іншим).</w:t>
      </w:r>
    </w:p>
    <w:p w14:paraId="1C90EF7C" w14:textId="77777777" w:rsidR="00600FF6" w:rsidRPr="005B7525" w:rsidRDefault="00ED3F2C" w:rsidP="005B7525">
      <w:pPr>
        <w:numPr>
          <w:ilvl w:val="0"/>
          <w:numId w:val="17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Відповідальність замість всемогутності</w:t>
      </w:r>
      <w:r w:rsidRPr="005B7525">
        <w:rPr>
          <w:rFonts w:ascii="Times New Roman" w:eastAsia="Times New Roman" w:hAnsi="Times New Roman" w:cs="Times New Roman"/>
          <w:sz w:val="28"/>
          <w:szCs w:val="28"/>
        </w:rPr>
        <w:t>: зрілий фахівець відрізняє турботу від контролю, допомогу – від «рятування».</w:t>
      </w:r>
    </w:p>
    <w:p w14:paraId="7F40367E" w14:textId="77777777" w:rsidR="00600FF6" w:rsidRPr="005B7525" w:rsidRDefault="00ED3F2C" w:rsidP="005B7525">
      <w:pPr>
        <w:numPr>
          <w:ilvl w:val="0"/>
          <w:numId w:val="17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Зріла свобода</w:t>
      </w:r>
      <w:r w:rsidRPr="005B7525">
        <w:rPr>
          <w:rFonts w:ascii="Times New Roman" w:eastAsia="Times New Roman" w:hAnsi="Times New Roman" w:cs="Times New Roman"/>
          <w:sz w:val="28"/>
          <w:szCs w:val="28"/>
        </w:rPr>
        <w:t>: здатність діяти в межах етики і водночас творчо адаптувати методи до унікальності клієнта.</w:t>
      </w:r>
    </w:p>
    <w:p w14:paraId="5D7786CB" w14:textId="77777777" w:rsidR="00600FF6" w:rsidRPr="005B7525" w:rsidRDefault="00ED3F2C" w:rsidP="005B7525">
      <w:pPr>
        <w:numPr>
          <w:ilvl w:val="0"/>
          <w:numId w:val="17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Служіння спільному благу</w:t>
      </w:r>
      <w:r w:rsidRPr="005B7525">
        <w:rPr>
          <w:rFonts w:ascii="Times New Roman" w:eastAsia="Times New Roman" w:hAnsi="Times New Roman" w:cs="Times New Roman"/>
          <w:sz w:val="28"/>
          <w:szCs w:val="28"/>
        </w:rPr>
        <w:t>: готовність дбати про якість професійного середовища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освіта, наставництво), а не лише про власний успіх.</w:t>
      </w:r>
    </w:p>
    <w:p w14:paraId="4D7AFFD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Перед підсумковою таблицею зафіксуємо: духовно-гуманістичні орієнтири повинні мати практичні індикатори у щоденній роботі консультанта.</w:t>
      </w:r>
    </w:p>
    <w:p w14:paraId="02B6FDF5"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Таблиця 10.9. </w:t>
      </w:r>
    </w:p>
    <w:p w14:paraId="413961B7"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Від цінності – до практики: як духовні орієнтири втілюються в дії</w:t>
      </w:r>
    </w:p>
    <w:tbl>
      <w:tblPr>
        <w:tblStyle w:val="affffc"/>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3"/>
        <w:gridCol w:w="3358"/>
        <w:gridCol w:w="3584"/>
      </w:tblGrid>
      <w:tr w:rsidR="00600FF6" w:rsidRPr="005B7525" w14:paraId="4F68C7A8" w14:textId="77777777">
        <w:trPr>
          <w:tblHeader/>
        </w:trPr>
        <w:tc>
          <w:tcPr>
            <w:tcW w:w="2403" w:type="dxa"/>
            <w:vAlign w:val="center"/>
          </w:tcPr>
          <w:p w14:paraId="51668EC9"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Цінність</w:t>
            </w:r>
            <w:proofErr w:type="spellEnd"/>
            <w:r w:rsidRPr="005B7525">
              <w:rPr>
                <w:rFonts w:ascii="Times New Roman" w:eastAsia="Times New Roman" w:hAnsi="Times New Roman" w:cs="Times New Roman"/>
                <w:b/>
                <w:bCs/>
                <w:sz w:val="28"/>
                <w:szCs w:val="28"/>
              </w:rPr>
              <w:t>/</w:t>
            </w:r>
            <w:proofErr w:type="spellStart"/>
            <w:r w:rsidRPr="005B7525">
              <w:rPr>
                <w:rFonts w:ascii="Times New Roman" w:eastAsia="Times New Roman" w:hAnsi="Times New Roman" w:cs="Times New Roman"/>
                <w:b/>
                <w:bCs/>
                <w:sz w:val="28"/>
                <w:szCs w:val="28"/>
              </w:rPr>
              <w:t>принцип</w:t>
            </w:r>
            <w:proofErr w:type="spellEnd"/>
          </w:p>
        </w:tc>
        <w:tc>
          <w:tcPr>
            <w:tcW w:w="3358" w:type="dxa"/>
            <w:vAlign w:val="center"/>
          </w:tcPr>
          <w:p w14:paraId="668095AD"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Практична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поведінка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консультанта</w:t>
            </w:r>
            <w:proofErr w:type="spellEnd"/>
          </w:p>
        </w:tc>
        <w:tc>
          <w:tcPr>
            <w:tcW w:w="3584" w:type="dxa"/>
            <w:vAlign w:val="center"/>
          </w:tcPr>
          <w:p w14:paraId="6DFAF3D3"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Індикатор</w:t>
            </w:r>
            <w:proofErr w:type="spellEnd"/>
            <w:r w:rsidRPr="005B7525">
              <w:rPr>
                <w:rFonts w:ascii="Times New Roman" w:eastAsia="Times New Roman" w:hAnsi="Times New Roman" w:cs="Times New Roman"/>
                <w:b/>
                <w:bCs/>
                <w:sz w:val="28"/>
                <w:szCs w:val="28"/>
              </w:rPr>
              <w:t xml:space="preserve"> у </w:t>
            </w:r>
            <w:proofErr w:type="spellStart"/>
            <w:r w:rsidRPr="005B7525">
              <w:rPr>
                <w:rFonts w:ascii="Times New Roman" w:eastAsia="Times New Roman" w:hAnsi="Times New Roman" w:cs="Times New Roman"/>
                <w:b/>
                <w:bCs/>
                <w:sz w:val="28"/>
                <w:szCs w:val="28"/>
              </w:rPr>
              <w:t>сесії</w:t>
            </w:r>
            <w:proofErr w:type="spellEnd"/>
            <w:r w:rsidRPr="005B7525">
              <w:rPr>
                <w:rFonts w:ascii="Times New Roman" w:eastAsia="Times New Roman" w:hAnsi="Times New Roman" w:cs="Times New Roman"/>
                <w:b/>
                <w:bCs/>
                <w:sz w:val="28"/>
                <w:szCs w:val="28"/>
              </w:rPr>
              <w:t>/</w:t>
            </w:r>
            <w:proofErr w:type="spellStart"/>
            <w:r w:rsidRPr="005B7525">
              <w:rPr>
                <w:rFonts w:ascii="Times New Roman" w:eastAsia="Times New Roman" w:hAnsi="Times New Roman" w:cs="Times New Roman"/>
                <w:b/>
                <w:bCs/>
                <w:sz w:val="28"/>
                <w:szCs w:val="28"/>
              </w:rPr>
              <w:t>документах</w:t>
            </w:r>
            <w:proofErr w:type="spellEnd"/>
          </w:p>
        </w:tc>
      </w:tr>
      <w:tr w:rsidR="00600FF6" w:rsidRPr="005B7525" w14:paraId="6B2020C9" w14:textId="77777777">
        <w:tc>
          <w:tcPr>
            <w:tcW w:w="2403" w:type="dxa"/>
            <w:vAlign w:val="center"/>
          </w:tcPr>
          <w:p w14:paraId="01C0685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Гідність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людини</w:t>
            </w:r>
            <w:proofErr w:type="spellEnd"/>
          </w:p>
        </w:tc>
        <w:tc>
          <w:tcPr>
            <w:tcW w:w="3358" w:type="dxa"/>
            <w:vAlign w:val="center"/>
          </w:tcPr>
          <w:p w14:paraId="4D7002E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Мова</w:t>
            </w:r>
            <w:proofErr w:type="spellEnd"/>
            <w:r w:rsidRPr="005B7525">
              <w:rPr>
                <w:rFonts w:ascii="Times New Roman" w:eastAsia="Times New Roman" w:hAnsi="Times New Roman" w:cs="Times New Roman"/>
                <w:sz w:val="28"/>
                <w:szCs w:val="28"/>
                <w:lang w:val="ru-RU"/>
              </w:rPr>
              <w:t xml:space="preserve"> без стигм і </w:t>
            </w:r>
            <w:proofErr w:type="spellStart"/>
            <w:r w:rsidRPr="005B7525">
              <w:rPr>
                <w:rFonts w:ascii="Times New Roman" w:eastAsia="Times New Roman" w:hAnsi="Times New Roman" w:cs="Times New Roman"/>
                <w:sz w:val="28"/>
                <w:szCs w:val="28"/>
                <w:lang w:val="ru-RU"/>
              </w:rPr>
              <w:t>ярликів</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визнання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автономії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клієнта</w:t>
            </w:r>
            <w:proofErr w:type="spellEnd"/>
          </w:p>
        </w:tc>
        <w:tc>
          <w:tcPr>
            <w:tcW w:w="3584" w:type="dxa"/>
            <w:vAlign w:val="center"/>
          </w:tcPr>
          <w:p w14:paraId="5D2B8F2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Формулювання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цілей</w:t>
            </w:r>
            <w:proofErr w:type="spellEnd"/>
            <w:r w:rsidRPr="005B7525">
              <w:rPr>
                <w:rFonts w:ascii="Times New Roman" w:eastAsia="Times New Roman" w:hAnsi="Times New Roman" w:cs="Times New Roman"/>
                <w:sz w:val="28"/>
                <w:szCs w:val="28"/>
                <w:lang w:val="ru-RU"/>
              </w:rPr>
              <w:t xml:space="preserve"> у </w:t>
            </w:r>
            <w:proofErr w:type="spellStart"/>
            <w:r w:rsidRPr="005B7525">
              <w:rPr>
                <w:rFonts w:ascii="Times New Roman" w:eastAsia="Times New Roman" w:hAnsi="Times New Roman" w:cs="Times New Roman"/>
                <w:sz w:val="28"/>
                <w:szCs w:val="28"/>
                <w:lang w:val="ru-RU"/>
              </w:rPr>
              <w:t>множині</w:t>
            </w:r>
            <w:proofErr w:type="spellEnd"/>
            <w:r w:rsidRPr="005B7525">
              <w:rPr>
                <w:rFonts w:ascii="Times New Roman" w:eastAsia="Times New Roman" w:hAnsi="Times New Roman" w:cs="Times New Roman"/>
                <w:sz w:val="28"/>
                <w:szCs w:val="28"/>
                <w:lang w:val="ru-RU"/>
              </w:rPr>
              <w:t xml:space="preserve"> «ми», фокус на </w:t>
            </w:r>
            <w:proofErr w:type="spellStart"/>
            <w:r w:rsidRPr="005B7525">
              <w:rPr>
                <w:rFonts w:ascii="Times New Roman" w:eastAsia="Times New Roman" w:hAnsi="Times New Roman" w:cs="Times New Roman"/>
                <w:sz w:val="28"/>
                <w:szCs w:val="28"/>
                <w:lang w:val="ru-RU"/>
              </w:rPr>
              <w:t>виборі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клієнта</w:t>
            </w:r>
            <w:proofErr w:type="spellEnd"/>
          </w:p>
        </w:tc>
      </w:tr>
      <w:tr w:rsidR="00600FF6" w:rsidRPr="005B7525" w14:paraId="444874B1" w14:textId="77777777">
        <w:tc>
          <w:tcPr>
            <w:tcW w:w="2403" w:type="dxa"/>
            <w:vAlign w:val="center"/>
          </w:tcPr>
          <w:p w14:paraId="4A96B9C0"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Доброзичливість</w:t>
            </w:r>
            <w:proofErr w:type="spellEnd"/>
          </w:p>
        </w:tc>
        <w:tc>
          <w:tcPr>
            <w:tcW w:w="3358" w:type="dxa"/>
            <w:vAlign w:val="center"/>
          </w:tcPr>
          <w:p w14:paraId="1360E8F9"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Тон</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підтримки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без</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інфантилізації</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нормалізація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почуттів</w:t>
            </w:r>
            <w:proofErr w:type="spellEnd"/>
          </w:p>
        </w:tc>
        <w:tc>
          <w:tcPr>
            <w:tcW w:w="3584" w:type="dxa"/>
            <w:vAlign w:val="center"/>
          </w:tcPr>
          <w:p w14:paraId="07D6535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Емпатійні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відгуки</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валідизація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відсутність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моралізаторства</w:t>
            </w:r>
            <w:proofErr w:type="spellEnd"/>
          </w:p>
        </w:tc>
      </w:tr>
      <w:tr w:rsidR="00600FF6" w:rsidRPr="005B7525" w14:paraId="4981A527" w14:textId="77777777">
        <w:tc>
          <w:tcPr>
            <w:tcW w:w="2403" w:type="dxa"/>
            <w:vAlign w:val="center"/>
          </w:tcPr>
          <w:p w14:paraId="2AB191B4"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Милосердя</w:t>
            </w:r>
            <w:proofErr w:type="spellEnd"/>
          </w:p>
        </w:tc>
        <w:tc>
          <w:tcPr>
            <w:tcW w:w="3358" w:type="dxa"/>
            <w:vAlign w:val="center"/>
          </w:tcPr>
          <w:p w14:paraId="792F7357"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Чутливість</w:t>
            </w:r>
            <w:proofErr w:type="spellEnd"/>
            <w:r w:rsidRPr="005B7525">
              <w:rPr>
                <w:rFonts w:ascii="Times New Roman" w:eastAsia="Times New Roman" w:hAnsi="Times New Roman" w:cs="Times New Roman"/>
                <w:sz w:val="28"/>
                <w:szCs w:val="28"/>
                <w:lang w:val="ru-RU"/>
              </w:rPr>
              <w:t xml:space="preserve"> до болю без </w:t>
            </w:r>
            <w:proofErr w:type="spellStart"/>
            <w:r w:rsidRPr="005B7525">
              <w:rPr>
                <w:rFonts w:ascii="Times New Roman" w:eastAsia="Times New Roman" w:hAnsi="Times New Roman" w:cs="Times New Roman"/>
                <w:sz w:val="28"/>
                <w:szCs w:val="28"/>
                <w:lang w:val="ru-RU"/>
              </w:rPr>
              <w:t>злиття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м’яка</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конфронтація</w:t>
            </w:r>
            <w:proofErr w:type="spellEnd"/>
          </w:p>
        </w:tc>
        <w:tc>
          <w:tcPr>
            <w:tcW w:w="3584" w:type="dxa"/>
            <w:vAlign w:val="center"/>
          </w:tcPr>
          <w:p w14:paraId="2C68BF5A"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Обережне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темпування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короткі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інтервенції</w:t>
            </w:r>
            <w:proofErr w:type="spellEnd"/>
            <w:r w:rsidRPr="005B7525">
              <w:rPr>
                <w:rFonts w:ascii="Times New Roman" w:eastAsia="Times New Roman" w:hAnsi="Times New Roman" w:cs="Times New Roman"/>
                <w:sz w:val="28"/>
                <w:szCs w:val="28"/>
                <w:lang w:val="ru-RU"/>
              </w:rPr>
              <w:t xml:space="preserve">, паузи для </w:t>
            </w:r>
            <w:proofErr w:type="spellStart"/>
            <w:r w:rsidRPr="005B7525">
              <w:rPr>
                <w:rFonts w:ascii="Times New Roman" w:eastAsia="Times New Roman" w:hAnsi="Times New Roman" w:cs="Times New Roman"/>
                <w:sz w:val="28"/>
                <w:szCs w:val="28"/>
                <w:lang w:val="ru-RU"/>
              </w:rPr>
              <w:t>інтеграції</w:t>
            </w:r>
            <w:proofErr w:type="spellEnd"/>
          </w:p>
        </w:tc>
      </w:tr>
      <w:tr w:rsidR="00600FF6" w:rsidRPr="005B7525" w14:paraId="179E122E" w14:textId="77777777">
        <w:tc>
          <w:tcPr>
            <w:tcW w:w="2403" w:type="dxa"/>
            <w:vAlign w:val="center"/>
          </w:tcPr>
          <w:p w14:paraId="0DA9B19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Етичність</w:t>
            </w:r>
            <w:proofErr w:type="spellEnd"/>
          </w:p>
        </w:tc>
        <w:tc>
          <w:tcPr>
            <w:tcW w:w="3358" w:type="dxa"/>
            <w:vAlign w:val="center"/>
          </w:tcPr>
          <w:p w14:paraId="420FDC2E"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Контракт</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конфіденційність</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межі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доступності</w:t>
            </w:r>
            <w:proofErr w:type="spellEnd"/>
          </w:p>
        </w:tc>
        <w:tc>
          <w:tcPr>
            <w:tcW w:w="3584" w:type="dxa"/>
            <w:vAlign w:val="center"/>
          </w:tcPr>
          <w:p w14:paraId="757EAC1F"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Письмові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домовленості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фіксація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згоди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чіткі</w:t>
            </w:r>
            <w:proofErr w:type="spellEnd"/>
            <w:r w:rsidRPr="005B7525">
              <w:rPr>
                <w:rFonts w:ascii="Times New Roman" w:eastAsia="Times New Roman" w:hAnsi="Times New Roman" w:cs="Times New Roman"/>
                <w:sz w:val="28"/>
                <w:szCs w:val="28"/>
                <w:lang w:val="ru-RU"/>
              </w:rPr>
              <w:t xml:space="preserve"> правила </w:t>
            </w:r>
            <w:proofErr w:type="spellStart"/>
            <w:r w:rsidRPr="005B7525">
              <w:rPr>
                <w:rFonts w:ascii="Times New Roman" w:eastAsia="Times New Roman" w:hAnsi="Times New Roman" w:cs="Times New Roman"/>
                <w:sz w:val="28"/>
                <w:szCs w:val="28"/>
                <w:lang w:val="ru-RU"/>
              </w:rPr>
              <w:t>комунікації</w:t>
            </w:r>
            <w:proofErr w:type="spellEnd"/>
          </w:p>
        </w:tc>
      </w:tr>
      <w:tr w:rsidR="00600FF6" w:rsidRPr="005B7525" w14:paraId="556532C7" w14:textId="77777777">
        <w:tc>
          <w:tcPr>
            <w:tcW w:w="2403" w:type="dxa"/>
            <w:vAlign w:val="center"/>
          </w:tcPr>
          <w:p w14:paraId="262C3E5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Автентичність</w:t>
            </w:r>
            <w:proofErr w:type="spellEnd"/>
          </w:p>
        </w:tc>
        <w:tc>
          <w:tcPr>
            <w:tcW w:w="3358" w:type="dxa"/>
            <w:vAlign w:val="center"/>
          </w:tcPr>
          <w:p w14:paraId="0A612C7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Конгруентність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чесне</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зворотне</w:t>
            </w:r>
            <w:proofErr w:type="spellEnd"/>
            <w:r w:rsidRPr="005B7525">
              <w:rPr>
                <w:rFonts w:ascii="Times New Roman" w:eastAsia="Times New Roman" w:hAnsi="Times New Roman" w:cs="Times New Roman"/>
                <w:sz w:val="28"/>
                <w:szCs w:val="28"/>
                <w:lang w:val="ru-RU"/>
              </w:rPr>
              <w:t xml:space="preserve"> «я-</w:t>
            </w:r>
            <w:proofErr w:type="spellStart"/>
            <w:r w:rsidRPr="005B7525">
              <w:rPr>
                <w:rFonts w:ascii="Times New Roman" w:eastAsia="Times New Roman" w:hAnsi="Times New Roman" w:cs="Times New Roman"/>
                <w:sz w:val="28"/>
                <w:szCs w:val="28"/>
                <w:lang w:val="ru-RU"/>
              </w:rPr>
              <w:t>повідомлення</w:t>
            </w:r>
            <w:proofErr w:type="spellEnd"/>
            <w:r w:rsidRPr="005B7525">
              <w:rPr>
                <w:rFonts w:ascii="Times New Roman" w:eastAsia="Times New Roman" w:hAnsi="Times New Roman" w:cs="Times New Roman"/>
                <w:sz w:val="28"/>
                <w:szCs w:val="28"/>
                <w:lang w:val="ru-RU"/>
              </w:rPr>
              <w:t>»</w:t>
            </w:r>
          </w:p>
        </w:tc>
        <w:tc>
          <w:tcPr>
            <w:tcW w:w="3584" w:type="dxa"/>
            <w:vAlign w:val="center"/>
          </w:tcPr>
          <w:p w14:paraId="4CF45B7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proofErr w:type="spellStart"/>
            <w:r w:rsidRPr="005B7525">
              <w:rPr>
                <w:rFonts w:ascii="Times New Roman" w:eastAsia="Times New Roman" w:hAnsi="Times New Roman" w:cs="Times New Roman"/>
                <w:sz w:val="28"/>
                <w:szCs w:val="28"/>
                <w:lang w:val="ru-RU"/>
              </w:rPr>
              <w:t>Узгодженість</w:t>
            </w:r>
            <w:proofErr w:type="spellEnd"/>
            <w:r w:rsidRPr="005B7525">
              <w:rPr>
                <w:rFonts w:ascii="Times New Roman" w:eastAsia="Times New Roman" w:hAnsi="Times New Roman" w:cs="Times New Roman"/>
                <w:sz w:val="28"/>
                <w:szCs w:val="28"/>
                <w:lang w:val="ru-RU"/>
              </w:rPr>
              <w:t xml:space="preserve"> слова й </w:t>
            </w:r>
            <w:proofErr w:type="spellStart"/>
            <w:r w:rsidRPr="005B7525">
              <w:rPr>
                <w:rFonts w:ascii="Times New Roman" w:eastAsia="Times New Roman" w:hAnsi="Times New Roman" w:cs="Times New Roman"/>
                <w:sz w:val="28"/>
                <w:szCs w:val="28"/>
                <w:lang w:val="ru-RU"/>
              </w:rPr>
              <w:t>дії</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відсутність</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ролі</w:t>
            </w:r>
            <w:proofErr w:type="spellEnd"/>
            <w:r w:rsidRPr="005B7525">
              <w:rPr>
                <w:rFonts w:ascii="Times New Roman" w:eastAsia="Times New Roman" w:hAnsi="Times New Roman" w:cs="Times New Roman"/>
                <w:sz w:val="28"/>
                <w:szCs w:val="28"/>
                <w:lang w:val="ru-RU"/>
              </w:rPr>
              <w:t xml:space="preserve"> для </w:t>
            </w:r>
            <w:proofErr w:type="spellStart"/>
            <w:r w:rsidRPr="005B7525">
              <w:rPr>
                <w:rFonts w:ascii="Times New Roman" w:eastAsia="Times New Roman" w:hAnsi="Times New Roman" w:cs="Times New Roman"/>
                <w:sz w:val="28"/>
                <w:szCs w:val="28"/>
                <w:lang w:val="ru-RU"/>
              </w:rPr>
              <w:t>ролі</w:t>
            </w:r>
            <w:proofErr w:type="spellEnd"/>
            <w:r w:rsidRPr="005B7525">
              <w:rPr>
                <w:rFonts w:ascii="Times New Roman" w:eastAsia="Times New Roman" w:hAnsi="Times New Roman" w:cs="Times New Roman"/>
                <w:sz w:val="28"/>
                <w:szCs w:val="28"/>
                <w:lang w:val="ru-RU"/>
              </w:rPr>
              <w:t>»</w:t>
            </w:r>
          </w:p>
        </w:tc>
      </w:tr>
      <w:tr w:rsidR="00600FF6" w:rsidRPr="005B7525" w14:paraId="2121C66F" w14:textId="77777777">
        <w:tc>
          <w:tcPr>
            <w:tcW w:w="2403" w:type="dxa"/>
            <w:vAlign w:val="center"/>
          </w:tcPr>
          <w:p w14:paraId="2659DAA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Рефлексія</w:t>
            </w:r>
            <w:proofErr w:type="spellEnd"/>
          </w:p>
        </w:tc>
        <w:tc>
          <w:tcPr>
            <w:tcW w:w="3358" w:type="dxa"/>
            <w:vAlign w:val="center"/>
          </w:tcPr>
          <w:p w14:paraId="6025204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Щоденник</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корекція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стилю</w:t>
            </w:r>
            <w:proofErr w:type="spellEnd"/>
          </w:p>
        </w:tc>
        <w:tc>
          <w:tcPr>
            <w:tcW w:w="3584" w:type="dxa"/>
            <w:vAlign w:val="center"/>
          </w:tcPr>
          <w:p w14:paraId="0B539903"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lang w:val="ru-RU"/>
              </w:rPr>
            </w:pPr>
            <w:r w:rsidRPr="005B7525">
              <w:rPr>
                <w:rFonts w:ascii="Times New Roman" w:eastAsia="Times New Roman" w:hAnsi="Times New Roman" w:cs="Times New Roman"/>
                <w:sz w:val="28"/>
                <w:szCs w:val="28"/>
                <w:lang w:val="ru-RU"/>
              </w:rPr>
              <w:t xml:space="preserve">Записи </w:t>
            </w:r>
            <w:proofErr w:type="spellStart"/>
            <w:r w:rsidRPr="005B7525">
              <w:rPr>
                <w:rFonts w:ascii="Times New Roman" w:eastAsia="Times New Roman" w:hAnsi="Times New Roman" w:cs="Times New Roman"/>
                <w:sz w:val="28"/>
                <w:szCs w:val="28"/>
                <w:lang w:val="ru-RU"/>
              </w:rPr>
              <w:t>після</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сесій</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супервізійні</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висновки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плани</w:t>
            </w:r>
            <w:proofErr w:type="spellEnd"/>
            <w:r w:rsidRPr="005B7525">
              <w:rPr>
                <w:rFonts w:ascii="Times New Roman" w:eastAsia="Times New Roman" w:hAnsi="Times New Roman" w:cs="Times New Roman"/>
                <w:sz w:val="28"/>
                <w:szCs w:val="28"/>
                <w:lang w:val="ru-RU"/>
              </w:rPr>
              <w:t xml:space="preserve"> </w:t>
            </w:r>
            <w:proofErr w:type="spellStart"/>
            <w:r w:rsidRPr="005B7525">
              <w:rPr>
                <w:rFonts w:ascii="Times New Roman" w:eastAsia="Times New Roman" w:hAnsi="Times New Roman" w:cs="Times New Roman"/>
                <w:sz w:val="28"/>
                <w:szCs w:val="28"/>
                <w:lang w:val="ru-RU"/>
              </w:rPr>
              <w:t>поліпшення</w:t>
            </w:r>
            <w:proofErr w:type="spellEnd"/>
          </w:p>
        </w:tc>
      </w:tr>
    </w:tbl>
    <w:p w14:paraId="27C64899"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CDBD8D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Духовно-гуманістичні орієнтири не є «додатком» до технік – вони визначають </w:t>
      </w:r>
      <w:r w:rsidRPr="005B7525">
        <w:rPr>
          <w:rFonts w:ascii="Times New Roman" w:eastAsia="Times New Roman" w:hAnsi="Times New Roman" w:cs="Times New Roman"/>
          <w:i/>
          <w:iCs/>
          <w:sz w:val="28"/>
          <w:szCs w:val="28"/>
        </w:rPr>
        <w:t>якість присутності</w:t>
      </w:r>
      <w:r w:rsidRPr="005B7525">
        <w:rPr>
          <w:rFonts w:ascii="Times New Roman" w:eastAsia="Times New Roman" w:hAnsi="Times New Roman" w:cs="Times New Roman"/>
          <w:sz w:val="28"/>
          <w:szCs w:val="28"/>
        </w:rPr>
        <w:t xml:space="preserve"> консультанта, стиль його впливу і межі відповідальності. Коли духовність (внутрішня опора) узгоджена з етикою (зовнішні стандарти), виникає </w:t>
      </w:r>
      <w:r w:rsidRPr="005B7525">
        <w:rPr>
          <w:rFonts w:ascii="Times New Roman" w:eastAsia="Times New Roman" w:hAnsi="Times New Roman" w:cs="Times New Roman"/>
          <w:b/>
          <w:bCs/>
          <w:sz w:val="28"/>
          <w:szCs w:val="28"/>
        </w:rPr>
        <w:t>цілісна професійна позиція</w:t>
      </w:r>
      <w:r w:rsidRPr="005B7525">
        <w:rPr>
          <w:rFonts w:ascii="Times New Roman" w:eastAsia="Times New Roman" w:hAnsi="Times New Roman" w:cs="Times New Roman"/>
          <w:sz w:val="28"/>
          <w:szCs w:val="28"/>
        </w:rPr>
        <w:t>: автентична, стійка й доброзичлива. Саме вона забезпечує довіру, терапевтичний альянс і можливість глибоких, безпечних змін у клієнта.</w:t>
      </w:r>
    </w:p>
    <w:p w14:paraId="191B9AD6"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30FC3A8" w14:textId="4A07C88B"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Практико-орієнтований блок розділу</w:t>
      </w:r>
    </w:p>
    <w:p w14:paraId="1ED1DB8D"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73E069B1"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Дискусія й кейс-аналіз</w:t>
      </w:r>
    </w:p>
    <w:p w14:paraId="0343915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522C12D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Проблемні питання для дискусії</w:t>
      </w:r>
    </w:p>
    <w:p w14:paraId="7FDAD60F" w14:textId="77777777" w:rsidR="00600FF6" w:rsidRPr="005B7525" w:rsidRDefault="00ED3F2C" w:rsidP="005B7525">
      <w:pPr>
        <w:numPr>
          <w:ilvl w:val="0"/>
          <w:numId w:val="9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Де проходить межа між професійним обов’язком до безперервного саморозвитку і ризиком хронічної «</w:t>
      </w:r>
      <w:proofErr w:type="spellStart"/>
      <w:r w:rsidRPr="005B7525">
        <w:rPr>
          <w:rFonts w:ascii="Times New Roman" w:eastAsia="Times New Roman" w:hAnsi="Times New Roman" w:cs="Times New Roman"/>
          <w:sz w:val="28"/>
          <w:szCs w:val="28"/>
        </w:rPr>
        <w:t>надпродуктивності</w:t>
      </w:r>
      <w:proofErr w:type="spellEnd"/>
      <w:r w:rsidRPr="005B7525">
        <w:rPr>
          <w:rFonts w:ascii="Times New Roman" w:eastAsia="Times New Roman" w:hAnsi="Times New Roman" w:cs="Times New Roman"/>
          <w:sz w:val="28"/>
          <w:szCs w:val="28"/>
        </w:rPr>
        <w:t>» без відпочинку?</w:t>
      </w:r>
    </w:p>
    <w:p w14:paraId="0952F124" w14:textId="77777777" w:rsidR="00600FF6" w:rsidRPr="005B7525" w:rsidRDefault="00ED3F2C" w:rsidP="005B7525">
      <w:pPr>
        <w:numPr>
          <w:ilvl w:val="0"/>
          <w:numId w:val="9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Яким чином духовність консультанта може збагачувати професійну позицію, не перетворюючись на нав’язування власних переконань клієнтові?</w:t>
      </w:r>
    </w:p>
    <w:p w14:paraId="4DF9B6F0" w14:textId="77777777" w:rsidR="00600FF6" w:rsidRPr="005B7525" w:rsidRDefault="00ED3F2C" w:rsidP="005B7525">
      <w:pPr>
        <w:numPr>
          <w:ilvl w:val="0"/>
          <w:numId w:val="9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«Професійний </w:t>
      </w:r>
      <w:proofErr w:type="spellStart"/>
      <w:r w:rsidRPr="005B7525">
        <w:rPr>
          <w:rFonts w:ascii="Times New Roman" w:eastAsia="Times New Roman" w:hAnsi="Times New Roman" w:cs="Times New Roman"/>
          <w:sz w:val="28"/>
          <w:szCs w:val="28"/>
        </w:rPr>
        <w:t>нарцисизм</w:t>
      </w:r>
      <w:proofErr w:type="spellEnd"/>
      <w:r w:rsidRPr="005B7525">
        <w:rPr>
          <w:rFonts w:ascii="Times New Roman" w:eastAsia="Times New Roman" w:hAnsi="Times New Roman" w:cs="Times New Roman"/>
          <w:sz w:val="28"/>
          <w:szCs w:val="28"/>
        </w:rPr>
        <w:t>»: як розпізнати у собі потребу визнання, що починає керувати рішеннями під час сесій? Які маркери й протидії?</w:t>
      </w:r>
    </w:p>
    <w:p w14:paraId="7FEBEC40" w14:textId="77777777" w:rsidR="00600FF6" w:rsidRPr="005B7525" w:rsidRDefault="00ED3F2C" w:rsidP="005B7525">
      <w:pPr>
        <w:numPr>
          <w:ilvl w:val="0"/>
          <w:numId w:val="9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Межа між рефлексією та самокритикою: коли самоаналіз підвищує якість роботи, а коли – знижує впевненість і ефективність?</w:t>
      </w:r>
    </w:p>
    <w:p w14:paraId="18D35601" w14:textId="77777777" w:rsidR="00600FF6" w:rsidRPr="005B7525" w:rsidRDefault="00ED3F2C" w:rsidP="005B7525">
      <w:pPr>
        <w:numPr>
          <w:ilvl w:val="0"/>
          <w:numId w:val="9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сумісні високі стандарти доказовості з гуманістичною чутливістю у щоденній практиці?</w:t>
      </w:r>
    </w:p>
    <w:p w14:paraId="7E97167D" w14:textId="77777777" w:rsidR="00600FF6" w:rsidRPr="005B7525" w:rsidRDefault="00ED3F2C" w:rsidP="005B7525">
      <w:pPr>
        <w:numPr>
          <w:ilvl w:val="0"/>
          <w:numId w:val="9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збалансувати особисті цінності консультанта та культурні/релігійні цінності клієнта в єдиній етичній рамці?</w:t>
      </w:r>
    </w:p>
    <w:p w14:paraId="0546A71C" w14:textId="77777777" w:rsidR="00600FF6" w:rsidRPr="005B7525" w:rsidRDefault="00ED3F2C" w:rsidP="005B7525">
      <w:pPr>
        <w:numPr>
          <w:ilvl w:val="0"/>
          <w:numId w:val="97"/>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 повинен консультант ділитися власним досвідом (</w:t>
      </w:r>
      <w:proofErr w:type="spellStart"/>
      <w:r w:rsidRPr="005B7525">
        <w:rPr>
          <w:rFonts w:ascii="Times New Roman" w:eastAsia="Times New Roman" w:hAnsi="Times New Roman" w:cs="Times New Roman"/>
          <w:sz w:val="28"/>
          <w:szCs w:val="28"/>
        </w:rPr>
        <w:t>self-disclosure</w:t>
      </w:r>
      <w:proofErr w:type="spellEnd"/>
      <w:r w:rsidRPr="005B7525">
        <w:rPr>
          <w:rFonts w:ascii="Times New Roman" w:eastAsia="Times New Roman" w:hAnsi="Times New Roman" w:cs="Times New Roman"/>
          <w:sz w:val="28"/>
          <w:szCs w:val="28"/>
        </w:rPr>
        <w:t>) задля підтримки клієнта? Які критерії доцільності?</w:t>
      </w:r>
    </w:p>
    <w:p w14:paraId="02858DA8"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8980726"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Кейс-практикум</w:t>
      </w:r>
    </w:p>
    <w:p w14:paraId="5B57219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Кейс 1. «Вигорання молодого консультанта». Ситуація.</w:t>
      </w:r>
      <w:r w:rsidRPr="005B7525">
        <w:rPr>
          <w:rFonts w:ascii="Times New Roman" w:eastAsia="Times New Roman" w:hAnsi="Times New Roman" w:cs="Times New Roman"/>
          <w:sz w:val="28"/>
          <w:szCs w:val="28"/>
        </w:rPr>
        <w:t xml:space="preserve"> Фахівець перший рік у закладі дошкільної освіти, проводить 5–6 сесій щодня, бере позаробочі звернення в месенджері, дедалі частіше відчуває емоційне виснаження та байдужість. </w:t>
      </w:r>
    </w:p>
    <w:p w14:paraId="38B04DB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p>
    <w:p w14:paraId="5EA301C2" w14:textId="77777777" w:rsidR="00600FF6" w:rsidRPr="005B7525" w:rsidRDefault="00ED3F2C" w:rsidP="005B7525">
      <w:pPr>
        <w:numPr>
          <w:ilvl w:val="0"/>
          <w:numId w:val="9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Діагностуйте рівень ризику вигорання (які індикатори, які інструменти).</w:t>
      </w:r>
    </w:p>
    <w:p w14:paraId="2E874EDD" w14:textId="77777777" w:rsidR="00600FF6" w:rsidRPr="005B7525" w:rsidRDefault="00ED3F2C" w:rsidP="005B7525">
      <w:pPr>
        <w:numPr>
          <w:ilvl w:val="0"/>
          <w:numId w:val="9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Запропонуйте план відновлення: межі доступності, буфери між сесіями, дихальні/тілесні практики,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w:t>
      </w:r>
    </w:p>
    <w:p w14:paraId="17E93088" w14:textId="77777777" w:rsidR="00600FF6" w:rsidRPr="005B7525" w:rsidRDefault="00ED3F2C" w:rsidP="005B7525">
      <w:pPr>
        <w:numPr>
          <w:ilvl w:val="0"/>
          <w:numId w:val="98"/>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Сформуйте короткий «контракт доступності» для клієнтів.</w:t>
      </w:r>
    </w:p>
    <w:p w14:paraId="67F7866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Кейс 2. «Розвиток через кризу». Ситуація.</w:t>
      </w:r>
      <w:r w:rsidRPr="005B7525">
        <w:rPr>
          <w:rFonts w:ascii="Times New Roman" w:eastAsia="Times New Roman" w:hAnsi="Times New Roman" w:cs="Times New Roman"/>
          <w:sz w:val="28"/>
          <w:szCs w:val="28"/>
        </w:rPr>
        <w:t xml:space="preserve"> Консультант після серії випадків із темою втрати відчуває вторинну травматизацію, сумнівається у виборі спеціалізації. </w:t>
      </w:r>
    </w:p>
    <w:p w14:paraId="1DEB213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p>
    <w:p w14:paraId="60650221" w14:textId="77777777" w:rsidR="00600FF6" w:rsidRPr="005B7525" w:rsidRDefault="00ED3F2C" w:rsidP="005B7525">
      <w:pPr>
        <w:numPr>
          <w:ilvl w:val="0"/>
          <w:numId w:val="9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Позначте кроки рефлексії: щоденник, </w:t>
      </w:r>
      <w:proofErr w:type="spellStart"/>
      <w:r w:rsidRPr="005B7525">
        <w:rPr>
          <w:rFonts w:ascii="Times New Roman" w:eastAsia="Times New Roman" w:hAnsi="Times New Roman" w:cs="Times New Roman"/>
          <w:sz w:val="28"/>
          <w:szCs w:val="28"/>
        </w:rPr>
        <w:t>інтервізія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супервізія</w:t>
      </w:r>
      <w:proofErr w:type="spellEnd"/>
      <w:r w:rsidRPr="005B7525">
        <w:rPr>
          <w:rFonts w:ascii="Times New Roman" w:eastAsia="Times New Roman" w:hAnsi="Times New Roman" w:cs="Times New Roman"/>
          <w:sz w:val="28"/>
          <w:szCs w:val="28"/>
        </w:rPr>
        <w:t>, тимчасова зміна навантаження.</w:t>
      </w:r>
    </w:p>
    <w:p w14:paraId="1E0FA812" w14:textId="77777777" w:rsidR="00600FF6" w:rsidRPr="005B7525" w:rsidRDefault="00ED3F2C" w:rsidP="005B7525">
      <w:pPr>
        <w:numPr>
          <w:ilvl w:val="0"/>
          <w:numId w:val="9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Окресліть можливості професійного повороту без втрати ідентичності (навчальний модуль, </w:t>
      </w:r>
      <w:proofErr w:type="spellStart"/>
      <w:r w:rsidRPr="005B7525">
        <w:rPr>
          <w:rFonts w:ascii="Times New Roman" w:eastAsia="Times New Roman" w:hAnsi="Times New Roman" w:cs="Times New Roman"/>
          <w:sz w:val="28"/>
          <w:szCs w:val="28"/>
        </w:rPr>
        <w:t>мікроспеціалізація</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менторинг</w:t>
      </w:r>
      <w:proofErr w:type="spellEnd"/>
      <w:r w:rsidRPr="005B7525">
        <w:rPr>
          <w:rFonts w:ascii="Times New Roman" w:eastAsia="Times New Roman" w:hAnsi="Times New Roman" w:cs="Times New Roman"/>
          <w:sz w:val="28"/>
          <w:szCs w:val="28"/>
        </w:rPr>
        <w:t>).</w:t>
      </w:r>
    </w:p>
    <w:p w14:paraId="59AF8C9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Кейс 3. «Роль наставника у професійній ідентичності». Ситуація.</w:t>
      </w:r>
      <w:r w:rsidRPr="005B7525">
        <w:rPr>
          <w:rFonts w:ascii="Times New Roman" w:eastAsia="Times New Roman" w:hAnsi="Times New Roman" w:cs="Times New Roman"/>
          <w:sz w:val="28"/>
          <w:szCs w:val="28"/>
        </w:rPr>
        <w:t xml:space="preserve"> Молодий фахівець орієнтується на авторитетного ментора; помічає, що копіює його стиль і висновки, втрачаючи власний голос. </w:t>
      </w:r>
    </w:p>
    <w:p w14:paraId="3EB12C5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p>
    <w:p w14:paraId="2DFFA568" w14:textId="77777777" w:rsidR="00600FF6" w:rsidRPr="005B7525" w:rsidRDefault="00ED3F2C" w:rsidP="005B7525">
      <w:pPr>
        <w:numPr>
          <w:ilvl w:val="0"/>
          <w:numId w:val="10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Визначте ризики залежності в наставництві та шляхи їх профілактики (чіткий контракт, цілі, періодичний перегляд).</w:t>
      </w:r>
    </w:p>
    <w:p w14:paraId="43795468" w14:textId="77777777" w:rsidR="00600FF6" w:rsidRPr="005B7525" w:rsidRDefault="00ED3F2C" w:rsidP="005B7525">
      <w:pPr>
        <w:numPr>
          <w:ilvl w:val="0"/>
          <w:numId w:val="100"/>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Запропонуйте інструменти розвитку власного стилю (рефлексивні карти, міні-експерименти, комбінування технік).</w:t>
      </w:r>
    </w:p>
    <w:p w14:paraId="20A7FA84"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7426089"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Самоконтроль і оцінювання</w:t>
      </w:r>
    </w:p>
    <w:p w14:paraId="787E45A7"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F43085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Питання для самоконтролю</w:t>
      </w:r>
    </w:p>
    <w:p w14:paraId="69A49274" w14:textId="77777777" w:rsidR="00600FF6" w:rsidRPr="005B7525" w:rsidRDefault="00ED3F2C" w:rsidP="005B7525">
      <w:pPr>
        <w:numPr>
          <w:ilvl w:val="0"/>
          <w:numId w:val="10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Що таке професійна ідентичність консультанта і з яких компонентів вона складається?</w:t>
      </w:r>
    </w:p>
    <w:p w14:paraId="69934E98" w14:textId="77777777" w:rsidR="00600FF6" w:rsidRPr="005B7525" w:rsidRDefault="00ED3F2C" w:rsidP="005B7525">
      <w:pPr>
        <w:numPr>
          <w:ilvl w:val="0"/>
          <w:numId w:val="10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Чим відрізняється саморефлексія від самоосуду у професійній практиці?</w:t>
      </w:r>
    </w:p>
    <w:p w14:paraId="533B10FB" w14:textId="77777777" w:rsidR="00600FF6" w:rsidRPr="005B7525" w:rsidRDefault="00ED3F2C" w:rsidP="005B7525">
      <w:pPr>
        <w:numPr>
          <w:ilvl w:val="0"/>
          <w:numId w:val="10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Назвіть ключові етапи професійного становлення консультанта і їх психологічні завдання.</w:t>
      </w:r>
    </w:p>
    <w:p w14:paraId="1C075F60" w14:textId="77777777" w:rsidR="00600FF6" w:rsidRPr="005B7525" w:rsidRDefault="00ED3F2C" w:rsidP="005B7525">
      <w:pPr>
        <w:numPr>
          <w:ilvl w:val="0"/>
          <w:numId w:val="10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індикатори раннього вигорання у допоміжних професіях ви знаєте?</w:t>
      </w:r>
    </w:p>
    <w:p w14:paraId="61E2B8D2" w14:textId="77777777" w:rsidR="00600FF6" w:rsidRPr="005B7525" w:rsidRDefault="00ED3F2C" w:rsidP="005B7525">
      <w:pPr>
        <w:numPr>
          <w:ilvl w:val="0"/>
          <w:numId w:val="10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стратегії саморегуляції доцільні під час та після сесії?</w:t>
      </w:r>
    </w:p>
    <w:p w14:paraId="51D92D0D" w14:textId="77777777" w:rsidR="00600FF6" w:rsidRPr="005B7525" w:rsidRDefault="00ED3F2C" w:rsidP="005B7525">
      <w:pPr>
        <w:numPr>
          <w:ilvl w:val="0"/>
          <w:numId w:val="10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Складіть приклад чек-листа «меж доступності» для себе.</w:t>
      </w:r>
    </w:p>
    <w:p w14:paraId="13A2209F" w14:textId="77777777" w:rsidR="00600FF6" w:rsidRPr="005B7525" w:rsidRDefault="00ED3F2C" w:rsidP="005B7525">
      <w:pPr>
        <w:numPr>
          <w:ilvl w:val="0"/>
          <w:numId w:val="10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Які ризики «професійного </w:t>
      </w:r>
      <w:proofErr w:type="spellStart"/>
      <w:r w:rsidRPr="005B7525">
        <w:rPr>
          <w:rFonts w:ascii="Times New Roman" w:eastAsia="Times New Roman" w:hAnsi="Times New Roman" w:cs="Times New Roman"/>
          <w:sz w:val="28"/>
          <w:szCs w:val="28"/>
        </w:rPr>
        <w:t>нарцисизму</w:t>
      </w:r>
      <w:proofErr w:type="spellEnd"/>
      <w:r w:rsidRPr="005B7525">
        <w:rPr>
          <w:rFonts w:ascii="Times New Roman" w:eastAsia="Times New Roman" w:hAnsi="Times New Roman" w:cs="Times New Roman"/>
          <w:sz w:val="28"/>
          <w:szCs w:val="28"/>
        </w:rPr>
        <w:t>» і як їх попереджати?</w:t>
      </w:r>
    </w:p>
    <w:p w14:paraId="4DCA1F85" w14:textId="77777777" w:rsidR="00600FF6" w:rsidRPr="005B7525" w:rsidRDefault="00ED3F2C" w:rsidP="005B7525">
      <w:pPr>
        <w:numPr>
          <w:ilvl w:val="0"/>
          <w:numId w:val="10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духовні цінності консультанта можуть підсилювати етичні рішення?</w:t>
      </w:r>
    </w:p>
    <w:p w14:paraId="5E280E27" w14:textId="77777777" w:rsidR="00600FF6" w:rsidRPr="005B7525" w:rsidRDefault="00ED3F2C" w:rsidP="005B7525">
      <w:pPr>
        <w:numPr>
          <w:ilvl w:val="0"/>
          <w:numId w:val="10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Опишіть структуру </w:t>
      </w:r>
      <w:proofErr w:type="spellStart"/>
      <w:r w:rsidRPr="005B7525">
        <w:rPr>
          <w:rFonts w:ascii="Times New Roman" w:eastAsia="Times New Roman" w:hAnsi="Times New Roman" w:cs="Times New Roman"/>
          <w:sz w:val="28"/>
          <w:szCs w:val="28"/>
        </w:rPr>
        <w:t>інтервізійної</w:t>
      </w:r>
      <w:proofErr w:type="spellEnd"/>
      <w:r w:rsidRPr="005B7525">
        <w:rPr>
          <w:rFonts w:ascii="Times New Roman" w:eastAsia="Times New Roman" w:hAnsi="Times New Roman" w:cs="Times New Roman"/>
          <w:sz w:val="28"/>
          <w:szCs w:val="28"/>
        </w:rPr>
        <w:t xml:space="preserve"> зустрічі та очікувані результати.</w:t>
      </w:r>
    </w:p>
    <w:p w14:paraId="41B3CA08" w14:textId="77777777" w:rsidR="00600FF6" w:rsidRPr="005B7525" w:rsidRDefault="00ED3F2C" w:rsidP="005B7525">
      <w:pPr>
        <w:numPr>
          <w:ilvl w:val="0"/>
          <w:numId w:val="10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Які принципи побудови індивідуального плану розвитку (IPR) є ключовими?</w:t>
      </w:r>
    </w:p>
    <w:p w14:paraId="295A62E9" w14:textId="77777777" w:rsidR="00600FF6" w:rsidRPr="005B7525" w:rsidRDefault="00ED3F2C" w:rsidP="005B7525">
      <w:pPr>
        <w:numPr>
          <w:ilvl w:val="0"/>
          <w:numId w:val="10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Запропонуйте 2–3 KPI для цілі «покращити якість консультативного контакту з батьками».</w:t>
      </w:r>
    </w:p>
    <w:p w14:paraId="0B913B7F" w14:textId="77777777" w:rsidR="00600FF6" w:rsidRPr="005B7525" w:rsidRDefault="00ED3F2C" w:rsidP="005B7525">
      <w:pPr>
        <w:numPr>
          <w:ilvl w:val="0"/>
          <w:numId w:val="10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 оцінити ефективність власного саморозвитку за квартал?</w:t>
      </w:r>
    </w:p>
    <w:p w14:paraId="5DA4291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DCA1D4A" w14:textId="613481EE" w:rsidR="00600FF6" w:rsidRDefault="00ED3F2C" w:rsidP="006C0D43">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QR-код на тести</w:t>
      </w:r>
    </w:p>
    <w:p w14:paraId="507784FA" w14:textId="77777777" w:rsidR="006C0D43" w:rsidRDefault="006C0D43" w:rsidP="006C0D43">
      <w:pPr>
        <w:pStyle w:val="ac"/>
        <w:ind w:firstLine="709"/>
        <w:jc w:val="center"/>
      </w:pPr>
      <w:r>
        <w:rPr>
          <w:noProof/>
        </w:rPr>
        <w:drawing>
          <wp:inline distT="0" distB="0" distL="0" distR="0" wp14:anchorId="143555E5" wp14:editId="4BD7D847">
            <wp:extent cx="1676400" cy="1676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inline>
        </w:drawing>
      </w:r>
    </w:p>
    <w:p w14:paraId="4DD2A554"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51D74B0"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Самостійна робота та ресурси</w:t>
      </w:r>
    </w:p>
    <w:p w14:paraId="7612505D"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sz w:val="28"/>
          <w:szCs w:val="28"/>
        </w:rPr>
      </w:pPr>
    </w:p>
    <w:p w14:paraId="37A1E41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A. «Карта групової динаміки 360°» (індивідуально)</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Побудувати карту на 2 тижні роботи групи з позначенням ключових процесів: формування норм, ролі, згуртованість, конфлікт («</w:t>
      </w:r>
      <w:proofErr w:type="spellStart"/>
      <w:r w:rsidRPr="005B7525">
        <w:rPr>
          <w:rFonts w:ascii="Times New Roman" w:eastAsia="Times New Roman" w:hAnsi="Times New Roman" w:cs="Times New Roman"/>
          <w:sz w:val="28"/>
          <w:szCs w:val="28"/>
        </w:rPr>
        <w:t>storming</w:t>
      </w:r>
      <w:proofErr w:type="spellEnd"/>
      <w:r w:rsidRPr="005B7525">
        <w:rPr>
          <w:rFonts w:ascii="Times New Roman" w:eastAsia="Times New Roman" w:hAnsi="Times New Roman" w:cs="Times New Roman"/>
          <w:sz w:val="28"/>
          <w:szCs w:val="28"/>
        </w:rPr>
        <w:t>»), резонанс, довіра. Для кожного процесу: тригер, очікувана поведінка, інтервенція ведучого, маркер прогресу (0–3).</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pdf</w:t>
      </w:r>
      <w:proofErr w:type="spellEnd"/>
      <w:r w:rsidRPr="005B7525">
        <w:rPr>
          <w:rFonts w:ascii="Times New Roman" w:eastAsia="Times New Roman" w:hAnsi="Times New Roman" w:cs="Times New Roman"/>
          <w:sz w:val="28"/>
          <w:szCs w:val="28"/>
        </w:rPr>
        <w:t xml:space="preserve"> (1–1,5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таблиця «Процес–Тригер–Інтервенція–Маркер».</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6.1; 6.2; Табл. 6.4.</w:t>
      </w:r>
    </w:p>
    <w:p w14:paraId="58B90EC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B. «Індикатори згуртованості та безпеки» (індивідуально)</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Запропонувати 10 спостережуваних індикаторів (поведінкові/комунікативні/емоційні) для оцінки згуртованості й психологічної безпеки на етапах </w:t>
      </w:r>
      <w:proofErr w:type="spellStart"/>
      <w:r w:rsidRPr="005B7525">
        <w:rPr>
          <w:rFonts w:ascii="Times New Roman" w:eastAsia="Times New Roman" w:hAnsi="Times New Roman" w:cs="Times New Roman"/>
          <w:sz w:val="28"/>
          <w:szCs w:val="28"/>
        </w:rPr>
        <w:t>Norming</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Performing</w:t>
      </w:r>
      <w:proofErr w:type="spellEnd"/>
      <w:r w:rsidRPr="005B7525">
        <w:rPr>
          <w:rFonts w:ascii="Times New Roman" w:eastAsia="Times New Roman" w:hAnsi="Times New Roman" w:cs="Times New Roman"/>
          <w:sz w:val="28"/>
          <w:szCs w:val="28"/>
        </w:rPr>
        <w:t>; вказати спосіб фіксації (частота/інтенсивність/якість).</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таблиця з шкалами 0–3 і короткими прикладами.</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6.1; 6.2; 6.4.</w:t>
      </w:r>
    </w:p>
    <w:p w14:paraId="4E78541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C. «Матриця Етап × Метод» (індивідуально</w:t>
      </w:r>
    </w:p>
    <w:p w14:paraId="793DC20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Побудувати матрицю 5×5: етапи (</w:t>
      </w:r>
      <w:proofErr w:type="spellStart"/>
      <w:r w:rsidRPr="005B7525">
        <w:rPr>
          <w:rFonts w:ascii="Times New Roman" w:eastAsia="Times New Roman" w:hAnsi="Times New Roman" w:cs="Times New Roman"/>
          <w:sz w:val="28"/>
          <w:szCs w:val="28"/>
        </w:rPr>
        <w:t>Forming</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Storming</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Norming</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Performing</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Adjourning</w:t>
      </w:r>
      <w:proofErr w:type="spellEnd"/>
      <w:r w:rsidRPr="005B7525">
        <w:rPr>
          <w:rFonts w:ascii="Times New Roman" w:eastAsia="Times New Roman" w:hAnsi="Times New Roman" w:cs="Times New Roman"/>
          <w:sz w:val="28"/>
          <w:szCs w:val="28"/>
        </w:rPr>
        <w:t xml:space="preserve">) × групи методів (діалогічні, рефлексивні, </w:t>
      </w:r>
      <w:proofErr w:type="spellStart"/>
      <w:r w:rsidRPr="005B7525">
        <w:rPr>
          <w:rFonts w:ascii="Times New Roman" w:eastAsia="Times New Roman" w:hAnsi="Times New Roman" w:cs="Times New Roman"/>
          <w:sz w:val="28"/>
          <w:szCs w:val="28"/>
        </w:rPr>
        <w:t>тренінгово</w:t>
      </w:r>
      <w:proofErr w:type="spellEnd"/>
      <w:r w:rsidRPr="005B7525">
        <w:rPr>
          <w:rFonts w:ascii="Times New Roman" w:eastAsia="Times New Roman" w:hAnsi="Times New Roman" w:cs="Times New Roman"/>
          <w:sz w:val="28"/>
          <w:szCs w:val="28"/>
        </w:rPr>
        <w:t>-ігрові, творчо-</w:t>
      </w:r>
      <w:proofErr w:type="spellStart"/>
      <w:r w:rsidRPr="005B7525">
        <w:rPr>
          <w:rFonts w:ascii="Times New Roman" w:eastAsia="Times New Roman" w:hAnsi="Times New Roman" w:cs="Times New Roman"/>
          <w:sz w:val="28"/>
          <w:szCs w:val="28"/>
        </w:rPr>
        <w:t>проєктивні</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ресурсно</w:t>
      </w:r>
      <w:proofErr w:type="spellEnd"/>
      <w:r w:rsidRPr="005B7525">
        <w:rPr>
          <w:rFonts w:ascii="Times New Roman" w:eastAsia="Times New Roman" w:hAnsi="Times New Roman" w:cs="Times New Roman"/>
          <w:sz w:val="28"/>
          <w:szCs w:val="28"/>
        </w:rPr>
        <w:t>-стабілізаційні). Для кожної комірки: назва техніки + 1 речення про ціль і ризик.</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1 слайд .</w:t>
      </w:r>
      <w:proofErr w:type="spellStart"/>
      <w:r w:rsidRPr="005B7525">
        <w:rPr>
          <w:rFonts w:ascii="Times New Roman" w:eastAsia="Times New Roman" w:hAnsi="Times New Roman" w:cs="Times New Roman"/>
          <w:sz w:val="28"/>
          <w:szCs w:val="28"/>
        </w:rPr>
        <w:t>pptx</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pdf</w:t>
      </w:r>
      <w:proofErr w:type="spellEnd"/>
      <w:r w:rsidRPr="005B7525">
        <w:rPr>
          <w:rFonts w:ascii="Times New Roman" w:eastAsia="Times New Roman" w:hAnsi="Times New Roman" w:cs="Times New Roman"/>
          <w:sz w:val="28"/>
          <w:szCs w:val="28"/>
        </w:rPr>
        <w:t xml:space="preserve"> або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читабельна таблиця.</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6.4; Табл. 6.6.</w:t>
      </w:r>
    </w:p>
    <w:p w14:paraId="5148722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D. «</w:t>
      </w:r>
      <w:proofErr w:type="spellStart"/>
      <w:r w:rsidRPr="005B7525">
        <w:rPr>
          <w:rFonts w:ascii="Times New Roman" w:eastAsia="Times New Roman" w:hAnsi="Times New Roman" w:cs="Times New Roman"/>
          <w:b/>
          <w:bCs/>
          <w:sz w:val="28"/>
          <w:szCs w:val="28"/>
        </w:rPr>
        <w:t>Мікросценарій</w:t>
      </w:r>
      <w:proofErr w:type="spellEnd"/>
      <w:r w:rsidRPr="005B7525">
        <w:rPr>
          <w:rFonts w:ascii="Times New Roman" w:eastAsia="Times New Roman" w:hAnsi="Times New Roman" w:cs="Times New Roman"/>
          <w:b/>
          <w:bCs/>
          <w:sz w:val="28"/>
          <w:szCs w:val="28"/>
        </w:rPr>
        <w:t xml:space="preserve"> групової сесії 90′» (індивідуально)</w:t>
      </w:r>
    </w:p>
    <w:p w14:paraId="63515C66" w14:textId="0FBE362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lang w:val="uk-UA"/>
        </w:rPr>
      </w:pPr>
      <w:r w:rsidRPr="005B7525">
        <w:rPr>
          <w:rFonts w:ascii="Times New Roman" w:eastAsia="Times New Roman" w:hAnsi="Times New Roman" w:cs="Times New Roman"/>
          <w:b/>
          <w:bCs/>
          <w:sz w:val="28"/>
          <w:szCs w:val="28"/>
        </w:rPr>
        <w:t>Завдання.</w:t>
      </w:r>
      <w:r w:rsidR="005B7525">
        <w:rPr>
          <w:rFonts w:ascii="Times New Roman" w:eastAsia="Times New Roman" w:hAnsi="Times New Roman" w:cs="Times New Roman"/>
          <w:b/>
          <w:bCs/>
          <w:sz w:val="28"/>
          <w:szCs w:val="28"/>
          <w:lang w:val="uk-UA"/>
        </w:rPr>
        <w:t xml:space="preserve"> </w:t>
      </w:r>
      <w:r w:rsidR="005B7525" w:rsidRPr="005B7525">
        <w:rPr>
          <w:rFonts w:ascii="Times New Roman" w:eastAsia="Times New Roman" w:hAnsi="Times New Roman" w:cs="Times New Roman"/>
          <w:sz w:val="28"/>
          <w:szCs w:val="28"/>
        </w:rPr>
        <w:t>Написати сценарій сесії тренінгової/підтримувальної групи: вхід (10′) → розігрів/згуртування (10′) → основна вправа (40′) → групова рефлексія (20′) → підсумок/домовленості (10′). Вказати репліки ведучого, матеріали, очікувані реакції, план деескалації.</w:t>
      </w:r>
    </w:p>
    <w:p w14:paraId="4352A16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(1–1,5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xml:space="preserve">.), структурований </w:t>
      </w:r>
      <w:proofErr w:type="spellStart"/>
      <w:r w:rsidRPr="005B7525">
        <w:rPr>
          <w:rFonts w:ascii="Times New Roman" w:eastAsia="Times New Roman" w:hAnsi="Times New Roman" w:cs="Times New Roman"/>
          <w:sz w:val="28"/>
          <w:szCs w:val="28"/>
        </w:rPr>
        <w:t>таймінг</w:t>
      </w:r>
      <w:proofErr w:type="spellEnd"/>
      <w:r w:rsidRPr="005B7525">
        <w:rPr>
          <w:rFonts w:ascii="Times New Roman" w:eastAsia="Times New Roman" w:hAnsi="Times New Roman" w:cs="Times New Roman"/>
          <w:sz w:val="28"/>
          <w:szCs w:val="28"/>
        </w:rPr>
        <w:t>.</w:t>
      </w:r>
    </w:p>
    <w:p w14:paraId="5406B8E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6.3; Табл. 6.5.</w:t>
      </w:r>
    </w:p>
    <w:p w14:paraId="20F0FAA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E. «Маршрут роботи з конфліктом» (індивідуально/пара)</w:t>
      </w:r>
    </w:p>
    <w:p w14:paraId="57CD5028" w14:textId="16C08CEC"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lang w:val="uk-UA"/>
        </w:rPr>
      </w:pPr>
      <w:r w:rsidRPr="005B7525">
        <w:rPr>
          <w:rFonts w:ascii="Times New Roman" w:eastAsia="Times New Roman" w:hAnsi="Times New Roman" w:cs="Times New Roman"/>
          <w:b/>
          <w:bCs/>
          <w:sz w:val="28"/>
          <w:szCs w:val="28"/>
        </w:rPr>
        <w:t>Завдання.</w:t>
      </w:r>
      <w:r w:rsidR="005B7525">
        <w:rPr>
          <w:rFonts w:ascii="Times New Roman" w:eastAsia="Times New Roman" w:hAnsi="Times New Roman" w:cs="Times New Roman"/>
          <w:b/>
          <w:bCs/>
          <w:sz w:val="28"/>
          <w:szCs w:val="28"/>
          <w:lang w:val="uk-UA"/>
        </w:rPr>
        <w:t xml:space="preserve"> </w:t>
      </w:r>
      <w:r w:rsidR="005B7525" w:rsidRPr="005B7525">
        <w:rPr>
          <w:rFonts w:ascii="Times New Roman" w:eastAsia="Times New Roman" w:hAnsi="Times New Roman" w:cs="Times New Roman"/>
          <w:sz w:val="28"/>
          <w:szCs w:val="28"/>
          <w:lang w:val="uk-UA"/>
        </w:rPr>
        <w:t>Описати алгоритм дій ведучого під час «</w:t>
      </w:r>
      <w:proofErr w:type="spellStart"/>
      <w:r w:rsidR="005B7525" w:rsidRPr="005B7525">
        <w:rPr>
          <w:rFonts w:ascii="Times New Roman" w:eastAsia="Times New Roman" w:hAnsi="Times New Roman" w:cs="Times New Roman"/>
          <w:sz w:val="28"/>
          <w:szCs w:val="28"/>
          <w:lang w:val="uk-UA"/>
        </w:rPr>
        <w:t>storming</w:t>
      </w:r>
      <w:proofErr w:type="spellEnd"/>
      <w:r w:rsidR="005B7525" w:rsidRPr="005B7525">
        <w:rPr>
          <w:rFonts w:ascii="Times New Roman" w:eastAsia="Times New Roman" w:hAnsi="Times New Roman" w:cs="Times New Roman"/>
          <w:sz w:val="28"/>
          <w:szCs w:val="28"/>
          <w:lang w:val="uk-UA"/>
        </w:rPr>
        <w:t xml:space="preserve">»: сигнали → </w:t>
      </w:r>
      <w:proofErr w:type="spellStart"/>
      <w:r w:rsidR="005B7525" w:rsidRPr="005B7525">
        <w:rPr>
          <w:rFonts w:ascii="Times New Roman" w:eastAsia="Times New Roman" w:hAnsi="Times New Roman" w:cs="Times New Roman"/>
          <w:sz w:val="28"/>
          <w:szCs w:val="28"/>
          <w:lang w:val="uk-UA"/>
        </w:rPr>
        <w:t>фреймінг</w:t>
      </w:r>
      <w:proofErr w:type="spellEnd"/>
      <w:r w:rsidR="005B7525" w:rsidRPr="005B7525">
        <w:rPr>
          <w:rFonts w:ascii="Times New Roman" w:eastAsia="Times New Roman" w:hAnsi="Times New Roman" w:cs="Times New Roman"/>
          <w:sz w:val="28"/>
          <w:szCs w:val="28"/>
          <w:lang w:val="uk-UA"/>
        </w:rPr>
        <w:t xml:space="preserve"> правил → техніки («Я-повідомлення», перефразування, пауза) → контракт на подальші дії → колективна рефлексія. Додати 6–8 коротких скриптів ведучого.</w:t>
      </w:r>
    </w:p>
    <w:p w14:paraId="7A88E6C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(0,5–1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 блок-схема .</w:t>
      </w:r>
      <w:proofErr w:type="spellStart"/>
      <w:r w:rsidRPr="005B7525">
        <w:rPr>
          <w:rFonts w:ascii="Times New Roman" w:eastAsia="Times New Roman" w:hAnsi="Times New Roman" w:cs="Times New Roman"/>
          <w:sz w:val="28"/>
          <w:szCs w:val="28"/>
        </w:rPr>
        <w:t>png</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pdf</w:t>
      </w:r>
      <w:proofErr w:type="spellEnd"/>
      <w:r w:rsidRPr="005B7525">
        <w:rPr>
          <w:rFonts w:ascii="Times New Roman" w:eastAsia="Times New Roman" w:hAnsi="Times New Roman" w:cs="Times New Roman"/>
          <w:sz w:val="28"/>
          <w:szCs w:val="28"/>
        </w:rPr>
        <w:t>.</w:t>
      </w:r>
    </w:p>
    <w:p w14:paraId="710AF8E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6.2; 6.4.</w:t>
      </w:r>
    </w:p>
    <w:p w14:paraId="4CFB72D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F. «Скрипт відкриття групи: 12 реплік» (пара)</w:t>
      </w:r>
    </w:p>
    <w:p w14:paraId="65714924" w14:textId="26D69108"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lang w:val="uk-UA"/>
        </w:rPr>
      </w:pPr>
      <w:r w:rsidRPr="005B7525">
        <w:rPr>
          <w:rFonts w:ascii="Times New Roman" w:eastAsia="Times New Roman" w:hAnsi="Times New Roman" w:cs="Times New Roman"/>
          <w:b/>
          <w:bCs/>
          <w:sz w:val="28"/>
          <w:szCs w:val="28"/>
        </w:rPr>
        <w:t>Завдання.</w:t>
      </w:r>
      <w:r w:rsidR="005B7525">
        <w:rPr>
          <w:rFonts w:ascii="Times New Roman" w:eastAsia="Times New Roman" w:hAnsi="Times New Roman" w:cs="Times New Roman"/>
          <w:b/>
          <w:bCs/>
          <w:sz w:val="28"/>
          <w:szCs w:val="28"/>
          <w:lang w:val="uk-UA"/>
        </w:rPr>
        <w:t xml:space="preserve"> </w:t>
      </w:r>
      <w:r w:rsidR="005B7525" w:rsidRPr="005B7525">
        <w:rPr>
          <w:rFonts w:ascii="Times New Roman" w:eastAsia="Times New Roman" w:hAnsi="Times New Roman" w:cs="Times New Roman"/>
          <w:sz w:val="28"/>
          <w:szCs w:val="28"/>
          <w:lang w:val="uk-UA"/>
        </w:rPr>
        <w:t>Написати 10–12 реплік ведучого для першої зустрічі: привітання → рамка цілей → правила/конфіденційність → очікування → міні-вправа знайомства → закриття з домовленістю.</w:t>
      </w:r>
    </w:p>
    <w:p w14:paraId="460FDC4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маркований список реплік.</w:t>
      </w:r>
    </w:p>
    <w:p w14:paraId="6982160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6.3; 6.1.</w:t>
      </w:r>
    </w:p>
    <w:p w14:paraId="3E934DD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G. «Чек-лист спостереження ролей у групі» (індивідуально)</w:t>
      </w:r>
    </w:p>
    <w:p w14:paraId="341E791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Завдання.</w:t>
      </w:r>
      <w:r w:rsidRPr="005B7525">
        <w:rPr>
          <w:rFonts w:ascii="Times New Roman" w:eastAsia="Times New Roman" w:hAnsi="Times New Roman" w:cs="Times New Roman"/>
          <w:sz w:val="28"/>
          <w:szCs w:val="28"/>
        </w:rPr>
        <w:t xml:space="preserve"> Створити чек-лист на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6–8 ролей (лідер, ініціатор, модератор, критик, «мовчун», медіатор, жартівник, спостерігач), поведінкові маркери, частота, поле «контекст/сцена».</w:t>
      </w:r>
    </w:p>
    <w:p w14:paraId="1018397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pdf</w:t>
      </w:r>
      <w:proofErr w:type="spellEnd"/>
      <w:r w:rsidRPr="005B7525">
        <w:rPr>
          <w:rFonts w:ascii="Times New Roman" w:eastAsia="Times New Roman" w:hAnsi="Times New Roman" w:cs="Times New Roman"/>
          <w:sz w:val="28"/>
          <w:szCs w:val="28"/>
        </w:rPr>
        <w:t xml:space="preserve"> (друк А5).</w:t>
      </w:r>
    </w:p>
    <w:p w14:paraId="0C61DA2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6.2; 6.1.</w:t>
      </w:r>
    </w:p>
    <w:p w14:paraId="20FB0C6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H. «Міні-</w:t>
      </w:r>
      <w:proofErr w:type="spellStart"/>
      <w:r w:rsidRPr="005B7525">
        <w:rPr>
          <w:rFonts w:ascii="Times New Roman" w:eastAsia="Times New Roman" w:hAnsi="Times New Roman" w:cs="Times New Roman"/>
          <w:b/>
          <w:bCs/>
          <w:sz w:val="28"/>
          <w:szCs w:val="28"/>
        </w:rPr>
        <w:t>психодрама</w:t>
      </w:r>
      <w:proofErr w:type="spellEnd"/>
      <w:r w:rsidRPr="005B7525">
        <w:rPr>
          <w:rFonts w:ascii="Times New Roman" w:eastAsia="Times New Roman" w:hAnsi="Times New Roman" w:cs="Times New Roman"/>
          <w:b/>
          <w:bCs/>
          <w:sz w:val="28"/>
          <w:szCs w:val="28"/>
        </w:rPr>
        <w:t>/рольова сцена» (індивідуально)</w:t>
      </w:r>
    </w:p>
    <w:p w14:paraId="5A174CB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Розробити 15-хв інсценізацію міжособистісної ситуації (напр., «зворотний зв’язок без оцінювання»): ролі, кроки ведучого, інструкції для спостерігачів, 3 питання для рефлексії.</w:t>
      </w:r>
    </w:p>
    <w:p w14:paraId="4AE5FF8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покроковий сценарій.</w:t>
      </w:r>
    </w:p>
    <w:p w14:paraId="74881CE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6.4; Табл. 6.6.</w:t>
      </w:r>
    </w:p>
    <w:p w14:paraId="24CAB63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I. «Політика конфіденційності й безпеки групи» (пара)</w:t>
      </w:r>
    </w:p>
    <w:p w14:paraId="0FBD619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Скласти правила групи (10–12 пунктів): конфіденційність, добровільність, «стоп-слово», повага до часу/простору, камера-онлайн (для дистанційного формату), заборона запису, межі зворотного зв’язку, канал </w:t>
      </w:r>
      <w:proofErr w:type="spellStart"/>
      <w:r w:rsidRPr="005B7525">
        <w:rPr>
          <w:rFonts w:ascii="Times New Roman" w:eastAsia="Times New Roman" w:hAnsi="Times New Roman" w:cs="Times New Roman"/>
          <w:sz w:val="28"/>
          <w:szCs w:val="28"/>
        </w:rPr>
        <w:t>післясесійної</w:t>
      </w:r>
      <w:proofErr w:type="spellEnd"/>
      <w:r w:rsidRPr="005B7525">
        <w:rPr>
          <w:rFonts w:ascii="Times New Roman" w:eastAsia="Times New Roman" w:hAnsi="Times New Roman" w:cs="Times New Roman"/>
          <w:sz w:val="28"/>
          <w:szCs w:val="28"/>
        </w:rPr>
        <w:t xml:space="preserve"> підтримки.</w:t>
      </w:r>
    </w:p>
    <w:p w14:paraId="6F553F6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docx</w:t>
      </w:r>
      <w:proofErr w:type="spellEnd"/>
      <w:r w:rsidRPr="005B7525">
        <w:rPr>
          <w:rFonts w:ascii="Times New Roman" w:eastAsia="Times New Roman" w:hAnsi="Times New Roman" w:cs="Times New Roman"/>
          <w:sz w:val="28"/>
          <w:szCs w:val="28"/>
        </w:rPr>
        <w:t xml:space="preserve"> (1 </w:t>
      </w:r>
      <w:proofErr w:type="spellStart"/>
      <w:r w:rsidRPr="005B7525">
        <w:rPr>
          <w:rFonts w:ascii="Times New Roman" w:eastAsia="Times New Roman" w:hAnsi="Times New Roman" w:cs="Times New Roman"/>
          <w:sz w:val="28"/>
          <w:szCs w:val="28"/>
        </w:rPr>
        <w:t>стор</w:t>
      </w:r>
      <w:proofErr w:type="spellEnd"/>
      <w:r w:rsidRPr="005B7525">
        <w:rPr>
          <w:rFonts w:ascii="Times New Roman" w:eastAsia="Times New Roman" w:hAnsi="Times New Roman" w:cs="Times New Roman"/>
          <w:sz w:val="28"/>
          <w:szCs w:val="28"/>
        </w:rPr>
        <w:t>.), нумерований список + поля для підпису учасника.</w:t>
      </w:r>
    </w:p>
    <w:p w14:paraId="346F68E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6.1; 6.3.</w:t>
      </w:r>
    </w:p>
    <w:p w14:paraId="31184F3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J. «Моніторинг ефективності циклу з 6 сесій» (індивідуально)</w:t>
      </w:r>
    </w:p>
    <w:p w14:paraId="0CA2EC8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Завдання.</w:t>
      </w:r>
      <w:r w:rsidRPr="005B7525">
        <w:rPr>
          <w:rFonts w:ascii="Times New Roman" w:eastAsia="Times New Roman" w:hAnsi="Times New Roman" w:cs="Times New Roman"/>
          <w:sz w:val="28"/>
          <w:szCs w:val="28"/>
        </w:rPr>
        <w:t xml:space="preserve"> Запропонувати мінімальний набір моніторингу: 6 індикаторів процесу (відвідуваність, участь, рівень безпеки) + 6 індикаторів результату (навички, самооцінка, міжособистісна ефективність); періодичність (початок/середина/кінець); спосіб узагальнення (середнє, діаграма).</w:t>
      </w:r>
    </w:p>
    <w:p w14:paraId="61580BA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Артефакт.</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xlsx</w:t>
      </w:r>
      <w:proofErr w:type="spellEnd"/>
      <w:r w:rsidRPr="005B7525">
        <w:rPr>
          <w:rFonts w:ascii="Times New Roman" w:eastAsia="Times New Roman" w:hAnsi="Times New Roman" w:cs="Times New Roman"/>
          <w:sz w:val="28"/>
          <w:szCs w:val="28"/>
        </w:rPr>
        <w:t xml:space="preserve"> або .</w:t>
      </w:r>
      <w:proofErr w:type="spellStart"/>
      <w:r w:rsidRPr="005B7525">
        <w:rPr>
          <w:rFonts w:ascii="Times New Roman" w:eastAsia="Times New Roman" w:hAnsi="Times New Roman" w:cs="Times New Roman"/>
          <w:sz w:val="28"/>
          <w:szCs w:val="28"/>
        </w:rPr>
        <w:t>pdf</w:t>
      </w:r>
      <w:proofErr w:type="spellEnd"/>
      <w:r w:rsidRPr="005B7525">
        <w:rPr>
          <w:rFonts w:ascii="Times New Roman" w:eastAsia="Times New Roman" w:hAnsi="Times New Roman" w:cs="Times New Roman"/>
          <w:sz w:val="28"/>
          <w:szCs w:val="28"/>
        </w:rPr>
        <w:t xml:space="preserve"> із шаблоном (1 </w:t>
      </w:r>
      <w:proofErr w:type="spellStart"/>
      <w:r w:rsidRPr="005B7525">
        <w:rPr>
          <w:rFonts w:ascii="Times New Roman" w:eastAsia="Times New Roman" w:hAnsi="Times New Roman" w:cs="Times New Roman"/>
          <w:sz w:val="28"/>
          <w:szCs w:val="28"/>
        </w:rPr>
        <w:t>арк</w:t>
      </w:r>
      <w:proofErr w:type="spellEnd"/>
      <w:r w:rsidRPr="005B7525">
        <w:rPr>
          <w:rFonts w:ascii="Times New Roman" w:eastAsia="Times New Roman" w:hAnsi="Times New Roman" w:cs="Times New Roman"/>
          <w:sz w:val="28"/>
          <w:szCs w:val="28"/>
        </w:rPr>
        <w:t>.: таблиця + 2 графіки).</w:t>
      </w:r>
    </w:p>
    <w:p w14:paraId="09C4942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Посилання.</w:t>
      </w:r>
      <w:r w:rsidRPr="005B7525">
        <w:rPr>
          <w:rFonts w:ascii="Times New Roman" w:eastAsia="Times New Roman" w:hAnsi="Times New Roman" w:cs="Times New Roman"/>
          <w:sz w:val="28"/>
          <w:szCs w:val="28"/>
        </w:rPr>
        <w:t xml:space="preserve"> 6.2; 6.4.</w:t>
      </w:r>
    </w:p>
    <w:p w14:paraId="5574B81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Вимоги до оформлення</w:t>
      </w:r>
    </w:p>
    <w:p w14:paraId="79C74A5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1.</w:t>
      </w:r>
      <w:r w:rsidRPr="005B7525">
        <w:rPr>
          <w:rFonts w:ascii="Times New Roman" w:eastAsia="Times New Roman" w:hAnsi="Times New Roman" w:cs="Times New Roman"/>
          <w:sz w:val="28"/>
          <w:szCs w:val="28"/>
        </w:rPr>
        <w:t xml:space="preserve"> Шрифт TNR 14, інтервал 1,5; без персональних даних у прикладах.</w:t>
      </w:r>
    </w:p>
    <w:p w14:paraId="6D7B820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2.</w:t>
      </w:r>
      <w:r w:rsidRPr="005B7525">
        <w:rPr>
          <w:rFonts w:ascii="Times New Roman" w:eastAsia="Times New Roman" w:hAnsi="Times New Roman" w:cs="Times New Roman"/>
          <w:sz w:val="28"/>
          <w:szCs w:val="28"/>
        </w:rPr>
        <w:t xml:space="preserve"> У тексті – перехресні посилання: «див. 6.1–6.4», «Табл. 6.1–6.6», «Схема 6.1».</w:t>
      </w:r>
    </w:p>
    <w:p w14:paraId="36376C8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3.</w:t>
      </w:r>
      <w:r w:rsidRPr="005B7525">
        <w:rPr>
          <w:rFonts w:ascii="Times New Roman" w:eastAsia="Times New Roman" w:hAnsi="Times New Roman" w:cs="Times New Roman"/>
          <w:sz w:val="28"/>
          <w:szCs w:val="28"/>
        </w:rPr>
        <w:t xml:space="preserve"> Іменування файлів: SR6_&lt;літера&gt;_</w:t>
      </w:r>
      <w:proofErr w:type="spellStart"/>
      <w:r w:rsidRPr="005B7525">
        <w:rPr>
          <w:rFonts w:ascii="Times New Roman" w:eastAsia="Times New Roman" w:hAnsi="Times New Roman" w:cs="Times New Roman"/>
          <w:sz w:val="28"/>
          <w:szCs w:val="28"/>
        </w:rPr>
        <w:t>Прізвище_Група.ext</w:t>
      </w:r>
      <w:proofErr w:type="spellEnd"/>
      <w:r w:rsidRPr="005B7525">
        <w:rPr>
          <w:rFonts w:ascii="Times New Roman" w:eastAsia="Times New Roman" w:hAnsi="Times New Roman" w:cs="Times New Roman"/>
          <w:sz w:val="28"/>
          <w:szCs w:val="28"/>
        </w:rPr>
        <w:t>.</w:t>
      </w:r>
    </w:p>
    <w:p w14:paraId="074C57B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Оцінювання (100 балів)</w:t>
      </w:r>
    </w:p>
    <w:p w14:paraId="16CE7A1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1.</w:t>
      </w:r>
      <w:r w:rsidRPr="005B7525">
        <w:rPr>
          <w:rFonts w:ascii="Times New Roman" w:eastAsia="Times New Roman" w:hAnsi="Times New Roman" w:cs="Times New Roman"/>
          <w:sz w:val="28"/>
          <w:szCs w:val="28"/>
        </w:rPr>
        <w:t xml:space="preserve"> Практичність і застосовність: 35</w:t>
      </w:r>
    </w:p>
    <w:p w14:paraId="0A2EF0C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2.</w:t>
      </w:r>
      <w:r w:rsidRPr="005B7525">
        <w:rPr>
          <w:rFonts w:ascii="Times New Roman" w:eastAsia="Times New Roman" w:hAnsi="Times New Roman" w:cs="Times New Roman"/>
          <w:sz w:val="28"/>
          <w:szCs w:val="28"/>
        </w:rPr>
        <w:t xml:space="preserve"> Точність і узгодженість: 25</w:t>
      </w:r>
    </w:p>
    <w:p w14:paraId="45D7675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3.</w:t>
      </w:r>
      <w:r w:rsidRPr="005B7525">
        <w:rPr>
          <w:rFonts w:ascii="Times New Roman" w:eastAsia="Times New Roman" w:hAnsi="Times New Roman" w:cs="Times New Roman"/>
          <w:sz w:val="28"/>
          <w:szCs w:val="28"/>
        </w:rPr>
        <w:t xml:space="preserve"> Структура і ясність: 20</w:t>
      </w:r>
    </w:p>
    <w:p w14:paraId="73A37FA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4.</w:t>
      </w:r>
      <w:r w:rsidRPr="005B7525">
        <w:rPr>
          <w:rFonts w:ascii="Times New Roman" w:eastAsia="Times New Roman" w:hAnsi="Times New Roman" w:cs="Times New Roman"/>
          <w:sz w:val="28"/>
          <w:szCs w:val="28"/>
        </w:rPr>
        <w:t xml:space="preserve"> Оформлення: 10</w:t>
      </w:r>
    </w:p>
    <w:p w14:paraId="6264A20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5.</w:t>
      </w:r>
      <w:r w:rsidRPr="005B7525">
        <w:rPr>
          <w:rFonts w:ascii="Times New Roman" w:eastAsia="Times New Roman" w:hAnsi="Times New Roman" w:cs="Times New Roman"/>
          <w:sz w:val="28"/>
          <w:szCs w:val="28"/>
        </w:rPr>
        <w:t xml:space="preserve"> Етична коректність / безпека: 10</w:t>
      </w:r>
    </w:p>
    <w:p w14:paraId="49A8AC4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Поріг за кожне подане завдання – 60%.</w:t>
      </w:r>
    </w:p>
    <w:p w14:paraId="66E6E3EE" w14:textId="77777777" w:rsidR="00600FF6" w:rsidRPr="005B7525" w:rsidRDefault="00600FF6" w:rsidP="005B7525">
      <w:pPr>
        <w:tabs>
          <w:tab w:val="left" w:pos="1134"/>
        </w:tabs>
        <w:spacing w:after="0" w:line="360" w:lineRule="auto"/>
        <w:ind w:firstLine="709"/>
        <w:rPr>
          <w:rFonts w:ascii="Times New Roman" w:eastAsia="Times New Roman" w:hAnsi="Times New Roman" w:cs="Times New Roman"/>
          <w:b/>
          <w:bCs/>
          <w:sz w:val="28"/>
          <w:szCs w:val="28"/>
        </w:rPr>
      </w:pPr>
    </w:p>
    <w:p w14:paraId="42C3191F"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bookmarkStart w:id="15" w:name="_heading=h.jr1704kqwreo" w:colFirst="0" w:colLast="0"/>
      <w:bookmarkEnd w:id="15"/>
      <w:r w:rsidRPr="005B7525">
        <w:rPr>
          <w:rFonts w:ascii="Times New Roman" w:eastAsia="Times New Roman" w:hAnsi="Times New Roman" w:cs="Times New Roman"/>
          <w:b/>
          <w:bCs/>
          <w:sz w:val="28"/>
          <w:szCs w:val="28"/>
        </w:rPr>
        <w:t>QR-коди</w:t>
      </w:r>
    </w:p>
    <w:p w14:paraId="60AC3D45" w14:textId="77777777" w:rsidR="00656CCD" w:rsidRPr="005B7525" w:rsidRDefault="00656CCD" w:rsidP="005B7525">
      <w:pPr>
        <w:tabs>
          <w:tab w:val="left" w:pos="1134"/>
        </w:tabs>
        <w:spacing w:after="0" w:line="360" w:lineRule="auto"/>
        <w:ind w:firstLine="709"/>
        <w:jc w:val="both"/>
        <w:rPr>
          <w:rFonts w:ascii="Times New Roman" w:eastAsia="Times New Roman" w:hAnsi="Times New Roman" w:cs="Times New Roman"/>
          <w:b/>
          <w:bCs/>
          <w:sz w:val="28"/>
          <w:szCs w:val="28"/>
        </w:rPr>
        <w:sectPr w:rsidR="00656CCD" w:rsidRPr="005B7525">
          <w:type w:val="continuous"/>
          <w:pgSz w:w="11910" w:h="16840"/>
          <w:pgMar w:top="1134" w:right="850" w:bottom="1134" w:left="1701" w:header="708" w:footer="708" w:gutter="0"/>
          <w:cols w:space="720"/>
        </w:sectPr>
      </w:pPr>
      <w:bookmarkStart w:id="16" w:name="_Hlk215054953"/>
    </w:p>
    <w:p w14:paraId="556BFCCE" w14:textId="7E60BFD5" w:rsidR="00600FF6" w:rsidRPr="005B7525" w:rsidRDefault="00656CCD" w:rsidP="005B7525">
      <w:pPr>
        <w:tabs>
          <w:tab w:val="left" w:pos="1134"/>
        </w:tabs>
        <w:spacing w:after="0" w:line="360" w:lineRule="auto"/>
        <w:ind w:firstLine="709"/>
        <w:jc w:val="center"/>
        <w:rPr>
          <w:rFonts w:ascii="Times New Roman" w:eastAsia="Times New Roman" w:hAnsi="Times New Roman" w:cs="Times New Roman"/>
          <w:b/>
          <w:bCs/>
          <w:sz w:val="28"/>
          <w:szCs w:val="28"/>
          <w:lang w:val="uk-UA"/>
        </w:rPr>
      </w:pPr>
      <w:r w:rsidRPr="005B7525">
        <w:rPr>
          <w:rFonts w:ascii="Times New Roman" w:eastAsia="Times New Roman" w:hAnsi="Times New Roman" w:cs="Times New Roman"/>
          <w:b/>
          <w:bCs/>
          <w:sz w:val="28"/>
          <w:szCs w:val="28"/>
        </w:rPr>
        <w:t>QR-код</w:t>
      </w:r>
      <w:r w:rsidRPr="005B7525">
        <w:rPr>
          <w:rFonts w:ascii="Times New Roman" w:eastAsia="Times New Roman" w:hAnsi="Times New Roman" w:cs="Times New Roman"/>
          <w:b/>
          <w:bCs/>
          <w:sz w:val="28"/>
          <w:szCs w:val="28"/>
          <w:lang w:val="uk-UA"/>
        </w:rPr>
        <w:t xml:space="preserve"> на презентацію до Розділу 10</w:t>
      </w:r>
    </w:p>
    <w:bookmarkEnd w:id="16"/>
    <w:p w14:paraId="3BE10A97" w14:textId="77777777" w:rsidR="00BF4C0B" w:rsidRPr="00BF4C0B" w:rsidRDefault="00BF4C0B" w:rsidP="00BF4C0B">
      <w:pPr>
        <w:spacing w:before="100" w:beforeAutospacing="1" w:after="100" w:afterAutospacing="1" w:line="240" w:lineRule="auto"/>
        <w:jc w:val="center"/>
        <w:rPr>
          <w:rFonts w:ascii="Times New Roman" w:eastAsia="Times New Roman" w:hAnsi="Times New Roman" w:cs="Times New Roman"/>
          <w:sz w:val="24"/>
          <w:szCs w:val="24"/>
          <w:lang/>
        </w:rPr>
      </w:pPr>
      <w:r w:rsidRPr="00BF4C0B">
        <w:rPr>
          <w:rFonts w:ascii="Times New Roman" w:eastAsia="Times New Roman" w:hAnsi="Times New Roman" w:cs="Times New Roman"/>
          <w:noProof/>
          <w:sz w:val="24"/>
          <w:szCs w:val="24"/>
          <w:lang/>
        </w:rPr>
        <w:drawing>
          <wp:inline distT="0" distB="0" distL="0" distR="0" wp14:anchorId="43600E9C" wp14:editId="1932D916">
            <wp:extent cx="1496406" cy="1496406"/>
            <wp:effectExtent l="0" t="0" r="8890" b="889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00507" cy="1500507"/>
                    </a:xfrm>
                    <a:prstGeom prst="rect">
                      <a:avLst/>
                    </a:prstGeom>
                    <a:noFill/>
                    <a:ln>
                      <a:noFill/>
                    </a:ln>
                  </pic:spPr>
                </pic:pic>
              </a:graphicData>
            </a:graphic>
          </wp:inline>
        </w:drawing>
      </w:r>
    </w:p>
    <w:p w14:paraId="7A9C132D" w14:textId="1327AC6A" w:rsidR="00656CCD" w:rsidRDefault="00656CCD" w:rsidP="005B7525">
      <w:pPr>
        <w:tabs>
          <w:tab w:val="left" w:pos="1134"/>
        </w:tabs>
        <w:spacing w:after="0" w:line="360" w:lineRule="auto"/>
        <w:ind w:firstLine="709"/>
        <w:jc w:val="center"/>
        <w:rPr>
          <w:rFonts w:ascii="Times New Roman" w:eastAsia="Times New Roman" w:hAnsi="Times New Roman" w:cs="Times New Roman"/>
          <w:b/>
          <w:bCs/>
          <w:sz w:val="28"/>
          <w:szCs w:val="28"/>
          <w:lang w:val="uk-UA"/>
        </w:rPr>
      </w:pPr>
      <w:r w:rsidRPr="005B7525">
        <w:rPr>
          <w:rFonts w:ascii="Times New Roman" w:eastAsia="Times New Roman" w:hAnsi="Times New Roman" w:cs="Times New Roman"/>
          <w:b/>
          <w:bCs/>
          <w:sz w:val="28"/>
          <w:szCs w:val="28"/>
        </w:rPr>
        <w:t>QR-код</w:t>
      </w:r>
      <w:r w:rsidRPr="005B7525">
        <w:rPr>
          <w:rFonts w:ascii="Times New Roman" w:eastAsia="Times New Roman" w:hAnsi="Times New Roman" w:cs="Times New Roman"/>
          <w:b/>
          <w:bCs/>
          <w:sz w:val="28"/>
          <w:szCs w:val="28"/>
          <w:lang w:val="uk-UA"/>
        </w:rPr>
        <w:t xml:space="preserve"> на додаток до Розділу 10</w:t>
      </w:r>
    </w:p>
    <w:p w14:paraId="3CDB30DC" w14:textId="77777777" w:rsidR="00AD6C2A" w:rsidRPr="005B7525" w:rsidRDefault="00AD6C2A" w:rsidP="005B7525">
      <w:pPr>
        <w:pStyle w:val="ac"/>
        <w:tabs>
          <w:tab w:val="left" w:pos="1134"/>
        </w:tabs>
        <w:spacing w:before="0" w:beforeAutospacing="0" w:after="0" w:afterAutospacing="0"/>
        <w:jc w:val="center"/>
        <w:rPr>
          <w:sz w:val="28"/>
          <w:szCs w:val="28"/>
        </w:rPr>
      </w:pPr>
      <w:r w:rsidRPr="005B7525">
        <w:rPr>
          <w:noProof/>
          <w:sz w:val="28"/>
          <w:szCs w:val="28"/>
        </w:rPr>
        <w:drawing>
          <wp:inline distT="0" distB="0" distL="0" distR="0" wp14:anchorId="3FEE3F10" wp14:editId="4D10390C">
            <wp:extent cx="1620924" cy="1620924"/>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25485" cy="1625485"/>
                    </a:xfrm>
                    <a:prstGeom prst="rect">
                      <a:avLst/>
                    </a:prstGeom>
                    <a:noFill/>
                    <a:ln>
                      <a:noFill/>
                    </a:ln>
                  </pic:spPr>
                </pic:pic>
              </a:graphicData>
            </a:graphic>
          </wp:inline>
        </w:drawing>
      </w:r>
    </w:p>
    <w:p w14:paraId="7BC3B41E" w14:textId="1DE1CDAC" w:rsidR="00656CCD" w:rsidRPr="005B7525" w:rsidRDefault="00656CCD" w:rsidP="005B7525">
      <w:pPr>
        <w:tabs>
          <w:tab w:val="left" w:pos="1134"/>
        </w:tabs>
        <w:spacing w:after="0" w:line="360" w:lineRule="auto"/>
        <w:ind w:firstLine="709"/>
        <w:jc w:val="center"/>
        <w:rPr>
          <w:rFonts w:ascii="Times New Roman" w:eastAsia="Times New Roman" w:hAnsi="Times New Roman" w:cs="Times New Roman"/>
          <w:b/>
          <w:bCs/>
          <w:sz w:val="28"/>
          <w:szCs w:val="28"/>
          <w:lang w:val="uk-UA"/>
        </w:rPr>
        <w:sectPr w:rsidR="00656CCD" w:rsidRPr="005B7525" w:rsidSect="00656CCD">
          <w:type w:val="continuous"/>
          <w:pgSz w:w="11910" w:h="16840"/>
          <w:pgMar w:top="1134" w:right="850" w:bottom="1134" w:left="1701" w:header="708" w:footer="708" w:gutter="0"/>
          <w:cols w:num="2" w:space="720"/>
        </w:sectPr>
      </w:pPr>
    </w:p>
    <w:p w14:paraId="46BD2C0E"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Перелік рекомендованих джерел: </w:t>
      </w:r>
      <w:r w:rsidRPr="005B7525">
        <w:rPr>
          <w:rFonts w:ascii="Times New Roman" w:eastAsia="Times New Roman" w:hAnsi="Times New Roman" w:cs="Times New Roman"/>
          <w:sz w:val="28"/>
          <w:szCs w:val="28"/>
        </w:rPr>
        <w:t>[8], [14], [25], [31], [33], [41], [49], [55], [72], [88], [94], [101], [115], [123], [139], [154], [160].</w:t>
      </w:r>
      <w:r w:rsidRPr="005B7525">
        <w:rPr>
          <w:sz w:val="28"/>
          <w:szCs w:val="28"/>
        </w:rPr>
        <w:br w:type="page"/>
      </w:r>
    </w:p>
    <w:p w14:paraId="624FE03D"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ГЛОСАРІЙ КЛЮЧОВИХ ПОНЯТЬ</w:t>
      </w:r>
    </w:p>
    <w:p w14:paraId="2D5A651E"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7FE60B62"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А</w:t>
      </w:r>
    </w:p>
    <w:p w14:paraId="374FA67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05B2D4DE"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Адаптація</w:t>
      </w:r>
      <w:r w:rsidRPr="005B7525">
        <w:rPr>
          <w:rFonts w:ascii="Times New Roman" w:eastAsia="Times New Roman" w:hAnsi="Times New Roman" w:cs="Times New Roman"/>
          <w:sz w:val="28"/>
          <w:szCs w:val="28"/>
        </w:rPr>
        <w:t xml:space="preserve"> – поступове пристосування до нових умов (садок, група, громада) із </w:t>
      </w:r>
      <w:r w:rsidRPr="0019506F">
        <w:rPr>
          <w:rFonts w:ascii="Times New Roman" w:eastAsia="Times New Roman" w:hAnsi="Times New Roman" w:cs="Times New Roman"/>
          <w:sz w:val="28"/>
          <w:szCs w:val="28"/>
        </w:rPr>
        <w:t>відновленням базової безпеки та рутин.</w:t>
      </w:r>
    </w:p>
    <w:p w14:paraId="389CF8C1"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Аналіз контенту</w:t>
      </w:r>
      <w:r w:rsidRPr="0019506F">
        <w:rPr>
          <w:rFonts w:ascii="Times New Roman" w:eastAsia="Times New Roman" w:hAnsi="Times New Roman" w:cs="Times New Roman"/>
          <w:sz w:val="28"/>
          <w:szCs w:val="28"/>
        </w:rPr>
        <w:t xml:space="preserve"> – систематичне вивчення записів/стенограм сесій для виявлення тем, динаміки та маркерів змін.</w:t>
      </w:r>
    </w:p>
    <w:p w14:paraId="78FFCF1D"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Аналіз кейсу</w:t>
      </w:r>
      <w:sdt>
        <w:sdtPr>
          <w:rPr>
            <w:rFonts w:ascii="Times New Roman" w:hAnsi="Times New Roman" w:cs="Times New Roman"/>
            <w:sz w:val="28"/>
            <w:szCs w:val="28"/>
          </w:rPr>
          <w:tag w:val="goog_rdk_63"/>
          <w:id w:val="982922511"/>
        </w:sdtPr>
        <w:sdtContent>
          <w:r w:rsidRPr="0019506F">
            <w:rPr>
              <w:rFonts w:ascii="Times New Roman" w:eastAsia="Gungsuh" w:hAnsi="Times New Roman" w:cs="Times New Roman"/>
              <w:sz w:val="28"/>
              <w:szCs w:val="28"/>
            </w:rPr>
            <w:t xml:space="preserve"> – структурований розбір випадку: запит → гіпотези → інтервенції → результати → висновки.</w:t>
          </w:r>
        </w:sdtContent>
      </w:sdt>
    </w:p>
    <w:p w14:paraId="08B984EC" w14:textId="77777777" w:rsidR="00600FF6" w:rsidRPr="0019506F"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Арт-терапія</w:t>
      </w:r>
      <w:r w:rsidRPr="0019506F">
        <w:rPr>
          <w:rFonts w:ascii="Times New Roman" w:eastAsia="Times New Roman" w:hAnsi="Times New Roman" w:cs="Times New Roman"/>
          <w:sz w:val="28"/>
          <w:szCs w:val="28"/>
        </w:rPr>
        <w:t xml:space="preserve"> – використання творчих медіумів (малювання, ліплення, колаж) для вираження та регуляції емоцій у безпечній символічній формі. Див. також: пісочна терапія.</w:t>
      </w:r>
    </w:p>
    <w:p w14:paraId="502D0F1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19506F">
        <w:rPr>
          <w:rFonts w:ascii="Times New Roman" w:eastAsia="Times New Roman" w:hAnsi="Times New Roman" w:cs="Times New Roman"/>
          <w:b/>
          <w:bCs/>
          <w:sz w:val="28"/>
          <w:szCs w:val="28"/>
        </w:rPr>
        <w:t>Асертивність</w:t>
      </w:r>
      <w:proofErr w:type="spellEnd"/>
      <w:r w:rsidRPr="0019506F">
        <w:rPr>
          <w:rFonts w:ascii="Times New Roman" w:eastAsia="Times New Roman" w:hAnsi="Times New Roman" w:cs="Times New Roman"/>
          <w:sz w:val="28"/>
          <w:szCs w:val="28"/>
        </w:rPr>
        <w:t xml:space="preserve"> – вміння відстоювати власні межі й інтереси без агресії та пасивності, з повагою до іншого</w:t>
      </w:r>
      <w:r w:rsidRPr="005B7525">
        <w:rPr>
          <w:rFonts w:ascii="Times New Roman" w:eastAsia="Times New Roman" w:hAnsi="Times New Roman" w:cs="Times New Roman"/>
          <w:sz w:val="28"/>
          <w:szCs w:val="28"/>
        </w:rPr>
        <w:t>.</w:t>
      </w:r>
    </w:p>
    <w:p w14:paraId="6BA9293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Атестація/сертифікація</w:t>
      </w:r>
      <w:r w:rsidRPr="005B7525">
        <w:rPr>
          <w:rFonts w:ascii="Times New Roman" w:eastAsia="Times New Roman" w:hAnsi="Times New Roman" w:cs="Times New Roman"/>
          <w:sz w:val="28"/>
          <w:szCs w:val="28"/>
        </w:rPr>
        <w:t xml:space="preserve"> – зовнішнє підтвердження кваліфікації фахівця за встановленими стандартами.</w:t>
      </w:r>
    </w:p>
    <w:p w14:paraId="539F1BD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Автентичність</w:t>
      </w:r>
      <w:r w:rsidRPr="005B7525">
        <w:rPr>
          <w:rFonts w:ascii="Times New Roman" w:eastAsia="Times New Roman" w:hAnsi="Times New Roman" w:cs="Times New Roman"/>
          <w:sz w:val="28"/>
          <w:szCs w:val="28"/>
        </w:rPr>
        <w:t xml:space="preserve"> – узгодженість внутрішніх переживань і зовнішніх проявів фахівця; щирість, що підсилює довіру.</w:t>
      </w:r>
    </w:p>
    <w:p w14:paraId="19FBE07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Альянс терапевтичний</w:t>
      </w:r>
      <w:r w:rsidRPr="005B7525">
        <w:rPr>
          <w:rFonts w:ascii="Times New Roman" w:eastAsia="Times New Roman" w:hAnsi="Times New Roman" w:cs="Times New Roman"/>
          <w:sz w:val="28"/>
          <w:szCs w:val="28"/>
        </w:rPr>
        <w:t xml:space="preserve"> – робочий союз консультанта і клієнта на основі цілей, завдань і довіри.</w:t>
      </w:r>
    </w:p>
    <w:p w14:paraId="6EE0365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A92598A"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Б</w:t>
      </w:r>
    </w:p>
    <w:p w14:paraId="4B81CF2F"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4DF625E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Безумовне прийняття</w:t>
      </w:r>
      <w:r w:rsidRPr="005B7525">
        <w:rPr>
          <w:rFonts w:ascii="Times New Roman" w:eastAsia="Times New Roman" w:hAnsi="Times New Roman" w:cs="Times New Roman"/>
          <w:sz w:val="28"/>
          <w:szCs w:val="28"/>
        </w:rPr>
        <w:t xml:space="preserve"> – ставлення до клієнта як до цінності незалежно від його стану чи поведінки.</w:t>
      </w:r>
    </w:p>
    <w:p w14:paraId="7719C57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Бар’єри взаємодії</w:t>
      </w:r>
      <w:r w:rsidRPr="005B7525">
        <w:rPr>
          <w:rFonts w:ascii="Times New Roman" w:eastAsia="Times New Roman" w:hAnsi="Times New Roman" w:cs="Times New Roman"/>
          <w:sz w:val="28"/>
          <w:szCs w:val="28"/>
        </w:rPr>
        <w:t xml:space="preserve"> – перешкоди (емоційні, когнітивні, соціокультурні, технічні), що знижують якість контакту.</w:t>
      </w:r>
    </w:p>
    <w:p w14:paraId="32BA6F2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Безпека емоційна</w:t>
      </w:r>
      <w:r w:rsidRPr="005B7525">
        <w:rPr>
          <w:rFonts w:ascii="Times New Roman" w:eastAsia="Times New Roman" w:hAnsi="Times New Roman" w:cs="Times New Roman"/>
          <w:sz w:val="28"/>
          <w:szCs w:val="28"/>
        </w:rPr>
        <w:t xml:space="preserve"> – стан передбачуваності, прийняття та відсутності загрози у взаємодії.</w:t>
      </w:r>
    </w:p>
    <w:p w14:paraId="3547191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lastRenderedPageBreak/>
        <w:t>Біхевіоральний</w:t>
      </w:r>
      <w:proofErr w:type="spellEnd"/>
      <w:r w:rsidRPr="005B7525">
        <w:rPr>
          <w:rFonts w:ascii="Times New Roman" w:eastAsia="Times New Roman" w:hAnsi="Times New Roman" w:cs="Times New Roman"/>
          <w:b/>
          <w:bCs/>
          <w:sz w:val="28"/>
          <w:szCs w:val="28"/>
        </w:rPr>
        <w:t xml:space="preserve"> підхід</w:t>
      </w:r>
      <w:r w:rsidRPr="005B7525">
        <w:rPr>
          <w:rFonts w:ascii="Times New Roman" w:eastAsia="Times New Roman" w:hAnsi="Times New Roman" w:cs="Times New Roman"/>
          <w:sz w:val="28"/>
          <w:szCs w:val="28"/>
        </w:rPr>
        <w:t xml:space="preserve"> – оцінка/зміна спостережуваної поведінки через навчання, підкріплення та експерименти.</w:t>
      </w:r>
    </w:p>
    <w:p w14:paraId="039A4CB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517ED024"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В</w:t>
      </w:r>
    </w:p>
    <w:p w14:paraId="0903DAF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73F4AA3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Валідація</w:t>
      </w:r>
      <w:proofErr w:type="spellEnd"/>
      <w:r w:rsidRPr="005B7525">
        <w:rPr>
          <w:rFonts w:ascii="Times New Roman" w:eastAsia="Times New Roman" w:hAnsi="Times New Roman" w:cs="Times New Roman"/>
          <w:b/>
          <w:bCs/>
          <w:sz w:val="28"/>
          <w:szCs w:val="28"/>
        </w:rPr>
        <w:t xml:space="preserve"> емоцій</w:t>
      </w:r>
      <w:r w:rsidRPr="005B7525">
        <w:rPr>
          <w:rFonts w:ascii="Times New Roman" w:eastAsia="Times New Roman" w:hAnsi="Times New Roman" w:cs="Times New Roman"/>
          <w:sz w:val="28"/>
          <w:szCs w:val="28"/>
        </w:rPr>
        <w:t xml:space="preserve"> – вербальне підтвердження нормальності переживань клієнта в його контексті.</w:t>
      </w:r>
    </w:p>
    <w:p w14:paraId="0C331AC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Вигоряння професійне</w:t>
      </w:r>
      <w:r w:rsidRPr="005B7525">
        <w:rPr>
          <w:rFonts w:ascii="Times New Roman" w:eastAsia="Times New Roman" w:hAnsi="Times New Roman" w:cs="Times New Roman"/>
          <w:sz w:val="28"/>
          <w:szCs w:val="28"/>
        </w:rPr>
        <w:t xml:space="preserve"> – синдром емоційного виснаження, деперсоналізації та зниження ефективності.</w:t>
      </w:r>
    </w:p>
    <w:p w14:paraId="1F974EF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Віддзеркалення почуттів</w:t>
      </w:r>
      <w:r w:rsidRPr="005B7525">
        <w:rPr>
          <w:rFonts w:ascii="Times New Roman" w:eastAsia="Times New Roman" w:hAnsi="Times New Roman" w:cs="Times New Roman"/>
          <w:sz w:val="28"/>
          <w:szCs w:val="28"/>
        </w:rPr>
        <w:t xml:space="preserve"> – коротке озвучення емоцій клієнта для прояснення та підтримки.</w:t>
      </w:r>
    </w:p>
    <w:p w14:paraId="0ABDFBB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Відкрите запитання</w:t>
      </w:r>
      <w:r w:rsidRPr="005B7525">
        <w:rPr>
          <w:rFonts w:ascii="Times New Roman" w:eastAsia="Times New Roman" w:hAnsi="Times New Roman" w:cs="Times New Roman"/>
          <w:sz w:val="28"/>
          <w:szCs w:val="28"/>
        </w:rPr>
        <w:t xml:space="preserve"> – запитання, що спонукає до розгорнутої відповіді та рефлексії (не передбачає «так/ні»).</w:t>
      </w:r>
    </w:p>
    <w:p w14:paraId="356E004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олонтерська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взаємопідтримка</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peer</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support</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 допомога рівних рівним; групи, де учасники діляться досвідом подолання.</w:t>
      </w:r>
    </w:p>
    <w:p w14:paraId="580DA67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Вторинна травматизація</w:t>
      </w:r>
      <w:r w:rsidRPr="005B7525">
        <w:rPr>
          <w:rFonts w:ascii="Times New Roman" w:eastAsia="Times New Roman" w:hAnsi="Times New Roman" w:cs="Times New Roman"/>
          <w:sz w:val="28"/>
          <w:szCs w:val="28"/>
        </w:rPr>
        <w:t xml:space="preserve"> – накопичення симптомів стресу у фахівця через регулярний контакт із травматичними історіями.</w:t>
      </w:r>
    </w:p>
    <w:p w14:paraId="1EB81B0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17F2397C"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Г</w:t>
      </w:r>
    </w:p>
    <w:p w14:paraId="4293FE46"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428E8E0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Гіпотеза консультативна</w:t>
      </w:r>
      <w:r w:rsidRPr="005B7525">
        <w:rPr>
          <w:rFonts w:ascii="Times New Roman" w:eastAsia="Times New Roman" w:hAnsi="Times New Roman" w:cs="Times New Roman"/>
          <w:sz w:val="28"/>
          <w:szCs w:val="28"/>
        </w:rPr>
        <w:t xml:space="preserve"> – робоче пояснення причин труднощів, що спрямовує вибір технік.</w:t>
      </w:r>
    </w:p>
    <w:p w14:paraId="71ECABF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Гра терапевтична / ігрове консультування</w:t>
      </w:r>
      <w:r w:rsidRPr="005B7525">
        <w:rPr>
          <w:rFonts w:ascii="Times New Roman" w:eastAsia="Times New Roman" w:hAnsi="Times New Roman" w:cs="Times New Roman"/>
          <w:sz w:val="28"/>
          <w:szCs w:val="28"/>
        </w:rPr>
        <w:t xml:space="preserve"> – провідний метод із дошкільниками; проживання почуттів і сценаріїв у грі.</w:t>
      </w:r>
    </w:p>
    <w:p w14:paraId="1F8F013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Групи підтримки</w:t>
      </w:r>
      <w:r w:rsidRPr="005B7525">
        <w:rPr>
          <w:rFonts w:ascii="Times New Roman" w:eastAsia="Times New Roman" w:hAnsi="Times New Roman" w:cs="Times New Roman"/>
          <w:sz w:val="28"/>
          <w:szCs w:val="28"/>
        </w:rPr>
        <w:t xml:space="preserve"> – структуровані зустрічі для обміну досвідом і ресурсами, </w:t>
      </w:r>
      <w:proofErr w:type="spellStart"/>
      <w:r w:rsidRPr="005B7525">
        <w:rPr>
          <w:rFonts w:ascii="Times New Roman" w:eastAsia="Times New Roman" w:hAnsi="Times New Roman" w:cs="Times New Roman"/>
          <w:sz w:val="28"/>
          <w:szCs w:val="28"/>
        </w:rPr>
        <w:t>модерує</w:t>
      </w:r>
      <w:proofErr w:type="spellEnd"/>
      <w:r w:rsidRPr="005B7525">
        <w:rPr>
          <w:rFonts w:ascii="Times New Roman" w:eastAsia="Times New Roman" w:hAnsi="Times New Roman" w:cs="Times New Roman"/>
          <w:sz w:val="28"/>
          <w:szCs w:val="28"/>
        </w:rPr>
        <w:t xml:space="preserve"> фахівець або підготовлений лідер.</w:t>
      </w:r>
    </w:p>
    <w:p w14:paraId="4C2F9CF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Гуманізм</w:t>
      </w:r>
      <w:r w:rsidRPr="005B7525">
        <w:rPr>
          <w:rFonts w:ascii="Times New Roman" w:eastAsia="Times New Roman" w:hAnsi="Times New Roman" w:cs="Times New Roman"/>
          <w:sz w:val="28"/>
          <w:szCs w:val="28"/>
        </w:rPr>
        <w:t xml:space="preserve"> – ціннісна орієнтація на гідність, свободу вибору й потенціал розвитку людини.</w:t>
      </w:r>
    </w:p>
    <w:p w14:paraId="59A46ED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Ґраундінг</w:t>
      </w:r>
      <w:proofErr w:type="spellEnd"/>
      <w:r w:rsidRPr="005B7525">
        <w:rPr>
          <w:rFonts w:ascii="Times New Roman" w:eastAsia="Times New Roman" w:hAnsi="Times New Roman" w:cs="Times New Roman"/>
          <w:b/>
          <w:bCs/>
          <w:sz w:val="28"/>
          <w:szCs w:val="28"/>
        </w:rPr>
        <w:t xml:space="preserve"> (заземлення)</w:t>
      </w:r>
      <w:r w:rsidRPr="005B7525">
        <w:rPr>
          <w:rFonts w:ascii="Times New Roman" w:eastAsia="Times New Roman" w:hAnsi="Times New Roman" w:cs="Times New Roman"/>
          <w:sz w:val="28"/>
          <w:szCs w:val="28"/>
        </w:rPr>
        <w:t xml:space="preserve"> – техніки повернення уваги в «тут-і-тепер» через відчуття тіла та сенсорні стимули.</w:t>
      </w:r>
    </w:p>
    <w:p w14:paraId="143DFFA9"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985B509"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w:t>
      </w:r>
    </w:p>
    <w:p w14:paraId="097EEE6B"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658D31A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Дезескалація</w:t>
      </w:r>
      <w:proofErr w:type="spellEnd"/>
      <w:r w:rsidRPr="005B7525">
        <w:rPr>
          <w:rFonts w:ascii="Times New Roman" w:eastAsia="Times New Roman" w:hAnsi="Times New Roman" w:cs="Times New Roman"/>
          <w:sz w:val="28"/>
          <w:szCs w:val="28"/>
        </w:rPr>
        <w:t xml:space="preserve"> – дії й </w:t>
      </w:r>
      <w:proofErr w:type="spellStart"/>
      <w:r w:rsidRPr="005B7525">
        <w:rPr>
          <w:rFonts w:ascii="Times New Roman" w:eastAsia="Times New Roman" w:hAnsi="Times New Roman" w:cs="Times New Roman"/>
          <w:sz w:val="28"/>
          <w:szCs w:val="28"/>
        </w:rPr>
        <w:t>мовні</w:t>
      </w:r>
      <w:proofErr w:type="spellEnd"/>
      <w:r w:rsidRPr="005B7525">
        <w:rPr>
          <w:rFonts w:ascii="Times New Roman" w:eastAsia="Times New Roman" w:hAnsi="Times New Roman" w:cs="Times New Roman"/>
          <w:sz w:val="28"/>
          <w:szCs w:val="28"/>
        </w:rPr>
        <w:t xml:space="preserve"> формули, що знижують напруження конфлікту (повільний темп, «я-повідомлення», пауза).</w:t>
      </w:r>
    </w:p>
    <w:p w14:paraId="74B7732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Делегування/перенаправлення</w:t>
      </w:r>
      <w:r w:rsidRPr="005B7525">
        <w:rPr>
          <w:rFonts w:ascii="Times New Roman" w:eastAsia="Times New Roman" w:hAnsi="Times New Roman" w:cs="Times New Roman"/>
          <w:sz w:val="28"/>
          <w:szCs w:val="28"/>
        </w:rPr>
        <w:t xml:space="preserve"> – етична передача клієнта іншому фахівцю за межами власної компетенції.</w:t>
      </w:r>
    </w:p>
    <w:p w14:paraId="3CCA10B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Детригеринг</w:t>
      </w:r>
      <w:proofErr w:type="spellEnd"/>
      <w:r w:rsidRPr="005B7525">
        <w:rPr>
          <w:rFonts w:ascii="Times New Roman" w:eastAsia="Times New Roman" w:hAnsi="Times New Roman" w:cs="Times New Roman"/>
          <w:sz w:val="28"/>
          <w:szCs w:val="28"/>
        </w:rPr>
        <w:t xml:space="preserve"> – зменшення впливу тригерів шляхом заздалегідь узгоджених стратегій реагування.</w:t>
      </w:r>
    </w:p>
    <w:p w14:paraId="2EF0ED8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Дигітальне</w:t>
      </w:r>
      <w:proofErr w:type="spellEnd"/>
      <w:r w:rsidRPr="005B7525">
        <w:rPr>
          <w:rFonts w:ascii="Times New Roman" w:eastAsia="Times New Roman" w:hAnsi="Times New Roman" w:cs="Times New Roman"/>
          <w:b/>
          <w:bCs/>
          <w:sz w:val="28"/>
          <w:szCs w:val="28"/>
        </w:rPr>
        <w:t xml:space="preserve"> (онлайн) консультування</w:t>
      </w:r>
      <w:r w:rsidRPr="005B7525">
        <w:rPr>
          <w:rFonts w:ascii="Times New Roman" w:eastAsia="Times New Roman" w:hAnsi="Times New Roman" w:cs="Times New Roman"/>
          <w:sz w:val="28"/>
          <w:szCs w:val="28"/>
        </w:rPr>
        <w:t xml:space="preserve"> – допомога за допомогою відео/чату; вимагає додаткових правил безпеки даних.</w:t>
      </w:r>
    </w:p>
    <w:p w14:paraId="6BD4A60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Динаміка змін</w:t>
      </w:r>
      <w:r w:rsidRPr="005B7525">
        <w:rPr>
          <w:rFonts w:ascii="Times New Roman" w:eastAsia="Times New Roman" w:hAnsi="Times New Roman" w:cs="Times New Roman"/>
          <w:sz w:val="28"/>
          <w:szCs w:val="28"/>
        </w:rPr>
        <w:t xml:space="preserve"> – поступові зрушення у когнітивній, емоційній і поведінковій сферах клієнта.</w:t>
      </w:r>
    </w:p>
    <w:p w14:paraId="57F2933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Добровільність</w:t>
      </w:r>
      <w:r w:rsidRPr="005B7525">
        <w:rPr>
          <w:rFonts w:ascii="Times New Roman" w:eastAsia="Times New Roman" w:hAnsi="Times New Roman" w:cs="Times New Roman"/>
          <w:sz w:val="28"/>
          <w:szCs w:val="28"/>
        </w:rPr>
        <w:t xml:space="preserve"> – право клієнта звертатися, зупинятись чи відмовлятися від втручання без санкцій.</w:t>
      </w:r>
    </w:p>
    <w:p w14:paraId="100781A0"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B049146"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Е</w:t>
      </w:r>
    </w:p>
    <w:p w14:paraId="4945DC1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1819E20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Експертна оцінка</w:t>
      </w:r>
      <w:r w:rsidRPr="005B7525">
        <w:rPr>
          <w:rFonts w:ascii="Times New Roman" w:eastAsia="Times New Roman" w:hAnsi="Times New Roman" w:cs="Times New Roman"/>
          <w:sz w:val="28"/>
          <w:szCs w:val="28"/>
        </w:rPr>
        <w:t xml:space="preserve"> – зовнішній аналіз якості роботи за критеріями етики, методів і результатів.</w:t>
      </w:r>
    </w:p>
    <w:p w14:paraId="340222A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Емпатія</w:t>
      </w:r>
      <w:r w:rsidRPr="005B7525">
        <w:rPr>
          <w:rFonts w:ascii="Times New Roman" w:eastAsia="Times New Roman" w:hAnsi="Times New Roman" w:cs="Times New Roman"/>
          <w:sz w:val="28"/>
          <w:szCs w:val="28"/>
        </w:rPr>
        <w:t xml:space="preserve"> – здатність відчути і зрозуміти емоційний стан іншої людини, зберігаючи професійну позицію.</w:t>
      </w:r>
    </w:p>
    <w:p w14:paraId="50F84C4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Емоційне вигорання</w:t>
      </w:r>
      <w:r w:rsidRPr="005B7525">
        <w:rPr>
          <w:rFonts w:ascii="Times New Roman" w:eastAsia="Times New Roman" w:hAnsi="Times New Roman" w:cs="Times New Roman"/>
          <w:sz w:val="28"/>
          <w:szCs w:val="28"/>
        </w:rPr>
        <w:t xml:space="preserve"> – професійний синдром виснаження, деперсоналізації й зниження ефективності через хронічний стрес.</w:t>
      </w:r>
    </w:p>
    <w:p w14:paraId="6092A03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Етична дилема</w:t>
      </w:r>
      <w:r w:rsidRPr="005B7525">
        <w:rPr>
          <w:rFonts w:ascii="Times New Roman" w:eastAsia="Times New Roman" w:hAnsi="Times New Roman" w:cs="Times New Roman"/>
          <w:sz w:val="28"/>
          <w:szCs w:val="28"/>
        </w:rPr>
        <w:t xml:space="preserve"> – колізія цінностей, де немає повністю безпечного рішення; потребує опори на кодекс і </w:t>
      </w:r>
      <w:proofErr w:type="spellStart"/>
      <w:r w:rsidRPr="005B7525">
        <w:rPr>
          <w:rFonts w:ascii="Times New Roman" w:eastAsia="Times New Roman" w:hAnsi="Times New Roman" w:cs="Times New Roman"/>
          <w:sz w:val="28"/>
          <w:szCs w:val="28"/>
        </w:rPr>
        <w:t>супервізію</w:t>
      </w:r>
      <w:proofErr w:type="spellEnd"/>
      <w:r w:rsidRPr="005B7525">
        <w:rPr>
          <w:rFonts w:ascii="Times New Roman" w:eastAsia="Times New Roman" w:hAnsi="Times New Roman" w:cs="Times New Roman"/>
          <w:sz w:val="28"/>
          <w:szCs w:val="28"/>
        </w:rPr>
        <w:t>.</w:t>
      </w:r>
    </w:p>
    <w:p w14:paraId="741A7F0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Ефективність консультування</w:t>
      </w:r>
      <w:r w:rsidRPr="005B7525">
        <w:rPr>
          <w:rFonts w:ascii="Times New Roman" w:eastAsia="Times New Roman" w:hAnsi="Times New Roman" w:cs="Times New Roman"/>
          <w:sz w:val="28"/>
          <w:szCs w:val="28"/>
        </w:rPr>
        <w:t xml:space="preserve"> – ступінь досягнення цілей і стійких позитивних змін, включно із задоволеністю клієнта.</w:t>
      </w:r>
    </w:p>
    <w:p w14:paraId="37883032"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Ж</w:t>
      </w:r>
    </w:p>
    <w:p w14:paraId="7EADC35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Життєстійкість (</w:t>
      </w:r>
      <w:proofErr w:type="spellStart"/>
      <w:r w:rsidRPr="005B7525">
        <w:rPr>
          <w:rFonts w:ascii="Times New Roman" w:eastAsia="Times New Roman" w:hAnsi="Times New Roman" w:cs="Times New Roman"/>
          <w:b/>
          <w:bCs/>
          <w:sz w:val="28"/>
          <w:szCs w:val="28"/>
        </w:rPr>
        <w:t>резильєнтність</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 здатність відновлюватися після стресу/втрат, зберігаючи функціональність і </w:t>
      </w:r>
      <w:proofErr w:type="spellStart"/>
      <w:r w:rsidRPr="005B7525">
        <w:rPr>
          <w:rFonts w:ascii="Times New Roman" w:eastAsia="Times New Roman" w:hAnsi="Times New Roman" w:cs="Times New Roman"/>
          <w:sz w:val="28"/>
          <w:szCs w:val="28"/>
        </w:rPr>
        <w:t>сенси</w:t>
      </w:r>
      <w:proofErr w:type="spellEnd"/>
      <w:r w:rsidRPr="005B7525">
        <w:rPr>
          <w:rFonts w:ascii="Times New Roman" w:eastAsia="Times New Roman" w:hAnsi="Times New Roman" w:cs="Times New Roman"/>
          <w:sz w:val="28"/>
          <w:szCs w:val="28"/>
        </w:rPr>
        <w:t>.</w:t>
      </w:r>
    </w:p>
    <w:p w14:paraId="6B2C680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21A0AD71"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З</w:t>
      </w:r>
    </w:p>
    <w:p w14:paraId="2C2A7F20" w14:textId="77777777" w:rsidR="00600FF6" w:rsidRPr="005B7525" w:rsidRDefault="00600FF6" w:rsidP="005B7525">
      <w:pPr>
        <w:tabs>
          <w:tab w:val="left" w:pos="1134"/>
        </w:tabs>
        <w:spacing w:after="0" w:line="360" w:lineRule="auto"/>
        <w:ind w:firstLine="709"/>
        <w:jc w:val="center"/>
        <w:rPr>
          <w:rFonts w:ascii="Times New Roman" w:eastAsia="Times New Roman" w:hAnsi="Times New Roman" w:cs="Times New Roman"/>
          <w:b/>
          <w:bCs/>
          <w:sz w:val="28"/>
          <w:szCs w:val="28"/>
        </w:rPr>
      </w:pPr>
    </w:p>
    <w:p w14:paraId="755BB58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Запит клієнта</w:t>
      </w:r>
      <w:r w:rsidRPr="005B7525">
        <w:rPr>
          <w:rFonts w:ascii="Times New Roman" w:eastAsia="Times New Roman" w:hAnsi="Times New Roman" w:cs="Times New Roman"/>
          <w:sz w:val="28"/>
          <w:szCs w:val="28"/>
        </w:rPr>
        <w:t xml:space="preserve"> – узгоджене формулювання проблеми/цілі, з якою працюють у консультуванні.</w:t>
      </w:r>
    </w:p>
    <w:p w14:paraId="5A4F0F9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Змістовна інтерпретація</w:t>
      </w:r>
      <w:r w:rsidRPr="005B7525">
        <w:rPr>
          <w:rFonts w:ascii="Times New Roman" w:eastAsia="Times New Roman" w:hAnsi="Times New Roman" w:cs="Times New Roman"/>
          <w:sz w:val="28"/>
          <w:szCs w:val="28"/>
        </w:rPr>
        <w:t xml:space="preserve"> – обережне припущення консультанта про внутрішні зв’язки між думками, емоціями і діями клієнта.</w:t>
      </w:r>
    </w:p>
    <w:p w14:paraId="2617270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Зовнішня мотивація</w:t>
      </w:r>
      <w:r w:rsidRPr="005B7525">
        <w:rPr>
          <w:rFonts w:ascii="Times New Roman" w:eastAsia="Times New Roman" w:hAnsi="Times New Roman" w:cs="Times New Roman"/>
          <w:sz w:val="28"/>
          <w:szCs w:val="28"/>
        </w:rPr>
        <w:t xml:space="preserve"> – прагнення до змін під впливом зовнішніх вимог/очікувань (на відміну від внутрішньої).</w:t>
      </w:r>
    </w:p>
    <w:p w14:paraId="6141BA7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Зона найближчого розвитку (у консультуванні)</w:t>
      </w:r>
      <w:r w:rsidRPr="005B7525">
        <w:rPr>
          <w:rFonts w:ascii="Times New Roman" w:eastAsia="Times New Roman" w:hAnsi="Times New Roman" w:cs="Times New Roman"/>
          <w:sz w:val="28"/>
          <w:szCs w:val="28"/>
        </w:rPr>
        <w:t xml:space="preserve"> – рівень складності інтервенцій, що є посильним і стимулює зростання.</w:t>
      </w:r>
    </w:p>
    <w:p w14:paraId="319C6A6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Зорова/сенсорна орієнтація</w:t>
      </w:r>
      <w:r w:rsidRPr="005B7525">
        <w:rPr>
          <w:rFonts w:ascii="Times New Roman" w:eastAsia="Times New Roman" w:hAnsi="Times New Roman" w:cs="Times New Roman"/>
          <w:sz w:val="28"/>
          <w:szCs w:val="28"/>
        </w:rPr>
        <w:t xml:space="preserve"> – техніки стабілізації через називання побаченого/відчутного (5-4-3-2-1).</w:t>
      </w:r>
    </w:p>
    <w:p w14:paraId="58AA200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Зворотний зв’язок</w:t>
      </w:r>
      <w:r w:rsidRPr="005B7525">
        <w:rPr>
          <w:rFonts w:ascii="Times New Roman" w:eastAsia="Times New Roman" w:hAnsi="Times New Roman" w:cs="Times New Roman"/>
          <w:sz w:val="28"/>
          <w:szCs w:val="28"/>
        </w:rPr>
        <w:t xml:space="preserve"> – коректне </w:t>
      </w:r>
      <w:proofErr w:type="spellStart"/>
      <w:r w:rsidRPr="005B7525">
        <w:rPr>
          <w:rFonts w:ascii="Times New Roman" w:eastAsia="Times New Roman" w:hAnsi="Times New Roman" w:cs="Times New Roman"/>
          <w:sz w:val="28"/>
          <w:szCs w:val="28"/>
        </w:rPr>
        <w:t>відгукування</w:t>
      </w:r>
      <w:proofErr w:type="spellEnd"/>
      <w:r w:rsidRPr="005B7525">
        <w:rPr>
          <w:rFonts w:ascii="Times New Roman" w:eastAsia="Times New Roman" w:hAnsi="Times New Roman" w:cs="Times New Roman"/>
          <w:sz w:val="28"/>
          <w:szCs w:val="28"/>
        </w:rPr>
        <w:t xml:space="preserve"> на поведінку/прогрес із фокусом на спостереженнях та ефектах.</w:t>
      </w:r>
    </w:p>
    <w:p w14:paraId="119C3C29"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31BCB588"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І</w:t>
      </w:r>
    </w:p>
    <w:p w14:paraId="2F8CE492"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4B29776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Ігрові ритуали</w:t>
      </w:r>
      <w:r w:rsidRPr="005B7525">
        <w:rPr>
          <w:rFonts w:ascii="Times New Roman" w:eastAsia="Times New Roman" w:hAnsi="Times New Roman" w:cs="Times New Roman"/>
          <w:sz w:val="28"/>
          <w:szCs w:val="28"/>
        </w:rPr>
        <w:t xml:space="preserve"> – короткі повторювані дії на початку/завершенні сесії, що створюють передбачуваність для дитини.</w:t>
      </w:r>
    </w:p>
    <w:p w14:paraId="10D767E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Індикатори (KPI)</w:t>
      </w:r>
      <w:r w:rsidRPr="005B7525">
        <w:rPr>
          <w:rFonts w:ascii="Times New Roman" w:eastAsia="Times New Roman" w:hAnsi="Times New Roman" w:cs="Times New Roman"/>
          <w:sz w:val="28"/>
          <w:szCs w:val="28"/>
        </w:rPr>
        <w:t xml:space="preserve"> – вимірювані показники прогресу процесу/результату (напр., шкали, відвідуваність, зміни у поведінці).</w:t>
      </w:r>
    </w:p>
    <w:p w14:paraId="32B960C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Індивідуальний підхід</w:t>
      </w:r>
      <w:r w:rsidRPr="005B7525">
        <w:rPr>
          <w:rFonts w:ascii="Times New Roman" w:eastAsia="Times New Roman" w:hAnsi="Times New Roman" w:cs="Times New Roman"/>
          <w:sz w:val="28"/>
          <w:szCs w:val="28"/>
        </w:rPr>
        <w:t xml:space="preserve"> – добір методів під особливості, вік, культуру, контекст клієнта.</w:t>
      </w:r>
    </w:p>
    <w:p w14:paraId="0CC1BE8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Інформована згода</w:t>
      </w:r>
      <w:r w:rsidRPr="005B7525">
        <w:rPr>
          <w:rFonts w:ascii="Times New Roman" w:eastAsia="Times New Roman" w:hAnsi="Times New Roman" w:cs="Times New Roman"/>
          <w:sz w:val="28"/>
          <w:szCs w:val="28"/>
        </w:rPr>
        <w:t xml:space="preserve"> – документоване погодження клієнта після пояснення мети, методів, тривалості та ризиків.</w:t>
      </w:r>
    </w:p>
    <w:p w14:paraId="7FB728E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нтервізія</w:t>
      </w:r>
      <w:proofErr w:type="spellEnd"/>
      <w:r w:rsidRPr="005B7525">
        <w:rPr>
          <w:rFonts w:ascii="Times New Roman" w:eastAsia="Times New Roman" w:hAnsi="Times New Roman" w:cs="Times New Roman"/>
          <w:sz w:val="28"/>
          <w:szCs w:val="28"/>
        </w:rPr>
        <w:t xml:space="preserve"> – рівноправне обговорення випадків колегами без ієрархії, для </w:t>
      </w:r>
      <w:proofErr w:type="spellStart"/>
      <w:r w:rsidRPr="005B7525">
        <w:rPr>
          <w:rFonts w:ascii="Times New Roman" w:eastAsia="Times New Roman" w:hAnsi="Times New Roman" w:cs="Times New Roman"/>
          <w:sz w:val="28"/>
          <w:szCs w:val="28"/>
        </w:rPr>
        <w:t>взаємонавчання</w:t>
      </w:r>
      <w:proofErr w:type="spellEnd"/>
      <w:r w:rsidRPr="005B7525">
        <w:rPr>
          <w:rFonts w:ascii="Times New Roman" w:eastAsia="Times New Roman" w:hAnsi="Times New Roman" w:cs="Times New Roman"/>
          <w:sz w:val="28"/>
          <w:szCs w:val="28"/>
        </w:rPr>
        <w:t xml:space="preserve"> та підтримки.</w:t>
      </w:r>
    </w:p>
    <w:p w14:paraId="30A8A99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ІПР (індивідуальний план розвитку фахівця)</w:t>
      </w:r>
      <w:r w:rsidRPr="005B7525">
        <w:rPr>
          <w:rFonts w:ascii="Times New Roman" w:eastAsia="Times New Roman" w:hAnsi="Times New Roman" w:cs="Times New Roman"/>
          <w:sz w:val="28"/>
          <w:szCs w:val="28"/>
        </w:rPr>
        <w:t xml:space="preserve"> – особиста траєкторія CPD із цілями, ресурсами й критеріями оцінки.</w:t>
      </w:r>
    </w:p>
    <w:p w14:paraId="517EDBF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ІРЦ (</w:t>
      </w:r>
      <w:proofErr w:type="spellStart"/>
      <w:r w:rsidRPr="005B7525">
        <w:rPr>
          <w:rFonts w:ascii="Times New Roman" w:eastAsia="Times New Roman" w:hAnsi="Times New Roman" w:cs="Times New Roman"/>
          <w:b/>
          <w:bCs/>
          <w:sz w:val="28"/>
          <w:szCs w:val="28"/>
        </w:rPr>
        <w:t>інклюзивно</w:t>
      </w:r>
      <w:proofErr w:type="spellEnd"/>
      <w:r w:rsidRPr="005B7525">
        <w:rPr>
          <w:rFonts w:ascii="Times New Roman" w:eastAsia="Times New Roman" w:hAnsi="Times New Roman" w:cs="Times New Roman"/>
          <w:b/>
          <w:bCs/>
          <w:sz w:val="28"/>
          <w:szCs w:val="28"/>
        </w:rPr>
        <w:t>-ресурсний центр)</w:t>
      </w:r>
      <w:r w:rsidRPr="005B7525">
        <w:rPr>
          <w:rFonts w:ascii="Times New Roman" w:eastAsia="Times New Roman" w:hAnsi="Times New Roman" w:cs="Times New Roman"/>
          <w:sz w:val="28"/>
          <w:szCs w:val="28"/>
        </w:rPr>
        <w:t xml:space="preserve"> – служба, що оцінює потреби дитини з ООП та координує підтримку.</w:t>
      </w:r>
    </w:p>
    <w:p w14:paraId="0AC8C7C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3A5EB19"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w:t>
      </w:r>
    </w:p>
    <w:p w14:paraId="1F38FFF1"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68BF7C9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Казкотерапія</w:t>
      </w:r>
      <w:proofErr w:type="spellEnd"/>
      <w:r w:rsidRPr="005B7525">
        <w:rPr>
          <w:rFonts w:ascii="Times New Roman" w:eastAsia="Times New Roman" w:hAnsi="Times New Roman" w:cs="Times New Roman"/>
          <w:sz w:val="28"/>
          <w:szCs w:val="28"/>
        </w:rPr>
        <w:t xml:space="preserve"> – використання сюжету й метафори для безпечного осмислення переживань та навчання новим стратегіям.</w:t>
      </w:r>
    </w:p>
    <w:p w14:paraId="151AB37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Кейс-менеджмент</w:t>
      </w:r>
      <w:r w:rsidRPr="005B7525">
        <w:rPr>
          <w:rFonts w:ascii="Times New Roman" w:eastAsia="Times New Roman" w:hAnsi="Times New Roman" w:cs="Times New Roman"/>
          <w:sz w:val="28"/>
          <w:szCs w:val="28"/>
        </w:rPr>
        <w:t xml:space="preserve"> – узгоджена координація допомоги між фахівцями і сім’єю за індивідуальним планом.</w:t>
      </w:r>
    </w:p>
    <w:p w14:paraId="3C63F8E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Клієнт-центрований підхід</w:t>
      </w:r>
      <w:r w:rsidRPr="005B7525">
        <w:rPr>
          <w:rFonts w:ascii="Times New Roman" w:eastAsia="Times New Roman" w:hAnsi="Times New Roman" w:cs="Times New Roman"/>
          <w:sz w:val="28"/>
          <w:szCs w:val="28"/>
        </w:rPr>
        <w:t xml:space="preserve"> – модель, що акцентує на автономії клієнта, емпатії та безумовному прийнятті.</w:t>
      </w:r>
    </w:p>
    <w:p w14:paraId="6250AED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Клієнтська задоволеність</w:t>
      </w:r>
      <w:r w:rsidRPr="005B7525">
        <w:rPr>
          <w:rFonts w:ascii="Times New Roman" w:eastAsia="Times New Roman" w:hAnsi="Times New Roman" w:cs="Times New Roman"/>
          <w:sz w:val="28"/>
          <w:szCs w:val="28"/>
        </w:rPr>
        <w:t xml:space="preserve"> – суб’єктивна оцінка клієнта процесу і результатів консультування.</w:t>
      </w:r>
    </w:p>
    <w:p w14:paraId="4C50C17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Когнітивна реструктуризація</w:t>
      </w:r>
      <w:r w:rsidRPr="005B7525">
        <w:rPr>
          <w:rFonts w:ascii="Times New Roman" w:eastAsia="Times New Roman" w:hAnsi="Times New Roman" w:cs="Times New Roman"/>
          <w:sz w:val="28"/>
          <w:szCs w:val="28"/>
        </w:rPr>
        <w:t xml:space="preserve"> – переосмислення неадаптивних думок на більш реалістичні й корисні.</w:t>
      </w:r>
    </w:p>
    <w:p w14:paraId="511B4ED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Когнітивно</w:t>
      </w:r>
      <w:proofErr w:type="spellEnd"/>
      <w:r w:rsidRPr="005B7525">
        <w:rPr>
          <w:rFonts w:ascii="Times New Roman" w:eastAsia="Times New Roman" w:hAnsi="Times New Roman" w:cs="Times New Roman"/>
          <w:b/>
          <w:bCs/>
          <w:sz w:val="28"/>
          <w:szCs w:val="28"/>
        </w:rPr>
        <w:t>-поведінковий підхід (КПТ)</w:t>
      </w:r>
      <w:r w:rsidRPr="005B7525">
        <w:rPr>
          <w:rFonts w:ascii="Times New Roman" w:eastAsia="Times New Roman" w:hAnsi="Times New Roman" w:cs="Times New Roman"/>
          <w:sz w:val="28"/>
          <w:szCs w:val="28"/>
        </w:rPr>
        <w:t xml:space="preserve"> – інтеграція когнітивних і поведінкових технік для зміни мислення/дій.</w:t>
      </w:r>
    </w:p>
    <w:p w14:paraId="1FAB9E8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Конфіденційність</w:t>
      </w:r>
      <w:r w:rsidRPr="005B7525">
        <w:rPr>
          <w:rFonts w:ascii="Times New Roman" w:eastAsia="Times New Roman" w:hAnsi="Times New Roman" w:cs="Times New Roman"/>
          <w:sz w:val="28"/>
          <w:szCs w:val="28"/>
        </w:rPr>
        <w:t xml:space="preserve"> – збереження таємниці даних клієнта з визначеними етичними винятками (ризик шкоди).</w:t>
      </w:r>
    </w:p>
    <w:p w14:paraId="15EDDC3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Конфронтація (делікатна)</w:t>
      </w:r>
      <w:r w:rsidRPr="005B7525">
        <w:rPr>
          <w:rFonts w:ascii="Times New Roman" w:eastAsia="Times New Roman" w:hAnsi="Times New Roman" w:cs="Times New Roman"/>
          <w:sz w:val="28"/>
          <w:szCs w:val="28"/>
        </w:rPr>
        <w:t xml:space="preserve"> – м’яке вказування на суперечності у висловлюваннях або поведінці за наявності довіри.</w:t>
      </w:r>
    </w:p>
    <w:p w14:paraId="6125F9C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Контракт психологічний</w:t>
      </w:r>
      <w:r w:rsidRPr="005B7525">
        <w:rPr>
          <w:rFonts w:ascii="Times New Roman" w:eastAsia="Times New Roman" w:hAnsi="Times New Roman" w:cs="Times New Roman"/>
          <w:sz w:val="28"/>
          <w:szCs w:val="28"/>
        </w:rPr>
        <w:t xml:space="preserve"> – узгодження рамок: мета, формат, час, оплата/безоплатність, правила, межі доступності.</w:t>
      </w:r>
    </w:p>
    <w:p w14:paraId="08EC324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Контрперенесення</w:t>
      </w:r>
      <w:proofErr w:type="spellEnd"/>
      <w:r w:rsidRPr="005B7525">
        <w:rPr>
          <w:rFonts w:ascii="Times New Roman" w:eastAsia="Times New Roman" w:hAnsi="Times New Roman" w:cs="Times New Roman"/>
          <w:sz w:val="28"/>
          <w:szCs w:val="28"/>
        </w:rPr>
        <w:t xml:space="preserve"> – емоційні реакції консультанта на клієнта, зумовлені власним досвідом; потребують рефлексії/</w:t>
      </w:r>
      <w:proofErr w:type="spellStart"/>
      <w:r w:rsidRPr="005B7525">
        <w:rPr>
          <w:rFonts w:ascii="Times New Roman" w:eastAsia="Times New Roman" w:hAnsi="Times New Roman" w:cs="Times New Roman"/>
          <w:sz w:val="28"/>
          <w:szCs w:val="28"/>
        </w:rPr>
        <w:t>супервізії</w:t>
      </w:r>
      <w:proofErr w:type="spellEnd"/>
      <w:r w:rsidRPr="005B7525">
        <w:rPr>
          <w:rFonts w:ascii="Times New Roman" w:eastAsia="Times New Roman" w:hAnsi="Times New Roman" w:cs="Times New Roman"/>
          <w:sz w:val="28"/>
          <w:szCs w:val="28"/>
        </w:rPr>
        <w:t>.</w:t>
      </w:r>
    </w:p>
    <w:p w14:paraId="6852296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Координація міжвідомча/</w:t>
      </w:r>
      <w:proofErr w:type="spellStart"/>
      <w:r w:rsidRPr="005B7525">
        <w:rPr>
          <w:rFonts w:ascii="Times New Roman" w:eastAsia="Times New Roman" w:hAnsi="Times New Roman" w:cs="Times New Roman"/>
          <w:b/>
          <w:bCs/>
          <w:sz w:val="28"/>
          <w:szCs w:val="28"/>
        </w:rPr>
        <w:t>міжсекторальна</w:t>
      </w:r>
      <w:proofErr w:type="spellEnd"/>
      <w:r w:rsidRPr="005B7525">
        <w:rPr>
          <w:rFonts w:ascii="Times New Roman" w:eastAsia="Times New Roman" w:hAnsi="Times New Roman" w:cs="Times New Roman"/>
          <w:sz w:val="28"/>
          <w:szCs w:val="28"/>
        </w:rPr>
        <w:t xml:space="preserve"> – взаємодія освіти, медицини, </w:t>
      </w:r>
      <w:proofErr w:type="spellStart"/>
      <w:r w:rsidRPr="005B7525">
        <w:rPr>
          <w:rFonts w:ascii="Times New Roman" w:eastAsia="Times New Roman" w:hAnsi="Times New Roman" w:cs="Times New Roman"/>
          <w:sz w:val="28"/>
          <w:szCs w:val="28"/>
        </w:rPr>
        <w:t>соцзахисту</w:t>
      </w:r>
      <w:proofErr w:type="spellEnd"/>
      <w:r w:rsidRPr="005B7525">
        <w:rPr>
          <w:rFonts w:ascii="Times New Roman" w:eastAsia="Times New Roman" w:hAnsi="Times New Roman" w:cs="Times New Roman"/>
          <w:sz w:val="28"/>
          <w:szCs w:val="28"/>
        </w:rPr>
        <w:t>, НГО для комплексної допомоги.</w:t>
      </w:r>
    </w:p>
    <w:p w14:paraId="330B638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lastRenderedPageBreak/>
        <w:t>Копінг</w:t>
      </w:r>
      <w:proofErr w:type="spellEnd"/>
      <w:r w:rsidRPr="005B7525">
        <w:rPr>
          <w:rFonts w:ascii="Times New Roman" w:eastAsia="Times New Roman" w:hAnsi="Times New Roman" w:cs="Times New Roman"/>
          <w:b/>
          <w:bCs/>
          <w:sz w:val="28"/>
          <w:szCs w:val="28"/>
        </w:rPr>
        <w:t>-стратегії</w:t>
      </w:r>
      <w:r w:rsidRPr="005B7525">
        <w:rPr>
          <w:rFonts w:ascii="Times New Roman" w:eastAsia="Times New Roman" w:hAnsi="Times New Roman" w:cs="Times New Roman"/>
          <w:sz w:val="28"/>
          <w:szCs w:val="28"/>
        </w:rPr>
        <w:t xml:space="preserve"> – способи подолання стресу (проблемно-, </w:t>
      </w:r>
      <w:proofErr w:type="spellStart"/>
      <w:r w:rsidRPr="005B7525">
        <w:rPr>
          <w:rFonts w:ascii="Times New Roman" w:eastAsia="Times New Roman" w:hAnsi="Times New Roman" w:cs="Times New Roman"/>
          <w:sz w:val="28"/>
          <w:szCs w:val="28"/>
        </w:rPr>
        <w:t>емоційно</w:t>
      </w:r>
      <w:proofErr w:type="spellEnd"/>
      <w:r w:rsidRPr="005B7525">
        <w:rPr>
          <w:rFonts w:ascii="Times New Roman" w:eastAsia="Times New Roman" w:hAnsi="Times New Roman" w:cs="Times New Roman"/>
          <w:sz w:val="28"/>
          <w:szCs w:val="28"/>
        </w:rPr>
        <w:t xml:space="preserve">- та </w:t>
      </w:r>
      <w:proofErr w:type="spellStart"/>
      <w:r w:rsidRPr="005B7525">
        <w:rPr>
          <w:rFonts w:ascii="Times New Roman" w:eastAsia="Times New Roman" w:hAnsi="Times New Roman" w:cs="Times New Roman"/>
          <w:sz w:val="28"/>
          <w:szCs w:val="28"/>
        </w:rPr>
        <w:t>сенсо</w:t>
      </w:r>
      <w:proofErr w:type="spellEnd"/>
      <w:r w:rsidRPr="005B7525">
        <w:rPr>
          <w:rFonts w:ascii="Times New Roman" w:eastAsia="Times New Roman" w:hAnsi="Times New Roman" w:cs="Times New Roman"/>
          <w:sz w:val="28"/>
          <w:szCs w:val="28"/>
        </w:rPr>
        <w:t>-орієнтовані).</w:t>
      </w:r>
    </w:p>
    <w:p w14:paraId="56F62FB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Критерії результативності</w:t>
      </w:r>
      <w:r w:rsidRPr="005B7525">
        <w:rPr>
          <w:rFonts w:ascii="Times New Roman" w:eastAsia="Times New Roman" w:hAnsi="Times New Roman" w:cs="Times New Roman"/>
          <w:sz w:val="28"/>
          <w:szCs w:val="28"/>
        </w:rPr>
        <w:t xml:space="preserve"> – узгоджений набір ознак та індикаторів, що свідчать про досягнення цілей.</w:t>
      </w:r>
    </w:p>
    <w:p w14:paraId="3D90B0F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Кризова інтервенція</w:t>
      </w:r>
      <w:r w:rsidRPr="005B7525">
        <w:rPr>
          <w:rFonts w:ascii="Times New Roman" w:eastAsia="Times New Roman" w:hAnsi="Times New Roman" w:cs="Times New Roman"/>
          <w:sz w:val="28"/>
          <w:szCs w:val="28"/>
        </w:rPr>
        <w:t xml:space="preserve"> – короткострокове, структуроване втручання для стабілізації в гострій кризі.</w:t>
      </w:r>
    </w:p>
    <w:p w14:paraId="72E1730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Кризове оцінювання</w:t>
      </w:r>
      <w:r w:rsidRPr="005B7525">
        <w:rPr>
          <w:rFonts w:ascii="Times New Roman" w:eastAsia="Times New Roman" w:hAnsi="Times New Roman" w:cs="Times New Roman"/>
          <w:sz w:val="28"/>
          <w:szCs w:val="28"/>
        </w:rPr>
        <w:t xml:space="preserve"> – швидка оцінка ризиків (</w:t>
      </w:r>
      <w:proofErr w:type="spellStart"/>
      <w:r w:rsidRPr="005B7525">
        <w:rPr>
          <w:rFonts w:ascii="Times New Roman" w:eastAsia="Times New Roman" w:hAnsi="Times New Roman" w:cs="Times New Roman"/>
          <w:sz w:val="28"/>
          <w:szCs w:val="28"/>
        </w:rPr>
        <w:t>суїцидальний</w:t>
      </w:r>
      <w:proofErr w:type="spellEnd"/>
      <w:r w:rsidRPr="005B7525">
        <w:rPr>
          <w:rFonts w:ascii="Times New Roman" w:eastAsia="Times New Roman" w:hAnsi="Times New Roman" w:cs="Times New Roman"/>
          <w:sz w:val="28"/>
          <w:szCs w:val="28"/>
        </w:rPr>
        <w:t xml:space="preserve"> намір, безпека, медичні показання).</w:t>
      </w:r>
    </w:p>
    <w:p w14:paraId="4E07C7F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Культура професійного спілкування</w:t>
      </w:r>
      <w:r w:rsidRPr="005B7525">
        <w:rPr>
          <w:rFonts w:ascii="Times New Roman" w:eastAsia="Times New Roman" w:hAnsi="Times New Roman" w:cs="Times New Roman"/>
          <w:sz w:val="28"/>
          <w:szCs w:val="28"/>
        </w:rPr>
        <w:t xml:space="preserve"> – етичні, </w:t>
      </w:r>
      <w:proofErr w:type="spellStart"/>
      <w:r w:rsidRPr="005B7525">
        <w:rPr>
          <w:rFonts w:ascii="Times New Roman" w:eastAsia="Times New Roman" w:hAnsi="Times New Roman" w:cs="Times New Roman"/>
          <w:sz w:val="28"/>
          <w:szCs w:val="28"/>
        </w:rPr>
        <w:t>мовні</w:t>
      </w:r>
      <w:proofErr w:type="spellEnd"/>
      <w:r w:rsidRPr="005B7525">
        <w:rPr>
          <w:rFonts w:ascii="Times New Roman" w:eastAsia="Times New Roman" w:hAnsi="Times New Roman" w:cs="Times New Roman"/>
          <w:sz w:val="28"/>
          <w:szCs w:val="28"/>
        </w:rPr>
        <w:t xml:space="preserve"> та невербальні норми взаємодії фахівця.</w:t>
      </w:r>
    </w:p>
    <w:p w14:paraId="1B8E12B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4719A41"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Л</w:t>
      </w:r>
    </w:p>
    <w:p w14:paraId="05376EE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3AA7669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Лист «ненадісланому»</w:t>
      </w:r>
      <w:r w:rsidRPr="005B7525">
        <w:rPr>
          <w:rFonts w:ascii="Times New Roman" w:eastAsia="Times New Roman" w:hAnsi="Times New Roman" w:cs="Times New Roman"/>
          <w:sz w:val="28"/>
          <w:szCs w:val="28"/>
        </w:rPr>
        <w:t xml:space="preserve"> – техніка опрацювання горя/гніву через написання листа адресату без відправлення.</w:t>
      </w:r>
    </w:p>
    <w:p w14:paraId="4317AFA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Людиноцентризм</w:t>
      </w:r>
      <w:proofErr w:type="spellEnd"/>
      <w:r w:rsidRPr="005B7525">
        <w:rPr>
          <w:rFonts w:ascii="Times New Roman" w:eastAsia="Times New Roman" w:hAnsi="Times New Roman" w:cs="Times New Roman"/>
          <w:sz w:val="28"/>
          <w:szCs w:val="28"/>
        </w:rPr>
        <w:t xml:space="preserve"> – підхід, що ставить потреби, гідність і вибір людини в центрі рішень.</w:t>
      </w:r>
    </w:p>
    <w:p w14:paraId="7EBAA315"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90F61C6"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М</w:t>
      </w:r>
    </w:p>
    <w:p w14:paraId="3E26E097"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7482DDC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Майндфулнес</w:t>
      </w:r>
      <w:proofErr w:type="spellEnd"/>
      <w:r w:rsidRPr="005B7525">
        <w:rPr>
          <w:rFonts w:ascii="Times New Roman" w:eastAsia="Times New Roman" w:hAnsi="Times New Roman" w:cs="Times New Roman"/>
          <w:sz w:val="28"/>
          <w:szCs w:val="28"/>
        </w:rPr>
        <w:t xml:space="preserve"> – тренування усвідомленої уваги без оцінювання для регуляції стресу.</w:t>
      </w:r>
    </w:p>
    <w:p w14:paraId="5B828B0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Медіація</w:t>
      </w:r>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фасилітована</w:t>
      </w:r>
      <w:proofErr w:type="spellEnd"/>
      <w:r w:rsidRPr="005B7525">
        <w:rPr>
          <w:rFonts w:ascii="Times New Roman" w:eastAsia="Times New Roman" w:hAnsi="Times New Roman" w:cs="Times New Roman"/>
          <w:sz w:val="28"/>
          <w:szCs w:val="28"/>
        </w:rPr>
        <w:t xml:space="preserve"> взаємодія сторін конфлікту для знаходження взаємоприйнятних рішень.</w:t>
      </w:r>
    </w:p>
    <w:p w14:paraId="3A1CA23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Межі професійні</w:t>
      </w:r>
      <w:r w:rsidRPr="005B7525">
        <w:rPr>
          <w:rFonts w:ascii="Times New Roman" w:eastAsia="Times New Roman" w:hAnsi="Times New Roman" w:cs="Times New Roman"/>
          <w:sz w:val="28"/>
          <w:szCs w:val="28"/>
        </w:rPr>
        <w:t xml:space="preserve"> – етичні ліміти ролі/взаємодії, що запобігають залежності й шкоді.</w:t>
      </w:r>
    </w:p>
    <w:p w14:paraId="7788494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Ментальне здоров’я</w:t>
      </w:r>
      <w:r w:rsidRPr="005B7525">
        <w:rPr>
          <w:rFonts w:ascii="Times New Roman" w:eastAsia="Times New Roman" w:hAnsi="Times New Roman" w:cs="Times New Roman"/>
          <w:sz w:val="28"/>
          <w:szCs w:val="28"/>
        </w:rPr>
        <w:t xml:space="preserve"> – стан добробуту, у якому людина реалізує свої здібності та справляється зі стресом.</w:t>
      </w:r>
    </w:p>
    <w:p w14:paraId="426F600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Менторинг</w:t>
      </w:r>
      <w:proofErr w:type="spellEnd"/>
      <w:r w:rsidRPr="005B7525">
        <w:rPr>
          <w:rFonts w:ascii="Times New Roman" w:eastAsia="Times New Roman" w:hAnsi="Times New Roman" w:cs="Times New Roman"/>
          <w:b/>
          <w:bCs/>
          <w:sz w:val="28"/>
          <w:szCs w:val="28"/>
        </w:rPr>
        <w:t xml:space="preserve"> (наставництво)</w:t>
      </w:r>
      <w:r w:rsidRPr="005B7525">
        <w:rPr>
          <w:rFonts w:ascii="Times New Roman" w:eastAsia="Times New Roman" w:hAnsi="Times New Roman" w:cs="Times New Roman"/>
          <w:sz w:val="28"/>
          <w:szCs w:val="28"/>
        </w:rPr>
        <w:t xml:space="preserve"> – довгострокова підтримка професійного зростання молодшого фахівця досвідченим.</w:t>
      </w:r>
    </w:p>
    <w:p w14:paraId="45C42B3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Міжкультурна/гендерна чутливість</w:t>
      </w:r>
      <w:r w:rsidRPr="005B7525">
        <w:rPr>
          <w:rFonts w:ascii="Times New Roman" w:eastAsia="Times New Roman" w:hAnsi="Times New Roman" w:cs="Times New Roman"/>
          <w:sz w:val="28"/>
          <w:szCs w:val="28"/>
        </w:rPr>
        <w:t xml:space="preserve"> – врахування культурних та гендерних особливостей без стереотипів.</w:t>
      </w:r>
    </w:p>
    <w:p w14:paraId="11BB813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Мотиваційне інтерв’ю</w:t>
      </w:r>
      <w:r w:rsidRPr="005B7525">
        <w:rPr>
          <w:rFonts w:ascii="Times New Roman" w:eastAsia="Times New Roman" w:hAnsi="Times New Roman" w:cs="Times New Roman"/>
          <w:sz w:val="28"/>
          <w:szCs w:val="28"/>
        </w:rPr>
        <w:t xml:space="preserve"> – стиль спілкування для посилення внутрішньої мотивації до змін.</w:t>
      </w:r>
    </w:p>
    <w:p w14:paraId="61586AA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Музикотерапія / </w:t>
      </w:r>
      <w:proofErr w:type="spellStart"/>
      <w:r w:rsidRPr="005B7525">
        <w:rPr>
          <w:rFonts w:ascii="Times New Roman" w:eastAsia="Times New Roman" w:hAnsi="Times New Roman" w:cs="Times New Roman"/>
          <w:b/>
          <w:bCs/>
          <w:sz w:val="28"/>
          <w:szCs w:val="28"/>
        </w:rPr>
        <w:t>ритмотерапія</w:t>
      </w:r>
      <w:proofErr w:type="spellEnd"/>
      <w:r w:rsidRPr="005B7525">
        <w:rPr>
          <w:rFonts w:ascii="Times New Roman" w:eastAsia="Times New Roman" w:hAnsi="Times New Roman" w:cs="Times New Roman"/>
          <w:sz w:val="28"/>
          <w:szCs w:val="28"/>
        </w:rPr>
        <w:t xml:space="preserve"> – регуляція емоцій через слухання, спів і ритмічні вправи.</w:t>
      </w:r>
    </w:p>
    <w:p w14:paraId="18005C71"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0E7115F"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Н</w:t>
      </w:r>
    </w:p>
    <w:p w14:paraId="1B925DC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592557B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Навички саморегуляції</w:t>
      </w:r>
      <w:r w:rsidRPr="005B7525">
        <w:rPr>
          <w:rFonts w:ascii="Times New Roman" w:eastAsia="Times New Roman" w:hAnsi="Times New Roman" w:cs="Times New Roman"/>
          <w:sz w:val="28"/>
          <w:szCs w:val="28"/>
        </w:rPr>
        <w:t xml:space="preserve"> – дихання, розслаблення, фокус уваги, що знижують напругу.</w:t>
      </w:r>
    </w:p>
    <w:p w14:paraId="08A2E3F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Настанови етичні</w:t>
      </w:r>
      <w:r w:rsidRPr="005B7525">
        <w:rPr>
          <w:rFonts w:ascii="Times New Roman" w:eastAsia="Times New Roman" w:hAnsi="Times New Roman" w:cs="Times New Roman"/>
          <w:sz w:val="28"/>
          <w:szCs w:val="28"/>
        </w:rPr>
        <w:t xml:space="preserve"> – принципи професії (не нашкодь, конфіденційність, інформована згода, межі компетентності).</w:t>
      </w:r>
    </w:p>
    <w:p w14:paraId="6C0F73E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Невербальна комунікація</w:t>
      </w:r>
      <w:r w:rsidRPr="005B7525">
        <w:rPr>
          <w:rFonts w:ascii="Times New Roman" w:eastAsia="Times New Roman" w:hAnsi="Times New Roman" w:cs="Times New Roman"/>
          <w:sz w:val="28"/>
          <w:szCs w:val="28"/>
        </w:rPr>
        <w:t xml:space="preserve"> – міміка, постава, погляд, інтонація, дистанція; передає більшу частину емоційного змісту.</w:t>
      </w:r>
    </w:p>
    <w:p w14:paraId="27DF7A6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Нормалізація</w:t>
      </w:r>
      <w:r w:rsidRPr="005B7525">
        <w:rPr>
          <w:rFonts w:ascii="Times New Roman" w:eastAsia="Times New Roman" w:hAnsi="Times New Roman" w:cs="Times New Roman"/>
          <w:sz w:val="28"/>
          <w:szCs w:val="28"/>
        </w:rPr>
        <w:t xml:space="preserve"> – пояснення типовості реакцій на стрес як природних у даних умовах.</w:t>
      </w:r>
    </w:p>
    <w:p w14:paraId="4368A94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133B28F"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w:t>
      </w:r>
    </w:p>
    <w:p w14:paraId="5755EBA5"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163DEEA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Об’єктивні показники</w:t>
      </w:r>
      <w:r w:rsidRPr="005B7525">
        <w:rPr>
          <w:rFonts w:ascii="Times New Roman" w:eastAsia="Times New Roman" w:hAnsi="Times New Roman" w:cs="Times New Roman"/>
          <w:sz w:val="28"/>
          <w:szCs w:val="28"/>
        </w:rPr>
        <w:t xml:space="preserve"> – вимірювані дані (тести, спостереження), що підтверджують зміни.</w:t>
      </w:r>
    </w:p>
    <w:p w14:paraId="60F99B7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Онлайн-етика</w:t>
      </w:r>
      <w:r w:rsidRPr="005B7525">
        <w:rPr>
          <w:rFonts w:ascii="Times New Roman" w:eastAsia="Times New Roman" w:hAnsi="Times New Roman" w:cs="Times New Roman"/>
          <w:sz w:val="28"/>
          <w:szCs w:val="28"/>
        </w:rPr>
        <w:t xml:space="preserve"> – правила безпечної дистанційної взаємодії (конфіденційність, зафіксована згода, середовище без тригерів).</w:t>
      </w:r>
    </w:p>
    <w:p w14:paraId="62CD13E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Організаційна культура турботи</w:t>
      </w:r>
      <w:r w:rsidRPr="005B7525">
        <w:rPr>
          <w:rFonts w:ascii="Times New Roman" w:eastAsia="Times New Roman" w:hAnsi="Times New Roman" w:cs="Times New Roman"/>
          <w:sz w:val="28"/>
          <w:szCs w:val="28"/>
        </w:rPr>
        <w:t xml:space="preserve"> – політики та практики закладу, що підтримують добробут працівників і клієнтів.</w:t>
      </w:r>
    </w:p>
    <w:p w14:paraId="7081FE5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Оцінювання процесуальне</w:t>
      </w:r>
      <w:r w:rsidRPr="005B7525">
        <w:rPr>
          <w:rFonts w:ascii="Times New Roman" w:eastAsia="Times New Roman" w:hAnsi="Times New Roman" w:cs="Times New Roman"/>
          <w:sz w:val="28"/>
          <w:szCs w:val="28"/>
        </w:rPr>
        <w:t xml:space="preserve"> – аналіз якості взаємодії (контакт, залученість, структура сесії).</w:t>
      </w:r>
    </w:p>
    <w:p w14:paraId="4607B6A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Оцінювання суб’єктивне</w:t>
      </w:r>
      <w:r w:rsidRPr="005B7525">
        <w:rPr>
          <w:rFonts w:ascii="Times New Roman" w:eastAsia="Times New Roman" w:hAnsi="Times New Roman" w:cs="Times New Roman"/>
          <w:sz w:val="28"/>
          <w:szCs w:val="28"/>
        </w:rPr>
        <w:t xml:space="preserve"> – переживана клієнтом користь і задоволеність допомогою.</w:t>
      </w:r>
    </w:p>
    <w:p w14:paraId="30F8384F"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D94F548"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w:t>
      </w:r>
    </w:p>
    <w:p w14:paraId="1692A90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136BD55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Парафраз / перефразування</w:t>
      </w:r>
      <w:r w:rsidRPr="005B7525">
        <w:rPr>
          <w:rFonts w:ascii="Times New Roman" w:eastAsia="Times New Roman" w:hAnsi="Times New Roman" w:cs="Times New Roman"/>
          <w:sz w:val="28"/>
          <w:szCs w:val="28"/>
        </w:rPr>
        <w:t xml:space="preserve"> – коротке відтворення змісту клієнта своїми словами для перевірки розуміння.</w:t>
      </w:r>
    </w:p>
    <w:p w14:paraId="2AE3B23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Партнерство (у ЗДО)</w:t>
      </w:r>
      <w:r w:rsidRPr="005B7525">
        <w:rPr>
          <w:rFonts w:ascii="Times New Roman" w:eastAsia="Times New Roman" w:hAnsi="Times New Roman" w:cs="Times New Roman"/>
          <w:sz w:val="28"/>
          <w:szCs w:val="28"/>
        </w:rPr>
        <w:t xml:space="preserve"> – узгоджена робота «дитина–батьки–педагоги–психолог» навколо потреб дитини.</w:t>
      </w:r>
    </w:p>
    <w:p w14:paraId="7C37978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Педагогічна </w:t>
      </w:r>
      <w:proofErr w:type="spellStart"/>
      <w:r w:rsidRPr="005B7525">
        <w:rPr>
          <w:rFonts w:ascii="Times New Roman" w:eastAsia="Times New Roman" w:hAnsi="Times New Roman" w:cs="Times New Roman"/>
          <w:b/>
          <w:bCs/>
          <w:sz w:val="28"/>
          <w:szCs w:val="28"/>
        </w:rPr>
        <w:t>фасилітація</w:t>
      </w:r>
      <w:proofErr w:type="spellEnd"/>
      <w:r w:rsidRPr="005B7525">
        <w:rPr>
          <w:rFonts w:ascii="Times New Roman" w:eastAsia="Times New Roman" w:hAnsi="Times New Roman" w:cs="Times New Roman"/>
          <w:sz w:val="28"/>
          <w:szCs w:val="28"/>
        </w:rPr>
        <w:t xml:space="preserve"> – створення умов для самостійного розвитку дитини без директивних вказівок.</w:t>
      </w:r>
    </w:p>
    <w:p w14:paraId="7BBD09C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Перенесення</w:t>
      </w:r>
      <w:r w:rsidRPr="005B7525">
        <w:rPr>
          <w:rFonts w:ascii="Times New Roman" w:eastAsia="Times New Roman" w:hAnsi="Times New Roman" w:cs="Times New Roman"/>
          <w:sz w:val="28"/>
          <w:szCs w:val="28"/>
        </w:rPr>
        <w:t xml:space="preserve"> – несвідоме перенесення клієнтом минулих </w:t>
      </w:r>
      <w:proofErr w:type="spellStart"/>
      <w:r w:rsidRPr="005B7525">
        <w:rPr>
          <w:rFonts w:ascii="Times New Roman" w:eastAsia="Times New Roman" w:hAnsi="Times New Roman" w:cs="Times New Roman"/>
          <w:sz w:val="28"/>
          <w:szCs w:val="28"/>
        </w:rPr>
        <w:t>стосункових</w:t>
      </w:r>
      <w:proofErr w:type="spellEnd"/>
      <w:r w:rsidRPr="005B7525">
        <w:rPr>
          <w:rFonts w:ascii="Times New Roman" w:eastAsia="Times New Roman" w:hAnsi="Times New Roman" w:cs="Times New Roman"/>
          <w:sz w:val="28"/>
          <w:szCs w:val="28"/>
        </w:rPr>
        <w:t xml:space="preserve"> шаблонів на консультанта.</w:t>
      </w:r>
    </w:p>
    <w:p w14:paraId="1E2E161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Підкріплення (підтримка)</w:t>
      </w:r>
      <w:r w:rsidRPr="005B7525">
        <w:rPr>
          <w:rFonts w:ascii="Times New Roman" w:eastAsia="Times New Roman" w:hAnsi="Times New Roman" w:cs="Times New Roman"/>
          <w:sz w:val="28"/>
          <w:szCs w:val="28"/>
        </w:rPr>
        <w:t xml:space="preserve"> – вербальне/невербальне посилення корисних зусиль клієнта.</w:t>
      </w:r>
    </w:p>
    <w:p w14:paraId="6912BD6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Пісочна терапія</w:t>
      </w:r>
      <w:r w:rsidRPr="005B7525">
        <w:rPr>
          <w:rFonts w:ascii="Times New Roman" w:eastAsia="Times New Roman" w:hAnsi="Times New Roman" w:cs="Times New Roman"/>
          <w:sz w:val="28"/>
          <w:szCs w:val="28"/>
        </w:rPr>
        <w:t xml:space="preserve"> – вільне моделювання «світу» у пісочниці як спосіб символічної роботи з переживаннями.</w:t>
      </w:r>
    </w:p>
    <w:p w14:paraId="0EFA2AF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Повага до гідності</w:t>
      </w:r>
      <w:r w:rsidRPr="005B7525">
        <w:rPr>
          <w:rFonts w:ascii="Times New Roman" w:eastAsia="Times New Roman" w:hAnsi="Times New Roman" w:cs="Times New Roman"/>
          <w:sz w:val="28"/>
          <w:szCs w:val="28"/>
        </w:rPr>
        <w:t xml:space="preserve"> – етичний принцип не принижувати, не знецінювати клієнта та його вибір.</w:t>
      </w:r>
    </w:p>
    <w:p w14:paraId="2E4DE3F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Поведінкове моделювання</w:t>
      </w:r>
      <w:r w:rsidRPr="005B7525">
        <w:rPr>
          <w:rFonts w:ascii="Times New Roman" w:eastAsia="Times New Roman" w:hAnsi="Times New Roman" w:cs="Times New Roman"/>
          <w:sz w:val="28"/>
          <w:szCs w:val="28"/>
        </w:rPr>
        <w:t xml:space="preserve"> – відпрацювання нових стратегій поведінки в безпечному сценарії.</w:t>
      </w:r>
    </w:p>
    <w:p w14:paraId="7D2F966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Поведінкова регресія</w:t>
      </w:r>
      <w:r w:rsidRPr="005B7525">
        <w:rPr>
          <w:rFonts w:ascii="Times New Roman" w:eastAsia="Times New Roman" w:hAnsi="Times New Roman" w:cs="Times New Roman"/>
          <w:sz w:val="28"/>
          <w:szCs w:val="28"/>
        </w:rPr>
        <w:t xml:space="preserve"> – тимчасове повернення до більш ранніх вікових реакцій у стресі (</w:t>
      </w:r>
      <w:proofErr w:type="spellStart"/>
      <w:r w:rsidRPr="005B7525">
        <w:rPr>
          <w:rFonts w:ascii="Times New Roman" w:eastAsia="Times New Roman" w:hAnsi="Times New Roman" w:cs="Times New Roman"/>
          <w:sz w:val="28"/>
          <w:szCs w:val="28"/>
        </w:rPr>
        <w:t>типово</w:t>
      </w:r>
      <w:proofErr w:type="spellEnd"/>
      <w:r w:rsidRPr="005B7525">
        <w:rPr>
          <w:rFonts w:ascii="Times New Roman" w:eastAsia="Times New Roman" w:hAnsi="Times New Roman" w:cs="Times New Roman"/>
          <w:sz w:val="28"/>
          <w:szCs w:val="28"/>
        </w:rPr>
        <w:t xml:space="preserve"> в дітей).</w:t>
      </w:r>
    </w:p>
    <w:p w14:paraId="25AAE50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Портфоліо фахівця</w:t>
      </w:r>
      <w:r w:rsidRPr="005B7525">
        <w:rPr>
          <w:rFonts w:ascii="Times New Roman" w:eastAsia="Times New Roman" w:hAnsi="Times New Roman" w:cs="Times New Roman"/>
          <w:sz w:val="28"/>
          <w:szCs w:val="28"/>
        </w:rPr>
        <w:t xml:space="preserve"> – зібрання доказів практики: звіти, відгуки, </w:t>
      </w:r>
      <w:proofErr w:type="spellStart"/>
      <w:r w:rsidRPr="005B7525">
        <w:rPr>
          <w:rFonts w:ascii="Times New Roman" w:eastAsia="Times New Roman" w:hAnsi="Times New Roman" w:cs="Times New Roman"/>
          <w:sz w:val="28"/>
          <w:szCs w:val="28"/>
        </w:rPr>
        <w:t>супервізійні</w:t>
      </w:r>
      <w:proofErr w:type="spellEnd"/>
      <w:r w:rsidRPr="005B7525">
        <w:rPr>
          <w:rFonts w:ascii="Times New Roman" w:eastAsia="Times New Roman" w:hAnsi="Times New Roman" w:cs="Times New Roman"/>
          <w:sz w:val="28"/>
          <w:szCs w:val="28"/>
        </w:rPr>
        <w:t xml:space="preserve"> висновки, сертифікати.</w:t>
      </w:r>
    </w:p>
    <w:p w14:paraId="2821537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Посттравматичний стресовий розлад (ПТСР)</w:t>
      </w:r>
      <w:r w:rsidRPr="005B7525">
        <w:rPr>
          <w:rFonts w:ascii="Times New Roman" w:eastAsia="Times New Roman" w:hAnsi="Times New Roman" w:cs="Times New Roman"/>
          <w:sz w:val="28"/>
          <w:szCs w:val="28"/>
        </w:rPr>
        <w:t xml:space="preserve"> – стійкий комплекс симптомів після травматичної події (</w:t>
      </w:r>
      <w:proofErr w:type="spellStart"/>
      <w:r w:rsidRPr="005B7525">
        <w:rPr>
          <w:rFonts w:ascii="Times New Roman" w:eastAsia="Times New Roman" w:hAnsi="Times New Roman" w:cs="Times New Roman"/>
          <w:sz w:val="28"/>
          <w:szCs w:val="28"/>
        </w:rPr>
        <w:t>флешбеки</w:t>
      </w:r>
      <w:proofErr w:type="spellEnd"/>
      <w:r w:rsidRPr="005B7525">
        <w:rPr>
          <w:rFonts w:ascii="Times New Roman" w:eastAsia="Times New Roman" w:hAnsi="Times New Roman" w:cs="Times New Roman"/>
          <w:sz w:val="28"/>
          <w:szCs w:val="28"/>
        </w:rPr>
        <w:t xml:space="preserve">, уникання, </w:t>
      </w:r>
      <w:proofErr w:type="spellStart"/>
      <w:r w:rsidRPr="005B7525">
        <w:rPr>
          <w:rFonts w:ascii="Times New Roman" w:eastAsia="Times New Roman" w:hAnsi="Times New Roman" w:cs="Times New Roman"/>
          <w:sz w:val="28"/>
          <w:szCs w:val="28"/>
        </w:rPr>
        <w:t>гіперпильність</w:t>
      </w:r>
      <w:proofErr w:type="spellEnd"/>
      <w:r w:rsidRPr="005B7525">
        <w:rPr>
          <w:rFonts w:ascii="Times New Roman" w:eastAsia="Times New Roman" w:hAnsi="Times New Roman" w:cs="Times New Roman"/>
          <w:sz w:val="28"/>
          <w:szCs w:val="28"/>
        </w:rPr>
        <w:t>).</w:t>
      </w:r>
    </w:p>
    <w:p w14:paraId="218C348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ППД / PFA (психологічна перша допомога)</w:t>
      </w:r>
      <w:r w:rsidRPr="005B7525">
        <w:rPr>
          <w:rFonts w:ascii="Times New Roman" w:eastAsia="Times New Roman" w:hAnsi="Times New Roman" w:cs="Times New Roman"/>
          <w:sz w:val="28"/>
          <w:szCs w:val="28"/>
        </w:rPr>
        <w:t xml:space="preserve"> – базова гуманна підтримка «Підходь–Слухай–Підтримай».</w:t>
      </w:r>
    </w:p>
    <w:p w14:paraId="1AC8FF2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Права дитини</w:t>
      </w:r>
      <w:r w:rsidRPr="005B7525">
        <w:rPr>
          <w:rFonts w:ascii="Times New Roman" w:eastAsia="Times New Roman" w:hAnsi="Times New Roman" w:cs="Times New Roman"/>
          <w:sz w:val="28"/>
          <w:szCs w:val="28"/>
        </w:rPr>
        <w:t xml:space="preserve"> – на безпеку, повагу, конфіденційність, участь у рішеннях відповідно до віку.</w:t>
      </w:r>
    </w:p>
    <w:p w14:paraId="2BF0832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Професійна ідентичність</w:t>
      </w:r>
      <w:r w:rsidRPr="005B7525">
        <w:rPr>
          <w:rFonts w:ascii="Times New Roman" w:eastAsia="Times New Roman" w:hAnsi="Times New Roman" w:cs="Times New Roman"/>
          <w:sz w:val="28"/>
          <w:szCs w:val="28"/>
        </w:rPr>
        <w:t xml:space="preserve"> – усвідомлення власної ролі, меж і цінностей як фахівця.</w:t>
      </w:r>
    </w:p>
    <w:p w14:paraId="44E389A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Професійна компетентність</w:t>
      </w:r>
      <w:r w:rsidRPr="005B7525">
        <w:rPr>
          <w:rFonts w:ascii="Times New Roman" w:eastAsia="Times New Roman" w:hAnsi="Times New Roman" w:cs="Times New Roman"/>
          <w:sz w:val="28"/>
          <w:szCs w:val="28"/>
        </w:rPr>
        <w:t xml:space="preserve"> – інтеграція знань, навичок, етики й рефлексії, достатніх для якісної допомоги.</w:t>
      </w:r>
    </w:p>
    <w:p w14:paraId="68242DB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Професійна культура</w:t>
      </w:r>
      <w:r w:rsidRPr="005B7525">
        <w:rPr>
          <w:rFonts w:ascii="Times New Roman" w:eastAsia="Times New Roman" w:hAnsi="Times New Roman" w:cs="Times New Roman"/>
          <w:sz w:val="28"/>
          <w:szCs w:val="28"/>
        </w:rPr>
        <w:t xml:space="preserve"> – усталені норми, мова та цінності професійної спільноти.</w:t>
      </w:r>
    </w:p>
    <w:p w14:paraId="4EF9ECB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Психоедукація</w:t>
      </w:r>
      <w:proofErr w:type="spellEnd"/>
      <w:r w:rsidRPr="005B7525">
        <w:rPr>
          <w:rFonts w:ascii="Times New Roman" w:eastAsia="Times New Roman" w:hAnsi="Times New Roman" w:cs="Times New Roman"/>
          <w:sz w:val="28"/>
          <w:szCs w:val="28"/>
        </w:rPr>
        <w:t xml:space="preserve"> – надання науково достовірної інформації про емоції, стрес, навички самодопомоги.</w:t>
      </w:r>
    </w:p>
    <w:p w14:paraId="64FA12C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Психокорекція</w:t>
      </w:r>
      <w:r w:rsidRPr="005B7525">
        <w:rPr>
          <w:rFonts w:ascii="Times New Roman" w:eastAsia="Times New Roman" w:hAnsi="Times New Roman" w:cs="Times New Roman"/>
          <w:sz w:val="28"/>
          <w:szCs w:val="28"/>
        </w:rPr>
        <w:t xml:space="preserve"> – цілеспрямована зміна </w:t>
      </w:r>
      <w:proofErr w:type="spellStart"/>
      <w:r w:rsidRPr="005B7525">
        <w:rPr>
          <w:rFonts w:ascii="Times New Roman" w:eastAsia="Times New Roman" w:hAnsi="Times New Roman" w:cs="Times New Roman"/>
          <w:sz w:val="28"/>
          <w:szCs w:val="28"/>
        </w:rPr>
        <w:t>дезадаптивних</w:t>
      </w:r>
      <w:proofErr w:type="spellEnd"/>
      <w:r w:rsidRPr="005B7525">
        <w:rPr>
          <w:rFonts w:ascii="Times New Roman" w:eastAsia="Times New Roman" w:hAnsi="Times New Roman" w:cs="Times New Roman"/>
          <w:sz w:val="28"/>
          <w:szCs w:val="28"/>
        </w:rPr>
        <w:t xml:space="preserve"> емоційних/поведінкових проявів через спеціальні програми.</w:t>
      </w:r>
    </w:p>
    <w:p w14:paraId="68AF12E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Психодіагностика</w:t>
      </w:r>
      <w:r w:rsidRPr="005B7525">
        <w:rPr>
          <w:rFonts w:ascii="Times New Roman" w:eastAsia="Times New Roman" w:hAnsi="Times New Roman" w:cs="Times New Roman"/>
          <w:sz w:val="28"/>
          <w:szCs w:val="28"/>
        </w:rPr>
        <w:t xml:space="preserve"> – використання стандартизованих </w:t>
      </w:r>
      <w:proofErr w:type="spellStart"/>
      <w:r w:rsidRPr="005B7525">
        <w:rPr>
          <w:rFonts w:ascii="Times New Roman" w:eastAsia="Times New Roman" w:hAnsi="Times New Roman" w:cs="Times New Roman"/>
          <w:sz w:val="28"/>
          <w:szCs w:val="28"/>
        </w:rPr>
        <w:t>методик</w:t>
      </w:r>
      <w:proofErr w:type="spellEnd"/>
      <w:r w:rsidRPr="005B7525">
        <w:rPr>
          <w:rFonts w:ascii="Times New Roman" w:eastAsia="Times New Roman" w:hAnsi="Times New Roman" w:cs="Times New Roman"/>
          <w:sz w:val="28"/>
          <w:szCs w:val="28"/>
        </w:rPr>
        <w:t xml:space="preserve"> для оцінки станів, рис і динаміки змін.</w:t>
      </w:r>
    </w:p>
    <w:p w14:paraId="1F7584C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Психологічна грамотність</w:t>
      </w:r>
      <w:r w:rsidRPr="005B7525">
        <w:rPr>
          <w:rFonts w:ascii="Times New Roman" w:eastAsia="Times New Roman" w:hAnsi="Times New Roman" w:cs="Times New Roman"/>
          <w:sz w:val="28"/>
          <w:szCs w:val="28"/>
        </w:rPr>
        <w:t xml:space="preserve"> – базові знання населення про психічне здоров’я та навички саморегуляції.</w:t>
      </w:r>
    </w:p>
    <w:p w14:paraId="7A74BEF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Психологічна служба освіти</w:t>
      </w:r>
      <w:r w:rsidRPr="005B7525">
        <w:rPr>
          <w:rFonts w:ascii="Times New Roman" w:eastAsia="Times New Roman" w:hAnsi="Times New Roman" w:cs="Times New Roman"/>
          <w:sz w:val="28"/>
          <w:szCs w:val="28"/>
        </w:rPr>
        <w:t xml:space="preserve"> – мережа фахівців та інституцій психосоціальної підтримки в освіті.</w:t>
      </w:r>
    </w:p>
    <w:p w14:paraId="6BCE9AF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Психологічний контракт</w:t>
      </w:r>
      <w:r w:rsidRPr="005B7525">
        <w:rPr>
          <w:rFonts w:ascii="Times New Roman" w:eastAsia="Times New Roman" w:hAnsi="Times New Roman" w:cs="Times New Roman"/>
          <w:sz w:val="28"/>
          <w:szCs w:val="28"/>
        </w:rPr>
        <w:t xml:space="preserve"> – див. Контракт психологічний.</w:t>
      </w:r>
    </w:p>
    <w:p w14:paraId="701BC72D"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4B4F444"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Р</w:t>
      </w:r>
    </w:p>
    <w:p w14:paraId="5D0BDCB2"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2B1E8C9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Раппорт</w:t>
      </w:r>
      <w:proofErr w:type="spellEnd"/>
      <w:r w:rsidRPr="005B7525">
        <w:rPr>
          <w:rFonts w:ascii="Times New Roman" w:eastAsia="Times New Roman" w:hAnsi="Times New Roman" w:cs="Times New Roman"/>
          <w:sz w:val="28"/>
          <w:szCs w:val="28"/>
        </w:rPr>
        <w:t xml:space="preserve"> – емоційна злагодженість і взаємна налаштованість консультанта й клієнта.</w:t>
      </w:r>
    </w:p>
    <w:p w14:paraId="4E03E38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Рефлексія</w:t>
      </w:r>
      <w:r w:rsidRPr="005B7525">
        <w:rPr>
          <w:rFonts w:ascii="Times New Roman" w:eastAsia="Times New Roman" w:hAnsi="Times New Roman" w:cs="Times New Roman"/>
          <w:sz w:val="28"/>
          <w:szCs w:val="28"/>
        </w:rPr>
        <w:t xml:space="preserve"> – усвідомлення власних станів, думок і дій; критично важлива для професійного розвитку.</w:t>
      </w:r>
    </w:p>
    <w:p w14:paraId="063CA31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Рефлексивна оцінка</w:t>
      </w:r>
      <w:r w:rsidRPr="005B7525">
        <w:rPr>
          <w:rFonts w:ascii="Times New Roman" w:eastAsia="Times New Roman" w:hAnsi="Times New Roman" w:cs="Times New Roman"/>
          <w:sz w:val="28"/>
          <w:szCs w:val="28"/>
        </w:rPr>
        <w:t xml:space="preserve"> – самоаналіз ефективності інтервенцій із формулюванням уроків і корекцій.</w:t>
      </w:r>
    </w:p>
    <w:p w14:paraId="5F4A46A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Рефреймінг</w:t>
      </w:r>
      <w:proofErr w:type="spellEnd"/>
      <w:r w:rsidRPr="005B7525">
        <w:rPr>
          <w:rFonts w:ascii="Times New Roman" w:eastAsia="Times New Roman" w:hAnsi="Times New Roman" w:cs="Times New Roman"/>
          <w:sz w:val="28"/>
          <w:szCs w:val="28"/>
        </w:rPr>
        <w:t xml:space="preserve"> – надання ситуації нового, менш загрозливого або більш ресурсного смислу.</w:t>
      </w:r>
    </w:p>
    <w:p w14:paraId="3F86756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Резильєнтність</w:t>
      </w:r>
      <w:proofErr w:type="spellEnd"/>
      <w:r w:rsidRPr="005B7525">
        <w:rPr>
          <w:rFonts w:ascii="Times New Roman" w:eastAsia="Times New Roman" w:hAnsi="Times New Roman" w:cs="Times New Roman"/>
          <w:sz w:val="28"/>
          <w:szCs w:val="28"/>
        </w:rPr>
        <w:t xml:space="preserve"> – див. Життєстійкість.</w:t>
      </w:r>
    </w:p>
    <w:p w14:paraId="2453A5E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Ресурсне коло</w:t>
      </w:r>
      <w:r w:rsidRPr="005B7525">
        <w:rPr>
          <w:rFonts w:ascii="Times New Roman" w:eastAsia="Times New Roman" w:hAnsi="Times New Roman" w:cs="Times New Roman"/>
          <w:sz w:val="28"/>
          <w:szCs w:val="28"/>
        </w:rPr>
        <w:t xml:space="preserve"> – групова вправа/формат взаємного підсилення ресурсами.</w:t>
      </w:r>
    </w:p>
    <w:p w14:paraId="380F3C9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Ресурсне середовище («кімната відновлення»)</w:t>
      </w:r>
      <w:r w:rsidRPr="005B7525">
        <w:rPr>
          <w:rFonts w:ascii="Times New Roman" w:eastAsia="Times New Roman" w:hAnsi="Times New Roman" w:cs="Times New Roman"/>
          <w:sz w:val="28"/>
          <w:szCs w:val="28"/>
        </w:rPr>
        <w:t xml:space="preserve"> – простір/практики для заспокоєння та відновлення.</w:t>
      </w:r>
    </w:p>
    <w:p w14:paraId="3B94723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8EF0133"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w:t>
      </w:r>
    </w:p>
    <w:p w14:paraId="140DCB1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7035B2E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Самоактуалізація</w:t>
      </w:r>
      <w:r w:rsidRPr="005B7525">
        <w:rPr>
          <w:rFonts w:ascii="Times New Roman" w:eastAsia="Times New Roman" w:hAnsi="Times New Roman" w:cs="Times New Roman"/>
          <w:sz w:val="28"/>
          <w:szCs w:val="28"/>
        </w:rPr>
        <w:t xml:space="preserve"> – реалізація потенціалу в узгодженні з власними цінностями та </w:t>
      </w:r>
      <w:proofErr w:type="spellStart"/>
      <w:r w:rsidRPr="005B7525">
        <w:rPr>
          <w:rFonts w:ascii="Times New Roman" w:eastAsia="Times New Roman" w:hAnsi="Times New Roman" w:cs="Times New Roman"/>
          <w:sz w:val="28"/>
          <w:szCs w:val="28"/>
        </w:rPr>
        <w:t>сенсами</w:t>
      </w:r>
      <w:proofErr w:type="spellEnd"/>
      <w:r w:rsidRPr="005B7525">
        <w:rPr>
          <w:rFonts w:ascii="Times New Roman" w:eastAsia="Times New Roman" w:hAnsi="Times New Roman" w:cs="Times New Roman"/>
          <w:sz w:val="28"/>
          <w:szCs w:val="28"/>
        </w:rPr>
        <w:t>.</w:t>
      </w:r>
    </w:p>
    <w:p w14:paraId="571C6D6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Самодопомога</w:t>
      </w:r>
      <w:r w:rsidRPr="005B7525">
        <w:rPr>
          <w:rFonts w:ascii="Times New Roman" w:eastAsia="Times New Roman" w:hAnsi="Times New Roman" w:cs="Times New Roman"/>
          <w:sz w:val="28"/>
          <w:szCs w:val="28"/>
        </w:rPr>
        <w:t xml:space="preserve"> – прості техніки (дихання, щоденник емоцій, </w:t>
      </w:r>
      <w:proofErr w:type="spellStart"/>
      <w:r w:rsidRPr="005B7525">
        <w:rPr>
          <w:rFonts w:ascii="Times New Roman" w:eastAsia="Times New Roman" w:hAnsi="Times New Roman" w:cs="Times New Roman"/>
          <w:sz w:val="28"/>
          <w:szCs w:val="28"/>
        </w:rPr>
        <w:t>майндфулнес</w:t>
      </w:r>
      <w:proofErr w:type="spellEnd"/>
      <w:r w:rsidRPr="005B7525">
        <w:rPr>
          <w:rFonts w:ascii="Times New Roman" w:eastAsia="Times New Roman" w:hAnsi="Times New Roman" w:cs="Times New Roman"/>
          <w:sz w:val="28"/>
          <w:szCs w:val="28"/>
        </w:rPr>
        <w:t>) для підтримки стану між сесіями.</w:t>
      </w:r>
    </w:p>
    <w:p w14:paraId="789DF86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Самоаналіз</w:t>
      </w:r>
      <w:r w:rsidRPr="005B7525">
        <w:rPr>
          <w:rFonts w:ascii="Times New Roman" w:eastAsia="Times New Roman" w:hAnsi="Times New Roman" w:cs="Times New Roman"/>
          <w:sz w:val="28"/>
          <w:szCs w:val="28"/>
        </w:rPr>
        <w:t xml:space="preserve"> – системне осмислення власної роботи з висновками для поліпшення.</w:t>
      </w:r>
    </w:p>
    <w:p w14:paraId="5F50A95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Саморегуляція</w:t>
      </w:r>
      <w:r w:rsidRPr="005B7525">
        <w:rPr>
          <w:rFonts w:ascii="Times New Roman" w:eastAsia="Times New Roman" w:hAnsi="Times New Roman" w:cs="Times New Roman"/>
          <w:sz w:val="28"/>
          <w:szCs w:val="28"/>
        </w:rPr>
        <w:t xml:space="preserve"> – вміння керувати емоціями, увагою і тілесним збудженням.</w:t>
      </w:r>
    </w:p>
    <w:p w14:paraId="347E5C7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Сенсорні техніки</w:t>
      </w:r>
      <w:r w:rsidRPr="005B7525">
        <w:rPr>
          <w:rFonts w:ascii="Times New Roman" w:eastAsia="Times New Roman" w:hAnsi="Times New Roman" w:cs="Times New Roman"/>
          <w:sz w:val="28"/>
          <w:szCs w:val="28"/>
        </w:rPr>
        <w:t xml:space="preserve"> – вправи з матеріалами/стимулами (вода, пісок, текстури) для заспокоєння й концентрації.</w:t>
      </w:r>
    </w:p>
    <w:p w14:paraId="6EAEB2A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Сеттінг</w:t>
      </w:r>
      <w:proofErr w:type="spellEnd"/>
      <w:r w:rsidRPr="005B7525">
        <w:rPr>
          <w:rFonts w:ascii="Times New Roman" w:eastAsia="Times New Roman" w:hAnsi="Times New Roman" w:cs="Times New Roman"/>
          <w:sz w:val="28"/>
          <w:szCs w:val="28"/>
        </w:rPr>
        <w:t xml:space="preserve"> – умови проведення сесії: місце, час, правила, ролі й межі.</w:t>
      </w:r>
    </w:p>
    <w:p w14:paraId="3F086D9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Система «дитина–батьки–педагоги»</w:t>
      </w:r>
      <w:r w:rsidRPr="005B7525">
        <w:rPr>
          <w:rFonts w:ascii="Times New Roman" w:eastAsia="Times New Roman" w:hAnsi="Times New Roman" w:cs="Times New Roman"/>
          <w:sz w:val="28"/>
          <w:szCs w:val="28"/>
        </w:rPr>
        <w:t xml:space="preserve"> – ключовий трикутник у ЗДО; координація дій підвищує ефективність допомоги.</w:t>
      </w:r>
    </w:p>
    <w:p w14:paraId="4160E0E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Стабілізаційні техніки</w:t>
      </w:r>
      <w:r w:rsidRPr="005B7525">
        <w:rPr>
          <w:rFonts w:ascii="Times New Roman" w:eastAsia="Times New Roman" w:hAnsi="Times New Roman" w:cs="Times New Roman"/>
          <w:sz w:val="28"/>
          <w:szCs w:val="28"/>
        </w:rPr>
        <w:t xml:space="preserve"> – короткі інтервенції для зменшення тривоги (дихання 4-6-8, релаксація, </w:t>
      </w:r>
      <w:proofErr w:type="spellStart"/>
      <w:r w:rsidRPr="005B7525">
        <w:rPr>
          <w:rFonts w:ascii="Times New Roman" w:eastAsia="Times New Roman" w:hAnsi="Times New Roman" w:cs="Times New Roman"/>
          <w:sz w:val="28"/>
          <w:szCs w:val="28"/>
        </w:rPr>
        <w:t>ґраундінг</w:t>
      </w:r>
      <w:proofErr w:type="spellEnd"/>
      <w:r w:rsidRPr="005B7525">
        <w:rPr>
          <w:rFonts w:ascii="Times New Roman" w:eastAsia="Times New Roman" w:hAnsi="Times New Roman" w:cs="Times New Roman"/>
          <w:sz w:val="28"/>
          <w:szCs w:val="28"/>
        </w:rPr>
        <w:t>).</w:t>
      </w:r>
    </w:p>
    <w:p w14:paraId="3CA07D0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Стандарти етичні</w:t>
      </w:r>
      <w:r w:rsidRPr="005B7525">
        <w:rPr>
          <w:rFonts w:ascii="Times New Roman" w:eastAsia="Times New Roman" w:hAnsi="Times New Roman" w:cs="Times New Roman"/>
          <w:sz w:val="28"/>
          <w:szCs w:val="28"/>
        </w:rPr>
        <w:t xml:space="preserve"> – кодифіковані правила професії, обов’язкові до виконання.</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Структуроване інтерв’ю</w:t>
      </w:r>
      <w:r w:rsidRPr="005B7525">
        <w:rPr>
          <w:rFonts w:ascii="Times New Roman" w:eastAsia="Times New Roman" w:hAnsi="Times New Roman" w:cs="Times New Roman"/>
          <w:sz w:val="28"/>
          <w:szCs w:val="28"/>
        </w:rPr>
        <w:t xml:space="preserve"> – підсумкова бесіда з фіксованими питаннями для оцінки результатів.</w:t>
      </w:r>
    </w:p>
    <w:p w14:paraId="73E8FBC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Супервізія</w:t>
      </w:r>
      <w:proofErr w:type="spellEnd"/>
      <w:r w:rsidRPr="005B7525">
        <w:rPr>
          <w:rFonts w:ascii="Times New Roman" w:eastAsia="Times New Roman" w:hAnsi="Times New Roman" w:cs="Times New Roman"/>
          <w:sz w:val="28"/>
          <w:szCs w:val="28"/>
        </w:rPr>
        <w:t xml:space="preserve"> – регулярний професійний супровід практики під керівництвом більш досвідченого фахівця.</w:t>
      </w:r>
    </w:p>
    <w:p w14:paraId="4C0F449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Суїцидальний</w:t>
      </w:r>
      <w:proofErr w:type="spellEnd"/>
      <w:r w:rsidRPr="005B7525">
        <w:rPr>
          <w:rFonts w:ascii="Times New Roman" w:eastAsia="Times New Roman" w:hAnsi="Times New Roman" w:cs="Times New Roman"/>
          <w:b/>
          <w:bCs/>
          <w:sz w:val="28"/>
          <w:szCs w:val="28"/>
        </w:rPr>
        <w:t xml:space="preserve"> ризик</w:t>
      </w:r>
      <w:r w:rsidRPr="005B7525">
        <w:rPr>
          <w:rFonts w:ascii="Times New Roman" w:eastAsia="Times New Roman" w:hAnsi="Times New Roman" w:cs="Times New Roman"/>
          <w:sz w:val="28"/>
          <w:szCs w:val="28"/>
        </w:rPr>
        <w:t xml:space="preserve"> – імовірність </w:t>
      </w:r>
      <w:proofErr w:type="spellStart"/>
      <w:r w:rsidRPr="005B7525">
        <w:rPr>
          <w:rFonts w:ascii="Times New Roman" w:eastAsia="Times New Roman" w:hAnsi="Times New Roman" w:cs="Times New Roman"/>
          <w:sz w:val="28"/>
          <w:szCs w:val="28"/>
        </w:rPr>
        <w:t>автоагресивних</w:t>
      </w:r>
      <w:proofErr w:type="spellEnd"/>
      <w:r w:rsidRPr="005B7525">
        <w:rPr>
          <w:rFonts w:ascii="Times New Roman" w:eastAsia="Times New Roman" w:hAnsi="Times New Roman" w:cs="Times New Roman"/>
          <w:sz w:val="28"/>
          <w:szCs w:val="28"/>
        </w:rPr>
        <w:t xml:space="preserve"> дій; потребує негайної оцінки й алгоритму безпеки.</w:t>
      </w:r>
    </w:p>
    <w:p w14:paraId="00C79CFE"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Системний підхід</w:t>
      </w:r>
      <w:r w:rsidRPr="005B7525">
        <w:rPr>
          <w:rFonts w:ascii="Times New Roman" w:eastAsia="Times New Roman" w:hAnsi="Times New Roman" w:cs="Times New Roman"/>
          <w:sz w:val="28"/>
          <w:szCs w:val="28"/>
        </w:rPr>
        <w:t xml:space="preserve"> – розгляд проблеми в контексті взаємозв’язків у сім’ї/групі/організації.</w:t>
      </w:r>
    </w:p>
    <w:p w14:paraId="04DE75F9"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5607FB0"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Т</w:t>
      </w:r>
    </w:p>
    <w:p w14:paraId="420F6B0C"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648A795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Тайм-аут терапевтичний</w:t>
      </w:r>
      <w:r w:rsidRPr="005B7525">
        <w:rPr>
          <w:rFonts w:ascii="Times New Roman" w:eastAsia="Times New Roman" w:hAnsi="Times New Roman" w:cs="Times New Roman"/>
          <w:sz w:val="28"/>
          <w:szCs w:val="28"/>
        </w:rPr>
        <w:t xml:space="preserve"> – коротка перерва для зниження емоційного збудження й відновлення контролю.</w:t>
      </w:r>
    </w:p>
    <w:p w14:paraId="2F5E9BA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Таблиця/карта динаміки «до/після»</w:t>
      </w:r>
      <w:r w:rsidRPr="005B7525">
        <w:rPr>
          <w:rFonts w:ascii="Times New Roman" w:eastAsia="Times New Roman" w:hAnsi="Times New Roman" w:cs="Times New Roman"/>
          <w:sz w:val="28"/>
          <w:szCs w:val="28"/>
        </w:rPr>
        <w:t xml:space="preserve"> – наочне зіставлення показників на старті та завершенні роботи.</w:t>
      </w:r>
    </w:p>
    <w:p w14:paraId="5B856E3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Тілесно-орієнтовані техніки</w:t>
      </w:r>
      <w:r w:rsidRPr="005B7525">
        <w:rPr>
          <w:rFonts w:ascii="Times New Roman" w:eastAsia="Times New Roman" w:hAnsi="Times New Roman" w:cs="Times New Roman"/>
          <w:sz w:val="28"/>
          <w:szCs w:val="28"/>
        </w:rPr>
        <w:t xml:space="preserve"> – вправи, що поєднують рух/дихання/усвідомлення тіла для регуляції емоцій.</w:t>
      </w:r>
    </w:p>
    <w:p w14:paraId="28E12D9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Травматичний тригер</w:t>
      </w:r>
      <w:r w:rsidRPr="005B7525">
        <w:rPr>
          <w:rFonts w:ascii="Times New Roman" w:eastAsia="Times New Roman" w:hAnsi="Times New Roman" w:cs="Times New Roman"/>
          <w:sz w:val="28"/>
          <w:szCs w:val="28"/>
        </w:rPr>
        <w:t xml:space="preserve"> – стимул, що активує травматичні спогади/реакції.</w:t>
      </w:r>
    </w:p>
    <w:p w14:paraId="619DA60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Травмоінформований</w:t>
      </w:r>
      <w:proofErr w:type="spellEnd"/>
      <w:r w:rsidRPr="005B7525">
        <w:rPr>
          <w:rFonts w:ascii="Times New Roman" w:eastAsia="Times New Roman" w:hAnsi="Times New Roman" w:cs="Times New Roman"/>
          <w:b/>
          <w:bCs/>
          <w:sz w:val="28"/>
          <w:szCs w:val="28"/>
        </w:rPr>
        <w:t xml:space="preserve"> підхід</w:t>
      </w:r>
      <w:r w:rsidRPr="005B7525">
        <w:rPr>
          <w:rFonts w:ascii="Times New Roman" w:eastAsia="Times New Roman" w:hAnsi="Times New Roman" w:cs="Times New Roman"/>
          <w:sz w:val="28"/>
          <w:szCs w:val="28"/>
        </w:rPr>
        <w:t xml:space="preserve"> – організація допомоги з пріоритетом безпеки, вибору, співучасті.</w:t>
      </w:r>
    </w:p>
    <w:p w14:paraId="77F76E0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Тренінг емоційної компетентності</w:t>
      </w:r>
      <w:r w:rsidRPr="005B7525">
        <w:rPr>
          <w:rFonts w:ascii="Times New Roman" w:eastAsia="Times New Roman" w:hAnsi="Times New Roman" w:cs="Times New Roman"/>
          <w:sz w:val="28"/>
          <w:szCs w:val="28"/>
        </w:rPr>
        <w:t xml:space="preserve"> – навчальні модулі з розпізнавання, називання та регуляції емоцій.</w:t>
      </w:r>
    </w:p>
    <w:p w14:paraId="6A43E1D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Терапевтичний альянс</w:t>
      </w:r>
      <w:r w:rsidRPr="005B7525">
        <w:rPr>
          <w:rFonts w:ascii="Times New Roman" w:eastAsia="Times New Roman" w:hAnsi="Times New Roman" w:cs="Times New Roman"/>
          <w:sz w:val="28"/>
          <w:szCs w:val="28"/>
        </w:rPr>
        <w:t xml:space="preserve"> – див. Альянс терапевтичний.</w:t>
      </w:r>
    </w:p>
    <w:p w14:paraId="493B1DD0"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BF39D4F"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У</w:t>
      </w:r>
    </w:p>
    <w:p w14:paraId="4BE6DD5B"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72C6B70F"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Узгоджені дії (</w:t>
      </w:r>
      <w:proofErr w:type="spellStart"/>
      <w:r w:rsidRPr="005B7525">
        <w:rPr>
          <w:rFonts w:ascii="Times New Roman" w:eastAsia="Times New Roman" w:hAnsi="Times New Roman" w:cs="Times New Roman"/>
          <w:b/>
          <w:bCs/>
          <w:sz w:val="28"/>
          <w:szCs w:val="28"/>
        </w:rPr>
        <w:t>case-management</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 координована взаємодія фахівців і родини довкола індивідуального плану допомоги.</w:t>
      </w:r>
    </w:p>
    <w:p w14:paraId="4C69B3D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Уточнення (прояснення)</w:t>
      </w:r>
      <w:r w:rsidRPr="005B7525">
        <w:rPr>
          <w:rFonts w:ascii="Times New Roman" w:eastAsia="Times New Roman" w:hAnsi="Times New Roman" w:cs="Times New Roman"/>
          <w:sz w:val="28"/>
          <w:szCs w:val="28"/>
        </w:rPr>
        <w:t xml:space="preserve"> – конкретизація понять/фактів для спільного розуміння без інтерпретацій.</w:t>
      </w:r>
    </w:p>
    <w:p w14:paraId="0E24D61D"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Установки (когнітивні схеми)</w:t>
      </w:r>
      <w:r w:rsidRPr="005B7525">
        <w:rPr>
          <w:rFonts w:ascii="Times New Roman" w:eastAsia="Times New Roman" w:hAnsi="Times New Roman" w:cs="Times New Roman"/>
          <w:sz w:val="28"/>
          <w:szCs w:val="28"/>
        </w:rPr>
        <w:t xml:space="preserve"> – стійкі переконання, що впливають на інтерпретацію подій і поведінку.</w:t>
      </w:r>
    </w:p>
    <w:p w14:paraId="3636C0F2"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6D94D668"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Ф</w:t>
      </w:r>
    </w:p>
    <w:p w14:paraId="01F25377"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48789D2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lastRenderedPageBreak/>
        <w:t>Фасилітація</w:t>
      </w:r>
      <w:proofErr w:type="spellEnd"/>
      <w:r w:rsidRPr="005B7525">
        <w:rPr>
          <w:rFonts w:ascii="Times New Roman" w:eastAsia="Times New Roman" w:hAnsi="Times New Roman" w:cs="Times New Roman"/>
          <w:sz w:val="28"/>
          <w:szCs w:val="28"/>
        </w:rPr>
        <w:t xml:space="preserve"> – створення умов для самостійного відкриття рішень клієнтом/групою; недирективне ведення.</w:t>
      </w:r>
    </w:p>
    <w:p w14:paraId="5630A480"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Флешбек</w:t>
      </w:r>
      <w:proofErr w:type="spellEnd"/>
      <w:r w:rsidRPr="005B7525">
        <w:rPr>
          <w:rFonts w:ascii="Times New Roman" w:eastAsia="Times New Roman" w:hAnsi="Times New Roman" w:cs="Times New Roman"/>
          <w:sz w:val="28"/>
          <w:szCs w:val="28"/>
        </w:rPr>
        <w:t xml:space="preserve"> – яскравий, нав’язливий спогад про травматичну подію з тілесними реакціями.</w:t>
      </w:r>
    </w:p>
    <w:p w14:paraId="2323A51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Фокус-план (</w:t>
      </w:r>
      <w:proofErr w:type="spellStart"/>
      <w:r w:rsidRPr="005B7525">
        <w:rPr>
          <w:rFonts w:ascii="Times New Roman" w:eastAsia="Times New Roman" w:hAnsi="Times New Roman" w:cs="Times New Roman"/>
          <w:b/>
          <w:bCs/>
          <w:sz w:val="28"/>
          <w:szCs w:val="28"/>
        </w:rPr>
        <w:t>treatment</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plan</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 узгоджений документ цілей, методів і критеріїв оцінки.</w:t>
      </w:r>
    </w:p>
    <w:p w14:paraId="2981D826"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Формувальне оцінювання</w:t>
      </w:r>
      <w:r w:rsidRPr="005B7525">
        <w:rPr>
          <w:rFonts w:ascii="Times New Roman" w:eastAsia="Times New Roman" w:hAnsi="Times New Roman" w:cs="Times New Roman"/>
          <w:sz w:val="28"/>
          <w:szCs w:val="28"/>
        </w:rPr>
        <w:t xml:space="preserve"> – поточний моніторинг процесу для своєчасної корекції </w:t>
      </w:r>
      <w:proofErr w:type="spellStart"/>
      <w:r w:rsidRPr="005B7525">
        <w:rPr>
          <w:rFonts w:ascii="Times New Roman" w:eastAsia="Times New Roman" w:hAnsi="Times New Roman" w:cs="Times New Roman"/>
          <w:sz w:val="28"/>
          <w:szCs w:val="28"/>
        </w:rPr>
        <w:t>втручань</w:t>
      </w:r>
      <w:proofErr w:type="spellEnd"/>
      <w:r w:rsidRPr="005B7525">
        <w:rPr>
          <w:rFonts w:ascii="Times New Roman" w:eastAsia="Times New Roman" w:hAnsi="Times New Roman" w:cs="Times New Roman"/>
          <w:sz w:val="28"/>
          <w:szCs w:val="28"/>
        </w:rPr>
        <w:t>.</w:t>
      </w:r>
    </w:p>
    <w:p w14:paraId="754DED63"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998E906"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Х</w:t>
      </w:r>
    </w:p>
    <w:p w14:paraId="0A3060F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7D050978"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Хронічний стрес</w:t>
      </w:r>
      <w:r w:rsidRPr="005B7525">
        <w:rPr>
          <w:rFonts w:ascii="Times New Roman" w:eastAsia="Times New Roman" w:hAnsi="Times New Roman" w:cs="Times New Roman"/>
          <w:sz w:val="28"/>
          <w:szCs w:val="28"/>
        </w:rPr>
        <w:t xml:space="preserve"> – тривале перевантаження системи стрес-реакції, що веде до виснаження та ризиків вигорання.</w:t>
      </w:r>
    </w:p>
    <w:p w14:paraId="454938B4"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251131D3"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Ц</w:t>
      </w:r>
    </w:p>
    <w:p w14:paraId="1FB13CB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6D73739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Цифровізація</w:t>
      </w:r>
      <w:proofErr w:type="spellEnd"/>
      <w:r w:rsidRPr="005B7525">
        <w:rPr>
          <w:rFonts w:ascii="Times New Roman" w:eastAsia="Times New Roman" w:hAnsi="Times New Roman" w:cs="Times New Roman"/>
          <w:b/>
          <w:bCs/>
          <w:sz w:val="28"/>
          <w:szCs w:val="28"/>
        </w:rPr>
        <w:t xml:space="preserve"> служби</w:t>
      </w:r>
      <w:r w:rsidRPr="005B7525">
        <w:rPr>
          <w:rFonts w:ascii="Times New Roman" w:eastAsia="Times New Roman" w:hAnsi="Times New Roman" w:cs="Times New Roman"/>
          <w:sz w:val="28"/>
          <w:szCs w:val="28"/>
        </w:rPr>
        <w:t xml:space="preserve"> – впровадження е-реєстрів, онлайн-звітності, захищених платформ для консультування.</w:t>
      </w:r>
    </w:p>
    <w:p w14:paraId="0125BD9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Цінності консультанта</w:t>
      </w:r>
      <w:r w:rsidRPr="005B7525">
        <w:rPr>
          <w:rFonts w:ascii="Times New Roman" w:eastAsia="Times New Roman" w:hAnsi="Times New Roman" w:cs="Times New Roman"/>
          <w:sz w:val="28"/>
          <w:szCs w:val="28"/>
        </w:rPr>
        <w:t xml:space="preserve"> – внутрішні принципи, що визначають етичні рішення та стиль роботи.</w:t>
      </w:r>
    </w:p>
    <w:p w14:paraId="1FE75F57"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Цілі SMART</w:t>
      </w:r>
      <w:r w:rsidRPr="005B7525">
        <w:rPr>
          <w:rFonts w:ascii="Times New Roman" w:eastAsia="Times New Roman" w:hAnsi="Times New Roman" w:cs="Times New Roman"/>
          <w:sz w:val="28"/>
          <w:szCs w:val="28"/>
        </w:rPr>
        <w:t xml:space="preserve"> – конкретні, вимірювані, досяжні, релевантні, обмежені в часі формулювання завдань розвитку.</w:t>
      </w:r>
    </w:p>
    <w:p w14:paraId="0A414E66"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06694A1B"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Ч</w:t>
      </w:r>
    </w:p>
    <w:p w14:paraId="104C9BA1"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65FB38F4"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Чутливі теми</w:t>
      </w:r>
      <w:r w:rsidRPr="005B7525">
        <w:rPr>
          <w:rFonts w:ascii="Times New Roman" w:eastAsia="Times New Roman" w:hAnsi="Times New Roman" w:cs="Times New Roman"/>
          <w:sz w:val="28"/>
          <w:szCs w:val="28"/>
        </w:rPr>
        <w:t xml:space="preserve"> – пережиті втрати, насильство, війна; вимагають обережної мови і права клієнта «не розповідати».</w:t>
      </w:r>
    </w:p>
    <w:p w14:paraId="71C4D97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Чек-лист</w:t>
      </w:r>
      <w:r w:rsidRPr="005B7525">
        <w:rPr>
          <w:rFonts w:ascii="Times New Roman" w:eastAsia="Times New Roman" w:hAnsi="Times New Roman" w:cs="Times New Roman"/>
          <w:sz w:val="28"/>
          <w:szCs w:val="28"/>
        </w:rPr>
        <w:t xml:space="preserve"> – короткий інструмент самоконтролю якості дій під час/після сесії.</w:t>
      </w:r>
    </w:p>
    <w:p w14:paraId="27D6C2A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74F76626"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Ш</w:t>
      </w:r>
    </w:p>
    <w:p w14:paraId="5216B0F2"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4B8F188B"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Шкали </w:t>
      </w:r>
      <w:proofErr w:type="spellStart"/>
      <w:r w:rsidRPr="005B7525">
        <w:rPr>
          <w:rFonts w:ascii="Times New Roman" w:eastAsia="Times New Roman" w:hAnsi="Times New Roman" w:cs="Times New Roman"/>
          <w:b/>
          <w:bCs/>
          <w:sz w:val="28"/>
          <w:szCs w:val="28"/>
        </w:rPr>
        <w:t>самооцінювання</w:t>
      </w:r>
      <w:proofErr w:type="spellEnd"/>
      <w:r w:rsidRPr="005B7525">
        <w:rPr>
          <w:rFonts w:ascii="Times New Roman" w:eastAsia="Times New Roman" w:hAnsi="Times New Roman" w:cs="Times New Roman"/>
          <w:b/>
          <w:bCs/>
          <w:sz w:val="28"/>
          <w:szCs w:val="28"/>
        </w:rPr>
        <w:t xml:space="preserve"> стану</w:t>
      </w:r>
      <w:r w:rsidRPr="005B7525">
        <w:rPr>
          <w:rFonts w:ascii="Times New Roman" w:eastAsia="Times New Roman" w:hAnsi="Times New Roman" w:cs="Times New Roman"/>
          <w:sz w:val="28"/>
          <w:szCs w:val="28"/>
        </w:rPr>
        <w:t xml:space="preserve"> – короткі </w:t>
      </w:r>
      <w:proofErr w:type="spellStart"/>
      <w:r w:rsidRPr="005B7525">
        <w:rPr>
          <w:rFonts w:ascii="Times New Roman" w:eastAsia="Times New Roman" w:hAnsi="Times New Roman" w:cs="Times New Roman"/>
          <w:sz w:val="28"/>
          <w:szCs w:val="28"/>
        </w:rPr>
        <w:t>опитники</w:t>
      </w:r>
      <w:proofErr w:type="spellEnd"/>
      <w:r w:rsidRPr="005B7525">
        <w:rPr>
          <w:rFonts w:ascii="Times New Roman" w:eastAsia="Times New Roman" w:hAnsi="Times New Roman" w:cs="Times New Roman"/>
          <w:sz w:val="28"/>
          <w:szCs w:val="28"/>
        </w:rPr>
        <w:t>/«термометри емоцій» для моніторингу динаміки.</w:t>
      </w:r>
    </w:p>
    <w:p w14:paraId="4BAD6429"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Шок гострий</w:t>
      </w:r>
      <w:r w:rsidRPr="005B7525">
        <w:rPr>
          <w:rFonts w:ascii="Times New Roman" w:eastAsia="Times New Roman" w:hAnsi="Times New Roman" w:cs="Times New Roman"/>
          <w:sz w:val="28"/>
          <w:szCs w:val="28"/>
        </w:rPr>
        <w:t xml:space="preserve"> – початкова реакція на травму з дезорієнтацією, що потребує стабілізації та безпеки.</w:t>
      </w:r>
    </w:p>
    <w:p w14:paraId="55E866A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4FB76591"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Щ</w:t>
      </w:r>
    </w:p>
    <w:p w14:paraId="49C05566"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72990F35"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Щоденник емоцій / рефлексивний щоденник</w:t>
      </w:r>
      <w:r w:rsidRPr="005B7525">
        <w:rPr>
          <w:rFonts w:ascii="Times New Roman" w:eastAsia="Times New Roman" w:hAnsi="Times New Roman" w:cs="Times New Roman"/>
          <w:sz w:val="28"/>
          <w:szCs w:val="28"/>
        </w:rPr>
        <w:t xml:space="preserve"> – структуровані записи для відстеження тригерів, станів і корисних дій.</w:t>
      </w:r>
    </w:p>
    <w:p w14:paraId="74E94655"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343C223E"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Ю</w:t>
      </w:r>
    </w:p>
    <w:p w14:paraId="01FA65A4"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7E19F222"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Юридичні підстави розкриття інформації</w:t>
      </w:r>
      <w:r w:rsidRPr="005B7525">
        <w:rPr>
          <w:rFonts w:ascii="Times New Roman" w:eastAsia="Times New Roman" w:hAnsi="Times New Roman" w:cs="Times New Roman"/>
          <w:sz w:val="28"/>
          <w:szCs w:val="28"/>
        </w:rPr>
        <w:t xml:space="preserve"> – визначені законом випадки зняття конфіденційності (ризик самогубства/насильства тощо).</w:t>
      </w:r>
    </w:p>
    <w:p w14:paraId="446AECF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55120F81"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Я</w:t>
      </w:r>
    </w:p>
    <w:p w14:paraId="30E9BC27"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11E3FA6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«Я-повідомлення»</w:t>
      </w:r>
      <w:r w:rsidRPr="005B7525">
        <w:rPr>
          <w:rFonts w:ascii="Times New Roman" w:eastAsia="Times New Roman" w:hAnsi="Times New Roman" w:cs="Times New Roman"/>
          <w:sz w:val="28"/>
          <w:szCs w:val="28"/>
        </w:rPr>
        <w:t xml:space="preserve"> – спосіб зворотного зв’язку без звинувачень: «Я відчуваю… коли… і мені потрібно…».</w:t>
      </w:r>
    </w:p>
    <w:p w14:paraId="720A6A9A"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Якість процесу</w:t>
      </w:r>
      <w:r w:rsidRPr="005B7525">
        <w:rPr>
          <w:rFonts w:ascii="Times New Roman" w:eastAsia="Times New Roman" w:hAnsi="Times New Roman" w:cs="Times New Roman"/>
          <w:sz w:val="28"/>
          <w:szCs w:val="28"/>
        </w:rPr>
        <w:t xml:space="preserve"> – ступінь дотримання етики, структури, контакту і доцільності технік під час сесій.</w:t>
      </w:r>
    </w:p>
    <w:p w14:paraId="14A89BB2" w14:textId="77777777" w:rsidR="00600FF6" w:rsidRPr="005B7525" w:rsidRDefault="00ED3F2C" w:rsidP="005B7525">
      <w:pPr>
        <w:tabs>
          <w:tab w:val="left" w:pos="1134"/>
        </w:tabs>
        <w:spacing w:after="0"/>
        <w:rPr>
          <w:rFonts w:ascii="Times New Roman" w:eastAsia="Times New Roman" w:hAnsi="Times New Roman" w:cs="Times New Roman"/>
          <w:sz w:val="28"/>
          <w:szCs w:val="28"/>
        </w:rPr>
      </w:pPr>
      <w:r w:rsidRPr="005B7525">
        <w:rPr>
          <w:sz w:val="28"/>
          <w:szCs w:val="28"/>
        </w:rPr>
        <w:br w:type="page"/>
      </w:r>
    </w:p>
    <w:p w14:paraId="2369B7FC"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ПЕРЕЛІК РЕКОМЕНДОВАНИХ ДЖЕРЕЛ</w:t>
      </w:r>
    </w:p>
    <w:p w14:paraId="29C3FA7E"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5E6D733C"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Основні джерела</w:t>
      </w:r>
    </w:p>
    <w:p w14:paraId="27EABF3B"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Бех</w:t>
      </w:r>
      <w:proofErr w:type="spellEnd"/>
      <w:r w:rsidRPr="005B7525">
        <w:rPr>
          <w:rFonts w:ascii="Times New Roman" w:eastAsia="Times New Roman" w:hAnsi="Times New Roman" w:cs="Times New Roman"/>
          <w:sz w:val="28"/>
          <w:szCs w:val="28"/>
        </w:rPr>
        <w:t xml:space="preserve"> І. Д. </w:t>
      </w:r>
      <w:r w:rsidRPr="005B7525">
        <w:rPr>
          <w:rFonts w:ascii="Times New Roman" w:eastAsia="Times New Roman" w:hAnsi="Times New Roman" w:cs="Times New Roman"/>
          <w:i/>
          <w:iCs/>
          <w:sz w:val="28"/>
          <w:szCs w:val="28"/>
        </w:rPr>
        <w:t>Духовно-ціннісне виховання особистості: вибрані праці (2015–2020)</w:t>
      </w:r>
      <w:r w:rsidRPr="005B7525">
        <w:rPr>
          <w:rFonts w:ascii="Times New Roman" w:eastAsia="Times New Roman" w:hAnsi="Times New Roman" w:cs="Times New Roman"/>
          <w:sz w:val="28"/>
          <w:szCs w:val="28"/>
        </w:rPr>
        <w:t>. Київ : Педагогічна думка, 2020. 416 с.</w:t>
      </w:r>
    </w:p>
    <w:p w14:paraId="73B70CA1"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Білан О. В. </w:t>
      </w:r>
      <w:r w:rsidRPr="005B7525">
        <w:rPr>
          <w:rFonts w:ascii="Times New Roman" w:eastAsia="Times New Roman" w:hAnsi="Times New Roman" w:cs="Times New Roman"/>
          <w:i/>
          <w:iCs/>
          <w:sz w:val="28"/>
          <w:szCs w:val="28"/>
        </w:rPr>
        <w:t>Психологічні засади духовного розвитку особистості</w:t>
      </w:r>
      <w:r w:rsidRPr="005B7525">
        <w:rPr>
          <w:rFonts w:ascii="Times New Roman" w:eastAsia="Times New Roman" w:hAnsi="Times New Roman" w:cs="Times New Roman"/>
          <w:sz w:val="28"/>
          <w:szCs w:val="28"/>
        </w:rPr>
        <w:t>. Київ : НАПН України, 2021. 208 с.</w:t>
      </w:r>
    </w:p>
    <w:p w14:paraId="506C604B"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Бочелюк</w:t>
      </w:r>
      <w:proofErr w:type="spellEnd"/>
      <w:r w:rsidRPr="005B7525">
        <w:rPr>
          <w:rFonts w:ascii="Times New Roman" w:eastAsia="Times New Roman" w:hAnsi="Times New Roman" w:cs="Times New Roman"/>
          <w:sz w:val="28"/>
          <w:szCs w:val="28"/>
        </w:rPr>
        <w:t xml:space="preserve"> В. І., Клименко Г. М. </w:t>
      </w:r>
      <w:r w:rsidRPr="005B7525">
        <w:rPr>
          <w:rFonts w:ascii="Times New Roman" w:eastAsia="Times New Roman" w:hAnsi="Times New Roman" w:cs="Times New Roman"/>
          <w:i/>
          <w:iCs/>
          <w:sz w:val="28"/>
          <w:szCs w:val="28"/>
        </w:rPr>
        <w:t>Психологічна підтримка особистості в умовах воєнного конфлікту</w:t>
      </w:r>
      <w:r w:rsidRPr="005B7525">
        <w:rPr>
          <w:rFonts w:ascii="Times New Roman" w:eastAsia="Times New Roman" w:hAnsi="Times New Roman" w:cs="Times New Roman"/>
          <w:sz w:val="28"/>
          <w:szCs w:val="28"/>
        </w:rPr>
        <w:t>. Запоріжжя : ЗНУ, 2016. 150 с.</w:t>
      </w:r>
    </w:p>
    <w:p w14:paraId="68B6F4FC"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Булах І. С., Кузьменко В. Ю., </w:t>
      </w:r>
      <w:proofErr w:type="spellStart"/>
      <w:r w:rsidRPr="005B7525">
        <w:rPr>
          <w:rFonts w:ascii="Times New Roman" w:eastAsia="Times New Roman" w:hAnsi="Times New Roman" w:cs="Times New Roman"/>
          <w:sz w:val="28"/>
          <w:szCs w:val="28"/>
        </w:rPr>
        <w:t>Помиткін</w:t>
      </w:r>
      <w:proofErr w:type="spellEnd"/>
      <w:r w:rsidRPr="005B7525">
        <w:rPr>
          <w:rFonts w:ascii="Times New Roman" w:eastAsia="Times New Roman" w:hAnsi="Times New Roman" w:cs="Times New Roman"/>
          <w:sz w:val="28"/>
          <w:szCs w:val="28"/>
        </w:rPr>
        <w:t xml:space="preserve"> О. О. </w:t>
      </w:r>
      <w:r w:rsidRPr="005B7525">
        <w:rPr>
          <w:rFonts w:ascii="Times New Roman" w:eastAsia="Times New Roman" w:hAnsi="Times New Roman" w:cs="Times New Roman"/>
          <w:i/>
          <w:iCs/>
          <w:sz w:val="28"/>
          <w:szCs w:val="28"/>
        </w:rPr>
        <w:t>Консультативна психологія: підручник</w:t>
      </w:r>
      <w:r w:rsidRPr="005B7525">
        <w:rPr>
          <w:rFonts w:ascii="Times New Roman" w:eastAsia="Times New Roman" w:hAnsi="Times New Roman" w:cs="Times New Roman"/>
          <w:sz w:val="28"/>
          <w:szCs w:val="28"/>
        </w:rPr>
        <w:t xml:space="preserve">. Вінниця : </w:t>
      </w:r>
      <w:proofErr w:type="spellStart"/>
      <w:r w:rsidRPr="005B7525">
        <w:rPr>
          <w:rFonts w:ascii="Times New Roman" w:eastAsia="Times New Roman" w:hAnsi="Times New Roman" w:cs="Times New Roman"/>
          <w:sz w:val="28"/>
          <w:szCs w:val="28"/>
        </w:rPr>
        <w:t>Нілан</w:t>
      </w:r>
      <w:proofErr w:type="spellEnd"/>
      <w:r w:rsidRPr="005B7525">
        <w:rPr>
          <w:rFonts w:ascii="Times New Roman" w:eastAsia="Times New Roman" w:hAnsi="Times New Roman" w:cs="Times New Roman"/>
          <w:sz w:val="28"/>
          <w:szCs w:val="28"/>
        </w:rPr>
        <w:t>, 2014. 484 с.</w:t>
      </w:r>
    </w:p>
    <w:p w14:paraId="4DE15C49"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Васянович</w:t>
      </w:r>
      <w:proofErr w:type="spellEnd"/>
      <w:r w:rsidRPr="005B7525">
        <w:rPr>
          <w:rFonts w:ascii="Times New Roman" w:eastAsia="Times New Roman" w:hAnsi="Times New Roman" w:cs="Times New Roman"/>
          <w:sz w:val="28"/>
          <w:szCs w:val="28"/>
        </w:rPr>
        <w:t xml:space="preserve"> Г. О. </w:t>
      </w:r>
      <w:r w:rsidRPr="005B7525">
        <w:rPr>
          <w:rFonts w:ascii="Times New Roman" w:eastAsia="Times New Roman" w:hAnsi="Times New Roman" w:cs="Times New Roman"/>
          <w:i/>
          <w:iCs/>
          <w:sz w:val="28"/>
          <w:szCs w:val="28"/>
        </w:rPr>
        <w:t>Психологічна служба освіти в умовах війни: виклики та завдання</w:t>
      </w:r>
      <w:r w:rsidRPr="005B7525">
        <w:rPr>
          <w:rFonts w:ascii="Times New Roman" w:eastAsia="Times New Roman" w:hAnsi="Times New Roman" w:cs="Times New Roman"/>
          <w:sz w:val="28"/>
          <w:szCs w:val="28"/>
        </w:rPr>
        <w:t>. Київ : МОН України, 2022. 84 с.</w:t>
      </w:r>
    </w:p>
    <w:p w14:paraId="599E3635"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Гаврилова Н. Ю. </w:t>
      </w:r>
      <w:r w:rsidRPr="005B7525">
        <w:rPr>
          <w:rFonts w:ascii="Times New Roman" w:eastAsia="Times New Roman" w:hAnsi="Times New Roman" w:cs="Times New Roman"/>
          <w:i/>
          <w:iCs/>
          <w:sz w:val="28"/>
          <w:szCs w:val="28"/>
        </w:rPr>
        <w:t>Психологічна допомога сім’ям з дітьми, які пережили травму</w:t>
      </w:r>
      <w:r w:rsidRPr="005B7525">
        <w:rPr>
          <w:rFonts w:ascii="Times New Roman" w:eastAsia="Times New Roman" w:hAnsi="Times New Roman" w:cs="Times New Roman"/>
          <w:sz w:val="28"/>
          <w:szCs w:val="28"/>
        </w:rPr>
        <w:t>. Чернігів : ЧНПУ, 2023. 138 с.</w:t>
      </w:r>
    </w:p>
    <w:p w14:paraId="2592795B"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Галайко</w:t>
      </w:r>
      <w:proofErr w:type="spellEnd"/>
      <w:r w:rsidRPr="005B7525">
        <w:rPr>
          <w:rFonts w:ascii="Times New Roman" w:eastAsia="Times New Roman" w:hAnsi="Times New Roman" w:cs="Times New Roman"/>
          <w:sz w:val="28"/>
          <w:szCs w:val="28"/>
        </w:rPr>
        <w:t xml:space="preserve"> І. Д. </w:t>
      </w:r>
      <w:r w:rsidRPr="005B7525">
        <w:rPr>
          <w:rFonts w:ascii="Times New Roman" w:eastAsia="Times New Roman" w:hAnsi="Times New Roman" w:cs="Times New Roman"/>
          <w:i/>
          <w:iCs/>
          <w:sz w:val="28"/>
          <w:szCs w:val="28"/>
        </w:rPr>
        <w:t>Соціально-психологічні аспекти посттравматичного стресу у дітей</w:t>
      </w:r>
      <w:r w:rsidRPr="005B7525">
        <w:rPr>
          <w:rFonts w:ascii="Times New Roman" w:eastAsia="Times New Roman" w:hAnsi="Times New Roman" w:cs="Times New Roman"/>
          <w:sz w:val="28"/>
          <w:szCs w:val="28"/>
        </w:rPr>
        <w:t>. Львів : Світ, 2019. 192 с.</w:t>
      </w:r>
    </w:p>
    <w:p w14:paraId="7F465353"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Голомша</w:t>
      </w:r>
      <w:proofErr w:type="spellEnd"/>
      <w:r w:rsidRPr="005B7525">
        <w:rPr>
          <w:rFonts w:ascii="Times New Roman" w:eastAsia="Times New Roman" w:hAnsi="Times New Roman" w:cs="Times New Roman"/>
          <w:sz w:val="28"/>
          <w:szCs w:val="28"/>
        </w:rPr>
        <w:t xml:space="preserve"> В. І. </w:t>
      </w:r>
      <w:r w:rsidRPr="005B7525">
        <w:rPr>
          <w:rFonts w:ascii="Times New Roman" w:eastAsia="Times New Roman" w:hAnsi="Times New Roman" w:cs="Times New Roman"/>
          <w:i/>
          <w:iCs/>
          <w:sz w:val="28"/>
          <w:szCs w:val="28"/>
        </w:rPr>
        <w:t>Психологічний супровід дітей з особливими освітніми потребами</w:t>
      </w:r>
      <w:r w:rsidRPr="005B7525">
        <w:rPr>
          <w:rFonts w:ascii="Times New Roman" w:eastAsia="Times New Roman" w:hAnsi="Times New Roman" w:cs="Times New Roman"/>
          <w:sz w:val="28"/>
          <w:szCs w:val="28"/>
        </w:rPr>
        <w:t xml:space="preserve">. Донецьк : </w:t>
      </w:r>
      <w:proofErr w:type="spellStart"/>
      <w:r w:rsidRPr="005B7525">
        <w:rPr>
          <w:rFonts w:ascii="Times New Roman" w:eastAsia="Times New Roman" w:hAnsi="Times New Roman" w:cs="Times New Roman"/>
          <w:sz w:val="28"/>
          <w:szCs w:val="28"/>
        </w:rPr>
        <w:t>ДонНУ</w:t>
      </w:r>
      <w:proofErr w:type="spellEnd"/>
      <w:r w:rsidRPr="005B7525">
        <w:rPr>
          <w:rFonts w:ascii="Times New Roman" w:eastAsia="Times New Roman" w:hAnsi="Times New Roman" w:cs="Times New Roman"/>
          <w:sz w:val="28"/>
          <w:szCs w:val="28"/>
        </w:rPr>
        <w:t>, 2013. 212 с.</w:t>
      </w:r>
    </w:p>
    <w:p w14:paraId="47F78AFE"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Гриньова М. В., Лисенко Т. І. </w:t>
      </w:r>
      <w:r w:rsidRPr="005B7525">
        <w:rPr>
          <w:rFonts w:ascii="Times New Roman" w:eastAsia="Times New Roman" w:hAnsi="Times New Roman" w:cs="Times New Roman"/>
          <w:i/>
          <w:iCs/>
          <w:sz w:val="28"/>
          <w:szCs w:val="28"/>
        </w:rPr>
        <w:t>Психологія педагогічного консультування</w:t>
      </w:r>
      <w:r w:rsidRPr="005B7525">
        <w:rPr>
          <w:rFonts w:ascii="Times New Roman" w:eastAsia="Times New Roman" w:hAnsi="Times New Roman" w:cs="Times New Roman"/>
          <w:sz w:val="28"/>
          <w:szCs w:val="28"/>
        </w:rPr>
        <w:t>. Полтава : ПНПУ, 2017. 274 с.</w:t>
      </w:r>
    </w:p>
    <w:p w14:paraId="7E9C0537"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Грін С., Ткач Т. «Особливості онлайн консультування у період пандемії COVID-19» // </w:t>
      </w:r>
      <w:r w:rsidRPr="005B7525">
        <w:rPr>
          <w:rFonts w:ascii="Times New Roman" w:eastAsia="Times New Roman" w:hAnsi="Times New Roman" w:cs="Times New Roman"/>
          <w:i/>
          <w:iCs/>
          <w:sz w:val="28"/>
          <w:szCs w:val="28"/>
        </w:rPr>
        <w:t>Психологія і суспільство</w:t>
      </w:r>
      <w:r w:rsidRPr="005B7525">
        <w:rPr>
          <w:rFonts w:ascii="Times New Roman" w:eastAsia="Times New Roman" w:hAnsi="Times New Roman" w:cs="Times New Roman"/>
          <w:sz w:val="28"/>
          <w:szCs w:val="28"/>
        </w:rPr>
        <w:t>. 2021. № 2. С. 67–75.</w:t>
      </w:r>
    </w:p>
    <w:p w14:paraId="4281121B"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Гурлєва</w:t>
      </w:r>
      <w:proofErr w:type="spellEnd"/>
      <w:r w:rsidRPr="005B7525">
        <w:rPr>
          <w:rFonts w:ascii="Times New Roman" w:eastAsia="Times New Roman" w:hAnsi="Times New Roman" w:cs="Times New Roman"/>
          <w:sz w:val="28"/>
          <w:szCs w:val="28"/>
        </w:rPr>
        <w:t xml:space="preserve"> Л. В. </w:t>
      </w:r>
      <w:r w:rsidRPr="005B7525">
        <w:rPr>
          <w:rFonts w:ascii="Times New Roman" w:eastAsia="Times New Roman" w:hAnsi="Times New Roman" w:cs="Times New Roman"/>
          <w:i/>
          <w:iCs/>
          <w:sz w:val="28"/>
          <w:szCs w:val="28"/>
        </w:rPr>
        <w:t>Психологічна підтримка дітей внутрішньо переміщених осіб</w:t>
      </w:r>
      <w:r w:rsidRPr="005B7525">
        <w:rPr>
          <w:rFonts w:ascii="Times New Roman" w:eastAsia="Times New Roman" w:hAnsi="Times New Roman" w:cs="Times New Roman"/>
          <w:sz w:val="28"/>
          <w:szCs w:val="28"/>
        </w:rPr>
        <w:t>. Харків : ХНУ ім. В. Н. Каразіна, 2016. 120 с.</w:t>
      </w:r>
    </w:p>
    <w:p w14:paraId="6CA06ADA"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Денисюк О. В. </w:t>
      </w:r>
      <w:r w:rsidRPr="005B7525">
        <w:rPr>
          <w:rFonts w:ascii="Times New Roman" w:eastAsia="Times New Roman" w:hAnsi="Times New Roman" w:cs="Times New Roman"/>
          <w:i/>
          <w:iCs/>
          <w:sz w:val="28"/>
          <w:szCs w:val="28"/>
        </w:rPr>
        <w:t>Професійне становлення практичного психолога</w:t>
      </w:r>
      <w:r w:rsidRPr="005B7525">
        <w:rPr>
          <w:rFonts w:ascii="Times New Roman" w:eastAsia="Times New Roman" w:hAnsi="Times New Roman" w:cs="Times New Roman"/>
          <w:sz w:val="28"/>
          <w:szCs w:val="28"/>
        </w:rPr>
        <w:t>. Рівне : НУВГП, 2020. 168 с.</w:t>
      </w:r>
    </w:p>
    <w:p w14:paraId="61300D40"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Дикань</w:t>
      </w:r>
      <w:proofErr w:type="spellEnd"/>
      <w:r w:rsidRPr="005B7525">
        <w:rPr>
          <w:rFonts w:ascii="Times New Roman" w:eastAsia="Times New Roman" w:hAnsi="Times New Roman" w:cs="Times New Roman"/>
          <w:sz w:val="28"/>
          <w:szCs w:val="28"/>
        </w:rPr>
        <w:t xml:space="preserve"> О. М. </w:t>
      </w:r>
      <w:r w:rsidRPr="005B7525">
        <w:rPr>
          <w:rFonts w:ascii="Times New Roman" w:eastAsia="Times New Roman" w:hAnsi="Times New Roman" w:cs="Times New Roman"/>
          <w:i/>
          <w:iCs/>
          <w:sz w:val="28"/>
          <w:szCs w:val="28"/>
        </w:rPr>
        <w:t>Психологічне консультування: теорія, методика, практика</w:t>
      </w:r>
      <w:r w:rsidRPr="005B7525">
        <w:rPr>
          <w:rFonts w:ascii="Times New Roman" w:eastAsia="Times New Roman" w:hAnsi="Times New Roman" w:cs="Times New Roman"/>
          <w:sz w:val="28"/>
          <w:szCs w:val="28"/>
        </w:rPr>
        <w:t>. Полтава : ПУЕТ, 2015. 220 с.</w:t>
      </w:r>
    </w:p>
    <w:p w14:paraId="0B794B5C"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lastRenderedPageBreak/>
        <w:t>Дорожні карти для фахівців психологічної служби: методичні рекомендації</w:t>
      </w:r>
      <w:r w:rsidRPr="005B7525">
        <w:rPr>
          <w:rFonts w:ascii="Times New Roman" w:eastAsia="Times New Roman" w:hAnsi="Times New Roman" w:cs="Times New Roman"/>
          <w:sz w:val="28"/>
          <w:szCs w:val="28"/>
        </w:rPr>
        <w:t>. Київ : МОН України, 2023. URL: mon.gov.ua (дата звернення: 26.08.2025).</w:t>
      </w:r>
    </w:p>
    <w:p w14:paraId="474CCC9B"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Доскопова</w:t>
      </w:r>
      <w:proofErr w:type="spellEnd"/>
      <w:r w:rsidRPr="005B7525">
        <w:rPr>
          <w:rFonts w:ascii="Times New Roman" w:eastAsia="Times New Roman" w:hAnsi="Times New Roman" w:cs="Times New Roman"/>
          <w:sz w:val="28"/>
          <w:szCs w:val="28"/>
        </w:rPr>
        <w:t xml:space="preserve"> О. В. </w:t>
      </w:r>
      <w:r w:rsidRPr="005B7525">
        <w:rPr>
          <w:rFonts w:ascii="Times New Roman" w:eastAsia="Times New Roman" w:hAnsi="Times New Roman" w:cs="Times New Roman"/>
          <w:i/>
          <w:iCs/>
          <w:sz w:val="28"/>
          <w:szCs w:val="28"/>
        </w:rPr>
        <w:t>Психологія підтримки сім’ї: сучасні підходи та методи</w:t>
      </w:r>
      <w:r w:rsidRPr="005B7525">
        <w:rPr>
          <w:rFonts w:ascii="Times New Roman" w:eastAsia="Times New Roman" w:hAnsi="Times New Roman" w:cs="Times New Roman"/>
          <w:sz w:val="28"/>
          <w:szCs w:val="28"/>
        </w:rPr>
        <w:t>. Херсон : КНУ ім. П. Могили, 2024. 180 с.</w:t>
      </w:r>
    </w:p>
    <w:p w14:paraId="68523B62"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Емпіричні методи психологічного консультування: збірник статей</w:t>
      </w:r>
      <w:r w:rsidRPr="005B7525">
        <w:rPr>
          <w:rFonts w:ascii="Times New Roman" w:eastAsia="Times New Roman" w:hAnsi="Times New Roman" w:cs="Times New Roman"/>
          <w:sz w:val="28"/>
          <w:szCs w:val="28"/>
        </w:rPr>
        <w:t xml:space="preserve"> / за ред. О. М. Попової. Київ : Ніка Центр, 2019. 320 с.</w:t>
      </w:r>
    </w:p>
    <w:p w14:paraId="35BD2014"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Жовтень Т. В. </w:t>
      </w:r>
      <w:r w:rsidRPr="005B7525">
        <w:rPr>
          <w:rFonts w:ascii="Times New Roman" w:eastAsia="Times New Roman" w:hAnsi="Times New Roman" w:cs="Times New Roman"/>
          <w:i/>
          <w:iCs/>
          <w:sz w:val="28"/>
          <w:szCs w:val="28"/>
        </w:rPr>
        <w:t>Етика психологічного консультування</w:t>
      </w:r>
      <w:r w:rsidRPr="005B7525">
        <w:rPr>
          <w:rFonts w:ascii="Times New Roman" w:eastAsia="Times New Roman" w:hAnsi="Times New Roman" w:cs="Times New Roman"/>
          <w:sz w:val="28"/>
          <w:szCs w:val="28"/>
        </w:rPr>
        <w:t>. Івано-Франківськ : ПНУ, 2018. 146 с.</w:t>
      </w:r>
    </w:p>
    <w:p w14:paraId="3384744F"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Захаров В. А. </w:t>
      </w:r>
      <w:r w:rsidRPr="005B7525">
        <w:rPr>
          <w:rFonts w:ascii="Times New Roman" w:eastAsia="Times New Roman" w:hAnsi="Times New Roman" w:cs="Times New Roman"/>
          <w:i/>
          <w:iCs/>
          <w:sz w:val="28"/>
          <w:szCs w:val="28"/>
        </w:rPr>
        <w:t>Психологічна допомога дітям та підліткам, які пережили втрату</w:t>
      </w:r>
      <w:r w:rsidRPr="005B7525">
        <w:rPr>
          <w:rFonts w:ascii="Times New Roman" w:eastAsia="Times New Roman" w:hAnsi="Times New Roman" w:cs="Times New Roman"/>
          <w:sz w:val="28"/>
          <w:szCs w:val="28"/>
        </w:rPr>
        <w:t>. Київ : Педагогічна думка, 2021. 150 с.</w:t>
      </w:r>
    </w:p>
    <w:p w14:paraId="7B6EDAC1"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Інститут соціальної та політичної психології НАПН України. </w:t>
      </w:r>
      <w:r w:rsidRPr="005B7525">
        <w:rPr>
          <w:rFonts w:ascii="Times New Roman" w:eastAsia="Times New Roman" w:hAnsi="Times New Roman" w:cs="Times New Roman"/>
          <w:i/>
          <w:iCs/>
          <w:sz w:val="28"/>
          <w:szCs w:val="28"/>
        </w:rPr>
        <w:t>Соціальна психологія війни і миру: наукові праці та аналітичні матеріали (2019–2024)</w:t>
      </w:r>
      <w:r w:rsidRPr="005B7525">
        <w:rPr>
          <w:rFonts w:ascii="Times New Roman" w:eastAsia="Times New Roman" w:hAnsi="Times New Roman" w:cs="Times New Roman"/>
          <w:sz w:val="28"/>
          <w:szCs w:val="28"/>
        </w:rPr>
        <w:t>. Київ : ІСПП НАПН України. URL: ispp.org.ua (дата звернення: 26.08.2025).</w:t>
      </w:r>
    </w:p>
    <w:p w14:paraId="66CB1912"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Кабінет Міністрів України. </w:t>
      </w:r>
      <w:r w:rsidRPr="005B7525">
        <w:rPr>
          <w:rFonts w:ascii="Times New Roman" w:eastAsia="Times New Roman" w:hAnsi="Times New Roman" w:cs="Times New Roman"/>
          <w:i/>
          <w:iCs/>
          <w:sz w:val="28"/>
          <w:szCs w:val="28"/>
        </w:rPr>
        <w:t>Державна цільова програма національного патріотичного виховання</w:t>
      </w:r>
      <w:r w:rsidRPr="005B7525">
        <w:rPr>
          <w:rFonts w:ascii="Times New Roman" w:eastAsia="Times New Roman" w:hAnsi="Times New Roman" w:cs="Times New Roman"/>
          <w:sz w:val="28"/>
          <w:szCs w:val="28"/>
        </w:rPr>
        <w:t>. Київ, 2020. URL: kmu.gov.ua (дата звернення: 26.08.2025).</w:t>
      </w:r>
    </w:p>
    <w:p w14:paraId="188DA43A"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Кабінет Міністрів України. Постанова «Про затвердження переліку соціальних послуг» від 01.06.2020 р. № 432. URL: zakon.rada.gov.ua/</w:t>
      </w:r>
      <w:proofErr w:type="spellStart"/>
      <w:r w:rsidRPr="005B7525">
        <w:rPr>
          <w:rFonts w:ascii="Times New Roman" w:eastAsia="Times New Roman" w:hAnsi="Times New Roman" w:cs="Times New Roman"/>
          <w:sz w:val="28"/>
          <w:szCs w:val="28"/>
        </w:rPr>
        <w:t>laws</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show</w:t>
      </w:r>
      <w:proofErr w:type="spellEnd"/>
      <w:r w:rsidRPr="005B7525">
        <w:rPr>
          <w:rFonts w:ascii="Times New Roman" w:eastAsia="Times New Roman" w:hAnsi="Times New Roman" w:cs="Times New Roman"/>
          <w:sz w:val="28"/>
          <w:szCs w:val="28"/>
        </w:rPr>
        <w:t>/432-2020-п (дата звернення: 26.08.2025).</w:t>
      </w:r>
    </w:p>
    <w:p w14:paraId="0CE21300"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Калмиков</w:t>
      </w:r>
      <w:proofErr w:type="spellEnd"/>
      <w:r w:rsidRPr="005B7525">
        <w:rPr>
          <w:rFonts w:ascii="Times New Roman" w:eastAsia="Times New Roman" w:hAnsi="Times New Roman" w:cs="Times New Roman"/>
          <w:sz w:val="28"/>
          <w:szCs w:val="28"/>
        </w:rPr>
        <w:t xml:space="preserve"> Г. В., Ткач Т. В., Лила М. В. «</w:t>
      </w:r>
      <w:proofErr w:type="spellStart"/>
      <w:r w:rsidRPr="005B7525">
        <w:rPr>
          <w:rFonts w:ascii="Times New Roman" w:eastAsia="Times New Roman" w:hAnsi="Times New Roman" w:cs="Times New Roman"/>
          <w:sz w:val="28"/>
          <w:szCs w:val="28"/>
        </w:rPr>
        <w:t>Therapeutic</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psychology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consultative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psychology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statuses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of</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sciences</w:t>
      </w:r>
      <w:proofErr w:type="spellEnd"/>
      <w:r w:rsidRPr="005B7525">
        <w:rPr>
          <w:rFonts w:ascii="Times New Roman" w:eastAsia="Times New Roman" w:hAnsi="Times New Roman" w:cs="Times New Roman"/>
          <w:sz w:val="28"/>
          <w:szCs w:val="28"/>
        </w:rPr>
        <w:t xml:space="preserve">» // </w:t>
      </w:r>
      <w:r w:rsidRPr="005B7525">
        <w:rPr>
          <w:rFonts w:ascii="Times New Roman" w:eastAsia="Times New Roman" w:hAnsi="Times New Roman" w:cs="Times New Roman"/>
          <w:i/>
          <w:iCs/>
          <w:sz w:val="28"/>
          <w:szCs w:val="28"/>
        </w:rPr>
        <w:t>Вчені записки ТНУ ім. В. І. Вернадського. Серія: Психологія</w:t>
      </w:r>
      <w:r w:rsidRPr="005B7525">
        <w:rPr>
          <w:rFonts w:ascii="Times New Roman" w:eastAsia="Times New Roman" w:hAnsi="Times New Roman" w:cs="Times New Roman"/>
          <w:sz w:val="28"/>
          <w:szCs w:val="28"/>
        </w:rPr>
        <w:t>. 2024. Т. 35(74). С. 18–29. DOI:10.32782/2709-3093/2024.3/03</w:t>
      </w:r>
    </w:p>
    <w:p w14:paraId="57FF96E1"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Карасіна</w:t>
      </w:r>
      <w:proofErr w:type="spellEnd"/>
      <w:r w:rsidRPr="005B7525">
        <w:rPr>
          <w:rFonts w:ascii="Times New Roman" w:eastAsia="Times New Roman" w:hAnsi="Times New Roman" w:cs="Times New Roman"/>
          <w:sz w:val="28"/>
          <w:szCs w:val="28"/>
        </w:rPr>
        <w:t xml:space="preserve"> Н. Л. </w:t>
      </w:r>
      <w:r w:rsidRPr="005B7525">
        <w:rPr>
          <w:rFonts w:ascii="Times New Roman" w:eastAsia="Times New Roman" w:hAnsi="Times New Roman" w:cs="Times New Roman"/>
          <w:i/>
          <w:iCs/>
          <w:sz w:val="28"/>
          <w:szCs w:val="28"/>
        </w:rPr>
        <w:t>Методи арт терапії у роботі з дітьми дошкільного віку</w:t>
      </w:r>
      <w:r w:rsidRPr="005B7525">
        <w:rPr>
          <w:rFonts w:ascii="Times New Roman" w:eastAsia="Times New Roman" w:hAnsi="Times New Roman" w:cs="Times New Roman"/>
          <w:sz w:val="28"/>
          <w:szCs w:val="28"/>
        </w:rPr>
        <w:t xml:space="preserve">. Суми : </w:t>
      </w:r>
      <w:proofErr w:type="spellStart"/>
      <w:r w:rsidRPr="005B7525">
        <w:rPr>
          <w:rFonts w:ascii="Times New Roman" w:eastAsia="Times New Roman" w:hAnsi="Times New Roman" w:cs="Times New Roman"/>
          <w:sz w:val="28"/>
          <w:szCs w:val="28"/>
        </w:rPr>
        <w:t>СумДПУ</w:t>
      </w:r>
      <w:proofErr w:type="spellEnd"/>
      <w:r w:rsidRPr="005B7525">
        <w:rPr>
          <w:rFonts w:ascii="Times New Roman" w:eastAsia="Times New Roman" w:hAnsi="Times New Roman" w:cs="Times New Roman"/>
          <w:sz w:val="28"/>
          <w:szCs w:val="28"/>
        </w:rPr>
        <w:t>, 2017. 132 с.</w:t>
      </w:r>
    </w:p>
    <w:p w14:paraId="034C1234"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Киричук О. Л. </w:t>
      </w:r>
      <w:r w:rsidRPr="005B7525">
        <w:rPr>
          <w:rFonts w:ascii="Times New Roman" w:eastAsia="Times New Roman" w:hAnsi="Times New Roman" w:cs="Times New Roman"/>
          <w:i/>
          <w:iCs/>
          <w:sz w:val="28"/>
          <w:szCs w:val="28"/>
        </w:rPr>
        <w:t>Психологічне консультування батьків дітей із затримкою психічного розвитку</w:t>
      </w:r>
      <w:r w:rsidRPr="005B7525">
        <w:rPr>
          <w:rFonts w:ascii="Times New Roman" w:eastAsia="Times New Roman" w:hAnsi="Times New Roman" w:cs="Times New Roman"/>
          <w:sz w:val="28"/>
          <w:szCs w:val="28"/>
        </w:rPr>
        <w:t>. Чернівці : ЧНУ, 2019. 90 с.</w:t>
      </w:r>
    </w:p>
    <w:p w14:paraId="18630DEA"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Климчук Л. В. </w:t>
      </w:r>
      <w:r w:rsidRPr="005B7525">
        <w:rPr>
          <w:rFonts w:ascii="Times New Roman" w:eastAsia="Times New Roman" w:hAnsi="Times New Roman" w:cs="Times New Roman"/>
          <w:i/>
          <w:iCs/>
          <w:sz w:val="28"/>
          <w:szCs w:val="28"/>
        </w:rPr>
        <w:t>Психологічна підготовка майбутніх вихователів до консультування</w:t>
      </w:r>
      <w:r w:rsidRPr="005B7525">
        <w:rPr>
          <w:rFonts w:ascii="Times New Roman" w:eastAsia="Times New Roman" w:hAnsi="Times New Roman" w:cs="Times New Roman"/>
          <w:sz w:val="28"/>
          <w:szCs w:val="28"/>
        </w:rPr>
        <w:t>. Тернопіль : ТНПУ, 2018. 198 с.</w:t>
      </w:r>
    </w:p>
    <w:p w14:paraId="2B198641"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Ковальчук О. В. </w:t>
      </w:r>
      <w:r w:rsidRPr="005B7525">
        <w:rPr>
          <w:rFonts w:ascii="Times New Roman" w:eastAsia="Times New Roman" w:hAnsi="Times New Roman" w:cs="Times New Roman"/>
          <w:i/>
          <w:iCs/>
          <w:sz w:val="28"/>
          <w:szCs w:val="28"/>
        </w:rPr>
        <w:t>Психологічна корекція агресивної поведінки у молодших школярів</w:t>
      </w:r>
      <w:r w:rsidRPr="005B7525">
        <w:rPr>
          <w:rFonts w:ascii="Times New Roman" w:eastAsia="Times New Roman" w:hAnsi="Times New Roman" w:cs="Times New Roman"/>
          <w:sz w:val="28"/>
          <w:szCs w:val="28"/>
        </w:rPr>
        <w:t>. Вінниця : ВТЕІ, 2016. 160 с.</w:t>
      </w:r>
    </w:p>
    <w:p w14:paraId="0D403798"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Козак Л. М. </w:t>
      </w:r>
      <w:r w:rsidRPr="005B7525">
        <w:rPr>
          <w:rFonts w:ascii="Times New Roman" w:eastAsia="Times New Roman" w:hAnsi="Times New Roman" w:cs="Times New Roman"/>
          <w:i/>
          <w:iCs/>
          <w:sz w:val="28"/>
          <w:szCs w:val="28"/>
        </w:rPr>
        <w:t>Психологія травми: теорія і практика</w:t>
      </w:r>
      <w:r w:rsidRPr="005B7525">
        <w:rPr>
          <w:rFonts w:ascii="Times New Roman" w:eastAsia="Times New Roman" w:hAnsi="Times New Roman" w:cs="Times New Roman"/>
          <w:sz w:val="28"/>
          <w:szCs w:val="28"/>
        </w:rPr>
        <w:t xml:space="preserve">. Львів : </w:t>
      </w:r>
      <w:proofErr w:type="spellStart"/>
      <w:r w:rsidRPr="005B7525">
        <w:rPr>
          <w:rFonts w:ascii="Times New Roman" w:eastAsia="Times New Roman" w:hAnsi="Times New Roman" w:cs="Times New Roman"/>
          <w:sz w:val="28"/>
          <w:szCs w:val="28"/>
        </w:rPr>
        <w:t>Сполом</w:t>
      </w:r>
      <w:proofErr w:type="spellEnd"/>
      <w:r w:rsidRPr="005B7525">
        <w:rPr>
          <w:rFonts w:ascii="Times New Roman" w:eastAsia="Times New Roman" w:hAnsi="Times New Roman" w:cs="Times New Roman"/>
          <w:sz w:val="28"/>
          <w:szCs w:val="28"/>
        </w:rPr>
        <w:t>, 2022. 284 с.</w:t>
      </w:r>
    </w:p>
    <w:p w14:paraId="73A17CBC"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Козубовська</w:t>
      </w:r>
      <w:proofErr w:type="spellEnd"/>
      <w:r w:rsidRPr="005B7525">
        <w:rPr>
          <w:rFonts w:ascii="Times New Roman" w:eastAsia="Times New Roman" w:hAnsi="Times New Roman" w:cs="Times New Roman"/>
          <w:sz w:val="28"/>
          <w:szCs w:val="28"/>
        </w:rPr>
        <w:t xml:space="preserve"> І. В. </w:t>
      </w:r>
      <w:r w:rsidRPr="005B7525">
        <w:rPr>
          <w:rFonts w:ascii="Times New Roman" w:eastAsia="Times New Roman" w:hAnsi="Times New Roman" w:cs="Times New Roman"/>
          <w:i/>
          <w:iCs/>
          <w:sz w:val="28"/>
          <w:szCs w:val="28"/>
        </w:rPr>
        <w:t>Психологічне супроводження соціалізації особистості</w:t>
      </w:r>
      <w:r w:rsidRPr="005B7525">
        <w:rPr>
          <w:rFonts w:ascii="Times New Roman" w:eastAsia="Times New Roman" w:hAnsi="Times New Roman" w:cs="Times New Roman"/>
          <w:sz w:val="28"/>
          <w:szCs w:val="28"/>
        </w:rPr>
        <w:t>. Ужгород : УжНУ, 2017. 210 с.</w:t>
      </w:r>
    </w:p>
    <w:p w14:paraId="153B332F"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Конвенція ООН про права дитини. Ратифікована Верховною Радою України 27.02.1991 р. URL: zakon.rada.gov.ua/</w:t>
      </w:r>
      <w:proofErr w:type="spellStart"/>
      <w:r w:rsidRPr="005B7525">
        <w:rPr>
          <w:rFonts w:ascii="Times New Roman" w:eastAsia="Times New Roman" w:hAnsi="Times New Roman" w:cs="Times New Roman"/>
          <w:sz w:val="28"/>
          <w:szCs w:val="28"/>
        </w:rPr>
        <w:t>laws</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show</w:t>
      </w:r>
      <w:proofErr w:type="spellEnd"/>
      <w:r w:rsidRPr="005B7525">
        <w:rPr>
          <w:rFonts w:ascii="Times New Roman" w:eastAsia="Times New Roman" w:hAnsi="Times New Roman" w:cs="Times New Roman"/>
          <w:sz w:val="28"/>
          <w:szCs w:val="28"/>
        </w:rPr>
        <w:t>/995_021 (дата звернення: 26.08.2025).</w:t>
      </w:r>
    </w:p>
    <w:p w14:paraId="1B27415B"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Конвенція Ради Європи про захист прав людини та основних свобод. Київ : Верховна Рада України, 1997. URL: zakon.rada.gov.ua/</w:t>
      </w:r>
      <w:proofErr w:type="spellStart"/>
      <w:r w:rsidRPr="005B7525">
        <w:rPr>
          <w:rFonts w:ascii="Times New Roman" w:eastAsia="Times New Roman" w:hAnsi="Times New Roman" w:cs="Times New Roman"/>
          <w:sz w:val="28"/>
          <w:szCs w:val="28"/>
        </w:rPr>
        <w:t>laws</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show</w:t>
      </w:r>
      <w:proofErr w:type="spellEnd"/>
      <w:r w:rsidRPr="005B7525">
        <w:rPr>
          <w:rFonts w:ascii="Times New Roman" w:eastAsia="Times New Roman" w:hAnsi="Times New Roman" w:cs="Times New Roman"/>
          <w:sz w:val="28"/>
          <w:szCs w:val="28"/>
        </w:rPr>
        <w:t>/995_004 (дата звернення: 26.08.2025).</w:t>
      </w:r>
    </w:p>
    <w:p w14:paraId="4C030B23"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Конституція України. Закон України від 28 червня 1996 р. № 254к/96-ВР.</w:t>
      </w:r>
    </w:p>
    <w:p w14:paraId="2BCF17B5"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Концепція «Нова українська школа». Київ : МОН України, 2016. URL: mon.gov.ua/</w:t>
      </w:r>
      <w:proofErr w:type="spellStart"/>
      <w:r w:rsidRPr="005B7525">
        <w:rPr>
          <w:rFonts w:ascii="Times New Roman" w:eastAsia="Times New Roman" w:hAnsi="Times New Roman" w:cs="Times New Roman"/>
          <w:sz w:val="28"/>
          <w:szCs w:val="28"/>
        </w:rPr>
        <w:t>ua</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tag</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nova-ukrainska-shkola</w:t>
      </w:r>
      <w:proofErr w:type="spellEnd"/>
      <w:r w:rsidRPr="005B7525">
        <w:rPr>
          <w:rFonts w:ascii="Times New Roman" w:eastAsia="Times New Roman" w:hAnsi="Times New Roman" w:cs="Times New Roman"/>
          <w:sz w:val="28"/>
          <w:szCs w:val="28"/>
        </w:rPr>
        <w:t xml:space="preserve"> (дата звернення: 26.08.2025).</w:t>
      </w:r>
    </w:p>
    <w:p w14:paraId="42CD3400"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Курс лекцій “Психологічне консультування”: навчальна програма</w:t>
      </w:r>
      <w:r w:rsidRPr="005B7525">
        <w:rPr>
          <w:rFonts w:ascii="Times New Roman" w:eastAsia="Times New Roman" w:hAnsi="Times New Roman" w:cs="Times New Roman"/>
          <w:sz w:val="28"/>
          <w:szCs w:val="28"/>
        </w:rPr>
        <w:t>. Чернівці : ЧНУ, 2025. 60 с.</w:t>
      </w:r>
    </w:p>
    <w:p w14:paraId="5550B525"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Лазарєв С. Г., </w:t>
      </w:r>
      <w:proofErr w:type="spellStart"/>
      <w:r w:rsidRPr="005B7525">
        <w:rPr>
          <w:rFonts w:ascii="Times New Roman" w:eastAsia="Times New Roman" w:hAnsi="Times New Roman" w:cs="Times New Roman"/>
          <w:sz w:val="28"/>
          <w:szCs w:val="28"/>
        </w:rPr>
        <w:t>Фолкман</w:t>
      </w:r>
      <w:proofErr w:type="spellEnd"/>
      <w:r w:rsidRPr="005B7525">
        <w:rPr>
          <w:rFonts w:ascii="Times New Roman" w:eastAsia="Times New Roman" w:hAnsi="Times New Roman" w:cs="Times New Roman"/>
          <w:sz w:val="28"/>
          <w:szCs w:val="28"/>
        </w:rPr>
        <w:t xml:space="preserve"> С. </w:t>
      </w:r>
      <w:proofErr w:type="spellStart"/>
      <w:r w:rsidRPr="005B7525">
        <w:rPr>
          <w:rFonts w:ascii="Times New Roman" w:eastAsia="Times New Roman" w:hAnsi="Times New Roman" w:cs="Times New Roman"/>
          <w:i/>
          <w:iCs/>
          <w:sz w:val="28"/>
          <w:szCs w:val="28"/>
        </w:rPr>
        <w:t>Stress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Appraisal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Coping</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Springer</w:t>
      </w:r>
      <w:proofErr w:type="spellEnd"/>
      <w:r w:rsidRPr="005B7525">
        <w:rPr>
          <w:rFonts w:ascii="Times New Roman" w:eastAsia="Times New Roman" w:hAnsi="Times New Roman" w:cs="Times New Roman"/>
          <w:sz w:val="28"/>
          <w:szCs w:val="28"/>
        </w:rPr>
        <w:t>, 1984.</w:t>
      </w:r>
    </w:p>
    <w:p w14:paraId="144241C8"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Леонова Л. Г., Міщенко К. М. </w:t>
      </w:r>
      <w:r w:rsidRPr="005B7525">
        <w:rPr>
          <w:rFonts w:ascii="Times New Roman" w:eastAsia="Times New Roman" w:hAnsi="Times New Roman" w:cs="Times New Roman"/>
          <w:i/>
          <w:iCs/>
          <w:sz w:val="28"/>
          <w:szCs w:val="28"/>
        </w:rPr>
        <w:t>Психологічні засоби подолання стресу</w:t>
      </w:r>
      <w:r w:rsidRPr="005B7525">
        <w:rPr>
          <w:rFonts w:ascii="Times New Roman" w:eastAsia="Times New Roman" w:hAnsi="Times New Roman" w:cs="Times New Roman"/>
          <w:sz w:val="28"/>
          <w:szCs w:val="28"/>
        </w:rPr>
        <w:t>. Харків : ХНПУ, 2017. 120 с.</w:t>
      </w:r>
    </w:p>
    <w:p w14:paraId="4CE25A5D"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Лисенко О. Г. </w:t>
      </w:r>
      <w:r w:rsidRPr="005B7525">
        <w:rPr>
          <w:rFonts w:ascii="Times New Roman" w:eastAsia="Times New Roman" w:hAnsi="Times New Roman" w:cs="Times New Roman"/>
          <w:i/>
          <w:iCs/>
          <w:sz w:val="28"/>
          <w:szCs w:val="28"/>
        </w:rPr>
        <w:t>Психологічне консультування родини</w:t>
      </w:r>
      <w:r w:rsidRPr="005B7525">
        <w:rPr>
          <w:rFonts w:ascii="Times New Roman" w:eastAsia="Times New Roman" w:hAnsi="Times New Roman" w:cs="Times New Roman"/>
          <w:sz w:val="28"/>
          <w:szCs w:val="28"/>
        </w:rPr>
        <w:t>. Київ : Професіонал, 2014. 180 с.</w:t>
      </w:r>
    </w:p>
    <w:p w14:paraId="22B19148"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Лукомська В. О. </w:t>
      </w:r>
      <w:proofErr w:type="spellStart"/>
      <w:r w:rsidRPr="005B7525">
        <w:rPr>
          <w:rFonts w:ascii="Times New Roman" w:eastAsia="Times New Roman" w:hAnsi="Times New Roman" w:cs="Times New Roman"/>
          <w:i/>
          <w:iCs/>
          <w:sz w:val="28"/>
          <w:szCs w:val="28"/>
        </w:rPr>
        <w:t>Психодіагностичні</w:t>
      </w:r>
      <w:proofErr w:type="spellEnd"/>
      <w:r w:rsidRPr="005B7525">
        <w:rPr>
          <w:rFonts w:ascii="Times New Roman" w:eastAsia="Times New Roman" w:hAnsi="Times New Roman" w:cs="Times New Roman"/>
          <w:i/>
          <w:iCs/>
          <w:sz w:val="28"/>
          <w:szCs w:val="28"/>
        </w:rPr>
        <w:t xml:space="preserve"> методики в консультуванні</w:t>
      </w:r>
      <w:r w:rsidRPr="005B7525">
        <w:rPr>
          <w:rFonts w:ascii="Times New Roman" w:eastAsia="Times New Roman" w:hAnsi="Times New Roman" w:cs="Times New Roman"/>
          <w:sz w:val="28"/>
          <w:szCs w:val="28"/>
        </w:rPr>
        <w:t>. Київ : Слово, 2012. 200 с.</w:t>
      </w:r>
    </w:p>
    <w:p w14:paraId="111F356D"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Магдисюк</w:t>
      </w:r>
      <w:proofErr w:type="spellEnd"/>
      <w:r w:rsidRPr="005B7525">
        <w:rPr>
          <w:rFonts w:ascii="Times New Roman" w:eastAsia="Times New Roman" w:hAnsi="Times New Roman" w:cs="Times New Roman"/>
          <w:sz w:val="28"/>
          <w:szCs w:val="28"/>
        </w:rPr>
        <w:t xml:space="preserve"> Л. І., Федоренко Р. П. </w:t>
      </w:r>
      <w:r w:rsidRPr="005B7525">
        <w:rPr>
          <w:rFonts w:ascii="Times New Roman" w:eastAsia="Times New Roman" w:hAnsi="Times New Roman" w:cs="Times New Roman"/>
          <w:i/>
          <w:iCs/>
          <w:sz w:val="28"/>
          <w:szCs w:val="28"/>
        </w:rPr>
        <w:t>Основи психологічного консультування: навчальний посібник</w:t>
      </w:r>
      <w:r w:rsidRPr="005B7525">
        <w:rPr>
          <w:rFonts w:ascii="Times New Roman" w:eastAsia="Times New Roman" w:hAnsi="Times New Roman" w:cs="Times New Roman"/>
          <w:sz w:val="28"/>
          <w:szCs w:val="28"/>
        </w:rPr>
        <w:t>. Луцьк : Вежа Друк, 2022. 360 с.</w:t>
      </w:r>
    </w:p>
    <w:p w14:paraId="755147E6"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Мельник В. М., Дяченко С. О. </w:t>
      </w:r>
      <w:r w:rsidRPr="005B7525">
        <w:rPr>
          <w:rFonts w:ascii="Times New Roman" w:eastAsia="Times New Roman" w:hAnsi="Times New Roman" w:cs="Times New Roman"/>
          <w:i/>
          <w:iCs/>
          <w:sz w:val="28"/>
          <w:szCs w:val="28"/>
        </w:rPr>
        <w:t xml:space="preserve">Психологічна </w:t>
      </w:r>
      <w:proofErr w:type="spellStart"/>
      <w:r w:rsidRPr="005B7525">
        <w:rPr>
          <w:rFonts w:ascii="Times New Roman" w:eastAsia="Times New Roman" w:hAnsi="Times New Roman" w:cs="Times New Roman"/>
          <w:i/>
          <w:iCs/>
          <w:sz w:val="28"/>
          <w:szCs w:val="28"/>
        </w:rPr>
        <w:t>супервізія</w:t>
      </w:r>
      <w:proofErr w:type="spellEnd"/>
      <w:r w:rsidRPr="005B7525">
        <w:rPr>
          <w:rFonts w:ascii="Times New Roman" w:eastAsia="Times New Roman" w:hAnsi="Times New Roman" w:cs="Times New Roman"/>
          <w:i/>
          <w:iCs/>
          <w:sz w:val="28"/>
          <w:szCs w:val="28"/>
        </w:rPr>
        <w:t>: теорія і практика</w:t>
      </w:r>
      <w:r w:rsidRPr="005B7525">
        <w:rPr>
          <w:rFonts w:ascii="Times New Roman" w:eastAsia="Times New Roman" w:hAnsi="Times New Roman" w:cs="Times New Roman"/>
          <w:sz w:val="28"/>
          <w:szCs w:val="28"/>
        </w:rPr>
        <w:t>. Полтава : АСМІ, 2020. 150 с.</w:t>
      </w:r>
    </w:p>
    <w:p w14:paraId="4A403053"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Міністерство освіти і науки України. </w:t>
      </w:r>
      <w:r w:rsidRPr="005B7525">
        <w:rPr>
          <w:rFonts w:ascii="Times New Roman" w:eastAsia="Times New Roman" w:hAnsi="Times New Roman" w:cs="Times New Roman"/>
          <w:i/>
          <w:iCs/>
          <w:sz w:val="28"/>
          <w:szCs w:val="28"/>
        </w:rPr>
        <w:t>Базовий компонент дошкільної освіти (нова редакція)</w:t>
      </w:r>
      <w:r w:rsidRPr="005B7525">
        <w:rPr>
          <w:rFonts w:ascii="Times New Roman" w:eastAsia="Times New Roman" w:hAnsi="Times New Roman" w:cs="Times New Roman"/>
          <w:sz w:val="28"/>
          <w:szCs w:val="28"/>
        </w:rPr>
        <w:t>. Київ, 2021. URL: mon.gov.ua/ua/osvita/doshkilna-osvita/bazovij-komponent-doshkilnoyi-osviti (дата звернення: 26.08.2025).</w:t>
      </w:r>
    </w:p>
    <w:p w14:paraId="1B8ABE0A"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Міністерство освіти і науки України. </w:t>
      </w:r>
      <w:r w:rsidRPr="005B7525">
        <w:rPr>
          <w:rFonts w:ascii="Times New Roman" w:eastAsia="Times New Roman" w:hAnsi="Times New Roman" w:cs="Times New Roman"/>
          <w:i/>
          <w:iCs/>
          <w:sz w:val="28"/>
          <w:szCs w:val="28"/>
        </w:rPr>
        <w:t>Концепція виховання дітей та молоді у системі освіти України</w:t>
      </w:r>
      <w:r w:rsidRPr="005B7525">
        <w:rPr>
          <w:rFonts w:ascii="Times New Roman" w:eastAsia="Times New Roman" w:hAnsi="Times New Roman" w:cs="Times New Roman"/>
          <w:sz w:val="28"/>
          <w:szCs w:val="28"/>
        </w:rPr>
        <w:t>. Київ, 2019. URL: mon.gov.ua (дата звернення: 26.08.2025).</w:t>
      </w:r>
    </w:p>
    <w:p w14:paraId="34A94FF6"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Міністерство освіти і науки України. Положення про психологічну службу у системі освіти України. Наказ від 22.05.2018 р. № 509. URL: zakon.rada.gov.ua/</w:t>
      </w:r>
      <w:proofErr w:type="spellStart"/>
      <w:r w:rsidRPr="005B7525">
        <w:rPr>
          <w:rFonts w:ascii="Times New Roman" w:eastAsia="Times New Roman" w:hAnsi="Times New Roman" w:cs="Times New Roman"/>
          <w:sz w:val="28"/>
          <w:szCs w:val="28"/>
        </w:rPr>
        <w:t>laws</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show</w:t>
      </w:r>
      <w:proofErr w:type="spellEnd"/>
      <w:r w:rsidRPr="005B7525">
        <w:rPr>
          <w:rFonts w:ascii="Times New Roman" w:eastAsia="Times New Roman" w:hAnsi="Times New Roman" w:cs="Times New Roman"/>
          <w:sz w:val="28"/>
          <w:szCs w:val="28"/>
        </w:rPr>
        <w:t>/z0885-18 (дата звернення: 26.08.2025).</w:t>
      </w:r>
    </w:p>
    <w:p w14:paraId="5E6D7166"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Міністерство освіти і науки України. Професійний стандарт «Практичний психолог закладу освіти». Наказ МОН України від 24.12.2020 р. № 2736. URL: mon.gov.ua/ua/npa/pro-zatverdzhennya-profesijnogo-standartu-praktichnij-psiholog-zakladu-osviti (дата звернення: 26.08.2025).</w:t>
      </w:r>
    </w:p>
    <w:p w14:paraId="27A43883"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Міністерство освіти і науки України. Стандарти вищої освіти: галузь знань 05 «Соціальні та поведінкові науки», спеціальність 053 «Психологія». Київ, 2019–2020. URL: mon.gov.ua/ua/osvita/visha-osvita/naukovo-metodichna-rada-ministerstva-osviti-i-nauki-ukrayini/galuzevi-ekpertni-radi (дата звернення: 26.08.2025).</w:t>
      </w:r>
    </w:p>
    <w:p w14:paraId="6218C6FD"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Міністерство охорони здоров’я України. </w:t>
      </w:r>
      <w:r w:rsidRPr="005B7525">
        <w:rPr>
          <w:rFonts w:ascii="Times New Roman" w:eastAsia="Times New Roman" w:hAnsi="Times New Roman" w:cs="Times New Roman"/>
          <w:i/>
          <w:iCs/>
          <w:sz w:val="28"/>
          <w:szCs w:val="28"/>
        </w:rPr>
        <w:t>Порядок надання психологічної допомоги при травмах та кризах</w:t>
      </w:r>
      <w:r w:rsidRPr="005B7525">
        <w:rPr>
          <w:rFonts w:ascii="Times New Roman" w:eastAsia="Times New Roman" w:hAnsi="Times New Roman" w:cs="Times New Roman"/>
          <w:sz w:val="28"/>
          <w:szCs w:val="28"/>
        </w:rPr>
        <w:t>. Наказ МОЗ від 14.07.2016 р. № 676. URL: zakon.rada.gov.ua/</w:t>
      </w:r>
      <w:proofErr w:type="spellStart"/>
      <w:r w:rsidRPr="005B7525">
        <w:rPr>
          <w:rFonts w:ascii="Times New Roman" w:eastAsia="Times New Roman" w:hAnsi="Times New Roman" w:cs="Times New Roman"/>
          <w:sz w:val="28"/>
          <w:szCs w:val="28"/>
        </w:rPr>
        <w:t>laws</w:t>
      </w:r>
      <w:proofErr w:type="spellEnd"/>
      <w:r w:rsidRPr="005B7525">
        <w:rPr>
          <w:rFonts w:ascii="Times New Roman" w:eastAsia="Times New Roman" w:hAnsi="Times New Roman" w:cs="Times New Roman"/>
          <w:sz w:val="28"/>
          <w:szCs w:val="28"/>
        </w:rPr>
        <w:t>/</w:t>
      </w:r>
      <w:proofErr w:type="spellStart"/>
      <w:r w:rsidRPr="005B7525">
        <w:rPr>
          <w:rFonts w:ascii="Times New Roman" w:eastAsia="Times New Roman" w:hAnsi="Times New Roman" w:cs="Times New Roman"/>
          <w:sz w:val="28"/>
          <w:szCs w:val="28"/>
        </w:rPr>
        <w:t>show</w:t>
      </w:r>
      <w:proofErr w:type="spellEnd"/>
      <w:r w:rsidRPr="005B7525">
        <w:rPr>
          <w:rFonts w:ascii="Times New Roman" w:eastAsia="Times New Roman" w:hAnsi="Times New Roman" w:cs="Times New Roman"/>
          <w:sz w:val="28"/>
          <w:szCs w:val="28"/>
        </w:rPr>
        <w:t>/z1082-16 (дата звернення: 26.08.2025).</w:t>
      </w:r>
    </w:p>
    <w:p w14:paraId="6B96CA19"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Міністерство соціальної політики України. </w:t>
      </w:r>
      <w:r w:rsidRPr="005B7525">
        <w:rPr>
          <w:rFonts w:ascii="Times New Roman" w:eastAsia="Times New Roman" w:hAnsi="Times New Roman" w:cs="Times New Roman"/>
          <w:i/>
          <w:iCs/>
          <w:sz w:val="28"/>
          <w:szCs w:val="28"/>
        </w:rPr>
        <w:t>Національна стратегія розвитку соціальних послуг до 2030 року</w:t>
      </w:r>
      <w:r w:rsidRPr="005B7525">
        <w:rPr>
          <w:rFonts w:ascii="Times New Roman" w:eastAsia="Times New Roman" w:hAnsi="Times New Roman" w:cs="Times New Roman"/>
          <w:sz w:val="28"/>
          <w:szCs w:val="28"/>
        </w:rPr>
        <w:t>. Київ, 2021. URL: msp.gov.ua (дата звернення: 26.08.2025).</w:t>
      </w:r>
    </w:p>
    <w:p w14:paraId="12D41A65"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Олена П. «Психологічні аспекти роботи шкільного психолога з учнями з посттравматичним стресовим розладом» // </w:t>
      </w:r>
      <w:r w:rsidRPr="005B7525">
        <w:rPr>
          <w:rFonts w:ascii="Times New Roman" w:eastAsia="Times New Roman" w:hAnsi="Times New Roman" w:cs="Times New Roman"/>
          <w:i/>
          <w:iCs/>
          <w:sz w:val="28"/>
          <w:szCs w:val="28"/>
        </w:rPr>
        <w:t>Освіта і суспільство</w:t>
      </w:r>
      <w:r w:rsidRPr="005B7525">
        <w:rPr>
          <w:rFonts w:ascii="Times New Roman" w:eastAsia="Times New Roman" w:hAnsi="Times New Roman" w:cs="Times New Roman"/>
          <w:sz w:val="28"/>
          <w:szCs w:val="28"/>
        </w:rPr>
        <w:t>. 2022. № 3. С. 52–57.</w:t>
      </w:r>
    </w:p>
    <w:p w14:paraId="6E054B29"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Опімах</w:t>
      </w:r>
      <w:proofErr w:type="spellEnd"/>
      <w:r w:rsidRPr="005B7525">
        <w:rPr>
          <w:rFonts w:ascii="Times New Roman" w:eastAsia="Times New Roman" w:hAnsi="Times New Roman" w:cs="Times New Roman"/>
          <w:sz w:val="28"/>
          <w:szCs w:val="28"/>
        </w:rPr>
        <w:t xml:space="preserve"> І. С. </w:t>
      </w:r>
      <w:r w:rsidRPr="005B7525">
        <w:rPr>
          <w:rFonts w:ascii="Times New Roman" w:eastAsia="Times New Roman" w:hAnsi="Times New Roman" w:cs="Times New Roman"/>
          <w:i/>
          <w:iCs/>
          <w:sz w:val="28"/>
          <w:szCs w:val="28"/>
        </w:rPr>
        <w:t>Методика розвитку емпатії в консультантів</w:t>
      </w:r>
      <w:r w:rsidRPr="005B7525">
        <w:rPr>
          <w:rFonts w:ascii="Times New Roman" w:eastAsia="Times New Roman" w:hAnsi="Times New Roman" w:cs="Times New Roman"/>
          <w:sz w:val="28"/>
          <w:szCs w:val="28"/>
        </w:rPr>
        <w:t>. Львів : ЛНУ, 2015. 98 с.</w:t>
      </w:r>
    </w:p>
    <w:p w14:paraId="5C21661E" w14:textId="162D190D" w:rsidR="00600FF6"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Осадчий В. І. </w:t>
      </w:r>
      <w:r w:rsidRPr="005B7525">
        <w:rPr>
          <w:rFonts w:ascii="Times New Roman" w:eastAsia="Times New Roman" w:hAnsi="Times New Roman" w:cs="Times New Roman"/>
          <w:i/>
          <w:iCs/>
          <w:sz w:val="28"/>
          <w:szCs w:val="28"/>
        </w:rPr>
        <w:t>Психологічні основи кризового консультування</w:t>
      </w:r>
      <w:r w:rsidRPr="005B7525">
        <w:rPr>
          <w:rFonts w:ascii="Times New Roman" w:eastAsia="Times New Roman" w:hAnsi="Times New Roman" w:cs="Times New Roman"/>
          <w:sz w:val="28"/>
          <w:szCs w:val="28"/>
        </w:rPr>
        <w:t>. Миколаїв : ЧДУ, 2018. 200 с.</w:t>
      </w:r>
    </w:p>
    <w:p w14:paraId="5B26D054" w14:textId="43FE827C" w:rsidR="007B1E10" w:rsidRPr="005B7525" w:rsidRDefault="007B1E10"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7B1E10">
        <w:rPr>
          <w:rFonts w:ascii="Times New Roman" w:eastAsia="Times New Roman" w:hAnsi="Times New Roman" w:cs="Times New Roman"/>
          <w:i/>
          <w:iCs/>
          <w:sz w:val="28"/>
          <w:szCs w:val="28"/>
        </w:rPr>
        <w:t xml:space="preserve">Основи психологічної допомоги: теорія та практика </w:t>
      </w:r>
      <w:proofErr w:type="spellStart"/>
      <w:r w:rsidRPr="007B1E10">
        <w:rPr>
          <w:rFonts w:ascii="Times New Roman" w:eastAsia="Times New Roman" w:hAnsi="Times New Roman" w:cs="Times New Roman"/>
          <w:i/>
          <w:iCs/>
          <w:sz w:val="28"/>
          <w:szCs w:val="28"/>
        </w:rPr>
        <w:t>психоконсультування</w:t>
      </w:r>
      <w:proofErr w:type="spellEnd"/>
      <w:r w:rsidRPr="007B1E10">
        <w:rPr>
          <w:rFonts w:ascii="Times New Roman" w:eastAsia="Times New Roman" w:hAnsi="Times New Roman" w:cs="Times New Roman"/>
          <w:b/>
          <w:bCs/>
          <w:sz w:val="28"/>
          <w:szCs w:val="28"/>
        </w:rPr>
        <w:t xml:space="preserve"> </w:t>
      </w:r>
      <w:r w:rsidRPr="007B1E10">
        <w:rPr>
          <w:rFonts w:ascii="Times New Roman" w:eastAsia="Times New Roman" w:hAnsi="Times New Roman" w:cs="Times New Roman"/>
          <w:sz w:val="28"/>
          <w:szCs w:val="28"/>
        </w:rPr>
        <w:t xml:space="preserve">: </w:t>
      </w:r>
      <w:proofErr w:type="spellStart"/>
      <w:r w:rsidRPr="007B1E10">
        <w:rPr>
          <w:rFonts w:ascii="Times New Roman" w:eastAsia="Times New Roman" w:hAnsi="Times New Roman" w:cs="Times New Roman"/>
          <w:sz w:val="28"/>
          <w:szCs w:val="28"/>
        </w:rPr>
        <w:t>навч</w:t>
      </w:r>
      <w:proofErr w:type="spellEnd"/>
      <w:r w:rsidRPr="007B1E10">
        <w:rPr>
          <w:rFonts w:ascii="Times New Roman" w:eastAsia="Times New Roman" w:hAnsi="Times New Roman" w:cs="Times New Roman"/>
          <w:sz w:val="28"/>
          <w:szCs w:val="28"/>
        </w:rPr>
        <w:t xml:space="preserve">. </w:t>
      </w:r>
      <w:proofErr w:type="spellStart"/>
      <w:r w:rsidRPr="007B1E10">
        <w:rPr>
          <w:rFonts w:ascii="Times New Roman" w:eastAsia="Times New Roman" w:hAnsi="Times New Roman" w:cs="Times New Roman"/>
          <w:sz w:val="28"/>
          <w:szCs w:val="28"/>
        </w:rPr>
        <w:t>посіб</w:t>
      </w:r>
      <w:proofErr w:type="spellEnd"/>
      <w:r w:rsidRPr="007B1E10">
        <w:rPr>
          <w:rFonts w:ascii="Times New Roman" w:eastAsia="Times New Roman" w:hAnsi="Times New Roman" w:cs="Times New Roman"/>
          <w:sz w:val="28"/>
          <w:szCs w:val="28"/>
        </w:rPr>
        <w:t xml:space="preserve">. / В. Г. Панок, Я. В. </w:t>
      </w:r>
      <w:proofErr w:type="spellStart"/>
      <w:r w:rsidRPr="007B1E10">
        <w:rPr>
          <w:rFonts w:ascii="Times New Roman" w:eastAsia="Times New Roman" w:hAnsi="Times New Roman" w:cs="Times New Roman"/>
          <w:sz w:val="28"/>
          <w:szCs w:val="28"/>
        </w:rPr>
        <w:t>Чаплак</w:t>
      </w:r>
      <w:proofErr w:type="spellEnd"/>
      <w:r w:rsidRPr="007B1E10">
        <w:rPr>
          <w:rFonts w:ascii="Times New Roman" w:eastAsia="Times New Roman" w:hAnsi="Times New Roman" w:cs="Times New Roman"/>
          <w:sz w:val="28"/>
          <w:szCs w:val="28"/>
        </w:rPr>
        <w:t xml:space="preserve">, Я. Ф. Андрєєва ; за </w:t>
      </w:r>
      <w:proofErr w:type="spellStart"/>
      <w:r w:rsidRPr="007B1E10">
        <w:rPr>
          <w:rFonts w:ascii="Times New Roman" w:eastAsia="Times New Roman" w:hAnsi="Times New Roman" w:cs="Times New Roman"/>
          <w:sz w:val="28"/>
          <w:szCs w:val="28"/>
        </w:rPr>
        <w:t>заг</w:t>
      </w:r>
      <w:proofErr w:type="spellEnd"/>
      <w:r w:rsidRPr="007B1E10">
        <w:rPr>
          <w:rFonts w:ascii="Times New Roman" w:eastAsia="Times New Roman" w:hAnsi="Times New Roman" w:cs="Times New Roman"/>
          <w:sz w:val="28"/>
          <w:szCs w:val="28"/>
        </w:rPr>
        <w:t xml:space="preserve">. ред. В. Г. Панка, І. М. Зварича. Чернівці : Чернівецький </w:t>
      </w:r>
      <w:proofErr w:type="spellStart"/>
      <w:r w:rsidRPr="007B1E10">
        <w:rPr>
          <w:rFonts w:ascii="Times New Roman" w:eastAsia="Times New Roman" w:hAnsi="Times New Roman" w:cs="Times New Roman"/>
          <w:sz w:val="28"/>
          <w:szCs w:val="28"/>
        </w:rPr>
        <w:t>нац</w:t>
      </w:r>
      <w:proofErr w:type="spellEnd"/>
      <w:r w:rsidRPr="007B1E10">
        <w:rPr>
          <w:rFonts w:ascii="Times New Roman" w:eastAsia="Times New Roman" w:hAnsi="Times New Roman" w:cs="Times New Roman"/>
          <w:sz w:val="28"/>
          <w:szCs w:val="28"/>
        </w:rPr>
        <w:t>. ун-т ім. Ю. Федьковича, 2019. 384 с.</w:t>
      </w:r>
    </w:p>
    <w:p w14:paraId="0857816A"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Палагнюк</w:t>
      </w:r>
      <w:proofErr w:type="spellEnd"/>
      <w:r w:rsidRPr="005B7525">
        <w:rPr>
          <w:rFonts w:ascii="Times New Roman" w:eastAsia="Times New Roman" w:hAnsi="Times New Roman" w:cs="Times New Roman"/>
          <w:sz w:val="28"/>
          <w:szCs w:val="28"/>
        </w:rPr>
        <w:t xml:space="preserve"> О. В. «Християнські настановлення як чинник формування соціальної відповідальності особистості: </w:t>
      </w:r>
      <w:proofErr w:type="spellStart"/>
      <w:r w:rsidRPr="005B7525">
        <w:rPr>
          <w:rFonts w:ascii="Times New Roman" w:eastAsia="Times New Roman" w:hAnsi="Times New Roman" w:cs="Times New Roman"/>
          <w:sz w:val="28"/>
          <w:szCs w:val="28"/>
        </w:rPr>
        <w:t>автореф</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дис</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канд</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психол</w:t>
      </w:r>
      <w:proofErr w:type="spellEnd"/>
      <w:r w:rsidRPr="005B7525">
        <w:rPr>
          <w:rFonts w:ascii="Times New Roman" w:eastAsia="Times New Roman" w:hAnsi="Times New Roman" w:cs="Times New Roman"/>
          <w:sz w:val="28"/>
          <w:szCs w:val="28"/>
        </w:rPr>
        <w:t>. наук». Київ, 2019. 20 с. URL: irbis-nbuv.gov.ua (дата звернення: 26.08.2025).</w:t>
      </w:r>
    </w:p>
    <w:p w14:paraId="200C844B"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Палагнюк</w:t>
      </w:r>
      <w:proofErr w:type="spellEnd"/>
      <w:r w:rsidRPr="005B7525">
        <w:rPr>
          <w:rFonts w:ascii="Times New Roman" w:eastAsia="Times New Roman" w:hAnsi="Times New Roman" w:cs="Times New Roman"/>
          <w:sz w:val="28"/>
          <w:szCs w:val="28"/>
        </w:rPr>
        <w:t xml:space="preserve"> О. В. </w:t>
      </w:r>
      <w:r w:rsidRPr="005B7525">
        <w:rPr>
          <w:rFonts w:ascii="Times New Roman" w:eastAsia="Times New Roman" w:hAnsi="Times New Roman" w:cs="Times New Roman"/>
          <w:i/>
          <w:iCs/>
          <w:sz w:val="28"/>
          <w:szCs w:val="28"/>
        </w:rPr>
        <w:t>Концептуалізація християнських релігійних настанов як підґрунтя соціальної відповідальності</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Іaші</w:t>
      </w:r>
      <w:proofErr w:type="spellEnd"/>
      <w:r w:rsidRPr="005B7525">
        <w:rPr>
          <w:rFonts w:ascii="Times New Roman" w:eastAsia="Times New Roman" w:hAnsi="Times New Roman" w:cs="Times New Roman"/>
          <w:sz w:val="28"/>
          <w:szCs w:val="28"/>
        </w:rPr>
        <w:t xml:space="preserve"> : LUMEN </w:t>
      </w:r>
      <w:proofErr w:type="spellStart"/>
      <w:r w:rsidRPr="005B7525">
        <w:rPr>
          <w:rFonts w:ascii="Times New Roman" w:eastAsia="Times New Roman" w:hAnsi="Times New Roman" w:cs="Times New Roman"/>
          <w:sz w:val="28"/>
          <w:szCs w:val="28"/>
        </w:rPr>
        <w:t>Publishing</w:t>
      </w:r>
      <w:proofErr w:type="spellEnd"/>
      <w:r w:rsidRPr="005B7525">
        <w:rPr>
          <w:rFonts w:ascii="Times New Roman" w:eastAsia="Times New Roman" w:hAnsi="Times New Roman" w:cs="Times New Roman"/>
          <w:sz w:val="28"/>
          <w:szCs w:val="28"/>
        </w:rPr>
        <w:t>, 2021. URL: lumenpublishing.com (дата звернення: 26.08.2025).</w:t>
      </w:r>
    </w:p>
    <w:p w14:paraId="1B3C0159"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Панок В. Г., </w:t>
      </w:r>
      <w:proofErr w:type="spellStart"/>
      <w:r w:rsidRPr="005B7525">
        <w:rPr>
          <w:rFonts w:ascii="Times New Roman" w:eastAsia="Times New Roman" w:hAnsi="Times New Roman" w:cs="Times New Roman"/>
          <w:sz w:val="28"/>
          <w:szCs w:val="28"/>
        </w:rPr>
        <w:t>Ткалич</w:t>
      </w:r>
      <w:proofErr w:type="spellEnd"/>
      <w:r w:rsidRPr="005B7525">
        <w:rPr>
          <w:rFonts w:ascii="Times New Roman" w:eastAsia="Times New Roman" w:hAnsi="Times New Roman" w:cs="Times New Roman"/>
          <w:sz w:val="28"/>
          <w:szCs w:val="28"/>
        </w:rPr>
        <w:t xml:space="preserve"> О. В. </w:t>
      </w:r>
      <w:r w:rsidRPr="005B7525">
        <w:rPr>
          <w:rFonts w:ascii="Times New Roman" w:eastAsia="Times New Roman" w:hAnsi="Times New Roman" w:cs="Times New Roman"/>
          <w:i/>
          <w:iCs/>
          <w:sz w:val="28"/>
          <w:szCs w:val="28"/>
        </w:rPr>
        <w:t>Соціально педагогічна та психологічна допомога сім’ям з дітьми в період військового конфлікту</w:t>
      </w:r>
      <w:r w:rsidRPr="005B7525">
        <w:rPr>
          <w:rFonts w:ascii="Times New Roman" w:eastAsia="Times New Roman" w:hAnsi="Times New Roman" w:cs="Times New Roman"/>
          <w:sz w:val="28"/>
          <w:szCs w:val="28"/>
        </w:rPr>
        <w:t xml:space="preserve">. Київ : Ла </w:t>
      </w:r>
      <w:proofErr w:type="spellStart"/>
      <w:r w:rsidRPr="005B7525">
        <w:rPr>
          <w:rFonts w:ascii="Times New Roman" w:eastAsia="Times New Roman" w:hAnsi="Times New Roman" w:cs="Times New Roman"/>
          <w:sz w:val="28"/>
          <w:szCs w:val="28"/>
        </w:rPr>
        <w:t>Страда</w:t>
      </w:r>
      <w:proofErr w:type="spellEnd"/>
      <w:r w:rsidRPr="005B7525">
        <w:rPr>
          <w:rFonts w:ascii="Times New Roman" w:eastAsia="Times New Roman" w:hAnsi="Times New Roman" w:cs="Times New Roman"/>
          <w:sz w:val="28"/>
          <w:szCs w:val="28"/>
        </w:rPr>
        <w:t xml:space="preserve"> Україна, 2015. 150 с.</w:t>
      </w:r>
    </w:p>
    <w:p w14:paraId="680C6D79"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Панок В. Г., </w:t>
      </w:r>
      <w:proofErr w:type="spellStart"/>
      <w:r w:rsidRPr="005B7525">
        <w:rPr>
          <w:rFonts w:ascii="Times New Roman" w:eastAsia="Times New Roman" w:hAnsi="Times New Roman" w:cs="Times New Roman"/>
          <w:sz w:val="28"/>
          <w:szCs w:val="28"/>
        </w:rPr>
        <w:t>Ткалич</w:t>
      </w:r>
      <w:proofErr w:type="spellEnd"/>
      <w:r w:rsidRPr="005B7525">
        <w:rPr>
          <w:rFonts w:ascii="Times New Roman" w:eastAsia="Times New Roman" w:hAnsi="Times New Roman" w:cs="Times New Roman"/>
          <w:sz w:val="28"/>
          <w:szCs w:val="28"/>
        </w:rPr>
        <w:t xml:space="preserve"> О. В., </w:t>
      </w:r>
      <w:proofErr w:type="spellStart"/>
      <w:r w:rsidRPr="005B7525">
        <w:rPr>
          <w:rFonts w:ascii="Times New Roman" w:eastAsia="Times New Roman" w:hAnsi="Times New Roman" w:cs="Times New Roman"/>
          <w:sz w:val="28"/>
          <w:szCs w:val="28"/>
        </w:rPr>
        <w:t>Жосан</w:t>
      </w:r>
      <w:proofErr w:type="spellEnd"/>
      <w:r w:rsidRPr="005B7525">
        <w:rPr>
          <w:rFonts w:ascii="Times New Roman" w:eastAsia="Times New Roman" w:hAnsi="Times New Roman" w:cs="Times New Roman"/>
          <w:sz w:val="28"/>
          <w:szCs w:val="28"/>
        </w:rPr>
        <w:t xml:space="preserve"> Г. М. </w:t>
      </w:r>
      <w:r w:rsidRPr="005B7525">
        <w:rPr>
          <w:rFonts w:ascii="Times New Roman" w:eastAsia="Times New Roman" w:hAnsi="Times New Roman" w:cs="Times New Roman"/>
          <w:i/>
          <w:iCs/>
          <w:sz w:val="28"/>
          <w:szCs w:val="28"/>
        </w:rPr>
        <w:t>Основи психологічного консультування</w:t>
      </w:r>
      <w:r w:rsidRPr="005B7525">
        <w:rPr>
          <w:rFonts w:ascii="Times New Roman" w:eastAsia="Times New Roman" w:hAnsi="Times New Roman" w:cs="Times New Roman"/>
          <w:sz w:val="28"/>
          <w:szCs w:val="28"/>
        </w:rPr>
        <w:t>. Київ : ВД «Професіонал», 2022. 360 с.</w:t>
      </w:r>
    </w:p>
    <w:p w14:paraId="3FD0B95D"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Панок В. Г., </w:t>
      </w:r>
      <w:proofErr w:type="spellStart"/>
      <w:r w:rsidRPr="005B7525">
        <w:rPr>
          <w:rFonts w:ascii="Times New Roman" w:eastAsia="Times New Roman" w:hAnsi="Times New Roman" w:cs="Times New Roman"/>
          <w:sz w:val="28"/>
          <w:szCs w:val="28"/>
        </w:rPr>
        <w:t>Ткалич</w:t>
      </w:r>
      <w:proofErr w:type="spellEnd"/>
      <w:r w:rsidRPr="005B7525">
        <w:rPr>
          <w:rFonts w:ascii="Times New Roman" w:eastAsia="Times New Roman" w:hAnsi="Times New Roman" w:cs="Times New Roman"/>
          <w:sz w:val="28"/>
          <w:szCs w:val="28"/>
        </w:rPr>
        <w:t xml:space="preserve"> О. В., </w:t>
      </w:r>
      <w:proofErr w:type="spellStart"/>
      <w:r w:rsidRPr="005B7525">
        <w:rPr>
          <w:rFonts w:ascii="Times New Roman" w:eastAsia="Times New Roman" w:hAnsi="Times New Roman" w:cs="Times New Roman"/>
          <w:sz w:val="28"/>
          <w:szCs w:val="28"/>
        </w:rPr>
        <w:t>Жосан</w:t>
      </w:r>
      <w:proofErr w:type="spellEnd"/>
      <w:r w:rsidRPr="005B7525">
        <w:rPr>
          <w:rFonts w:ascii="Times New Roman" w:eastAsia="Times New Roman" w:hAnsi="Times New Roman" w:cs="Times New Roman"/>
          <w:sz w:val="28"/>
          <w:szCs w:val="28"/>
        </w:rPr>
        <w:t xml:space="preserve"> Г. М. та ін. «Концепція реформування психологічної служби у системі освіти України на період до 2030 року» // </w:t>
      </w:r>
      <w:r w:rsidRPr="005B7525">
        <w:rPr>
          <w:rFonts w:ascii="Times New Roman" w:eastAsia="Times New Roman" w:hAnsi="Times New Roman" w:cs="Times New Roman"/>
          <w:i/>
          <w:iCs/>
          <w:sz w:val="28"/>
          <w:szCs w:val="28"/>
        </w:rPr>
        <w:t>Вісник НАПН України</w:t>
      </w:r>
      <w:r w:rsidRPr="005B7525">
        <w:rPr>
          <w:rFonts w:ascii="Times New Roman" w:eastAsia="Times New Roman" w:hAnsi="Times New Roman" w:cs="Times New Roman"/>
          <w:sz w:val="28"/>
          <w:szCs w:val="28"/>
        </w:rPr>
        <w:t>. 2023. 30 с. DOI:10.37472/v.naes.2023.5204</w:t>
      </w:r>
    </w:p>
    <w:p w14:paraId="4563E8AC"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Петрова Н. В. </w:t>
      </w:r>
      <w:r w:rsidRPr="005B7525">
        <w:rPr>
          <w:rFonts w:ascii="Times New Roman" w:eastAsia="Times New Roman" w:hAnsi="Times New Roman" w:cs="Times New Roman"/>
          <w:i/>
          <w:iCs/>
          <w:sz w:val="28"/>
          <w:szCs w:val="28"/>
        </w:rPr>
        <w:t>Психологія телефонного консультування</w:t>
      </w:r>
      <w:r w:rsidRPr="005B7525">
        <w:rPr>
          <w:rFonts w:ascii="Times New Roman" w:eastAsia="Times New Roman" w:hAnsi="Times New Roman" w:cs="Times New Roman"/>
          <w:sz w:val="28"/>
          <w:szCs w:val="28"/>
        </w:rPr>
        <w:t>. Харків : ХНУ ім. В. Н. Каразіна, 2018. 110 с.</w:t>
      </w:r>
    </w:p>
    <w:p w14:paraId="24E1D7B1"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Печериця О. П. </w:t>
      </w:r>
      <w:r w:rsidRPr="005B7525">
        <w:rPr>
          <w:rFonts w:ascii="Times New Roman" w:eastAsia="Times New Roman" w:hAnsi="Times New Roman" w:cs="Times New Roman"/>
          <w:i/>
          <w:iCs/>
          <w:sz w:val="28"/>
          <w:szCs w:val="28"/>
        </w:rPr>
        <w:t>Профілактика професійного вигорання консультанта</w:t>
      </w:r>
      <w:r w:rsidRPr="005B7525">
        <w:rPr>
          <w:rFonts w:ascii="Times New Roman" w:eastAsia="Times New Roman" w:hAnsi="Times New Roman" w:cs="Times New Roman"/>
          <w:sz w:val="28"/>
          <w:szCs w:val="28"/>
        </w:rPr>
        <w:t>. Одеса : ОНУ ім. І. І. Мечникова, 2019. 140 с.</w:t>
      </w:r>
    </w:p>
    <w:p w14:paraId="071C668A"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Попов О. О. </w:t>
      </w:r>
      <w:r w:rsidRPr="005B7525">
        <w:rPr>
          <w:rFonts w:ascii="Times New Roman" w:eastAsia="Times New Roman" w:hAnsi="Times New Roman" w:cs="Times New Roman"/>
          <w:i/>
          <w:iCs/>
          <w:sz w:val="28"/>
          <w:szCs w:val="28"/>
        </w:rPr>
        <w:t>Ефективні методики психодіагностики</w:t>
      </w:r>
      <w:r w:rsidRPr="005B7525">
        <w:rPr>
          <w:rFonts w:ascii="Times New Roman" w:eastAsia="Times New Roman" w:hAnsi="Times New Roman" w:cs="Times New Roman"/>
          <w:sz w:val="28"/>
          <w:szCs w:val="28"/>
        </w:rPr>
        <w:t>. Київ : Академія, 2016. 224 с.</w:t>
      </w:r>
    </w:p>
    <w:p w14:paraId="67966950" w14:textId="15E0A691" w:rsidR="00600FF6"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Притуляк</w:t>
      </w:r>
      <w:proofErr w:type="spellEnd"/>
      <w:r w:rsidRPr="005B7525">
        <w:rPr>
          <w:rFonts w:ascii="Times New Roman" w:eastAsia="Times New Roman" w:hAnsi="Times New Roman" w:cs="Times New Roman"/>
          <w:sz w:val="28"/>
          <w:szCs w:val="28"/>
        </w:rPr>
        <w:t xml:space="preserve"> Н. В. </w:t>
      </w:r>
      <w:r w:rsidRPr="005B7525">
        <w:rPr>
          <w:rFonts w:ascii="Times New Roman" w:eastAsia="Times New Roman" w:hAnsi="Times New Roman" w:cs="Times New Roman"/>
          <w:i/>
          <w:iCs/>
          <w:sz w:val="28"/>
          <w:szCs w:val="28"/>
        </w:rPr>
        <w:t>Психологічні інтервенції при ПТСР</w:t>
      </w:r>
      <w:r w:rsidRPr="005B7525">
        <w:rPr>
          <w:rFonts w:ascii="Times New Roman" w:eastAsia="Times New Roman" w:hAnsi="Times New Roman" w:cs="Times New Roman"/>
          <w:sz w:val="28"/>
          <w:szCs w:val="28"/>
        </w:rPr>
        <w:t>. Київ : КНУ ім. Т. Г. Шевченка, 2020. 180 с.</w:t>
      </w:r>
    </w:p>
    <w:p w14:paraId="6662C225" w14:textId="370633B1" w:rsidR="007B1E10" w:rsidRPr="005B7525" w:rsidRDefault="007B1E10"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7B1E10">
        <w:rPr>
          <w:rFonts w:ascii="Times New Roman" w:eastAsia="Times New Roman" w:hAnsi="Times New Roman" w:cs="Times New Roman"/>
          <w:i/>
          <w:iCs/>
          <w:sz w:val="28"/>
          <w:szCs w:val="28"/>
        </w:rPr>
        <w:t>Психологічне консультування: теорія та практика</w:t>
      </w:r>
      <w:r w:rsidRPr="007B1E10">
        <w:rPr>
          <w:rFonts w:ascii="Times New Roman" w:eastAsia="Times New Roman" w:hAnsi="Times New Roman" w:cs="Times New Roman"/>
          <w:b/>
          <w:bCs/>
          <w:sz w:val="28"/>
          <w:szCs w:val="28"/>
        </w:rPr>
        <w:t xml:space="preserve"> </w:t>
      </w:r>
      <w:r w:rsidRPr="007B1E10">
        <w:rPr>
          <w:rFonts w:ascii="Times New Roman" w:eastAsia="Times New Roman" w:hAnsi="Times New Roman" w:cs="Times New Roman"/>
          <w:sz w:val="28"/>
          <w:szCs w:val="28"/>
        </w:rPr>
        <w:t xml:space="preserve">: </w:t>
      </w:r>
      <w:proofErr w:type="spellStart"/>
      <w:r w:rsidRPr="007B1E10">
        <w:rPr>
          <w:rFonts w:ascii="Times New Roman" w:eastAsia="Times New Roman" w:hAnsi="Times New Roman" w:cs="Times New Roman"/>
          <w:sz w:val="28"/>
          <w:szCs w:val="28"/>
        </w:rPr>
        <w:t>навч</w:t>
      </w:r>
      <w:proofErr w:type="spellEnd"/>
      <w:r w:rsidRPr="007B1E10">
        <w:rPr>
          <w:rFonts w:ascii="Times New Roman" w:eastAsia="Times New Roman" w:hAnsi="Times New Roman" w:cs="Times New Roman"/>
          <w:sz w:val="28"/>
          <w:szCs w:val="28"/>
        </w:rPr>
        <w:t xml:space="preserve">.-метод. </w:t>
      </w:r>
      <w:proofErr w:type="spellStart"/>
      <w:r w:rsidRPr="007B1E10">
        <w:rPr>
          <w:rFonts w:ascii="Times New Roman" w:eastAsia="Times New Roman" w:hAnsi="Times New Roman" w:cs="Times New Roman"/>
          <w:sz w:val="28"/>
          <w:szCs w:val="28"/>
        </w:rPr>
        <w:t>посіб</w:t>
      </w:r>
      <w:proofErr w:type="spellEnd"/>
      <w:r w:rsidRPr="007B1E10">
        <w:rPr>
          <w:rFonts w:ascii="Times New Roman" w:eastAsia="Times New Roman" w:hAnsi="Times New Roman" w:cs="Times New Roman"/>
          <w:sz w:val="28"/>
          <w:szCs w:val="28"/>
        </w:rPr>
        <w:t xml:space="preserve">. / В. Г. Панок, І. М. Зварич, Я. В. </w:t>
      </w:r>
      <w:proofErr w:type="spellStart"/>
      <w:r w:rsidRPr="007B1E10">
        <w:rPr>
          <w:rFonts w:ascii="Times New Roman" w:eastAsia="Times New Roman" w:hAnsi="Times New Roman" w:cs="Times New Roman"/>
          <w:sz w:val="28"/>
          <w:szCs w:val="28"/>
        </w:rPr>
        <w:t>Чаплак</w:t>
      </w:r>
      <w:proofErr w:type="spellEnd"/>
      <w:r w:rsidRPr="007B1E10">
        <w:rPr>
          <w:rFonts w:ascii="Times New Roman" w:eastAsia="Times New Roman" w:hAnsi="Times New Roman" w:cs="Times New Roman"/>
          <w:sz w:val="28"/>
          <w:szCs w:val="28"/>
        </w:rPr>
        <w:t xml:space="preserve">, О. М. </w:t>
      </w:r>
      <w:proofErr w:type="spellStart"/>
      <w:r w:rsidRPr="007B1E10">
        <w:rPr>
          <w:rFonts w:ascii="Times New Roman" w:eastAsia="Times New Roman" w:hAnsi="Times New Roman" w:cs="Times New Roman"/>
          <w:sz w:val="28"/>
          <w:szCs w:val="28"/>
        </w:rPr>
        <w:t>Чернописький</w:t>
      </w:r>
      <w:proofErr w:type="spellEnd"/>
      <w:r w:rsidRPr="007B1E10">
        <w:rPr>
          <w:rFonts w:ascii="Times New Roman" w:eastAsia="Times New Roman" w:hAnsi="Times New Roman" w:cs="Times New Roman"/>
          <w:sz w:val="28"/>
          <w:szCs w:val="28"/>
        </w:rPr>
        <w:t xml:space="preserve">. Чернівці : Чернівецький </w:t>
      </w:r>
      <w:proofErr w:type="spellStart"/>
      <w:r w:rsidRPr="007B1E10">
        <w:rPr>
          <w:rFonts w:ascii="Times New Roman" w:eastAsia="Times New Roman" w:hAnsi="Times New Roman" w:cs="Times New Roman"/>
          <w:sz w:val="28"/>
          <w:szCs w:val="28"/>
        </w:rPr>
        <w:t>нац</w:t>
      </w:r>
      <w:proofErr w:type="spellEnd"/>
      <w:r w:rsidRPr="007B1E10">
        <w:rPr>
          <w:rFonts w:ascii="Times New Roman" w:eastAsia="Times New Roman" w:hAnsi="Times New Roman" w:cs="Times New Roman"/>
          <w:sz w:val="28"/>
          <w:szCs w:val="28"/>
        </w:rPr>
        <w:t>. ун-т, 2011. 272 с.</w:t>
      </w:r>
    </w:p>
    <w:p w14:paraId="10531036"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 xml:space="preserve">Психологічні методи роботи з дітьми і підлітками: </w:t>
      </w:r>
      <w:proofErr w:type="spellStart"/>
      <w:r w:rsidRPr="005B7525">
        <w:rPr>
          <w:rFonts w:ascii="Times New Roman" w:eastAsia="Times New Roman" w:hAnsi="Times New Roman" w:cs="Times New Roman"/>
          <w:i/>
          <w:iCs/>
          <w:sz w:val="28"/>
          <w:szCs w:val="28"/>
        </w:rPr>
        <w:t>навч</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посіб</w:t>
      </w:r>
      <w:proofErr w:type="spellEnd"/>
      <w:r w:rsidRPr="005B7525">
        <w:rPr>
          <w:rFonts w:ascii="Times New Roman" w:eastAsia="Times New Roman" w:hAnsi="Times New Roman" w:cs="Times New Roman"/>
          <w:i/>
          <w:iCs/>
          <w:sz w:val="28"/>
          <w:szCs w:val="28"/>
        </w:rPr>
        <w:t>.</w:t>
      </w:r>
      <w:r w:rsidRPr="005B7525">
        <w:rPr>
          <w:rFonts w:ascii="Times New Roman" w:eastAsia="Times New Roman" w:hAnsi="Times New Roman" w:cs="Times New Roman"/>
          <w:sz w:val="28"/>
          <w:szCs w:val="28"/>
        </w:rPr>
        <w:t xml:space="preserve"> / за ред. С. Д. Максименка. Київ : </w:t>
      </w:r>
      <w:proofErr w:type="spellStart"/>
      <w:r w:rsidRPr="005B7525">
        <w:rPr>
          <w:rFonts w:ascii="Times New Roman" w:eastAsia="Times New Roman" w:hAnsi="Times New Roman" w:cs="Times New Roman"/>
          <w:sz w:val="28"/>
          <w:szCs w:val="28"/>
        </w:rPr>
        <w:t>Академвидав</w:t>
      </w:r>
      <w:proofErr w:type="spellEnd"/>
      <w:r w:rsidRPr="005B7525">
        <w:rPr>
          <w:rFonts w:ascii="Times New Roman" w:eastAsia="Times New Roman" w:hAnsi="Times New Roman" w:cs="Times New Roman"/>
          <w:sz w:val="28"/>
          <w:szCs w:val="28"/>
        </w:rPr>
        <w:t>, 2014. 400 с.</w:t>
      </w:r>
    </w:p>
    <w:p w14:paraId="5DA19B8A"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Психотерапія травми: методи й техніки</w:t>
      </w:r>
      <w:r w:rsidRPr="005B7525">
        <w:rPr>
          <w:rFonts w:ascii="Times New Roman" w:eastAsia="Times New Roman" w:hAnsi="Times New Roman" w:cs="Times New Roman"/>
          <w:sz w:val="28"/>
          <w:szCs w:val="28"/>
        </w:rPr>
        <w:t xml:space="preserve"> / уклад. Л. Романчук. Львів : ЛНУ, 2019. 250 с.</w:t>
      </w:r>
    </w:p>
    <w:p w14:paraId="1BD8F89E"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Рабинова</w:t>
      </w:r>
      <w:proofErr w:type="spellEnd"/>
      <w:r w:rsidRPr="005B7525">
        <w:rPr>
          <w:rFonts w:ascii="Times New Roman" w:eastAsia="Times New Roman" w:hAnsi="Times New Roman" w:cs="Times New Roman"/>
          <w:sz w:val="28"/>
          <w:szCs w:val="28"/>
        </w:rPr>
        <w:t xml:space="preserve"> І. В. </w:t>
      </w:r>
      <w:r w:rsidRPr="005B7525">
        <w:rPr>
          <w:rFonts w:ascii="Times New Roman" w:eastAsia="Times New Roman" w:hAnsi="Times New Roman" w:cs="Times New Roman"/>
          <w:i/>
          <w:iCs/>
          <w:sz w:val="28"/>
          <w:szCs w:val="28"/>
        </w:rPr>
        <w:t>Психологічна допомога підліткам у кризових станах</w:t>
      </w:r>
      <w:r w:rsidRPr="005B7525">
        <w:rPr>
          <w:rFonts w:ascii="Times New Roman" w:eastAsia="Times New Roman" w:hAnsi="Times New Roman" w:cs="Times New Roman"/>
          <w:sz w:val="28"/>
          <w:szCs w:val="28"/>
        </w:rPr>
        <w:t>. Луцьк : РВВ ЛНТУ, 2017. 168 с.</w:t>
      </w:r>
    </w:p>
    <w:p w14:paraId="6DC6860F"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Радіонов</w:t>
      </w:r>
      <w:proofErr w:type="spellEnd"/>
      <w:r w:rsidRPr="005B7525">
        <w:rPr>
          <w:rFonts w:ascii="Times New Roman" w:eastAsia="Times New Roman" w:hAnsi="Times New Roman" w:cs="Times New Roman"/>
          <w:sz w:val="28"/>
          <w:szCs w:val="28"/>
        </w:rPr>
        <w:t xml:space="preserve"> В. І. </w:t>
      </w:r>
      <w:r w:rsidRPr="005B7525">
        <w:rPr>
          <w:rFonts w:ascii="Times New Roman" w:eastAsia="Times New Roman" w:hAnsi="Times New Roman" w:cs="Times New Roman"/>
          <w:i/>
          <w:iCs/>
          <w:sz w:val="28"/>
          <w:szCs w:val="28"/>
        </w:rPr>
        <w:t>Психологічне консультування в системі організацій</w:t>
      </w:r>
      <w:r w:rsidRPr="005B7525">
        <w:rPr>
          <w:rFonts w:ascii="Times New Roman" w:eastAsia="Times New Roman" w:hAnsi="Times New Roman" w:cs="Times New Roman"/>
          <w:sz w:val="28"/>
          <w:szCs w:val="28"/>
        </w:rPr>
        <w:t>. Кропивницький : ЦДУ, 2015. 210 с.</w:t>
      </w:r>
    </w:p>
    <w:p w14:paraId="7411E448"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Савченко О. М. «Принципи та особливості психологічного консультування осіб юнацького віку» // </w:t>
      </w:r>
      <w:proofErr w:type="spellStart"/>
      <w:r w:rsidRPr="005B7525">
        <w:rPr>
          <w:rFonts w:ascii="Times New Roman" w:eastAsia="Times New Roman" w:hAnsi="Times New Roman" w:cs="Times New Roman"/>
          <w:i/>
          <w:iCs/>
          <w:sz w:val="28"/>
          <w:szCs w:val="28"/>
        </w:rPr>
        <w:t>Habitus</w:t>
      </w:r>
      <w:proofErr w:type="spellEnd"/>
      <w:r w:rsidRPr="005B7525">
        <w:rPr>
          <w:rFonts w:ascii="Times New Roman" w:eastAsia="Times New Roman" w:hAnsi="Times New Roman" w:cs="Times New Roman"/>
          <w:sz w:val="28"/>
          <w:szCs w:val="28"/>
        </w:rPr>
        <w:t>. 2024. № 61. С. 45–54.</w:t>
      </w:r>
    </w:p>
    <w:p w14:paraId="6D6FA1A7"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Сальникова А. «Модель медико психологічного консультування пацієнтів з </w:t>
      </w:r>
      <w:proofErr w:type="spellStart"/>
      <w:r w:rsidRPr="005B7525">
        <w:rPr>
          <w:rFonts w:ascii="Times New Roman" w:eastAsia="Times New Roman" w:hAnsi="Times New Roman" w:cs="Times New Roman"/>
          <w:sz w:val="28"/>
          <w:szCs w:val="28"/>
        </w:rPr>
        <w:t>коморбідним</w:t>
      </w:r>
      <w:proofErr w:type="spellEnd"/>
      <w:r w:rsidRPr="005B7525">
        <w:rPr>
          <w:rFonts w:ascii="Times New Roman" w:eastAsia="Times New Roman" w:hAnsi="Times New Roman" w:cs="Times New Roman"/>
          <w:sz w:val="28"/>
          <w:szCs w:val="28"/>
        </w:rPr>
        <w:t xml:space="preserve"> поєднанням </w:t>
      </w:r>
      <w:proofErr w:type="spellStart"/>
      <w:r w:rsidRPr="005B7525">
        <w:rPr>
          <w:rFonts w:ascii="Times New Roman" w:eastAsia="Times New Roman" w:hAnsi="Times New Roman" w:cs="Times New Roman"/>
          <w:sz w:val="28"/>
          <w:szCs w:val="28"/>
        </w:rPr>
        <w:t>гемблінгу</w:t>
      </w:r>
      <w:proofErr w:type="spellEnd"/>
      <w:r w:rsidRPr="005B7525">
        <w:rPr>
          <w:rFonts w:ascii="Times New Roman" w:eastAsia="Times New Roman" w:hAnsi="Times New Roman" w:cs="Times New Roman"/>
          <w:sz w:val="28"/>
          <w:szCs w:val="28"/>
        </w:rPr>
        <w:t xml:space="preserve"> та </w:t>
      </w:r>
      <w:proofErr w:type="spellStart"/>
      <w:r w:rsidRPr="005B7525">
        <w:rPr>
          <w:rFonts w:ascii="Times New Roman" w:eastAsia="Times New Roman" w:hAnsi="Times New Roman" w:cs="Times New Roman"/>
          <w:sz w:val="28"/>
          <w:szCs w:val="28"/>
        </w:rPr>
        <w:t>алекситимії</w:t>
      </w:r>
      <w:proofErr w:type="spellEnd"/>
      <w:r w:rsidRPr="005B7525">
        <w:rPr>
          <w:rFonts w:ascii="Times New Roman" w:eastAsia="Times New Roman" w:hAnsi="Times New Roman" w:cs="Times New Roman"/>
          <w:sz w:val="28"/>
          <w:szCs w:val="28"/>
        </w:rPr>
        <w:t xml:space="preserve">» // </w:t>
      </w:r>
      <w:r w:rsidRPr="005B7525">
        <w:rPr>
          <w:rFonts w:ascii="Times New Roman" w:eastAsia="Times New Roman" w:hAnsi="Times New Roman" w:cs="Times New Roman"/>
          <w:i/>
          <w:iCs/>
          <w:sz w:val="28"/>
          <w:szCs w:val="28"/>
        </w:rPr>
        <w:t>Український медичний часопис</w:t>
      </w:r>
      <w:r w:rsidRPr="005B7525">
        <w:rPr>
          <w:rFonts w:ascii="Times New Roman" w:eastAsia="Times New Roman" w:hAnsi="Times New Roman" w:cs="Times New Roman"/>
          <w:sz w:val="28"/>
          <w:szCs w:val="28"/>
        </w:rPr>
        <w:t>. 2024. № 3. С. 45–50. DOI:10.37424/umj.2024.3.45-50</w:t>
      </w:r>
    </w:p>
    <w:p w14:paraId="6E997B7A"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Сельчук</w:t>
      </w:r>
      <w:proofErr w:type="spellEnd"/>
      <w:r w:rsidRPr="005B7525">
        <w:rPr>
          <w:rFonts w:ascii="Times New Roman" w:eastAsia="Times New Roman" w:hAnsi="Times New Roman" w:cs="Times New Roman"/>
          <w:sz w:val="28"/>
          <w:szCs w:val="28"/>
        </w:rPr>
        <w:t xml:space="preserve"> В. А. </w:t>
      </w:r>
      <w:r w:rsidRPr="005B7525">
        <w:rPr>
          <w:rFonts w:ascii="Times New Roman" w:eastAsia="Times New Roman" w:hAnsi="Times New Roman" w:cs="Times New Roman"/>
          <w:i/>
          <w:iCs/>
          <w:sz w:val="28"/>
          <w:szCs w:val="28"/>
        </w:rPr>
        <w:t xml:space="preserve">Психологія підтримки осіб із </w:t>
      </w:r>
      <w:proofErr w:type="spellStart"/>
      <w:r w:rsidRPr="005B7525">
        <w:rPr>
          <w:rFonts w:ascii="Times New Roman" w:eastAsia="Times New Roman" w:hAnsi="Times New Roman" w:cs="Times New Roman"/>
          <w:i/>
          <w:iCs/>
          <w:sz w:val="28"/>
          <w:szCs w:val="28"/>
        </w:rPr>
        <w:t>залежностями</w:t>
      </w:r>
      <w:proofErr w:type="spellEnd"/>
      <w:r w:rsidRPr="005B7525">
        <w:rPr>
          <w:rFonts w:ascii="Times New Roman" w:eastAsia="Times New Roman" w:hAnsi="Times New Roman" w:cs="Times New Roman"/>
          <w:sz w:val="28"/>
          <w:szCs w:val="28"/>
        </w:rPr>
        <w:t>. Чернівці : Книги – XXI, 2021. 214 с.</w:t>
      </w:r>
    </w:p>
    <w:p w14:paraId="1122E23F"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Сєльчук</w:t>
      </w:r>
      <w:proofErr w:type="spellEnd"/>
      <w:r w:rsidRPr="005B7525">
        <w:rPr>
          <w:rFonts w:ascii="Times New Roman" w:eastAsia="Times New Roman" w:hAnsi="Times New Roman" w:cs="Times New Roman"/>
          <w:sz w:val="28"/>
          <w:szCs w:val="28"/>
        </w:rPr>
        <w:t xml:space="preserve"> В. Ю. </w:t>
      </w:r>
      <w:r w:rsidRPr="005B7525">
        <w:rPr>
          <w:rFonts w:ascii="Times New Roman" w:eastAsia="Times New Roman" w:hAnsi="Times New Roman" w:cs="Times New Roman"/>
          <w:i/>
          <w:iCs/>
          <w:sz w:val="28"/>
          <w:szCs w:val="28"/>
        </w:rPr>
        <w:t>Міжнародні стандарти психологічної допомоги у кризових ситуаціях</w:t>
      </w:r>
      <w:r w:rsidRPr="005B7525">
        <w:rPr>
          <w:rFonts w:ascii="Times New Roman" w:eastAsia="Times New Roman" w:hAnsi="Times New Roman" w:cs="Times New Roman"/>
          <w:sz w:val="28"/>
          <w:szCs w:val="28"/>
        </w:rPr>
        <w:t>. Харків : КСУ, 2022. 170 с.</w:t>
      </w:r>
    </w:p>
    <w:p w14:paraId="024E4629"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Смірнова Л. П. </w:t>
      </w:r>
      <w:r w:rsidRPr="005B7525">
        <w:rPr>
          <w:rFonts w:ascii="Times New Roman" w:eastAsia="Times New Roman" w:hAnsi="Times New Roman" w:cs="Times New Roman"/>
          <w:i/>
          <w:iCs/>
          <w:sz w:val="28"/>
          <w:szCs w:val="28"/>
        </w:rPr>
        <w:t>Психологічне супроводження дітей з особливими потребами у дошкільних закладах</w:t>
      </w:r>
      <w:r w:rsidRPr="005B7525">
        <w:rPr>
          <w:rFonts w:ascii="Times New Roman" w:eastAsia="Times New Roman" w:hAnsi="Times New Roman" w:cs="Times New Roman"/>
          <w:sz w:val="28"/>
          <w:szCs w:val="28"/>
        </w:rPr>
        <w:t>. Запоріжжя : ЗНУ, 2021. 134 с.</w:t>
      </w:r>
    </w:p>
    <w:p w14:paraId="0FE63A03"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Соціально педагогічні технології: методичний практикум</w:t>
      </w:r>
      <w:r w:rsidRPr="005B7525">
        <w:rPr>
          <w:rFonts w:ascii="Times New Roman" w:eastAsia="Times New Roman" w:hAnsi="Times New Roman" w:cs="Times New Roman"/>
          <w:sz w:val="28"/>
          <w:szCs w:val="28"/>
        </w:rPr>
        <w:t xml:space="preserve"> / за ред. О. М. Булах. Київ : КНУ, 2016. 320 с.</w:t>
      </w:r>
    </w:p>
    <w:p w14:paraId="0E4C3187"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Тараненко С. Г., Нечай Л. І. </w:t>
      </w:r>
      <w:r w:rsidRPr="005B7525">
        <w:rPr>
          <w:rFonts w:ascii="Times New Roman" w:eastAsia="Times New Roman" w:hAnsi="Times New Roman" w:cs="Times New Roman"/>
          <w:i/>
          <w:iCs/>
          <w:sz w:val="28"/>
          <w:szCs w:val="28"/>
        </w:rPr>
        <w:t>Кризове консультування: основи теорії та практики</w:t>
      </w:r>
      <w:r w:rsidRPr="005B7525">
        <w:rPr>
          <w:rFonts w:ascii="Times New Roman" w:eastAsia="Times New Roman" w:hAnsi="Times New Roman" w:cs="Times New Roman"/>
          <w:sz w:val="28"/>
          <w:szCs w:val="28"/>
        </w:rPr>
        <w:t>. Дніпро : ДНУ, 2019. 190 с.</w:t>
      </w:r>
    </w:p>
    <w:p w14:paraId="1C14C782"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Ткач Т. В. «Психологічне консультування сімей з дітьми з особливими освітніми потребами» // </w:t>
      </w:r>
      <w:r w:rsidRPr="005B7525">
        <w:rPr>
          <w:rFonts w:ascii="Times New Roman" w:eastAsia="Times New Roman" w:hAnsi="Times New Roman" w:cs="Times New Roman"/>
          <w:i/>
          <w:iCs/>
          <w:sz w:val="28"/>
          <w:szCs w:val="28"/>
        </w:rPr>
        <w:t>Соціальна педагогіка: Теорія та практика</w:t>
      </w:r>
      <w:r w:rsidRPr="005B7525">
        <w:rPr>
          <w:rFonts w:ascii="Times New Roman" w:eastAsia="Times New Roman" w:hAnsi="Times New Roman" w:cs="Times New Roman"/>
          <w:sz w:val="28"/>
          <w:szCs w:val="28"/>
        </w:rPr>
        <w:t>. 2022. № 4. С. 45–55.</w:t>
      </w:r>
    </w:p>
    <w:p w14:paraId="64369A4B"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Ткаченко М. І. </w:t>
      </w:r>
      <w:r w:rsidRPr="005B7525">
        <w:rPr>
          <w:rFonts w:ascii="Times New Roman" w:eastAsia="Times New Roman" w:hAnsi="Times New Roman" w:cs="Times New Roman"/>
          <w:i/>
          <w:iCs/>
          <w:sz w:val="28"/>
          <w:szCs w:val="28"/>
        </w:rPr>
        <w:t>Психологія військового посттравматичного стресу</w:t>
      </w:r>
      <w:r w:rsidRPr="005B7525">
        <w:rPr>
          <w:rFonts w:ascii="Times New Roman" w:eastAsia="Times New Roman" w:hAnsi="Times New Roman" w:cs="Times New Roman"/>
          <w:sz w:val="28"/>
          <w:szCs w:val="28"/>
        </w:rPr>
        <w:t>. Львів : ЛНУ, 2020. 156 с.</w:t>
      </w:r>
    </w:p>
    <w:p w14:paraId="1DCA27CF"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Тлустий П. В. </w:t>
      </w:r>
      <w:r w:rsidRPr="005B7525">
        <w:rPr>
          <w:rFonts w:ascii="Times New Roman" w:eastAsia="Times New Roman" w:hAnsi="Times New Roman" w:cs="Times New Roman"/>
          <w:i/>
          <w:iCs/>
          <w:sz w:val="28"/>
          <w:szCs w:val="28"/>
        </w:rPr>
        <w:t>Методи арт терапії у корекційній роботі з дошкільниками</w:t>
      </w:r>
      <w:r w:rsidRPr="005B7525">
        <w:rPr>
          <w:rFonts w:ascii="Times New Roman" w:eastAsia="Times New Roman" w:hAnsi="Times New Roman" w:cs="Times New Roman"/>
          <w:sz w:val="28"/>
          <w:szCs w:val="28"/>
        </w:rPr>
        <w:t>. Полтава : ПНПУ, 2016. 140 с.</w:t>
      </w:r>
    </w:p>
    <w:p w14:paraId="6F65EDA3"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Український інститут </w:t>
      </w:r>
      <w:proofErr w:type="spellStart"/>
      <w:r w:rsidRPr="005B7525">
        <w:rPr>
          <w:rFonts w:ascii="Times New Roman" w:eastAsia="Times New Roman" w:hAnsi="Times New Roman" w:cs="Times New Roman"/>
          <w:sz w:val="28"/>
          <w:szCs w:val="28"/>
        </w:rPr>
        <w:t>когнітивно</w:t>
      </w:r>
      <w:proofErr w:type="spellEnd"/>
      <w:r w:rsidRPr="005B7525">
        <w:rPr>
          <w:rFonts w:ascii="Times New Roman" w:eastAsia="Times New Roman" w:hAnsi="Times New Roman" w:cs="Times New Roman"/>
          <w:sz w:val="28"/>
          <w:szCs w:val="28"/>
        </w:rPr>
        <w:t xml:space="preserve">-поведінкової терапії. </w:t>
      </w:r>
      <w:proofErr w:type="spellStart"/>
      <w:r w:rsidRPr="005B7525">
        <w:rPr>
          <w:rFonts w:ascii="Times New Roman" w:eastAsia="Times New Roman" w:hAnsi="Times New Roman" w:cs="Times New Roman"/>
          <w:i/>
          <w:iCs/>
          <w:sz w:val="28"/>
          <w:szCs w:val="28"/>
        </w:rPr>
        <w:t>Когнітивно</w:t>
      </w:r>
      <w:proofErr w:type="spellEnd"/>
      <w:r w:rsidRPr="005B7525">
        <w:rPr>
          <w:rFonts w:ascii="Times New Roman" w:eastAsia="Times New Roman" w:hAnsi="Times New Roman" w:cs="Times New Roman"/>
          <w:i/>
          <w:iCs/>
          <w:sz w:val="28"/>
          <w:szCs w:val="28"/>
        </w:rPr>
        <w:t xml:space="preserve"> поведінкова терапія травми: посібник для практиків</w:t>
      </w:r>
      <w:r w:rsidRPr="005B7525">
        <w:rPr>
          <w:rFonts w:ascii="Times New Roman" w:eastAsia="Times New Roman" w:hAnsi="Times New Roman" w:cs="Times New Roman"/>
          <w:sz w:val="28"/>
          <w:szCs w:val="28"/>
        </w:rPr>
        <w:t>. Львів : УКПТ, 2022. 200 с.</w:t>
      </w:r>
    </w:p>
    <w:p w14:paraId="345A8452"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Університетські програми духовно психологічного супроводу (2015–2025) / Український католицький університет. URL: ucu.edu.ua (дата звернення: 26.08.2025).</w:t>
      </w:r>
    </w:p>
    <w:p w14:paraId="0F930C3E"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Федоров Г. В. </w:t>
      </w:r>
      <w:r w:rsidRPr="005B7525">
        <w:rPr>
          <w:rFonts w:ascii="Times New Roman" w:eastAsia="Times New Roman" w:hAnsi="Times New Roman" w:cs="Times New Roman"/>
          <w:i/>
          <w:iCs/>
          <w:sz w:val="28"/>
          <w:szCs w:val="28"/>
        </w:rPr>
        <w:t>Психологія підтримки внутрішньо переміщених осіб</w:t>
      </w:r>
      <w:r w:rsidRPr="005B7525">
        <w:rPr>
          <w:rFonts w:ascii="Times New Roman" w:eastAsia="Times New Roman" w:hAnsi="Times New Roman" w:cs="Times New Roman"/>
          <w:sz w:val="28"/>
          <w:szCs w:val="28"/>
        </w:rPr>
        <w:t>. Миколаїв : ЧДУ, 2018. 150 с.</w:t>
      </w:r>
    </w:p>
    <w:p w14:paraId="174960D2"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Хом’яків А. А. </w:t>
      </w:r>
      <w:r w:rsidRPr="005B7525">
        <w:rPr>
          <w:rFonts w:ascii="Times New Roman" w:eastAsia="Times New Roman" w:hAnsi="Times New Roman" w:cs="Times New Roman"/>
          <w:i/>
          <w:iCs/>
          <w:sz w:val="28"/>
          <w:szCs w:val="28"/>
        </w:rPr>
        <w:t>Психологія професійного становлення консультанта</w:t>
      </w:r>
      <w:r w:rsidRPr="005B7525">
        <w:rPr>
          <w:rFonts w:ascii="Times New Roman" w:eastAsia="Times New Roman" w:hAnsi="Times New Roman" w:cs="Times New Roman"/>
          <w:sz w:val="28"/>
          <w:szCs w:val="28"/>
        </w:rPr>
        <w:t>. Одеса : ОДПУ, 2016. 132 с.</w:t>
      </w:r>
    </w:p>
    <w:p w14:paraId="751417E6"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Хрищенко</w:t>
      </w:r>
      <w:proofErr w:type="spellEnd"/>
      <w:r w:rsidRPr="005B7525">
        <w:rPr>
          <w:rFonts w:ascii="Times New Roman" w:eastAsia="Times New Roman" w:hAnsi="Times New Roman" w:cs="Times New Roman"/>
          <w:sz w:val="28"/>
          <w:szCs w:val="28"/>
        </w:rPr>
        <w:t xml:space="preserve"> Н. О. </w:t>
      </w:r>
      <w:proofErr w:type="spellStart"/>
      <w:r w:rsidRPr="005B7525">
        <w:rPr>
          <w:rFonts w:ascii="Times New Roman" w:eastAsia="Times New Roman" w:hAnsi="Times New Roman" w:cs="Times New Roman"/>
          <w:i/>
          <w:iCs/>
          <w:sz w:val="28"/>
          <w:szCs w:val="28"/>
        </w:rPr>
        <w:t>Екзистенційний</w:t>
      </w:r>
      <w:proofErr w:type="spellEnd"/>
      <w:r w:rsidRPr="005B7525">
        <w:rPr>
          <w:rFonts w:ascii="Times New Roman" w:eastAsia="Times New Roman" w:hAnsi="Times New Roman" w:cs="Times New Roman"/>
          <w:i/>
          <w:iCs/>
          <w:sz w:val="28"/>
          <w:szCs w:val="28"/>
        </w:rPr>
        <w:t xml:space="preserve"> підхід у психологічному консультуванні</w:t>
      </w:r>
      <w:r w:rsidRPr="005B7525">
        <w:rPr>
          <w:rFonts w:ascii="Times New Roman" w:eastAsia="Times New Roman" w:hAnsi="Times New Roman" w:cs="Times New Roman"/>
          <w:sz w:val="28"/>
          <w:szCs w:val="28"/>
        </w:rPr>
        <w:t>. Київ : Каравела, 2017. 152 с.</w:t>
      </w:r>
    </w:p>
    <w:p w14:paraId="1EE5DAED"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Цимбалюк І. М. </w:t>
      </w:r>
      <w:r w:rsidRPr="005B7525">
        <w:rPr>
          <w:rFonts w:ascii="Times New Roman" w:eastAsia="Times New Roman" w:hAnsi="Times New Roman" w:cs="Times New Roman"/>
          <w:i/>
          <w:iCs/>
          <w:sz w:val="28"/>
          <w:szCs w:val="28"/>
        </w:rPr>
        <w:t xml:space="preserve">Психологічне консультування та корекція. </w:t>
      </w:r>
      <w:proofErr w:type="spellStart"/>
      <w:r w:rsidRPr="005B7525">
        <w:rPr>
          <w:rFonts w:ascii="Times New Roman" w:eastAsia="Times New Roman" w:hAnsi="Times New Roman" w:cs="Times New Roman"/>
          <w:i/>
          <w:iCs/>
          <w:sz w:val="28"/>
          <w:szCs w:val="28"/>
        </w:rPr>
        <w:t>Модульно</w:t>
      </w:r>
      <w:proofErr w:type="spellEnd"/>
      <w:r w:rsidRPr="005B7525">
        <w:rPr>
          <w:rFonts w:ascii="Times New Roman" w:eastAsia="Times New Roman" w:hAnsi="Times New Roman" w:cs="Times New Roman"/>
          <w:i/>
          <w:iCs/>
          <w:sz w:val="28"/>
          <w:szCs w:val="28"/>
        </w:rPr>
        <w:t>-рейтингова програма: навчальний посібник</w:t>
      </w:r>
      <w:r w:rsidRPr="005B7525">
        <w:rPr>
          <w:rFonts w:ascii="Times New Roman" w:eastAsia="Times New Roman" w:hAnsi="Times New Roman" w:cs="Times New Roman"/>
          <w:sz w:val="28"/>
          <w:szCs w:val="28"/>
        </w:rPr>
        <w:t>. Київ : ВД «Професіонал», 2005. 656 с.</w:t>
      </w:r>
    </w:p>
    <w:p w14:paraId="730C800D"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Чепурна Г. М. </w:t>
      </w:r>
      <w:r w:rsidRPr="005B7525">
        <w:rPr>
          <w:rFonts w:ascii="Times New Roman" w:eastAsia="Times New Roman" w:hAnsi="Times New Roman" w:cs="Times New Roman"/>
          <w:i/>
          <w:iCs/>
          <w:sz w:val="28"/>
          <w:szCs w:val="28"/>
        </w:rPr>
        <w:t xml:space="preserve">Методика розвитку </w:t>
      </w:r>
      <w:proofErr w:type="spellStart"/>
      <w:r w:rsidRPr="005B7525">
        <w:rPr>
          <w:rFonts w:ascii="Times New Roman" w:eastAsia="Times New Roman" w:hAnsi="Times New Roman" w:cs="Times New Roman"/>
          <w:i/>
          <w:iCs/>
          <w:sz w:val="28"/>
          <w:szCs w:val="28"/>
        </w:rPr>
        <w:t>резильєнтності</w:t>
      </w:r>
      <w:proofErr w:type="spellEnd"/>
      <w:r w:rsidRPr="005B7525">
        <w:rPr>
          <w:rFonts w:ascii="Times New Roman" w:eastAsia="Times New Roman" w:hAnsi="Times New Roman" w:cs="Times New Roman"/>
          <w:i/>
          <w:iCs/>
          <w:sz w:val="28"/>
          <w:szCs w:val="28"/>
        </w:rPr>
        <w:t xml:space="preserve"> у підлітків</w:t>
      </w:r>
      <w:r w:rsidRPr="005B7525">
        <w:rPr>
          <w:rFonts w:ascii="Times New Roman" w:eastAsia="Times New Roman" w:hAnsi="Times New Roman" w:cs="Times New Roman"/>
          <w:sz w:val="28"/>
          <w:szCs w:val="28"/>
        </w:rPr>
        <w:t>. Тернопіль : Мандрівець, 2023. 130 с.</w:t>
      </w:r>
    </w:p>
    <w:p w14:paraId="41995747"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Чорна Р. Б. </w:t>
      </w:r>
      <w:r w:rsidRPr="005B7525">
        <w:rPr>
          <w:rFonts w:ascii="Times New Roman" w:eastAsia="Times New Roman" w:hAnsi="Times New Roman" w:cs="Times New Roman"/>
          <w:i/>
          <w:iCs/>
          <w:sz w:val="28"/>
          <w:szCs w:val="28"/>
        </w:rPr>
        <w:t>Психологічне консультування в інклюзивній освіті</w:t>
      </w:r>
      <w:r w:rsidRPr="005B7525">
        <w:rPr>
          <w:rFonts w:ascii="Times New Roman" w:eastAsia="Times New Roman" w:hAnsi="Times New Roman" w:cs="Times New Roman"/>
          <w:sz w:val="28"/>
          <w:szCs w:val="28"/>
        </w:rPr>
        <w:t>. Луцьк : Вежа Друк, 2018. 174 с.</w:t>
      </w:r>
    </w:p>
    <w:p w14:paraId="32B60FA4"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Шекера</w:t>
      </w:r>
      <w:proofErr w:type="spellEnd"/>
      <w:r w:rsidRPr="005B7525">
        <w:rPr>
          <w:rFonts w:ascii="Times New Roman" w:eastAsia="Times New Roman" w:hAnsi="Times New Roman" w:cs="Times New Roman"/>
          <w:sz w:val="28"/>
          <w:szCs w:val="28"/>
        </w:rPr>
        <w:t xml:space="preserve"> О. В. «Мультикультурна чутливість у роботі консультанта» // </w:t>
      </w:r>
      <w:r w:rsidRPr="005B7525">
        <w:rPr>
          <w:rFonts w:ascii="Times New Roman" w:eastAsia="Times New Roman" w:hAnsi="Times New Roman" w:cs="Times New Roman"/>
          <w:i/>
          <w:iCs/>
          <w:sz w:val="28"/>
          <w:szCs w:val="28"/>
        </w:rPr>
        <w:t>Науковий часопис НПУ ім. М. П. Драгоманова</w:t>
      </w:r>
      <w:r w:rsidRPr="005B7525">
        <w:rPr>
          <w:rFonts w:ascii="Times New Roman" w:eastAsia="Times New Roman" w:hAnsi="Times New Roman" w:cs="Times New Roman"/>
          <w:sz w:val="28"/>
          <w:szCs w:val="28"/>
        </w:rPr>
        <w:t xml:space="preserve">. 2024. </w:t>
      </w:r>
      <w:proofErr w:type="spellStart"/>
      <w:r w:rsidRPr="005B7525">
        <w:rPr>
          <w:rFonts w:ascii="Times New Roman" w:eastAsia="Times New Roman" w:hAnsi="Times New Roman" w:cs="Times New Roman"/>
          <w:sz w:val="28"/>
          <w:szCs w:val="28"/>
        </w:rPr>
        <w:t>Вип</w:t>
      </w:r>
      <w:proofErr w:type="spellEnd"/>
      <w:r w:rsidRPr="005B7525">
        <w:rPr>
          <w:rFonts w:ascii="Times New Roman" w:eastAsia="Times New Roman" w:hAnsi="Times New Roman" w:cs="Times New Roman"/>
          <w:sz w:val="28"/>
          <w:szCs w:val="28"/>
        </w:rPr>
        <w:t>. 2. С. 79–88.</w:t>
      </w:r>
    </w:p>
    <w:p w14:paraId="0D82E00C"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Шиманська О. П. </w:t>
      </w:r>
      <w:r w:rsidRPr="005B7525">
        <w:rPr>
          <w:rFonts w:ascii="Times New Roman" w:eastAsia="Times New Roman" w:hAnsi="Times New Roman" w:cs="Times New Roman"/>
          <w:i/>
          <w:iCs/>
          <w:sz w:val="28"/>
          <w:szCs w:val="28"/>
        </w:rPr>
        <w:t>Психологічна профілактика девіантної поведінки підлітків</w:t>
      </w:r>
      <w:r w:rsidRPr="005B7525">
        <w:rPr>
          <w:rFonts w:ascii="Times New Roman" w:eastAsia="Times New Roman" w:hAnsi="Times New Roman" w:cs="Times New Roman"/>
          <w:sz w:val="28"/>
          <w:szCs w:val="28"/>
        </w:rPr>
        <w:t>. Київ : Либідь, 2019. 208 с.</w:t>
      </w:r>
    </w:p>
    <w:p w14:paraId="70D9DB30"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Щербак Л. С. </w:t>
      </w:r>
      <w:r w:rsidRPr="005B7525">
        <w:rPr>
          <w:rFonts w:ascii="Times New Roman" w:eastAsia="Times New Roman" w:hAnsi="Times New Roman" w:cs="Times New Roman"/>
          <w:i/>
          <w:iCs/>
          <w:sz w:val="28"/>
          <w:szCs w:val="28"/>
        </w:rPr>
        <w:t xml:space="preserve">Психологія стресу та </w:t>
      </w:r>
      <w:proofErr w:type="spellStart"/>
      <w:r w:rsidRPr="005B7525">
        <w:rPr>
          <w:rFonts w:ascii="Times New Roman" w:eastAsia="Times New Roman" w:hAnsi="Times New Roman" w:cs="Times New Roman"/>
          <w:i/>
          <w:iCs/>
          <w:sz w:val="28"/>
          <w:szCs w:val="28"/>
        </w:rPr>
        <w:t>копінг</w:t>
      </w:r>
      <w:proofErr w:type="spellEnd"/>
      <w:r w:rsidRPr="005B7525">
        <w:rPr>
          <w:rFonts w:ascii="Times New Roman" w:eastAsia="Times New Roman" w:hAnsi="Times New Roman" w:cs="Times New Roman"/>
          <w:i/>
          <w:iCs/>
          <w:sz w:val="28"/>
          <w:szCs w:val="28"/>
        </w:rPr>
        <w:t>-стратегії</w:t>
      </w:r>
      <w:r w:rsidRPr="005B7525">
        <w:rPr>
          <w:rFonts w:ascii="Times New Roman" w:eastAsia="Times New Roman" w:hAnsi="Times New Roman" w:cs="Times New Roman"/>
          <w:sz w:val="28"/>
          <w:szCs w:val="28"/>
        </w:rPr>
        <w:t>. Полтава : ТОВ АСМІ, 2016. 180 с.</w:t>
      </w:r>
    </w:p>
    <w:p w14:paraId="70BAAE6E"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Якимчук Б. А., Якимчук І. П. </w:t>
      </w:r>
      <w:r w:rsidRPr="005B7525">
        <w:rPr>
          <w:rFonts w:ascii="Times New Roman" w:eastAsia="Times New Roman" w:hAnsi="Times New Roman" w:cs="Times New Roman"/>
          <w:i/>
          <w:iCs/>
          <w:sz w:val="28"/>
          <w:szCs w:val="28"/>
        </w:rPr>
        <w:t>Основи психологічного консультування</w:t>
      </w:r>
      <w:r w:rsidRPr="005B7525">
        <w:rPr>
          <w:rFonts w:ascii="Times New Roman" w:eastAsia="Times New Roman" w:hAnsi="Times New Roman" w:cs="Times New Roman"/>
          <w:sz w:val="28"/>
          <w:szCs w:val="28"/>
        </w:rPr>
        <w:t>. Умань : ПП Жовтий О. О., 2013. 204 с.</w:t>
      </w:r>
    </w:p>
    <w:p w14:paraId="44C2A4AD"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Ярошевська</w:t>
      </w:r>
      <w:proofErr w:type="spellEnd"/>
      <w:r w:rsidRPr="005B7525">
        <w:rPr>
          <w:rFonts w:ascii="Times New Roman" w:eastAsia="Times New Roman" w:hAnsi="Times New Roman" w:cs="Times New Roman"/>
          <w:sz w:val="28"/>
          <w:szCs w:val="28"/>
        </w:rPr>
        <w:t xml:space="preserve"> С. М. </w:t>
      </w:r>
      <w:r w:rsidRPr="005B7525">
        <w:rPr>
          <w:rFonts w:ascii="Times New Roman" w:eastAsia="Times New Roman" w:hAnsi="Times New Roman" w:cs="Times New Roman"/>
          <w:i/>
          <w:iCs/>
          <w:sz w:val="28"/>
          <w:szCs w:val="28"/>
        </w:rPr>
        <w:t>Психологічна реабілітація військовослужбовців</w:t>
      </w:r>
      <w:r w:rsidRPr="005B7525">
        <w:rPr>
          <w:rFonts w:ascii="Times New Roman" w:eastAsia="Times New Roman" w:hAnsi="Times New Roman" w:cs="Times New Roman"/>
          <w:sz w:val="28"/>
          <w:szCs w:val="28"/>
        </w:rPr>
        <w:t>. Київ : Університет «Україна», 2021. 144 с.</w:t>
      </w:r>
    </w:p>
    <w:p w14:paraId="7A345E48" w14:textId="77777777" w:rsidR="00600FF6" w:rsidRPr="005B7525" w:rsidRDefault="00ED3F2C" w:rsidP="005B7525">
      <w:pPr>
        <w:numPr>
          <w:ilvl w:val="0"/>
          <w:numId w:val="282"/>
        </w:numPr>
        <w:tabs>
          <w:tab w:val="left" w:pos="1134"/>
        </w:tabs>
        <w:spacing w:after="0" w:line="360" w:lineRule="auto"/>
        <w:ind w:left="0" w:firstLine="698"/>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Baer</w:t>
      </w:r>
      <w:proofErr w:type="spellEnd"/>
      <w:r w:rsidRPr="005B7525">
        <w:rPr>
          <w:rFonts w:ascii="Times New Roman" w:eastAsia="Times New Roman" w:hAnsi="Times New Roman" w:cs="Times New Roman"/>
          <w:sz w:val="28"/>
          <w:szCs w:val="28"/>
        </w:rPr>
        <w:t xml:space="preserve"> R. A. </w:t>
      </w:r>
      <w:proofErr w:type="spellStart"/>
      <w:r w:rsidRPr="005B7525">
        <w:rPr>
          <w:rFonts w:ascii="Times New Roman" w:eastAsia="Times New Roman" w:hAnsi="Times New Roman" w:cs="Times New Roman"/>
          <w:i/>
          <w:iCs/>
          <w:sz w:val="28"/>
          <w:szCs w:val="28"/>
        </w:rPr>
        <w:t>Mindfulness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training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as</w:t>
      </w:r>
      <w:proofErr w:type="spellEnd"/>
      <w:r w:rsidRPr="005B7525">
        <w:rPr>
          <w:rFonts w:ascii="Times New Roman" w:eastAsia="Times New Roman" w:hAnsi="Times New Roman" w:cs="Times New Roman"/>
          <w:i/>
          <w:iCs/>
          <w:sz w:val="28"/>
          <w:szCs w:val="28"/>
        </w:rPr>
        <w:t xml:space="preserve"> a </w:t>
      </w:r>
      <w:proofErr w:type="spellStart"/>
      <w:r w:rsidRPr="005B7525">
        <w:rPr>
          <w:rFonts w:ascii="Times New Roman" w:eastAsia="Times New Roman" w:hAnsi="Times New Roman" w:cs="Times New Roman"/>
          <w:i/>
          <w:iCs/>
          <w:sz w:val="28"/>
          <w:szCs w:val="28"/>
        </w:rPr>
        <w:t>clinical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intervention</w:t>
      </w:r>
      <w:proofErr w:type="spellEnd"/>
      <w:r w:rsidRPr="005B7525">
        <w:rPr>
          <w:rFonts w:ascii="Times New Roman" w:eastAsia="Times New Roman" w:hAnsi="Times New Roman" w:cs="Times New Roman"/>
          <w:i/>
          <w:iCs/>
          <w:sz w:val="28"/>
          <w:szCs w:val="28"/>
        </w:rPr>
        <w:t xml:space="preserve">: A </w:t>
      </w:r>
      <w:proofErr w:type="spellStart"/>
      <w:r w:rsidRPr="005B7525">
        <w:rPr>
          <w:rFonts w:ascii="Times New Roman" w:eastAsia="Times New Roman" w:hAnsi="Times New Roman" w:cs="Times New Roman"/>
          <w:i/>
          <w:iCs/>
          <w:sz w:val="28"/>
          <w:szCs w:val="28"/>
        </w:rPr>
        <w:t>conceptual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empirical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review</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Clinical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Psychology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Science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Practice</w:t>
      </w:r>
      <w:proofErr w:type="spellEnd"/>
      <w:r w:rsidRPr="005B7525">
        <w:rPr>
          <w:rFonts w:ascii="Times New Roman" w:eastAsia="Times New Roman" w:hAnsi="Times New Roman" w:cs="Times New Roman"/>
          <w:sz w:val="28"/>
          <w:szCs w:val="28"/>
        </w:rPr>
        <w:t xml:space="preserve">. 2003. </w:t>
      </w:r>
      <w:proofErr w:type="spellStart"/>
      <w:r w:rsidRPr="005B7525">
        <w:rPr>
          <w:rFonts w:ascii="Times New Roman" w:eastAsia="Times New Roman" w:hAnsi="Times New Roman" w:cs="Times New Roman"/>
          <w:sz w:val="28"/>
          <w:szCs w:val="28"/>
        </w:rPr>
        <w:t>Vol</w:t>
      </w:r>
      <w:proofErr w:type="spellEnd"/>
      <w:r w:rsidRPr="005B7525">
        <w:rPr>
          <w:rFonts w:ascii="Times New Roman" w:eastAsia="Times New Roman" w:hAnsi="Times New Roman" w:cs="Times New Roman"/>
          <w:sz w:val="28"/>
          <w:szCs w:val="28"/>
        </w:rPr>
        <w:t xml:space="preserve">. 10, </w:t>
      </w:r>
      <w:proofErr w:type="spellStart"/>
      <w:r w:rsidRPr="005B7525">
        <w:rPr>
          <w:rFonts w:ascii="Times New Roman" w:eastAsia="Times New Roman" w:hAnsi="Times New Roman" w:cs="Times New Roman"/>
          <w:sz w:val="28"/>
          <w:szCs w:val="28"/>
        </w:rPr>
        <w:t>No</w:t>
      </w:r>
      <w:proofErr w:type="spellEnd"/>
      <w:r w:rsidRPr="005B7525">
        <w:rPr>
          <w:rFonts w:ascii="Times New Roman" w:eastAsia="Times New Roman" w:hAnsi="Times New Roman" w:cs="Times New Roman"/>
          <w:sz w:val="28"/>
          <w:szCs w:val="28"/>
        </w:rPr>
        <w:t>. 2. P. 125–143. DOI:10.1093/</w:t>
      </w:r>
      <w:proofErr w:type="spellStart"/>
      <w:r w:rsidRPr="005B7525">
        <w:rPr>
          <w:rFonts w:ascii="Times New Roman" w:eastAsia="Times New Roman" w:hAnsi="Times New Roman" w:cs="Times New Roman"/>
          <w:sz w:val="28"/>
          <w:szCs w:val="28"/>
        </w:rPr>
        <w:t>clipsy</w:t>
      </w:r>
      <w:proofErr w:type="spellEnd"/>
      <w:r w:rsidRPr="005B7525">
        <w:rPr>
          <w:rFonts w:ascii="Times New Roman" w:eastAsia="Times New Roman" w:hAnsi="Times New Roman" w:cs="Times New Roman"/>
          <w:sz w:val="28"/>
          <w:szCs w:val="28"/>
        </w:rPr>
        <w:t>/bpg015</w:t>
      </w:r>
    </w:p>
    <w:p w14:paraId="4611DD67"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Bahrke</w:t>
      </w:r>
      <w:proofErr w:type="spellEnd"/>
      <w:r w:rsidRPr="005B7525">
        <w:rPr>
          <w:rFonts w:ascii="Times New Roman" w:eastAsia="Times New Roman" w:hAnsi="Times New Roman" w:cs="Times New Roman"/>
          <w:sz w:val="28"/>
          <w:szCs w:val="28"/>
        </w:rPr>
        <w:t xml:space="preserve"> U., </w:t>
      </w:r>
      <w:proofErr w:type="spellStart"/>
      <w:r w:rsidRPr="005B7525">
        <w:rPr>
          <w:rFonts w:ascii="Times New Roman" w:eastAsia="Times New Roman" w:hAnsi="Times New Roman" w:cs="Times New Roman"/>
          <w:sz w:val="28"/>
          <w:szCs w:val="28"/>
        </w:rPr>
        <w:t>Nohr</w:t>
      </w:r>
      <w:proofErr w:type="spellEnd"/>
      <w:r w:rsidRPr="005B7525">
        <w:rPr>
          <w:rFonts w:ascii="Times New Roman" w:eastAsia="Times New Roman" w:hAnsi="Times New Roman" w:cs="Times New Roman"/>
          <w:sz w:val="28"/>
          <w:szCs w:val="28"/>
        </w:rPr>
        <w:t xml:space="preserve"> K. (</w:t>
      </w:r>
      <w:proofErr w:type="spellStart"/>
      <w:r w:rsidRPr="005B7525">
        <w:rPr>
          <w:rFonts w:ascii="Times New Roman" w:eastAsia="Times New Roman" w:hAnsi="Times New Roman" w:cs="Times New Roman"/>
          <w:sz w:val="28"/>
          <w:szCs w:val="28"/>
        </w:rPr>
        <w:t>eds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i/>
          <w:iCs/>
          <w:sz w:val="28"/>
          <w:szCs w:val="28"/>
        </w:rPr>
        <w:t>Katathym</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Imaginative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Psychotherapy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Textbook</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Working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with</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Imaginations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Psychodynamic</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Psychotherapies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Cham</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Springer</w:t>
      </w:r>
      <w:proofErr w:type="spellEnd"/>
      <w:r w:rsidRPr="005B7525">
        <w:rPr>
          <w:rFonts w:ascii="Times New Roman" w:eastAsia="Times New Roman" w:hAnsi="Times New Roman" w:cs="Times New Roman"/>
          <w:sz w:val="28"/>
          <w:szCs w:val="28"/>
        </w:rPr>
        <w:t>, 2023. DOI:10.1007/978-3-662-67805-3</w:t>
      </w:r>
    </w:p>
    <w:p w14:paraId="36678BF7"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Bandura</w:t>
      </w:r>
      <w:proofErr w:type="spellEnd"/>
      <w:r w:rsidRPr="005B7525">
        <w:rPr>
          <w:rFonts w:ascii="Times New Roman" w:eastAsia="Times New Roman" w:hAnsi="Times New Roman" w:cs="Times New Roman"/>
          <w:sz w:val="28"/>
          <w:szCs w:val="28"/>
        </w:rPr>
        <w:t xml:space="preserve"> A. </w:t>
      </w:r>
      <w:proofErr w:type="spellStart"/>
      <w:r w:rsidRPr="005B7525">
        <w:rPr>
          <w:rFonts w:ascii="Times New Roman" w:eastAsia="Times New Roman" w:hAnsi="Times New Roman" w:cs="Times New Roman"/>
          <w:i/>
          <w:iCs/>
          <w:sz w:val="28"/>
          <w:szCs w:val="28"/>
        </w:rPr>
        <w:t>Self-Efficacy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Exercise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Control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 H. </w:t>
      </w:r>
      <w:proofErr w:type="spellStart"/>
      <w:r w:rsidRPr="005B7525">
        <w:rPr>
          <w:rFonts w:ascii="Times New Roman" w:eastAsia="Times New Roman" w:hAnsi="Times New Roman" w:cs="Times New Roman"/>
          <w:sz w:val="28"/>
          <w:szCs w:val="28"/>
        </w:rPr>
        <w:t>Freeman</w:t>
      </w:r>
      <w:proofErr w:type="spellEnd"/>
      <w:r w:rsidRPr="005B7525">
        <w:rPr>
          <w:rFonts w:ascii="Times New Roman" w:eastAsia="Times New Roman" w:hAnsi="Times New Roman" w:cs="Times New Roman"/>
          <w:sz w:val="28"/>
          <w:szCs w:val="28"/>
        </w:rPr>
        <w:t>, 1997.</w:t>
      </w:r>
    </w:p>
    <w:p w14:paraId="3D714A83"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Beck</w:t>
      </w:r>
      <w:proofErr w:type="spellEnd"/>
      <w:r w:rsidRPr="005B7525">
        <w:rPr>
          <w:rFonts w:ascii="Times New Roman" w:eastAsia="Times New Roman" w:hAnsi="Times New Roman" w:cs="Times New Roman"/>
          <w:sz w:val="28"/>
          <w:szCs w:val="28"/>
        </w:rPr>
        <w:t xml:space="preserve"> J. </w:t>
      </w:r>
      <w:proofErr w:type="spellStart"/>
      <w:r w:rsidRPr="005B7525">
        <w:rPr>
          <w:rFonts w:ascii="Times New Roman" w:eastAsia="Times New Roman" w:hAnsi="Times New Roman" w:cs="Times New Roman"/>
          <w:i/>
          <w:iCs/>
          <w:sz w:val="28"/>
          <w:szCs w:val="28"/>
        </w:rPr>
        <w:t>Cognitive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Therapy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Basics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Beyond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Guilford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2011.</w:t>
      </w:r>
    </w:p>
    <w:p w14:paraId="3E445DE1"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Bekerman</w:t>
      </w:r>
      <w:proofErr w:type="spellEnd"/>
      <w:r w:rsidRPr="005B7525">
        <w:rPr>
          <w:rFonts w:ascii="Times New Roman" w:eastAsia="Times New Roman" w:hAnsi="Times New Roman" w:cs="Times New Roman"/>
          <w:sz w:val="28"/>
          <w:szCs w:val="28"/>
        </w:rPr>
        <w:t xml:space="preserve"> Z., </w:t>
      </w:r>
      <w:proofErr w:type="spellStart"/>
      <w:r w:rsidRPr="005B7525">
        <w:rPr>
          <w:rFonts w:ascii="Times New Roman" w:eastAsia="Times New Roman" w:hAnsi="Times New Roman" w:cs="Times New Roman"/>
          <w:sz w:val="28"/>
          <w:szCs w:val="28"/>
        </w:rPr>
        <w:t>McGhee</w:t>
      </w:r>
      <w:proofErr w:type="spellEnd"/>
      <w:r w:rsidRPr="005B7525">
        <w:rPr>
          <w:rFonts w:ascii="Times New Roman" w:eastAsia="Times New Roman" w:hAnsi="Times New Roman" w:cs="Times New Roman"/>
          <w:sz w:val="28"/>
          <w:szCs w:val="28"/>
        </w:rPr>
        <w:t xml:space="preserve"> P., </w:t>
      </w:r>
      <w:proofErr w:type="spellStart"/>
      <w:r w:rsidRPr="005B7525">
        <w:rPr>
          <w:rFonts w:ascii="Times New Roman" w:eastAsia="Times New Roman" w:hAnsi="Times New Roman" w:cs="Times New Roman"/>
          <w:sz w:val="28"/>
          <w:szCs w:val="28"/>
        </w:rPr>
        <w:t>Kirman</w:t>
      </w:r>
      <w:proofErr w:type="spellEnd"/>
      <w:r w:rsidRPr="005B7525">
        <w:rPr>
          <w:rFonts w:ascii="Times New Roman" w:eastAsia="Times New Roman" w:hAnsi="Times New Roman" w:cs="Times New Roman"/>
          <w:sz w:val="28"/>
          <w:szCs w:val="28"/>
        </w:rPr>
        <w:t xml:space="preserve"> B. </w:t>
      </w:r>
      <w:proofErr w:type="spellStart"/>
      <w:r w:rsidRPr="005B7525">
        <w:rPr>
          <w:rFonts w:ascii="Times New Roman" w:eastAsia="Times New Roman" w:hAnsi="Times New Roman" w:cs="Times New Roman"/>
          <w:i/>
          <w:iCs/>
          <w:sz w:val="28"/>
          <w:szCs w:val="28"/>
        </w:rPr>
        <w:t>Psychotherapy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Wake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War</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Routledge</w:t>
      </w:r>
      <w:proofErr w:type="spellEnd"/>
      <w:r w:rsidRPr="005B7525">
        <w:rPr>
          <w:rFonts w:ascii="Times New Roman" w:eastAsia="Times New Roman" w:hAnsi="Times New Roman" w:cs="Times New Roman"/>
          <w:sz w:val="28"/>
          <w:szCs w:val="28"/>
        </w:rPr>
        <w:t>, 2018.</w:t>
      </w:r>
    </w:p>
    <w:p w14:paraId="5FD255DB"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Bonanno</w:t>
      </w:r>
      <w:proofErr w:type="spellEnd"/>
      <w:r w:rsidRPr="005B7525">
        <w:rPr>
          <w:rFonts w:ascii="Times New Roman" w:eastAsia="Times New Roman" w:hAnsi="Times New Roman" w:cs="Times New Roman"/>
          <w:sz w:val="28"/>
          <w:szCs w:val="28"/>
        </w:rPr>
        <w:t xml:space="preserve"> G. A. «</w:t>
      </w:r>
      <w:proofErr w:type="spellStart"/>
      <w:r w:rsidRPr="005B7525">
        <w:rPr>
          <w:rFonts w:ascii="Times New Roman" w:eastAsia="Times New Roman" w:hAnsi="Times New Roman" w:cs="Times New Roman"/>
          <w:sz w:val="28"/>
          <w:szCs w:val="28"/>
        </w:rPr>
        <w:t>Loss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trauma</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human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resilience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Have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we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underestimated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the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human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capacity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to</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thrive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after</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extremely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adverse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events</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American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Psychologist</w:t>
      </w:r>
      <w:proofErr w:type="spellEnd"/>
      <w:r w:rsidRPr="005B7525">
        <w:rPr>
          <w:rFonts w:ascii="Times New Roman" w:eastAsia="Times New Roman" w:hAnsi="Times New Roman" w:cs="Times New Roman"/>
          <w:sz w:val="28"/>
          <w:szCs w:val="28"/>
        </w:rPr>
        <w:t xml:space="preserve">. 2004. </w:t>
      </w:r>
      <w:proofErr w:type="spellStart"/>
      <w:r w:rsidRPr="005B7525">
        <w:rPr>
          <w:rFonts w:ascii="Times New Roman" w:eastAsia="Times New Roman" w:hAnsi="Times New Roman" w:cs="Times New Roman"/>
          <w:sz w:val="28"/>
          <w:szCs w:val="28"/>
        </w:rPr>
        <w:t>Vol</w:t>
      </w:r>
      <w:proofErr w:type="spellEnd"/>
      <w:r w:rsidRPr="005B7525">
        <w:rPr>
          <w:rFonts w:ascii="Times New Roman" w:eastAsia="Times New Roman" w:hAnsi="Times New Roman" w:cs="Times New Roman"/>
          <w:sz w:val="28"/>
          <w:szCs w:val="28"/>
        </w:rPr>
        <w:t xml:space="preserve">. 59, </w:t>
      </w:r>
      <w:proofErr w:type="spellStart"/>
      <w:r w:rsidRPr="005B7525">
        <w:rPr>
          <w:rFonts w:ascii="Times New Roman" w:eastAsia="Times New Roman" w:hAnsi="Times New Roman" w:cs="Times New Roman"/>
          <w:sz w:val="28"/>
          <w:szCs w:val="28"/>
        </w:rPr>
        <w:t>No</w:t>
      </w:r>
      <w:proofErr w:type="spellEnd"/>
      <w:r w:rsidRPr="005B7525">
        <w:rPr>
          <w:rFonts w:ascii="Times New Roman" w:eastAsia="Times New Roman" w:hAnsi="Times New Roman" w:cs="Times New Roman"/>
          <w:sz w:val="28"/>
          <w:szCs w:val="28"/>
        </w:rPr>
        <w:t>. 1. P. 20–28. DOI:10.1037/0003-066X.59.1.20</w:t>
      </w:r>
    </w:p>
    <w:p w14:paraId="23349996"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Bowlby</w:t>
      </w:r>
      <w:proofErr w:type="spellEnd"/>
      <w:r w:rsidRPr="005B7525">
        <w:rPr>
          <w:rFonts w:ascii="Times New Roman" w:eastAsia="Times New Roman" w:hAnsi="Times New Roman" w:cs="Times New Roman"/>
          <w:sz w:val="28"/>
          <w:szCs w:val="28"/>
        </w:rPr>
        <w:t xml:space="preserve"> J. </w:t>
      </w:r>
      <w:r w:rsidRPr="005B7525">
        <w:rPr>
          <w:rFonts w:ascii="Times New Roman" w:eastAsia="Times New Roman" w:hAnsi="Times New Roman" w:cs="Times New Roman"/>
          <w:i/>
          <w:iCs/>
          <w:sz w:val="28"/>
          <w:szCs w:val="28"/>
        </w:rPr>
        <w:t xml:space="preserve">A </w:t>
      </w:r>
      <w:proofErr w:type="spellStart"/>
      <w:r w:rsidRPr="005B7525">
        <w:rPr>
          <w:rFonts w:ascii="Times New Roman" w:eastAsia="Times New Roman" w:hAnsi="Times New Roman" w:cs="Times New Roman"/>
          <w:i/>
          <w:iCs/>
          <w:sz w:val="28"/>
          <w:szCs w:val="28"/>
        </w:rPr>
        <w:t>Secure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Base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Parent</w:t>
      </w:r>
      <w:proofErr w:type="spellEnd"/>
      <w:r w:rsidRPr="005B7525">
        <w:rPr>
          <w:rFonts w:ascii="Times New Roman" w:eastAsia="Times New Roman" w:hAnsi="Times New Roman" w:cs="Times New Roman"/>
          <w:i/>
          <w:iCs/>
          <w:sz w:val="28"/>
          <w:szCs w:val="28"/>
        </w:rPr>
        <w:t>–</w:t>
      </w:r>
      <w:proofErr w:type="spellStart"/>
      <w:r w:rsidRPr="005B7525">
        <w:rPr>
          <w:rFonts w:ascii="Times New Roman" w:eastAsia="Times New Roman" w:hAnsi="Times New Roman" w:cs="Times New Roman"/>
          <w:i/>
          <w:iCs/>
          <w:sz w:val="28"/>
          <w:szCs w:val="28"/>
        </w:rPr>
        <w:t>Child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Attachment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Healthy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Human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Development</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Basic</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Books</w:t>
      </w:r>
      <w:proofErr w:type="spellEnd"/>
      <w:r w:rsidRPr="005B7525">
        <w:rPr>
          <w:rFonts w:ascii="Times New Roman" w:eastAsia="Times New Roman" w:hAnsi="Times New Roman" w:cs="Times New Roman"/>
          <w:sz w:val="28"/>
          <w:szCs w:val="28"/>
        </w:rPr>
        <w:t>, 1988.</w:t>
      </w:r>
    </w:p>
    <w:p w14:paraId="33F4DFF7"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Bowlby</w:t>
      </w:r>
      <w:proofErr w:type="spellEnd"/>
      <w:r w:rsidRPr="005B7525">
        <w:rPr>
          <w:rFonts w:ascii="Times New Roman" w:eastAsia="Times New Roman" w:hAnsi="Times New Roman" w:cs="Times New Roman"/>
          <w:sz w:val="28"/>
          <w:szCs w:val="28"/>
        </w:rPr>
        <w:t xml:space="preserve"> J. </w:t>
      </w:r>
      <w:proofErr w:type="spellStart"/>
      <w:r w:rsidRPr="005B7525">
        <w:rPr>
          <w:rFonts w:ascii="Times New Roman" w:eastAsia="Times New Roman" w:hAnsi="Times New Roman" w:cs="Times New Roman"/>
          <w:i/>
          <w:iCs/>
          <w:sz w:val="28"/>
          <w:szCs w:val="28"/>
        </w:rPr>
        <w:t>Attachment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Loss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Vol</w:t>
      </w:r>
      <w:proofErr w:type="spellEnd"/>
      <w:r w:rsidRPr="005B7525">
        <w:rPr>
          <w:rFonts w:ascii="Times New Roman" w:eastAsia="Times New Roman" w:hAnsi="Times New Roman" w:cs="Times New Roman"/>
          <w:i/>
          <w:iCs/>
          <w:sz w:val="28"/>
          <w:szCs w:val="28"/>
        </w:rPr>
        <w:t xml:space="preserve">. 1: </w:t>
      </w:r>
      <w:proofErr w:type="spellStart"/>
      <w:r w:rsidRPr="005B7525">
        <w:rPr>
          <w:rFonts w:ascii="Times New Roman" w:eastAsia="Times New Roman" w:hAnsi="Times New Roman" w:cs="Times New Roman"/>
          <w:i/>
          <w:iCs/>
          <w:sz w:val="28"/>
          <w:szCs w:val="28"/>
        </w:rPr>
        <w:t>Attachment</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Basic</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Books</w:t>
      </w:r>
      <w:proofErr w:type="spellEnd"/>
      <w:r w:rsidRPr="005B7525">
        <w:rPr>
          <w:rFonts w:ascii="Times New Roman" w:eastAsia="Times New Roman" w:hAnsi="Times New Roman" w:cs="Times New Roman"/>
          <w:sz w:val="28"/>
          <w:szCs w:val="28"/>
        </w:rPr>
        <w:t>, 1969.</w:t>
      </w:r>
    </w:p>
    <w:p w14:paraId="5440E3B7"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Bronfenbrenner</w:t>
      </w:r>
      <w:proofErr w:type="spellEnd"/>
      <w:r w:rsidRPr="005B7525">
        <w:rPr>
          <w:rFonts w:ascii="Times New Roman" w:eastAsia="Times New Roman" w:hAnsi="Times New Roman" w:cs="Times New Roman"/>
          <w:sz w:val="28"/>
          <w:szCs w:val="28"/>
        </w:rPr>
        <w:t xml:space="preserve"> U.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Ecology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Human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Development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Experiments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by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Nature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Design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Cambridge</w:t>
      </w:r>
      <w:proofErr w:type="spellEnd"/>
      <w:r w:rsidRPr="005B7525">
        <w:rPr>
          <w:rFonts w:ascii="Times New Roman" w:eastAsia="Times New Roman" w:hAnsi="Times New Roman" w:cs="Times New Roman"/>
          <w:sz w:val="28"/>
          <w:szCs w:val="28"/>
        </w:rPr>
        <w:t xml:space="preserve">, MA : </w:t>
      </w:r>
      <w:proofErr w:type="spellStart"/>
      <w:r w:rsidRPr="005B7525">
        <w:rPr>
          <w:rFonts w:ascii="Times New Roman" w:eastAsia="Times New Roman" w:hAnsi="Times New Roman" w:cs="Times New Roman"/>
          <w:sz w:val="28"/>
          <w:szCs w:val="28"/>
        </w:rPr>
        <w:t>Harvard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University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1979.</w:t>
      </w:r>
    </w:p>
    <w:p w14:paraId="586CCD47"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Carlson</w:t>
      </w:r>
      <w:proofErr w:type="spellEnd"/>
      <w:r w:rsidRPr="005B7525">
        <w:rPr>
          <w:rFonts w:ascii="Times New Roman" w:eastAsia="Times New Roman" w:hAnsi="Times New Roman" w:cs="Times New Roman"/>
          <w:sz w:val="28"/>
          <w:szCs w:val="28"/>
        </w:rPr>
        <w:t xml:space="preserve"> M. A., </w:t>
      </w:r>
      <w:proofErr w:type="spellStart"/>
      <w:r w:rsidRPr="005B7525">
        <w:rPr>
          <w:rFonts w:ascii="Times New Roman" w:eastAsia="Times New Roman" w:hAnsi="Times New Roman" w:cs="Times New Roman"/>
          <w:sz w:val="28"/>
          <w:szCs w:val="28"/>
        </w:rPr>
        <w:t>Sperry</w:t>
      </w:r>
      <w:proofErr w:type="spellEnd"/>
      <w:r w:rsidRPr="005B7525">
        <w:rPr>
          <w:rFonts w:ascii="Times New Roman" w:eastAsia="Times New Roman" w:hAnsi="Times New Roman" w:cs="Times New Roman"/>
          <w:sz w:val="28"/>
          <w:szCs w:val="28"/>
        </w:rPr>
        <w:t xml:space="preserve"> L. </w:t>
      </w:r>
      <w:proofErr w:type="spellStart"/>
      <w:r w:rsidRPr="005B7525">
        <w:rPr>
          <w:rFonts w:ascii="Times New Roman" w:eastAsia="Times New Roman" w:hAnsi="Times New Roman" w:cs="Times New Roman"/>
          <w:i/>
          <w:iCs/>
          <w:sz w:val="28"/>
          <w:szCs w:val="28"/>
        </w:rPr>
        <w:t>Psychotherapy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with</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Children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Adolescents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Routledge</w:t>
      </w:r>
      <w:proofErr w:type="spellEnd"/>
      <w:r w:rsidRPr="005B7525">
        <w:rPr>
          <w:rFonts w:ascii="Times New Roman" w:eastAsia="Times New Roman" w:hAnsi="Times New Roman" w:cs="Times New Roman"/>
          <w:sz w:val="28"/>
          <w:szCs w:val="28"/>
        </w:rPr>
        <w:t>, 2012.</w:t>
      </w:r>
    </w:p>
    <w:p w14:paraId="610C08EA"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Cohen</w:t>
      </w:r>
      <w:proofErr w:type="spellEnd"/>
      <w:r w:rsidRPr="005B7525">
        <w:rPr>
          <w:rFonts w:ascii="Times New Roman" w:eastAsia="Times New Roman" w:hAnsi="Times New Roman" w:cs="Times New Roman"/>
          <w:sz w:val="28"/>
          <w:szCs w:val="28"/>
        </w:rPr>
        <w:t xml:space="preserve"> J. A., </w:t>
      </w:r>
      <w:proofErr w:type="spellStart"/>
      <w:r w:rsidRPr="005B7525">
        <w:rPr>
          <w:rFonts w:ascii="Times New Roman" w:eastAsia="Times New Roman" w:hAnsi="Times New Roman" w:cs="Times New Roman"/>
          <w:sz w:val="28"/>
          <w:szCs w:val="28"/>
        </w:rPr>
        <w:t>Mannarino</w:t>
      </w:r>
      <w:proofErr w:type="spellEnd"/>
      <w:r w:rsidRPr="005B7525">
        <w:rPr>
          <w:rFonts w:ascii="Times New Roman" w:eastAsia="Times New Roman" w:hAnsi="Times New Roman" w:cs="Times New Roman"/>
          <w:sz w:val="28"/>
          <w:szCs w:val="28"/>
        </w:rPr>
        <w:t xml:space="preserve"> A. P., </w:t>
      </w:r>
      <w:proofErr w:type="spellStart"/>
      <w:r w:rsidRPr="005B7525">
        <w:rPr>
          <w:rFonts w:ascii="Times New Roman" w:eastAsia="Times New Roman" w:hAnsi="Times New Roman" w:cs="Times New Roman"/>
          <w:sz w:val="28"/>
          <w:szCs w:val="28"/>
        </w:rPr>
        <w:t>Deblinger</w:t>
      </w:r>
      <w:proofErr w:type="spellEnd"/>
      <w:r w:rsidRPr="005B7525">
        <w:rPr>
          <w:rFonts w:ascii="Times New Roman" w:eastAsia="Times New Roman" w:hAnsi="Times New Roman" w:cs="Times New Roman"/>
          <w:sz w:val="28"/>
          <w:szCs w:val="28"/>
        </w:rPr>
        <w:t xml:space="preserve"> E. </w:t>
      </w:r>
      <w:proofErr w:type="spellStart"/>
      <w:r w:rsidRPr="005B7525">
        <w:rPr>
          <w:rFonts w:ascii="Times New Roman" w:eastAsia="Times New Roman" w:hAnsi="Times New Roman" w:cs="Times New Roman"/>
          <w:i/>
          <w:iCs/>
          <w:sz w:val="28"/>
          <w:szCs w:val="28"/>
        </w:rPr>
        <w:t>Trauma</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Focused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Cognitive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Behavioral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Therapy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for</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Children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Adolescents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Treatment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Applications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Guilford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2017.</w:t>
      </w:r>
    </w:p>
    <w:p w14:paraId="25BED6F8"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Conyne</w:t>
      </w:r>
      <w:proofErr w:type="spellEnd"/>
      <w:r w:rsidRPr="005B7525">
        <w:rPr>
          <w:rFonts w:ascii="Times New Roman" w:eastAsia="Times New Roman" w:hAnsi="Times New Roman" w:cs="Times New Roman"/>
          <w:sz w:val="28"/>
          <w:szCs w:val="28"/>
        </w:rPr>
        <w:t xml:space="preserve"> R. K. </w:t>
      </w:r>
      <w:proofErr w:type="spellStart"/>
      <w:r w:rsidRPr="005B7525">
        <w:rPr>
          <w:rFonts w:ascii="Times New Roman" w:eastAsia="Times New Roman" w:hAnsi="Times New Roman" w:cs="Times New Roman"/>
          <w:i/>
          <w:iCs/>
          <w:sz w:val="28"/>
          <w:szCs w:val="28"/>
        </w:rPr>
        <w:t>Solution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Focused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Counseling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Schools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Alexandria</w:t>
      </w:r>
      <w:proofErr w:type="spellEnd"/>
      <w:r w:rsidRPr="005B7525">
        <w:rPr>
          <w:rFonts w:ascii="Times New Roman" w:eastAsia="Times New Roman" w:hAnsi="Times New Roman" w:cs="Times New Roman"/>
          <w:sz w:val="28"/>
          <w:szCs w:val="28"/>
        </w:rPr>
        <w:t xml:space="preserve">, VA : </w:t>
      </w:r>
      <w:proofErr w:type="spellStart"/>
      <w:r w:rsidRPr="005B7525">
        <w:rPr>
          <w:rFonts w:ascii="Times New Roman" w:eastAsia="Times New Roman" w:hAnsi="Times New Roman" w:cs="Times New Roman"/>
          <w:sz w:val="28"/>
          <w:szCs w:val="28"/>
        </w:rPr>
        <w:t>American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Counseling</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Association</w:t>
      </w:r>
      <w:proofErr w:type="spellEnd"/>
      <w:r w:rsidRPr="005B7525">
        <w:rPr>
          <w:rFonts w:ascii="Times New Roman" w:eastAsia="Times New Roman" w:hAnsi="Times New Roman" w:cs="Times New Roman"/>
          <w:sz w:val="28"/>
          <w:szCs w:val="28"/>
        </w:rPr>
        <w:t>, 2013.</w:t>
      </w:r>
    </w:p>
    <w:p w14:paraId="2549B965"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Corey</w:t>
      </w:r>
      <w:proofErr w:type="spellEnd"/>
      <w:r w:rsidRPr="005B7525">
        <w:rPr>
          <w:rFonts w:ascii="Times New Roman" w:eastAsia="Times New Roman" w:hAnsi="Times New Roman" w:cs="Times New Roman"/>
          <w:sz w:val="28"/>
          <w:szCs w:val="28"/>
        </w:rPr>
        <w:t xml:space="preserve"> R. </w:t>
      </w:r>
      <w:proofErr w:type="spellStart"/>
      <w:r w:rsidRPr="005B7525">
        <w:rPr>
          <w:rFonts w:ascii="Times New Roman" w:eastAsia="Times New Roman" w:hAnsi="Times New Roman" w:cs="Times New Roman"/>
          <w:i/>
          <w:iCs/>
          <w:sz w:val="28"/>
          <w:szCs w:val="28"/>
        </w:rPr>
        <w:t>Theory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Practice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Counseling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Psychotherapy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Belmont</w:t>
      </w:r>
      <w:proofErr w:type="spellEnd"/>
      <w:r w:rsidRPr="005B7525">
        <w:rPr>
          <w:rFonts w:ascii="Times New Roman" w:eastAsia="Times New Roman" w:hAnsi="Times New Roman" w:cs="Times New Roman"/>
          <w:sz w:val="28"/>
          <w:szCs w:val="28"/>
        </w:rPr>
        <w:t xml:space="preserve">, CA : </w:t>
      </w:r>
      <w:proofErr w:type="spellStart"/>
      <w:r w:rsidRPr="005B7525">
        <w:rPr>
          <w:rFonts w:ascii="Times New Roman" w:eastAsia="Times New Roman" w:hAnsi="Times New Roman" w:cs="Times New Roman"/>
          <w:sz w:val="28"/>
          <w:szCs w:val="28"/>
        </w:rPr>
        <w:t>Cengage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Learning</w:t>
      </w:r>
      <w:proofErr w:type="spellEnd"/>
      <w:r w:rsidRPr="005B7525">
        <w:rPr>
          <w:rFonts w:ascii="Times New Roman" w:eastAsia="Times New Roman" w:hAnsi="Times New Roman" w:cs="Times New Roman"/>
          <w:sz w:val="28"/>
          <w:szCs w:val="28"/>
        </w:rPr>
        <w:t>, 2016.</w:t>
      </w:r>
    </w:p>
    <w:p w14:paraId="185A0E3E"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Council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of</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Europe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i/>
          <w:iCs/>
          <w:sz w:val="28"/>
          <w:szCs w:val="28"/>
        </w:rPr>
        <w:t>European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Social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Charter</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Revised</w:t>
      </w:r>
      <w:proofErr w:type="spellEnd"/>
      <w:r w:rsidRPr="005B7525">
        <w:rPr>
          <w:rFonts w:ascii="Times New Roman" w:eastAsia="Times New Roman" w:hAnsi="Times New Roman" w:cs="Times New Roman"/>
          <w:i/>
          <w:iCs/>
          <w:sz w:val="28"/>
          <w:szCs w:val="28"/>
        </w:rPr>
        <w:t>)</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Strasbourg</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Council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of</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Europe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Publishing</w:t>
      </w:r>
      <w:proofErr w:type="spellEnd"/>
      <w:r w:rsidRPr="005B7525">
        <w:rPr>
          <w:rFonts w:ascii="Times New Roman" w:eastAsia="Times New Roman" w:hAnsi="Times New Roman" w:cs="Times New Roman"/>
          <w:sz w:val="28"/>
          <w:szCs w:val="28"/>
        </w:rPr>
        <w:t>, 1996.</w:t>
      </w:r>
    </w:p>
    <w:p w14:paraId="51E11CFD"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Deci</w:t>
      </w:r>
      <w:proofErr w:type="spellEnd"/>
      <w:r w:rsidRPr="005B7525">
        <w:rPr>
          <w:rFonts w:ascii="Times New Roman" w:eastAsia="Times New Roman" w:hAnsi="Times New Roman" w:cs="Times New Roman"/>
          <w:sz w:val="28"/>
          <w:szCs w:val="28"/>
        </w:rPr>
        <w:t xml:space="preserve"> E. L., </w:t>
      </w:r>
      <w:proofErr w:type="spellStart"/>
      <w:r w:rsidRPr="005B7525">
        <w:rPr>
          <w:rFonts w:ascii="Times New Roman" w:eastAsia="Times New Roman" w:hAnsi="Times New Roman" w:cs="Times New Roman"/>
          <w:sz w:val="28"/>
          <w:szCs w:val="28"/>
        </w:rPr>
        <w:t>Ryan</w:t>
      </w:r>
      <w:proofErr w:type="spellEnd"/>
      <w:r w:rsidRPr="005B7525">
        <w:rPr>
          <w:rFonts w:ascii="Times New Roman" w:eastAsia="Times New Roman" w:hAnsi="Times New Roman" w:cs="Times New Roman"/>
          <w:sz w:val="28"/>
          <w:szCs w:val="28"/>
        </w:rPr>
        <w:t xml:space="preserve"> R. M. «</w:t>
      </w:r>
      <w:proofErr w:type="spellStart"/>
      <w:r w:rsidRPr="005B7525">
        <w:rPr>
          <w:rFonts w:ascii="Times New Roman" w:eastAsia="Times New Roman" w:hAnsi="Times New Roman" w:cs="Times New Roman"/>
          <w:sz w:val="28"/>
          <w:szCs w:val="28"/>
        </w:rPr>
        <w:t>The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what</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why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of</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goal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pursuits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Human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needs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the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self-determination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of</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behavior</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Psychological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Inquiry</w:t>
      </w:r>
      <w:proofErr w:type="spellEnd"/>
      <w:r w:rsidRPr="005B7525">
        <w:rPr>
          <w:rFonts w:ascii="Times New Roman" w:eastAsia="Times New Roman" w:hAnsi="Times New Roman" w:cs="Times New Roman"/>
          <w:sz w:val="28"/>
          <w:szCs w:val="28"/>
        </w:rPr>
        <w:t xml:space="preserve">. 2000. </w:t>
      </w:r>
      <w:proofErr w:type="spellStart"/>
      <w:r w:rsidRPr="005B7525">
        <w:rPr>
          <w:rFonts w:ascii="Times New Roman" w:eastAsia="Times New Roman" w:hAnsi="Times New Roman" w:cs="Times New Roman"/>
          <w:sz w:val="28"/>
          <w:szCs w:val="28"/>
        </w:rPr>
        <w:t>Vol</w:t>
      </w:r>
      <w:proofErr w:type="spellEnd"/>
      <w:r w:rsidRPr="005B7525">
        <w:rPr>
          <w:rFonts w:ascii="Times New Roman" w:eastAsia="Times New Roman" w:hAnsi="Times New Roman" w:cs="Times New Roman"/>
          <w:sz w:val="28"/>
          <w:szCs w:val="28"/>
        </w:rPr>
        <w:t xml:space="preserve">. 11, </w:t>
      </w:r>
      <w:proofErr w:type="spellStart"/>
      <w:r w:rsidRPr="005B7525">
        <w:rPr>
          <w:rFonts w:ascii="Times New Roman" w:eastAsia="Times New Roman" w:hAnsi="Times New Roman" w:cs="Times New Roman"/>
          <w:sz w:val="28"/>
          <w:szCs w:val="28"/>
        </w:rPr>
        <w:t>No</w:t>
      </w:r>
      <w:proofErr w:type="spellEnd"/>
      <w:r w:rsidRPr="005B7525">
        <w:rPr>
          <w:rFonts w:ascii="Times New Roman" w:eastAsia="Times New Roman" w:hAnsi="Times New Roman" w:cs="Times New Roman"/>
          <w:sz w:val="28"/>
          <w:szCs w:val="28"/>
        </w:rPr>
        <w:t>. 4. P. 227–268. DOI:10.1207/S15327965PLI1104_01</w:t>
      </w:r>
    </w:p>
    <w:p w14:paraId="44220627"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Derald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Wing</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Sue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David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Sue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i/>
          <w:iCs/>
          <w:sz w:val="28"/>
          <w:szCs w:val="28"/>
        </w:rPr>
        <w:t>Counseling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Culturally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Diverse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Theory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Practice</w:t>
      </w:r>
      <w:proofErr w:type="spellEnd"/>
      <w:r w:rsidRPr="005B7525">
        <w:rPr>
          <w:rFonts w:ascii="Times New Roman" w:eastAsia="Times New Roman" w:hAnsi="Times New Roman" w:cs="Times New Roman"/>
          <w:sz w:val="28"/>
          <w:szCs w:val="28"/>
        </w:rPr>
        <w:t xml:space="preserve">. 8th </w:t>
      </w:r>
      <w:proofErr w:type="spellStart"/>
      <w:r w:rsidRPr="005B7525">
        <w:rPr>
          <w:rFonts w:ascii="Times New Roman" w:eastAsia="Times New Roman" w:hAnsi="Times New Roman" w:cs="Times New Roman"/>
          <w:sz w:val="28"/>
          <w:szCs w:val="28"/>
        </w:rPr>
        <w:t>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Hoboken</w:t>
      </w:r>
      <w:proofErr w:type="spellEnd"/>
      <w:r w:rsidRPr="005B7525">
        <w:rPr>
          <w:rFonts w:ascii="Times New Roman" w:eastAsia="Times New Roman" w:hAnsi="Times New Roman" w:cs="Times New Roman"/>
          <w:sz w:val="28"/>
          <w:szCs w:val="28"/>
        </w:rPr>
        <w:t xml:space="preserve">, NJ : </w:t>
      </w:r>
      <w:proofErr w:type="spellStart"/>
      <w:r w:rsidRPr="005B7525">
        <w:rPr>
          <w:rFonts w:ascii="Times New Roman" w:eastAsia="Times New Roman" w:hAnsi="Times New Roman" w:cs="Times New Roman"/>
          <w:sz w:val="28"/>
          <w:szCs w:val="28"/>
        </w:rPr>
        <w:t>John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Wiley</w:t>
      </w:r>
      <w:proofErr w:type="spellEnd"/>
      <w:r w:rsidRPr="005B7525">
        <w:rPr>
          <w:rFonts w:ascii="Times New Roman" w:eastAsia="Times New Roman" w:hAnsi="Times New Roman" w:cs="Times New Roman"/>
          <w:sz w:val="28"/>
          <w:szCs w:val="28"/>
        </w:rPr>
        <w:t xml:space="preserve"> &amp; </w:t>
      </w:r>
      <w:proofErr w:type="spellStart"/>
      <w:r w:rsidRPr="005B7525">
        <w:rPr>
          <w:rFonts w:ascii="Times New Roman" w:eastAsia="Times New Roman" w:hAnsi="Times New Roman" w:cs="Times New Roman"/>
          <w:sz w:val="28"/>
          <w:szCs w:val="28"/>
        </w:rPr>
        <w:t>Sons</w:t>
      </w:r>
      <w:proofErr w:type="spellEnd"/>
      <w:r w:rsidRPr="005B7525">
        <w:rPr>
          <w:rFonts w:ascii="Times New Roman" w:eastAsia="Times New Roman" w:hAnsi="Times New Roman" w:cs="Times New Roman"/>
          <w:sz w:val="28"/>
          <w:szCs w:val="28"/>
        </w:rPr>
        <w:t>, 2016.</w:t>
      </w:r>
    </w:p>
    <w:p w14:paraId="6852E3C0"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Durkheim</w:t>
      </w:r>
      <w:proofErr w:type="spellEnd"/>
      <w:r w:rsidRPr="005B7525">
        <w:rPr>
          <w:rFonts w:ascii="Times New Roman" w:eastAsia="Times New Roman" w:hAnsi="Times New Roman" w:cs="Times New Roman"/>
          <w:sz w:val="28"/>
          <w:szCs w:val="28"/>
        </w:rPr>
        <w:t xml:space="preserve"> É.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Division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Labor</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Society</w:t>
      </w:r>
      <w:proofErr w:type="spellEnd"/>
      <w:r w:rsidRPr="005B7525">
        <w:rPr>
          <w:rFonts w:ascii="Times New Roman" w:eastAsia="Times New Roman" w:hAnsi="Times New Roman" w:cs="Times New Roman"/>
          <w:sz w:val="28"/>
          <w:szCs w:val="28"/>
        </w:rPr>
        <w:t xml:space="preserve"> (G. </w:t>
      </w:r>
      <w:proofErr w:type="spellStart"/>
      <w:r w:rsidRPr="005B7525">
        <w:rPr>
          <w:rFonts w:ascii="Times New Roman" w:eastAsia="Times New Roman" w:hAnsi="Times New Roman" w:cs="Times New Roman"/>
          <w:sz w:val="28"/>
          <w:szCs w:val="28"/>
        </w:rPr>
        <w:t>Simpson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Trans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Free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1933.</w:t>
      </w:r>
    </w:p>
    <w:p w14:paraId="4EF837EE"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Egan</w:t>
      </w:r>
      <w:proofErr w:type="spellEnd"/>
      <w:r w:rsidRPr="005B7525">
        <w:rPr>
          <w:rFonts w:ascii="Times New Roman" w:eastAsia="Times New Roman" w:hAnsi="Times New Roman" w:cs="Times New Roman"/>
          <w:sz w:val="28"/>
          <w:szCs w:val="28"/>
        </w:rPr>
        <w:t xml:space="preserve"> G.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Skilled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Helper</w:t>
      </w:r>
      <w:proofErr w:type="spellEnd"/>
      <w:r w:rsidRPr="005B7525">
        <w:rPr>
          <w:rFonts w:ascii="Times New Roman" w:eastAsia="Times New Roman" w:hAnsi="Times New Roman" w:cs="Times New Roman"/>
          <w:i/>
          <w:iCs/>
          <w:sz w:val="28"/>
          <w:szCs w:val="28"/>
        </w:rPr>
        <w:t xml:space="preserve">: A </w:t>
      </w:r>
      <w:proofErr w:type="spellStart"/>
      <w:r w:rsidRPr="005B7525">
        <w:rPr>
          <w:rFonts w:ascii="Times New Roman" w:eastAsia="Times New Roman" w:hAnsi="Times New Roman" w:cs="Times New Roman"/>
          <w:i/>
          <w:iCs/>
          <w:sz w:val="28"/>
          <w:szCs w:val="28"/>
        </w:rPr>
        <w:t>Problem</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Management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Opportunity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Development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Approach</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to</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Helping</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Boston</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Cengage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Learning</w:t>
      </w:r>
      <w:proofErr w:type="spellEnd"/>
      <w:r w:rsidRPr="005B7525">
        <w:rPr>
          <w:rFonts w:ascii="Times New Roman" w:eastAsia="Times New Roman" w:hAnsi="Times New Roman" w:cs="Times New Roman"/>
          <w:sz w:val="28"/>
          <w:szCs w:val="28"/>
        </w:rPr>
        <w:t>, 2018.</w:t>
      </w:r>
    </w:p>
    <w:p w14:paraId="238696FB"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Ellis</w:t>
      </w:r>
      <w:proofErr w:type="spellEnd"/>
      <w:r w:rsidRPr="005B7525">
        <w:rPr>
          <w:rFonts w:ascii="Times New Roman" w:eastAsia="Times New Roman" w:hAnsi="Times New Roman" w:cs="Times New Roman"/>
          <w:sz w:val="28"/>
          <w:szCs w:val="28"/>
        </w:rPr>
        <w:t xml:space="preserve"> A. </w:t>
      </w:r>
      <w:proofErr w:type="spellStart"/>
      <w:r w:rsidRPr="005B7525">
        <w:rPr>
          <w:rFonts w:ascii="Times New Roman" w:eastAsia="Times New Roman" w:hAnsi="Times New Roman" w:cs="Times New Roman"/>
          <w:i/>
          <w:iCs/>
          <w:sz w:val="28"/>
          <w:szCs w:val="28"/>
        </w:rPr>
        <w:t>Reason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Emotion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Psychotherapy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Secaucus</w:t>
      </w:r>
      <w:proofErr w:type="spellEnd"/>
      <w:r w:rsidRPr="005B7525">
        <w:rPr>
          <w:rFonts w:ascii="Times New Roman" w:eastAsia="Times New Roman" w:hAnsi="Times New Roman" w:cs="Times New Roman"/>
          <w:sz w:val="28"/>
          <w:szCs w:val="28"/>
        </w:rPr>
        <w:t xml:space="preserve">, NJ : </w:t>
      </w:r>
      <w:proofErr w:type="spellStart"/>
      <w:r w:rsidRPr="005B7525">
        <w:rPr>
          <w:rFonts w:ascii="Times New Roman" w:eastAsia="Times New Roman" w:hAnsi="Times New Roman" w:cs="Times New Roman"/>
          <w:sz w:val="28"/>
          <w:szCs w:val="28"/>
        </w:rPr>
        <w:t>Citadel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1962.</w:t>
      </w:r>
    </w:p>
    <w:p w14:paraId="7D5AD5C6"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Frankl</w:t>
      </w:r>
      <w:proofErr w:type="spellEnd"/>
      <w:r w:rsidRPr="005B7525">
        <w:rPr>
          <w:rFonts w:ascii="Times New Roman" w:eastAsia="Times New Roman" w:hAnsi="Times New Roman" w:cs="Times New Roman"/>
          <w:sz w:val="28"/>
          <w:szCs w:val="28"/>
        </w:rPr>
        <w:t xml:space="preserve"> V. E. </w:t>
      </w:r>
      <w:proofErr w:type="spellStart"/>
      <w:r w:rsidRPr="005B7525">
        <w:rPr>
          <w:rFonts w:ascii="Times New Roman" w:eastAsia="Times New Roman" w:hAnsi="Times New Roman" w:cs="Times New Roman"/>
          <w:i/>
          <w:iCs/>
          <w:sz w:val="28"/>
          <w:szCs w:val="28"/>
        </w:rPr>
        <w:t>Man’s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Search</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for</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Meaning</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Boston</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Beacon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1959.</w:t>
      </w:r>
    </w:p>
    <w:p w14:paraId="20C80EC8"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Freedman</w:t>
      </w:r>
      <w:proofErr w:type="spellEnd"/>
      <w:r w:rsidRPr="005B7525">
        <w:rPr>
          <w:rFonts w:ascii="Times New Roman" w:eastAsia="Times New Roman" w:hAnsi="Times New Roman" w:cs="Times New Roman"/>
          <w:sz w:val="28"/>
          <w:szCs w:val="28"/>
        </w:rPr>
        <w:t xml:space="preserve"> J., </w:t>
      </w:r>
      <w:proofErr w:type="spellStart"/>
      <w:r w:rsidRPr="005B7525">
        <w:rPr>
          <w:rFonts w:ascii="Times New Roman" w:eastAsia="Times New Roman" w:hAnsi="Times New Roman" w:cs="Times New Roman"/>
          <w:sz w:val="28"/>
          <w:szCs w:val="28"/>
        </w:rPr>
        <w:t>Combs</w:t>
      </w:r>
      <w:proofErr w:type="spellEnd"/>
      <w:r w:rsidRPr="005B7525">
        <w:rPr>
          <w:rFonts w:ascii="Times New Roman" w:eastAsia="Times New Roman" w:hAnsi="Times New Roman" w:cs="Times New Roman"/>
          <w:sz w:val="28"/>
          <w:szCs w:val="28"/>
        </w:rPr>
        <w:t xml:space="preserve"> G. </w:t>
      </w:r>
      <w:proofErr w:type="spellStart"/>
      <w:r w:rsidRPr="005B7525">
        <w:rPr>
          <w:rFonts w:ascii="Times New Roman" w:eastAsia="Times New Roman" w:hAnsi="Times New Roman" w:cs="Times New Roman"/>
          <w:i/>
          <w:iCs/>
          <w:sz w:val="28"/>
          <w:szCs w:val="28"/>
        </w:rPr>
        <w:t>Narrative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Therapy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Social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Construction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Preferred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Realities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 W. </w:t>
      </w:r>
      <w:proofErr w:type="spellStart"/>
      <w:r w:rsidRPr="005B7525">
        <w:rPr>
          <w:rFonts w:ascii="Times New Roman" w:eastAsia="Times New Roman" w:hAnsi="Times New Roman" w:cs="Times New Roman"/>
          <w:sz w:val="28"/>
          <w:szCs w:val="28"/>
        </w:rPr>
        <w:t>Norton</w:t>
      </w:r>
      <w:proofErr w:type="spellEnd"/>
      <w:r w:rsidRPr="005B7525">
        <w:rPr>
          <w:rFonts w:ascii="Times New Roman" w:eastAsia="Times New Roman" w:hAnsi="Times New Roman" w:cs="Times New Roman"/>
          <w:sz w:val="28"/>
          <w:szCs w:val="28"/>
        </w:rPr>
        <w:t xml:space="preserve"> &amp; </w:t>
      </w:r>
      <w:proofErr w:type="spellStart"/>
      <w:r w:rsidRPr="005B7525">
        <w:rPr>
          <w:rFonts w:ascii="Times New Roman" w:eastAsia="Times New Roman" w:hAnsi="Times New Roman" w:cs="Times New Roman"/>
          <w:sz w:val="28"/>
          <w:szCs w:val="28"/>
        </w:rPr>
        <w:t>Company</w:t>
      </w:r>
      <w:proofErr w:type="spellEnd"/>
      <w:r w:rsidRPr="005B7525">
        <w:rPr>
          <w:rFonts w:ascii="Times New Roman" w:eastAsia="Times New Roman" w:hAnsi="Times New Roman" w:cs="Times New Roman"/>
          <w:sz w:val="28"/>
          <w:szCs w:val="28"/>
        </w:rPr>
        <w:t>, 1996.</w:t>
      </w:r>
    </w:p>
    <w:p w14:paraId="35EBE041"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Gabrić</w:t>
      </w:r>
      <w:proofErr w:type="spellEnd"/>
      <w:r w:rsidRPr="005B7525">
        <w:rPr>
          <w:rFonts w:ascii="Times New Roman" w:eastAsia="Times New Roman" w:hAnsi="Times New Roman" w:cs="Times New Roman"/>
          <w:sz w:val="28"/>
          <w:szCs w:val="28"/>
        </w:rPr>
        <w:t xml:space="preserve"> D., </w:t>
      </w:r>
      <w:proofErr w:type="spellStart"/>
      <w:r w:rsidRPr="005B7525">
        <w:rPr>
          <w:rFonts w:ascii="Times New Roman" w:eastAsia="Times New Roman" w:hAnsi="Times New Roman" w:cs="Times New Roman"/>
          <w:sz w:val="28"/>
          <w:szCs w:val="28"/>
        </w:rPr>
        <w:t>Puharic</w:t>
      </w:r>
      <w:proofErr w:type="spellEnd"/>
      <w:r w:rsidRPr="005B7525">
        <w:rPr>
          <w:rFonts w:ascii="Times New Roman" w:eastAsia="Times New Roman" w:hAnsi="Times New Roman" w:cs="Times New Roman"/>
          <w:sz w:val="28"/>
          <w:szCs w:val="28"/>
        </w:rPr>
        <w:t xml:space="preserve"> M., </w:t>
      </w:r>
      <w:proofErr w:type="spellStart"/>
      <w:r w:rsidRPr="005B7525">
        <w:rPr>
          <w:rFonts w:ascii="Times New Roman" w:eastAsia="Times New Roman" w:hAnsi="Times New Roman" w:cs="Times New Roman"/>
          <w:sz w:val="28"/>
          <w:szCs w:val="28"/>
        </w:rPr>
        <w:t>Haramina</w:t>
      </w:r>
      <w:proofErr w:type="spellEnd"/>
      <w:r w:rsidRPr="005B7525">
        <w:rPr>
          <w:rFonts w:ascii="Times New Roman" w:eastAsia="Times New Roman" w:hAnsi="Times New Roman" w:cs="Times New Roman"/>
          <w:sz w:val="28"/>
          <w:szCs w:val="28"/>
        </w:rPr>
        <w:t xml:space="preserve"> H. «</w:t>
      </w:r>
      <w:proofErr w:type="spellStart"/>
      <w:r w:rsidRPr="005B7525">
        <w:rPr>
          <w:rFonts w:ascii="Times New Roman" w:eastAsia="Times New Roman" w:hAnsi="Times New Roman" w:cs="Times New Roman"/>
          <w:sz w:val="28"/>
          <w:szCs w:val="28"/>
        </w:rPr>
        <w:t>Psychological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First</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Aid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The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Croatian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Experience</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Psychological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Trauma</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Theory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Research</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Practice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Policy</w:t>
      </w:r>
      <w:proofErr w:type="spellEnd"/>
      <w:r w:rsidRPr="005B7525">
        <w:rPr>
          <w:rFonts w:ascii="Times New Roman" w:eastAsia="Times New Roman" w:hAnsi="Times New Roman" w:cs="Times New Roman"/>
          <w:sz w:val="28"/>
          <w:szCs w:val="28"/>
        </w:rPr>
        <w:t xml:space="preserve">. 2020. </w:t>
      </w:r>
      <w:proofErr w:type="spellStart"/>
      <w:r w:rsidRPr="005B7525">
        <w:rPr>
          <w:rFonts w:ascii="Times New Roman" w:eastAsia="Times New Roman" w:hAnsi="Times New Roman" w:cs="Times New Roman"/>
          <w:sz w:val="28"/>
          <w:szCs w:val="28"/>
        </w:rPr>
        <w:t>Vol</w:t>
      </w:r>
      <w:proofErr w:type="spellEnd"/>
      <w:r w:rsidRPr="005B7525">
        <w:rPr>
          <w:rFonts w:ascii="Times New Roman" w:eastAsia="Times New Roman" w:hAnsi="Times New Roman" w:cs="Times New Roman"/>
          <w:sz w:val="28"/>
          <w:szCs w:val="28"/>
        </w:rPr>
        <w:t xml:space="preserve">. 12, </w:t>
      </w:r>
      <w:proofErr w:type="spellStart"/>
      <w:r w:rsidRPr="005B7525">
        <w:rPr>
          <w:rFonts w:ascii="Times New Roman" w:eastAsia="Times New Roman" w:hAnsi="Times New Roman" w:cs="Times New Roman"/>
          <w:sz w:val="28"/>
          <w:szCs w:val="28"/>
        </w:rPr>
        <w:t>No</w:t>
      </w:r>
      <w:proofErr w:type="spellEnd"/>
      <w:r w:rsidRPr="005B7525">
        <w:rPr>
          <w:rFonts w:ascii="Times New Roman" w:eastAsia="Times New Roman" w:hAnsi="Times New Roman" w:cs="Times New Roman"/>
          <w:sz w:val="28"/>
          <w:szCs w:val="28"/>
        </w:rPr>
        <w:t>. 6. P. 705–712. DOI:10.1037/tra0000878</w:t>
      </w:r>
    </w:p>
    <w:p w14:paraId="3506F009"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i/>
          <w:iCs/>
          <w:sz w:val="28"/>
          <w:szCs w:val="28"/>
        </w:rPr>
        <w:t>Gestalt</w:t>
      </w:r>
      <w:proofErr w:type="spellEnd"/>
      <w:r w:rsidRPr="005B7525">
        <w:rPr>
          <w:rFonts w:ascii="Times New Roman" w:eastAsia="Times New Roman" w:hAnsi="Times New Roman" w:cs="Times New Roman"/>
          <w:i/>
          <w:iCs/>
          <w:sz w:val="28"/>
          <w:szCs w:val="28"/>
        </w:rPr>
        <w:t xml:space="preserve"> підхід у психологічному консультуванні</w:t>
      </w:r>
      <w:r w:rsidRPr="005B7525">
        <w:rPr>
          <w:rFonts w:ascii="Times New Roman" w:eastAsia="Times New Roman" w:hAnsi="Times New Roman" w:cs="Times New Roman"/>
          <w:sz w:val="28"/>
          <w:szCs w:val="28"/>
        </w:rPr>
        <w:t xml:space="preserve"> / за ред. Л. І. Могильної. Київ : КУБГ, 2021. 254 с.</w:t>
      </w:r>
    </w:p>
    <w:p w14:paraId="66335B9D"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Goleman</w:t>
      </w:r>
      <w:proofErr w:type="spellEnd"/>
      <w:r w:rsidRPr="005B7525">
        <w:rPr>
          <w:rFonts w:ascii="Times New Roman" w:eastAsia="Times New Roman" w:hAnsi="Times New Roman" w:cs="Times New Roman"/>
          <w:sz w:val="28"/>
          <w:szCs w:val="28"/>
        </w:rPr>
        <w:t xml:space="preserve"> D. </w:t>
      </w:r>
      <w:proofErr w:type="spellStart"/>
      <w:r w:rsidRPr="005B7525">
        <w:rPr>
          <w:rFonts w:ascii="Times New Roman" w:eastAsia="Times New Roman" w:hAnsi="Times New Roman" w:cs="Times New Roman"/>
          <w:i/>
          <w:iCs/>
          <w:sz w:val="28"/>
          <w:szCs w:val="28"/>
        </w:rPr>
        <w:t>Emotional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Intelligence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Why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Can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Matter</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More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Than</w:t>
      </w:r>
      <w:proofErr w:type="spellEnd"/>
      <w:r w:rsidRPr="005B7525">
        <w:rPr>
          <w:rFonts w:ascii="Times New Roman" w:eastAsia="Times New Roman" w:hAnsi="Times New Roman" w:cs="Times New Roman"/>
          <w:i/>
          <w:iCs/>
          <w:sz w:val="28"/>
          <w:szCs w:val="28"/>
        </w:rPr>
        <w:t xml:space="preserve"> IQ</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Bantam</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Books</w:t>
      </w:r>
      <w:proofErr w:type="spellEnd"/>
      <w:r w:rsidRPr="005B7525">
        <w:rPr>
          <w:rFonts w:ascii="Times New Roman" w:eastAsia="Times New Roman" w:hAnsi="Times New Roman" w:cs="Times New Roman"/>
          <w:sz w:val="28"/>
          <w:szCs w:val="28"/>
        </w:rPr>
        <w:t>, 1995.</w:t>
      </w:r>
    </w:p>
    <w:p w14:paraId="5B4E87C6"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Goto</w:t>
      </w:r>
      <w:proofErr w:type="spellEnd"/>
      <w:r w:rsidRPr="005B7525">
        <w:rPr>
          <w:rFonts w:ascii="Times New Roman" w:eastAsia="Times New Roman" w:hAnsi="Times New Roman" w:cs="Times New Roman"/>
          <w:sz w:val="28"/>
          <w:szCs w:val="28"/>
        </w:rPr>
        <w:t xml:space="preserve"> R., </w:t>
      </w:r>
      <w:proofErr w:type="spellStart"/>
      <w:r w:rsidRPr="005B7525">
        <w:rPr>
          <w:rFonts w:ascii="Times New Roman" w:eastAsia="Times New Roman" w:hAnsi="Times New Roman" w:cs="Times New Roman"/>
          <w:sz w:val="28"/>
          <w:szCs w:val="28"/>
        </w:rPr>
        <w:t>Pinchuk</w:t>
      </w:r>
      <w:proofErr w:type="spellEnd"/>
      <w:r w:rsidRPr="005B7525">
        <w:rPr>
          <w:rFonts w:ascii="Times New Roman" w:eastAsia="Times New Roman" w:hAnsi="Times New Roman" w:cs="Times New Roman"/>
          <w:sz w:val="28"/>
          <w:szCs w:val="28"/>
        </w:rPr>
        <w:t xml:space="preserve"> I., </w:t>
      </w:r>
      <w:proofErr w:type="spellStart"/>
      <w:r w:rsidRPr="005B7525">
        <w:rPr>
          <w:rFonts w:ascii="Times New Roman" w:eastAsia="Times New Roman" w:hAnsi="Times New Roman" w:cs="Times New Roman"/>
          <w:sz w:val="28"/>
          <w:szCs w:val="28"/>
        </w:rPr>
        <w:t>Kolodezhny</w:t>
      </w:r>
      <w:proofErr w:type="spellEnd"/>
      <w:r w:rsidRPr="005B7525">
        <w:rPr>
          <w:rFonts w:ascii="Times New Roman" w:eastAsia="Times New Roman" w:hAnsi="Times New Roman" w:cs="Times New Roman"/>
          <w:sz w:val="28"/>
          <w:szCs w:val="28"/>
        </w:rPr>
        <w:t xml:space="preserve"> O. </w:t>
      </w:r>
      <w:proofErr w:type="spellStart"/>
      <w:r w:rsidRPr="005B7525">
        <w:rPr>
          <w:rFonts w:ascii="Times New Roman" w:eastAsia="Times New Roman" w:hAnsi="Times New Roman" w:cs="Times New Roman"/>
          <w:sz w:val="28"/>
          <w:szCs w:val="28"/>
        </w:rPr>
        <w:t>et</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al</w:t>
      </w:r>
      <w:proofErr w:type="spellEnd"/>
      <w:r w:rsidRPr="005B7525">
        <w:rPr>
          <w:rFonts w:ascii="Times New Roman" w:eastAsia="Times New Roman" w:hAnsi="Times New Roman" w:cs="Times New Roman"/>
          <w:sz w:val="28"/>
          <w:szCs w:val="28"/>
        </w:rPr>
        <w:t>. «</w:t>
      </w:r>
      <w:proofErr w:type="spellStart"/>
      <w:r w:rsidRPr="005B7525">
        <w:rPr>
          <w:rFonts w:ascii="Times New Roman" w:eastAsia="Times New Roman" w:hAnsi="Times New Roman" w:cs="Times New Roman"/>
          <w:sz w:val="28"/>
          <w:szCs w:val="28"/>
        </w:rPr>
        <w:t>Mental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health</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services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Ukraine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during</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the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early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phases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of</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the</w:t>
      </w:r>
      <w:proofErr w:type="spellEnd"/>
      <w:r w:rsidRPr="005B7525">
        <w:rPr>
          <w:rFonts w:ascii="Times New Roman" w:eastAsia="Times New Roman" w:hAnsi="Times New Roman" w:cs="Times New Roman"/>
          <w:sz w:val="28"/>
          <w:szCs w:val="28"/>
        </w:rPr>
        <w:t xml:space="preserve"> 2022 </w:t>
      </w:r>
      <w:proofErr w:type="spellStart"/>
      <w:r w:rsidRPr="005B7525">
        <w:rPr>
          <w:rFonts w:ascii="Times New Roman" w:eastAsia="Times New Roman" w:hAnsi="Times New Roman" w:cs="Times New Roman"/>
          <w:sz w:val="28"/>
          <w:szCs w:val="28"/>
        </w:rPr>
        <w:t>Russian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invasion</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British</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Journal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Psychiatry</w:t>
      </w:r>
      <w:proofErr w:type="spellEnd"/>
      <w:r w:rsidRPr="005B7525">
        <w:rPr>
          <w:rFonts w:ascii="Times New Roman" w:eastAsia="Times New Roman" w:hAnsi="Times New Roman" w:cs="Times New Roman"/>
          <w:sz w:val="28"/>
          <w:szCs w:val="28"/>
        </w:rPr>
        <w:t xml:space="preserve">. 2023. </w:t>
      </w:r>
      <w:proofErr w:type="spellStart"/>
      <w:r w:rsidRPr="005B7525">
        <w:rPr>
          <w:rFonts w:ascii="Times New Roman" w:eastAsia="Times New Roman" w:hAnsi="Times New Roman" w:cs="Times New Roman"/>
          <w:sz w:val="28"/>
          <w:szCs w:val="28"/>
        </w:rPr>
        <w:t>Vol</w:t>
      </w:r>
      <w:proofErr w:type="spellEnd"/>
      <w:r w:rsidRPr="005B7525">
        <w:rPr>
          <w:rFonts w:ascii="Times New Roman" w:eastAsia="Times New Roman" w:hAnsi="Times New Roman" w:cs="Times New Roman"/>
          <w:sz w:val="28"/>
          <w:szCs w:val="28"/>
        </w:rPr>
        <w:t xml:space="preserve">. 222, </w:t>
      </w:r>
      <w:proofErr w:type="spellStart"/>
      <w:r w:rsidRPr="005B7525">
        <w:rPr>
          <w:rFonts w:ascii="Times New Roman" w:eastAsia="Times New Roman" w:hAnsi="Times New Roman" w:cs="Times New Roman"/>
          <w:sz w:val="28"/>
          <w:szCs w:val="28"/>
        </w:rPr>
        <w:t>No</w:t>
      </w:r>
      <w:proofErr w:type="spellEnd"/>
      <w:r w:rsidRPr="005B7525">
        <w:rPr>
          <w:rFonts w:ascii="Times New Roman" w:eastAsia="Times New Roman" w:hAnsi="Times New Roman" w:cs="Times New Roman"/>
          <w:sz w:val="28"/>
          <w:szCs w:val="28"/>
        </w:rPr>
        <w:t>. 2. P. 82–87. DOI:10.1192/bjp.2022.170</w:t>
      </w:r>
    </w:p>
    <w:p w14:paraId="6EBBACCA"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Greenberg</w:t>
      </w:r>
      <w:proofErr w:type="spellEnd"/>
      <w:r w:rsidRPr="005B7525">
        <w:rPr>
          <w:rFonts w:ascii="Times New Roman" w:eastAsia="Times New Roman" w:hAnsi="Times New Roman" w:cs="Times New Roman"/>
          <w:sz w:val="28"/>
          <w:szCs w:val="28"/>
        </w:rPr>
        <w:t xml:space="preserve"> L. S. </w:t>
      </w:r>
      <w:proofErr w:type="spellStart"/>
      <w:r w:rsidRPr="005B7525">
        <w:rPr>
          <w:rFonts w:ascii="Times New Roman" w:eastAsia="Times New Roman" w:hAnsi="Times New Roman" w:cs="Times New Roman"/>
          <w:i/>
          <w:iCs/>
          <w:sz w:val="28"/>
          <w:szCs w:val="28"/>
        </w:rPr>
        <w:t>Emotion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Focused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Therapy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Coaching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Clients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to</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Work</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Through</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Their</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Feelings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Washington</w:t>
      </w:r>
      <w:proofErr w:type="spellEnd"/>
      <w:r w:rsidRPr="005B7525">
        <w:rPr>
          <w:rFonts w:ascii="Times New Roman" w:eastAsia="Times New Roman" w:hAnsi="Times New Roman" w:cs="Times New Roman"/>
          <w:sz w:val="28"/>
          <w:szCs w:val="28"/>
        </w:rPr>
        <w:t xml:space="preserve">, DC : </w:t>
      </w:r>
      <w:proofErr w:type="spellStart"/>
      <w:r w:rsidRPr="005B7525">
        <w:rPr>
          <w:rFonts w:ascii="Times New Roman" w:eastAsia="Times New Roman" w:hAnsi="Times New Roman" w:cs="Times New Roman"/>
          <w:sz w:val="28"/>
          <w:szCs w:val="28"/>
        </w:rPr>
        <w:t>American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Psychological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Association</w:t>
      </w:r>
      <w:proofErr w:type="spellEnd"/>
      <w:r w:rsidRPr="005B7525">
        <w:rPr>
          <w:rFonts w:ascii="Times New Roman" w:eastAsia="Times New Roman" w:hAnsi="Times New Roman" w:cs="Times New Roman"/>
          <w:sz w:val="28"/>
          <w:szCs w:val="28"/>
        </w:rPr>
        <w:t>, 2002.</w:t>
      </w:r>
    </w:p>
    <w:p w14:paraId="30E0B6DF"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Hackney</w:t>
      </w:r>
      <w:proofErr w:type="spellEnd"/>
      <w:r w:rsidRPr="005B7525">
        <w:rPr>
          <w:rFonts w:ascii="Times New Roman" w:eastAsia="Times New Roman" w:hAnsi="Times New Roman" w:cs="Times New Roman"/>
          <w:sz w:val="28"/>
          <w:szCs w:val="28"/>
        </w:rPr>
        <w:t xml:space="preserve"> H., </w:t>
      </w:r>
      <w:proofErr w:type="spellStart"/>
      <w:r w:rsidRPr="005B7525">
        <w:rPr>
          <w:rFonts w:ascii="Times New Roman" w:eastAsia="Times New Roman" w:hAnsi="Times New Roman" w:cs="Times New Roman"/>
          <w:sz w:val="28"/>
          <w:szCs w:val="28"/>
        </w:rPr>
        <w:t>Cormier</w:t>
      </w:r>
      <w:proofErr w:type="spellEnd"/>
      <w:r w:rsidRPr="005B7525">
        <w:rPr>
          <w:rFonts w:ascii="Times New Roman" w:eastAsia="Times New Roman" w:hAnsi="Times New Roman" w:cs="Times New Roman"/>
          <w:sz w:val="28"/>
          <w:szCs w:val="28"/>
        </w:rPr>
        <w:t xml:space="preserve"> S. </w:t>
      </w:r>
      <w:proofErr w:type="spellStart"/>
      <w:r w:rsidRPr="005B7525">
        <w:rPr>
          <w:rFonts w:ascii="Times New Roman" w:eastAsia="Times New Roman" w:hAnsi="Times New Roman" w:cs="Times New Roman"/>
          <w:i/>
          <w:iCs/>
          <w:sz w:val="28"/>
          <w:szCs w:val="28"/>
        </w:rPr>
        <w:t>Counseling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Strategies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Interventions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Boston</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Pearson</w:t>
      </w:r>
      <w:proofErr w:type="spellEnd"/>
      <w:r w:rsidRPr="005B7525">
        <w:rPr>
          <w:rFonts w:ascii="Times New Roman" w:eastAsia="Times New Roman" w:hAnsi="Times New Roman" w:cs="Times New Roman"/>
          <w:sz w:val="28"/>
          <w:szCs w:val="28"/>
        </w:rPr>
        <w:t>, 2015.</w:t>
      </w:r>
    </w:p>
    <w:p w14:paraId="37D45BA9"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Herman</w:t>
      </w:r>
      <w:proofErr w:type="spellEnd"/>
      <w:r w:rsidRPr="005B7525">
        <w:rPr>
          <w:rFonts w:ascii="Times New Roman" w:eastAsia="Times New Roman" w:hAnsi="Times New Roman" w:cs="Times New Roman"/>
          <w:sz w:val="28"/>
          <w:szCs w:val="28"/>
        </w:rPr>
        <w:t xml:space="preserve"> J. </w:t>
      </w:r>
      <w:proofErr w:type="spellStart"/>
      <w:r w:rsidRPr="005B7525">
        <w:rPr>
          <w:rFonts w:ascii="Times New Roman" w:eastAsia="Times New Roman" w:hAnsi="Times New Roman" w:cs="Times New Roman"/>
          <w:i/>
          <w:iCs/>
          <w:sz w:val="28"/>
          <w:szCs w:val="28"/>
        </w:rPr>
        <w:t>Trauma</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Recovery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Aftermath</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Violence</w:t>
      </w:r>
      <w:proofErr w:type="spellEnd"/>
      <w:r w:rsidRPr="005B7525">
        <w:rPr>
          <w:rFonts w:ascii="Times New Roman" w:eastAsia="Times New Roman" w:hAnsi="Times New Roman" w:cs="Times New Roman"/>
          <w:i/>
          <w:iCs/>
          <w:sz w:val="28"/>
          <w:szCs w:val="28"/>
        </w:rPr>
        <w:t xml:space="preserve"> – </w:t>
      </w:r>
      <w:proofErr w:type="spellStart"/>
      <w:r w:rsidRPr="005B7525">
        <w:rPr>
          <w:rFonts w:ascii="Times New Roman" w:eastAsia="Times New Roman" w:hAnsi="Times New Roman" w:cs="Times New Roman"/>
          <w:i/>
          <w:iCs/>
          <w:sz w:val="28"/>
          <w:szCs w:val="28"/>
        </w:rPr>
        <w:t>From</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Domestic</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Abuse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to</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Political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Terror</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Basic</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Books</w:t>
      </w:r>
      <w:proofErr w:type="spellEnd"/>
      <w:r w:rsidRPr="005B7525">
        <w:rPr>
          <w:rFonts w:ascii="Times New Roman" w:eastAsia="Times New Roman" w:hAnsi="Times New Roman" w:cs="Times New Roman"/>
          <w:sz w:val="28"/>
          <w:szCs w:val="28"/>
        </w:rPr>
        <w:t>, 1997.</w:t>
      </w:r>
    </w:p>
    <w:p w14:paraId="68CD2348"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Hobfoll</w:t>
      </w:r>
      <w:proofErr w:type="spellEnd"/>
      <w:r w:rsidRPr="005B7525">
        <w:rPr>
          <w:rFonts w:ascii="Times New Roman" w:eastAsia="Times New Roman" w:hAnsi="Times New Roman" w:cs="Times New Roman"/>
          <w:sz w:val="28"/>
          <w:szCs w:val="28"/>
        </w:rPr>
        <w:t xml:space="preserve"> S. E., </w:t>
      </w:r>
      <w:proofErr w:type="spellStart"/>
      <w:r w:rsidRPr="005B7525">
        <w:rPr>
          <w:rFonts w:ascii="Times New Roman" w:eastAsia="Times New Roman" w:hAnsi="Times New Roman" w:cs="Times New Roman"/>
          <w:sz w:val="28"/>
          <w:szCs w:val="28"/>
        </w:rPr>
        <w:t>Watson</w:t>
      </w:r>
      <w:proofErr w:type="spellEnd"/>
      <w:r w:rsidRPr="005B7525">
        <w:rPr>
          <w:rFonts w:ascii="Times New Roman" w:eastAsia="Times New Roman" w:hAnsi="Times New Roman" w:cs="Times New Roman"/>
          <w:sz w:val="28"/>
          <w:szCs w:val="28"/>
        </w:rPr>
        <w:t xml:space="preserve"> P., </w:t>
      </w:r>
      <w:proofErr w:type="spellStart"/>
      <w:r w:rsidRPr="005B7525">
        <w:rPr>
          <w:rFonts w:ascii="Times New Roman" w:eastAsia="Times New Roman" w:hAnsi="Times New Roman" w:cs="Times New Roman"/>
          <w:sz w:val="28"/>
          <w:szCs w:val="28"/>
        </w:rPr>
        <w:t>Bell</w:t>
      </w:r>
      <w:proofErr w:type="spellEnd"/>
      <w:r w:rsidRPr="005B7525">
        <w:rPr>
          <w:rFonts w:ascii="Times New Roman" w:eastAsia="Times New Roman" w:hAnsi="Times New Roman" w:cs="Times New Roman"/>
          <w:sz w:val="28"/>
          <w:szCs w:val="28"/>
        </w:rPr>
        <w:t xml:space="preserve"> C. C. </w:t>
      </w:r>
      <w:proofErr w:type="spellStart"/>
      <w:r w:rsidRPr="005B7525">
        <w:rPr>
          <w:rFonts w:ascii="Times New Roman" w:eastAsia="Times New Roman" w:hAnsi="Times New Roman" w:cs="Times New Roman"/>
          <w:sz w:val="28"/>
          <w:szCs w:val="28"/>
        </w:rPr>
        <w:t>et</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al</w:t>
      </w:r>
      <w:proofErr w:type="spellEnd"/>
      <w:r w:rsidRPr="005B7525">
        <w:rPr>
          <w:rFonts w:ascii="Times New Roman" w:eastAsia="Times New Roman" w:hAnsi="Times New Roman" w:cs="Times New Roman"/>
          <w:sz w:val="28"/>
          <w:szCs w:val="28"/>
        </w:rPr>
        <w:t>. «</w:t>
      </w:r>
      <w:proofErr w:type="spellStart"/>
      <w:r w:rsidRPr="005B7525">
        <w:rPr>
          <w:rFonts w:ascii="Times New Roman" w:eastAsia="Times New Roman" w:hAnsi="Times New Roman" w:cs="Times New Roman"/>
          <w:sz w:val="28"/>
          <w:szCs w:val="28"/>
        </w:rPr>
        <w:t>Five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essential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elements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of</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immediate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mid-term</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mass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trauma</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intervention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Empirical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evidence</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Psychiatry</w:t>
      </w:r>
      <w:proofErr w:type="spellEnd"/>
      <w:r w:rsidRPr="005B7525">
        <w:rPr>
          <w:rFonts w:ascii="Times New Roman" w:eastAsia="Times New Roman" w:hAnsi="Times New Roman" w:cs="Times New Roman"/>
          <w:sz w:val="28"/>
          <w:szCs w:val="28"/>
        </w:rPr>
        <w:t xml:space="preserve">. 2007. </w:t>
      </w:r>
      <w:proofErr w:type="spellStart"/>
      <w:r w:rsidRPr="005B7525">
        <w:rPr>
          <w:rFonts w:ascii="Times New Roman" w:eastAsia="Times New Roman" w:hAnsi="Times New Roman" w:cs="Times New Roman"/>
          <w:sz w:val="28"/>
          <w:szCs w:val="28"/>
        </w:rPr>
        <w:t>Vol</w:t>
      </w:r>
      <w:proofErr w:type="spellEnd"/>
      <w:r w:rsidRPr="005B7525">
        <w:rPr>
          <w:rFonts w:ascii="Times New Roman" w:eastAsia="Times New Roman" w:hAnsi="Times New Roman" w:cs="Times New Roman"/>
          <w:sz w:val="28"/>
          <w:szCs w:val="28"/>
        </w:rPr>
        <w:t xml:space="preserve">. 70, </w:t>
      </w:r>
      <w:proofErr w:type="spellStart"/>
      <w:r w:rsidRPr="005B7525">
        <w:rPr>
          <w:rFonts w:ascii="Times New Roman" w:eastAsia="Times New Roman" w:hAnsi="Times New Roman" w:cs="Times New Roman"/>
          <w:sz w:val="28"/>
          <w:szCs w:val="28"/>
        </w:rPr>
        <w:t>No</w:t>
      </w:r>
      <w:proofErr w:type="spellEnd"/>
      <w:r w:rsidRPr="005B7525">
        <w:rPr>
          <w:rFonts w:ascii="Times New Roman" w:eastAsia="Times New Roman" w:hAnsi="Times New Roman" w:cs="Times New Roman"/>
          <w:sz w:val="28"/>
          <w:szCs w:val="28"/>
        </w:rPr>
        <w:t>. 4. P. 283–315. DOI:10.1521/psyc.2007.70.4.283</w:t>
      </w:r>
    </w:p>
    <w:p w14:paraId="20CF6689"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Hoffman</w:t>
      </w:r>
      <w:proofErr w:type="spellEnd"/>
      <w:r w:rsidRPr="005B7525">
        <w:rPr>
          <w:rFonts w:ascii="Times New Roman" w:eastAsia="Times New Roman" w:hAnsi="Times New Roman" w:cs="Times New Roman"/>
          <w:sz w:val="28"/>
          <w:szCs w:val="28"/>
        </w:rPr>
        <w:t xml:space="preserve"> L., </w:t>
      </w:r>
      <w:proofErr w:type="spellStart"/>
      <w:r w:rsidRPr="005B7525">
        <w:rPr>
          <w:rFonts w:ascii="Times New Roman" w:eastAsia="Times New Roman" w:hAnsi="Times New Roman" w:cs="Times New Roman"/>
          <w:sz w:val="28"/>
          <w:szCs w:val="28"/>
        </w:rPr>
        <w:t>Kivlighan</w:t>
      </w:r>
      <w:proofErr w:type="spellEnd"/>
      <w:r w:rsidRPr="005B7525">
        <w:rPr>
          <w:rFonts w:ascii="Times New Roman" w:eastAsia="Times New Roman" w:hAnsi="Times New Roman" w:cs="Times New Roman"/>
          <w:sz w:val="28"/>
          <w:szCs w:val="28"/>
        </w:rPr>
        <w:t xml:space="preserve"> D. M. </w:t>
      </w:r>
      <w:proofErr w:type="spellStart"/>
      <w:r w:rsidRPr="005B7525">
        <w:rPr>
          <w:rFonts w:ascii="Times New Roman" w:eastAsia="Times New Roman" w:hAnsi="Times New Roman" w:cs="Times New Roman"/>
          <w:i/>
          <w:iCs/>
          <w:sz w:val="28"/>
          <w:szCs w:val="28"/>
        </w:rPr>
        <w:t>Process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Intervention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Therapy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for</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Use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Teams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Routledge</w:t>
      </w:r>
      <w:proofErr w:type="spellEnd"/>
      <w:r w:rsidRPr="005B7525">
        <w:rPr>
          <w:rFonts w:ascii="Times New Roman" w:eastAsia="Times New Roman" w:hAnsi="Times New Roman" w:cs="Times New Roman"/>
          <w:sz w:val="28"/>
          <w:szCs w:val="28"/>
        </w:rPr>
        <w:t>, 2017.</w:t>
      </w:r>
    </w:p>
    <w:p w14:paraId="4F9D6664"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Ivey</w:t>
      </w:r>
      <w:proofErr w:type="spellEnd"/>
      <w:r w:rsidRPr="005B7525">
        <w:rPr>
          <w:rFonts w:ascii="Times New Roman" w:eastAsia="Times New Roman" w:hAnsi="Times New Roman" w:cs="Times New Roman"/>
          <w:sz w:val="28"/>
          <w:szCs w:val="28"/>
        </w:rPr>
        <w:t xml:space="preserve"> A., </w:t>
      </w:r>
      <w:proofErr w:type="spellStart"/>
      <w:r w:rsidRPr="005B7525">
        <w:rPr>
          <w:rFonts w:ascii="Times New Roman" w:eastAsia="Times New Roman" w:hAnsi="Times New Roman" w:cs="Times New Roman"/>
          <w:sz w:val="28"/>
          <w:szCs w:val="28"/>
        </w:rPr>
        <w:t>D’Andrea</w:t>
      </w:r>
      <w:proofErr w:type="spellEnd"/>
      <w:r w:rsidRPr="005B7525">
        <w:rPr>
          <w:rFonts w:ascii="Times New Roman" w:eastAsia="Times New Roman" w:hAnsi="Times New Roman" w:cs="Times New Roman"/>
          <w:sz w:val="28"/>
          <w:szCs w:val="28"/>
        </w:rPr>
        <w:t xml:space="preserve"> M., </w:t>
      </w:r>
      <w:proofErr w:type="spellStart"/>
      <w:r w:rsidRPr="005B7525">
        <w:rPr>
          <w:rFonts w:ascii="Times New Roman" w:eastAsia="Times New Roman" w:hAnsi="Times New Roman" w:cs="Times New Roman"/>
          <w:sz w:val="28"/>
          <w:szCs w:val="28"/>
        </w:rPr>
        <w:t>Ivey</w:t>
      </w:r>
      <w:proofErr w:type="spellEnd"/>
      <w:r w:rsidRPr="005B7525">
        <w:rPr>
          <w:rFonts w:ascii="Times New Roman" w:eastAsia="Times New Roman" w:hAnsi="Times New Roman" w:cs="Times New Roman"/>
          <w:sz w:val="28"/>
          <w:szCs w:val="28"/>
        </w:rPr>
        <w:t xml:space="preserve"> M., </w:t>
      </w:r>
      <w:proofErr w:type="spellStart"/>
      <w:r w:rsidRPr="005B7525">
        <w:rPr>
          <w:rFonts w:ascii="Times New Roman" w:eastAsia="Times New Roman" w:hAnsi="Times New Roman" w:cs="Times New Roman"/>
          <w:sz w:val="28"/>
          <w:szCs w:val="28"/>
        </w:rPr>
        <w:t>Daniels</w:t>
      </w:r>
      <w:proofErr w:type="spellEnd"/>
      <w:r w:rsidRPr="005B7525">
        <w:rPr>
          <w:rFonts w:ascii="Times New Roman" w:eastAsia="Times New Roman" w:hAnsi="Times New Roman" w:cs="Times New Roman"/>
          <w:sz w:val="28"/>
          <w:szCs w:val="28"/>
        </w:rPr>
        <w:t xml:space="preserve"> T. </w:t>
      </w:r>
      <w:proofErr w:type="spellStart"/>
      <w:r w:rsidRPr="005B7525">
        <w:rPr>
          <w:rFonts w:ascii="Times New Roman" w:eastAsia="Times New Roman" w:hAnsi="Times New Roman" w:cs="Times New Roman"/>
          <w:i/>
          <w:iCs/>
          <w:sz w:val="28"/>
          <w:szCs w:val="28"/>
        </w:rPr>
        <w:t>Theories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Counseling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Psychotherapy</w:t>
      </w:r>
      <w:proofErr w:type="spellEnd"/>
      <w:r w:rsidRPr="005B7525">
        <w:rPr>
          <w:rFonts w:ascii="Times New Roman" w:eastAsia="Times New Roman" w:hAnsi="Times New Roman" w:cs="Times New Roman"/>
          <w:i/>
          <w:iCs/>
          <w:sz w:val="28"/>
          <w:szCs w:val="28"/>
        </w:rPr>
        <w:t xml:space="preserve">: A </w:t>
      </w:r>
      <w:proofErr w:type="spellStart"/>
      <w:r w:rsidRPr="005B7525">
        <w:rPr>
          <w:rFonts w:ascii="Times New Roman" w:eastAsia="Times New Roman" w:hAnsi="Times New Roman" w:cs="Times New Roman"/>
          <w:i/>
          <w:iCs/>
          <w:sz w:val="28"/>
          <w:szCs w:val="28"/>
        </w:rPr>
        <w:t>Multicultural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Perspective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Los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Angeles</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Sage</w:t>
      </w:r>
      <w:proofErr w:type="spellEnd"/>
      <w:r w:rsidRPr="005B7525">
        <w:rPr>
          <w:rFonts w:ascii="Times New Roman" w:eastAsia="Times New Roman" w:hAnsi="Times New Roman" w:cs="Times New Roman"/>
          <w:sz w:val="28"/>
          <w:szCs w:val="28"/>
        </w:rPr>
        <w:t>, 2016.</w:t>
      </w:r>
    </w:p>
    <w:p w14:paraId="646DF540"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Jacobs</w:t>
      </w:r>
      <w:proofErr w:type="spellEnd"/>
      <w:r w:rsidRPr="005B7525">
        <w:rPr>
          <w:rFonts w:ascii="Times New Roman" w:eastAsia="Times New Roman" w:hAnsi="Times New Roman" w:cs="Times New Roman"/>
          <w:sz w:val="28"/>
          <w:szCs w:val="28"/>
        </w:rPr>
        <w:t xml:space="preserve"> E., </w:t>
      </w:r>
      <w:proofErr w:type="spellStart"/>
      <w:r w:rsidRPr="005B7525">
        <w:rPr>
          <w:rFonts w:ascii="Times New Roman" w:eastAsia="Times New Roman" w:hAnsi="Times New Roman" w:cs="Times New Roman"/>
          <w:sz w:val="28"/>
          <w:szCs w:val="28"/>
        </w:rPr>
        <w:t>Schimmel</w:t>
      </w:r>
      <w:proofErr w:type="spellEnd"/>
      <w:r w:rsidRPr="005B7525">
        <w:rPr>
          <w:rFonts w:ascii="Times New Roman" w:eastAsia="Times New Roman" w:hAnsi="Times New Roman" w:cs="Times New Roman"/>
          <w:sz w:val="28"/>
          <w:szCs w:val="28"/>
        </w:rPr>
        <w:t xml:space="preserve"> C. </w:t>
      </w:r>
      <w:proofErr w:type="spellStart"/>
      <w:r w:rsidRPr="005B7525">
        <w:rPr>
          <w:rFonts w:ascii="Times New Roman" w:eastAsia="Times New Roman" w:hAnsi="Times New Roman" w:cs="Times New Roman"/>
          <w:i/>
          <w:iCs/>
          <w:sz w:val="28"/>
          <w:szCs w:val="28"/>
        </w:rPr>
        <w:t>Group</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Counseling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Strategies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Skills</w:t>
      </w:r>
      <w:proofErr w:type="spellEnd"/>
      <w:r w:rsidRPr="005B7525">
        <w:rPr>
          <w:rFonts w:ascii="Times New Roman" w:eastAsia="Times New Roman" w:hAnsi="Times New Roman" w:cs="Times New Roman"/>
          <w:sz w:val="28"/>
          <w:szCs w:val="28"/>
        </w:rPr>
        <w:t xml:space="preserve">. 8th </w:t>
      </w:r>
      <w:proofErr w:type="spellStart"/>
      <w:r w:rsidRPr="005B7525">
        <w:rPr>
          <w:rFonts w:ascii="Times New Roman" w:eastAsia="Times New Roman" w:hAnsi="Times New Roman" w:cs="Times New Roman"/>
          <w:sz w:val="28"/>
          <w:szCs w:val="28"/>
        </w:rPr>
        <w:t>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Belmont</w:t>
      </w:r>
      <w:proofErr w:type="spellEnd"/>
      <w:r w:rsidRPr="005B7525">
        <w:rPr>
          <w:rFonts w:ascii="Times New Roman" w:eastAsia="Times New Roman" w:hAnsi="Times New Roman" w:cs="Times New Roman"/>
          <w:sz w:val="28"/>
          <w:szCs w:val="28"/>
        </w:rPr>
        <w:t xml:space="preserve">, CA : </w:t>
      </w:r>
      <w:proofErr w:type="spellStart"/>
      <w:r w:rsidRPr="005B7525">
        <w:rPr>
          <w:rFonts w:ascii="Times New Roman" w:eastAsia="Times New Roman" w:hAnsi="Times New Roman" w:cs="Times New Roman"/>
          <w:sz w:val="28"/>
          <w:szCs w:val="28"/>
        </w:rPr>
        <w:t>Cengage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Learning</w:t>
      </w:r>
      <w:proofErr w:type="spellEnd"/>
      <w:r w:rsidRPr="005B7525">
        <w:rPr>
          <w:rFonts w:ascii="Times New Roman" w:eastAsia="Times New Roman" w:hAnsi="Times New Roman" w:cs="Times New Roman"/>
          <w:sz w:val="28"/>
          <w:szCs w:val="28"/>
        </w:rPr>
        <w:t>, 2016.</w:t>
      </w:r>
    </w:p>
    <w:p w14:paraId="696679CE"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Johnson</w:t>
      </w:r>
      <w:proofErr w:type="spellEnd"/>
      <w:r w:rsidRPr="005B7525">
        <w:rPr>
          <w:rFonts w:ascii="Times New Roman" w:eastAsia="Times New Roman" w:hAnsi="Times New Roman" w:cs="Times New Roman"/>
          <w:sz w:val="28"/>
          <w:szCs w:val="28"/>
        </w:rPr>
        <w:t xml:space="preserve"> S. M.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Practice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Emotionally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Focused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Couple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Therapy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Creating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Connection</w:t>
      </w:r>
      <w:proofErr w:type="spellEnd"/>
      <w:r w:rsidRPr="005B7525">
        <w:rPr>
          <w:rFonts w:ascii="Times New Roman" w:eastAsia="Times New Roman" w:hAnsi="Times New Roman" w:cs="Times New Roman"/>
          <w:sz w:val="28"/>
          <w:szCs w:val="28"/>
        </w:rPr>
        <w:t xml:space="preserve">. 3rd </w:t>
      </w:r>
      <w:proofErr w:type="spellStart"/>
      <w:r w:rsidRPr="005B7525">
        <w:rPr>
          <w:rFonts w:ascii="Times New Roman" w:eastAsia="Times New Roman" w:hAnsi="Times New Roman" w:cs="Times New Roman"/>
          <w:sz w:val="28"/>
          <w:szCs w:val="28"/>
        </w:rPr>
        <w:t>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Routledge</w:t>
      </w:r>
      <w:proofErr w:type="spellEnd"/>
      <w:r w:rsidRPr="005B7525">
        <w:rPr>
          <w:rFonts w:ascii="Times New Roman" w:eastAsia="Times New Roman" w:hAnsi="Times New Roman" w:cs="Times New Roman"/>
          <w:sz w:val="28"/>
          <w:szCs w:val="28"/>
        </w:rPr>
        <w:t>, 2019.</w:t>
      </w:r>
    </w:p>
    <w:p w14:paraId="1B5BC0B6"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Kabat-Zinn</w:t>
      </w:r>
      <w:proofErr w:type="spellEnd"/>
      <w:r w:rsidRPr="005B7525">
        <w:rPr>
          <w:rFonts w:ascii="Times New Roman" w:eastAsia="Times New Roman" w:hAnsi="Times New Roman" w:cs="Times New Roman"/>
          <w:sz w:val="28"/>
          <w:szCs w:val="28"/>
        </w:rPr>
        <w:t xml:space="preserve"> J. «</w:t>
      </w:r>
      <w:proofErr w:type="spellStart"/>
      <w:r w:rsidRPr="005B7525">
        <w:rPr>
          <w:rFonts w:ascii="Times New Roman" w:eastAsia="Times New Roman" w:hAnsi="Times New Roman" w:cs="Times New Roman"/>
          <w:sz w:val="28"/>
          <w:szCs w:val="28"/>
        </w:rPr>
        <w:t>Mindfulness-Based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Interventions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Context</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Past</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Present</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Future</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Clinical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Psychology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Science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Practice</w:t>
      </w:r>
      <w:proofErr w:type="spellEnd"/>
      <w:r w:rsidRPr="005B7525">
        <w:rPr>
          <w:rFonts w:ascii="Times New Roman" w:eastAsia="Times New Roman" w:hAnsi="Times New Roman" w:cs="Times New Roman"/>
          <w:sz w:val="28"/>
          <w:szCs w:val="28"/>
        </w:rPr>
        <w:t xml:space="preserve">. 2003. </w:t>
      </w:r>
      <w:proofErr w:type="spellStart"/>
      <w:r w:rsidRPr="005B7525">
        <w:rPr>
          <w:rFonts w:ascii="Times New Roman" w:eastAsia="Times New Roman" w:hAnsi="Times New Roman" w:cs="Times New Roman"/>
          <w:sz w:val="28"/>
          <w:szCs w:val="28"/>
        </w:rPr>
        <w:t>Vol</w:t>
      </w:r>
      <w:proofErr w:type="spellEnd"/>
      <w:r w:rsidRPr="005B7525">
        <w:rPr>
          <w:rFonts w:ascii="Times New Roman" w:eastAsia="Times New Roman" w:hAnsi="Times New Roman" w:cs="Times New Roman"/>
          <w:sz w:val="28"/>
          <w:szCs w:val="28"/>
        </w:rPr>
        <w:t xml:space="preserve">. 10, </w:t>
      </w:r>
      <w:proofErr w:type="spellStart"/>
      <w:r w:rsidRPr="005B7525">
        <w:rPr>
          <w:rFonts w:ascii="Times New Roman" w:eastAsia="Times New Roman" w:hAnsi="Times New Roman" w:cs="Times New Roman"/>
          <w:sz w:val="28"/>
          <w:szCs w:val="28"/>
        </w:rPr>
        <w:t>No</w:t>
      </w:r>
      <w:proofErr w:type="spellEnd"/>
      <w:r w:rsidRPr="005B7525">
        <w:rPr>
          <w:rFonts w:ascii="Times New Roman" w:eastAsia="Times New Roman" w:hAnsi="Times New Roman" w:cs="Times New Roman"/>
          <w:sz w:val="28"/>
          <w:szCs w:val="28"/>
        </w:rPr>
        <w:t>. 2. P. 144–156. DOI:10.1093/</w:t>
      </w:r>
      <w:proofErr w:type="spellStart"/>
      <w:r w:rsidRPr="005B7525">
        <w:rPr>
          <w:rFonts w:ascii="Times New Roman" w:eastAsia="Times New Roman" w:hAnsi="Times New Roman" w:cs="Times New Roman"/>
          <w:sz w:val="28"/>
          <w:szCs w:val="28"/>
        </w:rPr>
        <w:t>clipsy</w:t>
      </w:r>
      <w:proofErr w:type="spellEnd"/>
      <w:r w:rsidRPr="005B7525">
        <w:rPr>
          <w:rFonts w:ascii="Times New Roman" w:eastAsia="Times New Roman" w:hAnsi="Times New Roman" w:cs="Times New Roman"/>
          <w:sz w:val="28"/>
          <w:szCs w:val="28"/>
        </w:rPr>
        <w:t>/bpg016</w:t>
      </w:r>
    </w:p>
    <w:p w14:paraId="29FCB6AC"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Kimhi</w:t>
      </w:r>
      <w:proofErr w:type="spellEnd"/>
      <w:r w:rsidRPr="005B7525">
        <w:rPr>
          <w:rFonts w:ascii="Times New Roman" w:eastAsia="Times New Roman" w:hAnsi="Times New Roman" w:cs="Times New Roman"/>
          <w:sz w:val="28"/>
          <w:szCs w:val="28"/>
        </w:rPr>
        <w:t xml:space="preserve"> S., </w:t>
      </w:r>
      <w:proofErr w:type="spellStart"/>
      <w:r w:rsidRPr="005B7525">
        <w:rPr>
          <w:rFonts w:ascii="Times New Roman" w:eastAsia="Times New Roman" w:hAnsi="Times New Roman" w:cs="Times New Roman"/>
          <w:sz w:val="28"/>
          <w:szCs w:val="28"/>
        </w:rPr>
        <w:t>Eshel</w:t>
      </w:r>
      <w:proofErr w:type="spellEnd"/>
      <w:r w:rsidRPr="005B7525">
        <w:rPr>
          <w:rFonts w:ascii="Times New Roman" w:eastAsia="Times New Roman" w:hAnsi="Times New Roman" w:cs="Times New Roman"/>
          <w:sz w:val="28"/>
          <w:szCs w:val="28"/>
        </w:rPr>
        <w:t xml:space="preserve"> Y., </w:t>
      </w:r>
      <w:proofErr w:type="spellStart"/>
      <w:r w:rsidRPr="005B7525">
        <w:rPr>
          <w:rFonts w:ascii="Times New Roman" w:eastAsia="Times New Roman" w:hAnsi="Times New Roman" w:cs="Times New Roman"/>
          <w:sz w:val="28"/>
          <w:szCs w:val="28"/>
        </w:rPr>
        <w:t>Marciano</w:t>
      </w:r>
      <w:proofErr w:type="spellEnd"/>
      <w:r w:rsidRPr="005B7525">
        <w:rPr>
          <w:rFonts w:ascii="Times New Roman" w:eastAsia="Times New Roman" w:hAnsi="Times New Roman" w:cs="Times New Roman"/>
          <w:sz w:val="28"/>
          <w:szCs w:val="28"/>
        </w:rPr>
        <w:t xml:space="preserve"> H., </w:t>
      </w:r>
      <w:proofErr w:type="spellStart"/>
      <w:r w:rsidRPr="005B7525">
        <w:rPr>
          <w:rFonts w:ascii="Times New Roman" w:eastAsia="Times New Roman" w:hAnsi="Times New Roman" w:cs="Times New Roman"/>
          <w:sz w:val="28"/>
          <w:szCs w:val="28"/>
        </w:rPr>
        <w:t>Adini</w:t>
      </w:r>
      <w:proofErr w:type="spellEnd"/>
      <w:r w:rsidRPr="005B7525">
        <w:rPr>
          <w:rFonts w:ascii="Times New Roman" w:eastAsia="Times New Roman" w:hAnsi="Times New Roman" w:cs="Times New Roman"/>
          <w:sz w:val="28"/>
          <w:szCs w:val="28"/>
        </w:rPr>
        <w:t xml:space="preserve"> B. «</w:t>
      </w:r>
      <w:proofErr w:type="spellStart"/>
      <w:r w:rsidRPr="005B7525">
        <w:rPr>
          <w:rFonts w:ascii="Times New Roman" w:eastAsia="Times New Roman" w:hAnsi="Times New Roman" w:cs="Times New Roman"/>
          <w:sz w:val="28"/>
          <w:szCs w:val="28"/>
        </w:rPr>
        <w:t>Impact</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of</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the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war</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Ukraine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resilience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protective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vulnerability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factors</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Frontiers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Public</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Health</w:t>
      </w:r>
      <w:proofErr w:type="spellEnd"/>
      <w:r w:rsidRPr="005B7525">
        <w:rPr>
          <w:rFonts w:ascii="Times New Roman" w:eastAsia="Times New Roman" w:hAnsi="Times New Roman" w:cs="Times New Roman"/>
          <w:sz w:val="28"/>
          <w:szCs w:val="28"/>
        </w:rPr>
        <w:t xml:space="preserve">. 2023. </w:t>
      </w:r>
      <w:proofErr w:type="spellStart"/>
      <w:r w:rsidRPr="005B7525">
        <w:rPr>
          <w:rFonts w:ascii="Times New Roman" w:eastAsia="Times New Roman" w:hAnsi="Times New Roman" w:cs="Times New Roman"/>
          <w:sz w:val="28"/>
          <w:szCs w:val="28"/>
        </w:rPr>
        <w:t>Vol</w:t>
      </w:r>
      <w:proofErr w:type="spellEnd"/>
      <w:r w:rsidRPr="005B7525">
        <w:rPr>
          <w:rFonts w:ascii="Times New Roman" w:eastAsia="Times New Roman" w:hAnsi="Times New Roman" w:cs="Times New Roman"/>
          <w:sz w:val="28"/>
          <w:szCs w:val="28"/>
        </w:rPr>
        <w:t>. 11, 1053940. DOI:10.3389/fpubh.2023.1053940</w:t>
      </w:r>
    </w:p>
    <w:p w14:paraId="5EF8B2EF"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Masten</w:t>
      </w:r>
      <w:proofErr w:type="spellEnd"/>
      <w:r w:rsidRPr="005B7525">
        <w:rPr>
          <w:rFonts w:ascii="Times New Roman" w:eastAsia="Times New Roman" w:hAnsi="Times New Roman" w:cs="Times New Roman"/>
          <w:sz w:val="28"/>
          <w:szCs w:val="28"/>
        </w:rPr>
        <w:t xml:space="preserve"> A. S., </w:t>
      </w:r>
      <w:proofErr w:type="spellStart"/>
      <w:r w:rsidRPr="005B7525">
        <w:rPr>
          <w:rFonts w:ascii="Times New Roman" w:eastAsia="Times New Roman" w:hAnsi="Times New Roman" w:cs="Times New Roman"/>
          <w:sz w:val="28"/>
          <w:szCs w:val="28"/>
        </w:rPr>
        <w:t>Reed</w:t>
      </w:r>
      <w:proofErr w:type="spellEnd"/>
      <w:r w:rsidRPr="005B7525">
        <w:rPr>
          <w:rFonts w:ascii="Times New Roman" w:eastAsia="Times New Roman" w:hAnsi="Times New Roman" w:cs="Times New Roman"/>
          <w:sz w:val="28"/>
          <w:szCs w:val="28"/>
        </w:rPr>
        <w:t xml:space="preserve"> M. G. J. «</w:t>
      </w:r>
      <w:proofErr w:type="spellStart"/>
      <w:r w:rsidRPr="005B7525">
        <w:rPr>
          <w:rFonts w:ascii="Times New Roman" w:eastAsia="Times New Roman" w:hAnsi="Times New Roman" w:cs="Times New Roman"/>
          <w:sz w:val="28"/>
          <w:szCs w:val="28"/>
        </w:rPr>
        <w:t>Resilience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Development</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Handbook</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Positive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Psychology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Oxford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University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2002. P. 74–88.</w:t>
      </w:r>
    </w:p>
    <w:p w14:paraId="05F55B7C"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Miller</w:t>
      </w:r>
      <w:proofErr w:type="spellEnd"/>
      <w:r w:rsidRPr="005B7525">
        <w:rPr>
          <w:rFonts w:ascii="Times New Roman" w:eastAsia="Times New Roman" w:hAnsi="Times New Roman" w:cs="Times New Roman"/>
          <w:sz w:val="28"/>
          <w:szCs w:val="28"/>
        </w:rPr>
        <w:t xml:space="preserve"> W. R., </w:t>
      </w:r>
      <w:proofErr w:type="spellStart"/>
      <w:r w:rsidRPr="005B7525">
        <w:rPr>
          <w:rFonts w:ascii="Times New Roman" w:eastAsia="Times New Roman" w:hAnsi="Times New Roman" w:cs="Times New Roman"/>
          <w:sz w:val="28"/>
          <w:szCs w:val="28"/>
        </w:rPr>
        <w:t>Rollnick</w:t>
      </w:r>
      <w:proofErr w:type="spellEnd"/>
      <w:r w:rsidRPr="005B7525">
        <w:rPr>
          <w:rFonts w:ascii="Times New Roman" w:eastAsia="Times New Roman" w:hAnsi="Times New Roman" w:cs="Times New Roman"/>
          <w:sz w:val="28"/>
          <w:szCs w:val="28"/>
        </w:rPr>
        <w:t xml:space="preserve"> S. </w:t>
      </w:r>
      <w:proofErr w:type="spellStart"/>
      <w:r w:rsidRPr="005B7525">
        <w:rPr>
          <w:rFonts w:ascii="Times New Roman" w:eastAsia="Times New Roman" w:hAnsi="Times New Roman" w:cs="Times New Roman"/>
          <w:i/>
          <w:iCs/>
          <w:sz w:val="28"/>
          <w:szCs w:val="28"/>
        </w:rPr>
        <w:t>Motivational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Interviewing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Helping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People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Change</w:t>
      </w:r>
      <w:proofErr w:type="spellEnd"/>
      <w:r w:rsidRPr="005B7525">
        <w:rPr>
          <w:rFonts w:ascii="Times New Roman" w:eastAsia="Times New Roman" w:hAnsi="Times New Roman" w:cs="Times New Roman"/>
          <w:sz w:val="28"/>
          <w:szCs w:val="28"/>
        </w:rPr>
        <w:t xml:space="preserve">. 3rd </w:t>
      </w:r>
      <w:proofErr w:type="spellStart"/>
      <w:r w:rsidRPr="005B7525">
        <w:rPr>
          <w:rFonts w:ascii="Times New Roman" w:eastAsia="Times New Roman" w:hAnsi="Times New Roman" w:cs="Times New Roman"/>
          <w:sz w:val="28"/>
          <w:szCs w:val="28"/>
        </w:rPr>
        <w:t>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Guilford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2013.</w:t>
      </w:r>
    </w:p>
    <w:p w14:paraId="30C363AA"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Nelson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Jones</w:t>
      </w:r>
      <w:proofErr w:type="spellEnd"/>
      <w:r w:rsidRPr="005B7525">
        <w:rPr>
          <w:rFonts w:ascii="Times New Roman" w:eastAsia="Times New Roman" w:hAnsi="Times New Roman" w:cs="Times New Roman"/>
          <w:sz w:val="28"/>
          <w:szCs w:val="28"/>
        </w:rPr>
        <w:t xml:space="preserve"> R. </w:t>
      </w:r>
      <w:proofErr w:type="spellStart"/>
      <w:r w:rsidRPr="005B7525">
        <w:rPr>
          <w:rFonts w:ascii="Times New Roman" w:eastAsia="Times New Roman" w:hAnsi="Times New Roman" w:cs="Times New Roman"/>
          <w:i/>
          <w:iCs/>
          <w:sz w:val="28"/>
          <w:szCs w:val="28"/>
        </w:rPr>
        <w:t>Basic</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Counselling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Skills</w:t>
      </w:r>
      <w:proofErr w:type="spellEnd"/>
      <w:r w:rsidRPr="005B7525">
        <w:rPr>
          <w:rFonts w:ascii="Times New Roman" w:eastAsia="Times New Roman" w:hAnsi="Times New Roman" w:cs="Times New Roman"/>
          <w:i/>
          <w:iCs/>
          <w:sz w:val="28"/>
          <w:szCs w:val="28"/>
        </w:rPr>
        <w:t xml:space="preserve">: A </w:t>
      </w:r>
      <w:proofErr w:type="spellStart"/>
      <w:r w:rsidRPr="005B7525">
        <w:rPr>
          <w:rFonts w:ascii="Times New Roman" w:eastAsia="Times New Roman" w:hAnsi="Times New Roman" w:cs="Times New Roman"/>
          <w:i/>
          <w:iCs/>
          <w:sz w:val="28"/>
          <w:szCs w:val="28"/>
        </w:rPr>
        <w:t>Helper’s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Manual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Los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Angeles</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Sage</w:t>
      </w:r>
      <w:proofErr w:type="spellEnd"/>
      <w:r w:rsidRPr="005B7525">
        <w:rPr>
          <w:rFonts w:ascii="Times New Roman" w:eastAsia="Times New Roman" w:hAnsi="Times New Roman" w:cs="Times New Roman"/>
          <w:sz w:val="28"/>
          <w:szCs w:val="28"/>
        </w:rPr>
        <w:t>, 2014.</w:t>
      </w:r>
    </w:p>
    <w:p w14:paraId="52D32C66"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Nelson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Jones</w:t>
      </w:r>
      <w:proofErr w:type="spellEnd"/>
      <w:r w:rsidRPr="005B7525">
        <w:rPr>
          <w:rFonts w:ascii="Times New Roman" w:eastAsia="Times New Roman" w:hAnsi="Times New Roman" w:cs="Times New Roman"/>
          <w:sz w:val="28"/>
          <w:szCs w:val="28"/>
        </w:rPr>
        <w:t xml:space="preserve"> R. </w:t>
      </w:r>
      <w:proofErr w:type="spellStart"/>
      <w:r w:rsidRPr="005B7525">
        <w:rPr>
          <w:rFonts w:ascii="Times New Roman" w:eastAsia="Times New Roman" w:hAnsi="Times New Roman" w:cs="Times New Roman"/>
          <w:i/>
          <w:iCs/>
          <w:sz w:val="28"/>
          <w:szCs w:val="28"/>
        </w:rPr>
        <w:t>Practical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Counselling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Helping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Skills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London</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Sage</w:t>
      </w:r>
      <w:proofErr w:type="spellEnd"/>
      <w:r w:rsidRPr="005B7525">
        <w:rPr>
          <w:rFonts w:ascii="Times New Roman" w:eastAsia="Times New Roman" w:hAnsi="Times New Roman" w:cs="Times New Roman"/>
          <w:sz w:val="28"/>
          <w:szCs w:val="28"/>
        </w:rPr>
        <w:t>, 2014.</w:t>
      </w:r>
    </w:p>
    <w:p w14:paraId="0A5B3560"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Norcross</w:t>
      </w:r>
      <w:proofErr w:type="spellEnd"/>
      <w:r w:rsidRPr="005B7525">
        <w:rPr>
          <w:rFonts w:ascii="Times New Roman" w:eastAsia="Times New Roman" w:hAnsi="Times New Roman" w:cs="Times New Roman"/>
          <w:sz w:val="28"/>
          <w:szCs w:val="28"/>
        </w:rPr>
        <w:t xml:space="preserve"> J. C., </w:t>
      </w:r>
      <w:proofErr w:type="spellStart"/>
      <w:r w:rsidRPr="005B7525">
        <w:rPr>
          <w:rFonts w:ascii="Times New Roman" w:eastAsia="Times New Roman" w:hAnsi="Times New Roman" w:cs="Times New Roman"/>
          <w:sz w:val="28"/>
          <w:szCs w:val="28"/>
        </w:rPr>
        <w:t>Goldfried</w:t>
      </w:r>
      <w:proofErr w:type="spellEnd"/>
      <w:r w:rsidRPr="005B7525">
        <w:rPr>
          <w:rFonts w:ascii="Times New Roman" w:eastAsia="Times New Roman" w:hAnsi="Times New Roman" w:cs="Times New Roman"/>
          <w:sz w:val="28"/>
          <w:szCs w:val="28"/>
        </w:rPr>
        <w:t xml:space="preserve"> M. R. (</w:t>
      </w:r>
      <w:proofErr w:type="spellStart"/>
      <w:r w:rsidRPr="005B7525">
        <w:rPr>
          <w:rFonts w:ascii="Times New Roman" w:eastAsia="Times New Roman" w:hAnsi="Times New Roman" w:cs="Times New Roman"/>
          <w:sz w:val="28"/>
          <w:szCs w:val="28"/>
        </w:rPr>
        <w:t>eds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i/>
          <w:iCs/>
          <w:sz w:val="28"/>
          <w:szCs w:val="28"/>
        </w:rPr>
        <w:t>Handbook</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Psychotherapy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Integration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Oxford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University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2005.</w:t>
      </w:r>
    </w:p>
    <w:p w14:paraId="681B6210"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O’Hanlon</w:t>
      </w:r>
      <w:proofErr w:type="spellEnd"/>
      <w:r w:rsidRPr="005B7525">
        <w:rPr>
          <w:rFonts w:ascii="Times New Roman" w:eastAsia="Times New Roman" w:hAnsi="Times New Roman" w:cs="Times New Roman"/>
          <w:sz w:val="28"/>
          <w:szCs w:val="28"/>
        </w:rPr>
        <w:t xml:space="preserve"> B., </w:t>
      </w:r>
      <w:proofErr w:type="spellStart"/>
      <w:r w:rsidRPr="005B7525">
        <w:rPr>
          <w:rFonts w:ascii="Times New Roman" w:eastAsia="Times New Roman" w:hAnsi="Times New Roman" w:cs="Times New Roman"/>
          <w:sz w:val="28"/>
          <w:szCs w:val="28"/>
        </w:rPr>
        <w:t>Weiner</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Davis</w:t>
      </w:r>
      <w:proofErr w:type="spellEnd"/>
      <w:r w:rsidRPr="005B7525">
        <w:rPr>
          <w:rFonts w:ascii="Times New Roman" w:eastAsia="Times New Roman" w:hAnsi="Times New Roman" w:cs="Times New Roman"/>
          <w:sz w:val="28"/>
          <w:szCs w:val="28"/>
        </w:rPr>
        <w:t xml:space="preserve"> M.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Search</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Solutions</w:t>
      </w:r>
      <w:proofErr w:type="spellEnd"/>
      <w:r w:rsidRPr="005B7525">
        <w:rPr>
          <w:rFonts w:ascii="Times New Roman" w:eastAsia="Times New Roman" w:hAnsi="Times New Roman" w:cs="Times New Roman"/>
          <w:i/>
          <w:iCs/>
          <w:sz w:val="28"/>
          <w:szCs w:val="28"/>
        </w:rPr>
        <w:t xml:space="preserve">: A </w:t>
      </w:r>
      <w:proofErr w:type="spellStart"/>
      <w:r w:rsidRPr="005B7525">
        <w:rPr>
          <w:rFonts w:ascii="Times New Roman" w:eastAsia="Times New Roman" w:hAnsi="Times New Roman" w:cs="Times New Roman"/>
          <w:i/>
          <w:iCs/>
          <w:sz w:val="28"/>
          <w:szCs w:val="28"/>
        </w:rPr>
        <w:t>New</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Direction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Psychotherapy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Norton</w:t>
      </w:r>
      <w:proofErr w:type="spellEnd"/>
      <w:r w:rsidRPr="005B7525">
        <w:rPr>
          <w:rFonts w:ascii="Times New Roman" w:eastAsia="Times New Roman" w:hAnsi="Times New Roman" w:cs="Times New Roman"/>
          <w:sz w:val="28"/>
          <w:szCs w:val="28"/>
        </w:rPr>
        <w:t>, 1989.</w:t>
      </w:r>
    </w:p>
    <w:p w14:paraId="7D8DF6DF"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Pedersen</w:t>
      </w:r>
      <w:proofErr w:type="spellEnd"/>
      <w:r w:rsidRPr="005B7525">
        <w:rPr>
          <w:rFonts w:ascii="Times New Roman" w:eastAsia="Times New Roman" w:hAnsi="Times New Roman" w:cs="Times New Roman"/>
          <w:sz w:val="28"/>
          <w:szCs w:val="28"/>
        </w:rPr>
        <w:t xml:space="preserve"> P., </w:t>
      </w:r>
      <w:proofErr w:type="spellStart"/>
      <w:r w:rsidRPr="005B7525">
        <w:rPr>
          <w:rFonts w:ascii="Times New Roman" w:eastAsia="Times New Roman" w:hAnsi="Times New Roman" w:cs="Times New Roman"/>
          <w:sz w:val="28"/>
          <w:szCs w:val="28"/>
        </w:rPr>
        <w:t>Draguns</w:t>
      </w:r>
      <w:proofErr w:type="spellEnd"/>
      <w:r w:rsidRPr="005B7525">
        <w:rPr>
          <w:rFonts w:ascii="Times New Roman" w:eastAsia="Times New Roman" w:hAnsi="Times New Roman" w:cs="Times New Roman"/>
          <w:sz w:val="28"/>
          <w:szCs w:val="28"/>
        </w:rPr>
        <w:t xml:space="preserve"> J., </w:t>
      </w:r>
      <w:proofErr w:type="spellStart"/>
      <w:r w:rsidRPr="005B7525">
        <w:rPr>
          <w:rFonts w:ascii="Times New Roman" w:eastAsia="Times New Roman" w:hAnsi="Times New Roman" w:cs="Times New Roman"/>
          <w:sz w:val="28"/>
          <w:szCs w:val="28"/>
        </w:rPr>
        <w:t>Lonner</w:t>
      </w:r>
      <w:proofErr w:type="spellEnd"/>
      <w:r w:rsidRPr="005B7525">
        <w:rPr>
          <w:rFonts w:ascii="Times New Roman" w:eastAsia="Times New Roman" w:hAnsi="Times New Roman" w:cs="Times New Roman"/>
          <w:sz w:val="28"/>
          <w:szCs w:val="28"/>
        </w:rPr>
        <w:t xml:space="preserve"> W. (</w:t>
      </w:r>
      <w:proofErr w:type="spellStart"/>
      <w:r w:rsidRPr="005B7525">
        <w:rPr>
          <w:rFonts w:ascii="Times New Roman" w:eastAsia="Times New Roman" w:hAnsi="Times New Roman" w:cs="Times New Roman"/>
          <w:sz w:val="28"/>
          <w:szCs w:val="28"/>
        </w:rPr>
        <w:t>eds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i/>
          <w:iCs/>
          <w:sz w:val="28"/>
          <w:szCs w:val="28"/>
        </w:rPr>
        <w:t>Handbook</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Multicultural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Counseling</w:t>
      </w:r>
      <w:proofErr w:type="spellEnd"/>
      <w:r w:rsidRPr="005B7525">
        <w:rPr>
          <w:rFonts w:ascii="Times New Roman" w:eastAsia="Times New Roman" w:hAnsi="Times New Roman" w:cs="Times New Roman"/>
          <w:sz w:val="28"/>
          <w:szCs w:val="28"/>
        </w:rPr>
        <w:t xml:space="preserve">. 3rd </w:t>
      </w:r>
      <w:proofErr w:type="spellStart"/>
      <w:r w:rsidRPr="005B7525">
        <w:rPr>
          <w:rFonts w:ascii="Times New Roman" w:eastAsia="Times New Roman" w:hAnsi="Times New Roman" w:cs="Times New Roman"/>
          <w:sz w:val="28"/>
          <w:szCs w:val="28"/>
        </w:rPr>
        <w:t>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Thousand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Oaks</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Sage</w:t>
      </w:r>
      <w:proofErr w:type="spellEnd"/>
      <w:r w:rsidRPr="005B7525">
        <w:rPr>
          <w:rFonts w:ascii="Times New Roman" w:eastAsia="Times New Roman" w:hAnsi="Times New Roman" w:cs="Times New Roman"/>
          <w:sz w:val="28"/>
          <w:szCs w:val="28"/>
        </w:rPr>
        <w:t>, 2016.</w:t>
      </w:r>
    </w:p>
    <w:p w14:paraId="4A44BAE7"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Perls</w:t>
      </w:r>
      <w:proofErr w:type="spellEnd"/>
      <w:r w:rsidRPr="005B7525">
        <w:rPr>
          <w:rFonts w:ascii="Times New Roman" w:eastAsia="Times New Roman" w:hAnsi="Times New Roman" w:cs="Times New Roman"/>
          <w:sz w:val="28"/>
          <w:szCs w:val="28"/>
        </w:rPr>
        <w:t xml:space="preserve"> F., </w:t>
      </w:r>
      <w:proofErr w:type="spellStart"/>
      <w:r w:rsidRPr="005B7525">
        <w:rPr>
          <w:rFonts w:ascii="Times New Roman" w:eastAsia="Times New Roman" w:hAnsi="Times New Roman" w:cs="Times New Roman"/>
          <w:sz w:val="28"/>
          <w:szCs w:val="28"/>
        </w:rPr>
        <w:t>Hefferline</w:t>
      </w:r>
      <w:proofErr w:type="spellEnd"/>
      <w:r w:rsidRPr="005B7525">
        <w:rPr>
          <w:rFonts w:ascii="Times New Roman" w:eastAsia="Times New Roman" w:hAnsi="Times New Roman" w:cs="Times New Roman"/>
          <w:sz w:val="28"/>
          <w:szCs w:val="28"/>
        </w:rPr>
        <w:t xml:space="preserve"> R., </w:t>
      </w:r>
      <w:proofErr w:type="spellStart"/>
      <w:r w:rsidRPr="005B7525">
        <w:rPr>
          <w:rFonts w:ascii="Times New Roman" w:eastAsia="Times New Roman" w:hAnsi="Times New Roman" w:cs="Times New Roman"/>
          <w:sz w:val="28"/>
          <w:szCs w:val="28"/>
        </w:rPr>
        <w:t>Goodman</w:t>
      </w:r>
      <w:proofErr w:type="spellEnd"/>
      <w:r w:rsidRPr="005B7525">
        <w:rPr>
          <w:rFonts w:ascii="Times New Roman" w:eastAsia="Times New Roman" w:hAnsi="Times New Roman" w:cs="Times New Roman"/>
          <w:sz w:val="28"/>
          <w:szCs w:val="28"/>
        </w:rPr>
        <w:t xml:space="preserve"> P. </w:t>
      </w:r>
      <w:proofErr w:type="spellStart"/>
      <w:r w:rsidRPr="005B7525">
        <w:rPr>
          <w:rFonts w:ascii="Times New Roman" w:eastAsia="Times New Roman" w:hAnsi="Times New Roman" w:cs="Times New Roman"/>
          <w:i/>
          <w:iCs/>
          <w:sz w:val="28"/>
          <w:szCs w:val="28"/>
        </w:rPr>
        <w:t>Gestalt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Therapy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Excitement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Growth</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Human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Personality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Julian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1951.</w:t>
      </w:r>
    </w:p>
    <w:p w14:paraId="49C30D5A"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i/>
          <w:iCs/>
          <w:sz w:val="28"/>
          <w:szCs w:val="28"/>
        </w:rPr>
        <w:t>Psychological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First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Aid</w:t>
      </w:r>
      <w:proofErr w:type="spellEnd"/>
      <w:r w:rsidRPr="005B7525">
        <w:rPr>
          <w:rFonts w:ascii="Times New Roman" w:eastAsia="Times New Roman" w:hAnsi="Times New Roman" w:cs="Times New Roman"/>
          <w:i/>
          <w:iCs/>
          <w:sz w:val="28"/>
          <w:szCs w:val="28"/>
        </w:rPr>
        <w:t xml:space="preserve">: A </w:t>
      </w:r>
      <w:proofErr w:type="spellStart"/>
      <w:r w:rsidRPr="005B7525">
        <w:rPr>
          <w:rFonts w:ascii="Times New Roman" w:eastAsia="Times New Roman" w:hAnsi="Times New Roman" w:cs="Times New Roman"/>
          <w:i/>
          <w:iCs/>
          <w:sz w:val="28"/>
          <w:szCs w:val="28"/>
        </w:rPr>
        <w:t>Guide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for</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Field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Workers</w:t>
      </w:r>
      <w:proofErr w:type="spellEnd"/>
      <w:r w:rsidRPr="005B7525">
        <w:rPr>
          <w:rFonts w:ascii="Times New Roman" w:eastAsia="Times New Roman" w:hAnsi="Times New Roman" w:cs="Times New Roman"/>
          <w:sz w:val="28"/>
          <w:szCs w:val="28"/>
        </w:rPr>
        <w:t>. Женева : WHO, 2013 (український переклад 2015).</w:t>
      </w:r>
    </w:p>
    <w:p w14:paraId="5AE422F0"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Resick</w:t>
      </w:r>
      <w:proofErr w:type="spellEnd"/>
      <w:r w:rsidRPr="005B7525">
        <w:rPr>
          <w:rFonts w:ascii="Times New Roman" w:eastAsia="Times New Roman" w:hAnsi="Times New Roman" w:cs="Times New Roman"/>
          <w:sz w:val="28"/>
          <w:szCs w:val="28"/>
        </w:rPr>
        <w:t xml:space="preserve"> P. A., </w:t>
      </w:r>
      <w:proofErr w:type="spellStart"/>
      <w:r w:rsidRPr="005B7525">
        <w:rPr>
          <w:rFonts w:ascii="Times New Roman" w:eastAsia="Times New Roman" w:hAnsi="Times New Roman" w:cs="Times New Roman"/>
          <w:sz w:val="28"/>
          <w:szCs w:val="28"/>
        </w:rPr>
        <w:t>Monson</w:t>
      </w:r>
      <w:proofErr w:type="spellEnd"/>
      <w:r w:rsidRPr="005B7525">
        <w:rPr>
          <w:rFonts w:ascii="Times New Roman" w:eastAsia="Times New Roman" w:hAnsi="Times New Roman" w:cs="Times New Roman"/>
          <w:sz w:val="28"/>
          <w:szCs w:val="28"/>
        </w:rPr>
        <w:t xml:space="preserve"> C. M., </w:t>
      </w:r>
      <w:proofErr w:type="spellStart"/>
      <w:r w:rsidRPr="005B7525">
        <w:rPr>
          <w:rFonts w:ascii="Times New Roman" w:eastAsia="Times New Roman" w:hAnsi="Times New Roman" w:cs="Times New Roman"/>
          <w:sz w:val="28"/>
          <w:szCs w:val="28"/>
        </w:rPr>
        <w:t>Chard</w:t>
      </w:r>
      <w:proofErr w:type="spellEnd"/>
      <w:r w:rsidRPr="005B7525">
        <w:rPr>
          <w:rFonts w:ascii="Times New Roman" w:eastAsia="Times New Roman" w:hAnsi="Times New Roman" w:cs="Times New Roman"/>
          <w:sz w:val="28"/>
          <w:szCs w:val="28"/>
        </w:rPr>
        <w:t xml:space="preserve"> K. </w:t>
      </w:r>
      <w:proofErr w:type="spellStart"/>
      <w:r w:rsidRPr="005B7525">
        <w:rPr>
          <w:rFonts w:ascii="Times New Roman" w:eastAsia="Times New Roman" w:hAnsi="Times New Roman" w:cs="Times New Roman"/>
          <w:i/>
          <w:iCs/>
          <w:sz w:val="28"/>
          <w:szCs w:val="28"/>
        </w:rPr>
        <w:t>Cognitive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Processing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Therapy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for</w:t>
      </w:r>
      <w:proofErr w:type="spellEnd"/>
      <w:r w:rsidRPr="005B7525">
        <w:rPr>
          <w:rFonts w:ascii="Times New Roman" w:eastAsia="Times New Roman" w:hAnsi="Times New Roman" w:cs="Times New Roman"/>
          <w:i/>
          <w:iCs/>
          <w:sz w:val="28"/>
          <w:szCs w:val="28"/>
        </w:rPr>
        <w:t xml:space="preserve"> PTSD: A </w:t>
      </w:r>
      <w:proofErr w:type="spellStart"/>
      <w:r w:rsidRPr="005B7525">
        <w:rPr>
          <w:rFonts w:ascii="Times New Roman" w:eastAsia="Times New Roman" w:hAnsi="Times New Roman" w:cs="Times New Roman"/>
          <w:i/>
          <w:iCs/>
          <w:sz w:val="28"/>
          <w:szCs w:val="28"/>
        </w:rPr>
        <w:t>Comprehensive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Manual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Guilford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2016.</w:t>
      </w:r>
    </w:p>
    <w:p w14:paraId="7D1D4AF1"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Roberts</w:t>
      </w:r>
      <w:proofErr w:type="spellEnd"/>
      <w:r w:rsidRPr="005B7525">
        <w:rPr>
          <w:rFonts w:ascii="Times New Roman" w:eastAsia="Times New Roman" w:hAnsi="Times New Roman" w:cs="Times New Roman"/>
          <w:sz w:val="28"/>
          <w:szCs w:val="28"/>
        </w:rPr>
        <w:t xml:space="preserve"> M. C., </w:t>
      </w:r>
      <w:proofErr w:type="spellStart"/>
      <w:r w:rsidRPr="005B7525">
        <w:rPr>
          <w:rFonts w:ascii="Times New Roman" w:eastAsia="Times New Roman" w:hAnsi="Times New Roman" w:cs="Times New Roman"/>
          <w:sz w:val="28"/>
          <w:szCs w:val="28"/>
        </w:rPr>
        <w:t>Steele</w:t>
      </w:r>
      <w:proofErr w:type="spellEnd"/>
      <w:r w:rsidRPr="005B7525">
        <w:rPr>
          <w:rFonts w:ascii="Times New Roman" w:eastAsia="Times New Roman" w:hAnsi="Times New Roman" w:cs="Times New Roman"/>
          <w:sz w:val="28"/>
          <w:szCs w:val="28"/>
        </w:rPr>
        <w:t xml:space="preserve"> R. G. (</w:t>
      </w:r>
      <w:proofErr w:type="spellStart"/>
      <w:r w:rsidRPr="005B7525">
        <w:rPr>
          <w:rFonts w:ascii="Times New Roman" w:eastAsia="Times New Roman" w:hAnsi="Times New Roman" w:cs="Times New Roman"/>
          <w:sz w:val="28"/>
          <w:szCs w:val="28"/>
        </w:rPr>
        <w:t>eds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i/>
          <w:iCs/>
          <w:sz w:val="28"/>
          <w:szCs w:val="28"/>
        </w:rPr>
        <w:t>Handbook</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Pediatric</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Psychology</w:t>
      </w:r>
      <w:proofErr w:type="spellEnd"/>
      <w:r w:rsidRPr="005B7525">
        <w:rPr>
          <w:rFonts w:ascii="Times New Roman" w:eastAsia="Times New Roman" w:hAnsi="Times New Roman" w:cs="Times New Roman"/>
          <w:sz w:val="28"/>
          <w:szCs w:val="28"/>
        </w:rPr>
        <w:t xml:space="preserve">. 4th </w:t>
      </w:r>
      <w:proofErr w:type="spellStart"/>
      <w:r w:rsidRPr="005B7525">
        <w:rPr>
          <w:rFonts w:ascii="Times New Roman" w:eastAsia="Times New Roman" w:hAnsi="Times New Roman" w:cs="Times New Roman"/>
          <w:sz w:val="28"/>
          <w:szCs w:val="28"/>
        </w:rPr>
        <w:t>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Guilford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2009.</w:t>
      </w:r>
    </w:p>
    <w:p w14:paraId="67D1061F"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Segal</w:t>
      </w:r>
      <w:proofErr w:type="spellEnd"/>
      <w:r w:rsidRPr="005B7525">
        <w:rPr>
          <w:rFonts w:ascii="Times New Roman" w:eastAsia="Times New Roman" w:hAnsi="Times New Roman" w:cs="Times New Roman"/>
          <w:sz w:val="28"/>
          <w:szCs w:val="28"/>
        </w:rPr>
        <w:t xml:space="preserve"> Z. V., </w:t>
      </w:r>
      <w:proofErr w:type="spellStart"/>
      <w:r w:rsidRPr="005B7525">
        <w:rPr>
          <w:rFonts w:ascii="Times New Roman" w:eastAsia="Times New Roman" w:hAnsi="Times New Roman" w:cs="Times New Roman"/>
          <w:sz w:val="28"/>
          <w:szCs w:val="28"/>
        </w:rPr>
        <w:t>Williams</w:t>
      </w:r>
      <w:proofErr w:type="spellEnd"/>
      <w:r w:rsidRPr="005B7525">
        <w:rPr>
          <w:rFonts w:ascii="Times New Roman" w:eastAsia="Times New Roman" w:hAnsi="Times New Roman" w:cs="Times New Roman"/>
          <w:sz w:val="28"/>
          <w:szCs w:val="28"/>
        </w:rPr>
        <w:t xml:space="preserve"> J. M. G., </w:t>
      </w:r>
      <w:proofErr w:type="spellStart"/>
      <w:r w:rsidRPr="005B7525">
        <w:rPr>
          <w:rFonts w:ascii="Times New Roman" w:eastAsia="Times New Roman" w:hAnsi="Times New Roman" w:cs="Times New Roman"/>
          <w:sz w:val="28"/>
          <w:szCs w:val="28"/>
        </w:rPr>
        <w:t>Teasdale</w:t>
      </w:r>
      <w:proofErr w:type="spellEnd"/>
      <w:r w:rsidRPr="005B7525">
        <w:rPr>
          <w:rFonts w:ascii="Times New Roman" w:eastAsia="Times New Roman" w:hAnsi="Times New Roman" w:cs="Times New Roman"/>
          <w:sz w:val="28"/>
          <w:szCs w:val="28"/>
        </w:rPr>
        <w:t xml:space="preserve"> J. D. </w:t>
      </w:r>
      <w:proofErr w:type="spellStart"/>
      <w:r w:rsidRPr="005B7525">
        <w:rPr>
          <w:rFonts w:ascii="Times New Roman" w:eastAsia="Times New Roman" w:hAnsi="Times New Roman" w:cs="Times New Roman"/>
          <w:i/>
          <w:iCs/>
          <w:sz w:val="28"/>
          <w:szCs w:val="28"/>
        </w:rPr>
        <w:t>Mindfulness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Based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Cognitive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Therapy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for</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Depression</w:t>
      </w:r>
      <w:proofErr w:type="spellEnd"/>
      <w:r w:rsidRPr="005B7525">
        <w:rPr>
          <w:rFonts w:ascii="Times New Roman" w:eastAsia="Times New Roman" w:hAnsi="Times New Roman" w:cs="Times New Roman"/>
          <w:sz w:val="28"/>
          <w:szCs w:val="28"/>
        </w:rPr>
        <w:t xml:space="preserve">. 2nd </w:t>
      </w:r>
      <w:proofErr w:type="spellStart"/>
      <w:r w:rsidRPr="005B7525">
        <w:rPr>
          <w:rFonts w:ascii="Times New Roman" w:eastAsia="Times New Roman" w:hAnsi="Times New Roman" w:cs="Times New Roman"/>
          <w:sz w:val="28"/>
          <w:szCs w:val="28"/>
        </w:rPr>
        <w:t>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Guilford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2013.</w:t>
      </w:r>
    </w:p>
    <w:p w14:paraId="58E4B5CB"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Seligman</w:t>
      </w:r>
      <w:proofErr w:type="spellEnd"/>
      <w:r w:rsidRPr="005B7525">
        <w:rPr>
          <w:rFonts w:ascii="Times New Roman" w:eastAsia="Times New Roman" w:hAnsi="Times New Roman" w:cs="Times New Roman"/>
          <w:sz w:val="28"/>
          <w:szCs w:val="28"/>
        </w:rPr>
        <w:t xml:space="preserve"> L. </w:t>
      </w:r>
      <w:proofErr w:type="spellStart"/>
      <w:r w:rsidRPr="005B7525">
        <w:rPr>
          <w:rFonts w:ascii="Times New Roman" w:eastAsia="Times New Roman" w:hAnsi="Times New Roman" w:cs="Times New Roman"/>
          <w:i/>
          <w:iCs/>
          <w:sz w:val="28"/>
          <w:szCs w:val="28"/>
        </w:rPr>
        <w:t>Theories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Counseling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Psychotherapy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Systems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Strategies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Skills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Upper</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Saddle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River</w:t>
      </w:r>
      <w:proofErr w:type="spellEnd"/>
      <w:r w:rsidRPr="005B7525">
        <w:rPr>
          <w:rFonts w:ascii="Times New Roman" w:eastAsia="Times New Roman" w:hAnsi="Times New Roman" w:cs="Times New Roman"/>
          <w:sz w:val="28"/>
          <w:szCs w:val="28"/>
        </w:rPr>
        <w:t xml:space="preserve">, NJ : </w:t>
      </w:r>
      <w:proofErr w:type="spellStart"/>
      <w:r w:rsidRPr="005B7525">
        <w:rPr>
          <w:rFonts w:ascii="Times New Roman" w:eastAsia="Times New Roman" w:hAnsi="Times New Roman" w:cs="Times New Roman"/>
          <w:sz w:val="28"/>
          <w:szCs w:val="28"/>
        </w:rPr>
        <w:t>Pearson</w:t>
      </w:r>
      <w:proofErr w:type="spellEnd"/>
      <w:r w:rsidRPr="005B7525">
        <w:rPr>
          <w:rFonts w:ascii="Times New Roman" w:eastAsia="Times New Roman" w:hAnsi="Times New Roman" w:cs="Times New Roman"/>
          <w:sz w:val="28"/>
          <w:szCs w:val="28"/>
        </w:rPr>
        <w:t>, 2006.</w:t>
      </w:r>
    </w:p>
    <w:p w14:paraId="591F011D"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Shapiro</w:t>
      </w:r>
      <w:proofErr w:type="spellEnd"/>
      <w:r w:rsidRPr="005B7525">
        <w:rPr>
          <w:rFonts w:ascii="Times New Roman" w:eastAsia="Times New Roman" w:hAnsi="Times New Roman" w:cs="Times New Roman"/>
          <w:sz w:val="28"/>
          <w:szCs w:val="28"/>
        </w:rPr>
        <w:t xml:space="preserve"> D. E. </w:t>
      </w:r>
      <w:proofErr w:type="spellStart"/>
      <w:r w:rsidRPr="005B7525">
        <w:rPr>
          <w:rFonts w:ascii="Times New Roman" w:eastAsia="Times New Roman" w:hAnsi="Times New Roman" w:cs="Times New Roman"/>
          <w:i/>
          <w:iCs/>
          <w:sz w:val="28"/>
          <w:szCs w:val="28"/>
        </w:rPr>
        <w:t>Psychopharmacology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Counseling</w:t>
      </w:r>
      <w:proofErr w:type="spellEnd"/>
      <w:r w:rsidRPr="005B7525">
        <w:rPr>
          <w:rFonts w:ascii="Times New Roman" w:eastAsia="Times New Roman" w:hAnsi="Times New Roman" w:cs="Times New Roman"/>
          <w:sz w:val="28"/>
          <w:szCs w:val="28"/>
        </w:rPr>
        <w:t xml:space="preserve">. 2nd </w:t>
      </w:r>
      <w:proofErr w:type="spellStart"/>
      <w:r w:rsidRPr="005B7525">
        <w:rPr>
          <w:rFonts w:ascii="Times New Roman" w:eastAsia="Times New Roman" w:hAnsi="Times New Roman" w:cs="Times New Roman"/>
          <w:sz w:val="28"/>
          <w:szCs w:val="28"/>
        </w:rPr>
        <w:t>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Elkridge</w:t>
      </w:r>
      <w:proofErr w:type="spellEnd"/>
      <w:r w:rsidRPr="005B7525">
        <w:rPr>
          <w:rFonts w:ascii="Times New Roman" w:eastAsia="Times New Roman" w:hAnsi="Times New Roman" w:cs="Times New Roman"/>
          <w:sz w:val="28"/>
          <w:szCs w:val="28"/>
        </w:rPr>
        <w:t xml:space="preserve">, MD : </w:t>
      </w:r>
      <w:proofErr w:type="spellStart"/>
      <w:r w:rsidRPr="005B7525">
        <w:rPr>
          <w:rFonts w:ascii="Times New Roman" w:eastAsia="Times New Roman" w:hAnsi="Times New Roman" w:cs="Times New Roman"/>
          <w:sz w:val="28"/>
          <w:szCs w:val="28"/>
        </w:rPr>
        <w:t>TherapyWorks</w:t>
      </w:r>
      <w:proofErr w:type="spellEnd"/>
      <w:r w:rsidRPr="005B7525">
        <w:rPr>
          <w:rFonts w:ascii="Times New Roman" w:eastAsia="Times New Roman" w:hAnsi="Times New Roman" w:cs="Times New Roman"/>
          <w:sz w:val="28"/>
          <w:szCs w:val="28"/>
        </w:rPr>
        <w:t>, 2011.</w:t>
      </w:r>
    </w:p>
    <w:p w14:paraId="157AA39C"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Snyder</w:t>
      </w:r>
      <w:proofErr w:type="spellEnd"/>
      <w:r w:rsidRPr="005B7525">
        <w:rPr>
          <w:rFonts w:ascii="Times New Roman" w:eastAsia="Times New Roman" w:hAnsi="Times New Roman" w:cs="Times New Roman"/>
          <w:sz w:val="28"/>
          <w:szCs w:val="28"/>
        </w:rPr>
        <w:t xml:space="preserve"> C. R., </w:t>
      </w:r>
      <w:proofErr w:type="spellStart"/>
      <w:r w:rsidRPr="005B7525">
        <w:rPr>
          <w:rFonts w:ascii="Times New Roman" w:eastAsia="Times New Roman" w:hAnsi="Times New Roman" w:cs="Times New Roman"/>
          <w:sz w:val="28"/>
          <w:szCs w:val="28"/>
        </w:rPr>
        <w:t>Lopez</w:t>
      </w:r>
      <w:proofErr w:type="spellEnd"/>
      <w:r w:rsidRPr="005B7525">
        <w:rPr>
          <w:rFonts w:ascii="Times New Roman" w:eastAsia="Times New Roman" w:hAnsi="Times New Roman" w:cs="Times New Roman"/>
          <w:sz w:val="28"/>
          <w:szCs w:val="28"/>
        </w:rPr>
        <w:t xml:space="preserve"> S. J. (</w:t>
      </w:r>
      <w:proofErr w:type="spellStart"/>
      <w:r w:rsidRPr="005B7525">
        <w:rPr>
          <w:rFonts w:ascii="Times New Roman" w:eastAsia="Times New Roman" w:hAnsi="Times New Roman" w:cs="Times New Roman"/>
          <w:sz w:val="28"/>
          <w:szCs w:val="28"/>
        </w:rPr>
        <w:t>eds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i/>
          <w:iCs/>
          <w:sz w:val="28"/>
          <w:szCs w:val="28"/>
        </w:rPr>
        <w:t>Positive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Psychology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Scientific</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Practical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Exploration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Human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Strengths</w:t>
      </w:r>
      <w:proofErr w:type="spellEnd"/>
      <w:r w:rsidRPr="005B7525">
        <w:rPr>
          <w:rFonts w:ascii="Times New Roman" w:eastAsia="Times New Roman" w:hAnsi="Times New Roman" w:cs="Times New Roman"/>
          <w:sz w:val="28"/>
          <w:szCs w:val="28"/>
        </w:rPr>
        <w:t xml:space="preserve">. 3rd </w:t>
      </w:r>
      <w:proofErr w:type="spellStart"/>
      <w:r w:rsidRPr="005B7525">
        <w:rPr>
          <w:rFonts w:ascii="Times New Roman" w:eastAsia="Times New Roman" w:hAnsi="Times New Roman" w:cs="Times New Roman"/>
          <w:sz w:val="28"/>
          <w:szCs w:val="28"/>
        </w:rPr>
        <w:t>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Los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Angeles</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Sage</w:t>
      </w:r>
      <w:proofErr w:type="spellEnd"/>
      <w:r w:rsidRPr="005B7525">
        <w:rPr>
          <w:rFonts w:ascii="Times New Roman" w:eastAsia="Times New Roman" w:hAnsi="Times New Roman" w:cs="Times New Roman"/>
          <w:sz w:val="28"/>
          <w:szCs w:val="28"/>
        </w:rPr>
        <w:t>, 2020.</w:t>
      </w:r>
    </w:p>
    <w:p w14:paraId="1CE344A2"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Sue</w:t>
      </w:r>
      <w:proofErr w:type="spellEnd"/>
      <w:r w:rsidRPr="005B7525">
        <w:rPr>
          <w:rFonts w:ascii="Times New Roman" w:eastAsia="Times New Roman" w:hAnsi="Times New Roman" w:cs="Times New Roman"/>
          <w:sz w:val="28"/>
          <w:szCs w:val="28"/>
        </w:rPr>
        <w:t xml:space="preserve"> D. W., </w:t>
      </w:r>
      <w:proofErr w:type="spellStart"/>
      <w:r w:rsidRPr="005B7525">
        <w:rPr>
          <w:rFonts w:ascii="Times New Roman" w:eastAsia="Times New Roman" w:hAnsi="Times New Roman" w:cs="Times New Roman"/>
          <w:sz w:val="28"/>
          <w:szCs w:val="28"/>
        </w:rPr>
        <w:t>Sue</w:t>
      </w:r>
      <w:proofErr w:type="spellEnd"/>
      <w:r w:rsidRPr="005B7525">
        <w:rPr>
          <w:rFonts w:ascii="Times New Roman" w:eastAsia="Times New Roman" w:hAnsi="Times New Roman" w:cs="Times New Roman"/>
          <w:sz w:val="28"/>
          <w:szCs w:val="28"/>
        </w:rPr>
        <w:t xml:space="preserve"> D. </w:t>
      </w:r>
      <w:proofErr w:type="spellStart"/>
      <w:r w:rsidRPr="005B7525">
        <w:rPr>
          <w:rFonts w:ascii="Times New Roman" w:eastAsia="Times New Roman" w:hAnsi="Times New Roman" w:cs="Times New Roman"/>
          <w:i/>
          <w:iCs/>
          <w:sz w:val="28"/>
          <w:szCs w:val="28"/>
        </w:rPr>
        <w:t>Counseling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Culturally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Diverse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Theory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Practice</w:t>
      </w:r>
      <w:proofErr w:type="spellEnd"/>
      <w:r w:rsidRPr="005B7525">
        <w:rPr>
          <w:rFonts w:ascii="Times New Roman" w:eastAsia="Times New Roman" w:hAnsi="Times New Roman" w:cs="Times New Roman"/>
          <w:sz w:val="28"/>
          <w:szCs w:val="28"/>
        </w:rPr>
        <w:t xml:space="preserve">. 8th </w:t>
      </w:r>
      <w:proofErr w:type="spellStart"/>
      <w:r w:rsidRPr="005B7525">
        <w:rPr>
          <w:rFonts w:ascii="Times New Roman" w:eastAsia="Times New Roman" w:hAnsi="Times New Roman" w:cs="Times New Roman"/>
          <w:sz w:val="28"/>
          <w:szCs w:val="28"/>
        </w:rPr>
        <w:t>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Hoboken</w:t>
      </w:r>
      <w:proofErr w:type="spellEnd"/>
      <w:r w:rsidRPr="005B7525">
        <w:rPr>
          <w:rFonts w:ascii="Times New Roman" w:eastAsia="Times New Roman" w:hAnsi="Times New Roman" w:cs="Times New Roman"/>
          <w:sz w:val="28"/>
          <w:szCs w:val="28"/>
        </w:rPr>
        <w:t xml:space="preserve">, NJ : </w:t>
      </w:r>
      <w:proofErr w:type="spellStart"/>
      <w:r w:rsidRPr="005B7525">
        <w:rPr>
          <w:rFonts w:ascii="Times New Roman" w:eastAsia="Times New Roman" w:hAnsi="Times New Roman" w:cs="Times New Roman"/>
          <w:sz w:val="28"/>
          <w:szCs w:val="28"/>
        </w:rPr>
        <w:t>John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Wiley</w:t>
      </w:r>
      <w:proofErr w:type="spellEnd"/>
      <w:r w:rsidRPr="005B7525">
        <w:rPr>
          <w:rFonts w:ascii="Times New Roman" w:eastAsia="Times New Roman" w:hAnsi="Times New Roman" w:cs="Times New Roman"/>
          <w:sz w:val="28"/>
          <w:szCs w:val="28"/>
        </w:rPr>
        <w:t xml:space="preserve"> &amp; </w:t>
      </w:r>
      <w:proofErr w:type="spellStart"/>
      <w:r w:rsidRPr="005B7525">
        <w:rPr>
          <w:rFonts w:ascii="Times New Roman" w:eastAsia="Times New Roman" w:hAnsi="Times New Roman" w:cs="Times New Roman"/>
          <w:sz w:val="28"/>
          <w:szCs w:val="28"/>
        </w:rPr>
        <w:t>Sons</w:t>
      </w:r>
      <w:proofErr w:type="spellEnd"/>
      <w:r w:rsidRPr="005B7525">
        <w:rPr>
          <w:rFonts w:ascii="Times New Roman" w:eastAsia="Times New Roman" w:hAnsi="Times New Roman" w:cs="Times New Roman"/>
          <w:sz w:val="28"/>
          <w:szCs w:val="28"/>
        </w:rPr>
        <w:t>, 2016.</w:t>
      </w:r>
    </w:p>
    <w:p w14:paraId="55CCADBA"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Turner</w:t>
      </w:r>
      <w:proofErr w:type="spellEnd"/>
      <w:r w:rsidRPr="005B7525">
        <w:rPr>
          <w:rFonts w:ascii="Times New Roman" w:eastAsia="Times New Roman" w:hAnsi="Times New Roman" w:cs="Times New Roman"/>
          <w:sz w:val="28"/>
          <w:szCs w:val="28"/>
        </w:rPr>
        <w:t xml:space="preserve"> F. J. </w:t>
      </w:r>
      <w:proofErr w:type="spellStart"/>
      <w:r w:rsidRPr="005B7525">
        <w:rPr>
          <w:rFonts w:ascii="Times New Roman" w:eastAsia="Times New Roman" w:hAnsi="Times New Roman" w:cs="Times New Roman"/>
          <w:i/>
          <w:iCs/>
          <w:sz w:val="28"/>
          <w:szCs w:val="28"/>
        </w:rPr>
        <w:t>Social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Work</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Treatment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Interlocking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Theoretical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Approaches</w:t>
      </w:r>
      <w:proofErr w:type="spellEnd"/>
      <w:r w:rsidRPr="005B7525">
        <w:rPr>
          <w:rFonts w:ascii="Times New Roman" w:eastAsia="Times New Roman" w:hAnsi="Times New Roman" w:cs="Times New Roman"/>
          <w:sz w:val="28"/>
          <w:szCs w:val="28"/>
        </w:rPr>
        <w:t xml:space="preserve">. 5th </w:t>
      </w:r>
      <w:proofErr w:type="spellStart"/>
      <w:r w:rsidRPr="005B7525">
        <w:rPr>
          <w:rFonts w:ascii="Times New Roman" w:eastAsia="Times New Roman" w:hAnsi="Times New Roman" w:cs="Times New Roman"/>
          <w:sz w:val="28"/>
          <w:szCs w:val="28"/>
        </w:rPr>
        <w:t>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Oxford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University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2011.</w:t>
      </w:r>
    </w:p>
    <w:p w14:paraId="28319F39"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van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der</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Kolk</w:t>
      </w:r>
      <w:proofErr w:type="spellEnd"/>
      <w:r w:rsidRPr="005B7525">
        <w:rPr>
          <w:rFonts w:ascii="Times New Roman" w:eastAsia="Times New Roman" w:hAnsi="Times New Roman" w:cs="Times New Roman"/>
          <w:sz w:val="28"/>
          <w:szCs w:val="28"/>
        </w:rPr>
        <w:t xml:space="preserve"> B. A.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Body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Keeps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Score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Brain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Mind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Body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Healing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Trauma</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Viking</w:t>
      </w:r>
      <w:proofErr w:type="spellEnd"/>
      <w:r w:rsidRPr="005B7525">
        <w:rPr>
          <w:rFonts w:ascii="Times New Roman" w:eastAsia="Times New Roman" w:hAnsi="Times New Roman" w:cs="Times New Roman"/>
          <w:sz w:val="28"/>
          <w:szCs w:val="28"/>
        </w:rPr>
        <w:t>, 2014.</w:t>
      </w:r>
    </w:p>
    <w:p w14:paraId="12B621B4"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White</w:t>
      </w:r>
      <w:proofErr w:type="spellEnd"/>
      <w:r w:rsidRPr="005B7525">
        <w:rPr>
          <w:rFonts w:ascii="Times New Roman" w:eastAsia="Times New Roman" w:hAnsi="Times New Roman" w:cs="Times New Roman"/>
          <w:sz w:val="28"/>
          <w:szCs w:val="28"/>
        </w:rPr>
        <w:t xml:space="preserve"> M., </w:t>
      </w:r>
      <w:proofErr w:type="spellStart"/>
      <w:r w:rsidRPr="005B7525">
        <w:rPr>
          <w:rFonts w:ascii="Times New Roman" w:eastAsia="Times New Roman" w:hAnsi="Times New Roman" w:cs="Times New Roman"/>
          <w:sz w:val="28"/>
          <w:szCs w:val="28"/>
        </w:rPr>
        <w:t>Epston</w:t>
      </w:r>
      <w:proofErr w:type="spellEnd"/>
      <w:r w:rsidRPr="005B7525">
        <w:rPr>
          <w:rFonts w:ascii="Times New Roman" w:eastAsia="Times New Roman" w:hAnsi="Times New Roman" w:cs="Times New Roman"/>
          <w:sz w:val="28"/>
          <w:szCs w:val="28"/>
        </w:rPr>
        <w:t xml:space="preserve"> D. </w:t>
      </w:r>
      <w:proofErr w:type="spellStart"/>
      <w:r w:rsidRPr="005B7525">
        <w:rPr>
          <w:rFonts w:ascii="Times New Roman" w:eastAsia="Times New Roman" w:hAnsi="Times New Roman" w:cs="Times New Roman"/>
          <w:i/>
          <w:iCs/>
          <w:sz w:val="28"/>
          <w:szCs w:val="28"/>
        </w:rPr>
        <w:t>Narrative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Means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to</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Therapeutic</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Ends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Norton</w:t>
      </w:r>
      <w:proofErr w:type="spellEnd"/>
      <w:r w:rsidRPr="005B7525">
        <w:rPr>
          <w:rFonts w:ascii="Times New Roman" w:eastAsia="Times New Roman" w:hAnsi="Times New Roman" w:cs="Times New Roman"/>
          <w:sz w:val="28"/>
          <w:szCs w:val="28"/>
        </w:rPr>
        <w:t>, 1990.</w:t>
      </w:r>
    </w:p>
    <w:p w14:paraId="7037C19E"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Wolmer</w:t>
      </w:r>
      <w:proofErr w:type="spellEnd"/>
      <w:r w:rsidRPr="005B7525">
        <w:rPr>
          <w:rFonts w:ascii="Times New Roman" w:eastAsia="Times New Roman" w:hAnsi="Times New Roman" w:cs="Times New Roman"/>
          <w:sz w:val="28"/>
          <w:szCs w:val="28"/>
        </w:rPr>
        <w:t xml:space="preserve"> L., </w:t>
      </w:r>
      <w:proofErr w:type="spellStart"/>
      <w:r w:rsidRPr="005B7525">
        <w:rPr>
          <w:rFonts w:ascii="Times New Roman" w:eastAsia="Times New Roman" w:hAnsi="Times New Roman" w:cs="Times New Roman"/>
          <w:sz w:val="28"/>
          <w:szCs w:val="28"/>
        </w:rPr>
        <w:t>Hamiel</w:t>
      </w:r>
      <w:proofErr w:type="spellEnd"/>
      <w:r w:rsidRPr="005B7525">
        <w:rPr>
          <w:rFonts w:ascii="Times New Roman" w:eastAsia="Times New Roman" w:hAnsi="Times New Roman" w:cs="Times New Roman"/>
          <w:sz w:val="28"/>
          <w:szCs w:val="28"/>
        </w:rPr>
        <w:t xml:space="preserve"> D., </w:t>
      </w:r>
      <w:proofErr w:type="spellStart"/>
      <w:r w:rsidRPr="005B7525">
        <w:rPr>
          <w:rFonts w:ascii="Times New Roman" w:eastAsia="Times New Roman" w:hAnsi="Times New Roman" w:cs="Times New Roman"/>
          <w:sz w:val="28"/>
          <w:szCs w:val="28"/>
        </w:rPr>
        <w:t>Pardo</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Aviv</w:t>
      </w:r>
      <w:proofErr w:type="spellEnd"/>
      <w:r w:rsidRPr="005B7525">
        <w:rPr>
          <w:rFonts w:ascii="Times New Roman" w:eastAsia="Times New Roman" w:hAnsi="Times New Roman" w:cs="Times New Roman"/>
          <w:sz w:val="28"/>
          <w:szCs w:val="28"/>
        </w:rPr>
        <w:t xml:space="preserve"> L. «</w:t>
      </w:r>
      <w:proofErr w:type="spellStart"/>
      <w:r w:rsidRPr="005B7525">
        <w:rPr>
          <w:rFonts w:ascii="Times New Roman" w:eastAsia="Times New Roman" w:hAnsi="Times New Roman" w:cs="Times New Roman"/>
          <w:sz w:val="28"/>
          <w:szCs w:val="28"/>
        </w:rPr>
        <w:t>School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Based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Education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for</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Resilience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Trauma</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Prevention</w:t>
      </w:r>
      <w:proofErr w:type="spellEnd"/>
      <w:r w:rsidRPr="005B7525">
        <w:rPr>
          <w:rFonts w:ascii="Times New Roman" w:eastAsia="Times New Roman" w:hAnsi="Times New Roman" w:cs="Times New Roman"/>
          <w:sz w:val="28"/>
          <w:szCs w:val="28"/>
        </w:rPr>
        <w:t xml:space="preserve">: A </w:t>
      </w:r>
      <w:proofErr w:type="spellStart"/>
      <w:r w:rsidRPr="005B7525">
        <w:rPr>
          <w:rFonts w:ascii="Times New Roman" w:eastAsia="Times New Roman" w:hAnsi="Times New Roman" w:cs="Times New Roman"/>
          <w:sz w:val="28"/>
          <w:szCs w:val="28"/>
        </w:rPr>
        <w:t>Systematic</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Review</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Trauma</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Violence</w:t>
      </w:r>
      <w:proofErr w:type="spellEnd"/>
      <w:r w:rsidRPr="005B7525">
        <w:rPr>
          <w:rFonts w:ascii="Times New Roman" w:eastAsia="Times New Roman" w:hAnsi="Times New Roman" w:cs="Times New Roman"/>
          <w:i/>
          <w:iCs/>
          <w:sz w:val="28"/>
          <w:szCs w:val="28"/>
        </w:rPr>
        <w:t xml:space="preserve">, &amp; </w:t>
      </w:r>
      <w:proofErr w:type="spellStart"/>
      <w:r w:rsidRPr="005B7525">
        <w:rPr>
          <w:rFonts w:ascii="Times New Roman" w:eastAsia="Times New Roman" w:hAnsi="Times New Roman" w:cs="Times New Roman"/>
          <w:i/>
          <w:iCs/>
          <w:sz w:val="28"/>
          <w:szCs w:val="28"/>
        </w:rPr>
        <w:t>Abuse</w:t>
      </w:r>
      <w:proofErr w:type="spellEnd"/>
      <w:r w:rsidRPr="005B7525">
        <w:rPr>
          <w:rFonts w:ascii="Times New Roman" w:eastAsia="Times New Roman" w:hAnsi="Times New Roman" w:cs="Times New Roman"/>
          <w:sz w:val="28"/>
          <w:szCs w:val="28"/>
        </w:rPr>
        <w:t xml:space="preserve">. 2017. </w:t>
      </w:r>
      <w:proofErr w:type="spellStart"/>
      <w:r w:rsidRPr="005B7525">
        <w:rPr>
          <w:rFonts w:ascii="Times New Roman" w:eastAsia="Times New Roman" w:hAnsi="Times New Roman" w:cs="Times New Roman"/>
          <w:sz w:val="28"/>
          <w:szCs w:val="28"/>
        </w:rPr>
        <w:t>Vol</w:t>
      </w:r>
      <w:proofErr w:type="spellEnd"/>
      <w:r w:rsidRPr="005B7525">
        <w:rPr>
          <w:rFonts w:ascii="Times New Roman" w:eastAsia="Times New Roman" w:hAnsi="Times New Roman" w:cs="Times New Roman"/>
          <w:sz w:val="28"/>
          <w:szCs w:val="28"/>
        </w:rPr>
        <w:t>. 18(6). P. 714–730. DOI:10.1177/1524838016653482</w:t>
      </w:r>
    </w:p>
    <w:p w14:paraId="260BB253"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Yalom</w:t>
      </w:r>
      <w:proofErr w:type="spellEnd"/>
      <w:r w:rsidRPr="005B7525">
        <w:rPr>
          <w:rFonts w:ascii="Times New Roman" w:eastAsia="Times New Roman" w:hAnsi="Times New Roman" w:cs="Times New Roman"/>
          <w:sz w:val="28"/>
          <w:szCs w:val="28"/>
        </w:rPr>
        <w:t xml:space="preserve"> I. D.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Theory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Practice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Group</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Psychotherapy</w:t>
      </w:r>
      <w:proofErr w:type="spellEnd"/>
      <w:r w:rsidRPr="005B7525">
        <w:rPr>
          <w:rFonts w:ascii="Times New Roman" w:eastAsia="Times New Roman" w:hAnsi="Times New Roman" w:cs="Times New Roman"/>
          <w:sz w:val="28"/>
          <w:szCs w:val="28"/>
        </w:rPr>
        <w:t xml:space="preserve">. 6th </w:t>
      </w:r>
      <w:proofErr w:type="spellStart"/>
      <w:r w:rsidRPr="005B7525">
        <w:rPr>
          <w:rFonts w:ascii="Times New Roman" w:eastAsia="Times New Roman" w:hAnsi="Times New Roman" w:cs="Times New Roman"/>
          <w:sz w:val="28"/>
          <w:szCs w:val="28"/>
        </w:rPr>
        <w:t>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Basic</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Books</w:t>
      </w:r>
      <w:proofErr w:type="spellEnd"/>
      <w:r w:rsidRPr="005B7525">
        <w:rPr>
          <w:rFonts w:ascii="Times New Roman" w:eastAsia="Times New Roman" w:hAnsi="Times New Roman" w:cs="Times New Roman"/>
          <w:sz w:val="28"/>
          <w:szCs w:val="28"/>
        </w:rPr>
        <w:t>, 2020.</w:t>
      </w:r>
    </w:p>
    <w:p w14:paraId="29C4F198"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Yalom</w:t>
      </w:r>
      <w:proofErr w:type="spellEnd"/>
      <w:r w:rsidRPr="005B7525">
        <w:rPr>
          <w:rFonts w:ascii="Times New Roman" w:eastAsia="Times New Roman" w:hAnsi="Times New Roman" w:cs="Times New Roman"/>
          <w:sz w:val="28"/>
          <w:szCs w:val="28"/>
        </w:rPr>
        <w:t xml:space="preserve"> I. D., </w:t>
      </w:r>
      <w:proofErr w:type="spellStart"/>
      <w:r w:rsidRPr="005B7525">
        <w:rPr>
          <w:rFonts w:ascii="Times New Roman" w:eastAsia="Times New Roman" w:hAnsi="Times New Roman" w:cs="Times New Roman"/>
          <w:sz w:val="28"/>
          <w:szCs w:val="28"/>
        </w:rPr>
        <w:t>Leszcz</w:t>
      </w:r>
      <w:proofErr w:type="spellEnd"/>
      <w:r w:rsidRPr="005B7525">
        <w:rPr>
          <w:rFonts w:ascii="Times New Roman" w:eastAsia="Times New Roman" w:hAnsi="Times New Roman" w:cs="Times New Roman"/>
          <w:sz w:val="28"/>
          <w:szCs w:val="28"/>
        </w:rPr>
        <w:t xml:space="preserve"> M.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Theory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Practice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Group</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Psychotherapy</w:t>
      </w:r>
      <w:proofErr w:type="spellEnd"/>
      <w:r w:rsidRPr="005B7525">
        <w:rPr>
          <w:rFonts w:ascii="Times New Roman" w:eastAsia="Times New Roman" w:hAnsi="Times New Roman" w:cs="Times New Roman"/>
          <w:sz w:val="28"/>
          <w:szCs w:val="28"/>
        </w:rPr>
        <w:t xml:space="preserve">. 6th </w:t>
      </w:r>
      <w:proofErr w:type="spellStart"/>
      <w:r w:rsidRPr="005B7525">
        <w:rPr>
          <w:rFonts w:ascii="Times New Roman" w:eastAsia="Times New Roman" w:hAnsi="Times New Roman" w:cs="Times New Roman"/>
          <w:sz w:val="28"/>
          <w:szCs w:val="28"/>
        </w:rPr>
        <w:t>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Basic</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Books</w:t>
      </w:r>
      <w:proofErr w:type="spellEnd"/>
      <w:r w:rsidRPr="005B7525">
        <w:rPr>
          <w:rFonts w:ascii="Times New Roman" w:eastAsia="Times New Roman" w:hAnsi="Times New Roman" w:cs="Times New Roman"/>
          <w:sz w:val="28"/>
          <w:szCs w:val="28"/>
        </w:rPr>
        <w:t>, 2020.</w:t>
      </w:r>
    </w:p>
    <w:p w14:paraId="03752D16"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Ye</w:t>
      </w:r>
      <w:proofErr w:type="spellEnd"/>
      <w:r w:rsidRPr="005B7525">
        <w:rPr>
          <w:rFonts w:ascii="Times New Roman" w:eastAsia="Times New Roman" w:hAnsi="Times New Roman" w:cs="Times New Roman"/>
          <w:sz w:val="28"/>
          <w:szCs w:val="28"/>
        </w:rPr>
        <w:t xml:space="preserve"> J., </w:t>
      </w:r>
      <w:proofErr w:type="spellStart"/>
      <w:r w:rsidRPr="005B7525">
        <w:rPr>
          <w:rFonts w:ascii="Times New Roman" w:eastAsia="Times New Roman" w:hAnsi="Times New Roman" w:cs="Times New Roman"/>
          <w:sz w:val="28"/>
          <w:szCs w:val="28"/>
        </w:rPr>
        <w:t>Jindal</w:t>
      </w:r>
      <w:proofErr w:type="spellEnd"/>
      <w:r w:rsidRPr="005B7525">
        <w:rPr>
          <w:rFonts w:ascii="Times New Roman" w:eastAsia="Times New Roman" w:hAnsi="Times New Roman" w:cs="Times New Roman"/>
          <w:sz w:val="28"/>
          <w:szCs w:val="28"/>
        </w:rPr>
        <w:t xml:space="preserve"> N., </w:t>
      </w:r>
      <w:proofErr w:type="spellStart"/>
      <w:r w:rsidRPr="005B7525">
        <w:rPr>
          <w:rFonts w:ascii="Times New Roman" w:eastAsia="Times New Roman" w:hAnsi="Times New Roman" w:cs="Times New Roman"/>
          <w:sz w:val="28"/>
          <w:szCs w:val="28"/>
        </w:rPr>
        <w:t>Pierri</w:t>
      </w:r>
      <w:proofErr w:type="spellEnd"/>
      <w:r w:rsidRPr="005B7525">
        <w:rPr>
          <w:rFonts w:ascii="Times New Roman" w:eastAsia="Times New Roman" w:hAnsi="Times New Roman" w:cs="Times New Roman"/>
          <w:sz w:val="28"/>
          <w:szCs w:val="28"/>
        </w:rPr>
        <w:t xml:space="preserve"> F., </w:t>
      </w:r>
      <w:proofErr w:type="spellStart"/>
      <w:r w:rsidRPr="005B7525">
        <w:rPr>
          <w:rFonts w:ascii="Times New Roman" w:eastAsia="Times New Roman" w:hAnsi="Times New Roman" w:cs="Times New Roman"/>
          <w:sz w:val="28"/>
          <w:szCs w:val="28"/>
        </w:rPr>
        <w:t>Luceri</w:t>
      </w:r>
      <w:proofErr w:type="spellEnd"/>
      <w:r w:rsidRPr="005B7525">
        <w:rPr>
          <w:rFonts w:ascii="Times New Roman" w:eastAsia="Times New Roman" w:hAnsi="Times New Roman" w:cs="Times New Roman"/>
          <w:sz w:val="28"/>
          <w:szCs w:val="28"/>
        </w:rPr>
        <w:t xml:space="preserve"> L. «</w:t>
      </w:r>
      <w:proofErr w:type="spellStart"/>
      <w:r w:rsidRPr="005B7525">
        <w:rPr>
          <w:rFonts w:ascii="Times New Roman" w:eastAsia="Times New Roman" w:hAnsi="Times New Roman" w:cs="Times New Roman"/>
          <w:sz w:val="28"/>
          <w:szCs w:val="28"/>
        </w:rPr>
        <w:t>Online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Networks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of</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Support</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Distressed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Environments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Solidarity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Mobilization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during</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the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Russian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Invasion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of</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Ukraine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arXiv</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preprint</w:t>
      </w:r>
      <w:proofErr w:type="spellEnd"/>
      <w:r w:rsidRPr="005B7525">
        <w:rPr>
          <w:rFonts w:ascii="Times New Roman" w:eastAsia="Times New Roman" w:hAnsi="Times New Roman" w:cs="Times New Roman"/>
          <w:sz w:val="28"/>
          <w:szCs w:val="28"/>
        </w:rPr>
        <w:t xml:space="preserve"> arXiv:2304.04327, 2023. URL: arxiv.org/</w:t>
      </w:r>
      <w:proofErr w:type="spellStart"/>
      <w:r w:rsidRPr="005B7525">
        <w:rPr>
          <w:rFonts w:ascii="Times New Roman" w:eastAsia="Times New Roman" w:hAnsi="Times New Roman" w:cs="Times New Roman"/>
          <w:sz w:val="28"/>
          <w:szCs w:val="28"/>
        </w:rPr>
        <w:t>abs</w:t>
      </w:r>
      <w:proofErr w:type="spellEnd"/>
      <w:r w:rsidRPr="005B7525">
        <w:rPr>
          <w:rFonts w:ascii="Times New Roman" w:eastAsia="Times New Roman" w:hAnsi="Times New Roman" w:cs="Times New Roman"/>
          <w:sz w:val="28"/>
          <w:szCs w:val="28"/>
        </w:rPr>
        <w:t>/2304.04327 (дата звернення: 26.08.2025)</w:t>
      </w:r>
    </w:p>
    <w:p w14:paraId="414F68CD" w14:textId="77777777" w:rsidR="00600FF6" w:rsidRPr="005B7525" w:rsidRDefault="00ED3F2C" w:rsidP="005B7525">
      <w:pPr>
        <w:numPr>
          <w:ilvl w:val="0"/>
          <w:numId w:val="282"/>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Zins</w:t>
      </w:r>
      <w:proofErr w:type="spellEnd"/>
      <w:r w:rsidRPr="005B7525">
        <w:rPr>
          <w:rFonts w:ascii="Times New Roman" w:eastAsia="Times New Roman" w:hAnsi="Times New Roman" w:cs="Times New Roman"/>
          <w:sz w:val="28"/>
          <w:szCs w:val="28"/>
        </w:rPr>
        <w:t xml:space="preserve"> J. E., </w:t>
      </w:r>
      <w:proofErr w:type="spellStart"/>
      <w:r w:rsidRPr="005B7525">
        <w:rPr>
          <w:rFonts w:ascii="Times New Roman" w:eastAsia="Times New Roman" w:hAnsi="Times New Roman" w:cs="Times New Roman"/>
          <w:sz w:val="28"/>
          <w:szCs w:val="28"/>
        </w:rPr>
        <w:t>Elias</w:t>
      </w:r>
      <w:proofErr w:type="spellEnd"/>
      <w:r w:rsidRPr="005B7525">
        <w:rPr>
          <w:rFonts w:ascii="Times New Roman" w:eastAsia="Times New Roman" w:hAnsi="Times New Roman" w:cs="Times New Roman"/>
          <w:sz w:val="28"/>
          <w:szCs w:val="28"/>
        </w:rPr>
        <w:t xml:space="preserve"> M. J. </w:t>
      </w:r>
      <w:proofErr w:type="spellStart"/>
      <w:r w:rsidRPr="005B7525">
        <w:rPr>
          <w:rFonts w:ascii="Times New Roman" w:eastAsia="Times New Roman" w:hAnsi="Times New Roman" w:cs="Times New Roman"/>
          <w:i/>
          <w:iCs/>
          <w:sz w:val="28"/>
          <w:szCs w:val="28"/>
        </w:rPr>
        <w:t>Social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Emotional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Learning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Promoting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Development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All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Students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Brookes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Publishing</w:t>
      </w:r>
      <w:proofErr w:type="spellEnd"/>
      <w:r w:rsidRPr="005B7525">
        <w:rPr>
          <w:rFonts w:ascii="Times New Roman" w:eastAsia="Times New Roman" w:hAnsi="Times New Roman" w:cs="Times New Roman"/>
          <w:sz w:val="28"/>
          <w:szCs w:val="28"/>
        </w:rPr>
        <w:t>, 2003.</w:t>
      </w:r>
    </w:p>
    <w:p w14:paraId="1E746913" w14:textId="77777777" w:rsidR="00600FF6" w:rsidRPr="005B7525" w:rsidRDefault="00600FF6" w:rsidP="005B7525">
      <w:pPr>
        <w:tabs>
          <w:tab w:val="left" w:pos="1134"/>
        </w:tabs>
        <w:spacing w:after="0" w:line="360" w:lineRule="auto"/>
        <w:jc w:val="both"/>
        <w:rPr>
          <w:rFonts w:ascii="Times New Roman" w:eastAsia="Times New Roman" w:hAnsi="Times New Roman" w:cs="Times New Roman"/>
          <w:sz w:val="28"/>
          <w:szCs w:val="28"/>
        </w:rPr>
      </w:pPr>
    </w:p>
    <w:p w14:paraId="72EFC741"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Додаткові джерела</w:t>
      </w:r>
    </w:p>
    <w:p w14:paraId="73BC0225"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American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Psychiatric</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Association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i/>
          <w:iCs/>
          <w:sz w:val="28"/>
          <w:szCs w:val="28"/>
        </w:rPr>
        <w:t>Diagnostic</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Statistical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Manual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Mental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Disorders</w:t>
      </w:r>
      <w:proofErr w:type="spellEnd"/>
      <w:r w:rsidRPr="005B7525">
        <w:rPr>
          <w:rFonts w:ascii="Times New Roman" w:eastAsia="Times New Roman" w:hAnsi="Times New Roman" w:cs="Times New Roman"/>
          <w:sz w:val="28"/>
          <w:szCs w:val="28"/>
        </w:rPr>
        <w:t xml:space="preserve"> (DSM-5). 5th </w:t>
      </w:r>
      <w:proofErr w:type="spellStart"/>
      <w:r w:rsidRPr="005B7525">
        <w:rPr>
          <w:rFonts w:ascii="Times New Roman" w:eastAsia="Times New Roman" w:hAnsi="Times New Roman" w:cs="Times New Roman"/>
          <w:sz w:val="28"/>
          <w:szCs w:val="28"/>
        </w:rPr>
        <w:t>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Arlington</w:t>
      </w:r>
      <w:proofErr w:type="spellEnd"/>
      <w:r w:rsidRPr="005B7525">
        <w:rPr>
          <w:rFonts w:ascii="Times New Roman" w:eastAsia="Times New Roman" w:hAnsi="Times New Roman" w:cs="Times New Roman"/>
          <w:sz w:val="28"/>
          <w:szCs w:val="28"/>
        </w:rPr>
        <w:t>, VA : APA, 2013.</w:t>
      </w:r>
    </w:p>
    <w:p w14:paraId="0EAB3743"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American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Psychological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Association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i/>
          <w:iCs/>
          <w:sz w:val="28"/>
          <w:szCs w:val="28"/>
        </w:rPr>
        <w:t>Publication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Manual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American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Psychological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Association</w:t>
      </w:r>
      <w:proofErr w:type="spellEnd"/>
      <w:r w:rsidRPr="005B7525">
        <w:rPr>
          <w:rFonts w:ascii="Times New Roman" w:eastAsia="Times New Roman" w:hAnsi="Times New Roman" w:cs="Times New Roman"/>
          <w:sz w:val="28"/>
          <w:szCs w:val="28"/>
        </w:rPr>
        <w:t xml:space="preserve">. 7th </w:t>
      </w:r>
      <w:proofErr w:type="spellStart"/>
      <w:r w:rsidRPr="005B7525">
        <w:rPr>
          <w:rFonts w:ascii="Times New Roman" w:eastAsia="Times New Roman" w:hAnsi="Times New Roman" w:cs="Times New Roman"/>
          <w:sz w:val="28"/>
          <w:szCs w:val="28"/>
        </w:rPr>
        <w:t>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Washington</w:t>
      </w:r>
      <w:proofErr w:type="spellEnd"/>
      <w:r w:rsidRPr="005B7525">
        <w:rPr>
          <w:rFonts w:ascii="Times New Roman" w:eastAsia="Times New Roman" w:hAnsi="Times New Roman" w:cs="Times New Roman"/>
          <w:sz w:val="28"/>
          <w:szCs w:val="28"/>
        </w:rPr>
        <w:t>, DC : APA, 2020.</w:t>
      </w:r>
    </w:p>
    <w:p w14:paraId="5973B584"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Bakker</w:t>
      </w:r>
      <w:proofErr w:type="spellEnd"/>
      <w:r w:rsidRPr="005B7525">
        <w:rPr>
          <w:rFonts w:ascii="Times New Roman" w:eastAsia="Times New Roman" w:hAnsi="Times New Roman" w:cs="Times New Roman"/>
          <w:sz w:val="28"/>
          <w:szCs w:val="28"/>
        </w:rPr>
        <w:t xml:space="preserve"> A. B., </w:t>
      </w:r>
      <w:proofErr w:type="spellStart"/>
      <w:r w:rsidRPr="005B7525">
        <w:rPr>
          <w:rFonts w:ascii="Times New Roman" w:eastAsia="Times New Roman" w:hAnsi="Times New Roman" w:cs="Times New Roman"/>
          <w:sz w:val="28"/>
          <w:szCs w:val="28"/>
        </w:rPr>
        <w:t>Demerouti</w:t>
      </w:r>
      <w:proofErr w:type="spellEnd"/>
      <w:r w:rsidRPr="005B7525">
        <w:rPr>
          <w:rFonts w:ascii="Times New Roman" w:eastAsia="Times New Roman" w:hAnsi="Times New Roman" w:cs="Times New Roman"/>
          <w:sz w:val="28"/>
          <w:szCs w:val="28"/>
        </w:rPr>
        <w:t xml:space="preserve"> E. </w:t>
      </w:r>
      <w:proofErr w:type="spellStart"/>
      <w:r w:rsidRPr="005B7525">
        <w:rPr>
          <w:rFonts w:ascii="Times New Roman" w:eastAsia="Times New Roman" w:hAnsi="Times New Roman" w:cs="Times New Roman"/>
          <w:i/>
          <w:iCs/>
          <w:sz w:val="28"/>
          <w:szCs w:val="28"/>
        </w:rPr>
        <w:t>Job</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Demands-Resources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Theory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Taking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stock</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looking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forward</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Journal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Occupational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Health</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Psychology</w:t>
      </w:r>
      <w:proofErr w:type="spellEnd"/>
      <w:r w:rsidRPr="005B7525">
        <w:rPr>
          <w:rFonts w:ascii="Times New Roman" w:eastAsia="Times New Roman" w:hAnsi="Times New Roman" w:cs="Times New Roman"/>
          <w:sz w:val="28"/>
          <w:szCs w:val="28"/>
        </w:rPr>
        <w:t xml:space="preserve">. 2017. </w:t>
      </w:r>
      <w:proofErr w:type="spellStart"/>
      <w:r w:rsidRPr="005B7525">
        <w:rPr>
          <w:rFonts w:ascii="Times New Roman" w:eastAsia="Times New Roman" w:hAnsi="Times New Roman" w:cs="Times New Roman"/>
          <w:sz w:val="28"/>
          <w:szCs w:val="28"/>
        </w:rPr>
        <w:t>Vol</w:t>
      </w:r>
      <w:proofErr w:type="spellEnd"/>
      <w:r w:rsidRPr="005B7525">
        <w:rPr>
          <w:rFonts w:ascii="Times New Roman" w:eastAsia="Times New Roman" w:hAnsi="Times New Roman" w:cs="Times New Roman"/>
          <w:sz w:val="28"/>
          <w:szCs w:val="28"/>
        </w:rPr>
        <w:t>. 22(3). P. 273–285.</w:t>
      </w:r>
    </w:p>
    <w:p w14:paraId="4707814A"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Beck</w:t>
      </w:r>
      <w:proofErr w:type="spellEnd"/>
      <w:r w:rsidRPr="005B7525">
        <w:rPr>
          <w:rFonts w:ascii="Times New Roman" w:eastAsia="Times New Roman" w:hAnsi="Times New Roman" w:cs="Times New Roman"/>
          <w:sz w:val="28"/>
          <w:szCs w:val="28"/>
        </w:rPr>
        <w:t xml:space="preserve"> A. T., &amp; </w:t>
      </w:r>
      <w:proofErr w:type="spellStart"/>
      <w:r w:rsidRPr="005B7525">
        <w:rPr>
          <w:rFonts w:ascii="Times New Roman" w:eastAsia="Times New Roman" w:hAnsi="Times New Roman" w:cs="Times New Roman"/>
          <w:sz w:val="28"/>
          <w:szCs w:val="28"/>
        </w:rPr>
        <w:t>Clark</w:t>
      </w:r>
      <w:proofErr w:type="spellEnd"/>
      <w:r w:rsidRPr="005B7525">
        <w:rPr>
          <w:rFonts w:ascii="Times New Roman" w:eastAsia="Times New Roman" w:hAnsi="Times New Roman" w:cs="Times New Roman"/>
          <w:sz w:val="28"/>
          <w:szCs w:val="28"/>
        </w:rPr>
        <w:t xml:space="preserve"> D. A. «</w:t>
      </w:r>
      <w:proofErr w:type="spellStart"/>
      <w:r w:rsidRPr="005B7525">
        <w:rPr>
          <w:rFonts w:ascii="Times New Roman" w:eastAsia="Times New Roman" w:hAnsi="Times New Roman" w:cs="Times New Roman"/>
          <w:sz w:val="28"/>
          <w:szCs w:val="28"/>
        </w:rPr>
        <w:t>An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information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processing</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model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of</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anxiety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Automatic</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strategic</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processes</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Behavior</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Research</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Therapy</w:t>
      </w:r>
      <w:proofErr w:type="spellEnd"/>
      <w:r w:rsidRPr="005B7525">
        <w:rPr>
          <w:rFonts w:ascii="Times New Roman" w:eastAsia="Times New Roman" w:hAnsi="Times New Roman" w:cs="Times New Roman"/>
          <w:sz w:val="28"/>
          <w:szCs w:val="28"/>
        </w:rPr>
        <w:t xml:space="preserve">. 1997. </w:t>
      </w:r>
      <w:proofErr w:type="spellStart"/>
      <w:r w:rsidRPr="005B7525">
        <w:rPr>
          <w:rFonts w:ascii="Times New Roman" w:eastAsia="Times New Roman" w:hAnsi="Times New Roman" w:cs="Times New Roman"/>
          <w:sz w:val="28"/>
          <w:szCs w:val="28"/>
        </w:rPr>
        <w:t>Vol</w:t>
      </w:r>
      <w:proofErr w:type="spellEnd"/>
      <w:r w:rsidRPr="005B7525">
        <w:rPr>
          <w:rFonts w:ascii="Times New Roman" w:eastAsia="Times New Roman" w:hAnsi="Times New Roman" w:cs="Times New Roman"/>
          <w:sz w:val="28"/>
          <w:szCs w:val="28"/>
        </w:rPr>
        <w:t>. 35(1). P. 49–58.</w:t>
      </w:r>
    </w:p>
    <w:p w14:paraId="05F7C2C9"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Bonanno</w:t>
      </w:r>
      <w:proofErr w:type="spellEnd"/>
      <w:r w:rsidRPr="005B7525">
        <w:rPr>
          <w:rFonts w:ascii="Times New Roman" w:eastAsia="Times New Roman" w:hAnsi="Times New Roman" w:cs="Times New Roman"/>
          <w:sz w:val="28"/>
          <w:szCs w:val="28"/>
        </w:rPr>
        <w:t xml:space="preserve"> G. A.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Other</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Side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Sadness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What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New</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Science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Bereavement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Tells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Us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About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Life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After</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Loss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Basic</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Books</w:t>
      </w:r>
      <w:proofErr w:type="spellEnd"/>
      <w:r w:rsidRPr="005B7525">
        <w:rPr>
          <w:rFonts w:ascii="Times New Roman" w:eastAsia="Times New Roman" w:hAnsi="Times New Roman" w:cs="Times New Roman"/>
          <w:sz w:val="28"/>
          <w:szCs w:val="28"/>
        </w:rPr>
        <w:t>, 2009.</w:t>
      </w:r>
    </w:p>
    <w:p w14:paraId="0CF856C4"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Bordin</w:t>
      </w:r>
      <w:proofErr w:type="spellEnd"/>
      <w:r w:rsidRPr="005B7525">
        <w:rPr>
          <w:rFonts w:ascii="Times New Roman" w:eastAsia="Times New Roman" w:hAnsi="Times New Roman" w:cs="Times New Roman"/>
          <w:sz w:val="28"/>
          <w:szCs w:val="28"/>
        </w:rPr>
        <w:t xml:space="preserve"> E. S.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Theory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Practice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Group</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Psychotherapy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Basic</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Books</w:t>
      </w:r>
      <w:proofErr w:type="spellEnd"/>
      <w:r w:rsidRPr="005B7525">
        <w:rPr>
          <w:rFonts w:ascii="Times New Roman" w:eastAsia="Times New Roman" w:hAnsi="Times New Roman" w:cs="Times New Roman"/>
          <w:sz w:val="28"/>
          <w:szCs w:val="28"/>
        </w:rPr>
        <w:t>, 1975.</w:t>
      </w:r>
    </w:p>
    <w:p w14:paraId="2E254418"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Brown</w:t>
      </w:r>
      <w:proofErr w:type="spellEnd"/>
      <w:r w:rsidRPr="005B7525">
        <w:rPr>
          <w:rFonts w:ascii="Times New Roman" w:eastAsia="Times New Roman" w:hAnsi="Times New Roman" w:cs="Times New Roman"/>
          <w:sz w:val="28"/>
          <w:szCs w:val="28"/>
        </w:rPr>
        <w:t xml:space="preserve"> K. W., </w:t>
      </w:r>
      <w:proofErr w:type="spellStart"/>
      <w:r w:rsidRPr="005B7525">
        <w:rPr>
          <w:rFonts w:ascii="Times New Roman" w:eastAsia="Times New Roman" w:hAnsi="Times New Roman" w:cs="Times New Roman"/>
          <w:sz w:val="28"/>
          <w:szCs w:val="28"/>
        </w:rPr>
        <w:t>Ryan</w:t>
      </w:r>
      <w:proofErr w:type="spellEnd"/>
      <w:r w:rsidRPr="005B7525">
        <w:rPr>
          <w:rFonts w:ascii="Times New Roman" w:eastAsia="Times New Roman" w:hAnsi="Times New Roman" w:cs="Times New Roman"/>
          <w:sz w:val="28"/>
          <w:szCs w:val="28"/>
        </w:rPr>
        <w:t xml:space="preserve"> R. M. «</w:t>
      </w:r>
      <w:proofErr w:type="spellStart"/>
      <w:r w:rsidRPr="005B7525">
        <w:rPr>
          <w:rFonts w:ascii="Times New Roman" w:eastAsia="Times New Roman" w:hAnsi="Times New Roman" w:cs="Times New Roman"/>
          <w:sz w:val="28"/>
          <w:szCs w:val="28"/>
        </w:rPr>
        <w:t>Mindfulness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Theoretical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Foundations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Evidence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for</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its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Salutary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Effects</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Psychological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Inquiry</w:t>
      </w:r>
      <w:proofErr w:type="spellEnd"/>
      <w:r w:rsidRPr="005B7525">
        <w:rPr>
          <w:rFonts w:ascii="Times New Roman" w:eastAsia="Times New Roman" w:hAnsi="Times New Roman" w:cs="Times New Roman"/>
          <w:sz w:val="28"/>
          <w:szCs w:val="28"/>
        </w:rPr>
        <w:t xml:space="preserve">. 2003. </w:t>
      </w:r>
      <w:proofErr w:type="spellStart"/>
      <w:r w:rsidRPr="005B7525">
        <w:rPr>
          <w:rFonts w:ascii="Times New Roman" w:eastAsia="Times New Roman" w:hAnsi="Times New Roman" w:cs="Times New Roman"/>
          <w:sz w:val="28"/>
          <w:szCs w:val="28"/>
        </w:rPr>
        <w:t>Vol</w:t>
      </w:r>
      <w:proofErr w:type="spellEnd"/>
      <w:r w:rsidRPr="005B7525">
        <w:rPr>
          <w:rFonts w:ascii="Times New Roman" w:eastAsia="Times New Roman" w:hAnsi="Times New Roman" w:cs="Times New Roman"/>
          <w:sz w:val="28"/>
          <w:szCs w:val="28"/>
        </w:rPr>
        <w:t>. 14(4). P. 211–237.</w:t>
      </w:r>
    </w:p>
    <w:p w14:paraId="66B20A9C"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Cacioppo</w:t>
      </w:r>
      <w:proofErr w:type="spellEnd"/>
      <w:r w:rsidRPr="005B7525">
        <w:rPr>
          <w:rFonts w:ascii="Times New Roman" w:eastAsia="Times New Roman" w:hAnsi="Times New Roman" w:cs="Times New Roman"/>
          <w:sz w:val="28"/>
          <w:szCs w:val="28"/>
        </w:rPr>
        <w:t xml:space="preserve"> J. T., </w:t>
      </w:r>
      <w:proofErr w:type="spellStart"/>
      <w:r w:rsidRPr="005B7525">
        <w:rPr>
          <w:rFonts w:ascii="Times New Roman" w:eastAsia="Times New Roman" w:hAnsi="Times New Roman" w:cs="Times New Roman"/>
          <w:sz w:val="28"/>
          <w:szCs w:val="28"/>
        </w:rPr>
        <w:t>Hawkley</w:t>
      </w:r>
      <w:proofErr w:type="spellEnd"/>
      <w:r w:rsidRPr="005B7525">
        <w:rPr>
          <w:rFonts w:ascii="Times New Roman" w:eastAsia="Times New Roman" w:hAnsi="Times New Roman" w:cs="Times New Roman"/>
          <w:sz w:val="28"/>
          <w:szCs w:val="28"/>
        </w:rPr>
        <w:t xml:space="preserve"> L. C. «</w:t>
      </w:r>
      <w:proofErr w:type="spellStart"/>
      <w:r w:rsidRPr="005B7525">
        <w:rPr>
          <w:rFonts w:ascii="Times New Roman" w:eastAsia="Times New Roman" w:hAnsi="Times New Roman" w:cs="Times New Roman"/>
          <w:sz w:val="28"/>
          <w:szCs w:val="28"/>
        </w:rPr>
        <w:t>Perceived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social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isolation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cognition</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Trends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Cognitive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Sciences</w:t>
      </w:r>
      <w:proofErr w:type="spellEnd"/>
      <w:r w:rsidRPr="005B7525">
        <w:rPr>
          <w:rFonts w:ascii="Times New Roman" w:eastAsia="Times New Roman" w:hAnsi="Times New Roman" w:cs="Times New Roman"/>
          <w:sz w:val="28"/>
          <w:szCs w:val="28"/>
        </w:rPr>
        <w:t xml:space="preserve">. 2009. </w:t>
      </w:r>
      <w:proofErr w:type="spellStart"/>
      <w:r w:rsidRPr="005B7525">
        <w:rPr>
          <w:rFonts w:ascii="Times New Roman" w:eastAsia="Times New Roman" w:hAnsi="Times New Roman" w:cs="Times New Roman"/>
          <w:sz w:val="28"/>
          <w:szCs w:val="28"/>
        </w:rPr>
        <w:t>Vol</w:t>
      </w:r>
      <w:proofErr w:type="spellEnd"/>
      <w:r w:rsidRPr="005B7525">
        <w:rPr>
          <w:rFonts w:ascii="Times New Roman" w:eastAsia="Times New Roman" w:hAnsi="Times New Roman" w:cs="Times New Roman"/>
          <w:sz w:val="28"/>
          <w:szCs w:val="28"/>
        </w:rPr>
        <w:t>. 13(10). P. 447–454.</w:t>
      </w:r>
    </w:p>
    <w:p w14:paraId="574DDDDC"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Christensen</w:t>
      </w:r>
      <w:proofErr w:type="spellEnd"/>
      <w:r w:rsidRPr="005B7525">
        <w:rPr>
          <w:rFonts w:ascii="Times New Roman" w:eastAsia="Times New Roman" w:hAnsi="Times New Roman" w:cs="Times New Roman"/>
          <w:sz w:val="28"/>
          <w:szCs w:val="28"/>
        </w:rPr>
        <w:t xml:space="preserve"> H., </w:t>
      </w:r>
      <w:proofErr w:type="spellStart"/>
      <w:r w:rsidRPr="005B7525">
        <w:rPr>
          <w:rFonts w:ascii="Times New Roman" w:eastAsia="Times New Roman" w:hAnsi="Times New Roman" w:cs="Times New Roman"/>
          <w:sz w:val="28"/>
          <w:szCs w:val="28"/>
        </w:rPr>
        <w:t>Griffiths</w:t>
      </w:r>
      <w:proofErr w:type="spellEnd"/>
      <w:r w:rsidRPr="005B7525">
        <w:rPr>
          <w:rFonts w:ascii="Times New Roman" w:eastAsia="Times New Roman" w:hAnsi="Times New Roman" w:cs="Times New Roman"/>
          <w:sz w:val="28"/>
          <w:szCs w:val="28"/>
        </w:rPr>
        <w:t xml:space="preserve"> K. M., </w:t>
      </w:r>
      <w:proofErr w:type="spellStart"/>
      <w:r w:rsidRPr="005B7525">
        <w:rPr>
          <w:rFonts w:ascii="Times New Roman" w:eastAsia="Times New Roman" w:hAnsi="Times New Roman" w:cs="Times New Roman"/>
          <w:sz w:val="28"/>
          <w:szCs w:val="28"/>
        </w:rPr>
        <w:t>Farrer</w:t>
      </w:r>
      <w:proofErr w:type="spellEnd"/>
      <w:r w:rsidRPr="005B7525">
        <w:rPr>
          <w:rFonts w:ascii="Times New Roman" w:eastAsia="Times New Roman" w:hAnsi="Times New Roman" w:cs="Times New Roman"/>
          <w:sz w:val="28"/>
          <w:szCs w:val="28"/>
        </w:rPr>
        <w:t xml:space="preserve"> L. «</w:t>
      </w:r>
      <w:proofErr w:type="spellStart"/>
      <w:r w:rsidRPr="005B7525">
        <w:rPr>
          <w:rFonts w:ascii="Times New Roman" w:eastAsia="Times New Roman" w:hAnsi="Times New Roman" w:cs="Times New Roman"/>
          <w:sz w:val="28"/>
          <w:szCs w:val="28"/>
        </w:rPr>
        <w:t>Adherence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internet</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interventions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for</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anxiety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depression</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Journal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Medical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Internet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Research</w:t>
      </w:r>
      <w:proofErr w:type="spellEnd"/>
      <w:r w:rsidRPr="005B7525">
        <w:rPr>
          <w:rFonts w:ascii="Times New Roman" w:eastAsia="Times New Roman" w:hAnsi="Times New Roman" w:cs="Times New Roman"/>
          <w:sz w:val="28"/>
          <w:szCs w:val="28"/>
        </w:rPr>
        <w:t xml:space="preserve">. 2009. </w:t>
      </w:r>
      <w:proofErr w:type="spellStart"/>
      <w:r w:rsidRPr="005B7525">
        <w:rPr>
          <w:rFonts w:ascii="Times New Roman" w:eastAsia="Times New Roman" w:hAnsi="Times New Roman" w:cs="Times New Roman"/>
          <w:sz w:val="28"/>
          <w:szCs w:val="28"/>
        </w:rPr>
        <w:t>Vol</w:t>
      </w:r>
      <w:proofErr w:type="spellEnd"/>
      <w:r w:rsidRPr="005B7525">
        <w:rPr>
          <w:rFonts w:ascii="Times New Roman" w:eastAsia="Times New Roman" w:hAnsi="Times New Roman" w:cs="Times New Roman"/>
          <w:sz w:val="28"/>
          <w:szCs w:val="28"/>
        </w:rPr>
        <w:t>. 11(2):e13.</w:t>
      </w:r>
    </w:p>
    <w:p w14:paraId="61451CEF"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Cuijpers</w:t>
      </w:r>
      <w:proofErr w:type="spellEnd"/>
      <w:r w:rsidRPr="005B7525">
        <w:rPr>
          <w:rFonts w:ascii="Times New Roman" w:eastAsia="Times New Roman" w:hAnsi="Times New Roman" w:cs="Times New Roman"/>
          <w:sz w:val="28"/>
          <w:szCs w:val="28"/>
        </w:rPr>
        <w:t xml:space="preserve"> P., </w:t>
      </w:r>
      <w:proofErr w:type="spellStart"/>
      <w:r w:rsidRPr="005B7525">
        <w:rPr>
          <w:rFonts w:ascii="Times New Roman" w:eastAsia="Times New Roman" w:hAnsi="Times New Roman" w:cs="Times New Roman"/>
          <w:sz w:val="28"/>
          <w:szCs w:val="28"/>
        </w:rPr>
        <w:t>Karyotaki</w:t>
      </w:r>
      <w:proofErr w:type="spellEnd"/>
      <w:r w:rsidRPr="005B7525">
        <w:rPr>
          <w:rFonts w:ascii="Times New Roman" w:eastAsia="Times New Roman" w:hAnsi="Times New Roman" w:cs="Times New Roman"/>
          <w:sz w:val="28"/>
          <w:szCs w:val="28"/>
        </w:rPr>
        <w:t xml:space="preserve"> E., </w:t>
      </w:r>
      <w:proofErr w:type="spellStart"/>
      <w:r w:rsidRPr="005B7525">
        <w:rPr>
          <w:rFonts w:ascii="Times New Roman" w:eastAsia="Times New Roman" w:hAnsi="Times New Roman" w:cs="Times New Roman"/>
          <w:sz w:val="28"/>
          <w:szCs w:val="28"/>
        </w:rPr>
        <w:t>Reijnders</w:t>
      </w:r>
      <w:proofErr w:type="spellEnd"/>
      <w:r w:rsidRPr="005B7525">
        <w:rPr>
          <w:rFonts w:ascii="Times New Roman" w:eastAsia="Times New Roman" w:hAnsi="Times New Roman" w:cs="Times New Roman"/>
          <w:sz w:val="28"/>
          <w:szCs w:val="28"/>
        </w:rPr>
        <w:t xml:space="preserve"> M., </w:t>
      </w:r>
      <w:proofErr w:type="spellStart"/>
      <w:r w:rsidRPr="005B7525">
        <w:rPr>
          <w:rFonts w:ascii="Times New Roman" w:eastAsia="Times New Roman" w:hAnsi="Times New Roman" w:cs="Times New Roman"/>
          <w:sz w:val="28"/>
          <w:szCs w:val="28"/>
        </w:rPr>
        <w:t>Purgato</w:t>
      </w:r>
      <w:proofErr w:type="spellEnd"/>
      <w:r w:rsidRPr="005B7525">
        <w:rPr>
          <w:rFonts w:ascii="Times New Roman" w:eastAsia="Times New Roman" w:hAnsi="Times New Roman" w:cs="Times New Roman"/>
          <w:sz w:val="28"/>
          <w:szCs w:val="28"/>
        </w:rPr>
        <w:t xml:space="preserve"> M. «</w:t>
      </w:r>
      <w:proofErr w:type="spellStart"/>
      <w:r w:rsidRPr="005B7525">
        <w:rPr>
          <w:rFonts w:ascii="Times New Roman" w:eastAsia="Times New Roman" w:hAnsi="Times New Roman" w:cs="Times New Roman"/>
          <w:sz w:val="28"/>
          <w:szCs w:val="28"/>
        </w:rPr>
        <w:t>Meta-analyses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mega-analyses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of</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the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effectiveness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of</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digital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mental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health</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interventions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low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middle-income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countries</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Evidence-Based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Mental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Health</w:t>
      </w:r>
      <w:proofErr w:type="spellEnd"/>
      <w:r w:rsidRPr="005B7525">
        <w:rPr>
          <w:rFonts w:ascii="Times New Roman" w:eastAsia="Times New Roman" w:hAnsi="Times New Roman" w:cs="Times New Roman"/>
          <w:sz w:val="28"/>
          <w:szCs w:val="28"/>
        </w:rPr>
        <w:t xml:space="preserve">. 2021. </w:t>
      </w:r>
      <w:proofErr w:type="spellStart"/>
      <w:r w:rsidRPr="005B7525">
        <w:rPr>
          <w:rFonts w:ascii="Times New Roman" w:eastAsia="Times New Roman" w:hAnsi="Times New Roman" w:cs="Times New Roman"/>
          <w:sz w:val="28"/>
          <w:szCs w:val="28"/>
        </w:rPr>
        <w:t>Vol</w:t>
      </w:r>
      <w:proofErr w:type="spellEnd"/>
      <w:r w:rsidRPr="005B7525">
        <w:rPr>
          <w:rFonts w:ascii="Times New Roman" w:eastAsia="Times New Roman" w:hAnsi="Times New Roman" w:cs="Times New Roman"/>
          <w:sz w:val="28"/>
          <w:szCs w:val="28"/>
        </w:rPr>
        <w:t>. 24(3). P. 94–101.</w:t>
      </w:r>
    </w:p>
    <w:p w14:paraId="3373D8C3"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Deci</w:t>
      </w:r>
      <w:proofErr w:type="spellEnd"/>
      <w:r w:rsidRPr="005B7525">
        <w:rPr>
          <w:rFonts w:ascii="Times New Roman" w:eastAsia="Times New Roman" w:hAnsi="Times New Roman" w:cs="Times New Roman"/>
          <w:sz w:val="28"/>
          <w:szCs w:val="28"/>
        </w:rPr>
        <w:t xml:space="preserve"> E. L., </w:t>
      </w:r>
      <w:proofErr w:type="spellStart"/>
      <w:r w:rsidRPr="005B7525">
        <w:rPr>
          <w:rFonts w:ascii="Times New Roman" w:eastAsia="Times New Roman" w:hAnsi="Times New Roman" w:cs="Times New Roman"/>
          <w:sz w:val="28"/>
          <w:szCs w:val="28"/>
        </w:rPr>
        <w:t>Ryan</w:t>
      </w:r>
      <w:proofErr w:type="spellEnd"/>
      <w:r w:rsidRPr="005B7525">
        <w:rPr>
          <w:rFonts w:ascii="Times New Roman" w:eastAsia="Times New Roman" w:hAnsi="Times New Roman" w:cs="Times New Roman"/>
          <w:sz w:val="28"/>
          <w:szCs w:val="28"/>
        </w:rPr>
        <w:t xml:space="preserve"> R. </w:t>
      </w:r>
      <w:proofErr w:type="spellStart"/>
      <w:r w:rsidRPr="005B7525">
        <w:rPr>
          <w:rFonts w:ascii="Times New Roman" w:eastAsia="Times New Roman" w:hAnsi="Times New Roman" w:cs="Times New Roman"/>
          <w:i/>
          <w:iCs/>
          <w:sz w:val="28"/>
          <w:szCs w:val="28"/>
        </w:rPr>
        <w:t>Self-Determination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Theory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Basic</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Psychological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Needs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Motivation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Development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Wellness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Guilford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2017.</w:t>
      </w:r>
    </w:p>
    <w:p w14:paraId="7E4F85CE"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Ebert</w:t>
      </w:r>
      <w:proofErr w:type="spellEnd"/>
      <w:r w:rsidRPr="005B7525">
        <w:rPr>
          <w:rFonts w:ascii="Times New Roman" w:eastAsia="Times New Roman" w:hAnsi="Times New Roman" w:cs="Times New Roman"/>
          <w:sz w:val="28"/>
          <w:szCs w:val="28"/>
        </w:rPr>
        <w:t xml:space="preserve"> D. D., </w:t>
      </w:r>
      <w:proofErr w:type="spellStart"/>
      <w:r w:rsidRPr="005B7525">
        <w:rPr>
          <w:rFonts w:ascii="Times New Roman" w:eastAsia="Times New Roman" w:hAnsi="Times New Roman" w:cs="Times New Roman"/>
          <w:sz w:val="28"/>
          <w:szCs w:val="28"/>
        </w:rPr>
        <w:t>Zarski</w:t>
      </w:r>
      <w:proofErr w:type="spellEnd"/>
      <w:r w:rsidRPr="005B7525">
        <w:rPr>
          <w:rFonts w:ascii="Times New Roman" w:eastAsia="Times New Roman" w:hAnsi="Times New Roman" w:cs="Times New Roman"/>
          <w:sz w:val="28"/>
          <w:szCs w:val="28"/>
        </w:rPr>
        <w:t xml:space="preserve"> A. C., </w:t>
      </w:r>
      <w:proofErr w:type="spellStart"/>
      <w:r w:rsidRPr="005B7525">
        <w:rPr>
          <w:rFonts w:ascii="Times New Roman" w:eastAsia="Times New Roman" w:hAnsi="Times New Roman" w:cs="Times New Roman"/>
          <w:sz w:val="28"/>
          <w:szCs w:val="28"/>
        </w:rPr>
        <w:t>Christensen</w:t>
      </w:r>
      <w:proofErr w:type="spellEnd"/>
      <w:r w:rsidRPr="005B7525">
        <w:rPr>
          <w:rFonts w:ascii="Times New Roman" w:eastAsia="Times New Roman" w:hAnsi="Times New Roman" w:cs="Times New Roman"/>
          <w:sz w:val="28"/>
          <w:szCs w:val="28"/>
        </w:rPr>
        <w:t xml:space="preserve"> H., </w:t>
      </w:r>
      <w:proofErr w:type="spellStart"/>
      <w:r w:rsidRPr="005B7525">
        <w:rPr>
          <w:rFonts w:ascii="Times New Roman" w:eastAsia="Times New Roman" w:hAnsi="Times New Roman" w:cs="Times New Roman"/>
          <w:sz w:val="28"/>
          <w:szCs w:val="28"/>
        </w:rPr>
        <w:t>Stikkelbroek</w:t>
      </w:r>
      <w:proofErr w:type="spellEnd"/>
      <w:r w:rsidRPr="005B7525">
        <w:rPr>
          <w:rFonts w:ascii="Times New Roman" w:eastAsia="Times New Roman" w:hAnsi="Times New Roman" w:cs="Times New Roman"/>
          <w:sz w:val="28"/>
          <w:szCs w:val="28"/>
        </w:rPr>
        <w:t xml:space="preserve"> Y., </w:t>
      </w:r>
      <w:proofErr w:type="spellStart"/>
      <w:r w:rsidRPr="005B7525">
        <w:rPr>
          <w:rFonts w:ascii="Times New Roman" w:eastAsia="Times New Roman" w:hAnsi="Times New Roman" w:cs="Times New Roman"/>
          <w:sz w:val="28"/>
          <w:szCs w:val="28"/>
        </w:rPr>
        <w:t>Cuijpers</w:t>
      </w:r>
      <w:proofErr w:type="spellEnd"/>
      <w:r w:rsidRPr="005B7525">
        <w:rPr>
          <w:rFonts w:ascii="Times New Roman" w:eastAsia="Times New Roman" w:hAnsi="Times New Roman" w:cs="Times New Roman"/>
          <w:sz w:val="28"/>
          <w:szCs w:val="28"/>
        </w:rPr>
        <w:t xml:space="preserve"> P. «</w:t>
      </w:r>
      <w:proofErr w:type="spellStart"/>
      <w:r w:rsidRPr="005B7525">
        <w:rPr>
          <w:rFonts w:ascii="Times New Roman" w:eastAsia="Times New Roman" w:hAnsi="Times New Roman" w:cs="Times New Roman"/>
          <w:sz w:val="28"/>
          <w:szCs w:val="28"/>
        </w:rPr>
        <w:t>Internet</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computer-based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cognitive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behavioral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therapy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for</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anxiety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depression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youth</w:t>
      </w:r>
      <w:proofErr w:type="spellEnd"/>
      <w:r w:rsidRPr="005B7525">
        <w:rPr>
          <w:rFonts w:ascii="Times New Roman" w:eastAsia="Times New Roman" w:hAnsi="Times New Roman" w:cs="Times New Roman"/>
          <w:sz w:val="28"/>
          <w:szCs w:val="28"/>
        </w:rPr>
        <w:t xml:space="preserve">: A </w:t>
      </w:r>
      <w:proofErr w:type="spellStart"/>
      <w:r w:rsidRPr="005B7525">
        <w:rPr>
          <w:rFonts w:ascii="Times New Roman" w:eastAsia="Times New Roman" w:hAnsi="Times New Roman" w:cs="Times New Roman"/>
          <w:sz w:val="28"/>
          <w:szCs w:val="28"/>
        </w:rPr>
        <w:t>meta-analysis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of</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randomized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controlled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outcome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trials</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PLoS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One</w:t>
      </w:r>
      <w:proofErr w:type="spellEnd"/>
      <w:r w:rsidRPr="005B7525">
        <w:rPr>
          <w:rFonts w:ascii="Times New Roman" w:eastAsia="Times New Roman" w:hAnsi="Times New Roman" w:cs="Times New Roman"/>
          <w:sz w:val="28"/>
          <w:szCs w:val="28"/>
        </w:rPr>
        <w:t xml:space="preserve">. 2015. </w:t>
      </w:r>
      <w:proofErr w:type="spellStart"/>
      <w:r w:rsidRPr="005B7525">
        <w:rPr>
          <w:rFonts w:ascii="Times New Roman" w:eastAsia="Times New Roman" w:hAnsi="Times New Roman" w:cs="Times New Roman"/>
          <w:sz w:val="28"/>
          <w:szCs w:val="28"/>
        </w:rPr>
        <w:t>Vol</w:t>
      </w:r>
      <w:proofErr w:type="spellEnd"/>
      <w:r w:rsidRPr="005B7525">
        <w:rPr>
          <w:rFonts w:ascii="Times New Roman" w:eastAsia="Times New Roman" w:hAnsi="Times New Roman" w:cs="Times New Roman"/>
          <w:sz w:val="28"/>
          <w:szCs w:val="28"/>
        </w:rPr>
        <w:t>. 10(3). e0119895. DOI:10.1371/journal.pone.0119895</w:t>
      </w:r>
    </w:p>
    <w:p w14:paraId="4BCD2F4A"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European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Commission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i/>
          <w:iCs/>
          <w:sz w:val="28"/>
          <w:szCs w:val="28"/>
        </w:rPr>
        <w:t>Supporting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Mental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Health</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Teachers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Europe</w:t>
      </w:r>
      <w:proofErr w:type="spellEnd"/>
      <w:r w:rsidRPr="005B7525">
        <w:rPr>
          <w:rFonts w:ascii="Times New Roman" w:eastAsia="Times New Roman" w:hAnsi="Times New Roman" w:cs="Times New Roman"/>
          <w:i/>
          <w:iCs/>
          <w:sz w:val="28"/>
          <w:szCs w:val="28"/>
        </w:rPr>
        <w:t xml:space="preserve"> – </w:t>
      </w:r>
      <w:proofErr w:type="spellStart"/>
      <w:r w:rsidRPr="005B7525">
        <w:rPr>
          <w:rFonts w:ascii="Times New Roman" w:eastAsia="Times New Roman" w:hAnsi="Times New Roman" w:cs="Times New Roman"/>
          <w:i/>
          <w:iCs/>
          <w:sz w:val="28"/>
          <w:szCs w:val="28"/>
        </w:rPr>
        <w:t>Insights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Recommendations</w:t>
      </w:r>
      <w:proofErr w:type="spellEnd"/>
      <w:r w:rsidRPr="005B7525">
        <w:rPr>
          <w:rFonts w:ascii="Times New Roman" w:eastAsia="Times New Roman" w:hAnsi="Times New Roman" w:cs="Times New Roman"/>
          <w:sz w:val="28"/>
          <w:szCs w:val="28"/>
        </w:rPr>
        <w:t>. 2022.</w:t>
      </w:r>
    </w:p>
    <w:p w14:paraId="199C02AD"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Foa</w:t>
      </w:r>
      <w:proofErr w:type="spellEnd"/>
      <w:r w:rsidRPr="005B7525">
        <w:rPr>
          <w:rFonts w:ascii="Times New Roman" w:eastAsia="Times New Roman" w:hAnsi="Times New Roman" w:cs="Times New Roman"/>
          <w:sz w:val="28"/>
          <w:szCs w:val="28"/>
        </w:rPr>
        <w:t xml:space="preserve"> E. B., </w:t>
      </w:r>
      <w:proofErr w:type="spellStart"/>
      <w:r w:rsidRPr="005B7525">
        <w:rPr>
          <w:rFonts w:ascii="Times New Roman" w:eastAsia="Times New Roman" w:hAnsi="Times New Roman" w:cs="Times New Roman"/>
          <w:sz w:val="28"/>
          <w:szCs w:val="28"/>
        </w:rPr>
        <w:t>Hembree</w:t>
      </w:r>
      <w:proofErr w:type="spellEnd"/>
      <w:r w:rsidRPr="005B7525">
        <w:rPr>
          <w:rFonts w:ascii="Times New Roman" w:eastAsia="Times New Roman" w:hAnsi="Times New Roman" w:cs="Times New Roman"/>
          <w:sz w:val="28"/>
          <w:szCs w:val="28"/>
        </w:rPr>
        <w:t xml:space="preserve"> E. A., </w:t>
      </w:r>
      <w:proofErr w:type="spellStart"/>
      <w:r w:rsidRPr="005B7525">
        <w:rPr>
          <w:rFonts w:ascii="Times New Roman" w:eastAsia="Times New Roman" w:hAnsi="Times New Roman" w:cs="Times New Roman"/>
          <w:sz w:val="28"/>
          <w:szCs w:val="28"/>
        </w:rPr>
        <w:t>Rothbaum</w:t>
      </w:r>
      <w:proofErr w:type="spellEnd"/>
      <w:r w:rsidRPr="005B7525">
        <w:rPr>
          <w:rFonts w:ascii="Times New Roman" w:eastAsia="Times New Roman" w:hAnsi="Times New Roman" w:cs="Times New Roman"/>
          <w:sz w:val="28"/>
          <w:szCs w:val="28"/>
        </w:rPr>
        <w:t xml:space="preserve"> B. O. </w:t>
      </w:r>
      <w:proofErr w:type="spellStart"/>
      <w:r w:rsidRPr="005B7525">
        <w:rPr>
          <w:rFonts w:ascii="Times New Roman" w:eastAsia="Times New Roman" w:hAnsi="Times New Roman" w:cs="Times New Roman"/>
          <w:i/>
          <w:iCs/>
          <w:sz w:val="28"/>
          <w:szCs w:val="28"/>
        </w:rPr>
        <w:t>Prolonged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Exposure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Therapy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for</w:t>
      </w:r>
      <w:proofErr w:type="spellEnd"/>
      <w:r w:rsidRPr="005B7525">
        <w:rPr>
          <w:rFonts w:ascii="Times New Roman" w:eastAsia="Times New Roman" w:hAnsi="Times New Roman" w:cs="Times New Roman"/>
          <w:i/>
          <w:iCs/>
          <w:sz w:val="28"/>
          <w:szCs w:val="28"/>
        </w:rPr>
        <w:t xml:space="preserve"> PTSD: </w:t>
      </w:r>
      <w:proofErr w:type="spellStart"/>
      <w:r w:rsidRPr="005B7525">
        <w:rPr>
          <w:rFonts w:ascii="Times New Roman" w:eastAsia="Times New Roman" w:hAnsi="Times New Roman" w:cs="Times New Roman"/>
          <w:i/>
          <w:iCs/>
          <w:sz w:val="28"/>
          <w:szCs w:val="28"/>
        </w:rPr>
        <w:t>Emotional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Processing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Traumatic</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Experiences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Oxford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University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2007.</w:t>
      </w:r>
    </w:p>
    <w:p w14:paraId="111F63B1"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Fuchs</w:t>
      </w:r>
      <w:proofErr w:type="spellEnd"/>
      <w:r w:rsidRPr="005B7525">
        <w:rPr>
          <w:rFonts w:ascii="Times New Roman" w:eastAsia="Times New Roman" w:hAnsi="Times New Roman" w:cs="Times New Roman"/>
          <w:sz w:val="28"/>
          <w:szCs w:val="28"/>
        </w:rPr>
        <w:t xml:space="preserve"> T. </w:t>
      </w:r>
      <w:proofErr w:type="spellStart"/>
      <w:r w:rsidRPr="005B7525">
        <w:rPr>
          <w:rFonts w:ascii="Times New Roman" w:eastAsia="Times New Roman" w:hAnsi="Times New Roman" w:cs="Times New Roman"/>
          <w:i/>
          <w:iCs/>
          <w:sz w:val="28"/>
          <w:szCs w:val="28"/>
        </w:rPr>
        <w:t>Self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Emotion</w:t>
      </w:r>
      <w:proofErr w:type="spellEnd"/>
      <w:r w:rsidRPr="005B7525">
        <w:rPr>
          <w:rFonts w:ascii="Times New Roman" w:eastAsia="Times New Roman" w:hAnsi="Times New Roman" w:cs="Times New Roman"/>
          <w:i/>
          <w:iCs/>
          <w:sz w:val="28"/>
          <w:szCs w:val="28"/>
        </w:rPr>
        <w:t xml:space="preserve">: A </w:t>
      </w:r>
      <w:proofErr w:type="spellStart"/>
      <w:r w:rsidRPr="005B7525">
        <w:rPr>
          <w:rFonts w:ascii="Times New Roman" w:eastAsia="Times New Roman" w:hAnsi="Times New Roman" w:cs="Times New Roman"/>
          <w:i/>
          <w:iCs/>
          <w:sz w:val="28"/>
          <w:szCs w:val="28"/>
        </w:rPr>
        <w:t>Philosophical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Inquiry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Indiana</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University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2008.</w:t>
      </w:r>
    </w:p>
    <w:p w14:paraId="7C4043A8"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Hayes</w:t>
      </w:r>
      <w:proofErr w:type="spellEnd"/>
      <w:r w:rsidRPr="005B7525">
        <w:rPr>
          <w:rFonts w:ascii="Times New Roman" w:eastAsia="Times New Roman" w:hAnsi="Times New Roman" w:cs="Times New Roman"/>
          <w:sz w:val="28"/>
          <w:szCs w:val="28"/>
        </w:rPr>
        <w:t xml:space="preserve"> S. C. </w:t>
      </w:r>
      <w:proofErr w:type="spellStart"/>
      <w:r w:rsidRPr="005B7525">
        <w:rPr>
          <w:rFonts w:ascii="Times New Roman" w:eastAsia="Times New Roman" w:hAnsi="Times New Roman" w:cs="Times New Roman"/>
          <w:i/>
          <w:iCs/>
          <w:sz w:val="28"/>
          <w:szCs w:val="28"/>
        </w:rPr>
        <w:t>Acceptance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Commitment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Therapy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Process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Practice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Mindful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Change</w:t>
      </w:r>
      <w:proofErr w:type="spellEnd"/>
      <w:r w:rsidRPr="005B7525">
        <w:rPr>
          <w:rFonts w:ascii="Times New Roman" w:eastAsia="Times New Roman" w:hAnsi="Times New Roman" w:cs="Times New Roman"/>
          <w:sz w:val="28"/>
          <w:szCs w:val="28"/>
        </w:rPr>
        <w:t xml:space="preserve">. 2nd </w:t>
      </w:r>
      <w:proofErr w:type="spellStart"/>
      <w:r w:rsidRPr="005B7525">
        <w:rPr>
          <w:rFonts w:ascii="Times New Roman" w:eastAsia="Times New Roman" w:hAnsi="Times New Roman" w:cs="Times New Roman"/>
          <w:sz w:val="28"/>
          <w:szCs w:val="28"/>
        </w:rPr>
        <w:t>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Guilford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2019.</w:t>
      </w:r>
    </w:p>
    <w:p w14:paraId="48707360"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Hayes</w:t>
      </w:r>
      <w:proofErr w:type="spellEnd"/>
      <w:r w:rsidRPr="005B7525">
        <w:rPr>
          <w:rFonts w:ascii="Times New Roman" w:eastAsia="Times New Roman" w:hAnsi="Times New Roman" w:cs="Times New Roman"/>
          <w:sz w:val="28"/>
          <w:szCs w:val="28"/>
        </w:rPr>
        <w:t xml:space="preserve"> S. C., </w:t>
      </w:r>
      <w:proofErr w:type="spellStart"/>
      <w:r w:rsidRPr="005B7525">
        <w:rPr>
          <w:rFonts w:ascii="Times New Roman" w:eastAsia="Times New Roman" w:hAnsi="Times New Roman" w:cs="Times New Roman"/>
          <w:sz w:val="28"/>
          <w:szCs w:val="28"/>
        </w:rPr>
        <w:t>Strosahl</w:t>
      </w:r>
      <w:proofErr w:type="spellEnd"/>
      <w:r w:rsidRPr="005B7525">
        <w:rPr>
          <w:rFonts w:ascii="Times New Roman" w:eastAsia="Times New Roman" w:hAnsi="Times New Roman" w:cs="Times New Roman"/>
          <w:sz w:val="28"/>
          <w:szCs w:val="28"/>
        </w:rPr>
        <w:t xml:space="preserve"> K. D., </w:t>
      </w:r>
      <w:proofErr w:type="spellStart"/>
      <w:r w:rsidRPr="005B7525">
        <w:rPr>
          <w:rFonts w:ascii="Times New Roman" w:eastAsia="Times New Roman" w:hAnsi="Times New Roman" w:cs="Times New Roman"/>
          <w:sz w:val="28"/>
          <w:szCs w:val="28"/>
        </w:rPr>
        <w:t>Wilson</w:t>
      </w:r>
      <w:proofErr w:type="spellEnd"/>
      <w:r w:rsidRPr="005B7525">
        <w:rPr>
          <w:rFonts w:ascii="Times New Roman" w:eastAsia="Times New Roman" w:hAnsi="Times New Roman" w:cs="Times New Roman"/>
          <w:sz w:val="28"/>
          <w:szCs w:val="28"/>
        </w:rPr>
        <w:t xml:space="preserve"> K. G. </w:t>
      </w:r>
      <w:proofErr w:type="spellStart"/>
      <w:r w:rsidRPr="005B7525">
        <w:rPr>
          <w:rFonts w:ascii="Times New Roman" w:eastAsia="Times New Roman" w:hAnsi="Times New Roman" w:cs="Times New Roman"/>
          <w:i/>
          <w:iCs/>
          <w:sz w:val="28"/>
          <w:szCs w:val="28"/>
        </w:rPr>
        <w:t>Acceptance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Commitment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Therapy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Experiential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Approach</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to</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Behavior</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Change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Guilford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2011.</w:t>
      </w:r>
    </w:p>
    <w:p w14:paraId="1D0700B8"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Herman</w:t>
      </w:r>
      <w:proofErr w:type="spellEnd"/>
      <w:r w:rsidRPr="005B7525">
        <w:rPr>
          <w:rFonts w:ascii="Times New Roman" w:eastAsia="Times New Roman" w:hAnsi="Times New Roman" w:cs="Times New Roman"/>
          <w:sz w:val="28"/>
          <w:szCs w:val="28"/>
        </w:rPr>
        <w:t xml:space="preserve"> J. L. </w:t>
      </w:r>
      <w:proofErr w:type="spellStart"/>
      <w:r w:rsidRPr="005B7525">
        <w:rPr>
          <w:rFonts w:ascii="Times New Roman" w:eastAsia="Times New Roman" w:hAnsi="Times New Roman" w:cs="Times New Roman"/>
          <w:i/>
          <w:iCs/>
          <w:sz w:val="28"/>
          <w:szCs w:val="28"/>
        </w:rPr>
        <w:t>Trauma</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Recovery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Aftermath</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Violence</w:t>
      </w:r>
      <w:proofErr w:type="spellEnd"/>
      <w:r w:rsidRPr="005B7525">
        <w:rPr>
          <w:rFonts w:ascii="Times New Roman" w:eastAsia="Times New Roman" w:hAnsi="Times New Roman" w:cs="Times New Roman"/>
          <w:i/>
          <w:iCs/>
          <w:sz w:val="28"/>
          <w:szCs w:val="28"/>
        </w:rPr>
        <w:t xml:space="preserve"> – </w:t>
      </w:r>
      <w:proofErr w:type="spellStart"/>
      <w:r w:rsidRPr="005B7525">
        <w:rPr>
          <w:rFonts w:ascii="Times New Roman" w:eastAsia="Times New Roman" w:hAnsi="Times New Roman" w:cs="Times New Roman"/>
          <w:i/>
          <w:iCs/>
          <w:sz w:val="28"/>
          <w:szCs w:val="28"/>
        </w:rPr>
        <w:t>Including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Political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Terror</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Basic</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Books</w:t>
      </w:r>
      <w:proofErr w:type="spellEnd"/>
      <w:r w:rsidRPr="005B7525">
        <w:rPr>
          <w:rFonts w:ascii="Times New Roman" w:eastAsia="Times New Roman" w:hAnsi="Times New Roman" w:cs="Times New Roman"/>
          <w:sz w:val="28"/>
          <w:szCs w:val="28"/>
        </w:rPr>
        <w:t>, 2015.</w:t>
      </w:r>
    </w:p>
    <w:p w14:paraId="30B35A54"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Jordan</w:t>
      </w:r>
      <w:proofErr w:type="spellEnd"/>
      <w:r w:rsidRPr="005B7525">
        <w:rPr>
          <w:rFonts w:ascii="Times New Roman" w:eastAsia="Times New Roman" w:hAnsi="Times New Roman" w:cs="Times New Roman"/>
          <w:sz w:val="28"/>
          <w:szCs w:val="28"/>
        </w:rPr>
        <w:t xml:space="preserve"> J. R., </w:t>
      </w:r>
      <w:proofErr w:type="spellStart"/>
      <w:r w:rsidRPr="005B7525">
        <w:rPr>
          <w:rFonts w:ascii="Times New Roman" w:eastAsia="Times New Roman" w:hAnsi="Times New Roman" w:cs="Times New Roman"/>
          <w:sz w:val="28"/>
          <w:szCs w:val="28"/>
        </w:rPr>
        <w:t>Litz</w:t>
      </w:r>
      <w:proofErr w:type="spellEnd"/>
      <w:r w:rsidRPr="005B7525">
        <w:rPr>
          <w:rFonts w:ascii="Times New Roman" w:eastAsia="Times New Roman" w:hAnsi="Times New Roman" w:cs="Times New Roman"/>
          <w:sz w:val="28"/>
          <w:szCs w:val="28"/>
        </w:rPr>
        <w:t xml:space="preserve"> B. T. </w:t>
      </w:r>
      <w:proofErr w:type="spellStart"/>
      <w:r w:rsidRPr="005B7525">
        <w:rPr>
          <w:rFonts w:ascii="Times New Roman" w:eastAsia="Times New Roman" w:hAnsi="Times New Roman" w:cs="Times New Roman"/>
          <w:i/>
          <w:iCs/>
          <w:sz w:val="28"/>
          <w:szCs w:val="28"/>
        </w:rPr>
        <w:t>Traumatic</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Grief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Bereavement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Context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War</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Conflict</w:t>
      </w:r>
      <w:proofErr w:type="spellEnd"/>
      <w:r w:rsidRPr="005B7525">
        <w:rPr>
          <w:rFonts w:ascii="Times New Roman" w:eastAsia="Times New Roman" w:hAnsi="Times New Roman" w:cs="Times New Roman"/>
          <w:sz w:val="28"/>
          <w:szCs w:val="28"/>
        </w:rPr>
        <w:t>. 2021.</w:t>
      </w:r>
    </w:p>
    <w:p w14:paraId="6B9D06EE"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Kazdin</w:t>
      </w:r>
      <w:proofErr w:type="spellEnd"/>
      <w:r w:rsidRPr="005B7525">
        <w:rPr>
          <w:rFonts w:ascii="Times New Roman" w:eastAsia="Times New Roman" w:hAnsi="Times New Roman" w:cs="Times New Roman"/>
          <w:sz w:val="28"/>
          <w:szCs w:val="28"/>
        </w:rPr>
        <w:t xml:space="preserve"> A. E. </w:t>
      </w:r>
      <w:proofErr w:type="spellStart"/>
      <w:r w:rsidRPr="005B7525">
        <w:rPr>
          <w:rFonts w:ascii="Times New Roman" w:eastAsia="Times New Roman" w:hAnsi="Times New Roman" w:cs="Times New Roman"/>
          <w:i/>
          <w:iCs/>
          <w:sz w:val="28"/>
          <w:szCs w:val="28"/>
        </w:rPr>
        <w:t>Rebooting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psychotherapy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research</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practice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to</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reduce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burden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mental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illness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Perspective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article</w:t>
      </w:r>
      <w:proofErr w:type="spellEnd"/>
      <w:r w:rsidRPr="005B7525">
        <w:rPr>
          <w:rFonts w:ascii="Times New Roman" w:eastAsia="Times New Roman" w:hAnsi="Times New Roman" w:cs="Times New Roman"/>
          <w:sz w:val="28"/>
          <w:szCs w:val="28"/>
        </w:rPr>
        <w:t>, 2019. DOI:10.1176/appi.ajp.2019.19030333</w:t>
      </w:r>
    </w:p>
    <w:p w14:paraId="021FBE11"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Kessler</w:t>
      </w:r>
      <w:proofErr w:type="spellEnd"/>
      <w:r w:rsidRPr="005B7525">
        <w:rPr>
          <w:rFonts w:ascii="Times New Roman" w:eastAsia="Times New Roman" w:hAnsi="Times New Roman" w:cs="Times New Roman"/>
          <w:sz w:val="28"/>
          <w:szCs w:val="28"/>
        </w:rPr>
        <w:t xml:space="preserve"> R. C., </w:t>
      </w:r>
      <w:proofErr w:type="spellStart"/>
      <w:r w:rsidRPr="005B7525">
        <w:rPr>
          <w:rFonts w:ascii="Times New Roman" w:eastAsia="Times New Roman" w:hAnsi="Times New Roman" w:cs="Times New Roman"/>
          <w:sz w:val="28"/>
          <w:szCs w:val="28"/>
        </w:rPr>
        <w:t>Aguilar-Gaxiola</w:t>
      </w:r>
      <w:proofErr w:type="spellEnd"/>
      <w:r w:rsidRPr="005B7525">
        <w:rPr>
          <w:rFonts w:ascii="Times New Roman" w:eastAsia="Times New Roman" w:hAnsi="Times New Roman" w:cs="Times New Roman"/>
          <w:sz w:val="28"/>
          <w:szCs w:val="28"/>
        </w:rPr>
        <w:t xml:space="preserve"> S., </w:t>
      </w:r>
      <w:proofErr w:type="spellStart"/>
      <w:r w:rsidRPr="005B7525">
        <w:rPr>
          <w:rFonts w:ascii="Times New Roman" w:eastAsia="Times New Roman" w:hAnsi="Times New Roman" w:cs="Times New Roman"/>
          <w:sz w:val="28"/>
          <w:szCs w:val="28"/>
        </w:rPr>
        <w:t>Alonso</w:t>
      </w:r>
      <w:proofErr w:type="spellEnd"/>
      <w:r w:rsidRPr="005B7525">
        <w:rPr>
          <w:rFonts w:ascii="Times New Roman" w:eastAsia="Times New Roman" w:hAnsi="Times New Roman" w:cs="Times New Roman"/>
          <w:sz w:val="28"/>
          <w:szCs w:val="28"/>
        </w:rPr>
        <w:t xml:space="preserve"> J., </w:t>
      </w:r>
      <w:proofErr w:type="spellStart"/>
      <w:r w:rsidRPr="005B7525">
        <w:rPr>
          <w:rFonts w:ascii="Times New Roman" w:eastAsia="Times New Roman" w:hAnsi="Times New Roman" w:cs="Times New Roman"/>
          <w:sz w:val="28"/>
          <w:szCs w:val="28"/>
        </w:rPr>
        <w:t>Chatterji</w:t>
      </w:r>
      <w:proofErr w:type="spellEnd"/>
      <w:r w:rsidRPr="005B7525">
        <w:rPr>
          <w:rFonts w:ascii="Times New Roman" w:eastAsia="Times New Roman" w:hAnsi="Times New Roman" w:cs="Times New Roman"/>
          <w:sz w:val="28"/>
          <w:szCs w:val="28"/>
        </w:rPr>
        <w:t xml:space="preserve"> S., </w:t>
      </w:r>
      <w:proofErr w:type="spellStart"/>
      <w:r w:rsidRPr="005B7525">
        <w:rPr>
          <w:rFonts w:ascii="Times New Roman" w:eastAsia="Times New Roman" w:hAnsi="Times New Roman" w:cs="Times New Roman"/>
          <w:sz w:val="28"/>
          <w:szCs w:val="28"/>
        </w:rPr>
        <w:t>Lee</w:t>
      </w:r>
      <w:proofErr w:type="spellEnd"/>
      <w:r w:rsidRPr="005B7525">
        <w:rPr>
          <w:rFonts w:ascii="Times New Roman" w:eastAsia="Times New Roman" w:hAnsi="Times New Roman" w:cs="Times New Roman"/>
          <w:sz w:val="28"/>
          <w:szCs w:val="28"/>
        </w:rPr>
        <w:t xml:space="preserve"> S., </w:t>
      </w:r>
      <w:proofErr w:type="spellStart"/>
      <w:r w:rsidRPr="005B7525">
        <w:rPr>
          <w:rFonts w:ascii="Times New Roman" w:eastAsia="Times New Roman" w:hAnsi="Times New Roman" w:cs="Times New Roman"/>
          <w:sz w:val="28"/>
          <w:szCs w:val="28"/>
        </w:rPr>
        <w:t>Ustün</w:t>
      </w:r>
      <w:proofErr w:type="spellEnd"/>
      <w:r w:rsidRPr="005B7525">
        <w:rPr>
          <w:rFonts w:ascii="Times New Roman" w:eastAsia="Times New Roman" w:hAnsi="Times New Roman" w:cs="Times New Roman"/>
          <w:sz w:val="28"/>
          <w:szCs w:val="28"/>
        </w:rPr>
        <w:t xml:space="preserve"> T. B. «</w:t>
      </w:r>
      <w:proofErr w:type="spellStart"/>
      <w:r w:rsidRPr="005B7525">
        <w:rPr>
          <w:rFonts w:ascii="Times New Roman" w:eastAsia="Times New Roman" w:hAnsi="Times New Roman" w:cs="Times New Roman"/>
          <w:sz w:val="28"/>
          <w:szCs w:val="28"/>
        </w:rPr>
        <w:t>The</w:t>
      </w:r>
      <w:proofErr w:type="spellEnd"/>
      <w:r w:rsidRPr="005B7525">
        <w:rPr>
          <w:rFonts w:ascii="Times New Roman" w:eastAsia="Times New Roman" w:hAnsi="Times New Roman" w:cs="Times New Roman"/>
          <w:sz w:val="28"/>
          <w:szCs w:val="28"/>
        </w:rPr>
        <w:t xml:space="preserve"> WHO </w:t>
      </w:r>
      <w:proofErr w:type="spellStart"/>
      <w:r w:rsidRPr="005B7525">
        <w:rPr>
          <w:rFonts w:ascii="Times New Roman" w:eastAsia="Times New Roman" w:hAnsi="Times New Roman" w:cs="Times New Roman"/>
          <w:sz w:val="28"/>
          <w:szCs w:val="28"/>
        </w:rPr>
        <w:t>World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Mental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Health</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Surveys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Global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perspectives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the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epidemiology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of</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mental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disorders</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Cambridge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University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Press</w:t>
      </w:r>
      <w:proofErr w:type="spellEnd"/>
      <w:r w:rsidRPr="005B7525">
        <w:rPr>
          <w:rFonts w:ascii="Times New Roman" w:eastAsia="Times New Roman" w:hAnsi="Times New Roman" w:cs="Times New Roman"/>
          <w:sz w:val="28"/>
          <w:szCs w:val="28"/>
        </w:rPr>
        <w:t>. 2009.</w:t>
      </w:r>
    </w:p>
    <w:p w14:paraId="16CB5158"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Linehan</w:t>
      </w:r>
      <w:proofErr w:type="spellEnd"/>
      <w:r w:rsidRPr="005B7525">
        <w:rPr>
          <w:rFonts w:ascii="Times New Roman" w:eastAsia="Times New Roman" w:hAnsi="Times New Roman" w:cs="Times New Roman"/>
          <w:sz w:val="28"/>
          <w:szCs w:val="28"/>
        </w:rPr>
        <w:t xml:space="preserve"> M. M. </w:t>
      </w:r>
      <w:proofErr w:type="spellStart"/>
      <w:r w:rsidRPr="005B7525">
        <w:rPr>
          <w:rFonts w:ascii="Times New Roman" w:eastAsia="Times New Roman" w:hAnsi="Times New Roman" w:cs="Times New Roman"/>
          <w:i/>
          <w:iCs/>
          <w:sz w:val="28"/>
          <w:szCs w:val="28"/>
        </w:rPr>
        <w:t>Cognitive-Behavioral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Treatment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Borderline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Personality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Disorder</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Guilford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1993.</w:t>
      </w:r>
    </w:p>
    <w:p w14:paraId="10FC552C"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National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Institute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for</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Health</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Care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Excellence</w:t>
      </w:r>
      <w:proofErr w:type="spellEnd"/>
      <w:r w:rsidRPr="005B7525">
        <w:rPr>
          <w:rFonts w:ascii="Times New Roman" w:eastAsia="Times New Roman" w:hAnsi="Times New Roman" w:cs="Times New Roman"/>
          <w:sz w:val="28"/>
          <w:szCs w:val="28"/>
        </w:rPr>
        <w:t xml:space="preserve"> (NICE). </w:t>
      </w:r>
      <w:proofErr w:type="spellStart"/>
      <w:r w:rsidRPr="005B7525">
        <w:rPr>
          <w:rFonts w:ascii="Times New Roman" w:eastAsia="Times New Roman" w:hAnsi="Times New Roman" w:cs="Times New Roman"/>
          <w:i/>
          <w:iCs/>
          <w:sz w:val="28"/>
          <w:szCs w:val="28"/>
        </w:rPr>
        <w:t>Post-Traumatic</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Stress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Disorder</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Management</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Clinical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guideline</w:t>
      </w:r>
      <w:proofErr w:type="spellEnd"/>
      <w:r w:rsidRPr="005B7525">
        <w:rPr>
          <w:rFonts w:ascii="Times New Roman" w:eastAsia="Times New Roman" w:hAnsi="Times New Roman" w:cs="Times New Roman"/>
          <w:sz w:val="28"/>
          <w:szCs w:val="28"/>
        </w:rPr>
        <w:t xml:space="preserve"> CG26. 2018.</w:t>
      </w:r>
    </w:p>
    <w:p w14:paraId="3B5C25F1"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Neff</w:t>
      </w:r>
      <w:proofErr w:type="spellEnd"/>
      <w:r w:rsidRPr="005B7525">
        <w:rPr>
          <w:rFonts w:ascii="Times New Roman" w:eastAsia="Times New Roman" w:hAnsi="Times New Roman" w:cs="Times New Roman"/>
          <w:sz w:val="28"/>
          <w:szCs w:val="28"/>
        </w:rPr>
        <w:t xml:space="preserve"> K. D. «</w:t>
      </w:r>
      <w:proofErr w:type="spellStart"/>
      <w:r w:rsidRPr="005B7525">
        <w:rPr>
          <w:rFonts w:ascii="Times New Roman" w:eastAsia="Times New Roman" w:hAnsi="Times New Roman" w:cs="Times New Roman"/>
          <w:sz w:val="28"/>
          <w:szCs w:val="28"/>
        </w:rPr>
        <w:t>Self-compassion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theory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method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research</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intervention</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Annual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Review</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Psychology</w:t>
      </w:r>
      <w:proofErr w:type="spellEnd"/>
      <w:r w:rsidRPr="005B7525">
        <w:rPr>
          <w:rFonts w:ascii="Times New Roman" w:eastAsia="Times New Roman" w:hAnsi="Times New Roman" w:cs="Times New Roman"/>
          <w:sz w:val="28"/>
          <w:szCs w:val="28"/>
        </w:rPr>
        <w:t xml:space="preserve">. 2023. </w:t>
      </w:r>
      <w:proofErr w:type="spellStart"/>
      <w:r w:rsidRPr="005B7525">
        <w:rPr>
          <w:rFonts w:ascii="Times New Roman" w:eastAsia="Times New Roman" w:hAnsi="Times New Roman" w:cs="Times New Roman"/>
          <w:sz w:val="28"/>
          <w:szCs w:val="28"/>
        </w:rPr>
        <w:t>Vol</w:t>
      </w:r>
      <w:proofErr w:type="spellEnd"/>
      <w:r w:rsidRPr="005B7525">
        <w:rPr>
          <w:rFonts w:ascii="Times New Roman" w:eastAsia="Times New Roman" w:hAnsi="Times New Roman" w:cs="Times New Roman"/>
          <w:sz w:val="28"/>
          <w:szCs w:val="28"/>
        </w:rPr>
        <w:t>. 74. P. 1–26.</w:t>
      </w:r>
    </w:p>
    <w:p w14:paraId="592867CA"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OECD. </w:t>
      </w:r>
      <w:proofErr w:type="spellStart"/>
      <w:r w:rsidRPr="005B7525">
        <w:rPr>
          <w:rFonts w:ascii="Times New Roman" w:eastAsia="Times New Roman" w:hAnsi="Times New Roman" w:cs="Times New Roman"/>
          <w:i/>
          <w:iCs/>
          <w:sz w:val="28"/>
          <w:szCs w:val="28"/>
        </w:rPr>
        <w:t>Society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at</w:t>
      </w:r>
      <w:proofErr w:type="spellEnd"/>
      <w:r w:rsidRPr="005B7525">
        <w:rPr>
          <w:rFonts w:ascii="Times New Roman" w:eastAsia="Times New Roman" w:hAnsi="Times New Roman" w:cs="Times New Roman"/>
          <w:i/>
          <w:iCs/>
          <w:sz w:val="28"/>
          <w:szCs w:val="28"/>
        </w:rPr>
        <w:t xml:space="preserve"> a </w:t>
      </w:r>
      <w:proofErr w:type="spellStart"/>
      <w:r w:rsidRPr="005B7525">
        <w:rPr>
          <w:rFonts w:ascii="Times New Roman" w:eastAsia="Times New Roman" w:hAnsi="Times New Roman" w:cs="Times New Roman"/>
          <w:i/>
          <w:iCs/>
          <w:sz w:val="28"/>
          <w:szCs w:val="28"/>
        </w:rPr>
        <w:t>Glance</w:t>
      </w:r>
      <w:proofErr w:type="spellEnd"/>
      <w:r w:rsidRPr="005B7525">
        <w:rPr>
          <w:rFonts w:ascii="Times New Roman" w:eastAsia="Times New Roman" w:hAnsi="Times New Roman" w:cs="Times New Roman"/>
          <w:i/>
          <w:iCs/>
          <w:sz w:val="28"/>
          <w:szCs w:val="28"/>
        </w:rPr>
        <w:t xml:space="preserve"> 2022: OECD </w:t>
      </w:r>
      <w:proofErr w:type="spellStart"/>
      <w:r w:rsidRPr="005B7525">
        <w:rPr>
          <w:rFonts w:ascii="Times New Roman" w:eastAsia="Times New Roman" w:hAnsi="Times New Roman" w:cs="Times New Roman"/>
          <w:i/>
          <w:iCs/>
          <w:sz w:val="28"/>
          <w:szCs w:val="28"/>
        </w:rPr>
        <w:t>Social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Indicators</w:t>
      </w:r>
      <w:proofErr w:type="spellEnd"/>
      <w:r w:rsidRPr="005B7525">
        <w:rPr>
          <w:rFonts w:ascii="Times New Roman" w:eastAsia="Times New Roman" w:hAnsi="Times New Roman" w:cs="Times New Roman"/>
          <w:sz w:val="28"/>
          <w:szCs w:val="28"/>
        </w:rPr>
        <w:t>.</w:t>
      </w:r>
    </w:p>
    <w:p w14:paraId="7E229708"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Roeser</w:t>
      </w:r>
      <w:proofErr w:type="spellEnd"/>
      <w:r w:rsidRPr="005B7525">
        <w:rPr>
          <w:rFonts w:ascii="Times New Roman" w:eastAsia="Times New Roman" w:hAnsi="Times New Roman" w:cs="Times New Roman"/>
          <w:sz w:val="28"/>
          <w:szCs w:val="28"/>
        </w:rPr>
        <w:t xml:space="preserve"> R. W., </w:t>
      </w:r>
      <w:proofErr w:type="spellStart"/>
      <w:r w:rsidRPr="005B7525">
        <w:rPr>
          <w:rFonts w:ascii="Times New Roman" w:eastAsia="Times New Roman" w:hAnsi="Times New Roman" w:cs="Times New Roman"/>
          <w:sz w:val="28"/>
          <w:szCs w:val="28"/>
        </w:rPr>
        <w:t>Eccles</w:t>
      </w:r>
      <w:proofErr w:type="spellEnd"/>
      <w:r w:rsidRPr="005B7525">
        <w:rPr>
          <w:rFonts w:ascii="Times New Roman" w:eastAsia="Times New Roman" w:hAnsi="Times New Roman" w:cs="Times New Roman"/>
          <w:sz w:val="28"/>
          <w:szCs w:val="28"/>
        </w:rPr>
        <w:t xml:space="preserve"> J. S. «</w:t>
      </w:r>
      <w:proofErr w:type="spellStart"/>
      <w:r w:rsidRPr="005B7525">
        <w:rPr>
          <w:rFonts w:ascii="Times New Roman" w:eastAsia="Times New Roman" w:hAnsi="Times New Roman" w:cs="Times New Roman"/>
          <w:sz w:val="28"/>
          <w:szCs w:val="28"/>
        </w:rPr>
        <w:t>Stress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management</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intervention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schools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Social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support</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for</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teachers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students</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Educational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Psychologist</w:t>
      </w:r>
      <w:proofErr w:type="spellEnd"/>
      <w:r w:rsidRPr="005B7525">
        <w:rPr>
          <w:rFonts w:ascii="Times New Roman" w:eastAsia="Times New Roman" w:hAnsi="Times New Roman" w:cs="Times New Roman"/>
          <w:sz w:val="28"/>
          <w:szCs w:val="28"/>
        </w:rPr>
        <w:t xml:space="preserve">. 1998. </w:t>
      </w:r>
      <w:proofErr w:type="spellStart"/>
      <w:r w:rsidRPr="005B7525">
        <w:rPr>
          <w:rFonts w:ascii="Times New Roman" w:eastAsia="Times New Roman" w:hAnsi="Times New Roman" w:cs="Times New Roman"/>
          <w:sz w:val="28"/>
          <w:szCs w:val="28"/>
        </w:rPr>
        <w:t>Vol</w:t>
      </w:r>
      <w:proofErr w:type="spellEnd"/>
      <w:r w:rsidRPr="005B7525">
        <w:rPr>
          <w:rFonts w:ascii="Times New Roman" w:eastAsia="Times New Roman" w:hAnsi="Times New Roman" w:cs="Times New Roman"/>
          <w:sz w:val="28"/>
          <w:szCs w:val="28"/>
        </w:rPr>
        <w:t>. 33(2–3). P. 143–159.</w:t>
      </w:r>
    </w:p>
    <w:p w14:paraId="10090844"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Roffman</w:t>
      </w:r>
      <w:proofErr w:type="spellEnd"/>
      <w:r w:rsidRPr="005B7525">
        <w:rPr>
          <w:rFonts w:ascii="Times New Roman" w:eastAsia="Times New Roman" w:hAnsi="Times New Roman" w:cs="Times New Roman"/>
          <w:sz w:val="28"/>
          <w:szCs w:val="28"/>
        </w:rPr>
        <w:t xml:space="preserve"> M., </w:t>
      </w:r>
      <w:proofErr w:type="spellStart"/>
      <w:r w:rsidRPr="005B7525">
        <w:rPr>
          <w:rFonts w:ascii="Times New Roman" w:eastAsia="Times New Roman" w:hAnsi="Times New Roman" w:cs="Times New Roman"/>
          <w:sz w:val="28"/>
          <w:szCs w:val="28"/>
        </w:rPr>
        <w:t>Kunreuther</w:t>
      </w:r>
      <w:proofErr w:type="spellEnd"/>
      <w:r w:rsidRPr="005B7525">
        <w:rPr>
          <w:rFonts w:ascii="Times New Roman" w:eastAsia="Times New Roman" w:hAnsi="Times New Roman" w:cs="Times New Roman"/>
          <w:sz w:val="28"/>
          <w:szCs w:val="28"/>
        </w:rPr>
        <w:t xml:space="preserve"> F., </w:t>
      </w:r>
      <w:proofErr w:type="spellStart"/>
      <w:r w:rsidRPr="005B7525">
        <w:rPr>
          <w:rFonts w:ascii="Times New Roman" w:eastAsia="Times New Roman" w:hAnsi="Times New Roman" w:cs="Times New Roman"/>
          <w:sz w:val="28"/>
          <w:szCs w:val="28"/>
        </w:rPr>
        <w:t>Slovic</w:t>
      </w:r>
      <w:proofErr w:type="spellEnd"/>
      <w:r w:rsidRPr="005B7525">
        <w:rPr>
          <w:rFonts w:ascii="Times New Roman" w:eastAsia="Times New Roman" w:hAnsi="Times New Roman" w:cs="Times New Roman"/>
          <w:sz w:val="28"/>
          <w:szCs w:val="28"/>
        </w:rPr>
        <w:t xml:space="preserve"> P. </w:t>
      </w:r>
      <w:proofErr w:type="spellStart"/>
      <w:r w:rsidRPr="005B7525">
        <w:rPr>
          <w:rFonts w:ascii="Times New Roman" w:eastAsia="Times New Roman" w:hAnsi="Times New Roman" w:cs="Times New Roman"/>
          <w:i/>
          <w:iCs/>
          <w:sz w:val="28"/>
          <w:szCs w:val="28"/>
        </w:rPr>
        <w:t>Risk</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analysis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mental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health</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times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crises</w:t>
      </w:r>
      <w:proofErr w:type="spellEnd"/>
      <w:r w:rsidRPr="005B7525">
        <w:rPr>
          <w:rFonts w:ascii="Times New Roman" w:eastAsia="Times New Roman" w:hAnsi="Times New Roman" w:cs="Times New Roman"/>
          <w:sz w:val="28"/>
          <w:szCs w:val="28"/>
        </w:rPr>
        <w:t>. 2021.</w:t>
      </w:r>
    </w:p>
    <w:p w14:paraId="458EE402"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Seligman</w:t>
      </w:r>
      <w:proofErr w:type="spellEnd"/>
      <w:r w:rsidRPr="005B7525">
        <w:rPr>
          <w:rFonts w:ascii="Times New Roman" w:eastAsia="Times New Roman" w:hAnsi="Times New Roman" w:cs="Times New Roman"/>
          <w:sz w:val="28"/>
          <w:szCs w:val="28"/>
        </w:rPr>
        <w:t xml:space="preserve"> M. E. P. </w:t>
      </w:r>
      <w:proofErr w:type="spellStart"/>
      <w:r w:rsidRPr="005B7525">
        <w:rPr>
          <w:rFonts w:ascii="Times New Roman" w:eastAsia="Times New Roman" w:hAnsi="Times New Roman" w:cs="Times New Roman"/>
          <w:i/>
          <w:iCs/>
          <w:sz w:val="28"/>
          <w:szCs w:val="28"/>
        </w:rPr>
        <w:t>Flourish</w:t>
      </w:r>
      <w:proofErr w:type="spellEnd"/>
      <w:r w:rsidRPr="005B7525">
        <w:rPr>
          <w:rFonts w:ascii="Times New Roman" w:eastAsia="Times New Roman" w:hAnsi="Times New Roman" w:cs="Times New Roman"/>
          <w:i/>
          <w:iCs/>
          <w:sz w:val="28"/>
          <w:szCs w:val="28"/>
        </w:rPr>
        <w:t xml:space="preserve">: A </w:t>
      </w:r>
      <w:proofErr w:type="spellStart"/>
      <w:r w:rsidRPr="005B7525">
        <w:rPr>
          <w:rFonts w:ascii="Times New Roman" w:eastAsia="Times New Roman" w:hAnsi="Times New Roman" w:cs="Times New Roman"/>
          <w:i/>
          <w:iCs/>
          <w:sz w:val="28"/>
          <w:szCs w:val="28"/>
        </w:rPr>
        <w:t>Visionary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New</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Understanding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Happiness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Well-being</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Free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2011.</w:t>
      </w:r>
    </w:p>
    <w:p w14:paraId="15CDE943"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Shapiro</w:t>
      </w:r>
      <w:proofErr w:type="spellEnd"/>
      <w:r w:rsidRPr="005B7525">
        <w:rPr>
          <w:rFonts w:ascii="Times New Roman" w:eastAsia="Times New Roman" w:hAnsi="Times New Roman" w:cs="Times New Roman"/>
          <w:sz w:val="28"/>
          <w:szCs w:val="28"/>
        </w:rPr>
        <w:t xml:space="preserve"> F. </w:t>
      </w:r>
      <w:proofErr w:type="spellStart"/>
      <w:r w:rsidRPr="005B7525">
        <w:rPr>
          <w:rFonts w:ascii="Times New Roman" w:eastAsia="Times New Roman" w:hAnsi="Times New Roman" w:cs="Times New Roman"/>
          <w:i/>
          <w:iCs/>
          <w:sz w:val="28"/>
          <w:szCs w:val="28"/>
        </w:rPr>
        <w:t>Eye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Movement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Desensitization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Reprocessing</w:t>
      </w:r>
      <w:proofErr w:type="spellEnd"/>
      <w:r w:rsidRPr="005B7525">
        <w:rPr>
          <w:rFonts w:ascii="Times New Roman" w:eastAsia="Times New Roman" w:hAnsi="Times New Roman" w:cs="Times New Roman"/>
          <w:i/>
          <w:iCs/>
          <w:sz w:val="28"/>
          <w:szCs w:val="28"/>
        </w:rPr>
        <w:t xml:space="preserve"> (EMDR) </w:t>
      </w:r>
      <w:proofErr w:type="spellStart"/>
      <w:r w:rsidRPr="005B7525">
        <w:rPr>
          <w:rFonts w:ascii="Times New Roman" w:eastAsia="Times New Roman" w:hAnsi="Times New Roman" w:cs="Times New Roman"/>
          <w:i/>
          <w:iCs/>
          <w:sz w:val="28"/>
          <w:szCs w:val="28"/>
        </w:rPr>
        <w:t>Therapy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Third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Edition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Basic</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Principles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Protocols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Procedures</w:t>
      </w:r>
      <w:proofErr w:type="spellEnd"/>
      <w:r w:rsidRPr="005B7525">
        <w:rPr>
          <w:rFonts w:ascii="Times New Roman" w:eastAsia="Times New Roman" w:hAnsi="Times New Roman" w:cs="Times New Roman"/>
          <w:sz w:val="28"/>
          <w:szCs w:val="28"/>
        </w:rPr>
        <w:t xml:space="preserve">. 3rd </w:t>
      </w:r>
      <w:proofErr w:type="spellStart"/>
      <w:r w:rsidRPr="005B7525">
        <w:rPr>
          <w:rFonts w:ascii="Times New Roman" w:eastAsia="Times New Roman" w:hAnsi="Times New Roman" w:cs="Times New Roman"/>
          <w:sz w:val="28"/>
          <w:szCs w:val="28"/>
        </w:rPr>
        <w:t>ed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Guilford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Press</w:t>
      </w:r>
      <w:proofErr w:type="spellEnd"/>
      <w:r w:rsidRPr="005B7525">
        <w:rPr>
          <w:rFonts w:ascii="Times New Roman" w:eastAsia="Times New Roman" w:hAnsi="Times New Roman" w:cs="Times New Roman"/>
          <w:sz w:val="28"/>
          <w:szCs w:val="28"/>
        </w:rPr>
        <w:t>, 2017.</w:t>
      </w:r>
    </w:p>
    <w:p w14:paraId="177A5C3A"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Shapiro</w:t>
      </w:r>
      <w:proofErr w:type="spellEnd"/>
      <w:r w:rsidRPr="005B7525">
        <w:rPr>
          <w:rFonts w:ascii="Times New Roman" w:eastAsia="Times New Roman" w:hAnsi="Times New Roman" w:cs="Times New Roman"/>
          <w:sz w:val="28"/>
          <w:szCs w:val="28"/>
        </w:rPr>
        <w:t xml:space="preserve"> S. L., </w:t>
      </w:r>
      <w:proofErr w:type="spellStart"/>
      <w:r w:rsidRPr="005B7525">
        <w:rPr>
          <w:rFonts w:ascii="Times New Roman" w:eastAsia="Times New Roman" w:hAnsi="Times New Roman" w:cs="Times New Roman"/>
          <w:sz w:val="28"/>
          <w:szCs w:val="28"/>
        </w:rPr>
        <w:t>Carlson</w:t>
      </w:r>
      <w:proofErr w:type="spellEnd"/>
      <w:r w:rsidRPr="005B7525">
        <w:rPr>
          <w:rFonts w:ascii="Times New Roman" w:eastAsia="Times New Roman" w:hAnsi="Times New Roman" w:cs="Times New Roman"/>
          <w:sz w:val="28"/>
          <w:szCs w:val="28"/>
        </w:rPr>
        <w:t xml:space="preserve"> L. 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Art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Science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Mindfulness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Integrating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Mindfulness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Into</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Psychology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Helping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Professions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Washington</w:t>
      </w:r>
      <w:proofErr w:type="spellEnd"/>
      <w:r w:rsidRPr="005B7525">
        <w:rPr>
          <w:rFonts w:ascii="Times New Roman" w:eastAsia="Times New Roman" w:hAnsi="Times New Roman" w:cs="Times New Roman"/>
          <w:sz w:val="28"/>
          <w:szCs w:val="28"/>
        </w:rPr>
        <w:t xml:space="preserve">, DC : </w:t>
      </w:r>
      <w:proofErr w:type="spellStart"/>
      <w:r w:rsidRPr="005B7525">
        <w:rPr>
          <w:rFonts w:ascii="Times New Roman" w:eastAsia="Times New Roman" w:hAnsi="Times New Roman" w:cs="Times New Roman"/>
          <w:sz w:val="28"/>
          <w:szCs w:val="28"/>
        </w:rPr>
        <w:t>American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Psychological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Association</w:t>
      </w:r>
      <w:proofErr w:type="spellEnd"/>
      <w:r w:rsidRPr="005B7525">
        <w:rPr>
          <w:rFonts w:ascii="Times New Roman" w:eastAsia="Times New Roman" w:hAnsi="Times New Roman" w:cs="Times New Roman"/>
          <w:sz w:val="28"/>
          <w:szCs w:val="28"/>
        </w:rPr>
        <w:t>, 2017.</w:t>
      </w:r>
    </w:p>
    <w:p w14:paraId="4C30C8FA"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Singh</w:t>
      </w:r>
      <w:proofErr w:type="spellEnd"/>
      <w:r w:rsidRPr="005B7525">
        <w:rPr>
          <w:rFonts w:ascii="Times New Roman" w:eastAsia="Times New Roman" w:hAnsi="Times New Roman" w:cs="Times New Roman"/>
          <w:sz w:val="28"/>
          <w:szCs w:val="28"/>
        </w:rPr>
        <w:t xml:space="preserve"> R., </w:t>
      </w:r>
      <w:proofErr w:type="spellStart"/>
      <w:r w:rsidRPr="005B7525">
        <w:rPr>
          <w:rFonts w:ascii="Times New Roman" w:eastAsia="Times New Roman" w:hAnsi="Times New Roman" w:cs="Times New Roman"/>
          <w:sz w:val="28"/>
          <w:szCs w:val="28"/>
        </w:rPr>
        <w:t>Owen</w:t>
      </w:r>
      <w:proofErr w:type="spellEnd"/>
      <w:r w:rsidRPr="005B7525">
        <w:rPr>
          <w:rFonts w:ascii="Times New Roman" w:eastAsia="Times New Roman" w:hAnsi="Times New Roman" w:cs="Times New Roman"/>
          <w:sz w:val="28"/>
          <w:szCs w:val="28"/>
        </w:rPr>
        <w:t xml:space="preserve"> L., </w:t>
      </w:r>
      <w:proofErr w:type="spellStart"/>
      <w:r w:rsidRPr="005B7525">
        <w:rPr>
          <w:rFonts w:ascii="Times New Roman" w:eastAsia="Times New Roman" w:hAnsi="Times New Roman" w:cs="Times New Roman"/>
          <w:sz w:val="28"/>
          <w:szCs w:val="28"/>
        </w:rPr>
        <w:t>Steinhardt</w:t>
      </w:r>
      <w:proofErr w:type="spellEnd"/>
      <w:r w:rsidRPr="005B7525">
        <w:rPr>
          <w:rFonts w:ascii="Times New Roman" w:eastAsia="Times New Roman" w:hAnsi="Times New Roman" w:cs="Times New Roman"/>
          <w:sz w:val="28"/>
          <w:szCs w:val="28"/>
        </w:rPr>
        <w:t xml:space="preserve"> M. «</w:t>
      </w:r>
      <w:proofErr w:type="spellStart"/>
      <w:r w:rsidRPr="005B7525">
        <w:rPr>
          <w:rFonts w:ascii="Times New Roman" w:eastAsia="Times New Roman" w:hAnsi="Times New Roman" w:cs="Times New Roman"/>
          <w:sz w:val="28"/>
          <w:szCs w:val="28"/>
        </w:rPr>
        <w:t>Protective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stress-resilience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pathways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of</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veterans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well-being</w:t>
      </w:r>
      <w:proofErr w:type="spellEnd"/>
      <w:r w:rsidRPr="005B7525">
        <w:rPr>
          <w:rFonts w:ascii="Times New Roman" w:eastAsia="Times New Roman" w:hAnsi="Times New Roman" w:cs="Times New Roman"/>
          <w:sz w:val="28"/>
          <w:szCs w:val="28"/>
        </w:rPr>
        <w:t xml:space="preserve">: a </w:t>
      </w:r>
      <w:proofErr w:type="spellStart"/>
      <w:r w:rsidRPr="005B7525">
        <w:rPr>
          <w:rFonts w:ascii="Times New Roman" w:eastAsia="Times New Roman" w:hAnsi="Times New Roman" w:cs="Times New Roman"/>
          <w:sz w:val="28"/>
          <w:szCs w:val="28"/>
        </w:rPr>
        <w:t>systematic</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review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meta-analysis</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Psychological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Medicine</w:t>
      </w:r>
      <w:proofErr w:type="spellEnd"/>
      <w:r w:rsidRPr="005B7525">
        <w:rPr>
          <w:rFonts w:ascii="Times New Roman" w:eastAsia="Times New Roman" w:hAnsi="Times New Roman" w:cs="Times New Roman"/>
          <w:sz w:val="28"/>
          <w:szCs w:val="28"/>
        </w:rPr>
        <w:t xml:space="preserve">. 2023. </w:t>
      </w:r>
      <w:proofErr w:type="spellStart"/>
      <w:r w:rsidRPr="005B7525">
        <w:rPr>
          <w:rFonts w:ascii="Times New Roman" w:eastAsia="Times New Roman" w:hAnsi="Times New Roman" w:cs="Times New Roman"/>
          <w:sz w:val="28"/>
          <w:szCs w:val="28"/>
        </w:rPr>
        <w:t>Vol</w:t>
      </w:r>
      <w:proofErr w:type="spellEnd"/>
      <w:r w:rsidRPr="005B7525">
        <w:rPr>
          <w:rFonts w:ascii="Times New Roman" w:eastAsia="Times New Roman" w:hAnsi="Times New Roman" w:cs="Times New Roman"/>
          <w:sz w:val="28"/>
          <w:szCs w:val="28"/>
        </w:rPr>
        <w:t>. 53(14). P. 5099–5114.</w:t>
      </w:r>
    </w:p>
    <w:p w14:paraId="069B0999"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Taris</w:t>
      </w:r>
      <w:proofErr w:type="spellEnd"/>
      <w:r w:rsidRPr="005B7525">
        <w:rPr>
          <w:rFonts w:ascii="Times New Roman" w:eastAsia="Times New Roman" w:hAnsi="Times New Roman" w:cs="Times New Roman"/>
          <w:sz w:val="28"/>
          <w:szCs w:val="28"/>
        </w:rPr>
        <w:t xml:space="preserve"> T. W. «</w:t>
      </w:r>
      <w:proofErr w:type="spellStart"/>
      <w:r w:rsidRPr="005B7525">
        <w:rPr>
          <w:rFonts w:ascii="Times New Roman" w:eastAsia="Times New Roman" w:hAnsi="Times New Roman" w:cs="Times New Roman"/>
          <w:sz w:val="28"/>
          <w:szCs w:val="28"/>
        </w:rPr>
        <w:t>Bricks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mortar</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burn-out</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Job</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demands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job</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resources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the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interaction</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Journal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Occupational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Health</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Psychology</w:t>
      </w:r>
      <w:proofErr w:type="spellEnd"/>
      <w:r w:rsidRPr="005B7525">
        <w:rPr>
          <w:rFonts w:ascii="Times New Roman" w:eastAsia="Times New Roman" w:hAnsi="Times New Roman" w:cs="Times New Roman"/>
          <w:sz w:val="28"/>
          <w:szCs w:val="28"/>
        </w:rPr>
        <w:t xml:space="preserve">. 2010. </w:t>
      </w:r>
      <w:proofErr w:type="spellStart"/>
      <w:r w:rsidRPr="005B7525">
        <w:rPr>
          <w:rFonts w:ascii="Times New Roman" w:eastAsia="Times New Roman" w:hAnsi="Times New Roman" w:cs="Times New Roman"/>
          <w:sz w:val="28"/>
          <w:szCs w:val="28"/>
        </w:rPr>
        <w:t>Vol</w:t>
      </w:r>
      <w:proofErr w:type="spellEnd"/>
      <w:r w:rsidRPr="005B7525">
        <w:rPr>
          <w:rFonts w:ascii="Times New Roman" w:eastAsia="Times New Roman" w:hAnsi="Times New Roman" w:cs="Times New Roman"/>
          <w:sz w:val="28"/>
          <w:szCs w:val="28"/>
        </w:rPr>
        <w:t>. 15(1). P. 1–12.</w:t>
      </w:r>
    </w:p>
    <w:p w14:paraId="04CBDFD8"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Tarquinio</w:t>
      </w:r>
      <w:proofErr w:type="spellEnd"/>
      <w:r w:rsidRPr="005B7525">
        <w:rPr>
          <w:rFonts w:ascii="Times New Roman" w:eastAsia="Times New Roman" w:hAnsi="Times New Roman" w:cs="Times New Roman"/>
          <w:sz w:val="28"/>
          <w:szCs w:val="28"/>
        </w:rPr>
        <w:t xml:space="preserve"> C., </w:t>
      </w:r>
      <w:proofErr w:type="spellStart"/>
      <w:r w:rsidRPr="005B7525">
        <w:rPr>
          <w:rFonts w:ascii="Times New Roman" w:eastAsia="Times New Roman" w:hAnsi="Times New Roman" w:cs="Times New Roman"/>
          <w:sz w:val="28"/>
          <w:szCs w:val="28"/>
        </w:rPr>
        <w:t>Dussault</w:t>
      </w:r>
      <w:proofErr w:type="spellEnd"/>
      <w:r w:rsidRPr="005B7525">
        <w:rPr>
          <w:rFonts w:ascii="Times New Roman" w:eastAsia="Times New Roman" w:hAnsi="Times New Roman" w:cs="Times New Roman"/>
          <w:sz w:val="28"/>
          <w:szCs w:val="28"/>
        </w:rPr>
        <w:t xml:space="preserve"> M., </w:t>
      </w:r>
      <w:proofErr w:type="spellStart"/>
      <w:r w:rsidRPr="005B7525">
        <w:rPr>
          <w:rFonts w:ascii="Times New Roman" w:eastAsia="Times New Roman" w:hAnsi="Times New Roman" w:cs="Times New Roman"/>
          <w:sz w:val="28"/>
          <w:szCs w:val="28"/>
        </w:rPr>
        <w:t>Chouinard</w:t>
      </w:r>
      <w:proofErr w:type="spellEnd"/>
      <w:r w:rsidRPr="005B7525">
        <w:rPr>
          <w:rFonts w:ascii="Times New Roman" w:eastAsia="Times New Roman" w:hAnsi="Times New Roman" w:cs="Times New Roman"/>
          <w:sz w:val="28"/>
          <w:szCs w:val="28"/>
        </w:rPr>
        <w:t xml:space="preserve"> M. «</w:t>
      </w:r>
      <w:proofErr w:type="spellStart"/>
      <w:r w:rsidRPr="005B7525">
        <w:rPr>
          <w:rFonts w:ascii="Times New Roman" w:eastAsia="Times New Roman" w:hAnsi="Times New Roman" w:cs="Times New Roman"/>
          <w:sz w:val="28"/>
          <w:szCs w:val="28"/>
        </w:rPr>
        <w:t>Self-efficacy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burnout</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and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job</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satisfaction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health</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professionals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the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mediating</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role</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of</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emotion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regulation</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i/>
          <w:iCs/>
          <w:sz w:val="28"/>
          <w:szCs w:val="28"/>
        </w:rPr>
        <w:t>Frontiers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Psychology</w:t>
      </w:r>
      <w:proofErr w:type="spellEnd"/>
      <w:r w:rsidRPr="005B7525">
        <w:rPr>
          <w:rFonts w:ascii="Times New Roman" w:eastAsia="Times New Roman" w:hAnsi="Times New Roman" w:cs="Times New Roman"/>
          <w:sz w:val="28"/>
          <w:szCs w:val="28"/>
        </w:rPr>
        <w:t>. 2022.</w:t>
      </w:r>
    </w:p>
    <w:p w14:paraId="1C5709DC"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UNESCO. </w:t>
      </w:r>
      <w:r w:rsidRPr="005B7525">
        <w:rPr>
          <w:rFonts w:ascii="Times New Roman" w:eastAsia="Times New Roman" w:hAnsi="Times New Roman" w:cs="Times New Roman"/>
          <w:i/>
          <w:iCs/>
          <w:sz w:val="28"/>
          <w:szCs w:val="28"/>
        </w:rPr>
        <w:t xml:space="preserve">INTERNAL DISPLACEMENT: </w:t>
      </w:r>
      <w:proofErr w:type="spellStart"/>
      <w:r w:rsidRPr="005B7525">
        <w:rPr>
          <w:rFonts w:ascii="Times New Roman" w:eastAsia="Times New Roman" w:hAnsi="Times New Roman" w:cs="Times New Roman"/>
          <w:i/>
          <w:iCs/>
          <w:sz w:val="28"/>
          <w:szCs w:val="28"/>
        </w:rPr>
        <w:t>Education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emergencies</w:t>
      </w:r>
      <w:proofErr w:type="spellEnd"/>
      <w:r w:rsidRPr="005B7525">
        <w:rPr>
          <w:rFonts w:ascii="Times New Roman" w:eastAsia="Times New Roman" w:hAnsi="Times New Roman" w:cs="Times New Roman"/>
          <w:i/>
          <w:iCs/>
          <w:sz w:val="28"/>
          <w:szCs w:val="28"/>
        </w:rPr>
        <w:t xml:space="preserve"> – </w:t>
      </w:r>
      <w:proofErr w:type="spellStart"/>
      <w:r w:rsidRPr="005B7525">
        <w:rPr>
          <w:rFonts w:ascii="Times New Roman" w:eastAsia="Times New Roman" w:hAnsi="Times New Roman" w:cs="Times New Roman"/>
          <w:i/>
          <w:iCs/>
          <w:sz w:val="28"/>
          <w:szCs w:val="28"/>
        </w:rPr>
        <w:t>Minimum</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Standards</w:t>
      </w:r>
      <w:proofErr w:type="spellEnd"/>
      <w:r w:rsidRPr="005B7525">
        <w:rPr>
          <w:rFonts w:ascii="Times New Roman" w:eastAsia="Times New Roman" w:hAnsi="Times New Roman" w:cs="Times New Roman"/>
          <w:i/>
          <w:iCs/>
          <w:sz w:val="28"/>
          <w:szCs w:val="28"/>
        </w:rPr>
        <w:t xml:space="preserve"> (INEE </w:t>
      </w:r>
      <w:proofErr w:type="spellStart"/>
      <w:r w:rsidRPr="005B7525">
        <w:rPr>
          <w:rFonts w:ascii="Times New Roman" w:eastAsia="Times New Roman" w:hAnsi="Times New Roman" w:cs="Times New Roman"/>
          <w:i/>
          <w:iCs/>
          <w:sz w:val="28"/>
          <w:szCs w:val="28"/>
        </w:rPr>
        <w:t>Minimum</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Standards</w:t>
      </w:r>
      <w:proofErr w:type="spellEnd"/>
      <w:r w:rsidRPr="005B7525">
        <w:rPr>
          <w:rFonts w:ascii="Times New Roman" w:eastAsia="Times New Roman" w:hAnsi="Times New Roman" w:cs="Times New Roman"/>
          <w:i/>
          <w:iCs/>
          <w:sz w:val="28"/>
          <w:szCs w:val="28"/>
        </w:rPr>
        <w:t>)</w:t>
      </w:r>
      <w:r w:rsidRPr="005B7525">
        <w:rPr>
          <w:rFonts w:ascii="Times New Roman" w:eastAsia="Times New Roman" w:hAnsi="Times New Roman" w:cs="Times New Roman"/>
          <w:sz w:val="28"/>
          <w:szCs w:val="28"/>
        </w:rPr>
        <w:t>. 2010.</w:t>
      </w:r>
    </w:p>
    <w:p w14:paraId="5221ECBA"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UNHCR. </w:t>
      </w:r>
      <w:proofErr w:type="spellStart"/>
      <w:r w:rsidRPr="005B7525">
        <w:rPr>
          <w:rFonts w:ascii="Times New Roman" w:eastAsia="Times New Roman" w:hAnsi="Times New Roman" w:cs="Times New Roman"/>
          <w:i/>
          <w:iCs/>
          <w:sz w:val="28"/>
          <w:szCs w:val="28"/>
        </w:rPr>
        <w:t>Mental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Health</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Psychosocial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Support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Refugee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Responses</w:t>
      </w:r>
      <w:proofErr w:type="spellEnd"/>
      <w:r w:rsidRPr="005B7525">
        <w:rPr>
          <w:rFonts w:ascii="Times New Roman" w:eastAsia="Times New Roman" w:hAnsi="Times New Roman" w:cs="Times New Roman"/>
          <w:i/>
          <w:iCs/>
          <w:sz w:val="28"/>
          <w:szCs w:val="28"/>
        </w:rPr>
        <w:t xml:space="preserve">: a </w:t>
      </w:r>
      <w:proofErr w:type="spellStart"/>
      <w:r w:rsidRPr="005B7525">
        <w:rPr>
          <w:rFonts w:ascii="Times New Roman" w:eastAsia="Times New Roman" w:hAnsi="Times New Roman" w:cs="Times New Roman"/>
          <w:i/>
          <w:iCs/>
          <w:sz w:val="28"/>
          <w:szCs w:val="28"/>
        </w:rPr>
        <w:t>toolkit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for</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integration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programming</w:t>
      </w:r>
      <w:proofErr w:type="spellEnd"/>
      <w:r w:rsidRPr="005B7525">
        <w:rPr>
          <w:rFonts w:ascii="Times New Roman" w:eastAsia="Times New Roman" w:hAnsi="Times New Roman" w:cs="Times New Roman"/>
          <w:sz w:val="28"/>
          <w:szCs w:val="28"/>
        </w:rPr>
        <w:t>. 2019.</w:t>
      </w:r>
    </w:p>
    <w:p w14:paraId="7A83710F"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UNICEF. </w:t>
      </w:r>
      <w:proofErr w:type="spellStart"/>
      <w:r w:rsidRPr="005B7525">
        <w:rPr>
          <w:rFonts w:ascii="Times New Roman" w:eastAsia="Times New Roman" w:hAnsi="Times New Roman" w:cs="Times New Roman"/>
          <w:i/>
          <w:iCs/>
          <w:sz w:val="28"/>
          <w:szCs w:val="28"/>
        </w:rPr>
        <w:t>Education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Emergencies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Resilience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for</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All</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global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Education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Strategy</w:t>
      </w:r>
      <w:proofErr w:type="spellEnd"/>
      <w:r w:rsidRPr="005B7525">
        <w:rPr>
          <w:rFonts w:ascii="Times New Roman" w:eastAsia="Times New Roman" w:hAnsi="Times New Roman" w:cs="Times New Roman"/>
          <w:sz w:val="28"/>
          <w:szCs w:val="28"/>
        </w:rPr>
        <w:t xml:space="preserve"> 2021–2030.</w:t>
      </w:r>
    </w:p>
    <w:p w14:paraId="1F955652"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van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der</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Kolk</w:t>
      </w:r>
      <w:proofErr w:type="spellEnd"/>
      <w:r w:rsidRPr="005B7525">
        <w:rPr>
          <w:rFonts w:ascii="Times New Roman" w:eastAsia="Times New Roman" w:hAnsi="Times New Roman" w:cs="Times New Roman"/>
          <w:sz w:val="28"/>
          <w:szCs w:val="28"/>
        </w:rPr>
        <w:t xml:space="preserve"> B.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Body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Keeps</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Score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Brain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Mind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Body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Healing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Trauma</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New</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York</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Penguin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Books</w:t>
      </w:r>
      <w:proofErr w:type="spellEnd"/>
      <w:r w:rsidRPr="005B7525">
        <w:rPr>
          <w:rFonts w:ascii="Times New Roman" w:eastAsia="Times New Roman" w:hAnsi="Times New Roman" w:cs="Times New Roman"/>
          <w:sz w:val="28"/>
          <w:szCs w:val="28"/>
        </w:rPr>
        <w:t>, 2014.</w:t>
      </w:r>
    </w:p>
    <w:p w14:paraId="3F1D43A8"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World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Bank</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i/>
          <w:iCs/>
          <w:sz w:val="28"/>
          <w:szCs w:val="28"/>
        </w:rPr>
        <w:t>World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Development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Report</w:t>
      </w:r>
      <w:proofErr w:type="spellEnd"/>
      <w:r w:rsidRPr="005B7525">
        <w:rPr>
          <w:rFonts w:ascii="Times New Roman" w:eastAsia="Times New Roman" w:hAnsi="Times New Roman" w:cs="Times New Roman"/>
          <w:i/>
          <w:iCs/>
          <w:sz w:val="28"/>
          <w:szCs w:val="28"/>
        </w:rPr>
        <w:t xml:space="preserve"> 2019: </w:t>
      </w:r>
      <w:proofErr w:type="spellStart"/>
      <w:r w:rsidRPr="005B7525">
        <w:rPr>
          <w:rFonts w:ascii="Times New Roman" w:eastAsia="Times New Roman" w:hAnsi="Times New Roman" w:cs="Times New Roman"/>
          <w:i/>
          <w:iCs/>
          <w:sz w:val="28"/>
          <w:szCs w:val="28"/>
        </w:rPr>
        <w:t>The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Changing</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Nature</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of</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Work</w:t>
      </w:r>
      <w:proofErr w:type="spellEnd"/>
      <w:r w:rsidRPr="005B7525">
        <w:rPr>
          <w:rFonts w:ascii="Times New Roman" w:eastAsia="Times New Roman" w:hAnsi="Times New Roman" w:cs="Times New Roman"/>
          <w:sz w:val="28"/>
          <w:szCs w:val="28"/>
        </w:rPr>
        <w:t>.</w:t>
      </w:r>
    </w:p>
    <w:p w14:paraId="60B962E4" w14:textId="77777777" w:rsidR="00600FF6" w:rsidRPr="005B7525" w:rsidRDefault="00ED3F2C" w:rsidP="005B7525">
      <w:pPr>
        <w:numPr>
          <w:ilvl w:val="0"/>
          <w:numId w:val="283"/>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World</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Health</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Organization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i/>
          <w:iCs/>
          <w:sz w:val="28"/>
          <w:szCs w:val="28"/>
        </w:rPr>
        <w:t>Mental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Health</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and</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Psychosocial</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Support</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in</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Emergency</w:t>
      </w:r>
      <w:proofErr w:type="spellEnd"/>
      <w:r w:rsidRPr="005B7525">
        <w:rPr>
          <w:rFonts w:ascii="Times New Roman" w:eastAsia="Times New Roman" w:hAnsi="Times New Roman" w:cs="Times New Roman"/>
          <w:i/>
          <w:iCs/>
          <w:sz w:val="28"/>
          <w:szCs w:val="28"/>
        </w:rPr>
        <w:t xml:space="preserve"> </w:t>
      </w:r>
      <w:proofErr w:type="spellStart"/>
      <w:r w:rsidRPr="005B7525">
        <w:rPr>
          <w:rFonts w:ascii="Times New Roman" w:eastAsia="Times New Roman" w:hAnsi="Times New Roman" w:cs="Times New Roman"/>
          <w:i/>
          <w:iCs/>
          <w:sz w:val="28"/>
          <w:szCs w:val="28"/>
        </w:rPr>
        <w:t>Settings</w:t>
      </w:r>
      <w:proofErr w:type="spellEnd"/>
      <w:r w:rsidRPr="005B7525">
        <w:rPr>
          <w:rFonts w:ascii="Times New Roman" w:eastAsia="Times New Roman" w:hAnsi="Times New Roman" w:cs="Times New Roman"/>
          <w:i/>
          <w:iCs/>
          <w:sz w:val="28"/>
          <w:szCs w:val="28"/>
        </w:rPr>
        <w:t xml:space="preserve">: ICEAS </w:t>
      </w:r>
      <w:proofErr w:type="spellStart"/>
      <w:r w:rsidRPr="005B7525">
        <w:rPr>
          <w:rFonts w:ascii="Times New Roman" w:eastAsia="Times New Roman" w:hAnsi="Times New Roman" w:cs="Times New Roman"/>
          <w:i/>
          <w:iCs/>
          <w:sz w:val="28"/>
          <w:szCs w:val="28"/>
        </w:rPr>
        <w:t>Guidelines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Geneva</w:t>
      </w:r>
      <w:proofErr w:type="spellEnd"/>
      <w:r w:rsidRPr="005B7525">
        <w:rPr>
          <w:rFonts w:ascii="Times New Roman" w:eastAsia="Times New Roman" w:hAnsi="Times New Roman" w:cs="Times New Roman"/>
          <w:sz w:val="28"/>
          <w:szCs w:val="28"/>
        </w:rPr>
        <w:t xml:space="preserve"> : WHO, 2007.</w:t>
      </w:r>
    </w:p>
    <w:p w14:paraId="43139D05"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627B9AA3" w14:textId="77777777" w:rsidR="00600FF6" w:rsidRPr="005B7525" w:rsidRDefault="00ED3F2C" w:rsidP="005B7525">
      <w:pPr>
        <w:tabs>
          <w:tab w:val="left" w:pos="1134"/>
        </w:tabs>
        <w:spacing w:after="0" w:line="360" w:lineRule="auto"/>
        <w:ind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Інформаційні ресурси</w:t>
      </w:r>
    </w:p>
    <w:p w14:paraId="3AE8468B" w14:textId="77777777" w:rsidR="00600FF6" w:rsidRPr="005B7525" w:rsidRDefault="00ED3F2C" w:rsidP="005B7525">
      <w:pPr>
        <w:numPr>
          <w:ilvl w:val="0"/>
          <w:numId w:val="2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Базовий компонент дошкільної освіти – офіційний документ МОН. URL: </w:t>
      </w:r>
      <w:hyperlink r:id="rId41">
        <w:r w:rsidRPr="005B7525">
          <w:rPr>
            <w:rFonts w:ascii="Times New Roman" w:eastAsia="Times New Roman" w:hAnsi="Times New Roman" w:cs="Times New Roman"/>
            <w:color w:val="0000FF"/>
            <w:sz w:val="28"/>
            <w:szCs w:val="28"/>
            <w:u w:val="single"/>
          </w:rPr>
          <w:t>https://mon.gov.ua/ua/osvita/doshkilna-osvita/bazovij-komponent-doshkilnoyi-osviti</w:t>
        </w:r>
      </w:hyperlink>
      <w:r w:rsidRPr="005B7525">
        <w:rPr>
          <w:rFonts w:ascii="Times New Roman" w:eastAsia="Times New Roman" w:hAnsi="Times New Roman" w:cs="Times New Roman"/>
          <w:sz w:val="28"/>
          <w:szCs w:val="28"/>
        </w:rPr>
        <w:t xml:space="preserve"> (дата звернення: 26.08.2025).</w:t>
      </w:r>
    </w:p>
    <w:p w14:paraId="7BE7087A" w14:textId="77777777" w:rsidR="00600FF6" w:rsidRPr="005B7525" w:rsidRDefault="00ED3F2C" w:rsidP="005B7525">
      <w:pPr>
        <w:numPr>
          <w:ilvl w:val="0"/>
          <w:numId w:val="284"/>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Вебпортал</w:t>
      </w:r>
      <w:proofErr w:type="spellEnd"/>
      <w:r w:rsidRPr="005B7525">
        <w:rPr>
          <w:rFonts w:ascii="Times New Roman" w:eastAsia="Times New Roman" w:hAnsi="Times New Roman" w:cs="Times New Roman"/>
          <w:sz w:val="28"/>
          <w:szCs w:val="28"/>
        </w:rPr>
        <w:t xml:space="preserve"> “Освітня інтерактивність України” – портал педагогічних ресурсів.</w:t>
      </w:r>
    </w:p>
    <w:p w14:paraId="693D232F" w14:textId="77777777" w:rsidR="00600FF6" w:rsidRPr="005B7525" w:rsidRDefault="00ED3F2C" w:rsidP="005B7525">
      <w:pPr>
        <w:numPr>
          <w:ilvl w:val="0"/>
          <w:numId w:val="2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Державна науково-педагогічна бібліотека України імені В. О. Сухомлинського. URL: </w:t>
      </w:r>
      <w:hyperlink r:id="rId42">
        <w:r w:rsidRPr="005B7525">
          <w:rPr>
            <w:rFonts w:ascii="Times New Roman" w:eastAsia="Times New Roman" w:hAnsi="Times New Roman" w:cs="Times New Roman"/>
            <w:color w:val="0000FF"/>
            <w:sz w:val="28"/>
            <w:szCs w:val="28"/>
            <w:u w:val="single"/>
          </w:rPr>
          <w:t>https://dnpb.gov.ua/</w:t>
        </w:r>
      </w:hyperlink>
      <w:r w:rsidRPr="005B7525">
        <w:rPr>
          <w:rFonts w:ascii="Times New Roman" w:eastAsia="Times New Roman" w:hAnsi="Times New Roman" w:cs="Times New Roman"/>
          <w:sz w:val="28"/>
          <w:szCs w:val="28"/>
        </w:rPr>
        <w:t xml:space="preserve"> (дата звернення: 26.08.2025).</w:t>
      </w:r>
    </w:p>
    <w:p w14:paraId="697BAD72" w14:textId="77777777" w:rsidR="00600FF6" w:rsidRPr="005B7525" w:rsidRDefault="00ED3F2C" w:rsidP="005B7525">
      <w:pPr>
        <w:numPr>
          <w:ilvl w:val="0"/>
          <w:numId w:val="2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МОН України. Нормативно-правова база – розділ сайту МОН з чинними законами освіти. URL: </w:t>
      </w:r>
      <w:hyperlink r:id="rId43">
        <w:r w:rsidRPr="005B7525">
          <w:rPr>
            <w:rFonts w:ascii="Times New Roman" w:eastAsia="Times New Roman" w:hAnsi="Times New Roman" w:cs="Times New Roman"/>
            <w:color w:val="0000FF"/>
            <w:sz w:val="28"/>
            <w:szCs w:val="28"/>
            <w:u w:val="single"/>
          </w:rPr>
          <w:t>https://mon.gov.ua/ua/npa</w:t>
        </w:r>
      </w:hyperlink>
      <w:r w:rsidRPr="005B7525">
        <w:rPr>
          <w:rFonts w:ascii="Times New Roman" w:eastAsia="Times New Roman" w:hAnsi="Times New Roman" w:cs="Times New Roman"/>
          <w:sz w:val="28"/>
          <w:szCs w:val="28"/>
        </w:rPr>
        <w:t xml:space="preserve"> (дата звернення: 26.08.2025).</w:t>
      </w:r>
    </w:p>
    <w:p w14:paraId="48B9D36B" w14:textId="77777777" w:rsidR="00600FF6" w:rsidRPr="005B7525" w:rsidRDefault="00ED3F2C" w:rsidP="005B7525">
      <w:pPr>
        <w:numPr>
          <w:ilvl w:val="0"/>
          <w:numId w:val="2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Наукова бібліотека ЧНУ імені Ю. Федьковича. URL: </w:t>
      </w:r>
      <w:hyperlink r:id="rId44">
        <w:r w:rsidRPr="005B7525">
          <w:rPr>
            <w:rFonts w:ascii="Times New Roman" w:eastAsia="Times New Roman" w:hAnsi="Times New Roman" w:cs="Times New Roman"/>
            <w:color w:val="0000FF"/>
            <w:sz w:val="28"/>
            <w:szCs w:val="28"/>
            <w:u w:val="single"/>
          </w:rPr>
          <w:t>http://library.chnu.edu.ua/</w:t>
        </w:r>
      </w:hyperlink>
      <w:r w:rsidRPr="005B7525">
        <w:rPr>
          <w:rFonts w:ascii="Times New Roman" w:eastAsia="Times New Roman" w:hAnsi="Times New Roman" w:cs="Times New Roman"/>
          <w:sz w:val="28"/>
          <w:szCs w:val="28"/>
        </w:rPr>
        <w:t xml:space="preserve"> (дата звернення: 26.08.2025).</w:t>
      </w:r>
    </w:p>
    <w:p w14:paraId="1BF08405" w14:textId="77777777" w:rsidR="00600FF6" w:rsidRPr="005B7525" w:rsidRDefault="00ED3F2C" w:rsidP="005B7525">
      <w:pPr>
        <w:numPr>
          <w:ilvl w:val="0"/>
          <w:numId w:val="2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Національна бібліотека України імені В. І. Вернадського. URL: </w:t>
      </w:r>
      <w:hyperlink r:id="rId45">
        <w:r w:rsidRPr="005B7525">
          <w:rPr>
            <w:rFonts w:ascii="Times New Roman" w:eastAsia="Times New Roman" w:hAnsi="Times New Roman" w:cs="Times New Roman"/>
            <w:color w:val="0000FF"/>
            <w:sz w:val="28"/>
            <w:szCs w:val="28"/>
            <w:u w:val="single"/>
          </w:rPr>
          <w:t>https://www.nbuv.gov.ua/</w:t>
        </w:r>
      </w:hyperlink>
      <w:r w:rsidRPr="005B7525">
        <w:rPr>
          <w:rFonts w:ascii="Times New Roman" w:eastAsia="Times New Roman" w:hAnsi="Times New Roman" w:cs="Times New Roman"/>
          <w:sz w:val="28"/>
          <w:szCs w:val="28"/>
        </w:rPr>
        <w:t xml:space="preserve"> (дата звернення: 26.08.2025).</w:t>
      </w:r>
    </w:p>
    <w:p w14:paraId="7505669D" w14:textId="77777777" w:rsidR="00600FF6" w:rsidRPr="005B7525" w:rsidRDefault="00ED3F2C" w:rsidP="005B7525">
      <w:pPr>
        <w:numPr>
          <w:ilvl w:val="0"/>
          <w:numId w:val="284"/>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Палагнюк</w:t>
      </w:r>
      <w:proofErr w:type="spellEnd"/>
      <w:r w:rsidRPr="005B7525">
        <w:rPr>
          <w:rFonts w:ascii="Times New Roman" w:eastAsia="Times New Roman" w:hAnsi="Times New Roman" w:cs="Times New Roman"/>
          <w:sz w:val="28"/>
          <w:szCs w:val="28"/>
        </w:rPr>
        <w:t xml:space="preserve"> О. В. Психологічне консультування: електронний курс </w:t>
      </w:r>
      <w:proofErr w:type="spellStart"/>
      <w:r w:rsidRPr="005B7525">
        <w:rPr>
          <w:rFonts w:ascii="Times New Roman" w:eastAsia="Times New Roman" w:hAnsi="Times New Roman" w:cs="Times New Roman"/>
          <w:sz w:val="28"/>
          <w:szCs w:val="28"/>
        </w:rPr>
        <w:t>Moodle</w:t>
      </w:r>
      <w:proofErr w:type="spellEnd"/>
      <w:r w:rsidRPr="005B7525">
        <w:rPr>
          <w:rFonts w:ascii="Times New Roman" w:eastAsia="Times New Roman" w:hAnsi="Times New Roman" w:cs="Times New Roman"/>
          <w:sz w:val="28"/>
          <w:szCs w:val="28"/>
        </w:rPr>
        <w:t xml:space="preserve">. URL: </w:t>
      </w:r>
      <w:hyperlink r:id="rId46">
        <w:r w:rsidRPr="005B7525">
          <w:rPr>
            <w:rFonts w:ascii="Times New Roman" w:eastAsia="Times New Roman" w:hAnsi="Times New Roman" w:cs="Times New Roman"/>
            <w:color w:val="0000FF"/>
            <w:sz w:val="28"/>
            <w:szCs w:val="28"/>
            <w:u w:val="single"/>
          </w:rPr>
          <w:t>https://moodle.chnu.edu.ua/course/view.php?id=4894</w:t>
        </w:r>
      </w:hyperlink>
      <w:r w:rsidRPr="005B7525">
        <w:rPr>
          <w:rFonts w:ascii="Times New Roman" w:eastAsia="Times New Roman" w:hAnsi="Times New Roman" w:cs="Times New Roman"/>
          <w:sz w:val="28"/>
          <w:szCs w:val="28"/>
        </w:rPr>
        <w:t xml:space="preserve"> (дата звернення: 26.08.2025).</w:t>
      </w:r>
    </w:p>
    <w:p w14:paraId="6B3E9B14" w14:textId="77777777" w:rsidR="00600FF6" w:rsidRPr="005B7525" w:rsidRDefault="00ED3F2C" w:rsidP="005B7525">
      <w:pPr>
        <w:numPr>
          <w:ilvl w:val="0"/>
          <w:numId w:val="2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Платформа </w:t>
      </w:r>
      <w:proofErr w:type="spellStart"/>
      <w:r w:rsidRPr="005B7525">
        <w:rPr>
          <w:rFonts w:ascii="Times New Roman" w:eastAsia="Times New Roman" w:hAnsi="Times New Roman" w:cs="Times New Roman"/>
          <w:sz w:val="28"/>
          <w:szCs w:val="28"/>
        </w:rPr>
        <w:t>PsycINFO</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American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Psychological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Association</w:t>
      </w:r>
      <w:proofErr w:type="spellEnd"/>
      <w:r w:rsidRPr="005B7525">
        <w:rPr>
          <w:rFonts w:ascii="Times New Roman" w:eastAsia="Times New Roman" w:hAnsi="Times New Roman" w:cs="Times New Roman"/>
          <w:sz w:val="28"/>
          <w:szCs w:val="28"/>
        </w:rPr>
        <w:t>).</w:t>
      </w:r>
    </w:p>
    <w:p w14:paraId="5BD04CD1" w14:textId="77777777" w:rsidR="00600FF6" w:rsidRPr="005B7525" w:rsidRDefault="00ED3F2C" w:rsidP="005B7525">
      <w:pPr>
        <w:numPr>
          <w:ilvl w:val="0"/>
          <w:numId w:val="2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Платформа українських відкритих курсів – портал MOODLE / </w:t>
      </w:r>
      <w:proofErr w:type="spellStart"/>
      <w:r w:rsidRPr="005B7525">
        <w:rPr>
          <w:rFonts w:ascii="Times New Roman" w:eastAsia="Times New Roman" w:hAnsi="Times New Roman" w:cs="Times New Roman"/>
          <w:sz w:val="28"/>
          <w:szCs w:val="28"/>
        </w:rPr>
        <w:t>Open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educational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resources</w:t>
      </w:r>
      <w:proofErr w:type="spellEnd"/>
      <w:r w:rsidRPr="005B7525">
        <w:rPr>
          <w:rFonts w:ascii="Times New Roman" w:eastAsia="Times New Roman" w:hAnsi="Times New Roman" w:cs="Times New Roman"/>
          <w:sz w:val="28"/>
          <w:szCs w:val="28"/>
        </w:rPr>
        <w:t>.</w:t>
      </w:r>
    </w:p>
    <w:p w14:paraId="611FE62F" w14:textId="77777777" w:rsidR="00600FF6" w:rsidRPr="005B7525" w:rsidRDefault="00ED3F2C" w:rsidP="005B7525">
      <w:pPr>
        <w:numPr>
          <w:ilvl w:val="0"/>
          <w:numId w:val="2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Психологічна бібліотека Київського Фонду сприяння розвитку психічної культури. URL: </w:t>
      </w:r>
      <w:hyperlink r:id="rId47">
        <w:r w:rsidRPr="005B7525">
          <w:rPr>
            <w:rFonts w:ascii="Times New Roman" w:eastAsia="Times New Roman" w:hAnsi="Times New Roman" w:cs="Times New Roman"/>
            <w:color w:val="0000FF"/>
            <w:sz w:val="28"/>
            <w:szCs w:val="28"/>
            <w:u w:val="single"/>
          </w:rPr>
          <w:t>http://psylib.kiev.ua/</w:t>
        </w:r>
      </w:hyperlink>
      <w:r w:rsidRPr="005B7525">
        <w:rPr>
          <w:rFonts w:ascii="Times New Roman" w:eastAsia="Times New Roman" w:hAnsi="Times New Roman" w:cs="Times New Roman"/>
          <w:sz w:val="28"/>
          <w:szCs w:val="28"/>
        </w:rPr>
        <w:t xml:space="preserve"> (дата звернення: 26.08.2025).</w:t>
      </w:r>
    </w:p>
    <w:p w14:paraId="1FCE875F" w14:textId="77777777" w:rsidR="00600FF6" w:rsidRPr="005B7525" w:rsidRDefault="00ED3F2C" w:rsidP="005B7525">
      <w:pPr>
        <w:numPr>
          <w:ilvl w:val="0"/>
          <w:numId w:val="2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Цифровий репозиторій Наукової бібліотеки ЧНУ. URL: </w:t>
      </w:r>
      <w:hyperlink r:id="rId48">
        <w:r w:rsidRPr="005B7525">
          <w:rPr>
            <w:rFonts w:ascii="Times New Roman" w:eastAsia="Times New Roman" w:hAnsi="Times New Roman" w:cs="Times New Roman"/>
            <w:color w:val="0000FF"/>
            <w:sz w:val="28"/>
            <w:szCs w:val="28"/>
            <w:u w:val="single"/>
          </w:rPr>
          <w:t>http://library.chnu.edu.ua/index.php?page=/ua/02infres</w:t>
        </w:r>
      </w:hyperlink>
      <w:r w:rsidRPr="005B7525">
        <w:rPr>
          <w:rFonts w:ascii="Times New Roman" w:eastAsia="Times New Roman" w:hAnsi="Times New Roman" w:cs="Times New Roman"/>
          <w:sz w:val="28"/>
          <w:szCs w:val="28"/>
        </w:rPr>
        <w:t xml:space="preserve"> (дата звернення: 26.08.2025).</w:t>
      </w:r>
    </w:p>
    <w:p w14:paraId="512C095F" w14:textId="77777777" w:rsidR="00600FF6" w:rsidRPr="005B7525" w:rsidRDefault="00ED3F2C" w:rsidP="005B7525">
      <w:pPr>
        <w:numPr>
          <w:ilvl w:val="0"/>
          <w:numId w:val="2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Чернівецька обласна універсальна наукова бібліотека імені М. Івасюка. URL: </w:t>
      </w:r>
      <w:hyperlink r:id="rId49">
        <w:r w:rsidRPr="005B7525">
          <w:rPr>
            <w:rFonts w:ascii="Times New Roman" w:eastAsia="Times New Roman" w:hAnsi="Times New Roman" w:cs="Times New Roman"/>
            <w:color w:val="0000FF"/>
            <w:sz w:val="28"/>
            <w:szCs w:val="28"/>
            <w:u w:val="single"/>
          </w:rPr>
          <w:t>http://www.library.cv.ua/</w:t>
        </w:r>
      </w:hyperlink>
      <w:r w:rsidRPr="005B7525">
        <w:rPr>
          <w:rFonts w:ascii="Times New Roman" w:eastAsia="Times New Roman" w:hAnsi="Times New Roman" w:cs="Times New Roman"/>
          <w:sz w:val="28"/>
          <w:szCs w:val="28"/>
        </w:rPr>
        <w:t xml:space="preserve"> (дата звернення: 26.08.2025).</w:t>
      </w:r>
    </w:p>
    <w:p w14:paraId="217074C1" w14:textId="77777777" w:rsidR="00600FF6" w:rsidRPr="005B7525" w:rsidRDefault="00ED3F2C" w:rsidP="005B7525">
      <w:pPr>
        <w:numPr>
          <w:ilvl w:val="0"/>
          <w:numId w:val="284"/>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DOAJ – </w:t>
      </w:r>
      <w:proofErr w:type="spellStart"/>
      <w:r w:rsidRPr="005B7525">
        <w:rPr>
          <w:rFonts w:ascii="Times New Roman" w:eastAsia="Times New Roman" w:hAnsi="Times New Roman" w:cs="Times New Roman"/>
          <w:sz w:val="28"/>
          <w:szCs w:val="28"/>
        </w:rPr>
        <w:t>Directory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of</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Open</w:t>
      </w:r>
      <w:proofErr w:type="spellEnd"/>
      <w:r w:rsidRPr="005B7525">
        <w:rPr>
          <w:rFonts w:ascii="Times New Roman" w:eastAsia="Times New Roman" w:hAnsi="Times New Roman" w:cs="Times New Roman"/>
          <w:sz w:val="28"/>
          <w:szCs w:val="28"/>
        </w:rPr>
        <w:t xml:space="preserve"> Access </w:t>
      </w:r>
      <w:proofErr w:type="spellStart"/>
      <w:r w:rsidRPr="005B7525">
        <w:rPr>
          <w:rFonts w:ascii="Times New Roman" w:eastAsia="Times New Roman" w:hAnsi="Times New Roman" w:cs="Times New Roman"/>
          <w:sz w:val="28"/>
          <w:szCs w:val="28"/>
        </w:rPr>
        <w:t>Journals</w:t>
      </w:r>
      <w:proofErr w:type="spellEnd"/>
      <w:r w:rsidRPr="005B7525">
        <w:rPr>
          <w:rFonts w:ascii="Times New Roman" w:eastAsia="Times New Roman" w:hAnsi="Times New Roman" w:cs="Times New Roman"/>
          <w:sz w:val="28"/>
          <w:szCs w:val="28"/>
        </w:rPr>
        <w:t>. URL: https://doaj.org/ (дата звернення: 26.08.2025).</w:t>
      </w:r>
    </w:p>
    <w:p w14:paraId="723BD186" w14:textId="77777777" w:rsidR="00600FF6" w:rsidRPr="005B7525" w:rsidRDefault="00ED3F2C" w:rsidP="005B7525">
      <w:pPr>
        <w:numPr>
          <w:ilvl w:val="0"/>
          <w:numId w:val="284"/>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lastRenderedPageBreak/>
        <w:t>ELibUkr</w:t>
      </w:r>
      <w:proofErr w:type="spellEnd"/>
      <w:r w:rsidRPr="005B7525">
        <w:rPr>
          <w:rFonts w:ascii="Times New Roman" w:eastAsia="Times New Roman" w:hAnsi="Times New Roman" w:cs="Times New Roman"/>
          <w:sz w:val="28"/>
          <w:szCs w:val="28"/>
        </w:rPr>
        <w:t xml:space="preserve"> – Електронна бібліотека України. URL: </w:t>
      </w:r>
      <w:hyperlink r:id="rId50">
        <w:r w:rsidRPr="005B7525">
          <w:rPr>
            <w:rFonts w:ascii="Times New Roman" w:eastAsia="Times New Roman" w:hAnsi="Times New Roman" w:cs="Times New Roman"/>
            <w:color w:val="0000FF"/>
            <w:sz w:val="28"/>
            <w:szCs w:val="28"/>
            <w:u w:val="single"/>
          </w:rPr>
          <w:t>https://lib.ukma.edu.ua/elibukr/</w:t>
        </w:r>
      </w:hyperlink>
      <w:r w:rsidRPr="005B7525">
        <w:rPr>
          <w:rFonts w:ascii="Times New Roman" w:eastAsia="Times New Roman" w:hAnsi="Times New Roman" w:cs="Times New Roman"/>
          <w:sz w:val="28"/>
          <w:szCs w:val="28"/>
        </w:rPr>
        <w:t xml:space="preserve"> (дата звернення: 26.08.2025).</w:t>
      </w:r>
    </w:p>
    <w:p w14:paraId="7BE1F178" w14:textId="77777777" w:rsidR="00600FF6" w:rsidRPr="005B7525" w:rsidRDefault="00ED3F2C" w:rsidP="005B7525">
      <w:pPr>
        <w:numPr>
          <w:ilvl w:val="0"/>
          <w:numId w:val="284"/>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ELibUkr</w:t>
      </w:r>
      <w:proofErr w:type="spellEnd"/>
      <w:r w:rsidRPr="005B7525">
        <w:rPr>
          <w:rFonts w:ascii="Times New Roman" w:eastAsia="Times New Roman" w:hAnsi="Times New Roman" w:cs="Times New Roman"/>
          <w:sz w:val="28"/>
          <w:szCs w:val="28"/>
        </w:rPr>
        <w:t xml:space="preserve"> – офіційний освітній проект (дублікат корисного ресурсу).</w:t>
      </w:r>
    </w:p>
    <w:p w14:paraId="25F98919" w14:textId="77777777" w:rsidR="00600FF6" w:rsidRPr="005B7525" w:rsidRDefault="00ED3F2C" w:rsidP="005B7525">
      <w:pPr>
        <w:numPr>
          <w:ilvl w:val="0"/>
          <w:numId w:val="284"/>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National</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Repository</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of</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Academic</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Texts</w:t>
      </w:r>
      <w:proofErr w:type="spellEnd"/>
      <w:r w:rsidRPr="005B7525">
        <w:rPr>
          <w:rFonts w:ascii="Times New Roman" w:eastAsia="Times New Roman" w:hAnsi="Times New Roman" w:cs="Times New Roman"/>
          <w:sz w:val="28"/>
          <w:szCs w:val="28"/>
        </w:rPr>
        <w:t xml:space="preserve"> (NRAT). URL: </w:t>
      </w:r>
      <w:hyperlink r:id="rId51">
        <w:r w:rsidRPr="005B7525">
          <w:rPr>
            <w:rFonts w:ascii="Times New Roman" w:eastAsia="Times New Roman" w:hAnsi="Times New Roman" w:cs="Times New Roman"/>
            <w:color w:val="0000FF"/>
            <w:sz w:val="28"/>
            <w:szCs w:val="28"/>
            <w:u w:val="single"/>
          </w:rPr>
          <w:t>https://nrad.edu.ua/</w:t>
        </w:r>
      </w:hyperlink>
      <w:r w:rsidRPr="005B7525">
        <w:rPr>
          <w:rFonts w:ascii="Times New Roman" w:eastAsia="Times New Roman" w:hAnsi="Times New Roman" w:cs="Times New Roman"/>
          <w:sz w:val="28"/>
          <w:szCs w:val="28"/>
        </w:rPr>
        <w:t xml:space="preserve"> (дата звернення: 26.08.2025).</w:t>
      </w:r>
    </w:p>
    <w:p w14:paraId="710D4B56" w14:textId="77777777" w:rsidR="00600FF6" w:rsidRPr="005B7525" w:rsidRDefault="00ED3F2C" w:rsidP="005B7525">
      <w:pPr>
        <w:numPr>
          <w:ilvl w:val="0"/>
          <w:numId w:val="284"/>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OpenAIRE</w:t>
      </w:r>
      <w:proofErr w:type="spellEnd"/>
      <w:r w:rsidRPr="005B7525">
        <w:rPr>
          <w:rFonts w:ascii="Times New Roman" w:eastAsia="Times New Roman" w:hAnsi="Times New Roman" w:cs="Times New Roman"/>
          <w:sz w:val="28"/>
          <w:szCs w:val="28"/>
        </w:rPr>
        <w:t xml:space="preserve"> – платформа відкритого доступу. URL: https://www.openaire.eu/ (дата звернення: 26.08.2025).</w:t>
      </w:r>
    </w:p>
    <w:p w14:paraId="2610187B" w14:textId="77777777" w:rsidR="00600FF6" w:rsidRPr="005B7525" w:rsidRDefault="00ED3F2C" w:rsidP="005B7525">
      <w:pPr>
        <w:numPr>
          <w:ilvl w:val="0"/>
          <w:numId w:val="284"/>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Scopus</w:t>
      </w:r>
      <w:proofErr w:type="spellEnd"/>
      <w:r w:rsidRPr="005B7525">
        <w:rPr>
          <w:rFonts w:ascii="Times New Roman" w:eastAsia="Times New Roman" w:hAnsi="Times New Roman" w:cs="Times New Roman"/>
          <w:sz w:val="28"/>
          <w:szCs w:val="28"/>
        </w:rPr>
        <w:t xml:space="preserve"> – міжнародна база цитувань наукових публікацій.</w:t>
      </w:r>
    </w:p>
    <w:p w14:paraId="5287F26F" w14:textId="77777777" w:rsidR="00600FF6" w:rsidRPr="005B7525" w:rsidRDefault="00ED3F2C" w:rsidP="005B7525">
      <w:pPr>
        <w:numPr>
          <w:ilvl w:val="0"/>
          <w:numId w:val="284"/>
        </w:numPr>
        <w:tabs>
          <w:tab w:val="left" w:pos="1134"/>
        </w:tabs>
        <w:spacing w:after="0" w:line="360" w:lineRule="auto"/>
        <w:ind w:left="0" w:firstLine="709"/>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Ukrainian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Open</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Textbooks</w:t>
      </w:r>
      <w:proofErr w:type="spellEnd"/>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Initiative</w:t>
      </w:r>
      <w:proofErr w:type="spellEnd"/>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репозитарій</w:t>
      </w:r>
      <w:proofErr w:type="spellEnd"/>
      <w:r w:rsidRPr="005B7525">
        <w:rPr>
          <w:rFonts w:ascii="Times New Roman" w:eastAsia="Times New Roman" w:hAnsi="Times New Roman" w:cs="Times New Roman"/>
          <w:sz w:val="28"/>
          <w:szCs w:val="28"/>
        </w:rPr>
        <w:t xml:space="preserve"> підручників.</w:t>
      </w:r>
    </w:p>
    <w:p w14:paraId="446C7EAA"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sz w:val="28"/>
          <w:szCs w:val="28"/>
        </w:rPr>
      </w:pPr>
    </w:p>
    <w:p w14:paraId="114420A5"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i/>
          <w:iCs/>
          <w:sz w:val="28"/>
          <w:szCs w:val="28"/>
        </w:rPr>
        <w:t>Список перевірено і оновлено станом на жовтень 2025 р.</w:t>
      </w:r>
    </w:p>
    <w:p w14:paraId="7DA50818" w14:textId="77777777" w:rsidR="00600FF6" w:rsidRPr="005B7525" w:rsidRDefault="00600FF6" w:rsidP="005B7525">
      <w:pPr>
        <w:tabs>
          <w:tab w:val="left" w:pos="1134"/>
        </w:tabs>
        <w:spacing w:after="0"/>
        <w:rPr>
          <w:sz w:val="28"/>
          <w:szCs w:val="28"/>
        </w:rPr>
      </w:pPr>
    </w:p>
    <w:p w14:paraId="3F347CBA"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sz w:val="28"/>
          <w:szCs w:val="28"/>
        </w:rPr>
        <w:br w:type="page"/>
      </w:r>
      <w:r w:rsidRPr="005B7525">
        <w:rPr>
          <w:rFonts w:ascii="Times New Roman" w:eastAsia="Times New Roman" w:hAnsi="Times New Roman" w:cs="Times New Roman"/>
          <w:b/>
          <w:bCs/>
          <w:sz w:val="28"/>
          <w:szCs w:val="28"/>
        </w:rPr>
        <w:lastRenderedPageBreak/>
        <w:t xml:space="preserve">ДОДАТКИ </w:t>
      </w:r>
    </w:p>
    <w:p w14:paraId="5BA1B6B9" w14:textId="77777777" w:rsidR="00600FF6" w:rsidRPr="005B7525" w:rsidRDefault="00600FF6" w:rsidP="005B7525">
      <w:pPr>
        <w:tabs>
          <w:tab w:val="left" w:pos="1134"/>
        </w:tabs>
        <w:spacing w:after="0" w:line="360" w:lineRule="auto"/>
        <w:jc w:val="right"/>
        <w:rPr>
          <w:rFonts w:ascii="Times New Roman" w:eastAsia="Times New Roman" w:hAnsi="Times New Roman" w:cs="Times New Roman"/>
          <w:b/>
          <w:bCs/>
          <w:sz w:val="28"/>
          <w:szCs w:val="28"/>
        </w:rPr>
      </w:pPr>
    </w:p>
    <w:p w14:paraId="65EBB82A" w14:textId="77777777" w:rsidR="00600FF6" w:rsidRPr="005B7525" w:rsidRDefault="00ED3F2C" w:rsidP="005B7525">
      <w:pPr>
        <w:tabs>
          <w:tab w:val="left" w:pos="1134"/>
        </w:tabs>
        <w:spacing w:after="0" w:line="360" w:lineRule="auto"/>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Додаток А. </w:t>
      </w:r>
    </w:p>
    <w:p w14:paraId="1F04FEBF" w14:textId="77777777" w:rsidR="00600FF6" w:rsidRPr="005B7525" w:rsidRDefault="00ED3F2C" w:rsidP="005B7525">
      <w:pPr>
        <w:tabs>
          <w:tab w:val="left" w:pos="1134"/>
        </w:tabs>
        <w:spacing w:after="0" w:line="360" w:lineRule="auto"/>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Додаток А1.</w:t>
      </w:r>
    </w:p>
    <w:p w14:paraId="1DADB6E9"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Інформована згода клієнта (очний формат)</w:t>
      </w:r>
    </w:p>
    <w:p w14:paraId="2C4ED419" w14:textId="77777777" w:rsidR="00600FF6" w:rsidRPr="005B7525" w:rsidRDefault="00ED3F2C" w:rsidP="005B7525">
      <w:pPr>
        <w:tabs>
          <w:tab w:val="left" w:pos="1134"/>
        </w:tabs>
        <w:spacing w:after="0" w:line="360" w:lineRule="auto"/>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Заклад освіти/організація:</w:t>
      </w:r>
      <w:r w:rsidRPr="005B7525">
        <w:rPr>
          <w:rFonts w:ascii="Times New Roman" w:eastAsia="Times New Roman" w:hAnsi="Times New Roman" w:cs="Times New Roman"/>
          <w:sz w:val="28"/>
          <w:szCs w:val="28"/>
        </w:rPr>
        <w:t xml:space="preserve"> ____________________</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Консультант:</w:t>
      </w:r>
      <w:r w:rsidRPr="005B7525">
        <w:rPr>
          <w:rFonts w:ascii="Times New Roman" w:eastAsia="Times New Roman" w:hAnsi="Times New Roman" w:cs="Times New Roman"/>
          <w:sz w:val="28"/>
          <w:szCs w:val="28"/>
        </w:rPr>
        <w:t xml:space="preserve"> ____________________ </w:t>
      </w:r>
      <w:r w:rsidRPr="005B7525">
        <w:rPr>
          <w:rFonts w:ascii="Times New Roman" w:eastAsia="Times New Roman" w:hAnsi="Times New Roman" w:cs="Times New Roman"/>
          <w:b/>
          <w:bCs/>
          <w:sz w:val="28"/>
          <w:szCs w:val="28"/>
        </w:rPr>
        <w:t>Контакти:</w:t>
      </w:r>
      <w:r w:rsidRPr="005B7525">
        <w:rPr>
          <w:rFonts w:ascii="Times New Roman" w:eastAsia="Times New Roman" w:hAnsi="Times New Roman" w:cs="Times New Roman"/>
          <w:sz w:val="28"/>
          <w:szCs w:val="28"/>
        </w:rPr>
        <w:t xml:space="preserve"> ____________________</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Клієнт (ПІБ):</w:t>
      </w:r>
      <w:r w:rsidRPr="005B7525">
        <w:rPr>
          <w:rFonts w:ascii="Times New Roman" w:eastAsia="Times New Roman" w:hAnsi="Times New Roman" w:cs="Times New Roman"/>
          <w:sz w:val="28"/>
          <w:szCs w:val="28"/>
        </w:rPr>
        <w:t xml:space="preserve"> ____________________ </w:t>
      </w:r>
      <w:r w:rsidRPr="005B7525">
        <w:rPr>
          <w:rFonts w:ascii="Times New Roman" w:eastAsia="Times New Roman" w:hAnsi="Times New Roman" w:cs="Times New Roman"/>
          <w:b/>
          <w:bCs/>
          <w:sz w:val="28"/>
          <w:szCs w:val="28"/>
        </w:rPr>
        <w:t>Дата нар.:</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i/>
          <w:iCs/>
          <w:sz w:val="28"/>
          <w:szCs w:val="28"/>
        </w:rPr>
        <w:t>/</w:t>
      </w:r>
      <w:r w:rsidRPr="005B7525">
        <w:rPr>
          <w:rFonts w:ascii="Times New Roman" w:eastAsia="Times New Roman" w:hAnsi="Times New Roman" w:cs="Times New Roman"/>
          <w:sz w:val="28"/>
          <w:szCs w:val="28"/>
        </w:rPr>
        <w:t>/____</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Законний представник (для неповнолітніх):</w:t>
      </w:r>
      <w:r w:rsidRPr="005B7525">
        <w:rPr>
          <w:rFonts w:ascii="Times New Roman" w:eastAsia="Times New Roman" w:hAnsi="Times New Roman" w:cs="Times New Roman"/>
          <w:sz w:val="28"/>
          <w:szCs w:val="28"/>
        </w:rPr>
        <w:t xml:space="preserve"> ____________________</w:t>
      </w:r>
    </w:p>
    <w:p w14:paraId="672B998C" w14:textId="77777777" w:rsidR="00600FF6" w:rsidRPr="005B7525" w:rsidRDefault="00ED3F2C" w:rsidP="005B7525">
      <w:pPr>
        <w:numPr>
          <w:ilvl w:val="0"/>
          <w:numId w:val="196"/>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Мета та формат:</w:t>
      </w:r>
      <w:r w:rsidRPr="005B7525">
        <w:rPr>
          <w:rFonts w:ascii="Times New Roman" w:eastAsia="Times New Roman" w:hAnsi="Times New Roman" w:cs="Times New Roman"/>
          <w:sz w:val="28"/>
          <w:szCs w:val="28"/>
        </w:rPr>
        <w:t xml:space="preserve"> консультації з питань ____________________ у форматі індивідуальних/сімейних/групових зустрічей.</w:t>
      </w:r>
    </w:p>
    <w:p w14:paraId="0EAE813B" w14:textId="77777777" w:rsidR="00600FF6" w:rsidRPr="005B7525" w:rsidRDefault="00ED3F2C" w:rsidP="005B7525">
      <w:pPr>
        <w:numPr>
          <w:ilvl w:val="0"/>
          <w:numId w:val="196"/>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Тривалість і частота:</w:t>
      </w:r>
      <w:r w:rsidRPr="005B7525">
        <w:rPr>
          <w:rFonts w:ascii="Times New Roman" w:eastAsia="Times New Roman" w:hAnsi="Times New Roman" w:cs="Times New Roman"/>
          <w:sz w:val="28"/>
          <w:szCs w:val="28"/>
        </w:rPr>
        <w:t xml:space="preserve"> ____ хв; орієнтовно ___ сесій (1–6).</w:t>
      </w:r>
    </w:p>
    <w:p w14:paraId="57A06117" w14:textId="77777777" w:rsidR="00600FF6" w:rsidRPr="005B7525" w:rsidRDefault="00ED3F2C" w:rsidP="005B7525">
      <w:pPr>
        <w:numPr>
          <w:ilvl w:val="0"/>
          <w:numId w:val="196"/>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Методи:</w:t>
      </w:r>
      <w:r w:rsidRPr="005B7525">
        <w:rPr>
          <w:rFonts w:ascii="Times New Roman" w:eastAsia="Times New Roman" w:hAnsi="Times New Roman" w:cs="Times New Roman"/>
          <w:sz w:val="28"/>
          <w:szCs w:val="28"/>
        </w:rPr>
        <w:t xml:space="preserve"> бесіда, активне слухання, </w:t>
      </w:r>
      <w:proofErr w:type="spellStart"/>
      <w:r w:rsidRPr="005B7525">
        <w:rPr>
          <w:rFonts w:ascii="Times New Roman" w:eastAsia="Times New Roman" w:hAnsi="Times New Roman" w:cs="Times New Roman"/>
          <w:sz w:val="28"/>
          <w:szCs w:val="28"/>
        </w:rPr>
        <w:t>психоедукація</w:t>
      </w:r>
      <w:proofErr w:type="spellEnd"/>
      <w:r w:rsidRPr="005B7525">
        <w:rPr>
          <w:rFonts w:ascii="Times New Roman" w:eastAsia="Times New Roman" w:hAnsi="Times New Roman" w:cs="Times New Roman"/>
          <w:sz w:val="28"/>
          <w:szCs w:val="28"/>
        </w:rPr>
        <w:t xml:space="preserve">, інші короткі техніки; медикаментозне лікування </w:t>
      </w:r>
      <w:r w:rsidRPr="005B7525">
        <w:rPr>
          <w:rFonts w:ascii="Times New Roman" w:eastAsia="Times New Roman" w:hAnsi="Times New Roman" w:cs="Times New Roman"/>
          <w:b/>
          <w:bCs/>
          <w:sz w:val="28"/>
          <w:szCs w:val="28"/>
        </w:rPr>
        <w:t>не</w:t>
      </w:r>
      <w:r w:rsidRPr="005B7525">
        <w:rPr>
          <w:rFonts w:ascii="Times New Roman" w:eastAsia="Times New Roman" w:hAnsi="Times New Roman" w:cs="Times New Roman"/>
          <w:sz w:val="28"/>
          <w:szCs w:val="28"/>
        </w:rPr>
        <w:t xml:space="preserve"> здійснюється.</w:t>
      </w:r>
    </w:p>
    <w:p w14:paraId="3EB99316" w14:textId="77777777" w:rsidR="00600FF6" w:rsidRPr="005B7525" w:rsidRDefault="00ED3F2C" w:rsidP="005B7525">
      <w:pPr>
        <w:numPr>
          <w:ilvl w:val="0"/>
          <w:numId w:val="196"/>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Можливі обмеження/ризики:</w:t>
      </w:r>
      <w:r w:rsidRPr="005B7525">
        <w:rPr>
          <w:rFonts w:ascii="Times New Roman" w:eastAsia="Times New Roman" w:hAnsi="Times New Roman" w:cs="Times New Roman"/>
          <w:sz w:val="28"/>
          <w:szCs w:val="28"/>
        </w:rPr>
        <w:t xml:space="preserve"> емоційний дискомфорт під час обговорення чутливих тем; звертайтесь по перерву за потреби.</w:t>
      </w:r>
    </w:p>
    <w:p w14:paraId="704C83C3" w14:textId="77777777" w:rsidR="00600FF6" w:rsidRPr="005B7525" w:rsidRDefault="00ED3F2C" w:rsidP="005B7525">
      <w:pPr>
        <w:numPr>
          <w:ilvl w:val="0"/>
          <w:numId w:val="196"/>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Конфіденційність:</w:t>
      </w:r>
      <w:r w:rsidRPr="005B7525">
        <w:rPr>
          <w:rFonts w:ascii="Times New Roman" w:eastAsia="Times New Roman" w:hAnsi="Times New Roman" w:cs="Times New Roman"/>
          <w:sz w:val="28"/>
          <w:szCs w:val="28"/>
        </w:rPr>
        <w:t xml:space="preserve"> інформація зберігається в таємниці. </w:t>
      </w:r>
      <w:r w:rsidRPr="005B7525">
        <w:rPr>
          <w:rFonts w:ascii="Times New Roman" w:eastAsia="Times New Roman" w:hAnsi="Times New Roman" w:cs="Times New Roman"/>
          <w:b/>
          <w:bCs/>
          <w:sz w:val="28"/>
          <w:szCs w:val="28"/>
        </w:rPr>
        <w:t>Винятки:</w:t>
      </w:r>
      <w:r w:rsidRPr="005B7525">
        <w:rPr>
          <w:rFonts w:ascii="Times New Roman" w:eastAsia="Times New Roman" w:hAnsi="Times New Roman" w:cs="Times New Roman"/>
          <w:sz w:val="28"/>
          <w:szCs w:val="28"/>
        </w:rPr>
        <w:t xml:space="preserve"> ризик шкоди собі/іншим, загроза життю/безпеці, правові вимоги.</w:t>
      </w:r>
    </w:p>
    <w:p w14:paraId="4267C8B3" w14:textId="77777777" w:rsidR="00600FF6" w:rsidRPr="005B7525" w:rsidRDefault="00ED3F2C" w:rsidP="005B7525">
      <w:pPr>
        <w:numPr>
          <w:ilvl w:val="0"/>
          <w:numId w:val="196"/>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Добровільність:</w:t>
      </w:r>
      <w:r w:rsidRPr="005B7525">
        <w:rPr>
          <w:rFonts w:ascii="Times New Roman" w:eastAsia="Times New Roman" w:hAnsi="Times New Roman" w:cs="Times New Roman"/>
          <w:sz w:val="28"/>
          <w:szCs w:val="28"/>
        </w:rPr>
        <w:t xml:space="preserve"> участь добровільна; можна припинити в будь-який час без негативних наслідків.</w:t>
      </w:r>
    </w:p>
    <w:p w14:paraId="228B546B" w14:textId="77777777" w:rsidR="00600FF6" w:rsidRPr="005B7525" w:rsidRDefault="00ED3F2C" w:rsidP="005B7525">
      <w:pPr>
        <w:numPr>
          <w:ilvl w:val="0"/>
          <w:numId w:val="196"/>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Перенаправлення:</w:t>
      </w:r>
      <w:r w:rsidRPr="005B7525">
        <w:rPr>
          <w:rFonts w:ascii="Times New Roman" w:eastAsia="Times New Roman" w:hAnsi="Times New Roman" w:cs="Times New Roman"/>
          <w:sz w:val="28"/>
          <w:szCs w:val="28"/>
        </w:rPr>
        <w:t xml:space="preserve"> за межами компетентності консультант скеровує до відповідних служб/фахівців.</w:t>
      </w:r>
    </w:p>
    <w:p w14:paraId="56325B18" w14:textId="77777777" w:rsidR="00600FF6" w:rsidRPr="005B7525" w:rsidRDefault="00ED3F2C" w:rsidP="005B7525">
      <w:pPr>
        <w:numPr>
          <w:ilvl w:val="0"/>
          <w:numId w:val="196"/>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Обробка персональних даних:</w:t>
      </w:r>
      <w:r w:rsidRPr="005B7525">
        <w:rPr>
          <w:rFonts w:ascii="Times New Roman" w:eastAsia="Times New Roman" w:hAnsi="Times New Roman" w:cs="Times New Roman"/>
          <w:sz w:val="28"/>
          <w:szCs w:val="28"/>
        </w:rPr>
        <w:t xml:space="preserve"> згоден/на </w:t>
      </w:r>
      <w:proofErr w:type="spellStart"/>
      <w:r w:rsidRPr="005B7525">
        <w:rPr>
          <w:rFonts w:ascii="Times New Roman" w:eastAsia="Times New Roman" w:hAnsi="Times New Roman" w:cs="Times New Roman"/>
          <w:sz w:val="28"/>
          <w:szCs w:val="28"/>
        </w:rPr>
        <w:t>на</w:t>
      </w:r>
      <w:proofErr w:type="spellEnd"/>
      <w:r w:rsidRPr="005B7525">
        <w:rPr>
          <w:rFonts w:ascii="Times New Roman" w:eastAsia="Times New Roman" w:hAnsi="Times New Roman" w:cs="Times New Roman"/>
          <w:sz w:val="28"/>
          <w:szCs w:val="28"/>
        </w:rPr>
        <w:t xml:space="preserve"> зберігання мінімально необхідних даних у захищеному вигляді (див. Політику, Додаток A7).</w:t>
      </w:r>
    </w:p>
    <w:p w14:paraId="64DD99D5" w14:textId="77777777" w:rsidR="00600FF6" w:rsidRPr="005B7525" w:rsidRDefault="00ED3F2C" w:rsidP="005B7525">
      <w:pPr>
        <w:tabs>
          <w:tab w:val="left" w:pos="1134"/>
        </w:tabs>
        <w:spacing w:after="0" w:line="360" w:lineRule="auto"/>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Підпис(и):</w:t>
      </w:r>
      <w:r w:rsidRPr="005B7525">
        <w:rPr>
          <w:rFonts w:ascii="Times New Roman" w:eastAsia="Times New Roman" w:hAnsi="Times New Roman" w:cs="Times New Roman"/>
          <w:sz w:val="28"/>
          <w:szCs w:val="28"/>
        </w:rPr>
        <w:br/>
        <w:t xml:space="preserve">Клієнт/законний представник ________________ Дата </w:t>
      </w:r>
      <w:r w:rsidRPr="005B7525">
        <w:rPr>
          <w:rFonts w:ascii="Times New Roman" w:eastAsia="Times New Roman" w:hAnsi="Times New Roman" w:cs="Times New Roman"/>
          <w:b/>
          <w:bCs/>
          <w:i/>
          <w:iCs/>
          <w:sz w:val="28"/>
          <w:szCs w:val="28"/>
        </w:rPr>
        <w:t>/</w:t>
      </w:r>
      <w:r w:rsidRPr="005B7525">
        <w:rPr>
          <w:rFonts w:ascii="Times New Roman" w:eastAsia="Times New Roman" w:hAnsi="Times New Roman" w:cs="Times New Roman"/>
          <w:sz w:val="28"/>
          <w:szCs w:val="28"/>
        </w:rPr>
        <w:t>/____</w:t>
      </w:r>
      <w:r w:rsidRPr="005B7525">
        <w:rPr>
          <w:rFonts w:ascii="Times New Roman" w:eastAsia="Times New Roman" w:hAnsi="Times New Roman" w:cs="Times New Roman"/>
          <w:sz w:val="28"/>
          <w:szCs w:val="28"/>
        </w:rPr>
        <w:br/>
        <w:t xml:space="preserve">Консультант ________________ Дата </w:t>
      </w:r>
      <w:r w:rsidRPr="005B7525">
        <w:rPr>
          <w:rFonts w:ascii="Times New Roman" w:eastAsia="Times New Roman" w:hAnsi="Times New Roman" w:cs="Times New Roman"/>
          <w:b/>
          <w:bCs/>
          <w:i/>
          <w:iCs/>
          <w:sz w:val="28"/>
          <w:szCs w:val="28"/>
        </w:rPr>
        <w:t>/</w:t>
      </w:r>
      <w:r w:rsidRPr="005B7525">
        <w:rPr>
          <w:rFonts w:ascii="Times New Roman" w:eastAsia="Times New Roman" w:hAnsi="Times New Roman" w:cs="Times New Roman"/>
          <w:sz w:val="28"/>
          <w:szCs w:val="28"/>
        </w:rPr>
        <w:t>/____</w:t>
      </w:r>
    </w:p>
    <w:p w14:paraId="246372B9" w14:textId="77777777" w:rsidR="00600FF6" w:rsidRPr="005B7525" w:rsidRDefault="00ED3F2C" w:rsidP="005B7525">
      <w:pPr>
        <w:tabs>
          <w:tab w:val="left" w:pos="1134"/>
        </w:tabs>
        <w:spacing w:after="0" w:line="360" w:lineRule="auto"/>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Додаток А2.</w:t>
      </w:r>
    </w:p>
    <w:p w14:paraId="1634DDBB"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Інформована згода на онлайн-консультування (</w:t>
      </w:r>
      <w:proofErr w:type="spellStart"/>
      <w:r w:rsidRPr="005B7525">
        <w:rPr>
          <w:rFonts w:ascii="Times New Roman" w:eastAsia="Times New Roman" w:hAnsi="Times New Roman" w:cs="Times New Roman"/>
          <w:b/>
          <w:bCs/>
          <w:sz w:val="28"/>
          <w:szCs w:val="28"/>
        </w:rPr>
        <w:t>відеоконсультування</w:t>
      </w:r>
      <w:proofErr w:type="spellEnd"/>
      <w:r w:rsidRPr="005B7525">
        <w:rPr>
          <w:rFonts w:ascii="Times New Roman" w:eastAsia="Times New Roman" w:hAnsi="Times New Roman" w:cs="Times New Roman"/>
          <w:b/>
          <w:bCs/>
          <w:sz w:val="28"/>
          <w:szCs w:val="28"/>
        </w:rPr>
        <w:t>)</w:t>
      </w:r>
    </w:p>
    <w:p w14:paraId="052AFD18" w14:textId="77777777" w:rsidR="00600FF6" w:rsidRPr="005B7525" w:rsidRDefault="00ED3F2C" w:rsidP="005B7525">
      <w:pPr>
        <w:tabs>
          <w:tab w:val="left" w:pos="1134"/>
        </w:tabs>
        <w:spacing w:after="0" w:line="360" w:lineRule="auto"/>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Додатково до A1:</w:t>
      </w:r>
    </w:p>
    <w:p w14:paraId="5D3C30FF" w14:textId="77777777" w:rsidR="00600FF6" w:rsidRPr="005B7525" w:rsidRDefault="00ED3F2C" w:rsidP="005B7525">
      <w:pPr>
        <w:numPr>
          <w:ilvl w:val="0"/>
          <w:numId w:val="197"/>
        </w:numPr>
        <w:tabs>
          <w:tab w:val="left" w:pos="1134"/>
        </w:tabs>
        <w:spacing w:after="0" w:line="360" w:lineRule="auto"/>
        <w:ind w:left="0"/>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Платформа:</w:t>
      </w:r>
      <w:r w:rsidRPr="005B7525">
        <w:rPr>
          <w:rFonts w:ascii="Times New Roman" w:eastAsia="Times New Roman" w:hAnsi="Times New Roman" w:cs="Times New Roman"/>
          <w:sz w:val="28"/>
          <w:szCs w:val="28"/>
        </w:rPr>
        <w:t xml:space="preserve"> ____________________ (захищений зв’язок).</w:t>
      </w:r>
    </w:p>
    <w:p w14:paraId="69309813" w14:textId="77777777" w:rsidR="00600FF6" w:rsidRPr="005B7525" w:rsidRDefault="00ED3F2C" w:rsidP="005B7525">
      <w:pPr>
        <w:numPr>
          <w:ilvl w:val="0"/>
          <w:numId w:val="197"/>
        </w:numPr>
        <w:tabs>
          <w:tab w:val="left" w:pos="1134"/>
        </w:tabs>
        <w:spacing w:after="0" w:line="360" w:lineRule="auto"/>
        <w:ind w:left="0"/>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Місце і </w:t>
      </w:r>
      <w:proofErr w:type="spellStart"/>
      <w:r w:rsidRPr="005B7525">
        <w:rPr>
          <w:rFonts w:ascii="Times New Roman" w:eastAsia="Times New Roman" w:hAnsi="Times New Roman" w:cs="Times New Roman"/>
          <w:b/>
          <w:bCs/>
          <w:sz w:val="28"/>
          <w:szCs w:val="28"/>
        </w:rPr>
        <w:t>приватність</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зобов’язуюсь забезпечити приватний простір без сторонніх осіб.</w:t>
      </w:r>
    </w:p>
    <w:p w14:paraId="08471142" w14:textId="77777777" w:rsidR="00600FF6" w:rsidRPr="005B7525" w:rsidRDefault="00ED3F2C" w:rsidP="005B7525">
      <w:pPr>
        <w:numPr>
          <w:ilvl w:val="0"/>
          <w:numId w:val="197"/>
        </w:numPr>
        <w:tabs>
          <w:tab w:val="left" w:pos="1134"/>
        </w:tabs>
        <w:spacing w:after="0" w:line="360" w:lineRule="auto"/>
        <w:ind w:left="0"/>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Технічні </w:t>
      </w:r>
      <w:proofErr w:type="spellStart"/>
      <w:r w:rsidRPr="005B7525">
        <w:rPr>
          <w:rFonts w:ascii="Times New Roman" w:eastAsia="Times New Roman" w:hAnsi="Times New Roman" w:cs="Times New Roman"/>
          <w:b/>
          <w:bCs/>
          <w:sz w:val="28"/>
          <w:szCs w:val="28"/>
        </w:rPr>
        <w:t>збої</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у разі переривання зв’язку – повторний дзвінок/перехід на резервний канал: ____________________.</w:t>
      </w:r>
    </w:p>
    <w:p w14:paraId="296DCA39" w14:textId="77777777" w:rsidR="00600FF6" w:rsidRPr="005B7525" w:rsidRDefault="00ED3F2C" w:rsidP="005B7525">
      <w:pPr>
        <w:numPr>
          <w:ilvl w:val="0"/>
          <w:numId w:val="197"/>
        </w:numPr>
        <w:tabs>
          <w:tab w:val="left" w:pos="1134"/>
        </w:tabs>
        <w:spacing w:after="0" w:line="360" w:lineRule="auto"/>
        <w:ind w:left="0"/>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Локація клієнта під час сесії:</w:t>
      </w:r>
      <w:r w:rsidRPr="005B7525">
        <w:rPr>
          <w:rFonts w:ascii="Times New Roman" w:eastAsia="Times New Roman" w:hAnsi="Times New Roman" w:cs="Times New Roman"/>
          <w:sz w:val="28"/>
          <w:szCs w:val="28"/>
        </w:rPr>
        <w:t xml:space="preserve"> населений пункт ____________________ (для екстрених випадків).</w:t>
      </w:r>
    </w:p>
    <w:p w14:paraId="73F3BDDA" w14:textId="77777777" w:rsidR="00600FF6" w:rsidRPr="005B7525" w:rsidRDefault="00ED3F2C" w:rsidP="005B7525">
      <w:pPr>
        <w:numPr>
          <w:ilvl w:val="0"/>
          <w:numId w:val="197"/>
        </w:numPr>
        <w:tabs>
          <w:tab w:val="left" w:pos="1134"/>
        </w:tabs>
        <w:spacing w:after="0" w:line="360" w:lineRule="auto"/>
        <w:ind w:left="0"/>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Екстрені контакти:</w:t>
      </w:r>
      <w:r w:rsidRPr="005B7525">
        <w:rPr>
          <w:rFonts w:ascii="Times New Roman" w:eastAsia="Times New Roman" w:hAnsi="Times New Roman" w:cs="Times New Roman"/>
          <w:sz w:val="28"/>
          <w:szCs w:val="28"/>
        </w:rPr>
        <w:t xml:space="preserve"> близька особа ____________ </w:t>
      </w:r>
      <w:proofErr w:type="spellStart"/>
      <w:r w:rsidRPr="005B7525">
        <w:rPr>
          <w:rFonts w:ascii="Times New Roman" w:eastAsia="Times New Roman" w:hAnsi="Times New Roman" w:cs="Times New Roman"/>
          <w:sz w:val="28"/>
          <w:szCs w:val="28"/>
        </w:rPr>
        <w:t>тел</w:t>
      </w:r>
      <w:proofErr w:type="spellEnd"/>
      <w:r w:rsidRPr="005B7525">
        <w:rPr>
          <w:rFonts w:ascii="Times New Roman" w:eastAsia="Times New Roman" w:hAnsi="Times New Roman" w:cs="Times New Roman"/>
          <w:sz w:val="28"/>
          <w:szCs w:val="28"/>
        </w:rPr>
        <w:t>. ____________; служби допомоги ____________.</w:t>
      </w:r>
    </w:p>
    <w:p w14:paraId="68C74988" w14:textId="77777777" w:rsidR="00600FF6" w:rsidRPr="005B7525" w:rsidRDefault="00ED3F2C" w:rsidP="005B7525">
      <w:pPr>
        <w:numPr>
          <w:ilvl w:val="0"/>
          <w:numId w:val="197"/>
        </w:numPr>
        <w:tabs>
          <w:tab w:val="left" w:pos="1134"/>
        </w:tabs>
        <w:spacing w:after="0" w:line="360" w:lineRule="auto"/>
        <w:ind w:left="0"/>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Згода на недопущення запису без взаємної письмової згоди.</w:t>
      </w:r>
    </w:p>
    <w:p w14:paraId="405CD1A1" w14:textId="77777777" w:rsidR="00600FF6" w:rsidRPr="005B7525" w:rsidRDefault="00ED3F2C" w:rsidP="005B7525">
      <w:pPr>
        <w:tabs>
          <w:tab w:val="left" w:pos="1134"/>
        </w:tabs>
        <w:spacing w:after="0" w:line="360" w:lineRule="auto"/>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Підпис(и) як у A1.</w:t>
      </w:r>
    </w:p>
    <w:p w14:paraId="43E2E48E" w14:textId="77777777" w:rsidR="00600FF6" w:rsidRPr="005B7525" w:rsidRDefault="00ED3F2C" w:rsidP="005B7525">
      <w:pPr>
        <w:tabs>
          <w:tab w:val="left" w:pos="1134"/>
        </w:tabs>
        <w:spacing w:after="0"/>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Додаток А3.</w:t>
      </w:r>
    </w:p>
    <w:p w14:paraId="7266F7F8"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Форма перенаправлення (скерування)</w:t>
      </w:r>
    </w:p>
    <w:p w14:paraId="7343E3DF" w14:textId="77777777" w:rsidR="00600FF6" w:rsidRPr="005B7525" w:rsidRDefault="00ED3F2C" w:rsidP="005B7525">
      <w:pPr>
        <w:tabs>
          <w:tab w:val="left" w:pos="1134"/>
        </w:tabs>
        <w:spacing w:after="0" w:line="360" w:lineRule="auto"/>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Кого скеровують (ПІБ):</w:t>
      </w:r>
      <w:r w:rsidRPr="005B7525">
        <w:rPr>
          <w:rFonts w:ascii="Times New Roman" w:eastAsia="Times New Roman" w:hAnsi="Times New Roman" w:cs="Times New Roman"/>
          <w:sz w:val="28"/>
          <w:szCs w:val="28"/>
        </w:rPr>
        <w:t xml:space="preserve"> ____________________ </w:t>
      </w:r>
      <w:r w:rsidRPr="005B7525">
        <w:rPr>
          <w:rFonts w:ascii="Times New Roman" w:eastAsia="Times New Roman" w:hAnsi="Times New Roman" w:cs="Times New Roman"/>
          <w:b/>
          <w:bCs/>
          <w:sz w:val="28"/>
          <w:szCs w:val="28"/>
        </w:rPr>
        <w:t>Дата нар.:</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i/>
          <w:iCs/>
          <w:sz w:val="28"/>
          <w:szCs w:val="28"/>
        </w:rPr>
        <w:t>/</w:t>
      </w:r>
      <w:r w:rsidRPr="005B7525">
        <w:rPr>
          <w:rFonts w:ascii="Times New Roman" w:eastAsia="Times New Roman" w:hAnsi="Times New Roman" w:cs="Times New Roman"/>
          <w:sz w:val="28"/>
          <w:szCs w:val="28"/>
        </w:rPr>
        <w:t>/____</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 xml:space="preserve">Причина звернення (коротко): </w:t>
      </w:r>
      <w:r w:rsidRPr="005B7525">
        <w:rPr>
          <w:rFonts w:ascii="Times New Roman" w:eastAsia="Times New Roman" w:hAnsi="Times New Roman" w:cs="Times New Roman"/>
          <w:sz w:val="28"/>
          <w:szCs w:val="28"/>
        </w:rPr>
        <w:t>__________________________________________________________________</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Оцінка ризику (якщо є):</w:t>
      </w:r>
      <w:r w:rsidRPr="005B7525">
        <w:rPr>
          <w:rFonts w:ascii="Times New Roman" w:eastAsia="Times New Roman" w:hAnsi="Times New Roman" w:cs="Times New Roman"/>
          <w:sz w:val="28"/>
          <w:szCs w:val="28"/>
        </w:rPr>
        <w:t xml:space="preserve"> низький / помірний / високий</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До кого скеровується:</w:t>
      </w:r>
      <w:r w:rsidRPr="005B7525">
        <w:rPr>
          <w:rFonts w:ascii="Times New Roman" w:eastAsia="Times New Roman" w:hAnsi="Times New Roman" w:cs="Times New Roman"/>
          <w:sz w:val="28"/>
          <w:szCs w:val="28"/>
        </w:rPr>
        <w:t xml:space="preserve"> спеціаліст/служба ____________________ </w:t>
      </w:r>
    </w:p>
    <w:p w14:paraId="0E89C8BE" w14:textId="77777777" w:rsidR="00600FF6" w:rsidRPr="005B7525" w:rsidRDefault="00ED3F2C" w:rsidP="005B7525">
      <w:pPr>
        <w:tabs>
          <w:tab w:val="left" w:pos="1134"/>
        </w:tabs>
        <w:spacing w:after="0" w:line="360" w:lineRule="auto"/>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Контакти __________</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Надане пояснення клієнту:</w:t>
      </w:r>
      <w:r w:rsidRPr="005B7525">
        <w:rPr>
          <w:rFonts w:ascii="Times New Roman" w:eastAsia="Times New Roman" w:hAnsi="Times New Roman" w:cs="Times New Roman"/>
          <w:sz w:val="28"/>
          <w:szCs w:val="28"/>
        </w:rPr>
        <w:t xml:space="preserve"> так / ні (якщо ні – чому) ______________________________________________________________________________________________________________________________________________________________________________________________________</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Згода клієнта/законного представника:</w:t>
      </w:r>
      <w:r w:rsidRPr="005B7525">
        <w:rPr>
          <w:rFonts w:ascii="Times New Roman" w:eastAsia="Times New Roman" w:hAnsi="Times New Roman" w:cs="Times New Roman"/>
          <w:sz w:val="28"/>
          <w:szCs w:val="28"/>
        </w:rPr>
        <w:t xml:space="preserve"> так / ні</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Підпис консультанта:</w:t>
      </w:r>
      <w:r w:rsidRPr="005B7525">
        <w:rPr>
          <w:rFonts w:ascii="Times New Roman" w:eastAsia="Times New Roman" w:hAnsi="Times New Roman" w:cs="Times New Roman"/>
          <w:sz w:val="28"/>
          <w:szCs w:val="28"/>
        </w:rPr>
        <w:t xml:space="preserve"> __________ </w:t>
      </w:r>
      <w:r w:rsidRPr="005B7525">
        <w:rPr>
          <w:rFonts w:ascii="Times New Roman" w:eastAsia="Times New Roman" w:hAnsi="Times New Roman" w:cs="Times New Roman"/>
          <w:b/>
          <w:bCs/>
          <w:sz w:val="28"/>
          <w:szCs w:val="28"/>
        </w:rPr>
        <w:t>Дата:</w:t>
      </w:r>
      <w:r w:rsidRPr="005B7525">
        <w:rPr>
          <w:rFonts w:ascii="Times New Roman" w:eastAsia="Times New Roman" w:hAnsi="Times New Roman" w:cs="Times New Roman"/>
          <w:sz w:val="28"/>
          <w:szCs w:val="28"/>
        </w:rPr>
        <w:t xml:space="preserve"> </w:t>
      </w:r>
      <w:r w:rsidRPr="005B7525">
        <w:rPr>
          <w:rFonts w:ascii="Times New Roman" w:eastAsia="Times New Roman" w:hAnsi="Times New Roman" w:cs="Times New Roman"/>
          <w:b/>
          <w:bCs/>
          <w:i/>
          <w:iCs/>
          <w:sz w:val="28"/>
          <w:szCs w:val="28"/>
        </w:rPr>
        <w:t>/</w:t>
      </w:r>
      <w:r w:rsidRPr="005B7525">
        <w:rPr>
          <w:rFonts w:ascii="Times New Roman" w:eastAsia="Times New Roman" w:hAnsi="Times New Roman" w:cs="Times New Roman"/>
          <w:sz w:val="28"/>
          <w:szCs w:val="28"/>
        </w:rPr>
        <w:t>/____</w:t>
      </w:r>
    </w:p>
    <w:p w14:paraId="56E6D5B2" w14:textId="77777777" w:rsidR="00600FF6" w:rsidRPr="005B7525" w:rsidRDefault="00600FF6" w:rsidP="005B7525">
      <w:pPr>
        <w:tabs>
          <w:tab w:val="left" w:pos="1134"/>
        </w:tabs>
        <w:spacing w:after="0" w:line="360" w:lineRule="auto"/>
        <w:jc w:val="center"/>
        <w:rPr>
          <w:rFonts w:ascii="Times New Roman" w:eastAsia="Times New Roman" w:hAnsi="Times New Roman" w:cs="Times New Roman"/>
          <w:sz w:val="28"/>
          <w:szCs w:val="28"/>
        </w:rPr>
      </w:pPr>
    </w:p>
    <w:p w14:paraId="70A1021A" w14:textId="77777777" w:rsidR="00600FF6" w:rsidRPr="005B7525" w:rsidRDefault="00ED3F2C" w:rsidP="005B7525">
      <w:pPr>
        <w:tabs>
          <w:tab w:val="left" w:pos="1134"/>
        </w:tabs>
        <w:spacing w:after="0" w:line="360" w:lineRule="auto"/>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Додаток А4.</w:t>
      </w:r>
    </w:p>
    <w:p w14:paraId="6BDA839F"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Повідомлення про межі конфіденційності (коротка форма)</w:t>
      </w:r>
    </w:p>
    <w:p w14:paraId="38F8656C" w14:textId="77777777" w:rsidR="00600FF6" w:rsidRPr="005B7525" w:rsidRDefault="00600FF6" w:rsidP="005B7525">
      <w:pPr>
        <w:tabs>
          <w:tab w:val="left" w:pos="1134"/>
        </w:tabs>
        <w:spacing w:after="0" w:line="360" w:lineRule="auto"/>
        <w:jc w:val="both"/>
        <w:rPr>
          <w:rFonts w:ascii="Times New Roman" w:eastAsia="Times New Roman" w:hAnsi="Times New Roman" w:cs="Times New Roman"/>
          <w:sz w:val="28"/>
          <w:szCs w:val="28"/>
        </w:rPr>
      </w:pPr>
    </w:p>
    <w:p w14:paraId="2C57A10D" w14:textId="77777777" w:rsidR="00600FF6" w:rsidRPr="005B7525" w:rsidRDefault="00ED3F2C" w:rsidP="005B7525">
      <w:pPr>
        <w:tabs>
          <w:tab w:val="left" w:pos="1134"/>
        </w:tabs>
        <w:spacing w:after="0" w:line="360" w:lineRule="auto"/>
        <w:ind w:firstLine="567"/>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Шановний(а) ____________________, ми цінуємо вашу довіру. Ваша інформація конфіденційна, </w:t>
      </w:r>
      <w:r w:rsidRPr="005B7525">
        <w:rPr>
          <w:rFonts w:ascii="Times New Roman" w:eastAsia="Times New Roman" w:hAnsi="Times New Roman" w:cs="Times New Roman"/>
          <w:b/>
          <w:bCs/>
          <w:sz w:val="28"/>
          <w:szCs w:val="28"/>
        </w:rPr>
        <w:t>окрім</w:t>
      </w:r>
      <w:r w:rsidRPr="005B7525">
        <w:rPr>
          <w:rFonts w:ascii="Times New Roman" w:eastAsia="Times New Roman" w:hAnsi="Times New Roman" w:cs="Times New Roman"/>
          <w:sz w:val="28"/>
          <w:szCs w:val="28"/>
        </w:rPr>
        <w:t xml:space="preserve"> випадків, коли є:</w:t>
      </w:r>
    </w:p>
    <w:p w14:paraId="38CA27C5" w14:textId="77777777" w:rsidR="00600FF6" w:rsidRPr="005B7525" w:rsidRDefault="00ED3F2C" w:rsidP="005B7525">
      <w:pPr>
        <w:numPr>
          <w:ilvl w:val="0"/>
          <w:numId w:val="199"/>
        </w:numPr>
        <w:tabs>
          <w:tab w:val="left" w:pos="1134"/>
        </w:tabs>
        <w:spacing w:after="0" w:line="360" w:lineRule="auto"/>
        <w:ind w:left="0" w:firstLine="567"/>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ризик </w:t>
      </w:r>
      <w:proofErr w:type="spellStart"/>
      <w:r w:rsidRPr="005B7525">
        <w:rPr>
          <w:rFonts w:ascii="Times New Roman" w:eastAsia="Times New Roman" w:hAnsi="Times New Roman" w:cs="Times New Roman"/>
          <w:sz w:val="28"/>
          <w:szCs w:val="28"/>
        </w:rPr>
        <w:t>самопошкодження</w:t>
      </w:r>
      <w:proofErr w:type="spellEnd"/>
      <w:r w:rsidRPr="005B7525">
        <w:rPr>
          <w:rFonts w:ascii="Times New Roman" w:eastAsia="Times New Roman" w:hAnsi="Times New Roman" w:cs="Times New Roman"/>
          <w:sz w:val="28"/>
          <w:szCs w:val="28"/>
        </w:rPr>
        <w:t xml:space="preserve"> чи шкоди іншим; 2) загроза життю/безпеці дитини; 3) правові запити.</w:t>
      </w:r>
    </w:p>
    <w:p w14:paraId="3E648550" w14:textId="77777777" w:rsidR="00600FF6" w:rsidRPr="005B7525" w:rsidRDefault="00ED3F2C" w:rsidP="005B7525">
      <w:pPr>
        <w:numPr>
          <w:ilvl w:val="0"/>
          <w:numId w:val="199"/>
        </w:numPr>
        <w:tabs>
          <w:tab w:val="left" w:pos="1134"/>
        </w:tabs>
        <w:spacing w:after="0" w:line="360" w:lineRule="auto"/>
        <w:ind w:left="0" w:firstLine="567"/>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таких випадках ми діємо для вашої/суспільної безпеки та повідомляємо необхідні служби. Питання – обговорюйте зі мною в будь-який момент.</w:t>
      </w:r>
      <w:r w:rsidRPr="005B7525">
        <w:rPr>
          <w:rFonts w:ascii="Times New Roman" w:eastAsia="Times New Roman" w:hAnsi="Times New Roman" w:cs="Times New Roman"/>
          <w:sz w:val="28"/>
          <w:szCs w:val="28"/>
        </w:rPr>
        <w:br/>
        <w:t xml:space="preserve">Підпис клієнта/представника __________ Дата </w:t>
      </w:r>
      <w:r w:rsidRPr="005B7525">
        <w:rPr>
          <w:rFonts w:ascii="Times New Roman" w:eastAsia="Times New Roman" w:hAnsi="Times New Roman" w:cs="Times New Roman"/>
          <w:b/>
          <w:bCs/>
          <w:i/>
          <w:iCs/>
          <w:sz w:val="28"/>
          <w:szCs w:val="28"/>
        </w:rPr>
        <w:t>/</w:t>
      </w:r>
      <w:r w:rsidRPr="005B7525">
        <w:rPr>
          <w:rFonts w:ascii="Times New Roman" w:eastAsia="Times New Roman" w:hAnsi="Times New Roman" w:cs="Times New Roman"/>
          <w:sz w:val="28"/>
          <w:szCs w:val="28"/>
        </w:rPr>
        <w:t>/____</w:t>
      </w:r>
    </w:p>
    <w:p w14:paraId="315B1240" w14:textId="77777777" w:rsidR="00600FF6" w:rsidRPr="005B7525" w:rsidRDefault="00600FF6" w:rsidP="005B7525">
      <w:pPr>
        <w:tabs>
          <w:tab w:val="left" w:pos="1134"/>
        </w:tabs>
        <w:spacing w:after="0" w:line="360" w:lineRule="auto"/>
        <w:jc w:val="both"/>
        <w:rPr>
          <w:rFonts w:ascii="Times New Roman" w:eastAsia="Times New Roman" w:hAnsi="Times New Roman" w:cs="Times New Roman"/>
          <w:b/>
          <w:bCs/>
          <w:sz w:val="28"/>
          <w:szCs w:val="28"/>
        </w:rPr>
      </w:pPr>
    </w:p>
    <w:p w14:paraId="0DD7DFF8" w14:textId="77777777" w:rsidR="00600FF6" w:rsidRPr="005B7525" w:rsidRDefault="00ED3F2C" w:rsidP="005B7525">
      <w:pPr>
        <w:tabs>
          <w:tab w:val="left" w:pos="1134"/>
        </w:tabs>
        <w:spacing w:after="0"/>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Додаток А5.</w:t>
      </w:r>
    </w:p>
    <w:p w14:paraId="2DB7E1D8"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Чек-лист первинної оцінки ризику (суїцид/</w:t>
      </w:r>
      <w:proofErr w:type="spellStart"/>
      <w:r w:rsidRPr="005B7525">
        <w:rPr>
          <w:rFonts w:ascii="Times New Roman" w:eastAsia="Times New Roman" w:hAnsi="Times New Roman" w:cs="Times New Roman"/>
          <w:b/>
          <w:bCs/>
          <w:sz w:val="28"/>
          <w:szCs w:val="28"/>
        </w:rPr>
        <w:t>наси́лля</w:t>
      </w:r>
      <w:proofErr w:type="spellEnd"/>
      <w:r w:rsidRPr="005B7525">
        <w:rPr>
          <w:rFonts w:ascii="Times New Roman" w:eastAsia="Times New Roman" w:hAnsi="Times New Roman" w:cs="Times New Roman"/>
          <w:b/>
          <w:bCs/>
          <w:sz w:val="28"/>
          <w:szCs w:val="28"/>
        </w:rPr>
        <w:t>/безпека дитини)</w:t>
      </w:r>
    </w:p>
    <w:p w14:paraId="025FF084" w14:textId="77777777" w:rsidR="00600FF6" w:rsidRPr="005B7525" w:rsidRDefault="00ED3F2C" w:rsidP="005B7525">
      <w:pPr>
        <w:tabs>
          <w:tab w:val="left" w:pos="1134"/>
        </w:tabs>
        <w:spacing w:after="0" w:line="360" w:lineRule="auto"/>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Позначте </w:t>
      </w:r>
      <w:sdt>
        <w:sdtPr>
          <w:rPr>
            <w:sz w:val="28"/>
            <w:szCs w:val="28"/>
          </w:rPr>
          <w:tag w:val="goog_rdk_64"/>
          <w:id w:val="1684126643"/>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 </w:t>
      </w:r>
      <w:sdt>
        <w:sdtPr>
          <w:rPr>
            <w:sz w:val="28"/>
            <w:szCs w:val="28"/>
          </w:rPr>
          <w:tag w:val="goog_rdk_65"/>
          <w:id w:val="1412145446"/>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 «?» і коротко опишіть приклади.</w:t>
      </w:r>
    </w:p>
    <w:p w14:paraId="359AB1A6" w14:textId="77777777" w:rsidR="00600FF6" w:rsidRPr="005B7525" w:rsidRDefault="00ED3F2C" w:rsidP="005B7525">
      <w:pPr>
        <w:numPr>
          <w:ilvl w:val="0"/>
          <w:numId w:val="198"/>
        </w:numPr>
        <w:tabs>
          <w:tab w:val="left" w:pos="1134"/>
        </w:tabs>
        <w:spacing w:after="0" w:line="360" w:lineRule="auto"/>
        <w:ind w:left="0"/>
        <w:jc w:val="both"/>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Ідеації</w:t>
      </w:r>
      <w:proofErr w:type="spellEnd"/>
      <w:r w:rsidRPr="005B7525">
        <w:rPr>
          <w:rFonts w:ascii="Times New Roman" w:eastAsia="Times New Roman" w:hAnsi="Times New Roman" w:cs="Times New Roman"/>
          <w:b/>
          <w:bCs/>
          <w:sz w:val="28"/>
          <w:szCs w:val="28"/>
        </w:rPr>
        <w:t>/намір:</w:t>
      </w:r>
      <w:r w:rsidRPr="005B7525">
        <w:rPr>
          <w:rFonts w:ascii="Times New Roman" w:eastAsia="Times New Roman" w:hAnsi="Times New Roman" w:cs="Times New Roman"/>
          <w:sz w:val="28"/>
          <w:szCs w:val="28"/>
        </w:rPr>
        <w:t xml:space="preserve"> висловлює думки про </w:t>
      </w:r>
      <w:proofErr w:type="spellStart"/>
      <w:r w:rsidRPr="005B7525">
        <w:rPr>
          <w:rFonts w:ascii="Times New Roman" w:eastAsia="Times New Roman" w:hAnsi="Times New Roman" w:cs="Times New Roman"/>
          <w:sz w:val="28"/>
          <w:szCs w:val="28"/>
        </w:rPr>
        <w:t>самопошкодження</w:t>
      </w:r>
      <w:proofErr w:type="spellEnd"/>
      <w:r w:rsidRPr="005B7525">
        <w:rPr>
          <w:rFonts w:ascii="Times New Roman" w:eastAsia="Times New Roman" w:hAnsi="Times New Roman" w:cs="Times New Roman"/>
          <w:sz w:val="28"/>
          <w:szCs w:val="28"/>
        </w:rPr>
        <w:t>/суїцид; наявний план/засоби? __________</w:t>
      </w:r>
    </w:p>
    <w:p w14:paraId="0A9E01E8" w14:textId="77777777" w:rsidR="00600FF6" w:rsidRPr="005B7525" w:rsidRDefault="00ED3F2C" w:rsidP="005B7525">
      <w:pPr>
        <w:numPr>
          <w:ilvl w:val="0"/>
          <w:numId w:val="198"/>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Попередні спроби/</w:t>
      </w:r>
      <w:proofErr w:type="spellStart"/>
      <w:r w:rsidRPr="005B7525">
        <w:rPr>
          <w:rFonts w:ascii="Times New Roman" w:eastAsia="Times New Roman" w:hAnsi="Times New Roman" w:cs="Times New Roman"/>
          <w:b/>
          <w:bCs/>
          <w:sz w:val="28"/>
          <w:szCs w:val="28"/>
        </w:rPr>
        <w:t>самопошкодження</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так/ні; коли __________</w:t>
      </w:r>
    </w:p>
    <w:p w14:paraId="6ABBC82B" w14:textId="77777777" w:rsidR="00600FF6" w:rsidRPr="005B7525" w:rsidRDefault="00ED3F2C" w:rsidP="005B7525">
      <w:pPr>
        <w:numPr>
          <w:ilvl w:val="0"/>
          <w:numId w:val="198"/>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Захисні фактори:</w:t>
      </w:r>
      <w:r w:rsidRPr="005B7525">
        <w:rPr>
          <w:rFonts w:ascii="Times New Roman" w:eastAsia="Times New Roman" w:hAnsi="Times New Roman" w:cs="Times New Roman"/>
          <w:sz w:val="28"/>
          <w:szCs w:val="28"/>
        </w:rPr>
        <w:t xml:space="preserve"> сімейна/соціальна підтримка, цінності, відповідальність, звернення по допомогу __________</w:t>
      </w:r>
    </w:p>
    <w:p w14:paraId="40FAFDE0" w14:textId="77777777" w:rsidR="00600FF6" w:rsidRPr="005B7525" w:rsidRDefault="00ED3F2C" w:rsidP="005B7525">
      <w:pPr>
        <w:numPr>
          <w:ilvl w:val="0"/>
          <w:numId w:val="198"/>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Тригери/стреси:</w:t>
      </w:r>
      <w:r w:rsidRPr="005B7525">
        <w:rPr>
          <w:rFonts w:ascii="Times New Roman" w:eastAsia="Times New Roman" w:hAnsi="Times New Roman" w:cs="Times New Roman"/>
          <w:sz w:val="28"/>
          <w:szCs w:val="28"/>
        </w:rPr>
        <w:t xml:space="preserve"> втрати, насильство, </w:t>
      </w:r>
      <w:proofErr w:type="spellStart"/>
      <w:r w:rsidRPr="005B7525">
        <w:rPr>
          <w:rFonts w:ascii="Times New Roman" w:eastAsia="Times New Roman" w:hAnsi="Times New Roman" w:cs="Times New Roman"/>
          <w:sz w:val="28"/>
          <w:szCs w:val="28"/>
        </w:rPr>
        <w:t>булінг</w:t>
      </w:r>
      <w:proofErr w:type="spellEnd"/>
      <w:r w:rsidRPr="005B7525">
        <w:rPr>
          <w:rFonts w:ascii="Times New Roman" w:eastAsia="Times New Roman" w:hAnsi="Times New Roman" w:cs="Times New Roman"/>
          <w:sz w:val="28"/>
          <w:szCs w:val="28"/>
        </w:rPr>
        <w:t>, вживання ПАР, війна __________</w:t>
      </w:r>
    </w:p>
    <w:p w14:paraId="77EA558F" w14:textId="77777777" w:rsidR="00600FF6" w:rsidRPr="005B7525" w:rsidRDefault="00ED3F2C" w:rsidP="005B7525">
      <w:pPr>
        <w:numPr>
          <w:ilvl w:val="0"/>
          <w:numId w:val="198"/>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Ризик насильства щодо інших:</w:t>
      </w:r>
      <w:r w:rsidRPr="005B7525">
        <w:rPr>
          <w:rFonts w:ascii="Times New Roman" w:eastAsia="Times New Roman" w:hAnsi="Times New Roman" w:cs="Times New Roman"/>
          <w:sz w:val="28"/>
          <w:szCs w:val="28"/>
        </w:rPr>
        <w:t xml:space="preserve"> погрози/план/засоби __________</w:t>
      </w:r>
    </w:p>
    <w:p w14:paraId="73E15152" w14:textId="77777777" w:rsidR="00600FF6" w:rsidRPr="005B7525" w:rsidRDefault="00ED3F2C" w:rsidP="005B7525">
      <w:pPr>
        <w:numPr>
          <w:ilvl w:val="0"/>
          <w:numId w:val="198"/>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Ознаки небезпеки для дитини:</w:t>
      </w:r>
      <w:r w:rsidRPr="005B7525">
        <w:rPr>
          <w:rFonts w:ascii="Times New Roman" w:eastAsia="Times New Roman" w:hAnsi="Times New Roman" w:cs="Times New Roman"/>
          <w:sz w:val="28"/>
          <w:szCs w:val="28"/>
        </w:rPr>
        <w:t xml:space="preserve"> травми, занедбаність, свідчення про насильство, </w:t>
      </w:r>
      <w:proofErr w:type="spellStart"/>
      <w:r w:rsidRPr="005B7525">
        <w:rPr>
          <w:rFonts w:ascii="Times New Roman" w:eastAsia="Times New Roman" w:hAnsi="Times New Roman" w:cs="Times New Roman"/>
          <w:sz w:val="28"/>
          <w:szCs w:val="28"/>
        </w:rPr>
        <w:t>сексуалізована</w:t>
      </w:r>
      <w:proofErr w:type="spellEnd"/>
      <w:r w:rsidRPr="005B7525">
        <w:rPr>
          <w:rFonts w:ascii="Times New Roman" w:eastAsia="Times New Roman" w:hAnsi="Times New Roman" w:cs="Times New Roman"/>
          <w:sz w:val="28"/>
          <w:szCs w:val="28"/>
        </w:rPr>
        <w:t xml:space="preserve"> поведінка __________</w:t>
      </w:r>
    </w:p>
    <w:p w14:paraId="25F9B917" w14:textId="77777777" w:rsidR="00600FF6" w:rsidRPr="005B7525" w:rsidRDefault="00ED3F2C" w:rsidP="005B7525">
      <w:pPr>
        <w:numPr>
          <w:ilvl w:val="0"/>
          <w:numId w:val="198"/>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Поточний рівень ризику:</w:t>
      </w:r>
      <w:r w:rsidRPr="005B7525">
        <w:rPr>
          <w:rFonts w:ascii="Times New Roman" w:eastAsia="Times New Roman" w:hAnsi="Times New Roman" w:cs="Times New Roman"/>
          <w:sz w:val="28"/>
          <w:szCs w:val="28"/>
        </w:rPr>
        <w:t xml:space="preserve"> зелений (низький) / жовтий (помірний) / червоний (високий)</w:t>
      </w:r>
    </w:p>
    <w:p w14:paraId="783E7C65" w14:textId="77777777" w:rsidR="00600FF6" w:rsidRPr="005B7525" w:rsidRDefault="00ED3F2C" w:rsidP="005B7525">
      <w:pPr>
        <w:numPr>
          <w:ilvl w:val="0"/>
          <w:numId w:val="198"/>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Рішення:</w:t>
      </w:r>
      <w:r w:rsidRPr="005B7525">
        <w:rPr>
          <w:rFonts w:ascii="Times New Roman" w:eastAsia="Times New Roman" w:hAnsi="Times New Roman" w:cs="Times New Roman"/>
          <w:sz w:val="28"/>
          <w:szCs w:val="28"/>
        </w:rPr>
        <w:t xml:space="preserve"> стабілізація/ППД; інформування батьків/служб; невідкладне перенаправлення (вказати куди) __________</w:t>
      </w:r>
    </w:p>
    <w:p w14:paraId="1037351E" w14:textId="77777777" w:rsidR="00600FF6" w:rsidRPr="005B7525" w:rsidRDefault="00ED3F2C" w:rsidP="005B7525">
      <w:pPr>
        <w:numPr>
          <w:ilvl w:val="0"/>
          <w:numId w:val="198"/>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Подальші кроки:</w:t>
      </w:r>
      <w:r w:rsidRPr="005B7525">
        <w:rPr>
          <w:rFonts w:ascii="Times New Roman" w:eastAsia="Times New Roman" w:hAnsi="Times New Roman" w:cs="Times New Roman"/>
          <w:sz w:val="28"/>
          <w:szCs w:val="28"/>
        </w:rPr>
        <w:t xml:space="preserve"> дата контролю __________; контактні особи __________</w:t>
      </w:r>
    </w:p>
    <w:p w14:paraId="30FD6E48" w14:textId="77777777" w:rsidR="00600FF6" w:rsidRPr="005B7525" w:rsidRDefault="00ED3F2C" w:rsidP="005B7525">
      <w:pPr>
        <w:tabs>
          <w:tab w:val="left" w:pos="1134"/>
        </w:tabs>
        <w:spacing w:after="0" w:line="360" w:lineRule="auto"/>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Підпис консультанта __________ Дата </w:t>
      </w:r>
      <w:r w:rsidRPr="005B7525">
        <w:rPr>
          <w:rFonts w:ascii="Times New Roman" w:eastAsia="Times New Roman" w:hAnsi="Times New Roman" w:cs="Times New Roman"/>
          <w:b/>
          <w:bCs/>
          <w:i/>
          <w:iCs/>
          <w:sz w:val="28"/>
          <w:szCs w:val="28"/>
        </w:rPr>
        <w:t>/</w:t>
      </w:r>
      <w:r w:rsidRPr="005B7525">
        <w:rPr>
          <w:rFonts w:ascii="Times New Roman" w:eastAsia="Times New Roman" w:hAnsi="Times New Roman" w:cs="Times New Roman"/>
          <w:sz w:val="28"/>
          <w:szCs w:val="28"/>
        </w:rPr>
        <w:t>/____</w:t>
      </w:r>
    </w:p>
    <w:p w14:paraId="057C8458" w14:textId="77777777" w:rsidR="00600FF6" w:rsidRPr="005B7525" w:rsidRDefault="00600FF6" w:rsidP="005B7525">
      <w:pPr>
        <w:tabs>
          <w:tab w:val="left" w:pos="1134"/>
        </w:tabs>
        <w:spacing w:after="0"/>
        <w:jc w:val="center"/>
        <w:rPr>
          <w:rFonts w:ascii="Times New Roman" w:eastAsia="Times New Roman" w:hAnsi="Times New Roman" w:cs="Times New Roman"/>
          <w:sz w:val="28"/>
          <w:szCs w:val="28"/>
        </w:rPr>
      </w:pPr>
    </w:p>
    <w:p w14:paraId="14EDE2B0" w14:textId="77777777" w:rsidR="00600FF6" w:rsidRPr="005B7525" w:rsidRDefault="00ED3F2C" w:rsidP="005B7525">
      <w:pPr>
        <w:tabs>
          <w:tab w:val="left" w:pos="1134"/>
        </w:tabs>
        <w:spacing w:after="0"/>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Додаток А6.</w:t>
      </w:r>
    </w:p>
    <w:p w14:paraId="051E2EB1"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Модельна політика обробки персональних даних (коротка редакція)</w:t>
      </w:r>
    </w:p>
    <w:p w14:paraId="71F1EAFA" w14:textId="77777777" w:rsidR="00600FF6" w:rsidRPr="005B7525" w:rsidRDefault="00ED3F2C" w:rsidP="005B7525">
      <w:pPr>
        <w:tabs>
          <w:tab w:val="left" w:pos="1134"/>
        </w:tabs>
        <w:spacing w:after="0" w:line="360" w:lineRule="auto"/>
        <w:ind w:hanging="567"/>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1. Мета:</w:t>
      </w:r>
      <w:r w:rsidRPr="005B7525">
        <w:rPr>
          <w:rFonts w:ascii="Times New Roman" w:eastAsia="Times New Roman" w:hAnsi="Times New Roman" w:cs="Times New Roman"/>
          <w:sz w:val="28"/>
          <w:szCs w:val="28"/>
        </w:rPr>
        <w:t xml:space="preserve"> обробка мінімально необхідних персональних даних для надання психологічної допомоги.</w:t>
      </w:r>
    </w:p>
    <w:p w14:paraId="68D07F3D" w14:textId="77777777" w:rsidR="00600FF6" w:rsidRPr="005B7525" w:rsidRDefault="00ED3F2C" w:rsidP="005B7525">
      <w:pPr>
        <w:tabs>
          <w:tab w:val="left" w:pos="1134"/>
        </w:tabs>
        <w:spacing w:after="0" w:line="360" w:lineRule="auto"/>
        <w:ind w:hanging="567"/>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2. Склад даних:</w:t>
      </w:r>
      <w:r w:rsidRPr="005B7525">
        <w:rPr>
          <w:rFonts w:ascii="Times New Roman" w:eastAsia="Times New Roman" w:hAnsi="Times New Roman" w:cs="Times New Roman"/>
          <w:sz w:val="28"/>
          <w:szCs w:val="28"/>
        </w:rPr>
        <w:t xml:space="preserve"> ідентифікаційні (ПІБ/контакти), робочі нотатки, ризик-оцінки, згода/відмови.</w:t>
      </w:r>
    </w:p>
    <w:p w14:paraId="21AE4245" w14:textId="77777777" w:rsidR="00600FF6" w:rsidRPr="005B7525" w:rsidRDefault="00ED3F2C" w:rsidP="005B7525">
      <w:pPr>
        <w:tabs>
          <w:tab w:val="left" w:pos="1134"/>
        </w:tabs>
        <w:spacing w:after="0" w:line="360" w:lineRule="auto"/>
        <w:ind w:hanging="567"/>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3. Правова підстава:</w:t>
      </w:r>
      <w:r w:rsidRPr="005B7525">
        <w:rPr>
          <w:rFonts w:ascii="Times New Roman" w:eastAsia="Times New Roman" w:hAnsi="Times New Roman" w:cs="Times New Roman"/>
          <w:sz w:val="28"/>
          <w:szCs w:val="28"/>
        </w:rPr>
        <w:t xml:space="preserve"> інформована згода (A1/A2); законодавство у сфері освіти/захисту дітей.</w:t>
      </w:r>
    </w:p>
    <w:p w14:paraId="35311541" w14:textId="77777777" w:rsidR="00600FF6" w:rsidRPr="005B7525" w:rsidRDefault="00ED3F2C" w:rsidP="005B7525">
      <w:pPr>
        <w:tabs>
          <w:tab w:val="left" w:pos="1134"/>
        </w:tabs>
        <w:spacing w:after="0" w:line="360" w:lineRule="auto"/>
        <w:ind w:hanging="567"/>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4. Збереження:</w:t>
      </w:r>
      <w:r w:rsidRPr="005B7525">
        <w:rPr>
          <w:rFonts w:ascii="Times New Roman" w:eastAsia="Times New Roman" w:hAnsi="Times New Roman" w:cs="Times New Roman"/>
          <w:sz w:val="28"/>
          <w:szCs w:val="28"/>
        </w:rPr>
        <w:t xml:space="preserve"> захищене сховище; доступ – лише уповноваженим особам; термін – не довше, ніж необхідно (наприклад, </w:t>
      </w:r>
      <w:r w:rsidRPr="005B7525">
        <w:rPr>
          <w:rFonts w:ascii="Times New Roman" w:eastAsia="Times New Roman" w:hAnsi="Times New Roman" w:cs="Times New Roman"/>
          <w:b/>
          <w:bCs/>
          <w:sz w:val="28"/>
          <w:szCs w:val="28"/>
        </w:rPr>
        <w:t>3 роки</w:t>
      </w:r>
      <w:r w:rsidRPr="005B7525">
        <w:rPr>
          <w:rFonts w:ascii="Times New Roman" w:eastAsia="Times New Roman" w:hAnsi="Times New Roman" w:cs="Times New Roman"/>
          <w:sz w:val="28"/>
          <w:szCs w:val="28"/>
        </w:rPr>
        <w:t>).</w:t>
      </w:r>
    </w:p>
    <w:p w14:paraId="37091D54" w14:textId="77777777" w:rsidR="00600FF6" w:rsidRPr="005B7525" w:rsidRDefault="00ED3F2C" w:rsidP="005B7525">
      <w:pPr>
        <w:tabs>
          <w:tab w:val="left" w:pos="1134"/>
        </w:tabs>
        <w:spacing w:after="0" w:line="360" w:lineRule="auto"/>
        <w:ind w:hanging="567"/>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5. Передача третім особам:</w:t>
      </w:r>
      <w:r w:rsidRPr="005B7525">
        <w:rPr>
          <w:rFonts w:ascii="Times New Roman" w:eastAsia="Times New Roman" w:hAnsi="Times New Roman" w:cs="Times New Roman"/>
          <w:sz w:val="28"/>
          <w:szCs w:val="28"/>
        </w:rPr>
        <w:t xml:space="preserve"> тільки за згодою або у випадках загрози життю/вимог закону.</w:t>
      </w:r>
    </w:p>
    <w:p w14:paraId="73B6FAA0" w14:textId="77777777" w:rsidR="00600FF6" w:rsidRPr="005B7525" w:rsidRDefault="00ED3F2C" w:rsidP="005B7525">
      <w:pPr>
        <w:tabs>
          <w:tab w:val="left" w:pos="1134"/>
        </w:tabs>
        <w:spacing w:after="0" w:line="360" w:lineRule="auto"/>
        <w:ind w:hanging="567"/>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6. Права суб’єктів:</w:t>
      </w:r>
      <w:r w:rsidRPr="005B7525">
        <w:rPr>
          <w:rFonts w:ascii="Times New Roman" w:eastAsia="Times New Roman" w:hAnsi="Times New Roman" w:cs="Times New Roman"/>
          <w:sz w:val="28"/>
          <w:szCs w:val="28"/>
        </w:rPr>
        <w:t xml:space="preserve"> доступ/виправлення/обмеження обробки; процедура запиту – __________.</w:t>
      </w:r>
    </w:p>
    <w:p w14:paraId="4DB9C788" w14:textId="77777777" w:rsidR="00600FF6" w:rsidRPr="005B7525" w:rsidRDefault="00ED3F2C" w:rsidP="005B7525">
      <w:pPr>
        <w:tabs>
          <w:tab w:val="left" w:pos="1134"/>
        </w:tabs>
        <w:spacing w:after="0" w:line="360" w:lineRule="auto"/>
        <w:ind w:hanging="567"/>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7. Контакти відповідальної особи/адміністратора бази:</w:t>
      </w:r>
      <w:r w:rsidRPr="005B7525">
        <w:rPr>
          <w:rFonts w:ascii="Times New Roman" w:eastAsia="Times New Roman" w:hAnsi="Times New Roman" w:cs="Times New Roman"/>
          <w:sz w:val="28"/>
          <w:szCs w:val="28"/>
        </w:rPr>
        <w:t xml:space="preserve"> __________.</w:t>
      </w:r>
    </w:p>
    <w:p w14:paraId="6B288C89" w14:textId="77777777" w:rsidR="00600FF6" w:rsidRPr="005B7525" w:rsidRDefault="00ED3F2C" w:rsidP="005B7525">
      <w:pPr>
        <w:tabs>
          <w:tab w:val="left" w:pos="1134"/>
        </w:tabs>
        <w:spacing w:after="0" w:line="360" w:lineRule="auto"/>
        <w:ind w:hanging="567"/>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8. Порушення безпеки:</w:t>
      </w:r>
      <w:r w:rsidRPr="005B7525">
        <w:rPr>
          <w:rFonts w:ascii="Times New Roman" w:eastAsia="Times New Roman" w:hAnsi="Times New Roman" w:cs="Times New Roman"/>
          <w:sz w:val="28"/>
          <w:szCs w:val="28"/>
        </w:rPr>
        <w:t xml:space="preserve"> порядок повідомлення та мінімізації наслідків – ______________________________________________________________.</w:t>
      </w:r>
    </w:p>
    <w:p w14:paraId="0DA465B3" w14:textId="77777777" w:rsidR="00600FF6" w:rsidRPr="005B7525" w:rsidRDefault="00ED3F2C" w:rsidP="005B7525">
      <w:pPr>
        <w:tabs>
          <w:tab w:val="left" w:pos="1134"/>
        </w:tabs>
        <w:spacing w:after="0" w:line="360" w:lineRule="auto"/>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Погоджено: керівник підрозділу __________ Дата </w:t>
      </w:r>
      <w:r w:rsidRPr="005B7525">
        <w:rPr>
          <w:rFonts w:ascii="Times New Roman" w:eastAsia="Times New Roman" w:hAnsi="Times New Roman" w:cs="Times New Roman"/>
          <w:b/>
          <w:bCs/>
          <w:i/>
          <w:iCs/>
          <w:sz w:val="28"/>
          <w:szCs w:val="28"/>
        </w:rPr>
        <w:t>/</w:t>
      </w:r>
      <w:r w:rsidRPr="005B7525">
        <w:rPr>
          <w:rFonts w:ascii="Times New Roman" w:eastAsia="Times New Roman" w:hAnsi="Times New Roman" w:cs="Times New Roman"/>
          <w:sz w:val="28"/>
          <w:szCs w:val="28"/>
        </w:rPr>
        <w:t>/____</w:t>
      </w:r>
    </w:p>
    <w:p w14:paraId="76DE364D" w14:textId="77777777" w:rsidR="00600FF6" w:rsidRPr="005B7525" w:rsidRDefault="00600FF6" w:rsidP="005B7525">
      <w:pPr>
        <w:tabs>
          <w:tab w:val="left" w:pos="1134"/>
        </w:tabs>
        <w:spacing w:after="0"/>
        <w:jc w:val="center"/>
        <w:rPr>
          <w:rFonts w:ascii="Times New Roman" w:eastAsia="Times New Roman" w:hAnsi="Times New Roman" w:cs="Times New Roman"/>
          <w:sz w:val="28"/>
          <w:szCs w:val="28"/>
        </w:rPr>
      </w:pPr>
    </w:p>
    <w:p w14:paraId="45D6239B" w14:textId="77777777" w:rsidR="00600FF6" w:rsidRPr="005B7525" w:rsidRDefault="00ED3F2C" w:rsidP="005B7525">
      <w:pPr>
        <w:tabs>
          <w:tab w:val="left" w:pos="1134"/>
        </w:tabs>
        <w:spacing w:after="0"/>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Додаток А7.</w:t>
      </w:r>
    </w:p>
    <w:p w14:paraId="4320C00F"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Картка журнального запису консультації (1 </w:t>
      </w:r>
      <w:proofErr w:type="spellStart"/>
      <w:r w:rsidRPr="005B7525">
        <w:rPr>
          <w:rFonts w:ascii="Times New Roman" w:eastAsia="Times New Roman" w:hAnsi="Times New Roman" w:cs="Times New Roman"/>
          <w:b/>
          <w:bCs/>
          <w:sz w:val="28"/>
          <w:szCs w:val="28"/>
        </w:rPr>
        <w:t>стор</w:t>
      </w:r>
      <w:proofErr w:type="spellEnd"/>
      <w:r w:rsidRPr="005B7525">
        <w:rPr>
          <w:rFonts w:ascii="Times New Roman" w:eastAsia="Times New Roman" w:hAnsi="Times New Roman" w:cs="Times New Roman"/>
          <w:b/>
          <w:bCs/>
          <w:sz w:val="28"/>
          <w:szCs w:val="28"/>
        </w:rPr>
        <w:t>.)</w:t>
      </w:r>
    </w:p>
    <w:p w14:paraId="5A74D59E" w14:textId="77777777" w:rsidR="00600FF6" w:rsidRPr="005B7525" w:rsidRDefault="00600FF6" w:rsidP="005B7525">
      <w:pPr>
        <w:tabs>
          <w:tab w:val="left" w:pos="1134"/>
        </w:tabs>
        <w:spacing w:after="0" w:line="360" w:lineRule="auto"/>
        <w:jc w:val="center"/>
        <w:rPr>
          <w:rFonts w:ascii="Times New Roman" w:eastAsia="Times New Roman" w:hAnsi="Times New Roman" w:cs="Times New Roman"/>
          <w:b/>
          <w:bCs/>
          <w:sz w:val="28"/>
          <w:szCs w:val="28"/>
        </w:rPr>
      </w:pPr>
    </w:p>
    <w:p w14:paraId="4F33E3E4" w14:textId="77777777" w:rsidR="00600FF6" w:rsidRPr="005B7525" w:rsidRDefault="00ED3F2C" w:rsidP="005B7525">
      <w:pPr>
        <w:numPr>
          <w:ilvl w:val="0"/>
          <w:numId w:val="200"/>
        </w:numPr>
        <w:tabs>
          <w:tab w:val="left" w:pos="1134"/>
        </w:tabs>
        <w:spacing w:after="0" w:line="360" w:lineRule="auto"/>
        <w:ind w:left="0" w:firstLine="414"/>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Дата/час:</w:t>
      </w:r>
      <w:r w:rsidRPr="005B7525">
        <w:rPr>
          <w:rFonts w:ascii="Times New Roman" w:eastAsia="Times New Roman" w:hAnsi="Times New Roman" w:cs="Times New Roman"/>
          <w:sz w:val="28"/>
          <w:szCs w:val="28"/>
        </w:rPr>
        <w:t xml:space="preserve"> __________ </w:t>
      </w:r>
      <w:r w:rsidRPr="005B7525">
        <w:rPr>
          <w:rFonts w:ascii="Times New Roman" w:eastAsia="Times New Roman" w:hAnsi="Times New Roman" w:cs="Times New Roman"/>
          <w:b/>
          <w:bCs/>
          <w:sz w:val="28"/>
          <w:szCs w:val="28"/>
        </w:rPr>
        <w:t>Формат:</w:t>
      </w:r>
      <w:r w:rsidRPr="005B7525">
        <w:rPr>
          <w:rFonts w:ascii="Times New Roman" w:eastAsia="Times New Roman" w:hAnsi="Times New Roman" w:cs="Times New Roman"/>
          <w:sz w:val="28"/>
          <w:szCs w:val="28"/>
        </w:rPr>
        <w:t xml:space="preserve"> очно / онлайн </w:t>
      </w:r>
      <w:r w:rsidRPr="005B7525">
        <w:rPr>
          <w:rFonts w:ascii="Times New Roman" w:eastAsia="Times New Roman" w:hAnsi="Times New Roman" w:cs="Times New Roman"/>
          <w:b/>
          <w:bCs/>
          <w:sz w:val="28"/>
          <w:szCs w:val="28"/>
        </w:rPr>
        <w:t>Тривалість:</w:t>
      </w:r>
      <w:r w:rsidRPr="005B7525">
        <w:rPr>
          <w:rFonts w:ascii="Times New Roman" w:eastAsia="Times New Roman" w:hAnsi="Times New Roman" w:cs="Times New Roman"/>
          <w:sz w:val="28"/>
          <w:szCs w:val="28"/>
        </w:rPr>
        <w:t xml:space="preserve"> ___ хв</w:t>
      </w:r>
    </w:p>
    <w:p w14:paraId="14BA8556" w14:textId="77777777" w:rsidR="00600FF6" w:rsidRPr="005B7525" w:rsidRDefault="00ED3F2C" w:rsidP="005B7525">
      <w:pPr>
        <w:numPr>
          <w:ilvl w:val="0"/>
          <w:numId w:val="200"/>
        </w:numPr>
        <w:tabs>
          <w:tab w:val="left" w:pos="1134"/>
        </w:tabs>
        <w:spacing w:after="0" w:line="360" w:lineRule="auto"/>
        <w:ind w:left="0" w:firstLine="414"/>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Клієнт/код:</w:t>
      </w:r>
      <w:r w:rsidRPr="005B7525">
        <w:rPr>
          <w:rFonts w:ascii="Times New Roman" w:eastAsia="Times New Roman" w:hAnsi="Times New Roman" w:cs="Times New Roman"/>
          <w:sz w:val="28"/>
          <w:szCs w:val="28"/>
        </w:rPr>
        <w:t xml:space="preserve"> __________ </w:t>
      </w:r>
      <w:r w:rsidRPr="005B7525">
        <w:rPr>
          <w:rFonts w:ascii="Times New Roman" w:eastAsia="Times New Roman" w:hAnsi="Times New Roman" w:cs="Times New Roman"/>
          <w:b/>
          <w:bCs/>
          <w:sz w:val="28"/>
          <w:szCs w:val="28"/>
        </w:rPr>
        <w:t>Категорія:</w:t>
      </w:r>
      <w:r w:rsidRPr="005B7525">
        <w:rPr>
          <w:rFonts w:ascii="Times New Roman" w:eastAsia="Times New Roman" w:hAnsi="Times New Roman" w:cs="Times New Roman"/>
          <w:sz w:val="28"/>
          <w:szCs w:val="28"/>
        </w:rPr>
        <w:t xml:space="preserve"> дорослий / підліток / дитина / батьки / педагоги</w:t>
      </w:r>
    </w:p>
    <w:p w14:paraId="5299F01C" w14:textId="77777777" w:rsidR="00600FF6" w:rsidRPr="005B7525" w:rsidRDefault="00ED3F2C" w:rsidP="005B7525">
      <w:pPr>
        <w:numPr>
          <w:ilvl w:val="0"/>
          <w:numId w:val="200"/>
        </w:numPr>
        <w:tabs>
          <w:tab w:val="left" w:pos="1134"/>
        </w:tabs>
        <w:spacing w:after="0" w:line="360" w:lineRule="auto"/>
        <w:ind w:left="0" w:firstLine="414"/>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Запит (1–2 речення):</w:t>
      </w:r>
      <w:r w:rsidRPr="005B7525">
        <w:rPr>
          <w:rFonts w:ascii="Times New Roman" w:eastAsia="Times New Roman" w:hAnsi="Times New Roman" w:cs="Times New Roman"/>
          <w:sz w:val="28"/>
          <w:szCs w:val="28"/>
        </w:rPr>
        <w:t>_______________________________________</w:t>
      </w:r>
    </w:p>
    <w:p w14:paraId="769D4107" w14:textId="77777777" w:rsidR="00600FF6" w:rsidRPr="005B7525" w:rsidRDefault="00ED3F2C" w:rsidP="005B7525">
      <w:pPr>
        <w:numPr>
          <w:ilvl w:val="0"/>
          <w:numId w:val="200"/>
        </w:numPr>
        <w:tabs>
          <w:tab w:val="left" w:pos="1134"/>
        </w:tabs>
        <w:spacing w:after="0" w:line="360" w:lineRule="auto"/>
        <w:ind w:left="0" w:firstLine="414"/>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Використані техніки/інтервенції:</w:t>
      </w:r>
      <w:r w:rsidRPr="005B7525">
        <w:rPr>
          <w:rFonts w:ascii="Times New Roman" w:eastAsia="Times New Roman" w:hAnsi="Times New Roman" w:cs="Times New Roman"/>
          <w:sz w:val="28"/>
          <w:szCs w:val="28"/>
        </w:rPr>
        <w:t>____________________________</w:t>
      </w:r>
    </w:p>
    <w:p w14:paraId="09D4A81A" w14:textId="77777777" w:rsidR="00600FF6" w:rsidRPr="005B7525" w:rsidRDefault="00ED3F2C" w:rsidP="005B7525">
      <w:pPr>
        <w:numPr>
          <w:ilvl w:val="0"/>
          <w:numId w:val="200"/>
        </w:numPr>
        <w:tabs>
          <w:tab w:val="left" w:pos="1134"/>
        </w:tabs>
        <w:spacing w:after="0" w:line="360" w:lineRule="auto"/>
        <w:ind w:left="0" w:firstLine="414"/>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Д/з / самодопомога до наступної сесії: ___________________________________________________________________________________________________________________________________</w:t>
      </w:r>
      <w:r w:rsidRPr="005B7525">
        <w:rPr>
          <w:rFonts w:ascii="Times New Roman" w:eastAsia="Times New Roman" w:hAnsi="Times New Roman" w:cs="Times New Roman"/>
          <w:sz w:val="28"/>
          <w:szCs w:val="28"/>
        </w:rPr>
        <w:t>_</w:t>
      </w:r>
    </w:p>
    <w:p w14:paraId="3E4198FB" w14:textId="77777777" w:rsidR="00600FF6" w:rsidRPr="005B7525" w:rsidRDefault="00ED3F2C" w:rsidP="005B7525">
      <w:pPr>
        <w:numPr>
          <w:ilvl w:val="0"/>
          <w:numId w:val="200"/>
        </w:numPr>
        <w:tabs>
          <w:tab w:val="left" w:pos="1134"/>
        </w:tabs>
        <w:spacing w:after="0" w:line="360" w:lineRule="auto"/>
        <w:ind w:left="0" w:firstLine="414"/>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Оцінка ризику (за A5):</w:t>
      </w:r>
      <w:r w:rsidRPr="005B7525">
        <w:rPr>
          <w:rFonts w:ascii="Times New Roman" w:eastAsia="Times New Roman" w:hAnsi="Times New Roman" w:cs="Times New Roman"/>
          <w:sz w:val="28"/>
          <w:szCs w:val="28"/>
        </w:rPr>
        <w:t xml:space="preserve"> зелений / жовтий / червоний</w:t>
      </w:r>
    </w:p>
    <w:p w14:paraId="75969D1D" w14:textId="77777777" w:rsidR="00600FF6" w:rsidRPr="005B7525" w:rsidRDefault="00ED3F2C" w:rsidP="005B7525">
      <w:pPr>
        <w:numPr>
          <w:ilvl w:val="0"/>
          <w:numId w:val="200"/>
        </w:numPr>
        <w:tabs>
          <w:tab w:val="left" w:pos="1134"/>
        </w:tabs>
        <w:spacing w:after="0" w:line="360" w:lineRule="auto"/>
        <w:ind w:left="0" w:firstLine="414"/>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План/наступні кроки:</w:t>
      </w:r>
      <w:r w:rsidRPr="005B7525">
        <w:rPr>
          <w:rFonts w:ascii="Times New Roman" w:eastAsia="Times New Roman" w:hAnsi="Times New Roman" w:cs="Times New Roman"/>
          <w:sz w:val="28"/>
          <w:szCs w:val="28"/>
        </w:rPr>
        <w:t xml:space="preserve"> __________________________________________________________________</w:t>
      </w:r>
      <w:r w:rsidRPr="005B7525">
        <w:rPr>
          <w:rFonts w:ascii="Times New Roman" w:eastAsia="Times New Roman" w:hAnsi="Times New Roman" w:cs="Times New Roman"/>
          <w:sz w:val="28"/>
          <w:szCs w:val="28"/>
        </w:rPr>
        <w:lastRenderedPageBreak/>
        <w:t>____________________________________________________________________________________________________________________________________</w:t>
      </w:r>
    </w:p>
    <w:p w14:paraId="2E1649C3" w14:textId="77777777" w:rsidR="00600FF6" w:rsidRPr="005B7525" w:rsidRDefault="00ED3F2C" w:rsidP="005B7525">
      <w:pPr>
        <w:numPr>
          <w:ilvl w:val="0"/>
          <w:numId w:val="200"/>
        </w:numPr>
        <w:tabs>
          <w:tab w:val="left" w:pos="1134"/>
        </w:tabs>
        <w:spacing w:after="0" w:line="360" w:lineRule="auto"/>
        <w:ind w:left="0" w:firstLine="414"/>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Перенаправлення:</w:t>
      </w:r>
      <w:sdt>
        <w:sdtPr>
          <w:rPr>
            <w:sz w:val="28"/>
            <w:szCs w:val="28"/>
          </w:rPr>
          <w:tag w:val="goog_rdk_66"/>
          <w:id w:val="1427615210"/>
        </w:sdtPr>
        <w:sdtContent>
          <w:r w:rsidRPr="005B7525">
            <w:rPr>
              <w:rFonts w:ascii="Gungsuh" w:eastAsia="Gungsuh" w:hAnsi="Gungsuh" w:cs="Gungsuh"/>
              <w:sz w:val="28"/>
              <w:szCs w:val="28"/>
            </w:rPr>
            <w:t xml:space="preserve"> так/ні → куди ____________________________</w:t>
          </w:r>
        </w:sdtContent>
      </w:sdt>
    </w:p>
    <w:p w14:paraId="28188ACB" w14:textId="77777777" w:rsidR="00600FF6" w:rsidRPr="005B7525" w:rsidRDefault="00ED3F2C" w:rsidP="005B7525">
      <w:pPr>
        <w:numPr>
          <w:ilvl w:val="0"/>
          <w:numId w:val="200"/>
        </w:numPr>
        <w:tabs>
          <w:tab w:val="left" w:pos="1134"/>
        </w:tabs>
        <w:spacing w:after="0" w:line="360" w:lineRule="auto"/>
        <w:ind w:left="0" w:firstLine="414"/>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Нотатки/рефлексія консультанта:</w:t>
      </w:r>
      <w:r w:rsidRPr="005B7525">
        <w:rPr>
          <w:rFonts w:ascii="Times New Roman" w:eastAsia="Times New Roman" w:hAnsi="Times New Roman" w:cs="Times New Roman"/>
          <w:sz w:val="28"/>
          <w:szCs w:val="28"/>
        </w:rPr>
        <w:t xml:space="preserve"> ______________________________________________________________________________________________________________________________________________________________________________________________________</w:t>
      </w:r>
    </w:p>
    <w:p w14:paraId="50915620" w14:textId="77777777" w:rsidR="00600FF6" w:rsidRPr="005B7525" w:rsidRDefault="00600FF6" w:rsidP="005B7525">
      <w:pPr>
        <w:tabs>
          <w:tab w:val="left" w:pos="1134"/>
        </w:tabs>
        <w:spacing w:after="0"/>
        <w:ind w:firstLine="414"/>
        <w:jc w:val="both"/>
        <w:rPr>
          <w:rFonts w:ascii="Times New Roman" w:eastAsia="Times New Roman" w:hAnsi="Times New Roman" w:cs="Times New Roman"/>
          <w:b/>
          <w:bCs/>
          <w:sz w:val="28"/>
          <w:szCs w:val="28"/>
        </w:rPr>
      </w:pPr>
    </w:p>
    <w:p w14:paraId="72A1F54B" w14:textId="77777777" w:rsidR="00600FF6" w:rsidRPr="005B7525" w:rsidRDefault="00ED3F2C" w:rsidP="005B7525">
      <w:pPr>
        <w:tabs>
          <w:tab w:val="left" w:pos="1134"/>
        </w:tabs>
        <w:spacing w:after="0"/>
        <w:ind w:firstLine="414"/>
        <w:jc w:val="right"/>
        <w:rPr>
          <w:rFonts w:ascii="Times New Roman" w:eastAsia="Times New Roman" w:hAnsi="Times New Roman" w:cs="Times New Roman"/>
          <w:b/>
          <w:bCs/>
          <w:sz w:val="28"/>
          <w:szCs w:val="28"/>
        </w:rPr>
      </w:pPr>
      <w:bookmarkStart w:id="17" w:name="_heading=h.dbvj8b9dp475" w:colFirst="0" w:colLast="0"/>
      <w:bookmarkEnd w:id="17"/>
      <w:r w:rsidRPr="005B7525">
        <w:rPr>
          <w:rFonts w:ascii="Times New Roman" w:eastAsia="Times New Roman" w:hAnsi="Times New Roman" w:cs="Times New Roman"/>
          <w:b/>
          <w:bCs/>
          <w:sz w:val="28"/>
          <w:szCs w:val="28"/>
        </w:rPr>
        <w:t xml:space="preserve">Додаток A8. </w:t>
      </w:r>
    </w:p>
    <w:p w14:paraId="4A4C3F1F" w14:textId="77777777" w:rsidR="00600FF6" w:rsidRPr="005B7525" w:rsidRDefault="00ED3F2C" w:rsidP="005B7525">
      <w:pPr>
        <w:tabs>
          <w:tab w:val="left" w:pos="1134"/>
        </w:tabs>
        <w:spacing w:after="0" w:line="24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Форма «Кризовий запис / PFA-</w:t>
      </w:r>
      <w:proofErr w:type="spellStart"/>
      <w:r w:rsidRPr="005B7525">
        <w:rPr>
          <w:rFonts w:ascii="Times New Roman" w:eastAsia="Times New Roman" w:hAnsi="Times New Roman" w:cs="Times New Roman"/>
          <w:b/>
          <w:bCs/>
          <w:sz w:val="28"/>
          <w:szCs w:val="28"/>
        </w:rPr>
        <w:t>note</w:t>
      </w:r>
      <w:proofErr w:type="spellEnd"/>
      <w:r w:rsidRPr="005B7525">
        <w:rPr>
          <w:rFonts w:ascii="Times New Roman" w:eastAsia="Times New Roman" w:hAnsi="Times New Roman" w:cs="Times New Roman"/>
          <w:b/>
          <w:bCs/>
          <w:sz w:val="28"/>
          <w:szCs w:val="28"/>
        </w:rPr>
        <w:t>»</w:t>
      </w:r>
    </w:p>
    <w:p w14:paraId="6A1E7248" w14:textId="77777777" w:rsidR="00600FF6" w:rsidRPr="005B7525" w:rsidRDefault="00ED3F2C" w:rsidP="005B7525">
      <w:pPr>
        <w:tabs>
          <w:tab w:val="center" w:pos="567"/>
          <w:tab w:val="left" w:pos="1134"/>
        </w:tabs>
        <w:spacing w:after="0" w:line="360" w:lineRule="auto"/>
        <w:ind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A. Адміністративні дані</w:t>
      </w:r>
    </w:p>
    <w:p w14:paraId="2D13352F" w14:textId="77777777" w:rsidR="00600FF6" w:rsidRPr="005B7525" w:rsidRDefault="00ED3F2C" w:rsidP="005B7525">
      <w:pPr>
        <w:numPr>
          <w:ilvl w:val="0"/>
          <w:numId w:val="285"/>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Дата: ___ / ___ / ______ Час: ____ : ____</w:t>
      </w:r>
    </w:p>
    <w:p w14:paraId="54EC1DAC" w14:textId="77777777" w:rsidR="00600FF6" w:rsidRPr="005B7525" w:rsidRDefault="00ED3F2C" w:rsidP="005B7525">
      <w:pPr>
        <w:numPr>
          <w:ilvl w:val="0"/>
          <w:numId w:val="285"/>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Місце / формат (очно/онлайн): __________________________</w:t>
      </w:r>
    </w:p>
    <w:p w14:paraId="013B21E9" w14:textId="77777777" w:rsidR="00600FF6" w:rsidRPr="005B7525" w:rsidRDefault="00ED3F2C" w:rsidP="005B7525">
      <w:pPr>
        <w:numPr>
          <w:ilvl w:val="0"/>
          <w:numId w:val="285"/>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Ідентифікатор випадку (код): __________________________</w:t>
      </w:r>
    </w:p>
    <w:p w14:paraId="549093A0" w14:textId="77777777" w:rsidR="00600FF6" w:rsidRPr="005B7525" w:rsidRDefault="00ED3F2C" w:rsidP="005B7525">
      <w:pPr>
        <w:numPr>
          <w:ilvl w:val="0"/>
          <w:numId w:val="285"/>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Консультант(ка): __________________ </w:t>
      </w:r>
      <w:proofErr w:type="spellStart"/>
      <w:r w:rsidRPr="005B7525">
        <w:rPr>
          <w:rFonts w:ascii="Times New Roman" w:eastAsia="Times New Roman" w:hAnsi="Times New Roman" w:cs="Times New Roman"/>
          <w:sz w:val="28"/>
          <w:szCs w:val="28"/>
        </w:rPr>
        <w:t>Тел</w:t>
      </w:r>
      <w:proofErr w:type="spellEnd"/>
      <w:r w:rsidRPr="005B7525">
        <w:rPr>
          <w:rFonts w:ascii="Times New Roman" w:eastAsia="Times New Roman" w:hAnsi="Times New Roman" w:cs="Times New Roman"/>
          <w:sz w:val="28"/>
          <w:szCs w:val="28"/>
        </w:rPr>
        <w:t>.: ______________</w:t>
      </w:r>
    </w:p>
    <w:p w14:paraId="497C52DE" w14:textId="77777777" w:rsidR="00600FF6" w:rsidRPr="005B7525" w:rsidRDefault="00ED3F2C" w:rsidP="005B7525">
      <w:pPr>
        <w:numPr>
          <w:ilvl w:val="0"/>
          <w:numId w:val="285"/>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Учасник(и): Дитина </w:t>
      </w:r>
      <w:sdt>
        <w:sdtPr>
          <w:rPr>
            <w:sz w:val="28"/>
            <w:szCs w:val="28"/>
          </w:rPr>
          <w:tag w:val="goog_rdk_67"/>
          <w:id w:val="-902475604"/>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Дорослий </w:t>
      </w:r>
      <w:sdt>
        <w:sdtPr>
          <w:rPr>
            <w:sz w:val="28"/>
            <w:szCs w:val="28"/>
          </w:rPr>
          <w:tag w:val="goog_rdk_68"/>
          <w:id w:val="1472586967"/>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Батьки </w:t>
      </w:r>
      <w:sdt>
        <w:sdtPr>
          <w:rPr>
            <w:sz w:val="28"/>
            <w:szCs w:val="28"/>
          </w:rPr>
          <w:tag w:val="goog_rdk_69"/>
          <w:id w:val="-1163445494"/>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Педагог </w:t>
      </w:r>
      <w:sdt>
        <w:sdtPr>
          <w:rPr>
            <w:sz w:val="28"/>
            <w:szCs w:val="28"/>
          </w:rPr>
          <w:tag w:val="goog_rdk_70"/>
          <w:id w:val="2023104209"/>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Інше: ___________</w:t>
      </w:r>
    </w:p>
    <w:p w14:paraId="4183E99D" w14:textId="77777777" w:rsidR="00600FF6" w:rsidRPr="005B7525" w:rsidRDefault="00ED3F2C" w:rsidP="005B7525">
      <w:pPr>
        <w:tabs>
          <w:tab w:val="center" w:pos="567"/>
          <w:tab w:val="left" w:pos="1134"/>
        </w:tabs>
        <w:spacing w:after="0" w:line="360" w:lineRule="auto"/>
        <w:ind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B. Контекст події</w:t>
      </w:r>
    </w:p>
    <w:p w14:paraId="7CA5F324" w14:textId="77777777" w:rsidR="00600FF6" w:rsidRPr="005B7525" w:rsidRDefault="00ED3F2C" w:rsidP="005B7525">
      <w:pPr>
        <w:numPr>
          <w:ilvl w:val="0"/>
          <w:numId w:val="286"/>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Коротко, що сталося / з чого почалася криза: _______________________________________</w:t>
      </w:r>
    </w:p>
    <w:p w14:paraId="056D9462" w14:textId="77777777" w:rsidR="00600FF6" w:rsidRPr="005B7525" w:rsidRDefault="00ED3F2C" w:rsidP="005B7525">
      <w:pPr>
        <w:numPr>
          <w:ilvl w:val="0"/>
          <w:numId w:val="286"/>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Поточні базові потреби: Вода/їжа </w:t>
      </w:r>
      <w:sdt>
        <w:sdtPr>
          <w:rPr>
            <w:sz w:val="28"/>
            <w:szCs w:val="28"/>
          </w:rPr>
          <w:tag w:val="goog_rdk_71"/>
          <w:id w:val="1095773615"/>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Тепло </w:t>
      </w:r>
      <w:sdt>
        <w:sdtPr>
          <w:rPr>
            <w:sz w:val="28"/>
            <w:szCs w:val="28"/>
          </w:rPr>
          <w:tag w:val="goog_rdk_72"/>
          <w:id w:val="1272464560"/>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Медична допомога </w:t>
      </w:r>
      <w:sdt>
        <w:sdtPr>
          <w:rPr>
            <w:sz w:val="28"/>
            <w:szCs w:val="28"/>
          </w:rPr>
          <w:tag w:val="goog_rdk_73"/>
          <w:id w:val="1848485935"/>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Сон/відпочинок </w:t>
      </w:r>
      <w:sdt>
        <w:sdtPr>
          <w:rPr>
            <w:sz w:val="28"/>
            <w:szCs w:val="28"/>
          </w:rPr>
          <w:tag w:val="goog_rdk_74"/>
          <w:id w:val="-156837501"/>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Зв’язок із рідними </w:t>
      </w:r>
      <w:sdt>
        <w:sdtPr>
          <w:rPr>
            <w:sz w:val="28"/>
            <w:szCs w:val="28"/>
          </w:rPr>
          <w:tag w:val="goog_rdk_75"/>
          <w:id w:val="1387755596"/>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Інше: _________</w:t>
      </w:r>
    </w:p>
    <w:p w14:paraId="57E22115" w14:textId="77777777" w:rsidR="00600FF6" w:rsidRPr="005B7525" w:rsidRDefault="00ED3F2C" w:rsidP="005B7525">
      <w:pPr>
        <w:tabs>
          <w:tab w:val="center" w:pos="567"/>
          <w:tab w:val="left" w:pos="1134"/>
        </w:tabs>
        <w:spacing w:after="0" w:line="360" w:lineRule="auto"/>
        <w:ind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C. Оцінка безпеки (</w:t>
      </w:r>
      <w:proofErr w:type="spellStart"/>
      <w:r w:rsidRPr="005B7525">
        <w:rPr>
          <w:rFonts w:ascii="Times New Roman" w:eastAsia="Times New Roman" w:hAnsi="Times New Roman" w:cs="Times New Roman"/>
          <w:b/>
          <w:bCs/>
          <w:sz w:val="28"/>
          <w:szCs w:val="28"/>
        </w:rPr>
        <w:t>Look</w:t>
      </w:r>
      <w:proofErr w:type="spellEnd"/>
      <w:r w:rsidRPr="005B7525">
        <w:rPr>
          <w:rFonts w:ascii="Times New Roman" w:eastAsia="Times New Roman" w:hAnsi="Times New Roman" w:cs="Times New Roman"/>
          <w:b/>
          <w:bCs/>
          <w:sz w:val="28"/>
          <w:szCs w:val="28"/>
        </w:rPr>
        <w:t>)</w:t>
      </w:r>
    </w:p>
    <w:p w14:paraId="191C0649" w14:textId="77777777" w:rsidR="00600FF6" w:rsidRPr="005B7525" w:rsidRDefault="00ED3F2C" w:rsidP="005B7525">
      <w:pPr>
        <w:numPr>
          <w:ilvl w:val="0"/>
          <w:numId w:val="287"/>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Фізична безпека місця: Безпечно </w:t>
      </w:r>
      <w:sdt>
        <w:sdtPr>
          <w:rPr>
            <w:sz w:val="28"/>
            <w:szCs w:val="28"/>
          </w:rPr>
          <w:tag w:val="goog_rdk_76"/>
          <w:id w:val="1750629714"/>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Частково </w:t>
      </w:r>
      <w:sdt>
        <w:sdtPr>
          <w:rPr>
            <w:sz w:val="28"/>
            <w:szCs w:val="28"/>
          </w:rPr>
          <w:tag w:val="goog_rdk_77"/>
          <w:id w:val="-302101664"/>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Небезпечно </w:t>
      </w:r>
      <w:sdt>
        <w:sdtPr>
          <w:rPr>
            <w:sz w:val="28"/>
            <w:szCs w:val="28"/>
          </w:rPr>
          <w:tag w:val="goog_rdk_78"/>
          <w:id w:val="-833264760"/>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(деталі): ___</w:t>
      </w:r>
    </w:p>
    <w:p w14:paraId="6329E852" w14:textId="77777777" w:rsidR="00600FF6" w:rsidRPr="005B7525" w:rsidRDefault="00ED3F2C" w:rsidP="005B7525">
      <w:pPr>
        <w:numPr>
          <w:ilvl w:val="0"/>
          <w:numId w:val="287"/>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Наявні ризики (виберіть): Суїцид </w:t>
      </w:r>
      <w:sdt>
        <w:sdtPr>
          <w:rPr>
            <w:sz w:val="28"/>
            <w:szCs w:val="28"/>
          </w:rPr>
          <w:tag w:val="goog_rdk_79"/>
          <w:id w:val="1265157105"/>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Насильство </w:t>
      </w:r>
      <w:sdt>
        <w:sdtPr>
          <w:rPr>
            <w:sz w:val="28"/>
            <w:szCs w:val="28"/>
          </w:rPr>
          <w:tag w:val="goog_rdk_80"/>
          <w:id w:val="334620168"/>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Дезорієнтація/</w:t>
      </w:r>
      <w:proofErr w:type="spellStart"/>
      <w:r w:rsidRPr="005B7525">
        <w:rPr>
          <w:rFonts w:ascii="Times New Roman" w:eastAsia="Times New Roman" w:hAnsi="Times New Roman" w:cs="Times New Roman"/>
          <w:sz w:val="28"/>
          <w:szCs w:val="28"/>
        </w:rPr>
        <w:t>психотика</w:t>
      </w:r>
      <w:proofErr w:type="spellEnd"/>
      <w:r w:rsidRPr="005B7525">
        <w:rPr>
          <w:rFonts w:ascii="Times New Roman" w:eastAsia="Times New Roman" w:hAnsi="Times New Roman" w:cs="Times New Roman"/>
          <w:sz w:val="28"/>
          <w:szCs w:val="28"/>
        </w:rPr>
        <w:t xml:space="preserve"> </w:t>
      </w:r>
      <w:sdt>
        <w:sdtPr>
          <w:rPr>
            <w:sz w:val="28"/>
            <w:szCs w:val="28"/>
          </w:rPr>
          <w:tag w:val="goog_rdk_81"/>
          <w:id w:val="-1701916033"/>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Інше: ______</w:t>
      </w:r>
    </w:p>
    <w:p w14:paraId="59C28EC5" w14:textId="77777777" w:rsidR="00600FF6" w:rsidRPr="005B7525" w:rsidRDefault="00ED3F2C" w:rsidP="005B7525">
      <w:pPr>
        <w:numPr>
          <w:ilvl w:val="0"/>
          <w:numId w:val="287"/>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Негайні потреби/загрози: _______________________________________</w:t>
      </w:r>
    </w:p>
    <w:p w14:paraId="17EBF482" w14:textId="77777777" w:rsidR="00600FF6" w:rsidRPr="005B7525" w:rsidRDefault="00ED3F2C" w:rsidP="005B7525">
      <w:pPr>
        <w:tabs>
          <w:tab w:val="center" w:pos="567"/>
          <w:tab w:val="left" w:pos="1134"/>
        </w:tabs>
        <w:spacing w:after="0" w:line="360" w:lineRule="auto"/>
        <w:ind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D. Контакт і слухання (</w:t>
      </w:r>
      <w:proofErr w:type="spellStart"/>
      <w:r w:rsidRPr="005B7525">
        <w:rPr>
          <w:rFonts w:ascii="Times New Roman" w:eastAsia="Times New Roman" w:hAnsi="Times New Roman" w:cs="Times New Roman"/>
          <w:b/>
          <w:bCs/>
          <w:sz w:val="28"/>
          <w:szCs w:val="28"/>
        </w:rPr>
        <w:t>Listen</w:t>
      </w:r>
      <w:proofErr w:type="spellEnd"/>
      <w:r w:rsidRPr="005B7525">
        <w:rPr>
          <w:rFonts w:ascii="Times New Roman" w:eastAsia="Times New Roman" w:hAnsi="Times New Roman" w:cs="Times New Roman"/>
          <w:b/>
          <w:bCs/>
          <w:sz w:val="28"/>
          <w:szCs w:val="28"/>
        </w:rPr>
        <w:t>)</w:t>
      </w:r>
    </w:p>
    <w:p w14:paraId="520FEA01" w14:textId="77777777" w:rsidR="00600FF6" w:rsidRPr="005B7525" w:rsidRDefault="00ED3F2C" w:rsidP="005B7525">
      <w:pPr>
        <w:numPr>
          <w:ilvl w:val="0"/>
          <w:numId w:val="288"/>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Встановлено </w:t>
      </w:r>
      <w:proofErr w:type="spellStart"/>
      <w:r w:rsidRPr="005B7525">
        <w:rPr>
          <w:rFonts w:ascii="Times New Roman" w:eastAsia="Times New Roman" w:hAnsi="Times New Roman" w:cs="Times New Roman"/>
          <w:sz w:val="28"/>
          <w:szCs w:val="28"/>
        </w:rPr>
        <w:t>раппорт</w:t>
      </w:r>
      <w:proofErr w:type="spellEnd"/>
      <w:r w:rsidRPr="005B7525">
        <w:rPr>
          <w:rFonts w:ascii="Times New Roman" w:eastAsia="Times New Roman" w:hAnsi="Times New Roman" w:cs="Times New Roman"/>
          <w:sz w:val="28"/>
          <w:szCs w:val="28"/>
        </w:rPr>
        <w:t xml:space="preserve">: Так </w:t>
      </w:r>
      <w:sdt>
        <w:sdtPr>
          <w:rPr>
            <w:sz w:val="28"/>
            <w:szCs w:val="28"/>
          </w:rPr>
          <w:tag w:val="goog_rdk_82"/>
          <w:id w:val="1448973509"/>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Частково </w:t>
      </w:r>
      <w:sdt>
        <w:sdtPr>
          <w:rPr>
            <w:sz w:val="28"/>
            <w:szCs w:val="28"/>
          </w:rPr>
          <w:tag w:val="goog_rdk_83"/>
          <w:id w:val="-2006231472"/>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Ні </w:t>
      </w:r>
      <w:sdt>
        <w:sdtPr>
          <w:rPr>
            <w:sz w:val="28"/>
            <w:szCs w:val="28"/>
          </w:rPr>
          <w:tag w:val="goog_rdk_84"/>
          <w:id w:val="-1681364600"/>
        </w:sdtPr>
        <w:sdtContent>
          <w:r w:rsidRPr="005B7525">
            <w:rPr>
              <w:rFonts w:ascii="Arial Unicode MS" w:eastAsia="Arial Unicode MS" w:hAnsi="Arial Unicode MS" w:cs="Arial Unicode MS"/>
              <w:sz w:val="28"/>
              <w:szCs w:val="28"/>
            </w:rPr>
            <w:t>☐</w:t>
          </w:r>
        </w:sdtContent>
      </w:sdt>
    </w:p>
    <w:p w14:paraId="47910CD8" w14:textId="77777777" w:rsidR="00600FF6" w:rsidRPr="005B7525" w:rsidRDefault="00ED3F2C" w:rsidP="005B7525">
      <w:pPr>
        <w:numPr>
          <w:ilvl w:val="0"/>
          <w:numId w:val="288"/>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Емоційний стан (позначити): спокій </w:t>
      </w:r>
      <w:sdt>
        <w:sdtPr>
          <w:rPr>
            <w:sz w:val="28"/>
            <w:szCs w:val="28"/>
          </w:rPr>
          <w:tag w:val="goog_rdk_85"/>
          <w:id w:val="521685757"/>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тривога </w:t>
      </w:r>
      <w:sdt>
        <w:sdtPr>
          <w:rPr>
            <w:sz w:val="28"/>
            <w:szCs w:val="28"/>
          </w:rPr>
          <w:tag w:val="goog_rdk_86"/>
          <w:id w:val="-1160380356"/>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страх </w:t>
      </w:r>
      <w:sdt>
        <w:sdtPr>
          <w:rPr>
            <w:sz w:val="28"/>
            <w:szCs w:val="28"/>
          </w:rPr>
          <w:tag w:val="goog_rdk_87"/>
          <w:id w:val="-641071854"/>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сум </w:t>
      </w:r>
      <w:sdt>
        <w:sdtPr>
          <w:rPr>
            <w:sz w:val="28"/>
            <w:szCs w:val="28"/>
          </w:rPr>
          <w:tag w:val="goog_rdk_88"/>
          <w:id w:val="1049688333"/>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злість </w:t>
      </w:r>
      <w:sdt>
        <w:sdtPr>
          <w:rPr>
            <w:sz w:val="28"/>
            <w:szCs w:val="28"/>
          </w:rPr>
          <w:tag w:val="goog_rdk_89"/>
          <w:id w:val="587351478"/>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шок </w:t>
      </w:r>
      <w:sdt>
        <w:sdtPr>
          <w:rPr>
            <w:sz w:val="28"/>
            <w:szCs w:val="28"/>
          </w:rPr>
          <w:tag w:val="goog_rdk_90"/>
          <w:id w:val="-1584469034"/>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оніміння </w:t>
      </w:r>
      <w:sdt>
        <w:sdtPr>
          <w:rPr>
            <w:sz w:val="28"/>
            <w:szCs w:val="28"/>
          </w:rPr>
          <w:tag w:val="goog_rdk_91"/>
          <w:id w:val="-751033812"/>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інше: ________</w:t>
      </w:r>
    </w:p>
    <w:p w14:paraId="22A68433" w14:textId="77777777" w:rsidR="00600FF6" w:rsidRPr="005B7525" w:rsidRDefault="00ED3F2C" w:rsidP="005B7525">
      <w:pPr>
        <w:numPr>
          <w:ilvl w:val="0"/>
          <w:numId w:val="288"/>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Ключові висловлювання/теми клієнта: ______________________________</w:t>
      </w:r>
    </w:p>
    <w:p w14:paraId="692A682D" w14:textId="77777777" w:rsidR="00600FF6" w:rsidRPr="005B7525" w:rsidRDefault="00ED3F2C" w:rsidP="005B7525">
      <w:pPr>
        <w:tabs>
          <w:tab w:val="center" w:pos="567"/>
          <w:tab w:val="left" w:pos="1134"/>
        </w:tabs>
        <w:spacing w:after="0" w:line="360" w:lineRule="auto"/>
        <w:ind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E. Підтримка та </w:t>
      </w:r>
      <w:proofErr w:type="spellStart"/>
      <w:r w:rsidRPr="005B7525">
        <w:rPr>
          <w:rFonts w:ascii="Times New Roman" w:eastAsia="Times New Roman" w:hAnsi="Times New Roman" w:cs="Times New Roman"/>
          <w:b/>
          <w:bCs/>
          <w:sz w:val="28"/>
          <w:szCs w:val="28"/>
        </w:rPr>
        <w:t>лінкування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Link</w:t>
      </w:r>
      <w:proofErr w:type="spellEnd"/>
      <w:r w:rsidRPr="005B7525">
        <w:rPr>
          <w:rFonts w:ascii="Times New Roman" w:eastAsia="Times New Roman" w:hAnsi="Times New Roman" w:cs="Times New Roman"/>
          <w:b/>
          <w:bCs/>
          <w:sz w:val="28"/>
          <w:szCs w:val="28"/>
        </w:rPr>
        <w:t>)</w:t>
      </w:r>
    </w:p>
    <w:p w14:paraId="1AEB6369" w14:textId="77777777" w:rsidR="00600FF6" w:rsidRPr="005B7525" w:rsidRDefault="00ED3F2C" w:rsidP="005B7525">
      <w:pPr>
        <w:numPr>
          <w:ilvl w:val="0"/>
          <w:numId w:val="290"/>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Стабілізаційні техніки застосовано (відмітити):</w:t>
      </w:r>
    </w:p>
    <w:p w14:paraId="53517D8C" w14:textId="77777777" w:rsidR="00600FF6" w:rsidRPr="005B7525" w:rsidRDefault="00BA0858" w:rsidP="005B7525">
      <w:pPr>
        <w:numPr>
          <w:ilvl w:val="0"/>
          <w:numId w:val="290"/>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sdt>
        <w:sdtPr>
          <w:rPr>
            <w:sz w:val="28"/>
            <w:szCs w:val="28"/>
          </w:rPr>
          <w:tag w:val="goog_rdk_92"/>
          <w:id w:val="-1961391576"/>
        </w:sdtPr>
        <w:sdtContent>
          <w:r w:rsidR="00ED3F2C" w:rsidRPr="005B7525">
            <w:rPr>
              <w:rFonts w:ascii="Arial Unicode MS" w:eastAsia="Arial Unicode MS" w:hAnsi="Arial Unicode MS" w:cs="Arial Unicode MS"/>
              <w:sz w:val="28"/>
              <w:szCs w:val="28"/>
            </w:rPr>
            <w:t>☐</w:t>
          </w:r>
        </w:sdtContent>
      </w:sdt>
      <w:r w:rsidR="00ED3F2C" w:rsidRPr="005B7525">
        <w:rPr>
          <w:rFonts w:ascii="Times New Roman" w:eastAsia="Times New Roman" w:hAnsi="Times New Roman" w:cs="Times New Roman"/>
          <w:sz w:val="28"/>
          <w:szCs w:val="28"/>
        </w:rPr>
        <w:t xml:space="preserve"> Дихання 4-6-8 </w:t>
      </w:r>
      <w:sdt>
        <w:sdtPr>
          <w:rPr>
            <w:sz w:val="28"/>
            <w:szCs w:val="28"/>
          </w:rPr>
          <w:tag w:val="goog_rdk_93"/>
          <w:id w:val="2061372387"/>
        </w:sdtPr>
        <w:sdtContent>
          <w:r w:rsidR="00ED3F2C" w:rsidRPr="005B7525">
            <w:rPr>
              <w:rFonts w:ascii="Arial Unicode MS" w:eastAsia="Arial Unicode MS" w:hAnsi="Arial Unicode MS" w:cs="Arial Unicode MS"/>
              <w:sz w:val="28"/>
              <w:szCs w:val="28"/>
            </w:rPr>
            <w:t>☐</w:t>
          </w:r>
        </w:sdtContent>
      </w:sdt>
      <w:r w:rsidR="00ED3F2C" w:rsidRPr="005B7525">
        <w:rPr>
          <w:rFonts w:ascii="Times New Roman" w:eastAsia="Times New Roman" w:hAnsi="Times New Roman" w:cs="Times New Roman"/>
          <w:sz w:val="28"/>
          <w:szCs w:val="28"/>
        </w:rPr>
        <w:t xml:space="preserve"> </w:t>
      </w:r>
      <w:proofErr w:type="spellStart"/>
      <w:r w:rsidR="00ED3F2C" w:rsidRPr="005B7525">
        <w:rPr>
          <w:rFonts w:ascii="Times New Roman" w:eastAsia="Times New Roman" w:hAnsi="Times New Roman" w:cs="Times New Roman"/>
          <w:sz w:val="28"/>
          <w:szCs w:val="28"/>
        </w:rPr>
        <w:t>Ґраундінг</w:t>
      </w:r>
      <w:proofErr w:type="spellEnd"/>
      <w:r w:rsidR="00ED3F2C" w:rsidRPr="005B7525">
        <w:rPr>
          <w:rFonts w:ascii="Times New Roman" w:eastAsia="Times New Roman" w:hAnsi="Times New Roman" w:cs="Times New Roman"/>
          <w:sz w:val="28"/>
          <w:szCs w:val="28"/>
        </w:rPr>
        <w:t xml:space="preserve"> 5-4-3-2-1 </w:t>
      </w:r>
      <w:sdt>
        <w:sdtPr>
          <w:rPr>
            <w:sz w:val="28"/>
            <w:szCs w:val="28"/>
          </w:rPr>
          <w:tag w:val="goog_rdk_94"/>
          <w:id w:val="-1054352939"/>
        </w:sdtPr>
        <w:sdtContent>
          <w:r w:rsidR="00ED3F2C" w:rsidRPr="005B7525">
            <w:rPr>
              <w:rFonts w:ascii="Arial Unicode MS" w:eastAsia="Arial Unicode MS" w:hAnsi="Arial Unicode MS" w:cs="Arial Unicode MS"/>
              <w:sz w:val="28"/>
              <w:szCs w:val="28"/>
            </w:rPr>
            <w:t>☐</w:t>
          </w:r>
        </w:sdtContent>
      </w:sdt>
      <w:r w:rsidR="00ED3F2C" w:rsidRPr="005B7525">
        <w:rPr>
          <w:rFonts w:ascii="Times New Roman" w:eastAsia="Times New Roman" w:hAnsi="Times New Roman" w:cs="Times New Roman"/>
          <w:sz w:val="28"/>
          <w:szCs w:val="28"/>
        </w:rPr>
        <w:t xml:space="preserve"> Прогресивна релаксація </w:t>
      </w:r>
      <w:sdt>
        <w:sdtPr>
          <w:rPr>
            <w:sz w:val="28"/>
            <w:szCs w:val="28"/>
          </w:rPr>
          <w:tag w:val="goog_rdk_95"/>
          <w:id w:val="-883984675"/>
        </w:sdtPr>
        <w:sdtContent>
          <w:r w:rsidR="00ED3F2C" w:rsidRPr="005B7525">
            <w:rPr>
              <w:rFonts w:ascii="Arial Unicode MS" w:eastAsia="Arial Unicode MS" w:hAnsi="Arial Unicode MS" w:cs="Arial Unicode MS"/>
              <w:sz w:val="28"/>
              <w:szCs w:val="28"/>
            </w:rPr>
            <w:t>☐</w:t>
          </w:r>
        </w:sdtContent>
      </w:sdt>
      <w:r w:rsidR="00ED3F2C" w:rsidRPr="005B7525">
        <w:rPr>
          <w:rFonts w:ascii="Times New Roman" w:eastAsia="Times New Roman" w:hAnsi="Times New Roman" w:cs="Times New Roman"/>
          <w:sz w:val="28"/>
          <w:szCs w:val="28"/>
        </w:rPr>
        <w:t xml:space="preserve"> Сенсорна опора</w:t>
      </w:r>
    </w:p>
    <w:p w14:paraId="784A4BDB" w14:textId="77777777" w:rsidR="00600FF6" w:rsidRPr="005B7525" w:rsidRDefault="00BA0858" w:rsidP="005B7525">
      <w:pPr>
        <w:numPr>
          <w:ilvl w:val="0"/>
          <w:numId w:val="290"/>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sdt>
        <w:sdtPr>
          <w:rPr>
            <w:sz w:val="28"/>
            <w:szCs w:val="28"/>
          </w:rPr>
          <w:tag w:val="goog_rdk_96"/>
          <w:id w:val="1549052260"/>
        </w:sdtPr>
        <w:sdtContent>
          <w:r w:rsidR="00ED3F2C" w:rsidRPr="005B7525">
            <w:rPr>
              <w:rFonts w:ascii="Arial Unicode MS" w:eastAsia="Arial Unicode MS" w:hAnsi="Arial Unicode MS" w:cs="Arial Unicode MS"/>
              <w:sz w:val="28"/>
              <w:szCs w:val="28"/>
            </w:rPr>
            <w:t>☐</w:t>
          </w:r>
        </w:sdtContent>
      </w:sdt>
      <w:r w:rsidR="00ED3F2C" w:rsidRPr="005B7525">
        <w:rPr>
          <w:rFonts w:ascii="Times New Roman" w:eastAsia="Times New Roman" w:hAnsi="Times New Roman" w:cs="Times New Roman"/>
          <w:sz w:val="28"/>
          <w:szCs w:val="28"/>
        </w:rPr>
        <w:t xml:space="preserve"> Нормалізація реакцій </w:t>
      </w:r>
      <w:sdt>
        <w:sdtPr>
          <w:rPr>
            <w:sz w:val="28"/>
            <w:szCs w:val="28"/>
          </w:rPr>
          <w:tag w:val="goog_rdk_97"/>
          <w:id w:val="-1797004385"/>
        </w:sdtPr>
        <w:sdtContent>
          <w:r w:rsidR="00ED3F2C" w:rsidRPr="005B7525">
            <w:rPr>
              <w:rFonts w:ascii="Arial Unicode MS" w:eastAsia="Arial Unicode MS" w:hAnsi="Arial Unicode MS" w:cs="Arial Unicode MS"/>
              <w:sz w:val="28"/>
              <w:szCs w:val="28"/>
            </w:rPr>
            <w:t>☐</w:t>
          </w:r>
        </w:sdtContent>
      </w:sdt>
      <w:r w:rsidR="00ED3F2C" w:rsidRPr="005B7525">
        <w:rPr>
          <w:rFonts w:ascii="Times New Roman" w:eastAsia="Times New Roman" w:hAnsi="Times New Roman" w:cs="Times New Roman"/>
          <w:sz w:val="28"/>
          <w:szCs w:val="28"/>
        </w:rPr>
        <w:t xml:space="preserve"> Пауза/вода/тепло </w:t>
      </w:r>
      <w:sdt>
        <w:sdtPr>
          <w:rPr>
            <w:sz w:val="28"/>
            <w:szCs w:val="28"/>
          </w:rPr>
          <w:tag w:val="goog_rdk_98"/>
          <w:id w:val="-182607557"/>
        </w:sdtPr>
        <w:sdtContent>
          <w:r w:rsidR="00ED3F2C" w:rsidRPr="005B7525">
            <w:rPr>
              <w:rFonts w:ascii="Arial Unicode MS" w:eastAsia="Arial Unicode MS" w:hAnsi="Arial Unicode MS" w:cs="Arial Unicode MS"/>
              <w:sz w:val="28"/>
              <w:szCs w:val="28"/>
            </w:rPr>
            <w:t>☐</w:t>
          </w:r>
        </w:sdtContent>
      </w:sdt>
      <w:r w:rsidR="00ED3F2C" w:rsidRPr="005B7525">
        <w:rPr>
          <w:rFonts w:ascii="Times New Roman" w:eastAsia="Times New Roman" w:hAnsi="Times New Roman" w:cs="Times New Roman"/>
          <w:sz w:val="28"/>
          <w:szCs w:val="28"/>
        </w:rPr>
        <w:t xml:space="preserve"> Інше: ___________________</w:t>
      </w:r>
    </w:p>
    <w:p w14:paraId="554D1541" w14:textId="77777777" w:rsidR="00600FF6" w:rsidRPr="005B7525" w:rsidRDefault="00ED3F2C" w:rsidP="005B7525">
      <w:pPr>
        <w:numPr>
          <w:ilvl w:val="0"/>
          <w:numId w:val="290"/>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Конкретні кроки, узгоджені з клієнтом на 24–72 год.: ________________________________</w:t>
      </w:r>
    </w:p>
    <w:p w14:paraId="093552D5" w14:textId="77777777" w:rsidR="00600FF6" w:rsidRPr="005B7525" w:rsidRDefault="00ED3F2C" w:rsidP="005B7525">
      <w:pPr>
        <w:numPr>
          <w:ilvl w:val="0"/>
          <w:numId w:val="290"/>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Перенаправлення (служби/особи): _________________________________________________</w:t>
      </w:r>
    </w:p>
    <w:p w14:paraId="5DB75E4A" w14:textId="77777777" w:rsidR="00600FF6" w:rsidRPr="005B7525" w:rsidRDefault="00ED3F2C" w:rsidP="005B7525">
      <w:pPr>
        <w:numPr>
          <w:ilvl w:val="0"/>
          <w:numId w:val="290"/>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Контакти / спосіб зв’язку:___________________________</w:t>
      </w:r>
    </w:p>
    <w:p w14:paraId="5EA91D77" w14:textId="77777777" w:rsidR="00600FF6" w:rsidRPr="005B7525" w:rsidRDefault="00ED3F2C" w:rsidP="005B7525">
      <w:pPr>
        <w:numPr>
          <w:ilvl w:val="0"/>
          <w:numId w:val="290"/>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Згода на обмін мінімально необхідною інформацією: Так </w:t>
      </w:r>
      <w:sdt>
        <w:sdtPr>
          <w:rPr>
            <w:sz w:val="28"/>
            <w:szCs w:val="28"/>
          </w:rPr>
          <w:tag w:val="goog_rdk_99"/>
          <w:id w:val="-769305905"/>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Ні </w:t>
      </w:r>
      <w:sdt>
        <w:sdtPr>
          <w:rPr>
            <w:sz w:val="28"/>
            <w:szCs w:val="28"/>
          </w:rPr>
          <w:tag w:val="goog_rdk_100"/>
          <w:id w:val="527735150"/>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(форма згоди зберігається)</w:t>
      </w:r>
    </w:p>
    <w:p w14:paraId="18DC3D3E" w14:textId="77777777" w:rsidR="00600FF6" w:rsidRPr="005B7525" w:rsidRDefault="00ED3F2C" w:rsidP="005B7525">
      <w:pPr>
        <w:tabs>
          <w:tab w:val="center" w:pos="567"/>
          <w:tab w:val="left" w:pos="1134"/>
        </w:tabs>
        <w:spacing w:after="0" w:line="360" w:lineRule="auto"/>
        <w:ind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F. Результати і подальші дії</w:t>
      </w:r>
    </w:p>
    <w:p w14:paraId="54263349" w14:textId="77777777" w:rsidR="00600FF6" w:rsidRPr="005B7525" w:rsidRDefault="00ED3F2C" w:rsidP="005B7525">
      <w:pPr>
        <w:numPr>
          <w:ilvl w:val="0"/>
          <w:numId w:val="291"/>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Рівень ризику після інтервенції: низький </w:t>
      </w:r>
      <w:sdt>
        <w:sdtPr>
          <w:rPr>
            <w:sz w:val="28"/>
            <w:szCs w:val="28"/>
          </w:rPr>
          <w:tag w:val="goog_rdk_101"/>
          <w:id w:val="-1457232889"/>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помірний </w:t>
      </w:r>
      <w:sdt>
        <w:sdtPr>
          <w:rPr>
            <w:sz w:val="28"/>
            <w:szCs w:val="28"/>
          </w:rPr>
          <w:tag w:val="goog_rdk_102"/>
          <w:id w:val="-1621945157"/>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високий </w:t>
      </w:r>
      <w:sdt>
        <w:sdtPr>
          <w:rPr>
            <w:sz w:val="28"/>
            <w:szCs w:val="28"/>
          </w:rPr>
          <w:tag w:val="goog_rdk_103"/>
          <w:id w:val="957654653"/>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невідкладний </w:t>
      </w:r>
      <w:sdt>
        <w:sdtPr>
          <w:rPr>
            <w:sz w:val="28"/>
            <w:szCs w:val="28"/>
          </w:rPr>
          <w:tag w:val="goog_rdk_104"/>
          <w:id w:val="2054292643"/>
        </w:sdtPr>
        <w:sdtContent>
          <w:r w:rsidRPr="005B7525">
            <w:rPr>
              <w:rFonts w:ascii="Arial Unicode MS" w:eastAsia="Arial Unicode MS" w:hAnsi="Arial Unicode MS" w:cs="Arial Unicode MS"/>
              <w:sz w:val="28"/>
              <w:szCs w:val="28"/>
            </w:rPr>
            <w:t>☐</w:t>
          </w:r>
        </w:sdtContent>
      </w:sdt>
    </w:p>
    <w:p w14:paraId="588A6776" w14:textId="77777777" w:rsidR="00600FF6" w:rsidRPr="005B7525" w:rsidRDefault="00ED3F2C" w:rsidP="005B7525">
      <w:pPr>
        <w:numPr>
          <w:ilvl w:val="0"/>
          <w:numId w:val="291"/>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Наступний контакт (дата/формат): __________________________________</w:t>
      </w:r>
    </w:p>
    <w:p w14:paraId="50B001F1" w14:textId="77777777" w:rsidR="00600FF6" w:rsidRPr="005B7525" w:rsidRDefault="00ED3F2C" w:rsidP="005B7525">
      <w:pPr>
        <w:numPr>
          <w:ilvl w:val="0"/>
          <w:numId w:val="291"/>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Примітки консультанта (рефлексія, що спрацювало): __________________</w:t>
      </w:r>
    </w:p>
    <w:p w14:paraId="0B475FDB" w14:textId="77777777" w:rsidR="00600FF6" w:rsidRPr="005B7525" w:rsidRDefault="00ED3F2C" w:rsidP="005B7525">
      <w:pPr>
        <w:numPr>
          <w:ilvl w:val="0"/>
          <w:numId w:val="291"/>
        </w:numPr>
        <w:tabs>
          <w:tab w:val="center" w:pos="567"/>
          <w:tab w:val="left" w:pos="1134"/>
        </w:tabs>
        <w:spacing w:after="0" w:line="360" w:lineRule="auto"/>
        <w:ind w:left="0"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Підпис(и): Консультант(ка) __________ Клієнт/законний представник ____</w:t>
      </w:r>
    </w:p>
    <w:p w14:paraId="4C351E36" w14:textId="77777777" w:rsidR="00600FF6" w:rsidRPr="005B7525" w:rsidRDefault="00600FF6" w:rsidP="005B7525">
      <w:pPr>
        <w:tabs>
          <w:tab w:val="center" w:pos="567"/>
          <w:tab w:val="left" w:pos="1134"/>
        </w:tabs>
        <w:spacing w:after="0" w:line="360" w:lineRule="auto"/>
        <w:ind w:hanging="284"/>
        <w:jc w:val="both"/>
        <w:rPr>
          <w:rFonts w:ascii="Times New Roman" w:eastAsia="Times New Roman" w:hAnsi="Times New Roman" w:cs="Times New Roman"/>
          <w:b/>
          <w:bCs/>
          <w:sz w:val="28"/>
          <w:szCs w:val="28"/>
        </w:rPr>
      </w:pPr>
    </w:p>
    <w:p w14:paraId="2CD4ECAA" w14:textId="77777777" w:rsidR="00600FF6" w:rsidRPr="005B7525" w:rsidRDefault="00ED3F2C" w:rsidP="005B7525">
      <w:pPr>
        <w:tabs>
          <w:tab w:val="center" w:pos="567"/>
          <w:tab w:val="left" w:pos="1134"/>
        </w:tabs>
        <w:spacing w:after="0" w:line="360" w:lineRule="auto"/>
        <w:ind w:hanging="284"/>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Нагадування про конфіденційність:</w:t>
      </w:r>
      <w:r w:rsidRPr="005B7525">
        <w:rPr>
          <w:rFonts w:ascii="Times New Roman" w:eastAsia="Times New Roman" w:hAnsi="Times New Roman" w:cs="Times New Roman"/>
          <w:sz w:val="28"/>
          <w:szCs w:val="28"/>
        </w:rPr>
        <w:t xml:space="preserve"> зберігайте форму у захищеному місці; </w:t>
      </w:r>
      <w:proofErr w:type="spellStart"/>
      <w:r w:rsidRPr="005B7525">
        <w:rPr>
          <w:rFonts w:ascii="Times New Roman" w:eastAsia="Times New Roman" w:hAnsi="Times New Roman" w:cs="Times New Roman"/>
          <w:sz w:val="28"/>
          <w:szCs w:val="28"/>
        </w:rPr>
        <w:t>передавайте</w:t>
      </w:r>
      <w:proofErr w:type="spellEnd"/>
      <w:r w:rsidRPr="005B7525">
        <w:rPr>
          <w:rFonts w:ascii="Times New Roman" w:eastAsia="Times New Roman" w:hAnsi="Times New Roman" w:cs="Times New Roman"/>
          <w:sz w:val="28"/>
          <w:szCs w:val="28"/>
        </w:rPr>
        <w:t xml:space="preserve"> лише мінімально необхідні дані з чіткою згодою, окрім ситуацій невідкладної загрози.</w:t>
      </w:r>
    </w:p>
    <w:p w14:paraId="7F87F093" w14:textId="77777777" w:rsidR="00600FF6" w:rsidRPr="005B7525" w:rsidRDefault="00600FF6" w:rsidP="005B7525">
      <w:pPr>
        <w:tabs>
          <w:tab w:val="left" w:pos="1134"/>
        </w:tabs>
        <w:spacing w:after="0"/>
        <w:ind w:firstLine="414"/>
        <w:jc w:val="both"/>
        <w:rPr>
          <w:rFonts w:ascii="Times New Roman" w:eastAsia="Times New Roman" w:hAnsi="Times New Roman" w:cs="Times New Roman"/>
          <w:b/>
          <w:bCs/>
          <w:sz w:val="28"/>
          <w:szCs w:val="28"/>
        </w:rPr>
      </w:pPr>
    </w:p>
    <w:p w14:paraId="1D2527CC" w14:textId="77777777" w:rsidR="00600FF6" w:rsidRPr="005B7525" w:rsidRDefault="00ED3F2C" w:rsidP="005B7525">
      <w:pPr>
        <w:tabs>
          <w:tab w:val="left" w:pos="1134"/>
        </w:tabs>
        <w:spacing w:after="0"/>
        <w:ind w:firstLine="414"/>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Додаток A9. </w:t>
      </w:r>
    </w:p>
    <w:p w14:paraId="35748245"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Оцінка ризику (суїцид/насильство/</w:t>
      </w:r>
      <w:proofErr w:type="spellStart"/>
      <w:r w:rsidRPr="005B7525">
        <w:rPr>
          <w:rFonts w:ascii="Times New Roman" w:eastAsia="Times New Roman" w:hAnsi="Times New Roman" w:cs="Times New Roman"/>
          <w:b/>
          <w:bCs/>
          <w:sz w:val="28"/>
          <w:szCs w:val="28"/>
        </w:rPr>
        <w:t>психотичні</w:t>
      </w:r>
      <w:proofErr w:type="spellEnd"/>
      <w:r w:rsidRPr="005B7525">
        <w:rPr>
          <w:rFonts w:ascii="Times New Roman" w:eastAsia="Times New Roman" w:hAnsi="Times New Roman" w:cs="Times New Roman"/>
          <w:b/>
          <w:bCs/>
          <w:sz w:val="28"/>
          <w:szCs w:val="28"/>
        </w:rPr>
        <w:t xml:space="preserve"> симптоми): чек-лист + пороги дій.</w:t>
      </w:r>
    </w:p>
    <w:p w14:paraId="51B65DA4" w14:textId="77777777" w:rsidR="00600FF6" w:rsidRPr="005B7525" w:rsidRDefault="00600FF6" w:rsidP="005B7525">
      <w:pPr>
        <w:tabs>
          <w:tab w:val="left" w:pos="1134"/>
        </w:tabs>
        <w:spacing w:after="0" w:line="360" w:lineRule="auto"/>
        <w:ind w:firstLine="709"/>
        <w:rPr>
          <w:rFonts w:ascii="Times New Roman" w:eastAsia="Times New Roman" w:hAnsi="Times New Roman" w:cs="Times New Roman"/>
          <w:b/>
          <w:bCs/>
          <w:sz w:val="28"/>
          <w:szCs w:val="28"/>
        </w:rPr>
      </w:pPr>
    </w:p>
    <w:p w14:paraId="5C334ED8"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Інструкція:</w:t>
      </w:r>
      <w:r w:rsidRPr="005B7525">
        <w:rPr>
          <w:rFonts w:ascii="Times New Roman" w:eastAsia="Times New Roman" w:hAnsi="Times New Roman" w:cs="Times New Roman"/>
          <w:sz w:val="28"/>
          <w:szCs w:val="28"/>
        </w:rPr>
        <w:t xml:space="preserve"> позначте «так/ні» та підсумуйте три шкали окремо. Керуйтесь «Матрицею дій» нижче.</w:t>
      </w:r>
    </w:p>
    <w:p w14:paraId="37648E62"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A. </w:t>
      </w:r>
      <w:proofErr w:type="spellStart"/>
      <w:r w:rsidRPr="005B7525">
        <w:rPr>
          <w:rFonts w:ascii="Times New Roman" w:eastAsia="Times New Roman" w:hAnsi="Times New Roman" w:cs="Times New Roman"/>
          <w:b/>
          <w:bCs/>
          <w:sz w:val="28"/>
          <w:szCs w:val="28"/>
        </w:rPr>
        <w:t>Суїцидальний</w:t>
      </w:r>
      <w:proofErr w:type="spellEnd"/>
      <w:r w:rsidRPr="005B7525">
        <w:rPr>
          <w:rFonts w:ascii="Times New Roman" w:eastAsia="Times New Roman" w:hAnsi="Times New Roman" w:cs="Times New Roman"/>
          <w:b/>
          <w:bCs/>
          <w:sz w:val="28"/>
          <w:szCs w:val="28"/>
        </w:rPr>
        <w:t xml:space="preserve"> ризик – чек-лист</w:t>
      </w:r>
    </w:p>
    <w:p w14:paraId="27B71E3E" w14:textId="77777777" w:rsidR="00600FF6" w:rsidRPr="005B7525" w:rsidRDefault="00ED3F2C" w:rsidP="005B7525">
      <w:pPr>
        <w:numPr>
          <w:ilvl w:val="0"/>
          <w:numId w:val="292"/>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Висловлює безнадію / бажання «зникнути» / смерть здається виходом … Так </w:t>
      </w:r>
      <w:sdt>
        <w:sdtPr>
          <w:rPr>
            <w:sz w:val="28"/>
            <w:szCs w:val="28"/>
          </w:rPr>
          <w:tag w:val="goog_rdk_105"/>
          <w:id w:val="1239407281"/>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Ні </w:t>
      </w:r>
      <w:sdt>
        <w:sdtPr>
          <w:rPr>
            <w:sz w:val="28"/>
            <w:szCs w:val="28"/>
          </w:rPr>
          <w:tag w:val="goog_rdk_106"/>
          <w:id w:val="-170508919"/>
        </w:sdtPr>
        <w:sdtContent>
          <w:r w:rsidRPr="005B7525">
            <w:rPr>
              <w:rFonts w:ascii="Arial Unicode MS" w:eastAsia="Arial Unicode MS" w:hAnsi="Arial Unicode MS" w:cs="Arial Unicode MS"/>
              <w:sz w:val="28"/>
              <w:szCs w:val="28"/>
            </w:rPr>
            <w:t>☐</w:t>
          </w:r>
        </w:sdtContent>
      </w:sdt>
    </w:p>
    <w:p w14:paraId="371005CB" w14:textId="77777777" w:rsidR="00600FF6" w:rsidRPr="005B7525" w:rsidRDefault="00ED3F2C" w:rsidP="005B7525">
      <w:pPr>
        <w:numPr>
          <w:ilvl w:val="0"/>
          <w:numId w:val="292"/>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Конкретний план (як / коли / де) … Так </w:t>
      </w:r>
      <w:sdt>
        <w:sdtPr>
          <w:rPr>
            <w:sz w:val="28"/>
            <w:szCs w:val="28"/>
          </w:rPr>
          <w:tag w:val="goog_rdk_107"/>
          <w:id w:val="1556295783"/>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Ні </w:t>
      </w:r>
      <w:sdt>
        <w:sdtPr>
          <w:rPr>
            <w:sz w:val="28"/>
            <w:szCs w:val="28"/>
          </w:rPr>
          <w:tag w:val="goog_rdk_108"/>
          <w:id w:val="-601473924"/>
        </w:sdtPr>
        <w:sdtContent>
          <w:r w:rsidRPr="005B7525">
            <w:rPr>
              <w:rFonts w:ascii="Arial Unicode MS" w:eastAsia="Arial Unicode MS" w:hAnsi="Arial Unicode MS" w:cs="Arial Unicode MS"/>
              <w:sz w:val="28"/>
              <w:szCs w:val="28"/>
            </w:rPr>
            <w:t>☐</w:t>
          </w:r>
        </w:sdtContent>
      </w:sdt>
    </w:p>
    <w:p w14:paraId="7CBB0B58" w14:textId="77777777" w:rsidR="00600FF6" w:rsidRPr="005B7525" w:rsidRDefault="00ED3F2C" w:rsidP="005B7525">
      <w:pPr>
        <w:numPr>
          <w:ilvl w:val="0"/>
          <w:numId w:val="292"/>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Доступ до засобів (зброя, токсини, висота, мотузка тощо) … Так </w:t>
      </w:r>
      <w:sdt>
        <w:sdtPr>
          <w:rPr>
            <w:sz w:val="28"/>
            <w:szCs w:val="28"/>
          </w:rPr>
          <w:tag w:val="goog_rdk_109"/>
          <w:id w:val="1286979134"/>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Ні </w:t>
      </w:r>
      <w:sdt>
        <w:sdtPr>
          <w:rPr>
            <w:sz w:val="28"/>
            <w:szCs w:val="28"/>
          </w:rPr>
          <w:tag w:val="goog_rdk_110"/>
          <w:id w:val="837034611"/>
        </w:sdtPr>
        <w:sdtContent>
          <w:r w:rsidRPr="005B7525">
            <w:rPr>
              <w:rFonts w:ascii="Arial Unicode MS" w:eastAsia="Arial Unicode MS" w:hAnsi="Arial Unicode MS" w:cs="Arial Unicode MS"/>
              <w:sz w:val="28"/>
              <w:szCs w:val="28"/>
            </w:rPr>
            <w:t>☐</w:t>
          </w:r>
        </w:sdtContent>
      </w:sdt>
    </w:p>
    <w:p w14:paraId="2EAF1D90" w14:textId="77777777" w:rsidR="00600FF6" w:rsidRPr="005B7525" w:rsidRDefault="00ED3F2C" w:rsidP="005B7525">
      <w:pPr>
        <w:numPr>
          <w:ilvl w:val="0"/>
          <w:numId w:val="292"/>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Попередні спроби / </w:t>
      </w:r>
      <w:proofErr w:type="spellStart"/>
      <w:r w:rsidRPr="005B7525">
        <w:rPr>
          <w:rFonts w:ascii="Times New Roman" w:eastAsia="Times New Roman" w:hAnsi="Times New Roman" w:cs="Times New Roman"/>
          <w:sz w:val="28"/>
          <w:szCs w:val="28"/>
        </w:rPr>
        <w:t>самопошкодження</w:t>
      </w:r>
      <w:proofErr w:type="spellEnd"/>
      <w:r w:rsidRPr="005B7525">
        <w:rPr>
          <w:rFonts w:ascii="Times New Roman" w:eastAsia="Times New Roman" w:hAnsi="Times New Roman" w:cs="Times New Roman"/>
          <w:sz w:val="28"/>
          <w:szCs w:val="28"/>
        </w:rPr>
        <w:t xml:space="preserve"> … Так </w:t>
      </w:r>
      <w:sdt>
        <w:sdtPr>
          <w:rPr>
            <w:sz w:val="28"/>
            <w:szCs w:val="28"/>
          </w:rPr>
          <w:tag w:val="goog_rdk_111"/>
          <w:id w:val="1132968426"/>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Ні </w:t>
      </w:r>
      <w:sdt>
        <w:sdtPr>
          <w:rPr>
            <w:sz w:val="28"/>
            <w:szCs w:val="28"/>
          </w:rPr>
          <w:tag w:val="goog_rdk_112"/>
          <w:id w:val="-118420793"/>
        </w:sdtPr>
        <w:sdtContent>
          <w:r w:rsidRPr="005B7525">
            <w:rPr>
              <w:rFonts w:ascii="Arial Unicode MS" w:eastAsia="Arial Unicode MS" w:hAnsi="Arial Unicode MS" w:cs="Arial Unicode MS"/>
              <w:sz w:val="28"/>
              <w:szCs w:val="28"/>
            </w:rPr>
            <w:t>☐</w:t>
          </w:r>
        </w:sdtContent>
      </w:sdt>
    </w:p>
    <w:p w14:paraId="0F0DFB0D" w14:textId="77777777" w:rsidR="00600FF6" w:rsidRPr="005B7525" w:rsidRDefault="00ED3F2C" w:rsidP="005B7525">
      <w:pPr>
        <w:numPr>
          <w:ilvl w:val="0"/>
          <w:numId w:val="292"/>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Сильні тригери нині (втрата, ганьба, ізоляція) … Так </w:t>
      </w:r>
      <w:sdt>
        <w:sdtPr>
          <w:rPr>
            <w:sz w:val="28"/>
            <w:szCs w:val="28"/>
          </w:rPr>
          <w:tag w:val="goog_rdk_113"/>
          <w:id w:val="-1449249500"/>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Ні </w:t>
      </w:r>
      <w:sdt>
        <w:sdtPr>
          <w:rPr>
            <w:sz w:val="28"/>
            <w:szCs w:val="28"/>
          </w:rPr>
          <w:tag w:val="goog_rdk_114"/>
          <w:id w:val="1936531510"/>
        </w:sdtPr>
        <w:sdtContent>
          <w:r w:rsidRPr="005B7525">
            <w:rPr>
              <w:rFonts w:ascii="Arial Unicode MS" w:eastAsia="Arial Unicode MS" w:hAnsi="Arial Unicode MS" w:cs="Arial Unicode MS"/>
              <w:sz w:val="28"/>
              <w:szCs w:val="28"/>
            </w:rPr>
            <w:t>☐</w:t>
          </w:r>
        </w:sdtContent>
      </w:sdt>
    </w:p>
    <w:p w14:paraId="2664DE1E" w14:textId="77777777" w:rsidR="00600FF6" w:rsidRPr="005B7525" w:rsidRDefault="00ED3F2C" w:rsidP="005B7525">
      <w:pPr>
        <w:numPr>
          <w:ilvl w:val="0"/>
          <w:numId w:val="292"/>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Захисні фактори (діти, віра, плани, підтримка) – </w:t>
      </w:r>
      <w:r w:rsidRPr="005B7525">
        <w:rPr>
          <w:rFonts w:ascii="Times New Roman" w:eastAsia="Times New Roman" w:hAnsi="Times New Roman" w:cs="Times New Roman"/>
          <w:b/>
          <w:bCs/>
          <w:sz w:val="28"/>
          <w:szCs w:val="28"/>
        </w:rPr>
        <w:t>наявні</w:t>
      </w:r>
      <w:r w:rsidRPr="005B7525">
        <w:rPr>
          <w:rFonts w:ascii="Times New Roman" w:eastAsia="Times New Roman" w:hAnsi="Times New Roman" w:cs="Times New Roman"/>
          <w:sz w:val="28"/>
          <w:szCs w:val="28"/>
        </w:rPr>
        <w:t xml:space="preserve"> … Так </w:t>
      </w:r>
      <w:sdt>
        <w:sdtPr>
          <w:rPr>
            <w:sz w:val="28"/>
            <w:szCs w:val="28"/>
          </w:rPr>
          <w:tag w:val="goog_rdk_115"/>
          <w:id w:val="1244095175"/>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Ні </w:t>
      </w:r>
      <w:sdt>
        <w:sdtPr>
          <w:rPr>
            <w:sz w:val="28"/>
            <w:szCs w:val="28"/>
          </w:rPr>
          <w:tag w:val="goog_rdk_116"/>
          <w:id w:val="-1185279409"/>
        </w:sdtPr>
        <w:sdtContent>
          <w:r w:rsidRPr="005B7525">
            <w:rPr>
              <w:rFonts w:ascii="Arial Unicode MS" w:eastAsia="Arial Unicode MS" w:hAnsi="Arial Unicode MS" w:cs="Arial Unicode MS"/>
              <w:sz w:val="28"/>
              <w:szCs w:val="28"/>
            </w:rPr>
            <w:t>☐</w:t>
          </w:r>
        </w:sdtContent>
      </w:sdt>
    </w:p>
    <w:p w14:paraId="06A9E7D0"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Скоринг</w:t>
      </w:r>
      <w:proofErr w:type="spellEnd"/>
      <w:r w:rsidRPr="005B7525">
        <w:rPr>
          <w:rFonts w:ascii="Times New Roman" w:eastAsia="Times New Roman" w:hAnsi="Times New Roman" w:cs="Times New Roman"/>
          <w:b/>
          <w:bCs/>
          <w:sz w:val="28"/>
          <w:szCs w:val="28"/>
        </w:rPr>
        <w:t xml:space="preserve"> (0–6):</w:t>
      </w:r>
      <w:r w:rsidRPr="005B7525">
        <w:rPr>
          <w:rFonts w:ascii="Times New Roman" w:eastAsia="Times New Roman" w:hAnsi="Times New Roman" w:cs="Times New Roman"/>
          <w:sz w:val="28"/>
          <w:szCs w:val="28"/>
        </w:rPr>
        <w:t xml:space="preserve"> за </w:t>
      </w:r>
      <w:proofErr w:type="spellStart"/>
      <w:r w:rsidRPr="005B7525">
        <w:rPr>
          <w:rFonts w:ascii="Times New Roman" w:eastAsia="Times New Roman" w:hAnsi="Times New Roman" w:cs="Times New Roman"/>
          <w:sz w:val="28"/>
          <w:szCs w:val="28"/>
        </w:rPr>
        <w:t>пп</w:t>
      </w:r>
      <w:proofErr w:type="spellEnd"/>
      <w:r w:rsidRPr="005B7525">
        <w:rPr>
          <w:rFonts w:ascii="Times New Roman" w:eastAsia="Times New Roman" w:hAnsi="Times New Roman" w:cs="Times New Roman"/>
          <w:sz w:val="28"/>
          <w:szCs w:val="28"/>
        </w:rPr>
        <w:t xml:space="preserve">. 1–5: «Так» = 1 бал кожен; п.6 (захисні) – за відсутності «Так» додайте </w:t>
      </w:r>
      <w:r w:rsidRPr="005B7525">
        <w:rPr>
          <w:rFonts w:ascii="Times New Roman" w:eastAsia="Times New Roman" w:hAnsi="Times New Roman" w:cs="Times New Roman"/>
          <w:b/>
          <w:bCs/>
          <w:sz w:val="28"/>
          <w:szCs w:val="28"/>
        </w:rPr>
        <w:t>+1</w:t>
      </w:r>
      <w:r w:rsidRPr="005B7525">
        <w:rPr>
          <w:rFonts w:ascii="Times New Roman" w:eastAsia="Times New Roman" w:hAnsi="Times New Roman" w:cs="Times New Roman"/>
          <w:sz w:val="28"/>
          <w:szCs w:val="28"/>
        </w:rPr>
        <w:t xml:space="preserve"> до сумарного ризику.</w:t>
      </w:r>
    </w:p>
    <w:p w14:paraId="3F2ED1E8" w14:textId="77777777" w:rsidR="00600FF6" w:rsidRPr="005B7525" w:rsidRDefault="00ED3F2C" w:rsidP="005B7525">
      <w:pPr>
        <w:numPr>
          <w:ilvl w:val="0"/>
          <w:numId w:val="293"/>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0–1 Низький | 2–3 Помірний | 4–5 Високий | 6+ Невідкладний</w:t>
      </w:r>
    </w:p>
    <w:p w14:paraId="023785BB"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B. Ризик насильства (щодо інших / домашнє насильство) – чек-лист</w:t>
      </w:r>
    </w:p>
    <w:p w14:paraId="2711FF3F" w14:textId="77777777" w:rsidR="00600FF6" w:rsidRPr="005B7525" w:rsidRDefault="00ED3F2C" w:rsidP="005B7525">
      <w:pPr>
        <w:numPr>
          <w:ilvl w:val="0"/>
          <w:numId w:val="294"/>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Прямі погрози або фантазії завдання шкоди іншому … Так </w:t>
      </w:r>
      <w:sdt>
        <w:sdtPr>
          <w:rPr>
            <w:sz w:val="28"/>
            <w:szCs w:val="28"/>
          </w:rPr>
          <w:tag w:val="goog_rdk_117"/>
          <w:id w:val="-656431024"/>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Ні </w:t>
      </w:r>
      <w:sdt>
        <w:sdtPr>
          <w:rPr>
            <w:sz w:val="28"/>
            <w:szCs w:val="28"/>
          </w:rPr>
          <w:tag w:val="goog_rdk_118"/>
          <w:id w:val="-1835281621"/>
        </w:sdtPr>
        <w:sdtContent>
          <w:r w:rsidRPr="005B7525">
            <w:rPr>
              <w:rFonts w:ascii="Arial Unicode MS" w:eastAsia="Arial Unicode MS" w:hAnsi="Arial Unicode MS" w:cs="Arial Unicode MS"/>
              <w:sz w:val="28"/>
              <w:szCs w:val="28"/>
            </w:rPr>
            <w:t>☐</w:t>
          </w:r>
        </w:sdtContent>
      </w:sdt>
    </w:p>
    <w:p w14:paraId="7879E316" w14:textId="77777777" w:rsidR="00600FF6" w:rsidRPr="005B7525" w:rsidRDefault="00ED3F2C" w:rsidP="005B7525">
      <w:pPr>
        <w:numPr>
          <w:ilvl w:val="0"/>
          <w:numId w:val="294"/>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План / доступ до засобів … Так </w:t>
      </w:r>
      <w:sdt>
        <w:sdtPr>
          <w:rPr>
            <w:sz w:val="28"/>
            <w:szCs w:val="28"/>
          </w:rPr>
          <w:tag w:val="goog_rdk_119"/>
          <w:id w:val="-1992294611"/>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Ні </w:t>
      </w:r>
      <w:sdt>
        <w:sdtPr>
          <w:rPr>
            <w:sz w:val="28"/>
            <w:szCs w:val="28"/>
          </w:rPr>
          <w:tag w:val="goog_rdk_120"/>
          <w:id w:val="-1437745556"/>
        </w:sdtPr>
        <w:sdtContent>
          <w:r w:rsidRPr="005B7525">
            <w:rPr>
              <w:rFonts w:ascii="Arial Unicode MS" w:eastAsia="Arial Unicode MS" w:hAnsi="Arial Unicode MS" w:cs="Arial Unicode MS"/>
              <w:sz w:val="28"/>
              <w:szCs w:val="28"/>
            </w:rPr>
            <w:t>☐</w:t>
          </w:r>
        </w:sdtContent>
      </w:sdt>
    </w:p>
    <w:p w14:paraId="7709B39B" w14:textId="77777777" w:rsidR="00600FF6" w:rsidRPr="005B7525" w:rsidRDefault="00ED3F2C" w:rsidP="005B7525">
      <w:pPr>
        <w:numPr>
          <w:ilvl w:val="0"/>
          <w:numId w:val="294"/>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Ескалація конфліктів / ревнощі / контроль з боку партнера … Так </w:t>
      </w:r>
      <w:sdt>
        <w:sdtPr>
          <w:rPr>
            <w:sz w:val="28"/>
            <w:szCs w:val="28"/>
          </w:rPr>
          <w:tag w:val="goog_rdk_121"/>
          <w:id w:val="1836214632"/>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Ні </w:t>
      </w:r>
      <w:sdt>
        <w:sdtPr>
          <w:rPr>
            <w:sz w:val="28"/>
            <w:szCs w:val="28"/>
          </w:rPr>
          <w:tag w:val="goog_rdk_122"/>
          <w:id w:val="119574106"/>
        </w:sdtPr>
        <w:sdtContent>
          <w:r w:rsidRPr="005B7525">
            <w:rPr>
              <w:rFonts w:ascii="Arial Unicode MS" w:eastAsia="Arial Unicode MS" w:hAnsi="Arial Unicode MS" w:cs="Arial Unicode MS"/>
              <w:sz w:val="28"/>
              <w:szCs w:val="28"/>
            </w:rPr>
            <w:t>☐</w:t>
          </w:r>
        </w:sdtContent>
      </w:sdt>
    </w:p>
    <w:p w14:paraId="4A3C41CF" w14:textId="77777777" w:rsidR="00600FF6" w:rsidRPr="005B7525" w:rsidRDefault="00ED3F2C" w:rsidP="005B7525">
      <w:pPr>
        <w:numPr>
          <w:ilvl w:val="0"/>
          <w:numId w:val="294"/>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Алкоголь / ПАР / імпульсивність … Так </w:t>
      </w:r>
      <w:sdt>
        <w:sdtPr>
          <w:rPr>
            <w:sz w:val="28"/>
            <w:szCs w:val="28"/>
          </w:rPr>
          <w:tag w:val="goog_rdk_123"/>
          <w:id w:val="-705592818"/>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Ні </w:t>
      </w:r>
      <w:sdt>
        <w:sdtPr>
          <w:rPr>
            <w:sz w:val="28"/>
            <w:szCs w:val="28"/>
          </w:rPr>
          <w:tag w:val="goog_rdk_124"/>
          <w:id w:val="-1864907651"/>
        </w:sdtPr>
        <w:sdtContent>
          <w:r w:rsidRPr="005B7525">
            <w:rPr>
              <w:rFonts w:ascii="Arial Unicode MS" w:eastAsia="Arial Unicode MS" w:hAnsi="Arial Unicode MS" w:cs="Arial Unicode MS"/>
              <w:sz w:val="28"/>
              <w:szCs w:val="28"/>
            </w:rPr>
            <w:t>☐</w:t>
          </w:r>
        </w:sdtContent>
      </w:sdt>
    </w:p>
    <w:p w14:paraId="04B58FD3" w14:textId="77777777" w:rsidR="00600FF6" w:rsidRPr="005B7525" w:rsidRDefault="00ED3F2C" w:rsidP="005B7525">
      <w:pPr>
        <w:numPr>
          <w:ilvl w:val="0"/>
          <w:numId w:val="294"/>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Діти в зоні ризику / залежні особи … Так </w:t>
      </w:r>
      <w:sdt>
        <w:sdtPr>
          <w:rPr>
            <w:sz w:val="28"/>
            <w:szCs w:val="28"/>
          </w:rPr>
          <w:tag w:val="goog_rdk_125"/>
          <w:id w:val="629433786"/>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Ні </w:t>
      </w:r>
      <w:sdt>
        <w:sdtPr>
          <w:rPr>
            <w:sz w:val="28"/>
            <w:szCs w:val="28"/>
          </w:rPr>
          <w:tag w:val="goog_rdk_126"/>
          <w:id w:val="-2092735149"/>
        </w:sdtPr>
        <w:sdtContent>
          <w:r w:rsidRPr="005B7525">
            <w:rPr>
              <w:rFonts w:ascii="Arial Unicode MS" w:eastAsia="Arial Unicode MS" w:hAnsi="Arial Unicode MS" w:cs="Arial Unicode MS"/>
              <w:sz w:val="28"/>
              <w:szCs w:val="28"/>
            </w:rPr>
            <w:t>☐</w:t>
          </w:r>
        </w:sdtContent>
      </w:sdt>
    </w:p>
    <w:p w14:paraId="445B3B2A" w14:textId="77777777" w:rsidR="00600FF6" w:rsidRPr="005B7525" w:rsidRDefault="00ED3F2C" w:rsidP="005B7525">
      <w:pPr>
        <w:numPr>
          <w:ilvl w:val="0"/>
          <w:numId w:val="294"/>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Захисні фактори / безпечне місце доступне … Так </w:t>
      </w:r>
      <w:sdt>
        <w:sdtPr>
          <w:rPr>
            <w:sz w:val="28"/>
            <w:szCs w:val="28"/>
          </w:rPr>
          <w:tag w:val="goog_rdk_127"/>
          <w:id w:val="1083735230"/>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Ні </w:t>
      </w:r>
      <w:sdt>
        <w:sdtPr>
          <w:rPr>
            <w:sz w:val="28"/>
            <w:szCs w:val="28"/>
          </w:rPr>
          <w:tag w:val="goog_rdk_128"/>
          <w:id w:val="1568486294"/>
        </w:sdtPr>
        <w:sdtContent>
          <w:r w:rsidRPr="005B7525">
            <w:rPr>
              <w:rFonts w:ascii="Arial Unicode MS" w:eastAsia="Arial Unicode MS" w:hAnsi="Arial Unicode MS" w:cs="Arial Unicode MS"/>
              <w:sz w:val="28"/>
              <w:szCs w:val="28"/>
            </w:rPr>
            <w:t>☐</w:t>
          </w:r>
        </w:sdtContent>
      </w:sdt>
    </w:p>
    <w:p w14:paraId="7AF985DB"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b/>
          <w:bCs/>
          <w:sz w:val="28"/>
          <w:szCs w:val="28"/>
        </w:rPr>
        <w:t>Скоринг</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як вище. Пороги такі самі (0–1 низький … 6+ невідкладний).</w:t>
      </w:r>
    </w:p>
    <w:p w14:paraId="51912D53"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C. </w:t>
      </w:r>
      <w:proofErr w:type="spellStart"/>
      <w:r w:rsidRPr="005B7525">
        <w:rPr>
          <w:rFonts w:ascii="Times New Roman" w:eastAsia="Times New Roman" w:hAnsi="Times New Roman" w:cs="Times New Roman"/>
          <w:b/>
          <w:bCs/>
          <w:sz w:val="28"/>
          <w:szCs w:val="28"/>
        </w:rPr>
        <w:t>Психотичні</w:t>
      </w:r>
      <w:proofErr w:type="spellEnd"/>
      <w:r w:rsidRPr="005B7525">
        <w:rPr>
          <w:rFonts w:ascii="Times New Roman" w:eastAsia="Times New Roman" w:hAnsi="Times New Roman" w:cs="Times New Roman"/>
          <w:b/>
          <w:bCs/>
          <w:sz w:val="28"/>
          <w:szCs w:val="28"/>
        </w:rPr>
        <w:t xml:space="preserve"> симптоми – чек-лист</w:t>
      </w:r>
    </w:p>
    <w:p w14:paraId="4984B247" w14:textId="77777777" w:rsidR="00600FF6" w:rsidRPr="005B7525" w:rsidRDefault="00ED3F2C" w:rsidP="005B7525">
      <w:pPr>
        <w:numPr>
          <w:ilvl w:val="0"/>
          <w:numId w:val="295"/>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Явні галюцинації / маячення, що впливають на поведінку … Так </w:t>
      </w:r>
      <w:sdt>
        <w:sdtPr>
          <w:rPr>
            <w:sz w:val="28"/>
            <w:szCs w:val="28"/>
          </w:rPr>
          <w:tag w:val="goog_rdk_129"/>
          <w:id w:val="1863248577"/>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Ні </w:t>
      </w:r>
      <w:sdt>
        <w:sdtPr>
          <w:rPr>
            <w:sz w:val="28"/>
            <w:szCs w:val="28"/>
          </w:rPr>
          <w:tag w:val="goog_rdk_130"/>
          <w:id w:val="-553729095"/>
        </w:sdtPr>
        <w:sdtContent>
          <w:r w:rsidRPr="005B7525">
            <w:rPr>
              <w:rFonts w:ascii="Arial Unicode MS" w:eastAsia="Arial Unicode MS" w:hAnsi="Arial Unicode MS" w:cs="Arial Unicode MS"/>
              <w:sz w:val="28"/>
              <w:szCs w:val="28"/>
            </w:rPr>
            <w:t>☐</w:t>
          </w:r>
        </w:sdtContent>
      </w:sdt>
    </w:p>
    <w:p w14:paraId="02B82191" w14:textId="77777777" w:rsidR="00600FF6" w:rsidRPr="005B7525" w:rsidRDefault="00ED3F2C" w:rsidP="005B7525">
      <w:pPr>
        <w:numPr>
          <w:ilvl w:val="0"/>
          <w:numId w:val="295"/>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Дезорієнтація (час/місце/особа) / серйозна дезорганізація … Так </w:t>
      </w:r>
      <w:sdt>
        <w:sdtPr>
          <w:rPr>
            <w:sz w:val="28"/>
            <w:szCs w:val="28"/>
          </w:rPr>
          <w:tag w:val="goog_rdk_131"/>
          <w:id w:val="-1129601232"/>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Ні </w:t>
      </w:r>
      <w:sdt>
        <w:sdtPr>
          <w:rPr>
            <w:sz w:val="28"/>
            <w:szCs w:val="28"/>
          </w:rPr>
          <w:tag w:val="goog_rdk_132"/>
          <w:id w:val="1570248219"/>
        </w:sdtPr>
        <w:sdtContent>
          <w:r w:rsidRPr="005B7525">
            <w:rPr>
              <w:rFonts w:ascii="Arial Unicode MS" w:eastAsia="Arial Unicode MS" w:hAnsi="Arial Unicode MS" w:cs="Arial Unicode MS"/>
              <w:sz w:val="28"/>
              <w:szCs w:val="28"/>
            </w:rPr>
            <w:t>☐</w:t>
          </w:r>
        </w:sdtContent>
      </w:sdt>
    </w:p>
    <w:p w14:paraId="6CEC6DFF" w14:textId="77777777" w:rsidR="00600FF6" w:rsidRPr="0019506F" w:rsidRDefault="00ED3F2C" w:rsidP="005B7525">
      <w:pPr>
        <w:numPr>
          <w:ilvl w:val="0"/>
          <w:numId w:val="295"/>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Зниження критики до стану / неможливість </w:t>
      </w:r>
      <w:proofErr w:type="spellStart"/>
      <w:r w:rsidRPr="005B7525">
        <w:rPr>
          <w:rFonts w:ascii="Times New Roman" w:eastAsia="Times New Roman" w:hAnsi="Times New Roman" w:cs="Times New Roman"/>
          <w:sz w:val="28"/>
          <w:szCs w:val="28"/>
        </w:rPr>
        <w:t>самоопіки</w:t>
      </w:r>
      <w:proofErr w:type="spellEnd"/>
      <w:r w:rsidRPr="005B7525">
        <w:rPr>
          <w:rFonts w:ascii="Times New Roman" w:eastAsia="Times New Roman" w:hAnsi="Times New Roman" w:cs="Times New Roman"/>
          <w:sz w:val="28"/>
          <w:szCs w:val="28"/>
        </w:rPr>
        <w:t xml:space="preserve"> … Так </w:t>
      </w:r>
      <w:sdt>
        <w:sdtPr>
          <w:rPr>
            <w:sz w:val="28"/>
            <w:szCs w:val="28"/>
          </w:rPr>
          <w:tag w:val="goog_rdk_133"/>
          <w:id w:val="1789951195"/>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Ні </w:t>
      </w:r>
      <w:sdt>
        <w:sdtPr>
          <w:rPr>
            <w:rFonts w:ascii="Times New Roman" w:hAnsi="Times New Roman" w:cs="Times New Roman"/>
            <w:sz w:val="28"/>
            <w:szCs w:val="28"/>
          </w:rPr>
          <w:tag w:val="goog_rdk_134"/>
          <w:id w:val="1973720567"/>
        </w:sdtPr>
        <w:sdtContent>
          <w:r w:rsidRPr="0019506F">
            <w:rPr>
              <w:rFonts w:ascii="Segoe UI Symbol" w:eastAsia="Arial Unicode MS" w:hAnsi="Segoe UI Symbol" w:cs="Segoe UI Symbol"/>
              <w:sz w:val="28"/>
              <w:szCs w:val="28"/>
            </w:rPr>
            <w:t>☐</w:t>
          </w:r>
        </w:sdtContent>
      </w:sdt>
    </w:p>
    <w:p w14:paraId="4544C3EE" w14:textId="77777777" w:rsidR="00600FF6" w:rsidRPr="0019506F" w:rsidRDefault="00ED3F2C" w:rsidP="005B7525">
      <w:pPr>
        <w:numPr>
          <w:ilvl w:val="0"/>
          <w:numId w:val="295"/>
        </w:numPr>
        <w:tabs>
          <w:tab w:val="left" w:pos="1134"/>
        </w:tabs>
        <w:spacing w:after="0" w:line="360" w:lineRule="auto"/>
        <w:ind w:left="0" w:firstLine="709"/>
        <w:rPr>
          <w:rFonts w:ascii="Times New Roman" w:eastAsia="Times New Roman" w:hAnsi="Times New Roman" w:cs="Times New Roman"/>
          <w:sz w:val="28"/>
          <w:szCs w:val="28"/>
        </w:rPr>
      </w:pPr>
      <w:r w:rsidRPr="0019506F">
        <w:rPr>
          <w:rFonts w:ascii="Times New Roman" w:eastAsia="Times New Roman" w:hAnsi="Times New Roman" w:cs="Times New Roman"/>
          <w:sz w:val="28"/>
          <w:szCs w:val="28"/>
        </w:rPr>
        <w:t xml:space="preserve">Ризик для себе/інших у зв’язку з психозом … Так </w:t>
      </w:r>
      <w:sdt>
        <w:sdtPr>
          <w:rPr>
            <w:rFonts w:ascii="Times New Roman" w:hAnsi="Times New Roman" w:cs="Times New Roman"/>
            <w:sz w:val="28"/>
            <w:szCs w:val="28"/>
          </w:rPr>
          <w:tag w:val="goog_rdk_135"/>
          <w:id w:val="755925215"/>
        </w:sdtPr>
        <w:sdtContent>
          <w:r w:rsidRPr="0019506F">
            <w:rPr>
              <w:rFonts w:ascii="Segoe UI Symbol" w:eastAsia="Arial Unicode MS" w:hAnsi="Segoe UI Symbol" w:cs="Segoe UI Symbol"/>
              <w:sz w:val="28"/>
              <w:szCs w:val="28"/>
            </w:rPr>
            <w:t>☐</w:t>
          </w:r>
        </w:sdtContent>
      </w:sdt>
      <w:r w:rsidRPr="0019506F">
        <w:rPr>
          <w:rFonts w:ascii="Times New Roman" w:eastAsia="Times New Roman" w:hAnsi="Times New Roman" w:cs="Times New Roman"/>
          <w:sz w:val="28"/>
          <w:szCs w:val="28"/>
        </w:rPr>
        <w:t xml:space="preserve"> Ні </w:t>
      </w:r>
      <w:sdt>
        <w:sdtPr>
          <w:rPr>
            <w:rFonts w:ascii="Times New Roman" w:hAnsi="Times New Roman" w:cs="Times New Roman"/>
            <w:sz w:val="28"/>
            <w:szCs w:val="28"/>
          </w:rPr>
          <w:tag w:val="goog_rdk_136"/>
          <w:id w:val="861315350"/>
        </w:sdtPr>
        <w:sdtContent>
          <w:r w:rsidRPr="0019506F">
            <w:rPr>
              <w:rFonts w:ascii="Segoe UI Symbol" w:eastAsia="Arial Unicode MS" w:hAnsi="Segoe UI Symbol" w:cs="Segoe UI Symbol"/>
              <w:sz w:val="28"/>
              <w:szCs w:val="28"/>
            </w:rPr>
            <w:t>☐</w:t>
          </w:r>
        </w:sdtContent>
      </w:sdt>
    </w:p>
    <w:p w14:paraId="7A1D486A" w14:textId="77777777" w:rsidR="00600FF6" w:rsidRPr="0019506F" w:rsidRDefault="00ED3F2C" w:rsidP="005B7525">
      <w:pPr>
        <w:numPr>
          <w:ilvl w:val="0"/>
          <w:numId w:val="295"/>
        </w:numPr>
        <w:tabs>
          <w:tab w:val="left" w:pos="1134"/>
        </w:tabs>
        <w:spacing w:after="0" w:line="360" w:lineRule="auto"/>
        <w:ind w:left="0" w:firstLine="709"/>
        <w:rPr>
          <w:rFonts w:ascii="Times New Roman" w:eastAsia="Times New Roman" w:hAnsi="Times New Roman" w:cs="Times New Roman"/>
          <w:sz w:val="28"/>
          <w:szCs w:val="28"/>
        </w:rPr>
      </w:pPr>
      <w:r w:rsidRPr="0019506F">
        <w:rPr>
          <w:rFonts w:ascii="Times New Roman" w:eastAsia="Times New Roman" w:hAnsi="Times New Roman" w:cs="Times New Roman"/>
          <w:sz w:val="28"/>
          <w:szCs w:val="28"/>
        </w:rPr>
        <w:t xml:space="preserve">Порушення сну/харчування, тривала ізоляція … Так </w:t>
      </w:r>
      <w:sdt>
        <w:sdtPr>
          <w:rPr>
            <w:rFonts w:ascii="Times New Roman" w:hAnsi="Times New Roman" w:cs="Times New Roman"/>
            <w:sz w:val="28"/>
            <w:szCs w:val="28"/>
          </w:rPr>
          <w:tag w:val="goog_rdk_137"/>
          <w:id w:val="-885213097"/>
        </w:sdtPr>
        <w:sdtContent>
          <w:r w:rsidRPr="0019506F">
            <w:rPr>
              <w:rFonts w:ascii="Segoe UI Symbol" w:eastAsia="Arial Unicode MS" w:hAnsi="Segoe UI Symbol" w:cs="Segoe UI Symbol"/>
              <w:sz w:val="28"/>
              <w:szCs w:val="28"/>
            </w:rPr>
            <w:t>☐</w:t>
          </w:r>
        </w:sdtContent>
      </w:sdt>
      <w:r w:rsidRPr="0019506F">
        <w:rPr>
          <w:rFonts w:ascii="Times New Roman" w:eastAsia="Times New Roman" w:hAnsi="Times New Roman" w:cs="Times New Roman"/>
          <w:sz w:val="28"/>
          <w:szCs w:val="28"/>
        </w:rPr>
        <w:t xml:space="preserve"> Ні </w:t>
      </w:r>
      <w:sdt>
        <w:sdtPr>
          <w:rPr>
            <w:rFonts w:ascii="Times New Roman" w:hAnsi="Times New Roman" w:cs="Times New Roman"/>
            <w:sz w:val="28"/>
            <w:szCs w:val="28"/>
          </w:rPr>
          <w:tag w:val="goog_rdk_138"/>
          <w:id w:val="651166188"/>
        </w:sdtPr>
        <w:sdtContent>
          <w:r w:rsidRPr="0019506F">
            <w:rPr>
              <w:rFonts w:ascii="Segoe UI Symbol" w:eastAsia="Arial Unicode MS" w:hAnsi="Segoe UI Symbol" w:cs="Segoe UI Symbol"/>
              <w:sz w:val="28"/>
              <w:szCs w:val="28"/>
            </w:rPr>
            <w:t>☐</w:t>
          </w:r>
        </w:sdtContent>
      </w:sdt>
    </w:p>
    <w:p w14:paraId="50700B3C" w14:textId="77777777" w:rsidR="00600FF6" w:rsidRPr="0019506F" w:rsidRDefault="00ED3F2C" w:rsidP="005B7525">
      <w:pPr>
        <w:numPr>
          <w:ilvl w:val="0"/>
          <w:numId w:val="295"/>
        </w:numPr>
        <w:tabs>
          <w:tab w:val="left" w:pos="1134"/>
        </w:tabs>
        <w:spacing w:after="0" w:line="360" w:lineRule="auto"/>
        <w:ind w:left="0" w:firstLine="709"/>
        <w:rPr>
          <w:rFonts w:ascii="Times New Roman" w:eastAsia="Times New Roman" w:hAnsi="Times New Roman" w:cs="Times New Roman"/>
          <w:sz w:val="28"/>
          <w:szCs w:val="28"/>
        </w:rPr>
      </w:pPr>
      <w:r w:rsidRPr="0019506F">
        <w:rPr>
          <w:rFonts w:ascii="Times New Roman" w:eastAsia="Times New Roman" w:hAnsi="Times New Roman" w:cs="Times New Roman"/>
          <w:sz w:val="28"/>
          <w:szCs w:val="28"/>
        </w:rPr>
        <w:t xml:space="preserve">Підтримка сім’ї / доступ до психіатра / дотримання лікування … Так </w:t>
      </w:r>
      <w:sdt>
        <w:sdtPr>
          <w:rPr>
            <w:rFonts w:ascii="Times New Roman" w:hAnsi="Times New Roman" w:cs="Times New Roman"/>
            <w:sz w:val="28"/>
            <w:szCs w:val="28"/>
          </w:rPr>
          <w:tag w:val="goog_rdk_139"/>
          <w:id w:val="1751841335"/>
        </w:sdtPr>
        <w:sdtContent>
          <w:r w:rsidRPr="0019506F">
            <w:rPr>
              <w:rFonts w:ascii="Segoe UI Symbol" w:eastAsia="Arial Unicode MS" w:hAnsi="Segoe UI Symbol" w:cs="Segoe UI Symbol"/>
              <w:sz w:val="28"/>
              <w:szCs w:val="28"/>
            </w:rPr>
            <w:t>☐</w:t>
          </w:r>
        </w:sdtContent>
      </w:sdt>
      <w:r w:rsidRPr="0019506F">
        <w:rPr>
          <w:rFonts w:ascii="Times New Roman" w:eastAsia="Times New Roman" w:hAnsi="Times New Roman" w:cs="Times New Roman"/>
          <w:sz w:val="28"/>
          <w:szCs w:val="28"/>
        </w:rPr>
        <w:t xml:space="preserve"> Ні </w:t>
      </w:r>
      <w:sdt>
        <w:sdtPr>
          <w:rPr>
            <w:rFonts w:ascii="Times New Roman" w:hAnsi="Times New Roman" w:cs="Times New Roman"/>
            <w:sz w:val="28"/>
            <w:szCs w:val="28"/>
          </w:rPr>
          <w:tag w:val="goog_rdk_140"/>
          <w:id w:val="-817891964"/>
        </w:sdtPr>
        <w:sdtContent>
          <w:r w:rsidRPr="0019506F">
            <w:rPr>
              <w:rFonts w:ascii="Segoe UI Symbol" w:eastAsia="Arial Unicode MS" w:hAnsi="Segoe UI Symbol" w:cs="Segoe UI Symbol"/>
              <w:sz w:val="28"/>
              <w:szCs w:val="28"/>
            </w:rPr>
            <w:t>☐</w:t>
          </w:r>
        </w:sdtContent>
      </w:sdt>
    </w:p>
    <w:p w14:paraId="756BD908" w14:textId="77777777" w:rsidR="00600FF6" w:rsidRPr="0019506F" w:rsidRDefault="00ED3F2C" w:rsidP="005B7525">
      <w:pPr>
        <w:tabs>
          <w:tab w:val="left" w:pos="1134"/>
        </w:tabs>
        <w:spacing w:after="0" w:line="360" w:lineRule="auto"/>
        <w:ind w:firstLine="709"/>
        <w:rPr>
          <w:rFonts w:ascii="Times New Roman" w:eastAsia="Times New Roman" w:hAnsi="Times New Roman" w:cs="Times New Roman"/>
          <w:sz w:val="28"/>
          <w:szCs w:val="28"/>
        </w:rPr>
      </w:pPr>
      <w:proofErr w:type="spellStart"/>
      <w:r w:rsidRPr="0019506F">
        <w:rPr>
          <w:rFonts w:ascii="Times New Roman" w:eastAsia="Times New Roman" w:hAnsi="Times New Roman" w:cs="Times New Roman"/>
          <w:b/>
          <w:bCs/>
          <w:sz w:val="28"/>
          <w:szCs w:val="28"/>
        </w:rPr>
        <w:t>Скоринг</w:t>
      </w:r>
      <w:proofErr w:type="spellEnd"/>
      <w:r w:rsidRPr="0019506F">
        <w:rPr>
          <w:rFonts w:ascii="Times New Roman" w:eastAsia="Times New Roman" w:hAnsi="Times New Roman" w:cs="Times New Roman"/>
          <w:b/>
          <w:bCs/>
          <w:sz w:val="28"/>
          <w:szCs w:val="28"/>
        </w:rPr>
        <w:t>:</w:t>
      </w:r>
      <w:r w:rsidRPr="0019506F">
        <w:rPr>
          <w:rFonts w:ascii="Times New Roman" w:eastAsia="Times New Roman" w:hAnsi="Times New Roman" w:cs="Times New Roman"/>
          <w:sz w:val="28"/>
          <w:szCs w:val="28"/>
        </w:rPr>
        <w:t xml:space="preserve"> як вище. Пороги ті самі.</w:t>
      </w:r>
    </w:p>
    <w:p w14:paraId="4571F8C0" w14:textId="77777777" w:rsidR="00600FF6" w:rsidRPr="0019506F" w:rsidRDefault="00ED3F2C" w:rsidP="005B7525">
      <w:pPr>
        <w:tabs>
          <w:tab w:val="left" w:pos="1134"/>
        </w:tabs>
        <w:spacing w:after="0" w:line="360" w:lineRule="auto"/>
        <w:ind w:firstLine="709"/>
        <w:rPr>
          <w:rFonts w:ascii="Times New Roman" w:eastAsia="Times New Roman" w:hAnsi="Times New Roman" w:cs="Times New Roman"/>
          <w:b/>
          <w:bCs/>
          <w:sz w:val="28"/>
          <w:szCs w:val="28"/>
        </w:rPr>
      </w:pPr>
      <w:r w:rsidRPr="0019506F">
        <w:rPr>
          <w:rFonts w:ascii="Times New Roman" w:eastAsia="Times New Roman" w:hAnsi="Times New Roman" w:cs="Times New Roman"/>
          <w:b/>
          <w:bCs/>
          <w:sz w:val="28"/>
          <w:szCs w:val="28"/>
        </w:rPr>
        <w:t>Матриця дій (за найвищим із трьох ризиків)</w:t>
      </w:r>
    </w:p>
    <w:p w14:paraId="4060A681" w14:textId="77777777" w:rsidR="00600FF6" w:rsidRPr="0019506F" w:rsidRDefault="00ED3F2C" w:rsidP="005B7525">
      <w:pPr>
        <w:numPr>
          <w:ilvl w:val="0"/>
          <w:numId w:val="296"/>
        </w:numPr>
        <w:tabs>
          <w:tab w:val="left" w:pos="1134"/>
        </w:tabs>
        <w:spacing w:after="0" w:line="360" w:lineRule="auto"/>
        <w:ind w:left="0" w:firstLine="709"/>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Низький:</w:t>
      </w:r>
      <w:sdt>
        <w:sdtPr>
          <w:rPr>
            <w:rFonts w:ascii="Times New Roman" w:hAnsi="Times New Roman" w:cs="Times New Roman"/>
            <w:sz w:val="28"/>
            <w:szCs w:val="28"/>
          </w:rPr>
          <w:tag w:val="goog_rdk_141"/>
          <w:id w:val="-1934341781"/>
        </w:sdtPr>
        <w:sdtContent>
          <w:r w:rsidRPr="0019506F">
            <w:rPr>
              <w:rFonts w:ascii="Times New Roman" w:eastAsia="Gungsuh" w:hAnsi="Times New Roman" w:cs="Times New Roman"/>
              <w:sz w:val="28"/>
              <w:szCs w:val="28"/>
            </w:rPr>
            <w:t xml:space="preserve"> інформування про самодопомогу; план безпеки; контакти підтримки; повторний зв’язок ≤ 7 днів.</w:t>
          </w:r>
        </w:sdtContent>
      </w:sdt>
    </w:p>
    <w:p w14:paraId="56E08B03" w14:textId="77777777" w:rsidR="00600FF6" w:rsidRPr="005B7525" w:rsidRDefault="00ED3F2C" w:rsidP="005B7525">
      <w:pPr>
        <w:numPr>
          <w:ilvl w:val="0"/>
          <w:numId w:val="296"/>
        </w:numPr>
        <w:tabs>
          <w:tab w:val="left" w:pos="1134"/>
        </w:tabs>
        <w:spacing w:after="0" w:line="360" w:lineRule="auto"/>
        <w:ind w:left="0" w:firstLine="709"/>
        <w:rPr>
          <w:rFonts w:ascii="Times New Roman" w:eastAsia="Times New Roman" w:hAnsi="Times New Roman" w:cs="Times New Roman"/>
          <w:sz w:val="28"/>
          <w:szCs w:val="28"/>
        </w:rPr>
      </w:pPr>
      <w:r w:rsidRPr="0019506F">
        <w:rPr>
          <w:rFonts w:ascii="Times New Roman" w:eastAsia="Times New Roman" w:hAnsi="Times New Roman" w:cs="Times New Roman"/>
          <w:b/>
          <w:bCs/>
          <w:sz w:val="28"/>
          <w:szCs w:val="28"/>
        </w:rPr>
        <w:t>Помірний:</w:t>
      </w:r>
      <w:r w:rsidRPr="0019506F">
        <w:rPr>
          <w:rFonts w:ascii="Times New Roman" w:eastAsia="Times New Roman" w:hAnsi="Times New Roman" w:cs="Times New Roman"/>
          <w:sz w:val="28"/>
          <w:szCs w:val="28"/>
        </w:rPr>
        <w:t xml:space="preserve"> інтенсивніший план безпеки; обмеження доступу до засобів; щоденний контакт</w:t>
      </w:r>
      <w:r w:rsidRPr="005B7525">
        <w:rPr>
          <w:rFonts w:ascii="Times New Roman" w:eastAsia="Times New Roman" w:hAnsi="Times New Roman" w:cs="Times New Roman"/>
          <w:sz w:val="28"/>
          <w:szCs w:val="28"/>
        </w:rPr>
        <w:t xml:space="preserve"> родини; повторний зв’язок 24–72 год.; скерування до спеціаліста.</w:t>
      </w:r>
    </w:p>
    <w:p w14:paraId="7F41DE5C" w14:textId="77777777" w:rsidR="00600FF6" w:rsidRPr="005B7525" w:rsidRDefault="00ED3F2C" w:rsidP="005B7525">
      <w:pPr>
        <w:numPr>
          <w:ilvl w:val="0"/>
          <w:numId w:val="296"/>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Високий:</w:t>
      </w:r>
      <w:r w:rsidRPr="005B7525">
        <w:rPr>
          <w:rFonts w:ascii="Times New Roman" w:eastAsia="Times New Roman" w:hAnsi="Times New Roman" w:cs="Times New Roman"/>
          <w:sz w:val="28"/>
          <w:szCs w:val="28"/>
        </w:rPr>
        <w:t xml:space="preserve"> негайне інформування законних представників (для дітей); </w:t>
      </w:r>
      <w:r w:rsidRPr="005B7525">
        <w:rPr>
          <w:rFonts w:ascii="Times New Roman" w:eastAsia="Times New Roman" w:hAnsi="Times New Roman" w:cs="Times New Roman"/>
          <w:b/>
          <w:bCs/>
          <w:sz w:val="28"/>
          <w:szCs w:val="28"/>
        </w:rPr>
        <w:t>не залишати наодинці</w:t>
      </w:r>
      <w:r w:rsidRPr="005B7525">
        <w:rPr>
          <w:rFonts w:ascii="Times New Roman" w:eastAsia="Times New Roman" w:hAnsi="Times New Roman" w:cs="Times New Roman"/>
          <w:sz w:val="28"/>
          <w:szCs w:val="28"/>
        </w:rPr>
        <w:t>; усунення засобів; виклик мобільної бригади/швидкої; термінове скерування (психіатр/кризовий центр).</w:t>
      </w:r>
    </w:p>
    <w:p w14:paraId="1CFC5B52" w14:textId="77777777" w:rsidR="00600FF6" w:rsidRPr="005B7525" w:rsidRDefault="00ED3F2C" w:rsidP="005B7525">
      <w:pPr>
        <w:numPr>
          <w:ilvl w:val="0"/>
          <w:numId w:val="296"/>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Невідкладний (</w:t>
      </w:r>
      <w:proofErr w:type="spellStart"/>
      <w:r w:rsidRPr="005B7525">
        <w:rPr>
          <w:rFonts w:ascii="Times New Roman" w:eastAsia="Times New Roman" w:hAnsi="Times New Roman" w:cs="Times New Roman"/>
          <w:b/>
          <w:bCs/>
          <w:sz w:val="28"/>
          <w:szCs w:val="28"/>
        </w:rPr>
        <w:t>imminent</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екстрені служби </w:t>
      </w:r>
      <w:r w:rsidRPr="005B7525">
        <w:rPr>
          <w:rFonts w:ascii="Times New Roman" w:eastAsia="Times New Roman" w:hAnsi="Times New Roman" w:cs="Times New Roman"/>
          <w:b/>
          <w:bCs/>
          <w:sz w:val="28"/>
          <w:szCs w:val="28"/>
        </w:rPr>
        <w:t>негайно</w:t>
      </w:r>
      <w:r w:rsidRPr="005B7525">
        <w:rPr>
          <w:rFonts w:ascii="Times New Roman" w:eastAsia="Times New Roman" w:hAnsi="Times New Roman" w:cs="Times New Roman"/>
          <w:sz w:val="28"/>
          <w:szCs w:val="28"/>
        </w:rPr>
        <w:t>; забезпечити фізичну безпеку; супровід до стаціонару; документування та повідомлення відповідно до закону.</w:t>
      </w:r>
    </w:p>
    <w:p w14:paraId="184821D9"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Примітка: мінімально необхідне розкриття інформації </w:t>
      </w:r>
      <w:r w:rsidRPr="005B7525">
        <w:rPr>
          <w:rFonts w:ascii="Times New Roman" w:eastAsia="Times New Roman" w:hAnsi="Times New Roman" w:cs="Times New Roman"/>
          <w:b/>
          <w:bCs/>
          <w:sz w:val="28"/>
          <w:szCs w:val="28"/>
        </w:rPr>
        <w:t>допускається</w:t>
      </w:r>
      <w:r w:rsidRPr="005B7525">
        <w:rPr>
          <w:rFonts w:ascii="Times New Roman" w:eastAsia="Times New Roman" w:hAnsi="Times New Roman" w:cs="Times New Roman"/>
          <w:sz w:val="28"/>
          <w:szCs w:val="28"/>
        </w:rPr>
        <w:t xml:space="preserve"> при безпосередній загрозі життю/безпеці.</w:t>
      </w:r>
    </w:p>
    <w:p w14:paraId="22473922"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216782C7"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Додаток A10. </w:t>
      </w:r>
    </w:p>
    <w:p w14:paraId="1B10D354"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План безпеки (дитина/дорослий): тригери, сигнали, стратегії, контакти, критичні кроки.</w:t>
      </w:r>
    </w:p>
    <w:p w14:paraId="6F87F87B" w14:textId="77777777" w:rsidR="00600FF6" w:rsidRPr="005B7525" w:rsidRDefault="00600FF6" w:rsidP="005B7525">
      <w:pPr>
        <w:tabs>
          <w:tab w:val="left" w:pos="1134"/>
        </w:tabs>
        <w:spacing w:after="0" w:line="360" w:lineRule="auto"/>
        <w:ind w:firstLine="709"/>
        <w:rPr>
          <w:rFonts w:ascii="Times New Roman" w:eastAsia="Times New Roman" w:hAnsi="Times New Roman" w:cs="Times New Roman"/>
          <w:b/>
          <w:bCs/>
          <w:sz w:val="28"/>
          <w:szCs w:val="28"/>
        </w:rPr>
      </w:pPr>
    </w:p>
    <w:p w14:paraId="4E548503"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План безпеки (дитина / дорослий)</w:t>
      </w:r>
    </w:p>
    <w:p w14:paraId="1B7FA786"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1. Дані</w:t>
      </w:r>
    </w:p>
    <w:p w14:paraId="0B4A7495" w14:textId="77777777" w:rsidR="00600FF6" w:rsidRPr="005B7525" w:rsidRDefault="00ED3F2C" w:rsidP="005B7525">
      <w:pPr>
        <w:numPr>
          <w:ilvl w:val="0"/>
          <w:numId w:val="297"/>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ПІБ / код: __________________________ Вік: ____</w:t>
      </w:r>
    </w:p>
    <w:p w14:paraId="426734BF" w14:textId="77777777" w:rsidR="00600FF6" w:rsidRPr="005B7525" w:rsidRDefault="00ED3F2C" w:rsidP="005B7525">
      <w:pPr>
        <w:numPr>
          <w:ilvl w:val="0"/>
          <w:numId w:val="297"/>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Дитина </w:t>
      </w:r>
      <w:sdt>
        <w:sdtPr>
          <w:rPr>
            <w:sz w:val="28"/>
            <w:szCs w:val="28"/>
          </w:rPr>
          <w:tag w:val="goog_rdk_142"/>
          <w:id w:val="-1046106252"/>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Дорослий </w:t>
      </w:r>
      <w:sdt>
        <w:sdtPr>
          <w:rPr>
            <w:sz w:val="28"/>
            <w:szCs w:val="28"/>
          </w:rPr>
          <w:tag w:val="goog_rdk_143"/>
          <w:id w:val="-379309403"/>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Законний представник (для дитини): ______</w:t>
      </w:r>
    </w:p>
    <w:p w14:paraId="0C5F5B35" w14:textId="77777777" w:rsidR="00600FF6" w:rsidRPr="005B7525" w:rsidRDefault="00ED3F2C" w:rsidP="005B7525">
      <w:pPr>
        <w:numPr>
          <w:ilvl w:val="0"/>
          <w:numId w:val="297"/>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Дата створення: ___ / ___ / ______ Оновлення: ___ / ___ / ______</w:t>
      </w:r>
    </w:p>
    <w:p w14:paraId="413AAF3C"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2. Мої тригери (події/місця/люди/спогади), які загострюють стан</w:t>
      </w:r>
    </w:p>
    <w:p w14:paraId="0361665E" w14:textId="77777777" w:rsidR="00600FF6" w:rsidRPr="005B7525" w:rsidRDefault="00ED3F2C" w:rsidP="005B7525">
      <w:pPr>
        <w:numPr>
          <w:ilvl w:val="0"/>
          <w:numId w:val="298"/>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__________________________________________________________</w:t>
      </w:r>
    </w:p>
    <w:p w14:paraId="4AA0E842"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3. Ранні сигнали небезпеки (думки, емоції, тілесні відчуття, поведінка)</w:t>
      </w:r>
    </w:p>
    <w:p w14:paraId="19FB0A17" w14:textId="77777777" w:rsidR="00600FF6" w:rsidRPr="005B7525" w:rsidRDefault="00ED3F2C" w:rsidP="005B7525">
      <w:pPr>
        <w:numPr>
          <w:ilvl w:val="0"/>
          <w:numId w:val="299"/>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Думки: __________________ Емоції: __________________ Тіло: _______________ Дії: ______________</w:t>
      </w:r>
    </w:p>
    <w:p w14:paraId="4EBECD3A"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4. Що мені допомагає (стратегії саморегуляції)</w:t>
      </w:r>
    </w:p>
    <w:p w14:paraId="08D3FEBE" w14:textId="77777777" w:rsidR="00600FF6" w:rsidRPr="005B7525" w:rsidRDefault="00ED3F2C" w:rsidP="005B7525">
      <w:pPr>
        <w:numPr>
          <w:ilvl w:val="0"/>
          <w:numId w:val="301"/>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Швидкі (1–5 хв.): дихання </w:t>
      </w:r>
      <w:sdt>
        <w:sdtPr>
          <w:rPr>
            <w:sz w:val="28"/>
            <w:szCs w:val="28"/>
          </w:rPr>
          <w:tag w:val="goog_rdk_144"/>
          <w:id w:val="1616932955"/>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5-4-3-2-1 </w:t>
      </w:r>
      <w:sdt>
        <w:sdtPr>
          <w:rPr>
            <w:sz w:val="28"/>
            <w:szCs w:val="28"/>
          </w:rPr>
          <w:tag w:val="goog_rdk_145"/>
          <w:id w:val="1637281181"/>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вода/рух </w:t>
      </w:r>
      <w:sdt>
        <w:sdtPr>
          <w:rPr>
            <w:sz w:val="28"/>
            <w:szCs w:val="28"/>
          </w:rPr>
          <w:tag w:val="goog_rdk_146"/>
          <w:id w:val="-1079729962"/>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музика </w:t>
      </w:r>
      <w:sdt>
        <w:sdtPr>
          <w:rPr>
            <w:sz w:val="28"/>
            <w:szCs w:val="28"/>
          </w:rPr>
          <w:tag w:val="goog_rdk_147"/>
          <w:id w:val="-961264496"/>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інше: ______________</w:t>
      </w:r>
    </w:p>
    <w:p w14:paraId="47E07C3D" w14:textId="77777777" w:rsidR="00600FF6" w:rsidRPr="005B7525" w:rsidRDefault="00ED3F2C" w:rsidP="005B7525">
      <w:pPr>
        <w:numPr>
          <w:ilvl w:val="0"/>
          <w:numId w:val="301"/>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Підтримувальні (15–30 хв.): прогулянка </w:t>
      </w:r>
      <w:sdt>
        <w:sdtPr>
          <w:rPr>
            <w:sz w:val="28"/>
            <w:szCs w:val="28"/>
          </w:rPr>
          <w:tag w:val="goog_rdk_148"/>
          <w:id w:val="-226522361"/>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душ/тепло </w:t>
      </w:r>
      <w:sdt>
        <w:sdtPr>
          <w:rPr>
            <w:sz w:val="28"/>
            <w:szCs w:val="28"/>
          </w:rPr>
          <w:tag w:val="goog_rdk_149"/>
          <w:id w:val="-507409768"/>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щоденник </w:t>
      </w:r>
      <w:sdt>
        <w:sdtPr>
          <w:rPr>
            <w:sz w:val="28"/>
            <w:szCs w:val="28"/>
          </w:rPr>
          <w:tag w:val="goog_rdk_150"/>
          <w:id w:val="-628515985"/>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арт-вправа </w:t>
      </w:r>
      <w:sdt>
        <w:sdtPr>
          <w:rPr>
            <w:sz w:val="28"/>
            <w:szCs w:val="28"/>
          </w:rPr>
          <w:tag w:val="goog_rdk_151"/>
          <w:id w:val="1065820492"/>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інше: ______________</w:t>
      </w:r>
    </w:p>
    <w:p w14:paraId="0A0B195D"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5. Люди та місця підтримки</w:t>
      </w:r>
    </w:p>
    <w:p w14:paraId="66D8B928" w14:textId="77777777" w:rsidR="00600FF6" w:rsidRPr="005B7525" w:rsidRDefault="00ED3F2C" w:rsidP="005B7525">
      <w:pPr>
        <w:numPr>
          <w:ilvl w:val="0"/>
          <w:numId w:val="302"/>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 можу звернутися до (ім’я/</w:t>
      </w:r>
      <w:proofErr w:type="spellStart"/>
      <w:r w:rsidRPr="005B7525">
        <w:rPr>
          <w:rFonts w:ascii="Times New Roman" w:eastAsia="Times New Roman" w:hAnsi="Times New Roman" w:cs="Times New Roman"/>
          <w:sz w:val="28"/>
          <w:szCs w:val="28"/>
        </w:rPr>
        <w:t>тел</w:t>
      </w:r>
      <w:proofErr w:type="spellEnd"/>
      <w:r w:rsidRPr="005B7525">
        <w:rPr>
          <w:rFonts w:ascii="Times New Roman" w:eastAsia="Times New Roman" w:hAnsi="Times New Roman" w:cs="Times New Roman"/>
          <w:sz w:val="28"/>
          <w:szCs w:val="28"/>
        </w:rPr>
        <w:t>./роль):</w:t>
      </w:r>
    </w:p>
    <w:p w14:paraId="23443276" w14:textId="77777777" w:rsidR="00600FF6" w:rsidRPr="005B7525" w:rsidRDefault="00ED3F2C" w:rsidP="005B7525">
      <w:pPr>
        <w:numPr>
          <w:ilvl w:val="1"/>
          <w:numId w:val="302"/>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__________________ / __________ / друг(</w:t>
      </w:r>
      <w:proofErr w:type="spellStart"/>
      <w:r w:rsidRPr="005B7525">
        <w:rPr>
          <w:rFonts w:ascii="Times New Roman" w:eastAsia="Times New Roman" w:hAnsi="Times New Roman" w:cs="Times New Roman"/>
          <w:sz w:val="28"/>
          <w:szCs w:val="28"/>
        </w:rPr>
        <w:t>иня</w:t>
      </w:r>
      <w:proofErr w:type="spellEnd"/>
      <w:r w:rsidRPr="005B7525">
        <w:rPr>
          <w:rFonts w:ascii="Times New Roman" w:eastAsia="Times New Roman" w:hAnsi="Times New Roman" w:cs="Times New Roman"/>
          <w:sz w:val="28"/>
          <w:szCs w:val="28"/>
        </w:rPr>
        <w:t>)/родина</w:t>
      </w:r>
    </w:p>
    <w:p w14:paraId="0A50A72C" w14:textId="77777777" w:rsidR="00600FF6" w:rsidRPr="005B7525" w:rsidRDefault="00ED3F2C" w:rsidP="005B7525">
      <w:pPr>
        <w:numPr>
          <w:ilvl w:val="1"/>
          <w:numId w:val="302"/>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__________________ / __________ / педагог/психолог</w:t>
      </w:r>
    </w:p>
    <w:p w14:paraId="5329EF57" w14:textId="77777777" w:rsidR="00600FF6" w:rsidRPr="005B7525" w:rsidRDefault="00ED3F2C" w:rsidP="005B7525">
      <w:pPr>
        <w:numPr>
          <w:ilvl w:val="1"/>
          <w:numId w:val="302"/>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__________________ / __________ / інше</w:t>
      </w:r>
    </w:p>
    <w:p w14:paraId="0ACFCAD4" w14:textId="77777777" w:rsidR="00600FF6" w:rsidRPr="005B7525" w:rsidRDefault="00ED3F2C" w:rsidP="005B7525">
      <w:pPr>
        <w:numPr>
          <w:ilvl w:val="0"/>
          <w:numId w:val="302"/>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Безпечні місця (реальні/уявні): ______________________________</w:t>
      </w:r>
    </w:p>
    <w:p w14:paraId="60A4E1E8"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6. Обмеження доступу до небезпечних засобів</w:t>
      </w:r>
    </w:p>
    <w:p w14:paraId="307B78A5" w14:textId="77777777" w:rsidR="00600FF6" w:rsidRPr="005B7525" w:rsidRDefault="00ED3F2C" w:rsidP="005B7525">
      <w:pPr>
        <w:numPr>
          <w:ilvl w:val="0"/>
          <w:numId w:val="303"/>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Домовлено з (ПІБ/роль): __________________ Дії (винесення, блокування, контроль): ______________</w:t>
      </w:r>
    </w:p>
    <w:p w14:paraId="0BD012FC"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7. Коли і до кого звертатися негайно</w:t>
      </w:r>
    </w:p>
    <w:p w14:paraId="4874F422" w14:textId="77777777" w:rsidR="00600FF6" w:rsidRPr="005B7525" w:rsidRDefault="00ED3F2C" w:rsidP="005B7525">
      <w:pPr>
        <w:numPr>
          <w:ilvl w:val="0"/>
          <w:numId w:val="304"/>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Якщо: ____________________________________________________</w:t>
      </w:r>
    </w:p>
    <w:p w14:paraId="49C6AB18" w14:textId="77777777" w:rsidR="00600FF6" w:rsidRPr="005B7525" w:rsidRDefault="00ED3F2C" w:rsidP="005B7525">
      <w:pPr>
        <w:numPr>
          <w:ilvl w:val="0"/>
          <w:numId w:val="304"/>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Телефони екстрені: 101 </w:t>
      </w:r>
      <w:sdt>
        <w:sdtPr>
          <w:rPr>
            <w:sz w:val="28"/>
            <w:szCs w:val="28"/>
          </w:rPr>
          <w:tag w:val="goog_rdk_152"/>
          <w:id w:val="1006718035"/>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102 </w:t>
      </w:r>
      <w:sdt>
        <w:sdtPr>
          <w:rPr>
            <w:sz w:val="28"/>
            <w:szCs w:val="28"/>
          </w:rPr>
          <w:tag w:val="goog_rdk_153"/>
          <w:id w:val="-95792672"/>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103 </w:t>
      </w:r>
      <w:sdt>
        <w:sdtPr>
          <w:rPr>
            <w:sz w:val="28"/>
            <w:szCs w:val="28"/>
          </w:rPr>
          <w:tag w:val="goog_rdk_154"/>
          <w:id w:val="923213642"/>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(місцеві лінії/кризові центри): ________________</w:t>
      </w:r>
    </w:p>
    <w:p w14:paraId="659EA364"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8. Критичні кроки (</w:t>
      </w:r>
      <w:proofErr w:type="spellStart"/>
      <w:r w:rsidRPr="005B7525">
        <w:rPr>
          <w:rFonts w:ascii="Times New Roman" w:eastAsia="Times New Roman" w:hAnsi="Times New Roman" w:cs="Times New Roman"/>
          <w:b/>
          <w:bCs/>
          <w:sz w:val="28"/>
          <w:szCs w:val="28"/>
        </w:rPr>
        <w:t>покроково</w:t>
      </w:r>
      <w:proofErr w:type="spellEnd"/>
      <w:r w:rsidRPr="005B7525">
        <w:rPr>
          <w:rFonts w:ascii="Times New Roman" w:eastAsia="Times New Roman" w:hAnsi="Times New Roman" w:cs="Times New Roman"/>
          <w:b/>
          <w:bCs/>
          <w:sz w:val="28"/>
          <w:szCs w:val="28"/>
        </w:rPr>
        <w:t>, максимально конкретно)</w:t>
      </w:r>
    </w:p>
    <w:p w14:paraId="11EF0DD8" w14:textId="77777777" w:rsidR="00600FF6" w:rsidRPr="005B7525" w:rsidRDefault="00BA0858" w:rsidP="005B7525">
      <w:pPr>
        <w:numPr>
          <w:ilvl w:val="0"/>
          <w:numId w:val="305"/>
        </w:numPr>
        <w:tabs>
          <w:tab w:val="left" w:pos="1134"/>
        </w:tabs>
        <w:spacing w:after="0" w:line="360" w:lineRule="auto"/>
        <w:ind w:left="0" w:firstLine="709"/>
        <w:rPr>
          <w:rFonts w:ascii="Times New Roman" w:eastAsia="Times New Roman" w:hAnsi="Times New Roman" w:cs="Times New Roman"/>
          <w:sz w:val="28"/>
          <w:szCs w:val="28"/>
        </w:rPr>
      </w:pPr>
      <w:r>
        <w:rPr>
          <w:sz w:val="28"/>
          <w:szCs w:val="28"/>
        </w:rPr>
        <w:pict w14:anchorId="3E98965A">
          <v:rect id="_x0000_i1025" style="width:0;height:1.5pt" o:hralign="center" o:hrstd="t" o:hr="t" fillcolor="#a0a0a0" stroked="f"/>
        </w:pict>
      </w:r>
    </w:p>
    <w:p w14:paraId="1AF2DB22" w14:textId="77777777" w:rsidR="00600FF6" w:rsidRPr="005B7525" w:rsidRDefault="00BA0858" w:rsidP="005B7525">
      <w:pPr>
        <w:numPr>
          <w:ilvl w:val="0"/>
          <w:numId w:val="305"/>
        </w:numPr>
        <w:tabs>
          <w:tab w:val="left" w:pos="1134"/>
        </w:tabs>
        <w:spacing w:after="0" w:line="360" w:lineRule="auto"/>
        <w:ind w:left="0" w:firstLine="709"/>
        <w:rPr>
          <w:rFonts w:ascii="Times New Roman" w:eastAsia="Times New Roman" w:hAnsi="Times New Roman" w:cs="Times New Roman"/>
          <w:sz w:val="28"/>
          <w:szCs w:val="28"/>
        </w:rPr>
      </w:pPr>
      <w:r>
        <w:rPr>
          <w:sz w:val="28"/>
          <w:szCs w:val="28"/>
        </w:rPr>
        <w:pict w14:anchorId="7ECCC7B8">
          <v:rect id="_x0000_i1026" style="width:0;height:1.5pt" o:hralign="center" o:hrstd="t" o:hr="t" fillcolor="#a0a0a0" stroked="f"/>
        </w:pict>
      </w:r>
    </w:p>
    <w:p w14:paraId="71CD5BA6" w14:textId="77777777" w:rsidR="00600FF6" w:rsidRPr="005B7525" w:rsidRDefault="00BA0858" w:rsidP="005B7525">
      <w:pPr>
        <w:numPr>
          <w:ilvl w:val="0"/>
          <w:numId w:val="305"/>
        </w:numPr>
        <w:tabs>
          <w:tab w:val="left" w:pos="1134"/>
        </w:tabs>
        <w:spacing w:after="0" w:line="360" w:lineRule="auto"/>
        <w:ind w:left="0" w:firstLine="709"/>
        <w:rPr>
          <w:rFonts w:ascii="Times New Roman" w:eastAsia="Times New Roman" w:hAnsi="Times New Roman" w:cs="Times New Roman"/>
          <w:sz w:val="28"/>
          <w:szCs w:val="28"/>
        </w:rPr>
      </w:pPr>
      <w:r>
        <w:rPr>
          <w:sz w:val="28"/>
          <w:szCs w:val="28"/>
        </w:rPr>
        <w:pict w14:anchorId="1116D38F">
          <v:rect id="_x0000_i1027" style="width:0;height:1.5pt" o:hralign="center" o:hrstd="t" o:hr="t" fillcolor="#a0a0a0" stroked="f"/>
        </w:pict>
      </w:r>
    </w:p>
    <w:p w14:paraId="6E41E743" w14:textId="77777777" w:rsidR="00600FF6" w:rsidRPr="005B7525" w:rsidRDefault="00ED3F2C" w:rsidP="005B7525">
      <w:pPr>
        <w:numPr>
          <w:ilvl w:val="0"/>
          <w:numId w:val="305"/>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Якщо не допомагає</w:t>
      </w:r>
      <w:sdt>
        <w:sdtPr>
          <w:rPr>
            <w:sz w:val="28"/>
            <w:szCs w:val="28"/>
          </w:rPr>
          <w:tag w:val="goog_rdk_155"/>
          <w:id w:val="-1599832277"/>
        </w:sdtPr>
        <w:sdtContent>
          <w:r w:rsidRPr="005B7525">
            <w:rPr>
              <w:rFonts w:ascii="Gungsuh" w:eastAsia="Gungsuh" w:hAnsi="Gungsuh" w:cs="Gungsuh"/>
              <w:sz w:val="28"/>
              <w:szCs w:val="28"/>
            </w:rPr>
            <w:t xml:space="preserve"> → дзвінок до: _____________ / ___(час/умова)</w:t>
          </w:r>
        </w:sdtContent>
      </w:sdt>
    </w:p>
    <w:p w14:paraId="7151EE32" w14:textId="77777777" w:rsidR="00600FF6" w:rsidRPr="005B7525" w:rsidRDefault="00ED3F2C" w:rsidP="005B7525">
      <w:pPr>
        <w:numPr>
          <w:ilvl w:val="0"/>
          <w:numId w:val="305"/>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Якщо стан погіршується</w:t>
      </w:r>
      <w:sdt>
        <w:sdtPr>
          <w:rPr>
            <w:sz w:val="28"/>
            <w:szCs w:val="28"/>
          </w:rPr>
          <w:tag w:val="goog_rdk_156"/>
          <w:id w:val="-279623502"/>
        </w:sdtPr>
        <w:sdtContent>
          <w:r w:rsidRPr="005B7525">
            <w:rPr>
              <w:rFonts w:ascii="Gungsuh" w:eastAsia="Gungsuh" w:hAnsi="Gungsuh" w:cs="Gungsuh"/>
              <w:sz w:val="28"/>
              <w:szCs w:val="28"/>
            </w:rPr>
            <w:t xml:space="preserve"> → екстрені служби / стаціонар (адреса): __________________________________________________________________</w:t>
          </w:r>
        </w:sdtContent>
      </w:sdt>
    </w:p>
    <w:p w14:paraId="6F2BF3EA"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9. Для дитини (додатково)</w:t>
      </w:r>
    </w:p>
    <w:p w14:paraId="04394CAD" w14:textId="77777777" w:rsidR="00600FF6" w:rsidRPr="005B7525" w:rsidRDefault="00ED3F2C" w:rsidP="005B7525">
      <w:pPr>
        <w:numPr>
          <w:ilvl w:val="0"/>
          <w:numId w:val="306"/>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Сигнал педагогу/дорослому («слово-код»): __________________</w:t>
      </w:r>
    </w:p>
    <w:p w14:paraId="253F3548" w14:textId="77777777" w:rsidR="00600FF6" w:rsidRPr="005B7525" w:rsidRDefault="00ED3F2C" w:rsidP="005B7525">
      <w:pPr>
        <w:numPr>
          <w:ilvl w:val="0"/>
          <w:numId w:val="306"/>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Тихі активності в садку/школі: ______________________________</w:t>
      </w:r>
    </w:p>
    <w:p w14:paraId="04EBD9FC" w14:textId="77777777" w:rsidR="00600FF6" w:rsidRPr="005B7525" w:rsidRDefault="00ED3F2C" w:rsidP="005B7525">
      <w:pPr>
        <w:numPr>
          <w:ilvl w:val="0"/>
          <w:numId w:val="306"/>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Хто забирає у разі загострення: __________________ </w:t>
      </w:r>
      <w:proofErr w:type="spellStart"/>
      <w:r w:rsidRPr="005B7525">
        <w:rPr>
          <w:rFonts w:ascii="Times New Roman" w:eastAsia="Times New Roman" w:hAnsi="Times New Roman" w:cs="Times New Roman"/>
          <w:sz w:val="28"/>
          <w:szCs w:val="28"/>
        </w:rPr>
        <w:t>Тел</w:t>
      </w:r>
      <w:proofErr w:type="spellEnd"/>
      <w:r w:rsidRPr="005B7525">
        <w:rPr>
          <w:rFonts w:ascii="Times New Roman" w:eastAsia="Times New Roman" w:hAnsi="Times New Roman" w:cs="Times New Roman"/>
          <w:sz w:val="28"/>
          <w:szCs w:val="28"/>
        </w:rPr>
        <w:t>.: ________</w:t>
      </w:r>
    </w:p>
    <w:p w14:paraId="67164F51"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Підписи:</w:t>
      </w:r>
      <w:r w:rsidRPr="005B7525">
        <w:rPr>
          <w:rFonts w:ascii="Times New Roman" w:eastAsia="Times New Roman" w:hAnsi="Times New Roman" w:cs="Times New Roman"/>
          <w:sz w:val="28"/>
          <w:szCs w:val="28"/>
        </w:rPr>
        <w:t xml:space="preserve"> Учасник(ця)/представник(ця) _____________ Консультант(ка) _____________ Дата ______</w:t>
      </w:r>
    </w:p>
    <w:p w14:paraId="5DEDCE29" w14:textId="77777777" w:rsidR="00600FF6" w:rsidRPr="005B7525" w:rsidRDefault="00600FF6" w:rsidP="005B7525">
      <w:pPr>
        <w:tabs>
          <w:tab w:val="left" w:pos="1134"/>
        </w:tabs>
        <w:spacing w:after="0" w:line="360" w:lineRule="auto"/>
        <w:ind w:firstLine="709"/>
        <w:jc w:val="both"/>
        <w:rPr>
          <w:rFonts w:ascii="Times New Roman" w:eastAsia="Times New Roman" w:hAnsi="Times New Roman" w:cs="Times New Roman"/>
          <w:b/>
          <w:bCs/>
          <w:sz w:val="28"/>
          <w:szCs w:val="28"/>
        </w:rPr>
      </w:pPr>
    </w:p>
    <w:p w14:paraId="070ADEC7" w14:textId="77777777" w:rsidR="00600FF6" w:rsidRPr="005B7525" w:rsidRDefault="00ED3F2C" w:rsidP="005B7525">
      <w:pPr>
        <w:tabs>
          <w:tab w:val="left" w:pos="1134"/>
        </w:tabs>
        <w:spacing w:after="0" w:line="360" w:lineRule="auto"/>
        <w:ind w:firstLine="709"/>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Додаток A11. </w:t>
      </w:r>
    </w:p>
    <w:p w14:paraId="471130A4" w14:textId="77777777" w:rsidR="00600FF6" w:rsidRPr="005B7525" w:rsidRDefault="00ED3F2C" w:rsidP="005B7525">
      <w:pPr>
        <w:tabs>
          <w:tab w:val="left" w:pos="1134"/>
        </w:tabs>
        <w:spacing w:after="0" w:line="36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Журнал </w:t>
      </w:r>
      <w:proofErr w:type="spellStart"/>
      <w:r w:rsidRPr="005B7525">
        <w:rPr>
          <w:rFonts w:ascii="Times New Roman" w:eastAsia="Times New Roman" w:hAnsi="Times New Roman" w:cs="Times New Roman"/>
          <w:b/>
          <w:bCs/>
          <w:sz w:val="28"/>
          <w:szCs w:val="28"/>
        </w:rPr>
        <w:t>супервізії</w:t>
      </w:r>
      <w:proofErr w:type="spellEnd"/>
      <w:r w:rsidRPr="005B7525">
        <w:rPr>
          <w:rFonts w:ascii="Times New Roman" w:eastAsia="Times New Roman" w:hAnsi="Times New Roman" w:cs="Times New Roman"/>
          <w:b/>
          <w:bCs/>
          <w:sz w:val="28"/>
          <w:szCs w:val="28"/>
        </w:rPr>
        <w:t>/саморефлексії (дата, випадок, що спрацювало, емоції, наступні кроки).</w:t>
      </w:r>
    </w:p>
    <w:p w14:paraId="7983CDD4" w14:textId="77777777" w:rsidR="00600FF6" w:rsidRPr="005B7525" w:rsidRDefault="00600FF6" w:rsidP="005B7525">
      <w:pPr>
        <w:tabs>
          <w:tab w:val="left" w:pos="1134"/>
        </w:tabs>
        <w:spacing w:after="0" w:line="360" w:lineRule="auto"/>
        <w:ind w:firstLine="709"/>
        <w:rPr>
          <w:rFonts w:ascii="Times New Roman" w:eastAsia="Times New Roman" w:hAnsi="Times New Roman" w:cs="Times New Roman"/>
          <w:b/>
          <w:bCs/>
          <w:sz w:val="28"/>
          <w:szCs w:val="28"/>
        </w:rPr>
      </w:pPr>
    </w:p>
    <w:p w14:paraId="507C3E71"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A. Запис сесії </w:t>
      </w:r>
      <w:proofErr w:type="spellStart"/>
      <w:r w:rsidRPr="005B7525">
        <w:rPr>
          <w:rFonts w:ascii="Times New Roman" w:eastAsia="Times New Roman" w:hAnsi="Times New Roman" w:cs="Times New Roman"/>
          <w:b/>
          <w:bCs/>
          <w:sz w:val="28"/>
          <w:szCs w:val="28"/>
        </w:rPr>
        <w:t>супервізії</w:t>
      </w:r>
      <w:proofErr w:type="spellEnd"/>
      <w:r w:rsidRPr="005B7525">
        <w:rPr>
          <w:rFonts w:ascii="Times New Roman" w:eastAsia="Times New Roman" w:hAnsi="Times New Roman" w:cs="Times New Roman"/>
          <w:b/>
          <w:bCs/>
          <w:sz w:val="28"/>
          <w:szCs w:val="28"/>
        </w:rPr>
        <w:t xml:space="preserve"> / саморефлексії</w:t>
      </w:r>
    </w:p>
    <w:p w14:paraId="49745BC7" w14:textId="77777777" w:rsidR="00600FF6" w:rsidRPr="005B7525" w:rsidRDefault="00ED3F2C" w:rsidP="005B7525">
      <w:pPr>
        <w:numPr>
          <w:ilvl w:val="0"/>
          <w:numId w:val="307"/>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Дата: ___ / ___ / ______ Формат: Індивідуальна </w:t>
      </w:r>
      <w:sdt>
        <w:sdtPr>
          <w:rPr>
            <w:sz w:val="28"/>
            <w:szCs w:val="28"/>
          </w:rPr>
          <w:tag w:val="goog_rdk_157"/>
          <w:id w:val="-636685138"/>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Групова </w:t>
      </w:r>
      <w:sdt>
        <w:sdtPr>
          <w:rPr>
            <w:sz w:val="28"/>
            <w:szCs w:val="28"/>
          </w:rPr>
          <w:tag w:val="goog_rdk_158"/>
          <w:id w:val="-1806438094"/>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Саморефлексія </w:t>
      </w:r>
      <w:sdt>
        <w:sdtPr>
          <w:rPr>
            <w:sz w:val="28"/>
            <w:szCs w:val="28"/>
          </w:rPr>
          <w:tag w:val="goog_rdk_159"/>
          <w:id w:val="-2026187752"/>
        </w:sdtPr>
        <w:sdtContent>
          <w:r w:rsidRPr="005B7525">
            <w:rPr>
              <w:rFonts w:ascii="Arial Unicode MS" w:eastAsia="Arial Unicode MS" w:hAnsi="Arial Unicode MS" w:cs="Arial Unicode MS"/>
              <w:sz w:val="28"/>
              <w:szCs w:val="28"/>
            </w:rPr>
            <w:t>☐</w:t>
          </w:r>
        </w:sdtContent>
      </w:sdt>
    </w:p>
    <w:p w14:paraId="0FF1BC42" w14:textId="77777777" w:rsidR="00600FF6" w:rsidRPr="005B7525" w:rsidRDefault="00ED3F2C" w:rsidP="005B7525">
      <w:pPr>
        <w:numPr>
          <w:ilvl w:val="0"/>
          <w:numId w:val="307"/>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Випадок (код/коротко): ______________________________________</w:t>
      </w:r>
    </w:p>
    <w:p w14:paraId="47CFF715" w14:textId="77777777" w:rsidR="00600FF6" w:rsidRPr="005B7525" w:rsidRDefault="00ED3F2C" w:rsidP="005B7525">
      <w:pPr>
        <w:numPr>
          <w:ilvl w:val="0"/>
          <w:numId w:val="307"/>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Мета обговорення: клінічна дилема </w:t>
      </w:r>
      <w:sdt>
        <w:sdtPr>
          <w:rPr>
            <w:sz w:val="28"/>
            <w:szCs w:val="28"/>
          </w:rPr>
          <w:tag w:val="goog_rdk_160"/>
          <w:id w:val="-1105907026"/>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етика/межі </w:t>
      </w:r>
      <w:sdt>
        <w:sdtPr>
          <w:rPr>
            <w:sz w:val="28"/>
            <w:szCs w:val="28"/>
          </w:rPr>
          <w:tag w:val="goog_rdk_161"/>
          <w:id w:val="-1697060529"/>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техніки </w:t>
      </w:r>
      <w:sdt>
        <w:sdtPr>
          <w:rPr>
            <w:sz w:val="28"/>
            <w:szCs w:val="28"/>
          </w:rPr>
          <w:tag w:val="goog_rdk_162"/>
          <w:id w:val="785527218"/>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стан фахівця </w:t>
      </w:r>
      <w:sdt>
        <w:sdtPr>
          <w:rPr>
            <w:sz w:val="28"/>
            <w:szCs w:val="28"/>
          </w:rPr>
          <w:tag w:val="goog_rdk_163"/>
          <w:id w:val="-1906482230"/>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інше: _______</w:t>
      </w:r>
    </w:p>
    <w:p w14:paraId="1046C8EF"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B. Що відбулося (факти коротко, без ідентифікації клієнта):</w:t>
      </w:r>
    </w:p>
    <w:p w14:paraId="0697264F" w14:textId="77777777" w:rsidR="00600FF6" w:rsidRPr="005B7525" w:rsidRDefault="00BA0858" w:rsidP="005B7525">
      <w:pPr>
        <w:numPr>
          <w:ilvl w:val="0"/>
          <w:numId w:val="308"/>
        </w:numPr>
        <w:tabs>
          <w:tab w:val="left" w:pos="1134"/>
        </w:tabs>
        <w:spacing w:after="0" w:line="360" w:lineRule="auto"/>
        <w:ind w:left="0" w:firstLine="709"/>
        <w:rPr>
          <w:rFonts w:ascii="Times New Roman" w:eastAsia="Times New Roman" w:hAnsi="Times New Roman" w:cs="Times New Roman"/>
          <w:sz w:val="28"/>
          <w:szCs w:val="28"/>
        </w:rPr>
      </w:pPr>
      <w:r>
        <w:rPr>
          <w:sz w:val="28"/>
          <w:szCs w:val="28"/>
        </w:rPr>
        <w:pict w14:anchorId="33BED636">
          <v:rect id="_x0000_i1028" style="width:0;height:1.5pt" o:hralign="center" o:hrstd="t" o:hr="t" fillcolor="#a0a0a0" stroked="f"/>
        </w:pict>
      </w:r>
    </w:p>
    <w:p w14:paraId="6FA561FD"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C. Що спрацювало / сильні сторони інтервенції:</w:t>
      </w:r>
    </w:p>
    <w:p w14:paraId="36AD1714" w14:textId="77777777" w:rsidR="00600FF6" w:rsidRPr="005B7525" w:rsidRDefault="00BA0858" w:rsidP="005B7525">
      <w:pPr>
        <w:numPr>
          <w:ilvl w:val="0"/>
          <w:numId w:val="309"/>
        </w:numPr>
        <w:tabs>
          <w:tab w:val="left" w:pos="1134"/>
        </w:tabs>
        <w:spacing w:after="0" w:line="360" w:lineRule="auto"/>
        <w:ind w:left="0" w:firstLine="709"/>
        <w:rPr>
          <w:rFonts w:ascii="Times New Roman" w:eastAsia="Times New Roman" w:hAnsi="Times New Roman" w:cs="Times New Roman"/>
          <w:sz w:val="28"/>
          <w:szCs w:val="28"/>
        </w:rPr>
      </w:pPr>
      <w:r>
        <w:rPr>
          <w:sz w:val="28"/>
          <w:szCs w:val="28"/>
        </w:rPr>
        <w:pict w14:anchorId="3B2CB779">
          <v:rect id="_x0000_i1029" style="width:0;height:1.5pt" o:hralign="center" o:hrstd="t" o:hr="t" fillcolor="#a0a0a0" stroked="f"/>
        </w:pict>
      </w:r>
    </w:p>
    <w:p w14:paraId="295B30F6"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D. Труднощі / «залипання» / </w:t>
      </w:r>
      <w:proofErr w:type="spellStart"/>
      <w:r w:rsidRPr="005B7525">
        <w:rPr>
          <w:rFonts w:ascii="Times New Roman" w:eastAsia="Times New Roman" w:hAnsi="Times New Roman" w:cs="Times New Roman"/>
          <w:b/>
          <w:bCs/>
          <w:sz w:val="28"/>
          <w:szCs w:val="28"/>
        </w:rPr>
        <w:t>контрпереживання</w:t>
      </w:r>
      <w:proofErr w:type="spellEnd"/>
      <w:r w:rsidRPr="005B7525">
        <w:rPr>
          <w:rFonts w:ascii="Times New Roman" w:eastAsia="Times New Roman" w:hAnsi="Times New Roman" w:cs="Times New Roman"/>
          <w:b/>
          <w:bCs/>
          <w:sz w:val="28"/>
          <w:szCs w:val="28"/>
        </w:rPr>
        <w:t>:</w:t>
      </w:r>
    </w:p>
    <w:p w14:paraId="2A7206EA" w14:textId="77777777" w:rsidR="00600FF6" w:rsidRPr="005B7525" w:rsidRDefault="00ED3F2C" w:rsidP="005B7525">
      <w:pPr>
        <w:numPr>
          <w:ilvl w:val="0"/>
          <w:numId w:val="310"/>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Емоції під час/після: тривога </w:t>
      </w:r>
      <w:sdt>
        <w:sdtPr>
          <w:rPr>
            <w:sz w:val="28"/>
            <w:szCs w:val="28"/>
          </w:rPr>
          <w:tag w:val="goog_rdk_164"/>
          <w:id w:val="506788607"/>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сум </w:t>
      </w:r>
      <w:sdt>
        <w:sdtPr>
          <w:rPr>
            <w:sz w:val="28"/>
            <w:szCs w:val="28"/>
          </w:rPr>
          <w:tag w:val="goog_rdk_165"/>
          <w:id w:val="863223663"/>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безсилля </w:t>
      </w:r>
      <w:sdt>
        <w:sdtPr>
          <w:rPr>
            <w:sz w:val="28"/>
            <w:szCs w:val="28"/>
          </w:rPr>
          <w:tag w:val="goog_rdk_166"/>
          <w:id w:val="-900659624"/>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злість </w:t>
      </w:r>
      <w:sdt>
        <w:sdtPr>
          <w:rPr>
            <w:sz w:val="28"/>
            <w:szCs w:val="28"/>
          </w:rPr>
          <w:tag w:val="goog_rdk_167"/>
          <w:id w:val="1149721254"/>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оніміння </w:t>
      </w:r>
      <w:sdt>
        <w:sdtPr>
          <w:rPr>
            <w:sz w:val="28"/>
            <w:szCs w:val="28"/>
          </w:rPr>
          <w:tag w:val="goog_rdk_168"/>
          <w:id w:val="-874085712"/>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інше: __________</w:t>
      </w:r>
    </w:p>
    <w:p w14:paraId="738005AA" w14:textId="77777777" w:rsidR="00600FF6" w:rsidRPr="005B7525" w:rsidRDefault="00ED3F2C" w:rsidP="005B7525">
      <w:pPr>
        <w:numPr>
          <w:ilvl w:val="0"/>
          <w:numId w:val="310"/>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Тригери фахівця (якщо були): ________________________________</w:t>
      </w:r>
    </w:p>
    <w:p w14:paraId="11662F9D"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E. Гіпотези та альтернативи (що ще можна було б зробити):</w:t>
      </w:r>
    </w:p>
    <w:p w14:paraId="183D6065" w14:textId="77777777" w:rsidR="00600FF6" w:rsidRPr="005B7525" w:rsidRDefault="00BA0858" w:rsidP="005B7525">
      <w:pPr>
        <w:numPr>
          <w:ilvl w:val="0"/>
          <w:numId w:val="312"/>
        </w:numPr>
        <w:tabs>
          <w:tab w:val="left" w:pos="1134"/>
        </w:tabs>
        <w:spacing w:after="0" w:line="360" w:lineRule="auto"/>
        <w:ind w:left="0" w:firstLine="709"/>
        <w:rPr>
          <w:rFonts w:ascii="Times New Roman" w:eastAsia="Times New Roman" w:hAnsi="Times New Roman" w:cs="Times New Roman"/>
          <w:sz w:val="28"/>
          <w:szCs w:val="28"/>
        </w:rPr>
      </w:pPr>
      <w:r>
        <w:rPr>
          <w:sz w:val="28"/>
          <w:szCs w:val="28"/>
        </w:rPr>
        <w:pict w14:anchorId="3D877F57">
          <v:rect id="_x0000_i1030" style="width:0;height:1.5pt" o:hralign="center" o:hrstd="t" o:hr="t" fillcolor="#a0a0a0" stroked="f"/>
        </w:pict>
      </w:r>
    </w:p>
    <w:p w14:paraId="05A7CBAD"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F. Рішення / наступні кроки / межі та етика:</w:t>
      </w:r>
    </w:p>
    <w:p w14:paraId="113D5C2E" w14:textId="77777777" w:rsidR="00600FF6" w:rsidRPr="005B7525" w:rsidRDefault="00ED3F2C" w:rsidP="005B7525">
      <w:pPr>
        <w:numPr>
          <w:ilvl w:val="0"/>
          <w:numId w:val="313"/>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Дії до наступної сесії: _______________________________________</w:t>
      </w:r>
    </w:p>
    <w:p w14:paraId="7A060A41" w14:textId="77777777" w:rsidR="00600FF6" w:rsidRPr="005B7525" w:rsidRDefault="00ED3F2C" w:rsidP="005B7525">
      <w:pPr>
        <w:numPr>
          <w:ilvl w:val="0"/>
          <w:numId w:val="313"/>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Консультації / скерування: ___________________________________</w:t>
      </w:r>
    </w:p>
    <w:p w14:paraId="54C44CA2" w14:textId="77777777" w:rsidR="00600FF6" w:rsidRPr="005B7525" w:rsidRDefault="00ED3F2C" w:rsidP="005B7525">
      <w:pPr>
        <w:numPr>
          <w:ilvl w:val="0"/>
          <w:numId w:val="313"/>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Узгодження меж / конфіденційності: __________________________</w:t>
      </w:r>
    </w:p>
    <w:p w14:paraId="09BCC7C9"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G. Самодопомога фахівця (план відновлення):</w:t>
      </w:r>
    </w:p>
    <w:p w14:paraId="2A4910D6" w14:textId="77777777" w:rsidR="00600FF6" w:rsidRPr="005B7525" w:rsidRDefault="00ED3F2C" w:rsidP="005B7525">
      <w:pPr>
        <w:numPr>
          <w:ilvl w:val="0"/>
          <w:numId w:val="314"/>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Стабілізаційні техніки: дихання </w:t>
      </w:r>
      <w:sdt>
        <w:sdtPr>
          <w:rPr>
            <w:sz w:val="28"/>
            <w:szCs w:val="28"/>
          </w:rPr>
          <w:tag w:val="goog_rdk_169"/>
          <w:id w:val="-756972546"/>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рух </w:t>
      </w:r>
      <w:sdt>
        <w:sdtPr>
          <w:rPr>
            <w:sz w:val="28"/>
            <w:szCs w:val="28"/>
          </w:rPr>
          <w:tag w:val="goog_rdk_170"/>
          <w:id w:val="-1498754382"/>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супервізійний</w:t>
      </w:r>
      <w:proofErr w:type="spellEnd"/>
      <w:r w:rsidRPr="005B7525">
        <w:rPr>
          <w:rFonts w:ascii="Times New Roman" w:eastAsia="Times New Roman" w:hAnsi="Times New Roman" w:cs="Times New Roman"/>
          <w:sz w:val="28"/>
          <w:szCs w:val="28"/>
        </w:rPr>
        <w:t xml:space="preserve"> контакт </w:t>
      </w:r>
      <w:sdt>
        <w:sdtPr>
          <w:rPr>
            <w:sz w:val="28"/>
            <w:szCs w:val="28"/>
          </w:rPr>
          <w:tag w:val="goog_rdk_171"/>
          <w:id w:val="-558498825"/>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відпочинок </w:t>
      </w:r>
      <w:sdt>
        <w:sdtPr>
          <w:rPr>
            <w:sz w:val="28"/>
            <w:szCs w:val="28"/>
          </w:rPr>
          <w:tag w:val="goog_rdk_172"/>
          <w:id w:val="-183314102"/>
        </w:sdtPr>
        <w:sdtContent>
          <w:r w:rsidRPr="005B7525">
            <w:rPr>
              <w:rFonts w:ascii="Arial Unicode MS" w:eastAsia="Arial Unicode MS" w:hAnsi="Arial Unicode MS" w:cs="Arial Unicode MS"/>
              <w:sz w:val="28"/>
              <w:szCs w:val="28"/>
            </w:rPr>
            <w:t>☐</w:t>
          </w:r>
        </w:sdtContent>
      </w:sdt>
      <w:r w:rsidRPr="005B7525">
        <w:rPr>
          <w:rFonts w:ascii="Times New Roman" w:eastAsia="Times New Roman" w:hAnsi="Times New Roman" w:cs="Times New Roman"/>
          <w:sz w:val="28"/>
          <w:szCs w:val="28"/>
        </w:rPr>
        <w:t xml:space="preserve"> інше: ___</w:t>
      </w:r>
    </w:p>
    <w:p w14:paraId="501798AA" w14:textId="77777777" w:rsidR="00600FF6" w:rsidRPr="005B7525" w:rsidRDefault="00ED3F2C" w:rsidP="005B7525">
      <w:pPr>
        <w:numPr>
          <w:ilvl w:val="0"/>
          <w:numId w:val="314"/>
        </w:numPr>
        <w:tabs>
          <w:tab w:val="left" w:pos="1134"/>
        </w:tabs>
        <w:spacing w:after="0" w:line="360" w:lineRule="auto"/>
        <w:ind w:left="0" w:firstLine="709"/>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Час/дата </w:t>
      </w:r>
      <w:proofErr w:type="spellStart"/>
      <w:r w:rsidRPr="005B7525">
        <w:rPr>
          <w:rFonts w:ascii="Times New Roman" w:eastAsia="Times New Roman" w:hAnsi="Times New Roman" w:cs="Times New Roman"/>
          <w:sz w:val="28"/>
          <w:szCs w:val="28"/>
        </w:rPr>
        <w:t>мікровідпочинку</w:t>
      </w:r>
      <w:proofErr w:type="spellEnd"/>
      <w:r w:rsidRPr="005B7525">
        <w:rPr>
          <w:rFonts w:ascii="Times New Roman" w:eastAsia="Times New Roman" w:hAnsi="Times New Roman" w:cs="Times New Roman"/>
          <w:sz w:val="28"/>
          <w:szCs w:val="28"/>
        </w:rPr>
        <w:t>: ____________ Підтримка колег: _______</w:t>
      </w:r>
    </w:p>
    <w:p w14:paraId="34489111" w14:textId="77777777" w:rsidR="00600FF6" w:rsidRPr="005B7525" w:rsidRDefault="00ED3F2C" w:rsidP="005B7525">
      <w:pPr>
        <w:tabs>
          <w:tab w:val="left" w:pos="1134"/>
        </w:tabs>
        <w:spacing w:after="0" w:line="360" w:lineRule="auto"/>
        <w:ind w:firstLine="709"/>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Підписи (за потреби):</w:t>
      </w:r>
      <w:r w:rsidRPr="005B7525">
        <w:rPr>
          <w:rFonts w:ascii="Times New Roman" w:eastAsia="Times New Roman" w:hAnsi="Times New Roman" w:cs="Times New Roman"/>
          <w:sz w:val="28"/>
          <w:szCs w:val="28"/>
        </w:rPr>
        <w:t xml:space="preserve"> Фахівець _____________ Супервізор(ка) _____________ Дата ______</w:t>
      </w:r>
    </w:p>
    <w:p w14:paraId="5EF214D0" w14:textId="77777777" w:rsidR="00600FF6" w:rsidRPr="005B7525" w:rsidRDefault="00ED3F2C" w:rsidP="005B7525">
      <w:pPr>
        <w:tabs>
          <w:tab w:val="left" w:pos="1134"/>
        </w:tabs>
        <w:spacing w:after="0"/>
        <w:rPr>
          <w:rFonts w:ascii="Times New Roman" w:eastAsia="Times New Roman" w:hAnsi="Times New Roman" w:cs="Times New Roman"/>
          <w:sz w:val="28"/>
          <w:szCs w:val="28"/>
        </w:rPr>
      </w:pPr>
      <w:r w:rsidRPr="005B7525">
        <w:rPr>
          <w:sz w:val="28"/>
          <w:szCs w:val="28"/>
        </w:rPr>
        <w:br w:type="page"/>
      </w:r>
    </w:p>
    <w:p w14:paraId="08154F06" w14:textId="77777777" w:rsidR="00600FF6" w:rsidRPr="005B7525" w:rsidRDefault="00ED3F2C" w:rsidP="005B7525">
      <w:pPr>
        <w:tabs>
          <w:tab w:val="left" w:pos="1134"/>
        </w:tabs>
        <w:spacing w:after="0"/>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 xml:space="preserve">Додаток B. </w:t>
      </w:r>
    </w:p>
    <w:p w14:paraId="34855C64" w14:textId="77777777" w:rsidR="00600FF6" w:rsidRPr="005B7525" w:rsidRDefault="00ED3F2C" w:rsidP="005B7525">
      <w:pPr>
        <w:tabs>
          <w:tab w:val="left" w:pos="1134"/>
        </w:tabs>
        <w:spacing w:after="0"/>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Супервізія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інтервізія</w:t>
      </w:r>
      <w:proofErr w:type="spellEnd"/>
      <w:r w:rsidRPr="005B7525">
        <w:rPr>
          <w:rFonts w:ascii="Times New Roman" w:eastAsia="Times New Roman" w:hAnsi="Times New Roman" w:cs="Times New Roman"/>
          <w:b/>
          <w:bCs/>
          <w:sz w:val="28"/>
          <w:szCs w:val="28"/>
        </w:rPr>
        <w:t>, рефлексія</w:t>
      </w:r>
    </w:p>
    <w:p w14:paraId="7B363F8B" w14:textId="77777777" w:rsidR="00600FF6" w:rsidRPr="005B7525" w:rsidRDefault="00ED3F2C" w:rsidP="005B7525">
      <w:pPr>
        <w:tabs>
          <w:tab w:val="left" w:pos="1134"/>
        </w:tabs>
        <w:spacing w:after="0"/>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Додаток В1.</w:t>
      </w:r>
    </w:p>
    <w:p w14:paraId="6B30A1D1"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Запит на </w:t>
      </w:r>
      <w:proofErr w:type="spellStart"/>
      <w:r w:rsidRPr="005B7525">
        <w:rPr>
          <w:rFonts w:ascii="Times New Roman" w:eastAsia="Times New Roman" w:hAnsi="Times New Roman" w:cs="Times New Roman"/>
          <w:b/>
          <w:bCs/>
          <w:sz w:val="28"/>
          <w:szCs w:val="28"/>
        </w:rPr>
        <w:t>супервізію</w:t>
      </w:r>
      <w:proofErr w:type="spellEnd"/>
      <w:r w:rsidRPr="005B7525">
        <w:rPr>
          <w:rFonts w:ascii="Times New Roman" w:eastAsia="Times New Roman" w:hAnsi="Times New Roman" w:cs="Times New Roman"/>
          <w:b/>
          <w:bCs/>
          <w:sz w:val="28"/>
          <w:szCs w:val="28"/>
        </w:rPr>
        <w:t xml:space="preserve"> (форма)</w:t>
      </w:r>
    </w:p>
    <w:p w14:paraId="43BCC58A" w14:textId="77777777" w:rsidR="00600FF6" w:rsidRPr="005B7525" w:rsidRDefault="00600FF6" w:rsidP="005B7525">
      <w:pPr>
        <w:tabs>
          <w:tab w:val="left" w:pos="1134"/>
        </w:tabs>
        <w:spacing w:after="0" w:line="360" w:lineRule="auto"/>
        <w:jc w:val="center"/>
        <w:rPr>
          <w:rFonts w:ascii="Times New Roman" w:eastAsia="Times New Roman" w:hAnsi="Times New Roman" w:cs="Times New Roman"/>
          <w:b/>
          <w:bCs/>
          <w:sz w:val="28"/>
          <w:szCs w:val="28"/>
        </w:rPr>
      </w:pPr>
    </w:p>
    <w:p w14:paraId="3BF3074A" w14:textId="77777777" w:rsidR="00600FF6" w:rsidRPr="005B7525" w:rsidRDefault="00ED3F2C" w:rsidP="00BA0858">
      <w:pPr>
        <w:numPr>
          <w:ilvl w:val="0"/>
          <w:numId w:val="202"/>
        </w:numPr>
        <w:tabs>
          <w:tab w:val="left" w:pos="567"/>
        </w:tabs>
        <w:spacing w:after="0" w:line="360" w:lineRule="auto"/>
        <w:ind w:left="0" w:hanging="11"/>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Запитувач:</w:t>
      </w:r>
      <w:r w:rsidRPr="005B7525">
        <w:rPr>
          <w:rFonts w:ascii="Times New Roman" w:eastAsia="Times New Roman" w:hAnsi="Times New Roman" w:cs="Times New Roman"/>
          <w:sz w:val="28"/>
          <w:szCs w:val="28"/>
        </w:rPr>
        <w:t xml:space="preserve"> ____________________ </w:t>
      </w:r>
      <w:r w:rsidRPr="005B7525">
        <w:rPr>
          <w:rFonts w:ascii="Times New Roman" w:eastAsia="Times New Roman" w:hAnsi="Times New Roman" w:cs="Times New Roman"/>
          <w:b/>
          <w:bCs/>
          <w:sz w:val="28"/>
          <w:szCs w:val="28"/>
        </w:rPr>
        <w:t>Посада/курс:</w:t>
      </w:r>
      <w:r w:rsidRPr="005B7525">
        <w:rPr>
          <w:rFonts w:ascii="Times New Roman" w:eastAsia="Times New Roman" w:hAnsi="Times New Roman" w:cs="Times New Roman"/>
          <w:sz w:val="28"/>
          <w:szCs w:val="28"/>
        </w:rPr>
        <w:t xml:space="preserve"> __________</w:t>
      </w:r>
    </w:p>
    <w:p w14:paraId="756B78A6" w14:textId="77777777" w:rsidR="00600FF6" w:rsidRPr="005B7525" w:rsidRDefault="00ED3F2C" w:rsidP="00BA0858">
      <w:pPr>
        <w:numPr>
          <w:ilvl w:val="0"/>
          <w:numId w:val="202"/>
        </w:numPr>
        <w:tabs>
          <w:tab w:val="left" w:pos="567"/>
        </w:tabs>
        <w:spacing w:after="0" w:line="360" w:lineRule="auto"/>
        <w:ind w:left="0" w:hanging="11"/>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Кейс (1–2 речення, без ПД):</w:t>
      </w:r>
      <w:r w:rsidRPr="005B7525">
        <w:rPr>
          <w:rFonts w:ascii="Times New Roman" w:eastAsia="Times New Roman" w:hAnsi="Times New Roman" w:cs="Times New Roman"/>
          <w:sz w:val="28"/>
          <w:szCs w:val="28"/>
        </w:rPr>
        <w:t xml:space="preserve"> __________________________________</w:t>
      </w:r>
    </w:p>
    <w:p w14:paraId="37005F2F" w14:textId="77777777" w:rsidR="00600FF6" w:rsidRPr="005B7525" w:rsidRDefault="00ED3F2C" w:rsidP="00BA0858">
      <w:pPr>
        <w:numPr>
          <w:ilvl w:val="0"/>
          <w:numId w:val="202"/>
        </w:numPr>
        <w:tabs>
          <w:tab w:val="left" w:pos="567"/>
        </w:tabs>
        <w:spacing w:after="0" w:line="360" w:lineRule="auto"/>
        <w:ind w:left="0" w:hanging="11"/>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Етичні/методичні питання:</w:t>
      </w:r>
      <w:r w:rsidRPr="005B7525">
        <w:rPr>
          <w:rFonts w:ascii="Times New Roman" w:eastAsia="Times New Roman" w:hAnsi="Times New Roman" w:cs="Times New Roman"/>
          <w:sz w:val="28"/>
          <w:szCs w:val="28"/>
        </w:rPr>
        <w:t xml:space="preserve"> __________________________________</w:t>
      </w:r>
    </w:p>
    <w:p w14:paraId="245050B0" w14:textId="77777777" w:rsidR="00600FF6" w:rsidRPr="005B7525" w:rsidRDefault="00ED3F2C" w:rsidP="00BA0858">
      <w:pPr>
        <w:numPr>
          <w:ilvl w:val="0"/>
          <w:numId w:val="202"/>
        </w:numPr>
        <w:tabs>
          <w:tab w:val="left" w:pos="567"/>
        </w:tabs>
        <w:spacing w:after="0" w:line="360" w:lineRule="auto"/>
        <w:ind w:left="0" w:hanging="11"/>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Стадія процесу:</w:t>
      </w:r>
      <w:r w:rsidRPr="005B7525">
        <w:rPr>
          <w:rFonts w:ascii="Times New Roman" w:eastAsia="Times New Roman" w:hAnsi="Times New Roman" w:cs="Times New Roman"/>
          <w:sz w:val="28"/>
          <w:szCs w:val="28"/>
        </w:rPr>
        <w:t xml:space="preserve"> первинний контакт / середина / завершення</w:t>
      </w:r>
    </w:p>
    <w:p w14:paraId="383435C5" w14:textId="77777777" w:rsidR="00600FF6" w:rsidRPr="005B7525" w:rsidRDefault="00ED3F2C" w:rsidP="00BA0858">
      <w:pPr>
        <w:numPr>
          <w:ilvl w:val="0"/>
          <w:numId w:val="202"/>
        </w:numPr>
        <w:tabs>
          <w:tab w:val="left" w:pos="567"/>
        </w:tabs>
        <w:spacing w:after="0" w:line="360" w:lineRule="auto"/>
        <w:ind w:left="0" w:hanging="11"/>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Що очікую від </w:t>
      </w:r>
      <w:proofErr w:type="spellStart"/>
      <w:r w:rsidRPr="005B7525">
        <w:rPr>
          <w:rFonts w:ascii="Times New Roman" w:eastAsia="Times New Roman" w:hAnsi="Times New Roman" w:cs="Times New Roman"/>
          <w:b/>
          <w:bCs/>
          <w:sz w:val="28"/>
          <w:szCs w:val="28"/>
        </w:rPr>
        <w:t>супервізії</w:t>
      </w:r>
      <w:proofErr w:type="spellEnd"/>
      <w:r w:rsidRPr="005B7525">
        <w:rPr>
          <w:rFonts w:ascii="Times New Roman" w:eastAsia="Times New Roman" w:hAnsi="Times New Roman" w:cs="Times New Roman"/>
          <w:b/>
          <w:bCs/>
          <w:sz w:val="28"/>
          <w:szCs w:val="28"/>
        </w:rPr>
        <w:t>:</w:t>
      </w:r>
      <w:r w:rsidRPr="005B7525">
        <w:rPr>
          <w:rFonts w:ascii="Times New Roman" w:eastAsia="Times New Roman" w:hAnsi="Times New Roman" w:cs="Times New Roman"/>
          <w:sz w:val="28"/>
          <w:szCs w:val="28"/>
        </w:rPr>
        <w:t xml:space="preserve"> варіанти інтервенцій / межі компетентності / ризики / перенаправлення</w:t>
      </w:r>
    </w:p>
    <w:p w14:paraId="45FFAB7F" w14:textId="77777777" w:rsidR="00600FF6" w:rsidRPr="005B7525" w:rsidRDefault="00ED3F2C" w:rsidP="00BA0858">
      <w:pPr>
        <w:numPr>
          <w:ilvl w:val="0"/>
          <w:numId w:val="202"/>
        </w:numPr>
        <w:tabs>
          <w:tab w:val="left" w:pos="567"/>
        </w:tabs>
        <w:spacing w:after="0" w:line="360" w:lineRule="auto"/>
        <w:ind w:left="0" w:hanging="11"/>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 xml:space="preserve">Згода клієнта на </w:t>
      </w:r>
      <w:proofErr w:type="spellStart"/>
      <w:r w:rsidRPr="005B7525">
        <w:rPr>
          <w:rFonts w:ascii="Times New Roman" w:eastAsia="Times New Roman" w:hAnsi="Times New Roman" w:cs="Times New Roman"/>
          <w:b/>
          <w:bCs/>
          <w:sz w:val="28"/>
          <w:szCs w:val="28"/>
        </w:rPr>
        <w:t>супервізійне</w:t>
      </w:r>
      <w:proofErr w:type="spellEnd"/>
      <w:r w:rsidRPr="005B7525">
        <w:rPr>
          <w:rFonts w:ascii="Times New Roman" w:eastAsia="Times New Roman" w:hAnsi="Times New Roman" w:cs="Times New Roman"/>
          <w:b/>
          <w:bCs/>
          <w:sz w:val="28"/>
          <w:szCs w:val="28"/>
        </w:rPr>
        <w:t xml:space="preserve"> обговорення:</w:t>
      </w:r>
      <w:r w:rsidRPr="005B7525">
        <w:rPr>
          <w:rFonts w:ascii="Times New Roman" w:eastAsia="Times New Roman" w:hAnsi="Times New Roman" w:cs="Times New Roman"/>
          <w:sz w:val="28"/>
          <w:szCs w:val="28"/>
        </w:rPr>
        <w:t xml:space="preserve"> так / ні (</w:t>
      </w:r>
      <w:proofErr w:type="spellStart"/>
      <w:r w:rsidRPr="005B7525">
        <w:rPr>
          <w:rFonts w:ascii="Times New Roman" w:eastAsia="Times New Roman" w:hAnsi="Times New Roman" w:cs="Times New Roman"/>
          <w:sz w:val="28"/>
          <w:szCs w:val="28"/>
        </w:rPr>
        <w:t>анонімізовано</w:t>
      </w:r>
      <w:proofErr w:type="spellEnd"/>
      <w:r w:rsidRPr="005B7525">
        <w:rPr>
          <w:rFonts w:ascii="Times New Roman" w:eastAsia="Times New Roman" w:hAnsi="Times New Roman" w:cs="Times New Roman"/>
          <w:sz w:val="28"/>
          <w:szCs w:val="28"/>
        </w:rPr>
        <w:t>)</w:t>
      </w:r>
    </w:p>
    <w:p w14:paraId="7C62F44F" w14:textId="77777777" w:rsidR="00600FF6" w:rsidRPr="005B7525" w:rsidRDefault="00600FF6" w:rsidP="005B7525">
      <w:pPr>
        <w:tabs>
          <w:tab w:val="left" w:pos="1134"/>
        </w:tabs>
        <w:spacing w:after="0"/>
        <w:jc w:val="center"/>
        <w:rPr>
          <w:rFonts w:ascii="Times New Roman" w:eastAsia="Times New Roman" w:hAnsi="Times New Roman" w:cs="Times New Roman"/>
          <w:sz w:val="28"/>
          <w:szCs w:val="28"/>
        </w:rPr>
      </w:pPr>
    </w:p>
    <w:p w14:paraId="7B437E58" w14:textId="77777777" w:rsidR="00600FF6" w:rsidRPr="005B7525" w:rsidRDefault="00ED3F2C" w:rsidP="005B7525">
      <w:pPr>
        <w:tabs>
          <w:tab w:val="left" w:pos="1134"/>
        </w:tabs>
        <w:spacing w:after="0"/>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Додаток В2.</w:t>
      </w:r>
    </w:p>
    <w:p w14:paraId="6752FBB7"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Структура презентації кейсу на </w:t>
      </w:r>
      <w:proofErr w:type="spellStart"/>
      <w:r w:rsidRPr="005B7525">
        <w:rPr>
          <w:rFonts w:ascii="Times New Roman" w:eastAsia="Times New Roman" w:hAnsi="Times New Roman" w:cs="Times New Roman"/>
          <w:b/>
          <w:bCs/>
          <w:sz w:val="28"/>
          <w:szCs w:val="28"/>
        </w:rPr>
        <w:t>супервізії</w:t>
      </w:r>
      <w:proofErr w:type="spellEnd"/>
      <w:r w:rsidRPr="005B7525">
        <w:rPr>
          <w:rFonts w:ascii="Times New Roman" w:eastAsia="Times New Roman" w:hAnsi="Times New Roman" w:cs="Times New Roman"/>
          <w:b/>
          <w:bCs/>
          <w:sz w:val="28"/>
          <w:szCs w:val="28"/>
        </w:rPr>
        <w:t xml:space="preserve"> (скелет)</w:t>
      </w:r>
    </w:p>
    <w:p w14:paraId="758F7E28" w14:textId="77777777" w:rsidR="00600FF6" w:rsidRPr="005B7525" w:rsidRDefault="00600FF6" w:rsidP="005B7525">
      <w:pPr>
        <w:tabs>
          <w:tab w:val="left" w:pos="1134"/>
        </w:tabs>
        <w:spacing w:after="0" w:line="360" w:lineRule="auto"/>
        <w:jc w:val="center"/>
        <w:rPr>
          <w:rFonts w:ascii="Times New Roman" w:eastAsia="Times New Roman" w:hAnsi="Times New Roman" w:cs="Times New Roman"/>
          <w:b/>
          <w:bCs/>
          <w:sz w:val="28"/>
          <w:szCs w:val="28"/>
        </w:rPr>
      </w:pPr>
    </w:p>
    <w:p w14:paraId="1CE7CD34" w14:textId="77777777" w:rsidR="00600FF6" w:rsidRPr="005B7525" w:rsidRDefault="00ED3F2C" w:rsidP="00BA0858">
      <w:pPr>
        <w:numPr>
          <w:ilvl w:val="0"/>
          <w:numId w:val="205"/>
        </w:numPr>
        <w:tabs>
          <w:tab w:val="left" w:pos="567"/>
        </w:tabs>
        <w:spacing w:after="0" w:line="360" w:lineRule="auto"/>
        <w:ind w:left="0" w:firstLine="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Контекст і запит</w:t>
      </w:r>
      <w:r w:rsidRPr="005B7525">
        <w:rPr>
          <w:rFonts w:ascii="Times New Roman" w:eastAsia="Times New Roman" w:hAnsi="Times New Roman" w:cs="Times New Roman"/>
          <w:sz w:val="28"/>
          <w:szCs w:val="28"/>
        </w:rPr>
        <w:t xml:space="preserve"> (1 хв, без ідентифікаторів).</w:t>
      </w:r>
    </w:p>
    <w:p w14:paraId="03B8035C" w14:textId="77777777" w:rsidR="00600FF6" w:rsidRPr="005B7525" w:rsidRDefault="00ED3F2C" w:rsidP="00BA0858">
      <w:pPr>
        <w:numPr>
          <w:ilvl w:val="0"/>
          <w:numId w:val="205"/>
        </w:numPr>
        <w:tabs>
          <w:tab w:val="left" w:pos="567"/>
        </w:tabs>
        <w:spacing w:after="0" w:line="360" w:lineRule="auto"/>
        <w:ind w:left="0" w:firstLine="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Гіпотези й фокус</w:t>
      </w:r>
      <w:r w:rsidRPr="005B7525">
        <w:rPr>
          <w:rFonts w:ascii="Times New Roman" w:eastAsia="Times New Roman" w:hAnsi="Times New Roman" w:cs="Times New Roman"/>
          <w:sz w:val="28"/>
          <w:szCs w:val="28"/>
        </w:rPr>
        <w:t xml:space="preserve"> (що ми насправді вирішуємо?).</w:t>
      </w:r>
    </w:p>
    <w:p w14:paraId="45658E21" w14:textId="77777777" w:rsidR="00600FF6" w:rsidRPr="005B7525" w:rsidRDefault="00ED3F2C" w:rsidP="00BA0858">
      <w:pPr>
        <w:numPr>
          <w:ilvl w:val="0"/>
          <w:numId w:val="205"/>
        </w:numPr>
        <w:tabs>
          <w:tab w:val="left" w:pos="567"/>
        </w:tabs>
        <w:spacing w:after="0" w:line="360" w:lineRule="auto"/>
        <w:ind w:left="0" w:firstLine="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Що вже робили</w:t>
      </w:r>
      <w:r w:rsidRPr="005B7525">
        <w:rPr>
          <w:rFonts w:ascii="Times New Roman" w:eastAsia="Times New Roman" w:hAnsi="Times New Roman" w:cs="Times New Roman"/>
          <w:sz w:val="28"/>
          <w:szCs w:val="28"/>
        </w:rPr>
        <w:t xml:space="preserve"> (техніки/динаміка/реакції).</w:t>
      </w:r>
    </w:p>
    <w:p w14:paraId="640A5A2F" w14:textId="77777777" w:rsidR="00600FF6" w:rsidRPr="005B7525" w:rsidRDefault="00ED3F2C" w:rsidP="00BA0858">
      <w:pPr>
        <w:numPr>
          <w:ilvl w:val="0"/>
          <w:numId w:val="205"/>
        </w:numPr>
        <w:tabs>
          <w:tab w:val="left" w:pos="567"/>
        </w:tabs>
        <w:spacing w:after="0" w:line="360" w:lineRule="auto"/>
        <w:ind w:left="0" w:firstLine="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Етика/межі/ризики</w:t>
      </w:r>
      <w:r w:rsidRPr="005B7525">
        <w:rPr>
          <w:rFonts w:ascii="Times New Roman" w:eastAsia="Times New Roman" w:hAnsi="Times New Roman" w:cs="Times New Roman"/>
          <w:sz w:val="28"/>
          <w:szCs w:val="28"/>
        </w:rPr>
        <w:t xml:space="preserve"> (що насторожує?).</w:t>
      </w:r>
    </w:p>
    <w:p w14:paraId="7C32A0E0" w14:textId="77777777" w:rsidR="00600FF6" w:rsidRPr="005B7525" w:rsidRDefault="00ED3F2C" w:rsidP="00BA0858">
      <w:pPr>
        <w:numPr>
          <w:ilvl w:val="0"/>
          <w:numId w:val="205"/>
        </w:numPr>
        <w:tabs>
          <w:tab w:val="left" w:pos="567"/>
        </w:tabs>
        <w:spacing w:after="0" w:line="360" w:lineRule="auto"/>
        <w:ind w:left="0" w:firstLine="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Питання до групи</w:t>
      </w:r>
      <w:r w:rsidRPr="005B7525">
        <w:rPr>
          <w:rFonts w:ascii="Times New Roman" w:eastAsia="Times New Roman" w:hAnsi="Times New Roman" w:cs="Times New Roman"/>
          <w:sz w:val="28"/>
          <w:szCs w:val="28"/>
        </w:rPr>
        <w:t xml:space="preserve"> (конкретні).</w:t>
      </w:r>
    </w:p>
    <w:p w14:paraId="3D52AF7B" w14:textId="77777777" w:rsidR="00600FF6" w:rsidRPr="005B7525" w:rsidRDefault="00ED3F2C" w:rsidP="00BA0858">
      <w:pPr>
        <w:numPr>
          <w:ilvl w:val="0"/>
          <w:numId w:val="205"/>
        </w:numPr>
        <w:tabs>
          <w:tab w:val="left" w:pos="567"/>
        </w:tabs>
        <w:spacing w:after="0" w:line="360" w:lineRule="auto"/>
        <w:ind w:left="0" w:firstLine="0"/>
        <w:jc w:val="both"/>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План після </w:t>
      </w:r>
      <w:proofErr w:type="spellStart"/>
      <w:r w:rsidRPr="005B7525">
        <w:rPr>
          <w:rFonts w:ascii="Times New Roman" w:eastAsia="Times New Roman" w:hAnsi="Times New Roman" w:cs="Times New Roman"/>
          <w:b/>
          <w:bCs/>
          <w:sz w:val="28"/>
          <w:szCs w:val="28"/>
        </w:rPr>
        <w:t>супервізії</w:t>
      </w:r>
      <w:proofErr w:type="spellEnd"/>
      <w:r w:rsidRPr="005B7525">
        <w:rPr>
          <w:rFonts w:ascii="Times New Roman" w:eastAsia="Times New Roman" w:hAnsi="Times New Roman" w:cs="Times New Roman"/>
          <w:sz w:val="28"/>
          <w:szCs w:val="28"/>
        </w:rPr>
        <w:t xml:space="preserve"> (2–3 кроки, критерії успіху).</w:t>
      </w:r>
    </w:p>
    <w:p w14:paraId="2822D023" w14:textId="77777777" w:rsidR="00600FF6" w:rsidRPr="005B7525" w:rsidRDefault="00600FF6" w:rsidP="005B7525">
      <w:pPr>
        <w:tabs>
          <w:tab w:val="left" w:pos="1134"/>
        </w:tabs>
        <w:spacing w:after="0"/>
        <w:jc w:val="right"/>
        <w:rPr>
          <w:rFonts w:ascii="Times New Roman" w:eastAsia="Times New Roman" w:hAnsi="Times New Roman" w:cs="Times New Roman"/>
          <w:b/>
          <w:bCs/>
          <w:sz w:val="28"/>
          <w:szCs w:val="28"/>
        </w:rPr>
      </w:pPr>
    </w:p>
    <w:p w14:paraId="5A978902" w14:textId="77777777" w:rsidR="00600FF6" w:rsidRPr="005B7525" w:rsidRDefault="00ED3F2C" w:rsidP="005B7525">
      <w:pPr>
        <w:tabs>
          <w:tab w:val="left" w:pos="1134"/>
        </w:tabs>
        <w:spacing w:after="0"/>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Додаток В3.</w:t>
      </w:r>
    </w:p>
    <w:p w14:paraId="026FF7B5"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Бланк </w:t>
      </w:r>
      <w:proofErr w:type="spellStart"/>
      <w:r w:rsidRPr="005B7525">
        <w:rPr>
          <w:rFonts w:ascii="Times New Roman" w:eastAsia="Times New Roman" w:hAnsi="Times New Roman" w:cs="Times New Roman"/>
          <w:b/>
          <w:bCs/>
          <w:sz w:val="28"/>
          <w:szCs w:val="28"/>
        </w:rPr>
        <w:t>післясесійної</w:t>
      </w:r>
      <w:proofErr w:type="spellEnd"/>
      <w:r w:rsidRPr="005B7525">
        <w:rPr>
          <w:rFonts w:ascii="Times New Roman" w:eastAsia="Times New Roman" w:hAnsi="Times New Roman" w:cs="Times New Roman"/>
          <w:b/>
          <w:bCs/>
          <w:sz w:val="28"/>
          <w:szCs w:val="28"/>
        </w:rPr>
        <w:t xml:space="preserve"> рефлексії консультанта</w:t>
      </w:r>
    </w:p>
    <w:p w14:paraId="1C7E9666" w14:textId="77777777" w:rsidR="00600FF6" w:rsidRPr="005B7525" w:rsidRDefault="00600FF6" w:rsidP="005B7525">
      <w:pPr>
        <w:tabs>
          <w:tab w:val="left" w:pos="1134"/>
        </w:tabs>
        <w:spacing w:after="0" w:line="360" w:lineRule="auto"/>
        <w:jc w:val="center"/>
        <w:rPr>
          <w:rFonts w:ascii="Times New Roman" w:eastAsia="Times New Roman" w:hAnsi="Times New Roman" w:cs="Times New Roman"/>
          <w:b/>
          <w:bCs/>
          <w:sz w:val="28"/>
          <w:szCs w:val="28"/>
        </w:rPr>
      </w:pPr>
    </w:p>
    <w:p w14:paraId="3F5C9103" w14:textId="77777777" w:rsidR="00600FF6" w:rsidRPr="00BA0858" w:rsidRDefault="00ED3F2C" w:rsidP="00BA0858">
      <w:pPr>
        <w:numPr>
          <w:ilvl w:val="0"/>
          <w:numId w:val="204"/>
        </w:numPr>
        <w:tabs>
          <w:tab w:val="left" w:pos="567"/>
        </w:tabs>
        <w:spacing w:after="0" w:line="360" w:lineRule="auto"/>
        <w:ind w:left="0" w:hanging="11"/>
        <w:jc w:val="both"/>
        <w:rPr>
          <w:rFonts w:ascii="Times New Roman" w:eastAsia="Times New Roman" w:hAnsi="Times New Roman" w:cs="Times New Roman"/>
          <w:sz w:val="28"/>
          <w:szCs w:val="28"/>
        </w:rPr>
      </w:pPr>
      <w:r w:rsidRPr="00BA0858">
        <w:rPr>
          <w:rFonts w:ascii="Times New Roman" w:eastAsia="Times New Roman" w:hAnsi="Times New Roman" w:cs="Times New Roman"/>
          <w:sz w:val="28"/>
          <w:szCs w:val="28"/>
        </w:rPr>
        <w:t>Дата/№ сесії: __________ Клієнт/код: __________</w:t>
      </w:r>
    </w:p>
    <w:p w14:paraId="5D33F548" w14:textId="77777777" w:rsidR="00600FF6" w:rsidRPr="00BA0858" w:rsidRDefault="00ED3F2C" w:rsidP="00BA0858">
      <w:pPr>
        <w:numPr>
          <w:ilvl w:val="0"/>
          <w:numId w:val="204"/>
        </w:numPr>
        <w:tabs>
          <w:tab w:val="left" w:pos="567"/>
        </w:tabs>
        <w:spacing w:after="0" w:line="360" w:lineRule="auto"/>
        <w:ind w:left="0" w:hanging="11"/>
        <w:jc w:val="both"/>
        <w:rPr>
          <w:rFonts w:ascii="Times New Roman" w:eastAsia="Times New Roman" w:hAnsi="Times New Roman" w:cs="Times New Roman"/>
          <w:sz w:val="28"/>
          <w:szCs w:val="28"/>
        </w:rPr>
      </w:pPr>
      <w:r w:rsidRPr="00BA0858">
        <w:rPr>
          <w:rFonts w:ascii="Times New Roman" w:eastAsia="Times New Roman" w:hAnsi="Times New Roman" w:cs="Times New Roman"/>
          <w:sz w:val="28"/>
          <w:szCs w:val="28"/>
        </w:rPr>
        <w:t>Що спрацювало/не спрацювало і чому? __________________________</w:t>
      </w:r>
    </w:p>
    <w:p w14:paraId="2D55B927" w14:textId="77777777" w:rsidR="00600FF6" w:rsidRPr="00BA0858" w:rsidRDefault="00ED3F2C" w:rsidP="00BA0858">
      <w:pPr>
        <w:numPr>
          <w:ilvl w:val="0"/>
          <w:numId w:val="204"/>
        </w:numPr>
        <w:tabs>
          <w:tab w:val="left" w:pos="567"/>
        </w:tabs>
        <w:spacing w:after="0" w:line="360" w:lineRule="auto"/>
        <w:ind w:left="0" w:hanging="11"/>
        <w:jc w:val="both"/>
        <w:rPr>
          <w:rFonts w:ascii="Times New Roman" w:eastAsia="Times New Roman" w:hAnsi="Times New Roman" w:cs="Times New Roman"/>
          <w:sz w:val="28"/>
          <w:szCs w:val="28"/>
        </w:rPr>
      </w:pPr>
      <w:r w:rsidRPr="00BA0858">
        <w:rPr>
          <w:rFonts w:ascii="Times New Roman" w:eastAsia="Times New Roman" w:hAnsi="Times New Roman" w:cs="Times New Roman"/>
          <w:sz w:val="28"/>
          <w:szCs w:val="28"/>
        </w:rPr>
        <w:t>Мої реакції/упередження, які помітив(ла): _______________________</w:t>
      </w:r>
    </w:p>
    <w:p w14:paraId="4CACD985" w14:textId="77777777" w:rsidR="00600FF6" w:rsidRPr="00BA0858" w:rsidRDefault="00ED3F2C" w:rsidP="00BA0858">
      <w:pPr>
        <w:numPr>
          <w:ilvl w:val="0"/>
          <w:numId w:val="204"/>
        </w:numPr>
        <w:tabs>
          <w:tab w:val="left" w:pos="567"/>
        </w:tabs>
        <w:spacing w:after="0" w:line="360" w:lineRule="auto"/>
        <w:ind w:left="0" w:hanging="11"/>
        <w:jc w:val="both"/>
        <w:rPr>
          <w:rFonts w:ascii="Times New Roman" w:eastAsia="Times New Roman" w:hAnsi="Times New Roman" w:cs="Times New Roman"/>
          <w:sz w:val="28"/>
          <w:szCs w:val="28"/>
        </w:rPr>
      </w:pPr>
      <w:r w:rsidRPr="00BA0858">
        <w:rPr>
          <w:rFonts w:ascii="Times New Roman" w:eastAsia="Times New Roman" w:hAnsi="Times New Roman" w:cs="Times New Roman"/>
          <w:sz w:val="28"/>
          <w:szCs w:val="28"/>
        </w:rPr>
        <w:t>Чи були етичні дилеми? Як їх вирішив(ла)? _______________________</w:t>
      </w:r>
    </w:p>
    <w:p w14:paraId="1E21A0AE" w14:textId="77777777" w:rsidR="00600FF6" w:rsidRPr="00BA0858" w:rsidRDefault="00ED3F2C" w:rsidP="00BA0858">
      <w:pPr>
        <w:numPr>
          <w:ilvl w:val="0"/>
          <w:numId w:val="204"/>
        </w:numPr>
        <w:tabs>
          <w:tab w:val="left" w:pos="567"/>
        </w:tabs>
        <w:spacing w:after="0" w:line="360" w:lineRule="auto"/>
        <w:ind w:left="0" w:hanging="11"/>
        <w:jc w:val="both"/>
        <w:rPr>
          <w:rFonts w:ascii="Times New Roman" w:eastAsia="Times New Roman" w:hAnsi="Times New Roman" w:cs="Times New Roman"/>
          <w:sz w:val="28"/>
          <w:szCs w:val="28"/>
        </w:rPr>
      </w:pPr>
      <w:r w:rsidRPr="00BA0858">
        <w:rPr>
          <w:rFonts w:ascii="Times New Roman" w:eastAsia="Times New Roman" w:hAnsi="Times New Roman" w:cs="Times New Roman"/>
          <w:sz w:val="28"/>
          <w:szCs w:val="28"/>
        </w:rPr>
        <w:t>Наступні кроки/цілі: __________________________________________</w:t>
      </w:r>
    </w:p>
    <w:p w14:paraId="0B1DF321" w14:textId="77777777" w:rsidR="00600FF6" w:rsidRPr="00BA0858" w:rsidRDefault="00BA0858" w:rsidP="00BA0858">
      <w:pPr>
        <w:numPr>
          <w:ilvl w:val="0"/>
          <w:numId w:val="204"/>
        </w:numPr>
        <w:tabs>
          <w:tab w:val="left" w:pos="567"/>
        </w:tabs>
        <w:spacing w:after="0" w:line="360" w:lineRule="auto"/>
        <w:ind w:left="0" w:hanging="11"/>
        <w:jc w:val="both"/>
        <w:rPr>
          <w:rFonts w:ascii="Times New Roman" w:eastAsia="Times New Roman" w:hAnsi="Times New Roman" w:cs="Times New Roman"/>
          <w:sz w:val="28"/>
          <w:szCs w:val="28"/>
        </w:rPr>
      </w:pPr>
      <w:sdt>
        <w:sdtPr>
          <w:rPr>
            <w:rFonts w:ascii="Times New Roman" w:hAnsi="Times New Roman" w:cs="Times New Roman"/>
            <w:sz w:val="28"/>
            <w:szCs w:val="28"/>
          </w:rPr>
          <w:tag w:val="goog_rdk_173"/>
          <w:id w:val="-1583008056"/>
        </w:sdtPr>
        <w:sdtContent>
          <w:r w:rsidR="00ED3F2C" w:rsidRPr="00BA0858">
            <w:rPr>
              <w:rFonts w:ascii="Times New Roman" w:eastAsia="Gungsuh" w:hAnsi="Times New Roman" w:cs="Times New Roman"/>
              <w:sz w:val="28"/>
              <w:szCs w:val="28"/>
            </w:rPr>
            <w:t xml:space="preserve">Потреба в </w:t>
          </w:r>
          <w:proofErr w:type="spellStart"/>
          <w:r w:rsidR="00ED3F2C" w:rsidRPr="00BA0858">
            <w:rPr>
              <w:rFonts w:ascii="Times New Roman" w:eastAsia="Gungsuh" w:hAnsi="Times New Roman" w:cs="Times New Roman"/>
              <w:sz w:val="28"/>
              <w:szCs w:val="28"/>
            </w:rPr>
            <w:t>супервізії</w:t>
          </w:r>
          <w:proofErr w:type="spellEnd"/>
          <w:r w:rsidR="00ED3F2C" w:rsidRPr="00BA0858">
            <w:rPr>
              <w:rFonts w:ascii="Times New Roman" w:eastAsia="Gungsuh" w:hAnsi="Times New Roman" w:cs="Times New Roman"/>
              <w:sz w:val="28"/>
              <w:szCs w:val="28"/>
            </w:rPr>
            <w:t>/</w:t>
          </w:r>
          <w:proofErr w:type="spellStart"/>
          <w:r w:rsidR="00ED3F2C" w:rsidRPr="00BA0858">
            <w:rPr>
              <w:rFonts w:ascii="Times New Roman" w:eastAsia="Gungsuh" w:hAnsi="Times New Roman" w:cs="Times New Roman"/>
              <w:sz w:val="28"/>
              <w:szCs w:val="28"/>
            </w:rPr>
            <w:t>інтервізії</w:t>
          </w:r>
          <w:proofErr w:type="spellEnd"/>
          <w:r w:rsidR="00ED3F2C" w:rsidRPr="00BA0858">
            <w:rPr>
              <w:rFonts w:ascii="Times New Roman" w:eastAsia="Gungsuh" w:hAnsi="Times New Roman" w:cs="Times New Roman"/>
              <w:sz w:val="28"/>
              <w:szCs w:val="28"/>
            </w:rPr>
            <w:t>: так/ні → тема __________</w:t>
          </w:r>
        </w:sdtContent>
      </w:sdt>
    </w:p>
    <w:p w14:paraId="1704EA25" w14:textId="77777777" w:rsidR="00600FF6" w:rsidRPr="005B7525" w:rsidRDefault="00600FF6" w:rsidP="005B7525">
      <w:pPr>
        <w:tabs>
          <w:tab w:val="left" w:pos="1134"/>
        </w:tabs>
        <w:spacing w:after="0"/>
        <w:jc w:val="center"/>
        <w:rPr>
          <w:rFonts w:ascii="Times New Roman" w:eastAsia="Times New Roman" w:hAnsi="Times New Roman" w:cs="Times New Roman"/>
          <w:sz w:val="28"/>
          <w:szCs w:val="28"/>
        </w:rPr>
      </w:pPr>
    </w:p>
    <w:p w14:paraId="329746EA" w14:textId="77777777" w:rsidR="00600FF6" w:rsidRPr="005B7525" w:rsidRDefault="00ED3F2C" w:rsidP="005B7525">
      <w:pPr>
        <w:tabs>
          <w:tab w:val="left" w:pos="1134"/>
        </w:tabs>
        <w:spacing w:after="0"/>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Додаток В4.</w:t>
      </w:r>
    </w:p>
    <w:p w14:paraId="70883EB2"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Угода про </w:t>
      </w:r>
      <w:proofErr w:type="spellStart"/>
      <w:r w:rsidRPr="005B7525">
        <w:rPr>
          <w:rFonts w:ascii="Times New Roman" w:eastAsia="Times New Roman" w:hAnsi="Times New Roman" w:cs="Times New Roman"/>
          <w:b/>
          <w:bCs/>
          <w:sz w:val="28"/>
          <w:szCs w:val="28"/>
        </w:rPr>
        <w:t>супервізійні</w:t>
      </w:r>
      <w:proofErr w:type="spellEnd"/>
      <w:r w:rsidRPr="005B7525">
        <w:rPr>
          <w:rFonts w:ascii="Times New Roman" w:eastAsia="Times New Roman" w:hAnsi="Times New Roman" w:cs="Times New Roman"/>
          <w:b/>
          <w:bCs/>
          <w:sz w:val="28"/>
          <w:szCs w:val="28"/>
        </w:rPr>
        <w:t xml:space="preserve"> відносини (коротка)</w:t>
      </w:r>
    </w:p>
    <w:p w14:paraId="35DA1BA4" w14:textId="77777777" w:rsidR="00600FF6" w:rsidRPr="005B7525" w:rsidRDefault="00600FF6" w:rsidP="005B7525">
      <w:pPr>
        <w:tabs>
          <w:tab w:val="left" w:pos="1134"/>
        </w:tabs>
        <w:spacing w:after="0" w:line="360" w:lineRule="auto"/>
        <w:jc w:val="center"/>
        <w:rPr>
          <w:rFonts w:ascii="Times New Roman" w:eastAsia="Times New Roman" w:hAnsi="Times New Roman" w:cs="Times New Roman"/>
          <w:b/>
          <w:bCs/>
          <w:sz w:val="28"/>
          <w:szCs w:val="28"/>
        </w:rPr>
      </w:pPr>
    </w:p>
    <w:p w14:paraId="0B63287D" w14:textId="77777777" w:rsidR="00600FF6" w:rsidRPr="005B7525" w:rsidRDefault="00ED3F2C" w:rsidP="00BA0858">
      <w:pPr>
        <w:numPr>
          <w:ilvl w:val="0"/>
          <w:numId w:val="203"/>
        </w:numPr>
        <w:tabs>
          <w:tab w:val="left" w:pos="567"/>
        </w:tabs>
        <w:spacing w:after="0" w:line="360" w:lineRule="auto"/>
        <w:ind w:left="0" w:firstLine="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Мета:</w:t>
      </w:r>
      <w:r w:rsidRPr="005B7525">
        <w:rPr>
          <w:rFonts w:ascii="Times New Roman" w:eastAsia="Times New Roman" w:hAnsi="Times New Roman" w:cs="Times New Roman"/>
          <w:sz w:val="28"/>
          <w:szCs w:val="28"/>
        </w:rPr>
        <w:t xml:space="preserve"> професійний розвиток, безпечний простір навчання.</w:t>
      </w:r>
    </w:p>
    <w:p w14:paraId="761508F1" w14:textId="77777777" w:rsidR="00600FF6" w:rsidRPr="005B7525" w:rsidRDefault="00ED3F2C" w:rsidP="00BA0858">
      <w:pPr>
        <w:numPr>
          <w:ilvl w:val="0"/>
          <w:numId w:val="203"/>
        </w:numPr>
        <w:tabs>
          <w:tab w:val="left" w:pos="567"/>
        </w:tabs>
        <w:spacing w:after="0" w:line="360" w:lineRule="auto"/>
        <w:ind w:left="0" w:firstLine="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Конфіденційність:</w:t>
      </w:r>
      <w:r w:rsidRPr="005B7525">
        <w:rPr>
          <w:rFonts w:ascii="Times New Roman" w:eastAsia="Times New Roman" w:hAnsi="Times New Roman" w:cs="Times New Roman"/>
          <w:sz w:val="28"/>
          <w:szCs w:val="28"/>
        </w:rPr>
        <w:t xml:space="preserve"> усе, що обговорюється, не виходить за межі групи (виняток – загроза життю/безпеці).</w:t>
      </w:r>
    </w:p>
    <w:p w14:paraId="2004F4F9" w14:textId="77777777" w:rsidR="00600FF6" w:rsidRPr="005B7525" w:rsidRDefault="00ED3F2C" w:rsidP="00BA0858">
      <w:pPr>
        <w:numPr>
          <w:ilvl w:val="0"/>
          <w:numId w:val="203"/>
        </w:numPr>
        <w:tabs>
          <w:tab w:val="left" w:pos="567"/>
        </w:tabs>
        <w:spacing w:after="0" w:line="360" w:lineRule="auto"/>
        <w:ind w:left="0" w:firstLine="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Формат і частота:</w:t>
      </w:r>
      <w:r w:rsidRPr="005B7525">
        <w:rPr>
          <w:rFonts w:ascii="Times New Roman" w:eastAsia="Times New Roman" w:hAnsi="Times New Roman" w:cs="Times New Roman"/>
          <w:sz w:val="28"/>
          <w:szCs w:val="28"/>
        </w:rPr>
        <w:t xml:space="preserve"> __________ (наприклад, 1×/міс., 90 хв).</w:t>
      </w:r>
    </w:p>
    <w:p w14:paraId="7936ABD3" w14:textId="77777777" w:rsidR="00600FF6" w:rsidRPr="005B7525" w:rsidRDefault="00ED3F2C" w:rsidP="00BA0858">
      <w:pPr>
        <w:numPr>
          <w:ilvl w:val="0"/>
          <w:numId w:val="203"/>
        </w:numPr>
        <w:tabs>
          <w:tab w:val="left" w:pos="567"/>
        </w:tabs>
        <w:spacing w:after="0" w:line="360" w:lineRule="auto"/>
        <w:ind w:left="0" w:firstLine="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Ролі та межі:</w:t>
      </w:r>
      <w:r w:rsidRPr="005B7525">
        <w:rPr>
          <w:rFonts w:ascii="Times New Roman" w:eastAsia="Times New Roman" w:hAnsi="Times New Roman" w:cs="Times New Roman"/>
          <w:sz w:val="28"/>
          <w:szCs w:val="28"/>
        </w:rPr>
        <w:t xml:space="preserve"> супервізор – </w:t>
      </w:r>
      <w:proofErr w:type="spellStart"/>
      <w:r w:rsidRPr="005B7525">
        <w:rPr>
          <w:rFonts w:ascii="Times New Roman" w:eastAsia="Times New Roman" w:hAnsi="Times New Roman" w:cs="Times New Roman"/>
          <w:sz w:val="28"/>
          <w:szCs w:val="28"/>
        </w:rPr>
        <w:t>фасилітує</w:t>
      </w:r>
      <w:proofErr w:type="spellEnd"/>
      <w:r w:rsidRPr="005B7525">
        <w:rPr>
          <w:rFonts w:ascii="Times New Roman" w:eastAsia="Times New Roman" w:hAnsi="Times New Roman" w:cs="Times New Roman"/>
          <w:sz w:val="28"/>
          <w:szCs w:val="28"/>
        </w:rPr>
        <w:t xml:space="preserve">, не «лікує» клієнтів; </w:t>
      </w:r>
      <w:proofErr w:type="spellStart"/>
      <w:r w:rsidRPr="005B7525">
        <w:rPr>
          <w:rFonts w:ascii="Times New Roman" w:eastAsia="Times New Roman" w:hAnsi="Times New Roman" w:cs="Times New Roman"/>
          <w:sz w:val="28"/>
          <w:szCs w:val="28"/>
        </w:rPr>
        <w:t>супервізант</w:t>
      </w:r>
      <w:proofErr w:type="spellEnd"/>
      <w:r w:rsidRPr="005B7525">
        <w:rPr>
          <w:rFonts w:ascii="Times New Roman" w:eastAsia="Times New Roman" w:hAnsi="Times New Roman" w:cs="Times New Roman"/>
          <w:sz w:val="28"/>
          <w:szCs w:val="28"/>
        </w:rPr>
        <w:t xml:space="preserve"> – відповідає за власні рішення.</w:t>
      </w:r>
    </w:p>
    <w:p w14:paraId="416AC6C5" w14:textId="77777777" w:rsidR="00600FF6" w:rsidRPr="005B7525" w:rsidRDefault="00ED3F2C" w:rsidP="00BA0858">
      <w:pPr>
        <w:numPr>
          <w:ilvl w:val="0"/>
          <w:numId w:val="203"/>
        </w:numPr>
        <w:tabs>
          <w:tab w:val="left" w:pos="567"/>
        </w:tabs>
        <w:spacing w:after="0" w:line="360" w:lineRule="auto"/>
        <w:ind w:left="0" w:firstLine="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Згода на аудіо/відео:</w:t>
      </w:r>
      <w:r w:rsidRPr="005B7525">
        <w:rPr>
          <w:rFonts w:ascii="Times New Roman" w:eastAsia="Times New Roman" w:hAnsi="Times New Roman" w:cs="Times New Roman"/>
          <w:sz w:val="28"/>
          <w:szCs w:val="28"/>
        </w:rPr>
        <w:t xml:space="preserve"> лише за письмовою згодою всіх сторін.</w:t>
      </w:r>
    </w:p>
    <w:p w14:paraId="38585CFE" w14:textId="77777777" w:rsidR="00600FF6" w:rsidRPr="005B7525" w:rsidRDefault="00ED3F2C" w:rsidP="00BA0858">
      <w:pPr>
        <w:numPr>
          <w:ilvl w:val="0"/>
          <w:numId w:val="203"/>
        </w:numPr>
        <w:tabs>
          <w:tab w:val="left" w:pos="567"/>
        </w:tabs>
        <w:spacing w:after="0" w:line="360" w:lineRule="auto"/>
        <w:ind w:left="0" w:firstLine="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Підписи:</w:t>
      </w:r>
      <w:r w:rsidRPr="005B7525">
        <w:rPr>
          <w:rFonts w:ascii="Times New Roman" w:eastAsia="Times New Roman" w:hAnsi="Times New Roman" w:cs="Times New Roman"/>
          <w:sz w:val="28"/>
          <w:szCs w:val="28"/>
        </w:rPr>
        <w:t xml:space="preserve"> супервізор _________ </w:t>
      </w:r>
      <w:proofErr w:type="spellStart"/>
      <w:r w:rsidRPr="005B7525">
        <w:rPr>
          <w:rFonts w:ascii="Times New Roman" w:eastAsia="Times New Roman" w:hAnsi="Times New Roman" w:cs="Times New Roman"/>
          <w:sz w:val="28"/>
          <w:szCs w:val="28"/>
        </w:rPr>
        <w:t>супервізант</w:t>
      </w:r>
      <w:proofErr w:type="spellEnd"/>
      <w:r w:rsidRPr="005B7525">
        <w:rPr>
          <w:rFonts w:ascii="Times New Roman" w:eastAsia="Times New Roman" w:hAnsi="Times New Roman" w:cs="Times New Roman"/>
          <w:sz w:val="28"/>
          <w:szCs w:val="28"/>
        </w:rPr>
        <w:t xml:space="preserve"> _________ Дата </w:t>
      </w:r>
      <w:r w:rsidRPr="005B7525">
        <w:rPr>
          <w:rFonts w:ascii="Times New Roman" w:eastAsia="Times New Roman" w:hAnsi="Times New Roman" w:cs="Times New Roman"/>
          <w:b/>
          <w:bCs/>
          <w:i/>
          <w:iCs/>
          <w:sz w:val="28"/>
          <w:szCs w:val="28"/>
        </w:rPr>
        <w:t>/</w:t>
      </w:r>
      <w:r w:rsidRPr="005B7525">
        <w:rPr>
          <w:rFonts w:ascii="Times New Roman" w:eastAsia="Times New Roman" w:hAnsi="Times New Roman" w:cs="Times New Roman"/>
          <w:sz w:val="28"/>
          <w:szCs w:val="28"/>
        </w:rPr>
        <w:t>/____</w:t>
      </w:r>
    </w:p>
    <w:p w14:paraId="30F4458E" w14:textId="77777777" w:rsidR="00600FF6" w:rsidRPr="005B7525" w:rsidRDefault="00600FF6" w:rsidP="005B7525">
      <w:pPr>
        <w:tabs>
          <w:tab w:val="left" w:pos="1134"/>
        </w:tabs>
        <w:spacing w:after="0"/>
        <w:jc w:val="right"/>
        <w:rPr>
          <w:rFonts w:ascii="Times New Roman" w:eastAsia="Times New Roman" w:hAnsi="Times New Roman" w:cs="Times New Roman"/>
          <w:sz w:val="28"/>
          <w:szCs w:val="28"/>
        </w:rPr>
      </w:pPr>
    </w:p>
    <w:p w14:paraId="261D24CA" w14:textId="77777777" w:rsidR="00600FF6" w:rsidRPr="005B7525" w:rsidRDefault="00ED3F2C" w:rsidP="005B7525">
      <w:pPr>
        <w:tabs>
          <w:tab w:val="left" w:pos="1134"/>
        </w:tabs>
        <w:spacing w:after="0"/>
        <w:rPr>
          <w:rFonts w:ascii="Times New Roman" w:eastAsia="Times New Roman" w:hAnsi="Times New Roman" w:cs="Times New Roman"/>
          <w:sz w:val="28"/>
          <w:szCs w:val="28"/>
        </w:rPr>
      </w:pPr>
      <w:r w:rsidRPr="005B7525">
        <w:rPr>
          <w:sz w:val="28"/>
          <w:szCs w:val="28"/>
        </w:rPr>
        <w:br w:type="page"/>
      </w:r>
    </w:p>
    <w:p w14:paraId="471928CF" w14:textId="77777777" w:rsidR="00600FF6" w:rsidRPr="005B7525" w:rsidRDefault="00ED3F2C" w:rsidP="005B7525">
      <w:pPr>
        <w:tabs>
          <w:tab w:val="left" w:pos="1134"/>
        </w:tabs>
        <w:spacing w:after="0"/>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 xml:space="preserve">Додаток C. </w:t>
      </w:r>
    </w:p>
    <w:p w14:paraId="2B3F555B" w14:textId="77777777" w:rsidR="00600FF6" w:rsidRPr="005B7525" w:rsidRDefault="00ED3F2C" w:rsidP="005B7525">
      <w:pPr>
        <w:tabs>
          <w:tab w:val="left" w:pos="1134"/>
        </w:tabs>
        <w:spacing w:after="0"/>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Саморегуляція консультанта: картки коротких технік (</w:t>
      </w:r>
      <w:proofErr w:type="spellStart"/>
      <w:r w:rsidRPr="005B7525">
        <w:rPr>
          <w:rFonts w:ascii="Times New Roman" w:eastAsia="Times New Roman" w:hAnsi="Times New Roman" w:cs="Times New Roman"/>
          <w:b/>
          <w:bCs/>
          <w:sz w:val="28"/>
          <w:szCs w:val="28"/>
        </w:rPr>
        <w:t>майндфулнес</w:t>
      </w:r>
      <w:proofErr w:type="spellEnd"/>
      <w:r w:rsidRPr="005B7525">
        <w:rPr>
          <w:rFonts w:ascii="Times New Roman" w:eastAsia="Times New Roman" w:hAnsi="Times New Roman" w:cs="Times New Roman"/>
          <w:b/>
          <w:bCs/>
          <w:sz w:val="28"/>
          <w:szCs w:val="28"/>
        </w:rPr>
        <w:t xml:space="preserve"> 3 хв, «коробочка», ПМР, 5-4-3-2-1).</w:t>
      </w:r>
    </w:p>
    <w:p w14:paraId="37BA5AD4" w14:textId="77777777" w:rsidR="00600FF6" w:rsidRPr="005B7525" w:rsidRDefault="00ED3F2C" w:rsidP="005B7525">
      <w:pPr>
        <w:tabs>
          <w:tab w:val="left" w:pos="1134"/>
        </w:tabs>
        <w:spacing w:after="0"/>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Додаток С1.</w:t>
      </w:r>
    </w:p>
    <w:p w14:paraId="033B3788"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«Дихання коробочка» (4–4–4–4)</w:t>
      </w:r>
    </w:p>
    <w:p w14:paraId="11CE1EF2" w14:textId="77777777" w:rsidR="00600FF6" w:rsidRPr="005B7525" w:rsidRDefault="00ED3F2C" w:rsidP="005B7525">
      <w:pPr>
        <w:tabs>
          <w:tab w:val="left" w:pos="1134"/>
        </w:tabs>
        <w:spacing w:after="0" w:line="360" w:lineRule="auto"/>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Коли:</w:t>
      </w:r>
      <w:r w:rsidRPr="005B7525">
        <w:rPr>
          <w:rFonts w:ascii="Times New Roman" w:eastAsia="Times New Roman" w:hAnsi="Times New Roman" w:cs="Times New Roman"/>
          <w:sz w:val="28"/>
          <w:szCs w:val="28"/>
        </w:rPr>
        <w:t xml:space="preserve"> перед/після сесії, під час напруги.</w:t>
      </w:r>
    </w:p>
    <w:p w14:paraId="2B85E8C8" w14:textId="77777777" w:rsidR="00600FF6" w:rsidRPr="005B7525" w:rsidRDefault="00ED3F2C" w:rsidP="005B7525">
      <w:pPr>
        <w:tabs>
          <w:tab w:val="left" w:pos="1134"/>
        </w:tabs>
        <w:spacing w:after="0" w:line="360" w:lineRule="auto"/>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Кроки:</w:t>
      </w:r>
    </w:p>
    <w:p w14:paraId="4B401A58" w14:textId="77777777" w:rsidR="00600FF6" w:rsidRPr="005B7525" w:rsidRDefault="00ED3F2C" w:rsidP="005B7525">
      <w:pPr>
        <w:numPr>
          <w:ilvl w:val="0"/>
          <w:numId w:val="206"/>
        </w:numPr>
        <w:tabs>
          <w:tab w:val="left" w:pos="1134"/>
        </w:tabs>
        <w:spacing w:after="0" w:line="360" w:lineRule="auto"/>
        <w:ind w:left="0" w:firstLine="0"/>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Вдих – 4; 2) Затримка – 4; 3) Видих – 4; 4) Затримка – 4. Повторити 4–6 циклів.</w:t>
      </w:r>
    </w:p>
    <w:p w14:paraId="753F8C10" w14:textId="77777777" w:rsidR="00600FF6" w:rsidRPr="005B7525" w:rsidRDefault="00ED3F2C" w:rsidP="005B7525">
      <w:pPr>
        <w:tabs>
          <w:tab w:val="left" w:pos="1134"/>
        </w:tabs>
        <w:spacing w:after="0" w:line="360" w:lineRule="auto"/>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Типові помилки:</w:t>
      </w:r>
      <w:r w:rsidRPr="005B7525">
        <w:rPr>
          <w:rFonts w:ascii="Times New Roman" w:eastAsia="Times New Roman" w:hAnsi="Times New Roman" w:cs="Times New Roman"/>
          <w:sz w:val="28"/>
          <w:szCs w:val="28"/>
        </w:rPr>
        <w:t xml:space="preserve"> занадто швидкий темп, підняття плечей.</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Застереження:</w:t>
      </w:r>
      <w:r w:rsidRPr="005B7525">
        <w:rPr>
          <w:rFonts w:ascii="Times New Roman" w:eastAsia="Times New Roman" w:hAnsi="Times New Roman" w:cs="Times New Roman"/>
          <w:sz w:val="28"/>
          <w:szCs w:val="28"/>
        </w:rPr>
        <w:t xml:space="preserve"> запаморочення – </w:t>
      </w:r>
      <w:proofErr w:type="spellStart"/>
      <w:r w:rsidRPr="005B7525">
        <w:rPr>
          <w:rFonts w:ascii="Times New Roman" w:eastAsia="Times New Roman" w:hAnsi="Times New Roman" w:cs="Times New Roman"/>
          <w:sz w:val="28"/>
          <w:szCs w:val="28"/>
        </w:rPr>
        <w:t>зменшіть</w:t>
      </w:r>
      <w:proofErr w:type="spellEnd"/>
      <w:r w:rsidRPr="005B7525">
        <w:rPr>
          <w:rFonts w:ascii="Times New Roman" w:eastAsia="Times New Roman" w:hAnsi="Times New Roman" w:cs="Times New Roman"/>
          <w:sz w:val="28"/>
          <w:szCs w:val="28"/>
        </w:rPr>
        <w:t xml:space="preserve"> лічбу.</w:t>
      </w:r>
    </w:p>
    <w:p w14:paraId="21ED49CF" w14:textId="77777777" w:rsidR="00600FF6" w:rsidRPr="005B7525" w:rsidRDefault="00ED3F2C" w:rsidP="005B7525">
      <w:pPr>
        <w:tabs>
          <w:tab w:val="left" w:pos="1134"/>
        </w:tabs>
        <w:spacing w:after="0" w:line="360" w:lineRule="auto"/>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Додаток C2. </w:t>
      </w:r>
    </w:p>
    <w:p w14:paraId="273557C0"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Заземлення 5–4–3–2–1</w:t>
      </w:r>
    </w:p>
    <w:p w14:paraId="44743A84" w14:textId="77777777" w:rsidR="00600FF6" w:rsidRPr="005B7525" w:rsidRDefault="00ED3F2C" w:rsidP="005B7525">
      <w:pPr>
        <w:tabs>
          <w:tab w:val="left" w:pos="1134"/>
        </w:tabs>
        <w:spacing w:after="0" w:line="360" w:lineRule="auto"/>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Назвіть: </w:t>
      </w:r>
      <w:r w:rsidRPr="005B7525">
        <w:rPr>
          <w:rFonts w:ascii="Times New Roman" w:eastAsia="Times New Roman" w:hAnsi="Times New Roman" w:cs="Times New Roman"/>
          <w:b/>
          <w:bCs/>
          <w:sz w:val="28"/>
          <w:szCs w:val="28"/>
        </w:rPr>
        <w:t>5</w:t>
      </w:r>
      <w:r w:rsidRPr="005B7525">
        <w:rPr>
          <w:rFonts w:ascii="Times New Roman" w:eastAsia="Times New Roman" w:hAnsi="Times New Roman" w:cs="Times New Roman"/>
          <w:sz w:val="28"/>
          <w:szCs w:val="28"/>
        </w:rPr>
        <w:t xml:space="preserve"> бачу; </w:t>
      </w:r>
      <w:r w:rsidRPr="005B7525">
        <w:rPr>
          <w:rFonts w:ascii="Times New Roman" w:eastAsia="Times New Roman" w:hAnsi="Times New Roman" w:cs="Times New Roman"/>
          <w:b/>
          <w:bCs/>
          <w:sz w:val="28"/>
          <w:szCs w:val="28"/>
        </w:rPr>
        <w:t>4</w:t>
      </w:r>
      <w:r w:rsidRPr="005B7525">
        <w:rPr>
          <w:rFonts w:ascii="Times New Roman" w:eastAsia="Times New Roman" w:hAnsi="Times New Roman" w:cs="Times New Roman"/>
          <w:sz w:val="28"/>
          <w:szCs w:val="28"/>
        </w:rPr>
        <w:t xml:space="preserve"> відчуваю шкірою; </w:t>
      </w:r>
      <w:r w:rsidRPr="005B7525">
        <w:rPr>
          <w:rFonts w:ascii="Times New Roman" w:eastAsia="Times New Roman" w:hAnsi="Times New Roman" w:cs="Times New Roman"/>
          <w:b/>
          <w:bCs/>
          <w:sz w:val="28"/>
          <w:szCs w:val="28"/>
        </w:rPr>
        <w:t>3</w:t>
      </w:r>
      <w:r w:rsidRPr="005B7525">
        <w:rPr>
          <w:rFonts w:ascii="Times New Roman" w:eastAsia="Times New Roman" w:hAnsi="Times New Roman" w:cs="Times New Roman"/>
          <w:sz w:val="28"/>
          <w:szCs w:val="28"/>
        </w:rPr>
        <w:t xml:space="preserve"> чую; </w:t>
      </w:r>
      <w:r w:rsidRPr="005B7525">
        <w:rPr>
          <w:rFonts w:ascii="Times New Roman" w:eastAsia="Times New Roman" w:hAnsi="Times New Roman" w:cs="Times New Roman"/>
          <w:b/>
          <w:bCs/>
          <w:sz w:val="28"/>
          <w:szCs w:val="28"/>
        </w:rPr>
        <w:t>2</w:t>
      </w:r>
      <w:r w:rsidRPr="005B7525">
        <w:rPr>
          <w:rFonts w:ascii="Times New Roman" w:eastAsia="Times New Roman" w:hAnsi="Times New Roman" w:cs="Times New Roman"/>
          <w:sz w:val="28"/>
          <w:szCs w:val="28"/>
        </w:rPr>
        <w:t xml:space="preserve"> запахи; </w:t>
      </w:r>
      <w:r w:rsidRPr="005B7525">
        <w:rPr>
          <w:rFonts w:ascii="Times New Roman" w:eastAsia="Times New Roman" w:hAnsi="Times New Roman" w:cs="Times New Roman"/>
          <w:b/>
          <w:bCs/>
          <w:sz w:val="28"/>
          <w:szCs w:val="28"/>
        </w:rPr>
        <w:t>1</w:t>
      </w:r>
      <w:r w:rsidRPr="005B7525">
        <w:rPr>
          <w:rFonts w:ascii="Times New Roman" w:eastAsia="Times New Roman" w:hAnsi="Times New Roman" w:cs="Times New Roman"/>
          <w:sz w:val="28"/>
          <w:szCs w:val="28"/>
        </w:rPr>
        <w:t xml:space="preserve"> смак.</w:t>
      </w:r>
      <w:r w:rsidRPr="005B7525">
        <w:rPr>
          <w:rFonts w:ascii="Times New Roman" w:eastAsia="Times New Roman" w:hAnsi="Times New Roman" w:cs="Times New Roman"/>
          <w:sz w:val="28"/>
          <w:szCs w:val="28"/>
        </w:rPr>
        <w:br/>
      </w:r>
      <w:r w:rsidRPr="005B7525">
        <w:rPr>
          <w:rFonts w:ascii="Times New Roman" w:eastAsia="Times New Roman" w:hAnsi="Times New Roman" w:cs="Times New Roman"/>
          <w:b/>
          <w:bCs/>
          <w:sz w:val="28"/>
          <w:szCs w:val="28"/>
        </w:rPr>
        <w:t>Порада:</w:t>
      </w:r>
      <w:r w:rsidRPr="005B7525">
        <w:rPr>
          <w:rFonts w:ascii="Times New Roman" w:eastAsia="Times New Roman" w:hAnsi="Times New Roman" w:cs="Times New Roman"/>
          <w:sz w:val="28"/>
          <w:szCs w:val="28"/>
        </w:rPr>
        <w:t xml:space="preserve"> проговорювати пошепки й фіксувати дихання (вдих-видих повільно).</w:t>
      </w:r>
    </w:p>
    <w:p w14:paraId="39F5A4A8" w14:textId="77777777" w:rsidR="00600FF6" w:rsidRPr="005B7525" w:rsidRDefault="00600FF6" w:rsidP="005B7525">
      <w:pPr>
        <w:tabs>
          <w:tab w:val="left" w:pos="1134"/>
        </w:tabs>
        <w:spacing w:after="0" w:line="360" w:lineRule="auto"/>
        <w:jc w:val="both"/>
        <w:rPr>
          <w:rFonts w:ascii="Times New Roman" w:eastAsia="Times New Roman" w:hAnsi="Times New Roman" w:cs="Times New Roman"/>
          <w:b/>
          <w:bCs/>
          <w:sz w:val="28"/>
          <w:szCs w:val="28"/>
        </w:rPr>
      </w:pPr>
    </w:p>
    <w:p w14:paraId="1FBA9E8B" w14:textId="77777777" w:rsidR="00600FF6" w:rsidRPr="005B7525" w:rsidRDefault="00ED3F2C" w:rsidP="005B7525">
      <w:pPr>
        <w:tabs>
          <w:tab w:val="left" w:pos="1134"/>
        </w:tabs>
        <w:spacing w:after="0" w:line="360" w:lineRule="auto"/>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Додаток C3. </w:t>
      </w:r>
    </w:p>
    <w:p w14:paraId="55610858"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3-хвилинний </w:t>
      </w:r>
      <w:proofErr w:type="spellStart"/>
      <w:r w:rsidRPr="005B7525">
        <w:rPr>
          <w:rFonts w:ascii="Times New Roman" w:eastAsia="Times New Roman" w:hAnsi="Times New Roman" w:cs="Times New Roman"/>
          <w:b/>
          <w:bCs/>
          <w:sz w:val="28"/>
          <w:szCs w:val="28"/>
        </w:rPr>
        <w:t>майндфулнес</w:t>
      </w:r>
      <w:proofErr w:type="spellEnd"/>
    </w:p>
    <w:p w14:paraId="068A0D9C" w14:textId="77777777" w:rsidR="00600FF6" w:rsidRPr="005B7525" w:rsidRDefault="00ED3F2C" w:rsidP="00BA0858">
      <w:pPr>
        <w:numPr>
          <w:ilvl w:val="0"/>
          <w:numId w:val="207"/>
        </w:numPr>
        <w:tabs>
          <w:tab w:val="left" w:pos="709"/>
        </w:tabs>
        <w:spacing w:after="0" w:line="360" w:lineRule="auto"/>
        <w:ind w:left="0" w:firstLine="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Усвідомити:</w:t>
      </w:r>
      <w:r w:rsidRPr="005B7525">
        <w:rPr>
          <w:rFonts w:ascii="Times New Roman" w:eastAsia="Times New Roman" w:hAnsi="Times New Roman" w:cs="Times New Roman"/>
          <w:sz w:val="28"/>
          <w:szCs w:val="28"/>
        </w:rPr>
        <w:t xml:space="preserve"> що є зараз (думки/емоції/тіло).</w:t>
      </w:r>
    </w:p>
    <w:p w14:paraId="7938D3E3" w14:textId="77777777" w:rsidR="00600FF6" w:rsidRPr="005B7525" w:rsidRDefault="00ED3F2C" w:rsidP="00BA0858">
      <w:pPr>
        <w:numPr>
          <w:ilvl w:val="0"/>
          <w:numId w:val="207"/>
        </w:numPr>
        <w:tabs>
          <w:tab w:val="left" w:pos="709"/>
        </w:tabs>
        <w:spacing w:after="0" w:line="360" w:lineRule="auto"/>
        <w:ind w:left="0" w:firstLine="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Зосередити:</w:t>
      </w:r>
      <w:r w:rsidRPr="005B7525">
        <w:rPr>
          <w:rFonts w:ascii="Times New Roman" w:eastAsia="Times New Roman" w:hAnsi="Times New Roman" w:cs="Times New Roman"/>
          <w:sz w:val="28"/>
          <w:szCs w:val="28"/>
        </w:rPr>
        <w:t xml:space="preserve"> увагу на диханні.</w:t>
      </w:r>
    </w:p>
    <w:p w14:paraId="1425B0D7" w14:textId="77777777" w:rsidR="00600FF6" w:rsidRPr="005B7525" w:rsidRDefault="00ED3F2C" w:rsidP="00BA0858">
      <w:pPr>
        <w:numPr>
          <w:ilvl w:val="0"/>
          <w:numId w:val="207"/>
        </w:numPr>
        <w:tabs>
          <w:tab w:val="left" w:pos="709"/>
        </w:tabs>
        <w:spacing w:after="0" w:line="360" w:lineRule="auto"/>
        <w:ind w:left="0" w:firstLine="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Розширити:</w:t>
      </w:r>
      <w:r w:rsidRPr="005B7525">
        <w:rPr>
          <w:rFonts w:ascii="Times New Roman" w:eastAsia="Times New Roman" w:hAnsi="Times New Roman" w:cs="Times New Roman"/>
          <w:sz w:val="28"/>
          <w:szCs w:val="28"/>
        </w:rPr>
        <w:t xml:space="preserve"> увагу на все тіло, дозволяючи відпускати напругу.</w:t>
      </w:r>
    </w:p>
    <w:p w14:paraId="04FDE7E0" w14:textId="77777777" w:rsidR="00600FF6" w:rsidRPr="005B7525" w:rsidRDefault="00600FF6" w:rsidP="005B7525">
      <w:pPr>
        <w:tabs>
          <w:tab w:val="left" w:pos="1134"/>
        </w:tabs>
        <w:spacing w:after="0" w:line="360" w:lineRule="auto"/>
        <w:jc w:val="right"/>
        <w:rPr>
          <w:rFonts w:ascii="Times New Roman" w:eastAsia="Times New Roman" w:hAnsi="Times New Roman" w:cs="Times New Roman"/>
          <w:b/>
          <w:bCs/>
          <w:sz w:val="28"/>
          <w:szCs w:val="28"/>
        </w:rPr>
      </w:pPr>
    </w:p>
    <w:p w14:paraId="1BB51F98" w14:textId="77777777" w:rsidR="00600FF6" w:rsidRPr="005B7525" w:rsidRDefault="00ED3F2C" w:rsidP="005B7525">
      <w:pPr>
        <w:tabs>
          <w:tab w:val="left" w:pos="1134"/>
        </w:tabs>
        <w:spacing w:after="0" w:line="360" w:lineRule="auto"/>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Додаток C4. </w:t>
      </w:r>
    </w:p>
    <w:p w14:paraId="0E89CBEF"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Коротка ПМР (прогресивна м’язова релаксація)</w:t>
      </w:r>
    </w:p>
    <w:p w14:paraId="57614EC3" w14:textId="77777777" w:rsidR="00600FF6" w:rsidRPr="005B7525" w:rsidRDefault="00BA0858" w:rsidP="005B7525">
      <w:pPr>
        <w:tabs>
          <w:tab w:val="left" w:pos="1134"/>
        </w:tabs>
        <w:spacing w:after="0" w:line="360" w:lineRule="auto"/>
        <w:jc w:val="both"/>
        <w:rPr>
          <w:rFonts w:ascii="Times New Roman" w:eastAsia="Times New Roman" w:hAnsi="Times New Roman" w:cs="Times New Roman"/>
          <w:sz w:val="28"/>
          <w:szCs w:val="28"/>
        </w:rPr>
      </w:pPr>
      <w:sdt>
        <w:sdtPr>
          <w:rPr>
            <w:sz w:val="28"/>
            <w:szCs w:val="28"/>
          </w:rPr>
          <w:tag w:val="goog_rdk_174"/>
          <w:id w:val="-138281175"/>
        </w:sdtPr>
        <w:sdtContent>
          <w:r w:rsidR="00ED3F2C" w:rsidRPr="005B7525">
            <w:rPr>
              <w:rFonts w:ascii="Gungsuh" w:eastAsia="Gungsuh" w:hAnsi="Gungsuh" w:cs="Gungsuh"/>
              <w:sz w:val="28"/>
              <w:szCs w:val="28"/>
            </w:rPr>
            <w:t>Послідовно напружуйте/розслабляйте: кисті → передпліччя → плечі → обличчя → корпус → ноги. 5–7 секунд напруги / 10–15 секунд розслаблення.</w:t>
          </w:r>
        </w:sdtContent>
      </w:sdt>
    </w:p>
    <w:p w14:paraId="4B177EDB" w14:textId="77777777" w:rsidR="00600FF6" w:rsidRPr="005B7525" w:rsidRDefault="00600FF6" w:rsidP="005B7525">
      <w:pPr>
        <w:tabs>
          <w:tab w:val="left" w:pos="1134"/>
        </w:tabs>
        <w:spacing w:after="0" w:line="360" w:lineRule="auto"/>
        <w:jc w:val="right"/>
        <w:rPr>
          <w:rFonts w:ascii="Times New Roman" w:eastAsia="Times New Roman" w:hAnsi="Times New Roman" w:cs="Times New Roman"/>
          <w:b/>
          <w:bCs/>
          <w:sz w:val="28"/>
          <w:szCs w:val="28"/>
        </w:rPr>
      </w:pPr>
    </w:p>
    <w:p w14:paraId="5F6A869A" w14:textId="77777777" w:rsidR="00600FF6" w:rsidRPr="005B7525" w:rsidRDefault="00ED3F2C" w:rsidP="005B7525">
      <w:pPr>
        <w:tabs>
          <w:tab w:val="left" w:pos="1134"/>
        </w:tabs>
        <w:spacing w:after="0" w:line="360" w:lineRule="auto"/>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Додаток C5. </w:t>
      </w:r>
    </w:p>
    <w:p w14:paraId="14BAA321"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SOS-план </w:t>
      </w:r>
      <w:proofErr w:type="spellStart"/>
      <w:r w:rsidRPr="005B7525">
        <w:rPr>
          <w:rFonts w:ascii="Times New Roman" w:eastAsia="Times New Roman" w:hAnsi="Times New Roman" w:cs="Times New Roman"/>
          <w:b/>
          <w:bCs/>
          <w:sz w:val="28"/>
          <w:szCs w:val="28"/>
        </w:rPr>
        <w:t>самопідтримки</w:t>
      </w:r>
      <w:proofErr w:type="spellEnd"/>
      <w:r w:rsidRPr="005B7525">
        <w:rPr>
          <w:rFonts w:ascii="Times New Roman" w:eastAsia="Times New Roman" w:hAnsi="Times New Roman" w:cs="Times New Roman"/>
          <w:b/>
          <w:bCs/>
          <w:sz w:val="28"/>
          <w:szCs w:val="28"/>
        </w:rPr>
        <w:t xml:space="preserve"> (1 </w:t>
      </w:r>
      <w:proofErr w:type="spellStart"/>
      <w:r w:rsidRPr="005B7525">
        <w:rPr>
          <w:rFonts w:ascii="Times New Roman" w:eastAsia="Times New Roman" w:hAnsi="Times New Roman" w:cs="Times New Roman"/>
          <w:b/>
          <w:bCs/>
          <w:sz w:val="28"/>
          <w:szCs w:val="28"/>
        </w:rPr>
        <w:t>стор</w:t>
      </w:r>
      <w:proofErr w:type="spellEnd"/>
      <w:r w:rsidRPr="005B7525">
        <w:rPr>
          <w:rFonts w:ascii="Times New Roman" w:eastAsia="Times New Roman" w:hAnsi="Times New Roman" w:cs="Times New Roman"/>
          <w:b/>
          <w:bCs/>
          <w:sz w:val="28"/>
          <w:szCs w:val="28"/>
        </w:rPr>
        <w:t>.)</w:t>
      </w:r>
    </w:p>
    <w:p w14:paraId="5710F304" w14:textId="77777777" w:rsidR="00600FF6" w:rsidRPr="005B7525" w:rsidRDefault="00ED3F2C" w:rsidP="005B7525">
      <w:pPr>
        <w:numPr>
          <w:ilvl w:val="0"/>
          <w:numId w:val="208"/>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Тригери напруги:</w:t>
      </w:r>
      <w:r w:rsidRPr="005B7525">
        <w:rPr>
          <w:rFonts w:ascii="Times New Roman" w:eastAsia="Times New Roman" w:hAnsi="Times New Roman" w:cs="Times New Roman"/>
          <w:sz w:val="28"/>
          <w:szCs w:val="28"/>
        </w:rPr>
        <w:t xml:space="preserve"> ____________________</w:t>
      </w:r>
    </w:p>
    <w:p w14:paraId="4047CBFA" w14:textId="77777777" w:rsidR="00600FF6" w:rsidRPr="005B7525" w:rsidRDefault="00ED3F2C" w:rsidP="005B7525">
      <w:pPr>
        <w:numPr>
          <w:ilvl w:val="0"/>
          <w:numId w:val="208"/>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lastRenderedPageBreak/>
        <w:t>Ознаки перевантаження:</w:t>
      </w:r>
      <w:r w:rsidRPr="005B7525">
        <w:rPr>
          <w:rFonts w:ascii="Times New Roman" w:eastAsia="Times New Roman" w:hAnsi="Times New Roman" w:cs="Times New Roman"/>
          <w:sz w:val="28"/>
          <w:szCs w:val="28"/>
        </w:rPr>
        <w:t xml:space="preserve"> ____________________</w:t>
      </w:r>
    </w:p>
    <w:p w14:paraId="1D690266" w14:textId="77777777" w:rsidR="00600FF6" w:rsidRPr="005B7525" w:rsidRDefault="00ED3F2C" w:rsidP="005B7525">
      <w:pPr>
        <w:numPr>
          <w:ilvl w:val="0"/>
          <w:numId w:val="208"/>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Миттєва допомога (3 дії на 5 хв):</w:t>
      </w:r>
      <w:r w:rsidRPr="005B7525">
        <w:rPr>
          <w:rFonts w:ascii="Times New Roman" w:eastAsia="Times New Roman" w:hAnsi="Times New Roman" w:cs="Times New Roman"/>
          <w:sz w:val="28"/>
          <w:szCs w:val="28"/>
        </w:rPr>
        <w:t xml:space="preserve"> 1) _____ 2) _____ 3) _____</w:t>
      </w:r>
    </w:p>
    <w:p w14:paraId="608DCEF5" w14:textId="77777777" w:rsidR="00600FF6" w:rsidRPr="005B7525" w:rsidRDefault="00ED3F2C" w:rsidP="005B7525">
      <w:pPr>
        <w:numPr>
          <w:ilvl w:val="0"/>
          <w:numId w:val="208"/>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Контакти підтримки:</w:t>
      </w:r>
      <w:r w:rsidRPr="005B7525">
        <w:rPr>
          <w:rFonts w:ascii="Times New Roman" w:eastAsia="Times New Roman" w:hAnsi="Times New Roman" w:cs="Times New Roman"/>
          <w:sz w:val="28"/>
          <w:szCs w:val="28"/>
        </w:rPr>
        <w:t xml:space="preserve"> колега/супервізор __________; близький __________</w:t>
      </w:r>
    </w:p>
    <w:p w14:paraId="3B4966EB" w14:textId="77777777" w:rsidR="00600FF6" w:rsidRPr="005B7525" w:rsidRDefault="00ED3F2C" w:rsidP="005B7525">
      <w:pPr>
        <w:numPr>
          <w:ilvl w:val="0"/>
          <w:numId w:val="208"/>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Межі навантаження (тиждень):</w:t>
      </w:r>
      <w:r w:rsidRPr="005B7525">
        <w:rPr>
          <w:rFonts w:ascii="Times New Roman" w:eastAsia="Times New Roman" w:hAnsi="Times New Roman" w:cs="Times New Roman"/>
          <w:sz w:val="28"/>
          <w:szCs w:val="28"/>
        </w:rPr>
        <w:t xml:space="preserve"> </w:t>
      </w:r>
      <w:proofErr w:type="spellStart"/>
      <w:r w:rsidRPr="005B7525">
        <w:rPr>
          <w:rFonts w:ascii="Times New Roman" w:eastAsia="Times New Roman" w:hAnsi="Times New Roman" w:cs="Times New Roman"/>
          <w:sz w:val="28"/>
          <w:szCs w:val="28"/>
        </w:rPr>
        <w:t>max</w:t>
      </w:r>
      <w:proofErr w:type="spellEnd"/>
      <w:r w:rsidRPr="005B7525">
        <w:rPr>
          <w:rFonts w:ascii="Times New Roman" w:eastAsia="Times New Roman" w:hAnsi="Times New Roman" w:cs="Times New Roman"/>
          <w:sz w:val="28"/>
          <w:szCs w:val="28"/>
        </w:rPr>
        <w:t xml:space="preserve"> сесій/день ___; «вікно відновлення» ____ хв</w:t>
      </w:r>
    </w:p>
    <w:p w14:paraId="09FE1E04" w14:textId="77777777" w:rsidR="00600FF6" w:rsidRPr="005B7525" w:rsidRDefault="00ED3F2C" w:rsidP="005B7525">
      <w:pPr>
        <w:numPr>
          <w:ilvl w:val="0"/>
          <w:numId w:val="208"/>
        </w:numPr>
        <w:tabs>
          <w:tab w:val="left" w:pos="1134"/>
        </w:tabs>
        <w:spacing w:after="0" w:line="360" w:lineRule="auto"/>
        <w:ind w:left="0"/>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Нагадування:</w:t>
      </w:r>
      <w:r w:rsidRPr="005B7525">
        <w:rPr>
          <w:rFonts w:ascii="Times New Roman" w:eastAsia="Times New Roman" w:hAnsi="Times New Roman" w:cs="Times New Roman"/>
          <w:sz w:val="28"/>
          <w:szCs w:val="28"/>
        </w:rPr>
        <w:t xml:space="preserve"> «Я маю право на перерву і перенесення сесії з етичних причин».</w:t>
      </w:r>
    </w:p>
    <w:p w14:paraId="74D22E5B" w14:textId="77777777" w:rsidR="00600FF6" w:rsidRPr="005B7525" w:rsidRDefault="00600FF6" w:rsidP="005B7525">
      <w:pPr>
        <w:tabs>
          <w:tab w:val="left" w:pos="1134"/>
        </w:tabs>
        <w:spacing w:after="0" w:line="360" w:lineRule="auto"/>
        <w:jc w:val="both"/>
        <w:rPr>
          <w:rFonts w:ascii="Times New Roman" w:eastAsia="Times New Roman" w:hAnsi="Times New Roman" w:cs="Times New Roman"/>
          <w:b/>
          <w:bCs/>
          <w:sz w:val="28"/>
          <w:szCs w:val="28"/>
        </w:rPr>
      </w:pPr>
    </w:p>
    <w:p w14:paraId="3E494E06" w14:textId="77777777" w:rsidR="00600FF6" w:rsidRPr="005B7525" w:rsidRDefault="00ED3F2C" w:rsidP="005B7525">
      <w:pPr>
        <w:tabs>
          <w:tab w:val="left" w:pos="1134"/>
        </w:tabs>
        <w:spacing w:after="0" w:line="360" w:lineRule="auto"/>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Додаток C6. </w:t>
      </w:r>
    </w:p>
    <w:p w14:paraId="1D43047D"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Тижневий </w:t>
      </w:r>
      <w:proofErr w:type="spellStart"/>
      <w:r w:rsidRPr="005B7525">
        <w:rPr>
          <w:rFonts w:ascii="Times New Roman" w:eastAsia="Times New Roman" w:hAnsi="Times New Roman" w:cs="Times New Roman"/>
          <w:b/>
          <w:bCs/>
          <w:sz w:val="28"/>
          <w:szCs w:val="28"/>
        </w:rPr>
        <w:t>трекер</w:t>
      </w:r>
      <w:proofErr w:type="spellEnd"/>
      <w:r w:rsidRPr="005B7525">
        <w:rPr>
          <w:rFonts w:ascii="Times New Roman" w:eastAsia="Times New Roman" w:hAnsi="Times New Roman" w:cs="Times New Roman"/>
          <w:b/>
          <w:bCs/>
          <w:sz w:val="28"/>
          <w:szCs w:val="28"/>
        </w:rPr>
        <w:t xml:space="preserve"> балансу навантаження</w:t>
      </w:r>
    </w:p>
    <w:tbl>
      <w:tblPr>
        <w:tblStyle w:val="affffd"/>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992"/>
        <w:gridCol w:w="1418"/>
        <w:gridCol w:w="1559"/>
        <w:gridCol w:w="2126"/>
        <w:gridCol w:w="1234"/>
        <w:gridCol w:w="1170"/>
      </w:tblGrid>
      <w:tr w:rsidR="00600FF6" w:rsidRPr="005B7525" w14:paraId="6DA2C906" w14:textId="77777777">
        <w:trPr>
          <w:tblHeader/>
        </w:trPr>
        <w:tc>
          <w:tcPr>
            <w:tcW w:w="846" w:type="dxa"/>
            <w:vAlign w:val="center"/>
          </w:tcPr>
          <w:p w14:paraId="2F0FEDC0"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День</w:t>
            </w:r>
            <w:proofErr w:type="spellEnd"/>
          </w:p>
        </w:tc>
        <w:tc>
          <w:tcPr>
            <w:tcW w:w="992" w:type="dxa"/>
            <w:vAlign w:val="center"/>
          </w:tcPr>
          <w:p w14:paraId="1120BD63"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Сесій</w:t>
            </w:r>
            <w:proofErr w:type="spellEnd"/>
          </w:p>
        </w:tc>
        <w:tc>
          <w:tcPr>
            <w:tcW w:w="1418" w:type="dxa"/>
            <w:vAlign w:val="center"/>
          </w:tcPr>
          <w:p w14:paraId="300E4240"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Адмін</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год</w:t>
            </w:r>
            <w:proofErr w:type="spellEnd"/>
            <w:r w:rsidRPr="005B7525">
              <w:rPr>
                <w:rFonts w:ascii="Times New Roman" w:eastAsia="Times New Roman" w:hAnsi="Times New Roman" w:cs="Times New Roman"/>
                <w:b/>
                <w:bCs/>
                <w:sz w:val="28"/>
                <w:szCs w:val="28"/>
              </w:rPr>
              <w:t>)</w:t>
            </w:r>
          </w:p>
        </w:tc>
        <w:tc>
          <w:tcPr>
            <w:tcW w:w="1559" w:type="dxa"/>
            <w:vAlign w:val="center"/>
          </w:tcPr>
          <w:p w14:paraId="2E106F70"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Навчання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год</w:t>
            </w:r>
            <w:proofErr w:type="spellEnd"/>
            <w:r w:rsidRPr="005B7525">
              <w:rPr>
                <w:rFonts w:ascii="Times New Roman" w:eastAsia="Times New Roman" w:hAnsi="Times New Roman" w:cs="Times New Roman"/>
                <w:b/>
                <w:bCs/>
                <w:sz w:val="28"/>
                <w:szCs w:val="28"/>
              </w:rPr>
              <w:t>)</w:t>
            </w:r>
          </w:p>
        </w:tc>
        <w:tc>
          <w:tcPr>
            <w:tcW w:w="2126" w:type="dxa"/>
            <w:vAlign w:val="center"/>
          </w:tcPr>
          <w:p w14:paraId="478FDB87"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Саморегуляція</w:t>
            </w:r>
            <w:proofErr w:type="spellEnd"/>
            <w:r w:rsidRPr="005B7525">
              <w:rPr>
                <w:rFonts w:ascii="Times New Roman" w:eastAsia="Times New Roman" w:hAnsi="Times New Roman" w:cs="Times New Roman"/>
                <w:b/>
                <w:bCs/>
                <w:sz w:val="28"/>
                <w:szCs w:val="28"/>
              </w:rPr>
              <w:t xml:space="preserve"> (</w:t>
            </w:r>
            <w:proofErr w:type="spellStart"/>
            <w:r w:rsidRPr="005B7525">
              <w:rPr>
                <w:rFonts w:ascii="Times New Roman" w:eastAsia="Times New Roman" w:hAnsi="Times New Roman" w:cs="Times New Roman"/>
                <w:b/>
                <w:bCs/>
                <w:sz w:val="28"/>
                <w:szCs w:val="28"/>
              </w:rPr>
              <w:t>хв</w:t>
            </w:r>
            <w:proofErr w:type="spellEnd"/>
            <w:r w:rsidRPr="005B7525">
              <w:rPr>
                <w:rFonts w:ascii="Times New Roman" w:eastAsia="Times New Roman" w:hAnsi="Times New Roman" w:cs="Times New Roman"/>
                <w:b/>
                <w:bCs/>
                <w:sz w:val="28"/>
                <w:szCs w:val="28"/>
              </w:rPr>
              <w:t>)</w:t>
            </w:r>
          </w:p>
        </w:tc>
        <w:tc>
          <w:tcPr>
            <w:tcW w:w="1234" w:type="dxa"/>
            <w:vAlign w:val="center"/>
          </w:tcPr>
          <w:p w14:paraId="74E59A97"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Енергія</w:t>
            </w:r>
            <w:proofErr w:type="spellEnd"/>
            <w:r w:rsidRPr="005B7525">
              <w:rPr>
                <w:rFonts w:ascii="Times New Roman" w:eastAsia="Times New Roman" w:hAnsi="Times New Roman" w:cs="Times New Roman"/>
                <w:b/>
                <w:bCs/>
                <w:sz w:val="28"/>
                <w:szCs w:val="28"/>
              </w:rPr>
              <w:t xml:space="preserve"> (1–5)</w:t>
            </w:r>
          </w:p>
        </w:tc>
        <w:tc>
          <w:tcPr>
            <w:tcW w:w="1170" w:type="dxa"/>
            <w:vAlign w:val="center"/>
          </w:tcPr>
          <w:p w14:paraId="276876D0" w14:textId="77777777" w:rsidR="00600FF6" w:rsidRPr="005B7525" w:rsidRDefault="00ED3F2C" w:rsidP="005B7525">
            <w:pPr>
              <w:tabs>
                <w:tab w:val="left" w:pos="1134"/>
              </w:tabs>
              <w:spacing w:line="360" w:lineRule="auto"/>
              <w:jc w:val="center"/>
              <w:rPr>
                <w:rFonts w:ascii="Times New Roman" w:eastAsia="Times New Roman" w:hAnsi="Times New Roman" w:cs="Times New Roman"/>
                <w:b/>
                <w:bCs/>
                <w:sz w:val="28"/>
                <w:szCs w:val="28"/>
              </w:rPr>
            </w:pPr>
            <w:proofErr w:type="spellStart"/>
            <w:r w:rsidRPr="005B7525">
              <w:rPr>
                <w:rFonts w:ascii="Times New Roman" w:eastAsia="Times New Roman" w:hAnsi="Times New Roman" w:cs="Times New Roman"/>
                <w:b/>
                <w:bCs/>
                <w:sz w:val="28"/>
                <w:szCs w:val="28"/>
              </w:rPr>
              <w:t>Нотатка</w:t>
            </w:r>
            <w:proofErr w:type="spellEnd"/>
          </w:p>
        </w:tc>
      </w:tr>
      <w:tr w:rsidR="00600FF6" w:rsidRPr="005B7525" w14:paraId="52E387E0" w14:textId="77777777">
        <w:tc>
          <w:tcPr>
            <w:tcW w:w="846" w:type="dxa"/>
            <w:vAlign w:val="center"/>
          </w:tcPr>
          <w:p w14:paraId="1906E59D"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Пн</w:t>
            </w:r>
            <w:proofErr w:type="spellEnd"/>
          </w:p>
        </w:tc>
        <w:tc>
          <w:tcPr>
            <w:tcW w:w="992" w:type="dxa"/>
            <w:vAlign w:val="center"/>
          </w:tcPr>
          <w:p w14:paraId="38A38A62"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418" w:type="dxa"/>
            <w:vAlign w:val="center"/>
          </w:tcPr>
          <w:p w14:paraId="75009CFA"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559" w:type="dxa"/>
            <w:vAlign w:val="center"/>
          </w:tcPr>
          <w:p w14:paraId="339318AF"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2126" w:type="dxa"/>
            <w:vAlign w:val="center"/>
          </w:tcPr>
          <w:p w14:paraId="2D26C0C6"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234" w:type="dxa"/>
            <w:vAlign w:val="center"/>
          </w:tcPr>
          <w:p w14:paraId="42BE458B"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170" w:type="dxa"/>
            <w:vAlign w:val="center"/>
          </w:tcPr>
          <w:p w14:paraId="187EC8A1"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r>
      <w:tr w:rsidR="00600FF6" w:rsidRPr="005B7525" w14:paraId="29DE7D07" w14:textId="77777777">
        <w:tc>
          <w:tcPr>
            <w:tcW w:w="846" w:type="dxa"/>
            <w:vAlign w:val="center"/>
          </w:tcPr>
          <w:p w14:paraId="7DE08FD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Вт</w:t>
            </w:r>
            <w:proofErr w:type="spellEnd"/>
          </w:p>
        </w:tc>
        <w:tc>
          <w:tcPr>
            <w:tcW w:w="992" w:type="dxa"/>
            <w:vAlign w:val="center"/>
          </w:tcPr>
          <w:p w14:paraId="2AFB016D"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418" w:type="dxa"/>
            <w:vAlign w:val="center"/>
          </w:tcPr>
          <w:p w14:paraId="7A726FA9"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559" w:type="dxa"/>
            <w:vAlign w:val="center"/>
          </w:tcPr>
          <w:p w14:paraId="1332A806"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2126" w:type="dxa"/>
            <w:vAlign w:val="center"/>
          </w:tcPr>
          <w:p w14:paraId="1964AAF3"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234" w:type="dxa"/>
            <w:vAlign w:val="center"/>
          </w:tcPr>
          <w:p w14:paraId="45FEEBAB"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170" w:type="dxa"/>
            <w:vAlign w:val="center"/>
          </w:tcPr>
          <w:p w14:paraId="5FA3CC38"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r>
      <w:tr w:rsidR="00600FF6" w:rsidRPr="005B7525" w14:paraId="2B0D8BFA" w14:textId="77777777">
        <w:tc>
          <w:tcPr>
            <w:tcW w:w="846" w:type="dxa"/>
            <w:vAlign w:val="center"/>
          </w:tcPr>
          <w:p w14:paraId="576F329C"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Ср</w:t>
            </w:r>
            <w:proofErr w:type="spellEnd"/>
          </w:p>
        </w:tc>
        <w:tc>
          <w:tcPr>
            <w:tcW w:w="992" w:type="dxa"/>
            <w:vAlign w:val="center"/>
          </w:tcPr>
          <w:p w14:paraId="5FF565EF"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418" w:type="dxa"/>
            <w:vAlign w:val="center"/>
          </w:tcPr>
          <w:p w14:paraId="645464CD"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559" w:type="dxa"/>
            <w:vAlign w:val="center"/>
          </w:tcPr>
          <w:p w14:paraId="14AC0AA8"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2126" w:type="dxa"/>
            <w:vAlign w:val="center"/>
          </w:tcPr>
          <w:p w14:paraId="27217E03"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234" w:type="dxa"/>
            <w:vAlign w:val="center"/>
          </w:tcPr>
          <w:p w14:paraId="4AEC0EA8"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170" w:type="dxa"/>
            <w:vAlign w:val="center"/>
          </w:tcPr>
          <w:p w14:paraId="5CFB2D81"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r>
      <w:tr w:rsidR="00600FF6" w:rsidRPr="005B7525" w14:paraId="58F0FE79" w14:textId="77777777">
        <w:tc>
          <w:tcPr>
            <w:tcW w:w="846" w:type="dxa"/>
            <w:vAlign w:val="center"/>
          </w:tcPr>
          <w:p w14:paraId="41BFAEB1"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Чт</w:t>
            </w:r>
            <w:proofErr w:type="spellEnd"/>
          </w:p>
        </w:tc>
        <w:tc>
          <w:tcPr>
            <w:tcW w:w="992" w:type="dxa"/>
            <w:vAlign w:val="center"/>
          </w:tcPr>
          <w:p w14:paraId="719D90F8"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418" w:type="dxa"/>
            <w:vAlign w:val="center"/>
          </w:tcPr>
          <w:p w14:paraId="44CF5DAC"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559" w:type="dxa"/>
            <w:vAlign w:val="center"/>
          </w:tcPr>
          <w:p w14:paraId="624978C2"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2126" w:type="dxa"/>
            <w:vAlign w:val="center"/>
          </w:tcPr>
          <w:p w14:paraId="37AA8C2F"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234" w:type="dxa"/>
            <w:vAlign w:val="center"/>
          </w:tcPr>
          <w:p w14:paraId="24D0BB85"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170" w:type="dxa"/>
            <w:vAlign w:val="center"/>
          </w:tcPr>
          <w:p w14:paraId="76B6ABFD"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r>
      <w:tr w:rsidR="00600FF6" w:rsidRPr="005B7525" w14:paraId="21359730" w14:textId="77777777">
        <w:tc>
          <w:tcPr>
            <w:tcW w:w="846" w:type="dxa"/>
            <w:vAlign w:val="center"/>
          </w:tcPr>
          <w:p w14:paraId="305F41A6"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Пт</w:t>
            </w:r>
            <w:proofErr w:type="spellEnd"/>
          </w:p>
        </w:tc>
        <w:tc>
          <w:tcPr>
            <w:tcW w:w="992" w:type="dxa"/>
            <w:vAlign w:val="center"/>
          </w:tcPr>
          <w:p w14:paraId="5166410A"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418" w:type="dxa"/>
            <w:vAlign w:val="center"/>
          </w:tcPr>
          <w:p w14:paraId="5AD9FE43"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559" w:type="dxa"/>
            <w:vAlign w:val="center"/>
          </w:tcPr>
          <w:p w14:paraId="77FC442D"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2126" w:type="dxa"/>
            <w:vAlign w:val="center"/>
          </w:tcPr>
          <w:p w14:paraId="23D06B82"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234" w:type="dxa"/>
            <w:vAlign w:val="center"/>
          </w:tcPr>
          <w:p w14:paraId="0DB92921"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170" w:type="dxa"/>
            <w:vAlign w:val="center"/>
          </w:tcPr>
          <w:p w14:paraId="136B94BB"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r>
      <w:tr w:rsidR="00600FF6" w:rsidRPr="005B7525" w14:paraId="0321561F" w14:textId="77777777">
        <w:tc>
          <w:tcPr>
            <w:tcW w:w="846" w:type="dxa"/>
            <w:vAlign w:val="center"/>
          </w:tcPr>
          <w:p w14:paraId="1FF5CA55"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Сб</w:t>
            </w:r>
            <w:proofErr w:type="spellEnd"/>
          </w:p>
        </w:tc>
        <w:tc>
          <w:tcPr>
            <w:tcW w:w="992" w:type="dxa"/>
            <w:vAlign w:val="center"/>
          </w:tcPr>
          <w:p w14:paraId="335FD3B4"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418" w:type="dxa"/>
            <w:vAlign w:val="center"/>
          </w:tcPr>
          <w:p w14:paraId="7E497C66"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559" w:type="dxa"/>
            <w:vAlign w:val="center"/>
          </w:tcPr>
          <w:p w14:paraId="6436575A"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2126" w:type="dxa"/>
            <w:vAlign w:val="center"/>
          </w:tcPr>
          <w:p w14:paraId="13C2131B"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234" w:type="dxa"/>
            <w:vAlign w:val="center"/>
          </w:tcPr>
          <w:p w14:paraId="1763AC82"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170" w:type="dxa"/>
            <w:vAlign w:val="center"/>
          </w:tcPr>
          <w:p w14:paraId="65DDA575"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r>
      <w:tr w:rsidR="00600FF6" w:rsidRPr="005B7525" w14:paraId="7DFCC16F" w14:textId="77777777">
        <w:tc>
          <w:tcPr>
            <w:tcW w:w="846" w:type="dxa"/>
            <w:vAlign w:val="center"/>
          </w:tcPr>
          <w:p w14:paraId="30F183DB" w14:textId="77777777" w:rsidR="00600FF6" w:rsidRPr="005B7525" w:rsidRDefault="00ED3F2C" w:rsidP="005B7525">
            <w:pPr>
              <w:tabs>
                <w:tab w:val="left" w:pos="1134"/>
              </w:tabs>
              <w:spacing w:line="360" w:lineRule="auto"/>
              <w:jc w:val="center"/>
              <w:rPr>
                <w:rFonts w:ascii="Times New Roman" w:eastAsia="Times New Roman" w:hAnsi="Times New Roman" w:cs="Times New Roman"/>
                <w:sz w:val="28"/>
                <w:szCs w:val="28"/>
              </w:rPr>
            </w:pPr>
            <w:proofErr w:type="spellStart"/>
            <w:r w:rsidRPr="005B7525">
              <w:rPr>
                <w:rFonts w:ascii="Times New Roman" w:eastAsia="Times New Roman" w:hAnsi="Times New Roman" w:cs="Times New Roman"/>
                <w:sz w:val="28"/>
                <w:szCs w:val="28"/>
              </w:rPr>
              <w:t>Нд</w:t>
            </w:r>
            <w:proofErr w:type="spellEnd"/>
          </w:p>
        </w:tc>
        <w:tc>
          <w:tcPr>
            <w:tcW w:w="992" w:type="dxa"/>
            <w:vAlign w:val="center"/>
          </w:tcPr>
          <w:p w14:paraId="3C5C42ED"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418" w:type="dxa"/>
            <w:vAlign w:val="center"/>
          </w:tcPr>
          <w:p w14:paraId="3A804AD3"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559" w:type="dxa"/>
            <w:vAlign w:val="center"/>
          </w:tcPr>
          <w:p w14:paraId="66C35A7D"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2126" w:type="dxa"/>
            <w:vAlign w:val="center"/>
          </w:tcPr>
          <w:p w14:paraId="6F736571"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234" w:type="dxa"/>
            <w:vAlign w:val="center"/>
          </w:tcPr>
          <w:p w14:paraId="39079FCE"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c>
          <w:tcPr>
            <w:tcW w:w="1170" w:type="dxa"/>
            <w:vAlign w:val="center"/>
          </w:tcPr>
          <w:p w14:paraId="748A7022" w14:textId="77777777" w:rsidR="00600FF6" w:rsidRPr="005B7525" w:rsidRDefault="00600FF6" w:rsidP="005B7525">
            <w:pPr>
              <w:tabs>
                <w:tab w:val="left" w:pos="1134"/>
              </w:tabs>
              <w:spacing w:line="360" w:lineRule="auto"/>
              <w:jc w:val="center"/>
              <w:rPr>
                <w:rFonts w:ascii="Times New Roman" w:eastAsia="Times New Roman" w:hAnsi="Times New Roman" w:cs="Times New Roman"/>
                <w:sz w:val="28"/>
                <w:szCs w:val="28"/>
              </w:rPr>
            </w:pPr>
          </w:p>
        </w:tc>
      </w:tr>
    </w:tbl>
    <w:p w14:paraId="6495AD8B" w14:textId="77777777" w:rsidR="00600FF6" w:rsidRPr="005B7525" w:rsidRDefault="00600FF6" w:rsidP="005B7525">
      <w:pPr>
        <w:tabs>
          <w:tab w:val="left" w:pos="1134"/>
        </w:tabs>
        <w:spacing w:after="0" w:line="360" w:lineRule="auto"/>
        <w:jc w:val="both"/>
        <w:rPr>
          <w:rFonts w:ascii="Times New Roman" w:eastAsia="Times New Roman" w:hAnsi="Times New Roman" w:cs="Times New Roman"/>
          <w:b/>
          <w:bCs/>
          <w:sz w:val="28"/>
          <w:szCs w:val="28"/>
        </w:rPr>
      </w:pPr>
    </w:p>
    <w:p w14:paraId="5D2F8ED4" w14:textId="77777777" w:rsidR="00600FF6" w:rsidRPr="005B7525" w:rsidRDefault="00ED3F2C" w:rsidP="005B7525">
      <w:pPr>
        <w:tabs>
          <w:tab w:val="left" w:pos="1134"/>
        </w:tabs>
        <w:spacing w:after="0" w:line="360" w:lineRule="auto"/>
        <w:jc w:val="right"/>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 xml:space="preserve">Додаток C7. </w:t>
      </w:r>
    </w:p>
    <w:p w14:paraId="048732FC"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Пам’ятка «STOP»</w:t>
      </w:r>
    </w:p>
    <w:p w14:paraId="51BBAA76" w14:textId="77777777" w:rsidR="00600FF6" w:rsidRPr="005B7525" w:rsidRDefault="00ED3F2C" w:rsidP="005B7525">
      <w:pPr>
        <w:tabs>
          <w:tab w:val="left" w:pos="1134"/>
        </w:tabs>
        <w:spacing w:after="0" w:line="360" w:lineRule="auto"/>
        <w:jc w:val="both"/>
        <w:rPr>
          <w:rFonts w:ascii="Times New Roman" w:eastAsia="Times New Roman" w:hAnsi="Times New Roman" w:cs="Times New Roman"/>
          <w:sz w:val="28"/>
          <w:szCs w:val="28"/>
        </w:rPr>
      </w:pPr>
      <w:r w:rsidRPr="005B7525">
        <w:rPr>
          <w:rFonts w:ascii="Times New Roman" w:eastAsia="Times New Roman" w:hAnsi="Times New Roman" w:cs="Times New Roman"/>
          <w:b/>
          <w:bCs/>
          <w:sz w:val="28"/>
          <w:szCs w:val="28"/>
        </w:rPr>
        <w:t>S</w:t>
      </w:r>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Stop</w:t>
      </w:r>
      <w:proofErr w:type="spellEnd"/>
      <w:r w:rsidRPr="005B7525">
        <w:rPr>
          <w:rFonts w:ascii="Times New Roman" w:eastAsia="Times New Roman" w:hAnsi="Times New Roman" w:cs="Times New Roman"/>
          <w:sz w:val="28"/>
          <w:szCs w:val="28"/>
        </w:rPr>
        <w:t xml:space="preserve"> (зупинись), </w:t>
      </w:r>
      <w:r w:rsidRPr="005B7525">
        <w:rPr>
          <w:rFonts w:ascii="Times New Roman" w:eastAsia="Times New Roman" w:hAnsi="Times New Roman" w:cs="Times New Roman"/>
          <w:b/>
          <w:bCs/>
          <w:sz w:val="28"/>
          <w:szCs w:val="28"/>
        </w:rPr>
        <w:t>T</w:t>
      </w:r>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Take</w:t>
      </w:r>
      <w:proofErr w:type="spellEnd"/>
      <w:r w:rsidRPr="005B7525">
        <w:rPr>
          <w:rFonts w:ascii="Times New Roman" w:eastAsia="Times New Roman" w:hAnsi="Times New Roman" w:cs="Times New Roman"/>
          <w:sz w:val="28"/>
          <w:szCs w:val="28"/>
        </w:rPr>
        <w:t xml:space="preserve"> a </w:t>
      </w:r>
      <w:proofErr w:type="spellStart"/>
      <w:r w:rsidRPr="005B7525">
        <w:rPr>
          <w:rFonts w:ascii="Times New Roman" w:eastAsia="Times New Roman" w:hAnsi="Times New Roman" w:cs="Times New Roman"/>
          <w:sz w:val="28"/>
          <w:szCs w:val="28"/>
        </w:rPr>
        <w:t>breath</w:t>
      </w:r>
      <w:proofErr w:type="spellEnd"/>
      <w:r w:rsidRPr="005B7525">
        <w:rPr>
          <w:rFonts w:ascii="Times New Roman" w:eastAsia="Times New Roman" w:hAnsi="Times New Roman" w:cs="Times New Roman"/>
          <w:sz w:val="28"/>
          <w:szCs w:val="28"/>
        </w:rPr>
        <w:t xml:space="preserve"> (подих), </w:t>
      </w:r>
      <w:r w:rsidRPr="005B7525">
        <w:rPr>
          <w:rFonts w:ascii="Times New Roman" w:eastAsia="Times New Roman" w:hAnsi="Times New Roman" w:cs="Times New Roman"/>
          <w:b/>
          <w:bCs/>
          <w:sz w:val="28"/>
          <w:szCs w:val="28"/>
        </w:rPr>
        <w:t>O</w:t>
      </w:r>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Observe</w:t>
      </w:r>
      <w:proofErr w:type="spellEnd"/>
      <w:r w:rsidRPr="005B7525">
        <w:rPr>
          <w:rFonts w:ascii="Times New Roman" w:eastAsia="Times New Roman" w:hAnsi="Times New Roman" w:cs="Times New Roman"/>
          <w:sz w:val="28"/>
          <w:szCs w:val="28"/>
        </w:rPr>
        <w:t xml:space="preserve"> (поміть думки/емоції/тіло), </w:t>
      </w:r>
      <w:r w:rsidRPr="005B7525">
        <w:rPr>
          <w:rFonts w:ascii="Times New Roman" w:eastAsia="Times New Roman" w:hAnsi="Times New Roman" w:cs="Times New Roman"/>
          <w:b/>
          <w:bCs/>
          <w:sz w:val="28"/>
          <w:szCs w:val="28"/>
        </w:rPr>
        <w:t>P</w:t>
      </w:r>
      <w:r w:rsidRPr="005B7525">
        <w:rPr>
          <w:rFonts w:ascii="Times New Roman" w:eastAsia="Times New Roman" w:hAnsi="Times New Roman" w:cs="Times New Roman"/>
          <w:sz w:val="28"/>
          <w:szCs w:val="28"/>
        </w:rPr>
        <w:t xml:space="preserve"> – </w:t>
      </w:r>
      <w:proofErr w:type="spellStart"/>
      <w:r w:rsidRPr="005B7525">
        <w:rPr>
          <w:rFonts w:ascii="Times New Roman" w:eastAsia="Times New Roman" w:hAnsi="Times New Roman" w:cs="Times New Roman"/>
          <w:sz w:val="28"/>
          <w:szCs w:val="28"/>
        </w:rPr>
        <w:t>Proceed</w:t>
      </w:r>
      <w:proofErr w:type="spellEnd"/>
      <w:r w:rsidRPr="005B7525">
        <w:rPr>
          <w:rFonts w:ascii="Times New Roman" w:eastAsia="Times New Roman" w:hAnsi="Times New Roman" w:cs="Times New Roman"/>
          <w:sz w:val="28"/>
          <w:szCs w:val="28"/>
        </w:rPr>
        <w:t xml:space="preserve"> (дій свідомо, в межах етики).</w:t>
      </w:r>
    </w:p>
    <w:p w14:paraId="2787648F" w14:textId="77777777" w:rsidR="00600FF6" w:rsidRPr="005B7525" w:rsidRDefault="00600FF6" w:rsidP="005B7525">
      <w:pPr>
        <w:tabs>
          <w:tab w:val="left" w:pos="1134"/>
        </w:tabs>
        <w:spacing w:after="0" w:line="360" w:lineRule="auto"/>
        <w:jc w:val="both"/>
        <w:rPr>
          <w:rFonts w:ascii="Times New Roman" w:eastAsia="Times New Roman" w:hAnsi="Times New Roman" w:cs="Times New Roman"/>
          <w:sz w:val="28"/>
          <w:szCs w:val="28"/>
        </w:rPr>
      </w:pPr>
    </w:p>
    <w:p w14:paraId="102986D0" w14:textId="77777777" w:rsidR="00600FF6" w:rsidRPr="005B7525" w:rsidRDefault="00ED3F2C" w:rsidP="005B7525">
      <w:pPr>
        <w:tabs>
          <w:tab w:val="left" w:pos="1134"/>
        </w:tabs>
        <w:spacing w:after="0" w:line="360" w:lineRule="auto"/>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Примітки з впровадження</w:t>
      </w:r>
    </w:p>
    <w:p w14:paraId="24258A45" w14:textId="77777777" w:rsidR="00600FF6" w:rsidRPr="005B7525" w:rsidRDefault="00ED3F2C" w:rsidP="00BA0858">
      <w:pPr>
        <w:numPr>
          <w:ilvl w:val="0"/>
          <w:numId w:val="20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Усі форми зберігати в </w:t>
      </w:r>
      <w:r w:rsidRPr="005B7525">
        <w:rPr>
          <w:rFonts w:ascii="Times New Roman" w:eastAsia="Times New Roman" w:hAnsi="Times New Roman" w:cs="Times New Roman"/>
          <w:b/>
          <w:bCs/>
          <w:sz w:val="28"/>
          <w:szCs w:val="28"/>
        </w:rPr>
        <w:t>захищеному</w:t>
      </w:r>
      <w:r w:rsidRPr="005B7525">
        <w:rPr>
          <w:rFonts w:ascii="Times New Roman" w:eastAsia="Times New Roman" w:hAnsi="Times New Roman" w:cs="Times New Roman"/>
          <w:sz w:val="28"/>
          <w:szCs w:val="28"/>
        </w:rPr>
        <w:t xml:space="preserve"> сховищі; заповнювати мінімально необхідну інформацію.</w:t>
      </w:r>
    </w:p>
    <w:p w14:paraId="4F362F17" w14:textId="77777777" w:rsidR="00600FF6" w:rsidRPr="005B7525" w:rsidRDefault="00ED3F2C" w:rsidP="00BA0858">
      <w:pPr>
        <w:numPr>
          <w:ilvl w:val="0"/>
          <w:numId w:val="20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lastRenderedPageBreak/>
        <w:t xml:space="preserve">У згодах A1/A2 для неповнолітніх – </w:t>
      </w:r>
      <w:r w:rsidRPr="005B7525">
        <w:rPr>
          <w:rFonts w:ascii="Times New Roman" w:eastAsia="Times New Roman" w:hAnsi="Times New Roman" w:cs="Times New Roman"/>
          <w:b/>
          <w:bCs/>
          <w:sz w:val="28"/>
          <w:szCs w:val="28"/>
        </w:rPr>
        <w:t>підпис законного представника обов’язковий</w:t>
      </w:r>
      <w:r w:rsidRPr="005B7525">
        <w:rPr>
          <w:rFonts w:ascii="Times New Roman" w:eastAsia="Times New Roman" w:hAnsi="Times New Roman" w:cs="Times New Roman"/>
          <w:sz w:val="28"/>
          <w:szCs w:val="28"/>
        </w:rPr>
        <w:t>; вказати, що частка інформації може не розкриватись батькам у інтересах дитини.</w:t>
      </w:r>
    </w:p>
    <w:p w14:paraId="6CB95DC5" w14:textId="77777777" w:rsidR="00600FF6" w:rsidRPr="005B7525" w:rsidRDefault="00ED3F2C" w:rsidP="00BA0858">
      <w:pPr>
        <w:numPr>
          <w:ilvl w:val="0"/>
          <w:numId w:val="209"/>
        </w:numPr>
        <w:tabs>
          <w:tab w:val="left" w:pos="1134"/>
        </w:tabs>
        <w:spacing w:after="0" w:line="360" w:lineRule="auto"/>
        <w:ind w:left="0" w:firstLine="709"/>
        <w:jc w:val="both"/>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У політиці A7 допишіть локальні реквізити (відповідальна особа, строки зберігання, правові підстави ЗВО).</w:t>
      </w:r>
    </w:p>
    <w:p w14:paraId="1E4F354C" w14:textId="77777777" w:rsidR="00600FF6" w:rsidRPr="005B7525" w:rsidRDefault="00ED3F2C" w:rsidP="005B7525">
      <w:pPr>
        <w:tabs>
          <w:tab w:val="left" w:pos="1134"/>
        </w:tabs>
        <w:spacing w:after="0"/>
        <w:rPr>
          <w:rFonts w:ascii="Times New Roman" w:eastAsia="Times New Roman" w:hAnsi="Times New Roman" w:cs="Times New Roman"/>
          <w:sz w:val="28"/>
          <w:szCs w:val="28"/>
        </w:rPr>
      </w:pPr>
      <w:r w:rsidRPr="005B7525">
        <w:rPr>
          <w:sz w:val="28"/>
          <w:szCs w:val="28"/>
        </w:rPr>
        <w:br w:type="page"/>
      </w:r>
    </w:p>
    <w:p w14:paraId="5FBC5948" w14:textId="77777777" w:rsidR="00600FF6" w:rsidRPr="005B7525" w:rsidRDefault="00ED3F2C" w:rsidP="005B7525">
      <w:pPr>
        <w:widowControl w:val="0"/>
        <w:tabs>
          <w:tab w:val="left" w:pos="1134"/>
        </w:tabs>
        <w:spacing w:after="0" w:line="24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lastRenderedPageBreak/>
        <w:t>ДЛЯ НОТАТОК</w:t>
      </w:r>
    </w:p>
    <w:p w14:paraId="57BA1398"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b/>
          <w:bCs/>
          <w:sz w:val="28"/>
          <w:szCs w:val="28"/>
        </w:rPr>
      </w:pPr>
    </w:p>
    <w:p w14:paraId="188E9267" w14:textId="77777777" w:rsidR="00600FF6" w:rsidRPr="005B7525" w:rsidRDefault="00ED3F2C" w:rsidP="005B7525">
      <w:pPr>
        <w:widowControl w:val="0"/>
        <w:tabs>
          <w:tab w:val="left" w:pos="1134"/>
        </w:tabs>
        <w:spacing w:after="0" w:line="24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B7525">
        <w:rPr>
          <w:rFonts w:ascii="Times New Roman" w:eastAsia="Times New Roman" w:hAnsi="Times New Roman" w:cs="Times New Roman"/>
          <w:b/>
          <w:bCs/>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B7525">
        <w:rPr>
          <w:rFonts w:ascii="Times New Roman" w:eastAsia="Times New Roman" w:hAnsi="Times New Roman" w:cs="Times New Roman"/>
          <w:b/>
          <w:bCs/>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B7525">
        <w:rPr>
          <w:rFonts w:ascii="Times New Roman" w:eastAsia="Times New Roman" w:hAnsi="Times New Roman" w:cs="Times New Roman"/>
          <w:b/>
          <w:bCs/>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B7525">
        <w:rPr>
          <w:sz w:val="28"/>
          <w:szCs w:val="28"/>
        </w:rPr>
        <w:br w:type="page"/>
      </w:r>
    </w:p>
    <w:p w14:paraId="30932746"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b/>
          <w:bCs/>
          <w:sz w:val="28"/>
          <w:szCs w:val="28"/>
        </w:rPr>
      </w:pPr>
    </w:p>
    <w:p w14:paraId="18568891"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b/>
          <w:bCs/>
          <w:sz w:val="28"/>
          <w:szCs w:val="28"/>
        </w:rPr>
      </w:pPr>
    </w:p>
    <w:p w14:paraId="4AC1D7E0"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b/>
          <w:bCs/>
          <w:sz w:val="28"/>
          <w:szCs w:val="28"/>
        </w:rPr>
      </w:pPr>
    </w:p>
    <w:p w14:paraId="098384DE"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b/>
          <w:bCs/>
          <w:sz w:val="28"/>
          <w:szCs w:val="28"/>
        </w:rPr>
      </w:pPr>
    </w:p>
    <w:p w14:paraId="158CFFFC" w14:textId="77777777" w:rsidR="00600FF6" w:rsidRPr="005B7525" w:rsidRDefault="00ED3F2C" w:rsidP="005B7525">
      <w:pPr>
        <w:widowControl w:val="0"/>
        <w:tabs>
          <w:tab w:val="left" w:pos="1134"/>
        </w:tabs>
        <w:spacing w:after="0" w:line="24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Навчальне видання</w:t>
      </w:r>
    </w:p>
    <w:p w14:paraId="5D451706"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sz w:val="28"/>
          <w:szCs w:val="28"/>
        </w:rPr>
      </w:pPr>
    </w:p>
    <w:p w14:paraId="3E912F06" w14:textId="77777777" w:rsidR="00600FF6" w:rsidRPr="005B7525" w:rsidRDefault="00ED3F2C" w:rsidP="005B7525">
      <w:pPr>
        <w:widowControl w:val="0"/>
        <w:tabs>
          <w:tab w:val="left" w:pos="1134"/>
        </w:tabs>
        <w:spacing w:after="0" w:line="240" w:lineRule="auto"/>
        <w:ind w:firstLine="709"/>
        <w:jc w:val="center"/>
        <w:rPr>
          <w:rFonts w:ascii="Times New Roman" w:eastAsia="Times New Roman" w:hAnsi="Times New Roman" w:cs="Times New Roman"/>
          <w:b/>
          <w:bCs/>
          <w:i/>
          <w:iCs/>
          <w:sz w:val="28"/>
          <w:szCs w:val="28"/>
        </w:rPr>
      </w:pPr>
      <w:proofErr w:type="spellStart"/>
      <w:r w:rsidRPr="005B7525">
        <w:rPr>
          <w:rFonts w:ascii="Times New Roman" w:eastAsia="Times New Roman" w:hAnsi="Times New Roman" w:cs="Times New Roman"/>
          <w:b/>
          <w:bCs/>
          <w:i/>
          <w:iCs/>
          <w:sz w:val="28"/>
          <w:szCs w:val="28"/>
        </w:rPr>
        <w:t>Палагнюк</w:t>
      </w:r>
      <w:proofErr w:type="spellEnd"/>
      <w:r w:rsidRPr="005B7525">
        <w:rPr>
          <w:rFonts w:ascii="Times New Roman" w:eastAsia="Times New Roman" w:hAnsi="Times New Roman" w:cs="Times New Roman"/>
          <w:b/>
          <w:bCs/>
          <w:i/>
          <w:iCs/>
          <w:sz w:val="28"/>
          <w:szCs w:val="28"/>
        </w:rPr>
        <w:t xml:space="preserve"> </w:t>
      </w:r>
      <w:r w:rsidRPr="005B7525">
        <w:rPr>
          <w:rFonts w:ascii="Times New Roman" w:eastAsia="Times New Roman" w:hAnsi="Times New Roman" w:cs="Times New Roman"/>
          <w:i/>
          <w:iCs/>
          <w:sz w:val="28"/>
          <w:szCs w:val="28"/>
        </w:rPr>
        <w:t>Ольга Василівна</w:t>
      </w:r>
    </w:p>
    <w:p w14:paraId="62C5DDF5"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b/>
          <w:bCs/>
          <w:sz w:val="28"/>
          <w:szCs w:val="28"/>
        </w:rPr>
      </w:pPr>
    </w:p>
    <w:p w14:paraId="5BE0E59B" w14:textId="0F313CB4" w:rsidR="00600FF6" w:rsidRPr="005B7525" w:rsidRDefault="00ED3F2C" w:rsidP="005B7525">
      <w:pPr>
        <w:widowControl w:val="0"/>
        <w:tabs>
          <w:tab w:val="left" w:pos="1134"/>
        </w:tabs>
        <w:spacing w:after="0" w:line="240" w:lineRule="auto"/>
        <w:ind w:firstLine="709"/>
        <w:jc w:val="center"/>
        <w:rPr>
          <w:rFonts w:ascii="Times New Roman" w:eastAsia="Times New Roman" w:hAnsi="Times New Roman" w:cs="Times New Roman"/>
          <w:b/>
          <w:bCs/>
          <w:sz w:val="28"/>
          <w:szCs w:val="28"/>
        </w:rPr>
      </w:pPr>
      <w:r w:rsidRPr="005B7525">
        <w:rPr>
          <w:rFonts w:ascii="Times New Roman" w:eastAsia="Times New Roman" w:hAnsi="Times New Roman" w:cs="Times New Roman"/>
          <w:b/>
          <w:bCs/>
          <w:sz w:val="28"/>
          <w:szCs w:val="28"/>
        </w:rPr>
        <w:t>СОЦІАЛЬНО-ПСИХОЛОГІЧНЕ КОНСУЛЬТУВАННЯ В ЗАКЛАД</w:t>
      </w:r>
      <w:r w:rsidR="00084C99">
        <w:rPr>
          <w:rFonts w:ascii="Times New Roman" w:eastAsia="Times New Roman" w:hAnsi="Times New Roman" w:cs="Times New Roman"/>
          <w:b/>
          <w:bCs/>
          <w:sz w:val="28"/>
          <w:szCs w:val="28"/>
          <w:lang w:val="uk-UA"/>
        </w:rPr>
        <w:t>І</w:t>
      </w:r>
      <w:r w:rsidRPr="005B7525">
        <w:rPr>
          <w:rFonts w:ascii="Times New Roman" w:eastAsia="Times New Roman" w:hAnsi="Times New Roman" w:cs="Times New Roman"/>
          <w:b/>
          <w:bCs/>
          <w:sz w:val="28"/>
          <w:szCs w:val="28"/>
        </w:rPr>
        <w:t xml:space="preserve"> ДОШКІЛЬНОЇ ОСВІТИ</w:t>
      </w:r>
    </w:p>
    <w:p w14:paraId="5DD550D6"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b/>
          <w:bCs/>
          <w:sz w:val="28"/>
          <w:szCs w:val="28"/>
        </w:rPr>
      </w:pPr>
    </w:p>
    <w:p w14:paraId="5B8B004D" w14:textId="77777777" w:rsidR="00600FF6" w:rsidRPr="005B7525" w:rsidRDefault="00ED3F2C" w:rsidP="005B7525">
      <w:pPr>
        <w:widowControl w:val="0"/>
        <w:tabs>
          <w:tab w:val="left" w:pos="1134"/>
        </w:tabs>
        <w:spacing w:after="0" w:line="240" w:lineRule="auto"/>
        <w:ind w:firstLine="709"/>
        <w:jc w:val="center"/>
        <w:rPr>
          <w:rFonts w:ascii="Times New Roman" w:eastAsia="Times New Roman" w:hAnsi="Times New Roman" w:cs="Times New Roman"/>
          <w:i/>
          <w:iCs/>
          <w:sz w:val="28"/>
          <w:szCs w:val="28"/>
        </w:rPr>
      </w:pPr>
      <w:r w:rsidRPr="005B7525">
        <w:rPr>
          <w:rFonts w:ascii="Times New Roman" w:eastAsia="Times New Roman" w:hAnsi="Times New Roman" w:cs="Times New Roman"/>
          <w:i/>
          <w:iCs/>
          <w:sz w:val="28"/>
          <w:szCs w:val="28"/>
        </w:rPr>
        <w:t>Навчально-методичний посібник</w:t>
      </w:r>
    </w:p>
    <w:p w14:paraId="7E976CA6"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sz w:val="28"/>
          <w:szCs w:val="28"/>
        </w:rPr>
      </w:pPr>
    </w:p>
    <w:p w14:paraId="123024FA"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sz w:val="28"/>
          <w:szCs w:val="28"/>
        </w:rPr>
      </w:pPr>
    </w:p>
    <w:p w14:paraId="5C074A48"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sz w:val="28"/>
          <w:szCs w:val="28"/>
        </w:rPr>
      </w:pPr>
    </w:p>
    <w:p w14:paraId="1EB9A697"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sz w:val="28"/>
          <w:szCs w:val="28"/>
        </w:rPr>
      </w:pPr>
    </w:p>
    <w:p w14:paraId="5338C10D"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sz w:val="28"/>
          <w:szCs w:val="28"/>
        </w:rPr>
      </w:pPr>
    </w:p>
    <w:p w14:paraId="4352F387"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sz w:val="28"/>
          <w:szCs w:val="28"/>
        </w:rPr>
      </w:pPr>
    </w:p>
    <w:p w14:paraId="605559C8" w14:textId="77777777" w:rsidR="00600FF6" w:rsidRPr="005B7525" w:rsidRDefault="00ED3F2C" w:rsidP="005B7525">
      <w:pPr>
        <w:widowControl w:val="0"/>
        <w:tabs>
          <w:tab w:val="left" w:pos="1134"/>
        </w:tabs>
        <w:spacing w:after="0" w:line="24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Літературне редагування </w:t>
      </w:r>
      <w:r w:rsidRPr="005B7525">
        <w:rPr>
          <w:rFonts w:ascii="Times New Roman" w:eastAsia="Times New Roman" w:hAnsi="Times New Roman" w:cs="Times New Roman"/>
          <w:i/>
          <w:iCs/>
          <w:sz w:val="28"/>
          <w:szCs w:val="28"/>
        </w:rPr>
        <w:t>О.В. Колодій</w:t>
      </w:r>
    </w:p>
    <w:p w14:paraId="45624265"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sz w:val="28"/>
          <w:szCs w:val="28"/>
        </w:rPr>
      </w:pPr>
    </w:p>
    <w:p w14:paraId="6599F661" w14:textId="77777777" w:rsidR="00600FF6" w:rsidRPr="005B7525" w:rsidRDefault="00ED3F2C" w:rsidP="005B7525">
      <w:pPr>
        <w:widowControl w:val="0"/>
        <w:tabs>
          <w:tab w:val="left" w:pos="1134"/>
        </w:tabs>
        <w:spacing w:after="0" w:line="24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Комп’ютерна верстка </w:t>
      </w:r>
    </w:p>
    <w:p w14:paraId="5E8DD156"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sz w:val="28"/>
          <w:szCs w:val="28"/>
        </w:rPr>
      </w:pPr>
    </w:p>
    <w:p w14:paraId="01A4B1E1"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sz w:val="28"/>
          <w:szCs w:val="28"/>
        </w:rPr>
      </w:pPr>
    </w:p>
    <w:p w14:paraId="2648ABDA"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b/>
          <w:bCs/>
          <w:sz w:val="28"/>
          <w:szCs w:val="28"/>
        </w:rPr>
      </w:pPr>
    </w:p>
    <w:p w14:paraId="4CF59CFE"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b/>
          <w:bCs/>
          <w:sz w:val="28"/>
          <w:szCs w:val="28"/>
        </w:rPr>
      </w:pPr>
    </w:p>
    <w:p w14:paraId="0594969A"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b/>
          <w:bCs/>
          <w:sz w:val="28"/>
          <w:szCs w:val="28"/>
        </w:rPr>
      </w:pPr>
    </w:p>
    <w:p w14:paraId="30625755"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b/>
          <w:bCs/>
          <w:sz w:val="28"/>
          <w:szCs w:val="28"/>
        </w:rPr>
      </w:pPr>
    </w:p>
    <w:p w14:paraId="47BD12FF"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b/>
          <w:bCs/>
          <w:sz w:val="28"/>
          <w:szCs w:val="28"/>
        </w:rPr>
      </w:pPr>
    </w:p>
    <w:p w14:paraId="3B8EA68A"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b/>
          <w:bCs/>
          <w:sz w:val="28"/>
          <w:szCs w:val="28"/>
        </w:rPr>
      </w:pPr>
    </w:p>
    <w:p w14:paraId="6A97D72B"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b/>
          <w:bCs/>
          <w:sz w:val="28"/>
          <w:szCs w:val="28"/>
        </w:rPr>
      </w:pPr>
    </w:p>
    <w:p w14:paraId="5E26810F"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b/>
          <w:bCs/>
          <w:sz w:val="28"/>
          <w:szCs w:val="28"/>
        </w:rPr>
      </w:pPr>
    </w:p>
    <w:p w14:paraId="063200A2" w14:textId="77777777" w:rsidR="00600FF6" w:rsidRPr="005B7525" w:rsidRDefault="00600FF6" w:rsidP="005B7525">
      <w:pPr>
        <w:widowControl w:val="0"/>
        <w:tabs>
          <w:tab w:val="left" w:pos="1134"/>
        </w:tabs>
        <w:spacing w:after="0" w:line="240" w:lineRule="auto"/>
        <w:ind w:firstLine="709"/>
        <w:jc w:val="center"/>
        <w:rPr>
          <w:rFonts w:ascii="Times New Roman" w:eastAsia="Times New Roman" w:hAnsi="Times New Roman" w:cs="Times New Roman"/>
          <w:b/>
          <w:bCs/>
          <w:sz w:val="28"/>
          <w:szCs w:val="28"/>
        </w:rPr>
      </w:pPr>
    </w:p>
    <w:p w14:paraId="474EF4B5" w14:textId="77777777" w:rsidR="00600FF6" w:rsidRPr="0019506F" w:rsidRDefault="00ED3F2C" w:rsidP="005B7525">
      <w:pPr>
        <w:widowControl w:val="0"/>
        <w:tabs>
          <w:tab w:val="left" w:pos="1134"/>
        </w:tabs>
        <w:spacing w:after="0" w:line="24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Підписано до </w:t>
      </w:r>
      <w:r w:rsidRPr="0019506F">
        <w:rPr>
          <w:rFonts w:ascii="Times New Roman" w:eastAsia="Times New Roman" w:hAnsi="Times New Roman" w:cs="Times New Roman"/>
          <w:sz w:val="28"/>
          <w:szCs w:val="28"/>
        </w:rPr>
        <w:t>друку 08.11.2025. Формат 60х84/16.</w:t>
      </w:r>
    </w:p>
    <w:p w14:paraId="3B0EA3E3" w14:textId="77777777" w:rsidR="00600FF6" w:rsidRPr="005B7525" w:rsidRDefault="00ED3F2C" w:rsidP="005B7525">
      <w:pPr>
        <w:widowControl w:val="0"/>
        <w:tabs>
          <w:tab w:val="left" w:pos="1134"/>
        </w:tabs>
        <w:spacing w:after="0" w:line="240" w:lineRule="auto"/>
        <w:ind w:firstLine="709"/>
        <w:jc w:val="center"/>
        <w:rPr>
          <w:rFonts w:ascii="Times New Roman" w:eastAsia="Times New Roman" w:hAnsi="Times New Roman" w:cs="Times New Roman"/>
          <w:sz w:val="28"/>
          <w:szCs w:val="28"/>
        </w:rPr>
      </w:pPr>
      <w:r w:rsidRPr="0019506F">
        <w:rPr>
          <w:rFonts w:ascii="Times New Roman" w:eastAsia="Times New Roman" w:hAnsi="Times New Roman" w:cs="Times New Roman"/>
          <w:sz w:val="28"/>
          <w:szCs w:val="28"/>
        </w:rPr>
        <w:t xml:space="preserve">Друк </w:t>
      </w:r>
      <w:proofErr w:type="spellStart"/>
      <w:r w:rsidRPr="0019506F">
        <w:rPr>
          <w:rFonts w:ascii="Times New Roman" w:eastAsia="Times New Roman" w:hAnsi="Times New Roman" w:cs="Times New Roman"/>
          <w:sz w:val="28"/>
          <w:szCs w:val="28"/>
        </w:rPr>
        <w:t>різографічний</w:t>
      </w:r>
      <w:proofErr w:type="spellEnd"/>
      <w:r w:rsidRPr="0019506F">
        <w:rPr>
          <w:rFonts w:ascii="Times New Roman" w:eastAsia="Times New Roman" w:hAnsi="Times New Roman" w:cs="Times New Roman"/>
          <w:sz w:val="28"/>
          <w:szCs w:val="28"/>
        </w:rPr>
        <w:t>. Папір</w:t>
      </w:r>
      <w:r w:rsidRPr="005B7525">
        <w:rPr>
          <w:rFonts w:ascii="Times New Roman" w:eastAsia="Times New Roman" w:hAnsi="Times New Roman" w:cs="Times New Roman"/>
          <w:sz w:val="28"/>
          <w:szCs w:val="28"/>
        </w:rPr>
        <w:t xml:space="preserve"> офсетний.</w:t>
      </w:r>
    </w:p>
    <w:p w14:paraId="3BB21707" w14:textId="5C28140A" w:rsidR="00600FF6" w:rsidRPr="005B7525" w:rsidRDefault="00ED3F2C" w:rsidP="005B7525">
      <w:pPr>
        <w:widowControl w:val="0"/>
        <w:tabs>
          <w:tab w:val="left" w:pos="1134"/>
        </w:tabs>
        <w:spacing w:after="0" w:line="24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 xml:space="preserve">Умов.-друк. </w:t>
      </w:r>
      <w:proofErr w:type="spellStart"/>
      <w:r w:rsidRPr="005B7525">
        <w:rPr>
          <w:rFonts w:ascii="Times New Roman" w:eastAsia="Times New Roman" w:hAnsi="Times New Roman" w:cs="Times New Roman"/>
          <w:sz w:val="28"/>
          <w:szCs w:val="28"/>
        </w:rPr>
        <w:t>арк</w:t>
      </w:r>
      <w:proofErr w:type="spellEnd"/>
      <w:r w:rsidRPr="005B7525">
        <w:rPr>
          <w:rFonts w:ascii="Times New Roman" w:eastAsia="Times New Roman" w:hAnsi="Times New Roman" w:cs="Times New Roman"/>
          <w:sz w:val="28"/>
          <w:szCs w:val="28"/>
        </w:rPr>
        <w:t>. 1</w:t>
      </w:r>
      <w:r w:rsidR="00BA0858">
        <w:rPr>
          <w:rFonts w:ascii="Times New Roman" w:eastAsia="Times New Roman" w:hAnsi="Times New Roman" w:cs="Times New Roman"/>
          <w:sz w:val="28"/>
          <w:szCs w:val="28"/>
          <w:lang w:val="uk-UA"/>
        </w:rPr>
        <w:t>4</w:t>
      </w:r>
      <w:r w:rsidRPr="005B7525">
        <w:rPr>
          <w:rFonts w:ascii="Times New Roman" w:eastAsia="Times New Roman" w:hAnsi="Times New Roman" w:cs="Times New Roman"/>
          <w:sz w:val="28"/>
          <w:szCs w:val="28"/>
        </w:rPr>
        <w:t>,</w:t>
      </w:r>
      <w:r w:rsidR="00BA0858">
        <w:rPr>
          <w:rFonts w:ascii="Times New Roman" w:eastAsia="Times New Roman" w:hAnsi="Times New Roman" w:cs="Times New Roman"/>
          <w:sz w:val="28"/>
          <w:szCs w:val="28"/>
          <w:lang w:val="uk-UA"/>
        </w:rPr>
        <w:t>7</w:t>
      </w:r>
      <w:r w:rsidRPr="005B7525">
        <w:rPr>
          <w:rFonts w:ascii="Times New Roman" w:eastAsia="Times New Roman" w:hAnsi="Times New Roman" w:cs="Times New Roman"/>
          <w:sz w:val="28"/>
          <w:szCs w:val="28"/>
        </w:rPr>
        <w:t xml:space="preserve">. Обл.-вид. </w:t>
      </w:r>
      <w:proofErr w:type="spellStart"/>
      <w:r w:rsidRPr="005B7525">
        <w:rPr>
          <w:rFonts w:ascii="Times New Roman" w:eastAsia="Times New Roman" w:hAnsi="Times New Roman" w:cs="Times New Roman"/>
          <w:sz w:val="28"/>
          <w:szCs w:val="28"/>
        </w:rPr>
        <w:t>арк</w:t>
      </w:r>
      <w:proofErr w:type="spellEnd"/>
      <w:r w:rsidRPr="005B7525">
        <w:rPr>
          <w:rFonts w:ascii="Times New Roman" w:eastAsia="Times New Roman" w:hAnsi="Times New Roman" w:cs="Times New Roman"/>
          <w:sz w:val="28"/>
          <w:szCs w:val="28"/>
        </w:rPr>
        <w:t xml:space="preserve">. </w:t>
      </w:r>
      <w:r w:rsidR="00BA0858">
        <w:rPr>
          <w:rFonts w:ascii="Times New Roman" w:eastAsia="Times New Roman" w:hAnsi="Times New Roman" w:cs="Times New Roman"/>
          <w:sz w:val="28"/>
          <w:szCs w:val="28"/>
          <w:lang w:val="uk-UA"/>
        </w:rPr>
        <w:t>1</w:t>
      </w:r>
      <w:r w:rsidR="0019506F">
        <w:rPr>
          <w:rFonts w:ascii="Times New Roman" w:eastAsia="Times New Roman" w:hAnsi="Times New Roman" w:cs="Times New Roman"/>
          <w:sz w:val="28"/>
          <w:szCs w:val="28"/>
          <w:lang w:val="uk-UA"/>
        </w:rPr>
        <w:t>5</w:t>
      </w:r>
      <w:r w:rsidRPr="005B7525">
        <w:rPr>
          <w:rFonts w:ascii="Times New Roman" w:eastAsia="Times New Roman" w:hAnsi="Times New Roman" w:cs="Times New Roman"/>
          <w:sz w:val="28"/>
          <w:szCs w:val="28"/>
        </w:rPr>
        <w:t>. Зам. Н-035.</w:t>
      </w:r>
    </w:p>
    <w:p w14:paraId="3A2A4009" w14:textId="77777777" w:rsidR="00600FF6" w:rsidRPr="005B7525" w:rsidRDefault="00ED3F2C" w:rsidP="005B7525">
      <w:pPr>
        <w:widowControl w:val="0"/>
        <w:tabs>
          <w:tab w:val="left" w:pos="1134"/>
        </w:tabs>
        <w:spacing w:after="0" w:line="24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Видавництво Чернівецького національного університету імені Юрія Федьковича</w:t>
      </w:r>
    </w:p>
    <w:p w14:paraId="01E7609B" w14:textId="77777777" w:rsidR="00600FF6" w:rsidRPr="005B7525" w:rsidRDefault="00ED3F2C" w:rsidP="005B7525">
      <w:pPr>
        <w:widowControl w:val="0"/>
        <w:tabs>
          <w:tab w:val="left" w:pos="1134"/>
        </w:tabs>
        <w:spacing w:after="0" w:line="24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58002, Чернівці, вул. Коцюбинського, 2.</w:t>
      </w:r>
    </w:p>
    <w:p w14:paraId="2471CACA" w14:textId="77777777" w:rsidR="00600FF6" w:rsidRPr="005B7525" w:rsidRDefault="00ED3F2C" w:rsidP="005B7525">
      <w:pPr>
        <w:widowControl w:val="0"/>
        <w:tabs>
          <w:tab w:val="left" w:pos="1134"/>
        </w:tabs>
        <w:spacing w:after="0" w:line="24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e-</w:t>
      </w:r>
      <w:proofErr w:type="spellStart"/>
      <w:r w:rsidRPr="005B7525">
        <w:rPr>
          <w:rFonts w:ascii="Times New Roman" w:eastAsia="Times New Roman" w:hAnsi="Times New Roman" w:cs="Times New Roman"/>
          <w:sz w:val="28"/>
          <w:szCs w:val="28"/>
        </w:rPr>
        <w:t>mail</w:t>
      </w:r>
      <w:proofErr w:type="spellEnd"/>
      <w:r w:rsidRPr="005B7525">
        <w:rPr>
          <w:rFonts w:ascii="Times New Roman" w:eastAsia="Times New Roman" w:hAnsi="Times New Roman" w:cs="Times New Roman"/>
          <w:sz w:val="28"/>
          <w:szCs w:val="28"/>
        </w:rPr>
        <w:t xml:space="preserve">: ruta@chnu.edu.ua </w:t>
      </w:r>
    </w:p>
    <w:p w14:paraId="3C7D6EDE" w14:textId="77777777" w:rsidR="00600FF6" w:rsidRPr="005B7525" w:rsidRDefault="00ED3F2C" w:rsidP="005B7525">
      <w:pPr>
        <w:widowControl w:val="0"/>
        <w:tabs>
          <w:tab w:val="left" w:pos="1134"/>
        </w:tabs>
        <w:spacing w:after="0" w:line="240" w:lineRule="auto"/>
        <w:ind w:firstLine="709"/>
        <w:jc w:val="center"/>
        <w:rPr>
          <w:rFonts w:ascii="Times New Roman" w:eastAsia="Times New Roman" w:hAnsi="Times New Roman" w:cs="Times New Roman"/>
          <w:sz w:val="28"/>
          <w:szCs w:val="28"/>
        </w:rPr>
      </w:pPr>
      <w:r w:rsidRPr="005B7525">
        <w:rPr>
          <w:rFonts w:ascii="Times New Roman" w:eastAsia="Times New Roman" w:hAnsi="Times New Roman" w:cs="Times New Roman"/>
          <w:sz w:val="28"/>
          <w:szCs w:val="28"/>
        </w:rPr>
        <w:t>Свідоцтво суб’єкта видавничої справи ДК № 891 від 08.04.2002.</w:t>
      </w:r>
    </w:p>
    <w:p w14:paraId="33131011" w14:textId="77777777" w:rsidR="00600FF6" w:rsidRPr="005B7525" w:rsidRDefault="00600FF6" w:rsidP="005B7525">
      <w:pPr>
        <w:tabs>
          <w:tab w:val="left" w:pos="1134"/>
        </w:tabs>
        <w:spacing w:after="0"/>
        <w:jc w:val="right"/>
        <w:rPr>
          <w:rFonts w:ascii="Times New Roman" w:eastAsia="Times New Roman" w:hAnsi="Times New Roman" w:cs="Times New Roman"/>
          <w:b/>
          <w:bCs/>
          <w:sz w:val="28"/>
          <w:szCs w:val="28"/>
        </w:rPr>
      </w:pPr>
    </w:p>
    <w:sectPr w:rsidR="00600FF6" w:rsidRPr="005B7525">
      <w:type w:val="continuous"/>
      <w:pgSz w:w="11910" w:h="16840"/>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5E351D" w14:textId="77777777" w:rsidR="00ED42D3" w:rsidRDefault="00ED42D3">
      <w:pPr>
        <w:spacing w:after="0" w:line="240" w:lineRule="auto"/>
      </w:pPr>
      <w:r>
        <w:separator/>
      </w:r>
    </w:p>
  </w:endnote>
  <w:endnote w:type="continuationSeparator" w:id="0">
    <w:p w14:paraId="0D444510" w14:textId="77777777" w:rsidR="00ED42D3" w:rsidRDefault="00ED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embedRegular r:id="rId1" w:fontKey="{614297FE-5D4A-4904-8DF0-D21443F207FC}"/>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embedRegular r:id="rId2" w:fontKey="{9124DB1B-290D-4AEF-ABC8-771888A74AFC}"/>
    <w:embedBold r:id="rId3" w:fontKey="{42EE0DA2-99CE-444F-BA48-22C1171AFD71}"/>
    <w:embedItalic r:id="rId4" w:fontKey="{F5F87F67-3F26-48BA-88C7-505603BA75DD}"/>
  </w:font>
  <w:font w:name="Calibri Light">
    <w:panose1 w:val="020F0302020204030204"/>
    <w:charset w:val="CC"/>
    <w:family w:val="swiss"/>
    <w:pitch w:val="variable"/>
    <w:sig w:usb0="E4002EFF" w:usb1="C000247B" w:usb2="00000009" w:usb3="00000000" w:csb0="000001FF" w:csb1="00000000"/>
    <w:embedRegular r:id="rId5" w:fontKey="{6F385A03-87F4-49D2-9DF0-43623C8F97A5}"/>
    <w:embedItalic r:id="rId6" w:fontKey="{2C3E29DA-B79A-4547-8967-D917FB2FE499}"/>
  </w:font>
  <w:font w:name="Georgia">
    <w:panose1 w:val="02040502050405020303"/>
    <w:charset w:val="CC"/>
    <w:family w:val="roman"/>
    <w:pitch w:val="variable"/>
    <w:sig w:usb0="00000287" w:usb1="00000000" w:usb2="00000000" w:usb3="00000000" w:csb0="0000009F" w:csb1="00000000"/>
    <w:embedItalic r:id="rId7" w:fontKey="{2332E23E-9863-44EF-BD8A-45C3786E1B41}"/>
  </w:font>
  <w:font w:name="Gungsuh">
    <w:altName w:val="Batang"/>
    <w:charset w:val="81"/>
    <w:family w:val="roman"/>
    <w:pitch w:val="variable"/>
    <w:sig w:usb0="B00002AF" w:usb1="69D77CFB" w:usb2="00000030" w:usb3="00000000" w:csb0="0008009F" w:csb1="00000000"/>
    <w:embedRegular r:id="rId8" w:subsetted="1" w:fontKey="{A1714B9A-589D-4851-962C-37109A6874A0}"/>
    <w:embedBold r:id="rId9" w:subsetted="1" w:fontKey="{0B6BAA18-4ED0-4AA9-BAFF-EDF22D9AB150}"/>
  </w:font>
  <w:font w:name="Quattrocento Sans">
    <w:charset w:val="00"/>
    <w:family w:val="auto"/>
    <w:pitch w:val="default"/>
    <w:embedRegular r:id="rId10" w:fontKey="{2569E940-C4AF-423C-BB13-D11E18A93FF3}"/>
  </w:font>
  <w:font w:name="Cardo">
    <w:altName w:val="Calibri"/>
    <w:charset w:val="00"/>
    <w:family w:val="auto"/>
    <w:pitch w:val="default"/>
    <w:embedRegular r:id="rId11" w:fontKey="{CF70B3B0-2EBF-4ADA-BCC1-409E8F47D80B}"/>
    <w:embedBold r:id="rId12" w:fontKey="{719F77AD-700B-4ACB-A8AA-74E524E3FE6E}"/>
  </w:font>
  <w:font w:name="Fira Mono">
    <w:charset w:val="00"/>
    <w:family w:val="modern"/>
    <w:pitch w:val="fixed"/>
    <w:sig w:usb0="40000287" w:usb1="02003801" w:usb2="00000000" w:usb3="00000000" w:csb0="0000009F" w:csb1="00000000"/>
  </w:font>
  <w:font w:name="Arial Unicode MS">
    <w:altName w:val="Arial"/>
    <w:panose1 w:val="020B0604020202020204"/>
    <w:charset w:val="00"/>
    <w:family w:val="auto"/>
    <w:pitch w:val="default"/>
  </w:font>
  <w:font w:name="Segoe UI Symbol">
    <w:panose1 w:val="020B0502040204020203"/>
    <w:charset w:val="00"/>
    <w:family w:val="swiss"/>
    <w:pitch w:val="variable"/>
    <w:sig w:usb0="800001E3" w:usb1="1200FFEF" w:usb2="00040000" w:usb3="00000000" w:csb0="00000001" w:csb1="00000000"/>
    <w:embedRegular r:id="rId13" w:fontKey="{8D82825C-9E3E-4618-8E48-02A39A3565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A8D6C" w14:textId="77777777" w:rsidR="00BA0858" w:rsidRDefault="00BA0858">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9D1C2" w14:textId="4142E958" w:rsidR="00BA0858" w:rsidRDefault="00BA0858">
    <w:pPr>
      <w:pBdr>
        <w:top w:val="nil"/>
        <w:left w:val="nil"/>
        <w:bottom w:val="nil"/>
        <w:right w:val="nil"/>
        <w:between w:val="nil"/>
      </w:pBdr>
      <w:tabs>
        <w:tab w:val="center" w:pos="4677"/>
        <w:tab w:val="right" w:pos="9355"/>
      </w:tabs>
      <w:spacing w:after="0" w:line="240" w:lineRule="auto"/>
      <w:jc w:val="right"/>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3</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D7A1D6" w14:textId="77777777" w:rsidR="00ED42D3" w:rsidRDefault="00ED42D3">
      <w:pPr>
        <w:spacing w:after="0" w:line="240" w:lineRule="auto"/>
      </w:pPr>
      <w:r>
        <w:separator/>
      </w:r>
    </w:p>
  </w:footnote>
  <w:footnote w:type="continuationSeparator" w:id="0">
    <w:p w14:paraId="70A3153A" w14:textId="77777777" w:rsidR="00ED42D3" w:rsidRDefault="00ED42D3">
      <w:pPr>
        <w:spacing w:after="0" w:line="240" w:lineRule="auto"/>
      </w:pPr>
      <w:r>
        <w:continuationSeparator/>
      </w:r>
    </w:p>
  </w:footnote>
  <w:footnote w:id="1">
    <w:p w14:paraId="0671C733" w14:textId="77777777" w:rsidR="00BA0858" w:rsidRDefault="00BA0858">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b/>
          <w:bCs/>
          <w:color w:val="000000"/>
          <w:sz w:val="20"/>
          <w:szCs w:val="20"/>
        </w:rPr>
        <w:t>Примітка про етику:</w:t>
      </w:r>
      <w:r>
        <w:rPr>
          <w:rFonts w:ascii="Times New Roman" w:eastAsia="Times New Roman" w:hAnsi="Times New Roman" w:cs="Times New Roman"/>
          <w:color w:val="000000"/>
          <w:sz w:val="20"/>
          <w:szCs w:val="20"/>
        </w:rPr>
        <w:t xml:space="preserve"> етичні принципи, інформована згода, межі компетентності та стандарти практики розкриті у розділі 2.2 (щоб уникнути дублювань).</w:t>
      </w:r>
    </w:p>
  </w:footnote>
  <w:footnote w:id="2">
    <w:p w14:paraId="55F3A12B" w14:textId="77777777" w:rsidR="00BA0858" w:rsidRDefault="00BA0858">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Коротке нагадування про принципи: гуманізм, добровільність, конфіденційність, інформована згода, компетентність, мультикультурна чутливість – без розгортання тут; деталі – розд. 2.2.</w:t>
      </w:r>
    </w:p>
  </w:footnote>
  <w:footnote w:id="3">
    <w:p w14:paraId="7E7AC233" w14:textId="77777777" w:rsidR="00BA0858" w:rsidRDefault="00BA085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Перехресні посилання для усього посібника:</w:t>
      </w:r>
    </w:p>
    <w:p w14:paraId="4679234D" w14:textId="77777777" w:rsidR="00BA0858" w:rsidRDefault="00BA0858">
      <w:pPr>
        <w:numPr>
          <w:ilvl w:val="0"/>
          <w:numId w:val="18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Детальна етика, стандарти, інформована згода, політики конфіденційності – розд. 2.2.</w:t>
      </w:r>
    </w:p>
    <w:p w14:paraId="304C15B8" w14:textId="77777777" w:rsidR="00BA0858" w:rsidRDefault="00BA0858">
      <w:pPr>
        <w:numPr>
          <w:ilvl w:val="0"/>
          <w:numId w:val="180"/>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Організація онлайн-середовища, шаблони документів, чек-листи – додатки до розд. 2.2.</w:t>
      </w:r>
    </w:p>
    <w:p w14:paraId="71E9F807" w14:textId="77777777" w:rsidR="00BA0858" w:rsidRDefault="00BA0858">
      <w:pPr>
        <w:numPr>
          <w:ilvl w:val="0"/>
          <w:numId w:val="180"/>
        </w:numPr>
        <w:pBdr>
          <w:top w:val="nil"/>
          <w:left w:val="nil"/>
          <w:bottom w:val="nil"/>
          <w:right w:val="nil"/>
          <w:between w:val="nil"/>
        </w:pBdr>
        <w:spacing w:after="0" w:line="240" w:lineRule="auto"/>
        <w:jc w:val="both"/>
      </w:pPr>
      <w:bookmarkStart w:id="5" w:name="_heading=h.3u2ef3a6nkha" w:colFirst="0" w:colLast="0"/>
      <w:bookmarkEnd w:id="5"/>
      <w:r>
        <w:rPr>
          <w:rFonts w:ascii="Times New Roman" w:eastAsia="Times New Roman" w:hAnsi="Times New Roman" w:cs="Times New Roman"/>
          <w:color w:val="000000"/>
          <w:sz w:val="20"/>
          <w:szCs w:val="20"/>
        </w:rPr>
        <w:t>Поглиблені методики та протоколи ППД – розділ із кризового консультування.</w:t>
      </w:r>
    </w:p>
  </w:footnote>
  <w:footnote w:id="4">
    <w:p w14:paraId="37DD099F" w14:textId="77777777" w:rsidR="00BA0858" w:rsidRDefault="00BA0858">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Шаблони, які входять до додатків: інформована згода (очна/онлайн), повідомлення про межі конфіденційності, форма перенаправлення, чек-лист оцінки ризику, політика обробки персональних даних для освітнього закладу.</w:t>
      </w:r>
    </w:p>
  </w:footnote>
  <w:footnote w:id="5">
    <w:p w14:paraId="35C6F3F3" w14:textId="77777777" w:rsidR="00BA0858" w:rsidRPr="009D0F04" w:rsidRDefault="00BA0858">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9D0F04">
        <w:rPr>
          <w:rFonts w:ascii="Times New Roman" w:hAnsi="Times New Roman" w:cs="Times New Roman"/>
          <w:vertAlign w:val="superscript"/>
        </w:rPr>
        <w:footnoteRef/>
      </w:r>
      <w:r w:rsidRPr="009D0F04">
        <w:rPr>
          <w:rFonts w:ascii="Times New Roman" w:hAnsi="Times New Roman" w:cs="Times New Roman"/>
          <w:color w:val="000000"/>
          <w:sz w:val="20"/>
          <w:szCs w:val="20"/>
        </w:rPr>
        <w:t xml:space="preserve"> </w:t>
      </w:r>
      <w:sdt>
        <w:sdtPr>
          <w:rPr>
            <w:rFonts w:ascii="Times New Roman" w:hAnsi="Times New Roman" w:cs="Times New Roman"/>
          </w:rPr>
          <w:tag w:val="goog_rdk_175"/>
          <w:id w:val="2129386703"/>
        </w:sdtPr>
        <w:sdtContent>
          <w:r w:rsidRPr="009D0F04">
            <w:rPr>
              <w:rFonts w:ascii="Times New Roman" w:eastAsia="Gungsuh" w:hAnsi="Times New Roman" w:cs="Times New Roman"/>
              <w:color w:val="000000"/>
              <w:sz w:val="20"/>
              <w:szCs w:val="20"/>
            </w:rPr>
            <w:t>Мікроструктура 45–60 хв сесії (орієнтир): 5’ відкриття → 20’ дослідження → 20’ інтервенції/репетиції → 10’ підсумок/домашнє завдання → 5’ закриття.</w:t>
          </w:r>
        </w:sdtContent>
      </w:sdt>
    </w:p>
  </w:footnote>
  <w:footnote w:id="6">
    <w:p w14:paraId="2C898D4A" w14:textId="77777777" w:rsidR="00BA0858" w:rsidRDefault="00BA0858">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Онлайн-нюанси не дублюють загальні політики (див. розд. 2.2 і форми A2/A3 у Додатках).</w:t>
      </w:r>
    </w:p>
  </w:footnote>
  <w:footnote w:id="7">
    <w:p w14:paraId="33FE2BD2" w14:textId="77777777" w:rsidR="00BA0858" w:rsidRDefault="00BA085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Етика, межі, інформована згода стисло згадуються лише як рамка з посиланням: див. розд. 2.2; форми та журнали – Додаток A1–A6.</w:t>
      </w:r>
    </w:p>
    <w:p w14:paraId="38E3EC42" w14:textId="77777777" w:rsidR="00BA0858" w:rsidRDefault="00BA0858">
      <w:pPr>
        <w:pBdr>
          <w:top w:val="nil"/>
          <w:left w:val="nil"/>
          <w:bottom w:val="nil"/>
          <w:right w:val="nil"/>
          <w:between w:val="nil"/>
        </w:pBdr>
        <w:spacing w:after="0" w:line="240" w:lineRule="auto"/>
        <w:jc w:val="both"/>
        <w:rPr>
          <w:color w:val="000000"/>
          <w:sz w:val="20"/>
          <w:szCs w:val="20"/>
        </w:rPr>
      </w:pPr>
      <w:r>
        <w:rPr>
          <w:rFonts w:ascii="Times New Roman" w:eastAsia="Times New Roman" w:hAnsi="Times New Roman" w:cs="Times New Roman"/>
          <w:color w:val="000000"/>
          <w:sz w:val="20"/>
          <w:szCs w:val="20"/>
        </w:rPr>
        <w:t>Комунікативні техніки й репліки – без повторів; див. розд. 3.3–3.4 (Табл. 3.3–3.4).</w:t>
      </w:r>
    </w:p>
  </w:footnote>
  <w:footnote w:id="8">
    <w:p w14:paraId="1AEB7912" w14:textId="77777777" w:rsidR="00BA0858" w:rsidRDefault="00BA085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b/>
          <w:bCs/>
          <w:color w:val="000000"/>
          <w:sz w:val="20"/>
          <w:szCs w:val="20"/>
        </w:rPr>
        <w:t>Маршрут перенаправлення (коли консультування має межі)</w:t>
      </w:r>
    </w:p>
    <w:p w14:paraId="569059E4" w14:textId="77777777" w:rsidR="00BA0858" w:rsidRDefault="00BA085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Запускається негайно, якщо: ознаки насильства/занедбання; виражені самопошкоджувальні висловлювання дорослих; підозра на розлад, що виходить за межі компетенцій ЗДО.</w:t>
      </w:r>
    </w:p>
    <w:p w14:paraId="7AD55C10" w14:textId="77777777" w:rsidR="00BA0858" w:rsidRDefault="00BA085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Кроки: 1) коротка валідація й повідомлення про межі конфіденційності (розд. 2.2); 2) A5 (оцінка ризику) + запис у A6 (журнал); 3) A4 (напрямок/скерування); 4) інформування уповноважених осіб за локальним протоколом; 5) підтримка сім’ї у навігації сервісами.</w:t>
      </w:r>
    </w:p>
    <w:p w14:paraId="6639C2A7" w14:textId="77777777" w:rsidR="00BA0858" w:rsidRDefault="00BA0858">
      <w:pPr>
        <w:pBdr>
          <w:top w:val="nil"/>
          <w:left w:val="nil"/>
          <w:bottom w:val="nil"/>
          <w:right w:val="nil"/>
          <w:between w:val="nil"/>
        </w:pBdr>
        <w:spacing w:after="0" w:line="240" w:lineRule="auto"/>
        <w:jc w:val="both"/>
        <w:rPr>
          <w:color w:val="000000"/>
          <w:sz w:val="20"/>
          <w:szCs w:val="20"/>
        </w:rPr>
      </w:pPr>
      <w:r>
        <w:rPr>
          <w:rFonts w:ascii="Times New Roman" w:eastAsia="Times New Roman" w:hAnsi="Times New Roman" w:cs="Times New Roman"/>
          <w:color w:val="000000"/>
          <w:sz w:val="20"/>
          <w:szCs w:val="20"/>
        </w:rPr>
        <w:t>Комунікативні репліки для таких ситуацій – див. Табл. 3.3 (м’яка конфронтація, прояснення).</w:t>
      </w:r>
    </w:p>
  </w:footnote>
  <w:footnote w:id="9">
    <w:p w14:paraId="50ED6FC9" w14:textId="77777777" w:rsidR="00BA0858" w:rsidRDefault="00BA0858">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Інтегративний підхід: поєднання гри, арт/казки, тілесних і когнітивно-поведінкових інструментів; робота з дитиною, сім’єю і педагогами. (Теоретичне визначення – тут; надалі лише посилання.)</w:t>
      </w:r>
    </w:p>
  </w:footnote>
  <w:footnote w:id="10">
    <w:p w14:paraId="3FE65A2C" w14:textId="77777777" w:rsidR="00BA0858" w:rsidRDefault="00BA0858">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Пояснення. Поведінка – це спосіб саморегуляції; інтервенції починаємо з розуміння емоційного сенсу сигналів, а не з «виправлень».</w:t>
      </w:r>
    </w:p>
  </w:footnote>
  <w:footnote w:id="11">
    <w:p w14:paraId="031E0FE6" w14:textId="77777777" w:rsidR="00BA0858" w:rsidRDefault="00BA0858">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Вербальні й невербальні репліки консультанта – див. Табл. 3.3–3.4</w:t>
      </w:r>
    </w:p>
  </w:footnote>
  <w:footnote w:id="12">
    <w:p w14:paraId="335489BA" w14:textId="77777777" w:rsidR="00BA0858" w:rsidRDefault="00BA085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Доказові орієнтири для післякризового маршруту (короткий путівник)</w:t>
      </w:r>
    </w:p>
    <w:p w14:paraId="4D346DA1" w14:textId="77777777" w:rsidR="00BA0858" w:rsidRDefault="00BA085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Скринінг і моніторинг симптомів ПТСР/гострого стресу – за міжнародними клінічними настановами. </w:t>
      </w:r>
    </w:p>
    <w:p w14:paraId="6F5E87C9" w14:textId="77777777" w:rsidR="00BA0858" w:rsidRDefault="00BA085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За показами – направлення на доказові методи: Prolonged Exposure, Cognitive Processing Therapy, EMDR. </w:t>
      </w:r>
    </w:p>
    <w:p w14:paraId="188C231B" w14:textId="77777777" w:rsidR="00BA0858" w:rsidRDefault="00BA0858">
      <w:pPr>
        <w:pBdr>
          <w:top w:val="nil"/>
          <w:left w:val="nil"/>
          <w:bottom w:val="nil"/>
          <w:right w:val="nil"/>
          <w:between w:val="nil"/>
        </w:pBdr>
        <w:spacing w:after="0" w:line="240" w:lineRule="auto"/>
        <w:jc w:val="both"/>
        <w:rPr>
          <w:color w:val="000000"/>
          <w:sz w:val="20"/>
          <w:szCs w:val="20"/>
        </w:rPr>
      </w:pPr>
      <w:r>
        <w:rPr>
          <w:rFonts w:ascii="Times New Roman" w:eastAsia="Times New Roman" w:hAnsi="Times New Roman" w:cs="Times New Roman"/>
          <w:color w:val="000000"/>
          <w:sz w:val="20"/>
          <w:szCs w:val="20"/>
        </w:rPr>
        <w:t>Для освітнього контексту – враховуйте українські реалії надання послуг у війні.</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1847B" w14:textId="77777777" w:rsidR="00BA0858" w:rsidRDefault="00BA0858">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0"/>
        <w:szCs w:val="20"/>
      </w:rPr>
    </w:pPr>
  </w:p>
  <w:p w14:paraId="00F44B36" w14:textId="77777777" w:rsidR="00BA0858" w:rsidRDefault="00BA0858">
    <w:pPr>
      <w:pBdr>
        <w:top w:val="nil"/>
        <w:left w:val="nil"/>
        <w:bottom w:val="nil"/>
        <w:right w:val="nil"/>
        <w:between w:val="nil"/>
      </w:pBdr>
      <w:spacing w:after="120" w:line="14" w:lineRule="auto"/>
      <w:rPr>
        <w:rFonts w:ascii="Times New Roman" w:eastAsia="Times New Roman" w:hAnsi="Times New Roman" w:cs="Times New Roman"/>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EE7FF" w14:textId="2B06F2B5" w:rsidR="00BA0858" w:rsidRDefault="00BA0858">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rPr>
      <w:t xml:space="preserve">О. В. </w:t>
    </w:r>
    <w:proofErr w:type="spellStart"/>
    <w:r>
      <w:rPr>
        <w:rFonts w:ascii="Times New Roman" w:eastAsia="Times New Roman" w:hAnsi="Times New Roman" w:cs="Times New Roman"/>
        <w:b/>
        <w:bCs/>
        <w:color w:val="000000"/>
      </w:rPr>
      <w:t>Палагнюк</w:t>
    </w:r>
    <w:proofErr w:type="spellEnd"/>
    <w:r>
      <w:rPr>
        <w:rFonts w:ascii="Times New Roman" w:eastAsia="Times New Roman" w:hAnsi="Times New Roman" w:cs="Times New Roman"/>
        <w:color w:val="000000"/>
      </w:rPr>
      <w:t xml:space="preserve"> «Соціально-психологічне консультування в заклад</w:t>
    </w:r>
    <w:r w:rsidR="0019506F">
      <w:rPr>
        <w:rFonts w:ascii="Times New Roman" w:eastAsia="Times New Roman" w:hAnsi="Times New Roman" w:cs="Times New Roman"/>
        <w:color w:val="000000"/>
        <w:lang w:val="uk-UA"/>
      </w:rPr>
      <w:t>і</w:t>
    </w:r>
    <w:r>
      <w:rPr>
        <w:rFonts w:ascii="Times New Roman" w:eastAsia="Times New Roman" w:hAnsi="Times New Roman" w:cs="Times New Roman"/>
        <w:color w:val="000000"/>
      </w:rPr>
      <w:t xml:space="preserve"> дошкільної освіти» </w:t>
    </w:r>
  </w:p>
  <w:p w14:paraId="22F6DEA1" w14:textId="77777777" w:rsidR="00BA0858" w:rsidRDefault="00BA0858">
    <w:pPr>
      <w:pBdr>
        <w:top w:val="nil"/>
        <w:left w:val="nil"/>
        <w:bottom w:val="nil"/>
        <w:right w:val="nil"/>
        <w:between w:val="nil"/>
      </w:pBdr>
      <w:spacing w:after="120" w:line="14"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A211A"/>
    <w:multiLevelType w:val="multilevel"/>
    <w:tmpl w:val="1BF4A7F6"/>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06E350F"/>
    <w:multiLevelType w:val="multilevel"/>
    <w:tmpl w:val="74F8CFF8"/>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0BD08EF"/>
    <w:multiLevelType w:val="multilevel"/>
    <w:tmpl w:val="D52482D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16065C9"/>
    <w:multiLevelType w:val="multilevel"/>
    <w:tmpl w:val="3C66750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1A41B58"/>
    <w:multiLevelType w:val="multilevel"/>
    <w:tmpl w:val="64822942"/>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1F94D07"/>
    <w:multiLevelType w:val="multilevel"/>
    <w:tmpl w:val="B27495BA"/>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2994D76"/>
    <w:multiLevelType w:val="multilevel"/>
    <w:tmpl w:val="DBD8A77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2B628FA"/>
    <w:multiLevelType w:val="multilevel"/>
    <w:tmpl w:val="925650B8"/>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2F46942"/>
    <w:multiLevelType w:val="multilevel"/>
    <w:tmpl w:val="AF40A03A"/>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03807FDD"/>
    <w:multiLevelType w:val="multilevel"/>
    <w:tmpl w:val="1ADAA5D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056C41C5"/>
    <w:multiLevelType w:val="multilevel"/>
    <w:tmpl w:val="EBD875E2"/>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05827D97"/>
    <w:multiLevelType w:val="multilevel"/>
    <w:tmpl w:val="D6702B3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05860B5F"/>
    <w:multiLevelType w:val="multilevel"/>
    <w:tmpl w:val="CCF8C20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05BB7972"/>
    <w:multiLevelType w:val="multilevel"/>
    <w:tmpl w:val="956A6C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05CC2212"/>
    <w:multiLevelType w:val="multilevel"/>
    <w:tmpl w:val="6BD8AE7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06855961"/>
    <w:multiLevelType w:val="multilevel"/>
    <w:tmpl w:val="2C52A7D2"/>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06F93F59"/>
    <w:multiLevelType w:val="multilevel"/>
    <w:tmpl w:val="0D3C274A"/>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07272480"/>
    <w:multiLevelType w:val="multilevel"/>
    <w:tmpl w:val="01BCC0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07480E53"/>
    <w:multiLevelType w:val="multilevel"/>
    <w:tmpl w:val="81A4CE4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074A53CB"/>
    <w:multiLevelType w:val="multilevel"/>
    <w:tmpl w:val="D3ACFACE"/>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07766621"/>
    <w:multiLevelType w:val="multilevel"/>
    <w:tmpl w:val="B70248CA"/>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07847805"/>
    <w:multiLevelType w:val="multilevel"/>
    <w:tmpl w:val="6476771C"/>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07BF4D7A"/>
    <w:multiLevelType w:val="multilevel"/>
    <w:tmpl w:val="23C0CE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07F044CE"/>
    <w:multiLevelType w:val="multilevel"/>
    <w:tmpl w:val="B556565A"/>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07FD2F54"/>
    <w:multiLevelType w:val="multilevel"/>
    <w:tmpl w:val="D3FE486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087A5DB2"/>
    <w:multiLevelType w:val="multilevel"/>
    <w:tmpl w:val="86DE8D6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08A60528"/>
    <w:multiLevelType w:val="multilevel"/>
    <w:tmpl w:val="22A8E71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08C47375"/>
    <w:multiLevelType w:val="multilevel"/>
    <w:tmpl w:val="60DEAC1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08CF3044"/>
    <w:multiLevelType w:val="multilevel"/>
    <w:tmpl w:val="C0C4D17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098607C4"/>
    <w:multiLevelType w:val="multilevel"/>
    <w:tmpl w:val="378EAE5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09C80059"/>
    <w:multiLevelType w:val="multilevel"/>
    <w:tmpl w:val="0F2A34B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09CA3F49"/>
    <w:multiLevelType w:val="multilevel"/>
    <w:tmpl w:val="1D6630D6"/>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0A3E1853"/>
    <w:multiLevelType w:val="multilevel"/>
    <w:tmpl w:val="CD1ADDC6"/>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0A947C52"/>
    <w:multiLevelType w:val="multilevel"/>
    <w:tmpl w:val="71868346"/>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0AB2073D"/>
    <w:multiLevelType w:val="multilevel"/>
    <w:tmpl w:val="C03C351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0ACF69A6"/>
    <w:multiLevelType w:val="multilevel"/>
    <w:tmpl w:val="9F30A5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0AE069EE"/>
    <w:multiLevelType w:val="multilevel"/>
    <w:tmpl w:val="5BEE306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0B0851D8"/>
    <w:multiLevelType w:val="multilevel"/>
    <w:tmpl w:val="2354AFD8"/>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0B4C0888"/>
    <w:multiLevelType w:val="multilevel"/>
    <w:tmpl w:val="02BC4228"/>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0B7D73BF"/>
    <w:multiLevelType w:val="multilevel"/>
    <w:tmpl w:val="4AC2628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0B84715A"/>
    <w:multiLevelType w:val="multilevel"/>
    <w:tmpl w:val="C57220B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0C107944"/>
    <w:multiLevelType w:val="multilevel"/>
    <w:tmpl w:val="0728F1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0C8B6C77"/>
    <w:multiLevelType w:val="multilevel"/>
    <w:tmpl w:val="B60EBD8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0CA1376B"/>
    <w:multiLevelType w:val="multilevel"/>
    <w:tmpl w:val="A19EAECA"/>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0CB07DDD"/>
    <w:multiLevelType w:val="multilevel"/>
    <w:tmpl w:val="B4F24FB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5" w15:restartNumberingAfterBreak="0">
    <w:nsid w:val="0CD8704D"/>
    <w:multiLevelType w:val="multilevel"/>
    <w:tmpl w:val="062E51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15:restartNumberingAfterBreak="0">
    <w:nsid w:val="0CF8277C"/>
    <w:multiLevelType w:val="multilevel"/>
    <w:tmpl w:val="D91CBCC4"/>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0CFA176B"/>
    <w:multiLevelType w:val="multilevel"/>
    <w:tmpl w:val="48A0AE18"/>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0D9370E3"/>
    <w:multiLevelType w:val="multilevel"/>
    <w:tmpl w:val="19D674E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0DA9329A"/>
    <w:multiLevelType w:val="multilevel"/>
    <w:tmpl w:val="D868B1A8"/>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0DF80657"/>
    <w:multiLevelType w:val="multilevel"/>
    <w:tmpl w:val="B61AAA7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1" w15:restartNumberingAfterBreak="0">
    <w:nsid w:val="0E9A497E"/>
    <w:multiLevelType w:val="multilevel"/>
    <w:tmpl w:val="4740EC76"/>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0F142D95"/>
    <w:multiLevelType w:val="multilevel"/>
    <w:tmpl w:val="EB28217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0FB550B9"/>
    <w:multiLevelType w:val="multilevel"/>
    <w:tmpl w:val="2320078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106C2079"/>
    <w:multiLevelType w:val="multilevel"/>
    <w:tmpl w:val="EAB4C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15:restartNumberingAfterBreak="0">
    <w:nsid w:val="10AD0073"/>
    <w:multiLevelType w:val="multilevel"/>
    <w:tmpl w:val="D5407E1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6" w15:restartNumberingAfterBreak="0">
    <w:nsid w:val="11065307"/>
    <w:multiLevelType w:val="multilevel"/>
    <w:tmpl w:val="1396BA0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 w15:restartNumberingAfterBreak="0">
    <w:nsid w:val="11312D55"/>
    <w:multiLevelType w:val="multilevel"/>
    <w:tmpl w:val="8B48CD98"/>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15:restartNumberingAfterBreak="0">
    <w:nsid w:val="122268AF"/>
    <w:multiLevelType w:val="multilevel"/>
    <w:tmpl w:val="986E58CE"/>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124E7CB2"/>
    <w:multiLevelType w:val="multilevel"/>
    <w:tmpl w:val="0F58F2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0" w15:restartNumberingAfterBreak="0">
    <w:nsid w:val="12C25306"/>
    <w:multiLevelType w:val="multilevel"/>
    <w:tmpl w:val="CA40B31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1" w15:restartNumberingAfterBreak="0">
    <w:nsid w:val="131C42BF"/>
    <w:multiLevelType w:val="multilevel"/>
    <w:tmpl w:val="DBD62F26"/>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2" w15:restartNumberingAfterBreak="0">
    <w:nsid w:val="13A96A41"/>
    <w:multiLevelType w:val="multilevel"/>
    <w:tmpl w:val="32EE253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3" w15:restartNumberingAfterBreak="0">
    <w:nsid w:val="13FA0333"/>
    <w:multiLevelType w:val="multilevel"/>
    <w:tmpl w:val="D7822C7C"/>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13FE22F2"/>
    <w:multiLevelType w:val="multilevel"/>
    <w:tmpl w:val="B700204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1424686A"/>
    <w:multiLevelType w:val="multilevel"/>
    <w:tmpl w:val="F2E25520"/>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6" w15:restartNumberingAfterBreak="0">
    <w:nsid w:val="1437406A"/>
    <w:multiLevelType w:val="multilevel"/>
    <w:tmpl w:val="A6DA641C"/>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7" w15:restartNumberingAfterBreak="0">
    <w:nsid w:val="14566A59"/>
    <w:multiLevelType w:val="multilevel"/>
    <w:tmpl w:val="4444435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8" w15:restartNumberingAfterBreak="0">
    <w:nsid w:val="14D03480"/>
    <w:multiLevelType w:val="multilevel"/>
    <w:tmpl w:val="836E94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9" w15:restartNumberingAfterBreak="0">
    <w:nsid w:val="14E37F4F"/>
    <w:multiLevelType w:val="multilevel"/>
    <w:tmpl w:val="A7C6CB98"/>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0" w15:restartNumberingAfterBreak="0">
    <w:nsid w:val="14FF2F81"/>
    <w:multiLevelType w:val="multilevel"/>
    <w:tmpl w:val="62AE29F8"/>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1" w15:restartNumberingAfterBreak="0">
    <w:nsid w:val="152C7055"/>
    <w:multiLevelType w:val="multilevel"/>
    <w:tmpl w:val="9A508FA8"/>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2" w15:restartNumberingAfterBreak="0">
    <w:nsid w:val="15A933CB"/>
    <w:multiLevelType w:val="multilevel"/>
    <w:tmpl w:val="6BE21D08"/>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3" w15:restartNumberingAfterBreak="0">
    <w:nsid w:val="16310C7A"/>
    <w:multiLevelType w:val="multilevel"/>
    <w:tmpl w:val="A2F4185E"/>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4" w15:restartNumberingAfterBreak="0">
    <w:nsid w:val="16364B01"/>
    <w:multiLevelType w:val="multilevel"/>
    <w:tmpl w:val="43BA8F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5" w15:restartNumberingAfterBreak="0">
    <w:nsid w:val="16416EBC"/>
    <w:multiLevelType w:val="multilevel"/>
    <w:tmpl w:val="E476412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15:restartNumberingAfterBreak="0">
    <w:nsid w:val="16C06AA1"/>
    <w:multiLevelType w:val="multilevel"/>
    <w:tmpl w:val="F728801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7" w15:restartNumberingAfterBreak="0">
    <w:nsid w:val="17001370"/>
    <w:multiLevelType w:val="multilevel"/>
    <w:tmpl w:val="D108980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8" w15:restartNumberingAfterBreak="0">
    <w:nsid w:val="17025D43"/>
    <w:multiLevelType w:val="multilevel"/>
    <w:tmpl w:val="3612C84E"/>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9" w15:restartNumberingAfterBreak="0">
    <w:nsid w:val="17066D50"/>
    <w:multiLevelType w:val="multilevel"/>
    <w:tmpl w:val="BFD49FAE"/>
    <w:lvl w:ilvl="0">
      <w:start w:val="1"/>
      <w:numFmt w:val="decimal"/>
      <w:lvlText w:val="%1."/>
      <w:lvlJc w:val="left"/>
      <w:pPr>
        <w:ind w:left="432" w:hanging="432"/>
      </w:pPr>
    </w:lvl>
    <w:lvl w:ilvl="1">
      <w:start w:val="1"/>
      <w:numFmt w:val="decimal"/>
      <w:lvlText w:val="%1.%2."/>
      <w:lvlJc w:val="left"/>
      <w:pPr>
        <w:ind w:left="1280" w:hanging="720"/>
      </w:pPr>
    </w:lvl>
    <w:lvl w:ilvl="2">
      <w:start w:val="1"/>
      <w:numFmt w:val="decimal"/>
      <w:lvlText w:val="%1.%2.%3."/>
      <w:lvlJc w:val="left"/>
      <w:pPr>
        <w:ind w:left="1840" w:hanging="720"/>
      </w:pPr>
    </w:lvl>
    <w:lvl w:ilvl="3">
      <w:start w:val="1"/>
      <w:numFmt w:val="decimal"/>
      <w:lvlText w:val="%1.%2.%3.%4."/>
      <w:lvlJc w:val="left"/>
      <w:pPr>
        <w:ind w:left="2760" w:hanging="1080"/>
      </w:pPr>
    </w:lvl>
    <w:lvl w:ilvl="4">
      <w:start w:val="1"/>
      <w:numFmt w:val="decimal"/>
      <w:lvlText w:val="%1.%2.%3.%4.%5."/>
      <w:lvlJc w:val="left"/>
      <w:pPr>
        <w:ind w:left="3320" w:hanging="1080"/>
      </w:pPr>
    </w:lvl>
    <w:lvl w:ilvl="5">
      <w:start w:val="1"/>
      <w:numFmt w:val="decimal"/>
      <w:lvlText w:val="%1.%2.%3.%4.%5.%6."/>
      <w:lvlJc w:val="left"/>
      <w:pPr>
        <w:ind w:left="4240" w:hanging="1440"/>
      </w:pPr>
    </w:lvl>
    <w:lvl w:ilvl="6">
      <w:start w:val="1"/>
      <w:numFmt w:val="decimal"/>
      <w:lvlText w:val="%1.%2.%3.%4.%5.%6.%7."/>
      <w:lvlJc w:val="left"/>
      <w:pPr>
        <w:ind w:left="5160" w:hanging="1800"/>
      </w:pPr>
    </w:lvl>
    <w:lvl w:ilvl="7">
      <w:start w:val="1"/>
      <w:numFmt w:val="decimal"/>
      <w:lvlText w:val="%1.%2.%3.%4.%5.%6.%7.%8."/>
      <w:lvlJc w:val="left"/>
      <w:pPr>
        <w:ind w:left="5720" w:hanging="1800"/>
      </w:pPr>
    </w:lvl>
    <w:lvl w:ilvl="8">
      <w:start w:val="1"/>
      <w:numFmt w:val="decimal"/>
      <w:lvlText w:val="%1.%2.%3.%4.%5.%6.%7.%8.%9."/>
      <w:lvlJc w:val="left"/>
      <w:pPr>
        <w:ind w:left="6640" w:hanging="2160"/>
      </w:pPr>
    </w:lvl>
  </w:abstractNum>
  <w:abstractNum w:abstractNumId="80" w15:restartNumberingAfterBreak="0">
    <w:nsid w:val="172A50F0"/>
    <w:multiLevelType w:val="multilevel"/>
    <w:tmpl w:val="8706769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1" w15:restartNumberingAfterBreak="0">
    <w:nsid w:val="1730362A"/>
    <w:multiLevelType w:val="multilevel"/>
    <w:tmpl w:val="41CA5C8E"/>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2" w15:restartNumberingAfterBreak="0">
    <w:nsid w:val="178C15AF"/>
    <w:multiLevelType w:val="multilevel"/>
    <w:tmpl w:val="360CE64A"/>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3" w15:restartNumberingAfterBreak="0">
    <w:nsid w:val="17A55588"/>
    <w:multiLevelType w:val="multilevel"/>
    <w:tmpl w:val="1104350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4" w15:restartNumberingAfterBreak="0">
    <w:nsid w:val="184B28C5"/>
    <w:multiLevelType w:val="multilevel"/>
    <w:tmpl w:val="86B077CC"/>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5" w15:restartNumberingAfterBreak="0">
    <w:nsid w:val="18ED7808"/>
    <w:multiLevelType w:val="multilevel"/>
    <w:tmpl w:val="1FB24FE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6" w15:restartNumberingAfterBreak="0">
    <w:nsid w:val="1A014488"/>
    <w:multiLevelType w:val="multilevel"/>
    <w:tmpl w:val="BFDA9DB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7" w15:restartNumberingAfterBreak="0">
    <w:nsid w:val="1A1C5E98"/>
    <w:multiLevelType w:val="multilevel"/>
    <w:tmpl w:val="5D40E66C"/>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8" w15:restartNumberingAfterBreak="0">
    <w:nsid w:val="1A4C1771"/>
    <w:multiLevelType w:val="multilevel"/>
    <w:tmpl w:val="DA4E740A"/>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9" w15:restartNumberingAfterBreak="0">
    <w:nsid w:val="1A7E1256"/>
    <w:multiLevelType w:val="multilevel"/>
    <w:tmpl w:val="43FC71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0" w15:restartNumberingAfterBreak="0">
    <w:nsid w:val="1B111168"/>
    <w:multiLevelType w:val="multilevel"/>
    <w:tmpl w:val="C8B68B5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1" w15:restartNumberingAfterBreak="0">
    <w:nsid w:val="1B1472B4"/>
    <w:multiLevelType w:val="multilevel"/>
    <w:tmpl w:val="7A8001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2" w15:restartNumberingAfterBreak="0">
    <w:nsid w:val="1B1C4745"/>
    <w:multiLevelType w:val="multilevel"/>
    <w:tmpl w:val="CD6676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3" w15:restartNumberingAfterBreak="0">
    <w:nsid w:val="1B3A2E0B"/>
    <w:multiLevelType w:val="multilevel"/>
    <w:tmpl w:val="0C209E3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4" w15:restartNumberingAfterBreak="0">
    <w:nsid w:val="1B5E0FC7"/>
    <w:multiLevelType w:val="multilevel"/>
    <w:tmpl w:val="0F9C22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5" w15:restartNumberingAfterBreak="0">
    <w:nsid w:val="1C0D6235"/>
    <w:multiLevelType w:val="multilevel"/>
    <w:tmpl w:val="9FD08B5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6" w15:restartNumberingAfterBreak="0">
    <w:nsid w:val="1C7028CD"/>
    <w:multiLevelType w:val="multilevel"/>
    <w:tmpl w:val="06A094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7" w15:restartNumberingAfterBreak="0">
    <w:nsid w:val="1D515123"/>
    <w:multiLevelType w:val="multilevel"/>
    <w:tmpl w:val="EB48AB6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8" w15:restartNumberingAfterBreak="0">
    <w:nsid w:val="1D5873D7"/>
    <w:multiLevelType w:val="multilevel"/>
    <w:tmpl w:val="AD8EA76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 w15:restartNumberingAfterBreak="0">
    <w:nsid w:val="1DEA561B"/>
    <w:multiLevelType w:val="multilevel"/>
    <w:tmpl w:val="FF4E051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0" w15:restartNumberingAfterBreak="0">
    <w:nsid w:val="1ED63563"/>
    <w:multiLevelType w:val="multilevel"/>
    <w:tmpl w:val="A14ED24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1" w15:restartNumberingAfterBreak="0">
    <w:nsid w:val="1EE85766"/>
    <w:multiLevelType w:val="multilevel"/>
    <w:tmpl w:val="512A162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2" w15:restartNumberingAfterBreak="0">
    <w:nsid w:val="1F1A72BE"/>
    <w:multiLevelType w:val="multilevel"/>
    <w:tmpl w:val="5366DE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3" w15:restartNumberingAfterBreak="0">
    <w:nsid w:val="1F1D662C"/>
    <w:multiLevelType w:val="multilevel"/>
    <w:tmpl w:val="C25603E6"/>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4" w15:restartNumberingAfterBreak="0">
    <w:nsid w:val="1F53613B"/>
    <w:multiLevelType w:val="multilevel"/>
    <w:tmpl w:val="B808A3AC"/>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5" w15:restartNumberingAfterBreak="0">
    <w:nsid w:val="1FD736D9"/>
    <w:multiLevelType w:val="multilevel"/>
    <w:tmpl w:val="CDB644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6" w15:restartNumberingAfterBreak="0">
    <w:nsid w:val="200E6874"/>
    <w:multiLevelType w:val="multilevel"/>
    <w:tmpl w:val="ED2439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7" w15:restartNumberingAfterBreak="0">
    <w:nsid w:val="208C4992"/>
    <w:multiLevelType w:val="multilevel"/>
    <w:tmpl w:val="6D5CF9BE"/>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8" w15:restartNumberingAfterBreak="0">
    <w:nsid w:val="20F0496E"/>
    <w:multiLevelType w:val="multilevel"/>
    <w:tmpl w:val="96E8BB0E"/>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9" w15:restartNumberingAfterBreak="0">
    <w:nsid w:val="217413A0"/>
    <w:multiLevelType w:val="multilevel"/>
    <w:tmpl w:val="1482FE0E"/>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0" w15:restartNumberingAfterBreak="0">
    <w:nsid w:val="217C42C3"/>
    <w:multiLevelType w:val="multilevel"/>
    <w:tmpl w:val="0F987A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1" w15:restartNumberingAfterBreak="0">
    <w:nsid w:val="22247991"/>
    <w:multiLevelType w:val="multilevel"/>
    <w:tmpl w:val="052CDBA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2" w15:restartNumberingAfterBreak="0">
    <w:nsid w:val="227D4960"/>
    <w:multiLevelType w:val="multilevel"/>
    <w:tmpl w:val="605077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3" w15:restartNumberingAfterBreak="0">
    <w:nsid w:val="22B64D48"/>
    <w:multiLevelType w:val="multilevel"/>
    <w:tmpl w:val="055E59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4" w15:restartNumberingAfterBreak="0">
    <w:nsid w:val="23106169"/>
    <w:multiLevelType w:val="multilevel"/>
    <w:tmpl w:val="7C22AA7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5" w15:restartNumberingAfterBreak="0">
    <w:nsid w:val="23215E12"/>
    <w:multiLevelType w:val="multilevel"/>
    <w:tmpl w:val="4BC2BCB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6" w15:restartNumberingAfterBreak="0">
    <w:nsid w:val="23356E33"/>
    <w:multiLevelType w:val="multilevel"/>
    <w:tmpl w:val="F89C0716"/>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7" w15:restartNumberingAfterBreak="0">
    <w:nsid w:val="236C2626"/>
    <w:multiLevelType w:val="multilevel"/>
    <w:tmpl w:val="591AA814"/>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8" w15:restartNumberingAfterBreak="0">
    <w:nsid w:val="23745C94"/>
    <w:multiLevelType w:val="multilevel"/>
    <w:tmpl w:val="C998800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9" w15:restartNumberingAfterBreak="0">
    <w:nsid w:val="23844673"/>
    <w:multiLevelType w:val="multilevel"/>
    <w:tmpl w:val="BA221BB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0" w15:restartNumberingAfterBreak="0">
    <w:nsid w:val="23A06A9C"/>
    <w:multiLevelType w:val="multilevel"/>
    <w:tmpl w:val="6BAAD0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 w15:restartNumberingAfterBreak="0">
    <w:nsid w:val="23EA7B03"/>
    <w:multiLevelType w:val="multilevel"/>
    <w:tmpl w:val="DB2E13A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2" w15:restartNumberingAfterBreak="0">
    <w:nsid w:val="24131484"/>
    <w:multiLevelType w:val="multilevel"/>
    <w:tmpl w:val="6846C60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3" w15:restartNumberingAfterBreak="0">
    <w:nsid w:val="24493256"/>
    <w:multiLevelType w:val="multilevel"/>
    <w:tmpl w:val="A04ACD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4" w15:restartNumberingAfterBreak="0">
    <w:nsid w:val="24F34489"/>
    <w:multiLevelType w:val="multilevel"/>
    <w:tmpl w:val="0D2005F6"/>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5" w15:restartNumberingAfterBreak="0">
    <w:nsid w:val="259B5F42"/>
    <w:multiLevelType w:val="multilevel"/>
    <w:tmpl w:val="61A0C494"/>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6" w15:restartNumberingAfterBreak="0">
    <w:nsid w:val="25F32376"/>
    <w:multiLevelType w:val="multilevel"/>
    <w:tmpl w:val="2A08FC38"/>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7" w15:restartNumberingAfterBreak="0">
    <w:nsid w:val="2626289D"/>
    <w:multiLevelType w:val="multilevel"/>
    <w:tmpl w:val="A714438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8" w15:restartNumberingAfterBreak="0">
    <w:nsid w:val="26900AC1"/>
    <w:multiLevelType w:val="multilevel"/>
    <w:tmpl w:val="5986D878"/>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9" w15:restartNumberingAfterBreak="0">
    <w:nsid w:val="27825560"/>
    <w:multiLevelType w:val="multilevel"/>
    <w:tmpl w:val="0ACC6FDA"/>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0" w15:restartNumberingAfterBreak="0">
    <w:nsid w:val="27D96DA1"/>
    <w:multiLevelType w:val="multilevel"/>
    <w:tmpl w:val="34E2142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1" w15:restartNumberingAfterBreak="0">
    <w:nsid w:val="28505158"/>
    <w:multiLevelType w:val="multilevel"/>
    <w:tmpl w:val="DDCA15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2" w15:restartNumberingAfterBreak="0">
    <w:nsid w:val="288E79E5"/>
    <w:multiLevelType w:val="multilevel"/>
    <w:tmpl w:val="295AA612"/>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3" w15:restartNumberingAfterBreak="0">
    <w:nsid w:val="28AB5EF0"/>
    <w:multiLevelType w:val="multilevel"/>
    <w:tmpl w:val="E2A0A40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4" w15:restartNumberingAfterBreak="0">
    <w:nsid w:val="293A60BA"/>
    <w:multiLevelType w:val="multilevel"/>
    <w:tmpl w:val="172E8F1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5" w15:restartNumberingAfterBreak="0">
    <w:nsid w:val="2951515F"/>
    <w:multiLevelType w:val="multilevel"/>
    <w:tmpl w:val="BFB64BD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6" w15:restartNumberingAfterBreak="0">
    <w:nsid w:val="2A540E19"/>
    <w:multiLevelType w:val="multilevel"/>
    <w:tmpl w:val="1D02482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7" w15:restartNumberingAfterBreak="0">
    <w:nsid w:val="2AA7068B"/>
    <w:multiLevelType w:val="multilevel"/>
    <w:tmpl w:val="3F9807B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8" w15:restartNumberingAfterBreak="0">
    <w:nsid w:val="2ABE72BC"/>
    <w:multiLevelType w:val="multilevel"/>
    <w:tmpl w:val="B7863EC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9" w15:restartNumberingAfterBreak="0">
    <w:nsid w:val="2ABE7B1C"/>
    <w:multiLevelType w:val="multilevel"/>
    <w:tmpl w:val="5470D99C"/>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0" w15:restartNumberingAfterBreak="0">
    <w:nsid w:val="2B062D6E"/>
    <w:multiLevelType w:val="multilevel"/>
    <w:tmpl w:val="0428BEA2"/>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1" w15:restartNumberingAfterBreak="0">
    <w:nsid w:val="2B2A2AB1"/>
    <w:multiLevelType w:val="multilevel"/>
    <w:tmpl w:val="1096D130"/>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2" w15:restartNumberingAfterBreak="0">
    <w:nsid w:val="2B9F2051"/>
    <w:multiLevelType w:val="multilevel"/>
    <w:tmpl w:val="065C3AB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3" w15:restartNumberingAfterBreak="0">
    <w:nsid w:val="2BC02D08"/>
    <w:multiLevelType w:val="multilevel"/>
    <w:tmpl w:val="9AA06C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4" w15:restartNumberingAfterBreak="0">
    <w:nsid w:val="2BEC37E1"/>
    <w:multiLevelType w:val="multilevel"/>
    <w:tmpl w:val="F0BAC5C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5" w15:restartNumberingAfterBreak="0">
    <w:nsid w:val="2BF0524D"/>
    <w:multiLevelType w:val="multilevel"/>
    <w:tmpl w:val="22C431D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6" w15:restartNumberingAfterBreak="0">
    <w:nsid w:val="2C1B4E8D"/>
    <w:multiLevelType w:val="multilevel"/>
    <w:tmpl w:val="8EEA1D5A"/>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7" w15:restartNumberingAfterBreak="0">
    <w:nsid w:val="2C270459"/>
    <w:multiLevelType w:val="multilevel"/>
    <w:tmpl w:val="0D7EE07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8" w15:restartNumberingAfterBreak="0">
    <w:nsid w:val="2C2B30AC"/>
    <w:multiLevelType w:val="multilevel"/>
    <w:tmpl w:val="FD9603D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9" w15:restartNumberingAfterBreak="0">
    <w:nsid w:val="2C347EF9"/>
    <w:multiLevelType w:val="multilevel"/>
    <w:tmpl w:val="B0369640"/>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0" w15:restartNumberingAfterBreak="0">
    <w:nsid w:val="2CA44FB1"/>
    <w:multiLevelType w:val="multilevel"/>
    <w:tmpl w:val="F31AEE3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1" w15:restartNumberingAfterBreak="0">
    <w:nsid w:val="2D52608F"/>
    <w:multiLevelType w:val="multilevel"/>
    <w:tmpl w:val="1FEACA7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2" w15:restartNumberingAfterBreak="0">
    <w:nsid w:val="2D89181F"/>
    <w:multiLevelType w:val="multilevel"/>
    <w:tmpl w:val="03DED27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3" w15:restartNumberingAfterBreak="0">
    <w:nsid w:val="2D9F765B"/>
    <w:multiLevelType w:val="multilevel"/>
    <w:tmpl w:val="87E039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4" w15:restartNumberingAfterBreak="0">
    <w:nsid w:val="2DC52B1E"/>
    <w:multiLevelType w:val="multilevel"/>
    <w:tmpl w:val="953218D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5" w15:restartNumberingAfterBreak="0">
    <w:nsid w:val="2E6D4B64"/>
    <w:multiLevelType w:val="multilevel"/>
    <w:tmpl w:val="002E2A9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6" w15:restartNumberingAfterBreak="0">
    <w:nsid w:val="2EDA0CD7"/>
    <w:multiLevelType w:val="multilevel"/>
    <w:tmpl w:val="975AF1A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7" w15:restartNumberingAfterBreak="0">
    <w:nsid w:val="2EEB1982"/>
    <w:multiLevelType w:val="multilevel"/>
    <w:tmpl w:val="7B6443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8" w15:restartNumberingAfterBreak="0">
    <w:nsid w:val="2F4D4BE0"/>
    <w:multiLevelType w:val="multilevel"/>
    <w:tmpl w:val="1E306A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9" w15:restartNumberingAfterBreak="0">
    <w:nsid w:val="2F5105D1"/>
    <w:multiLevelType w:val="multilevel"/>
    <w:tmpl w:val="9168C0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0" w15:restartNumberingAfterBreak="0">
    <w:nsid w:val="2FF33F58"/>
    <w:multiLevelType w:val="hybridMultilevel"/>
    <w:tmpl w:val="B6FEA3B4"/>
    <w:lvl w:ilvl="0" w:tplc="A49693EA">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61" w15:restartNumberingAfterBreak="0">
    <w:nsid w:val="30642C5B"/>
    <w:multiLevelType w:val="multilevel"/>
    <w:tmpl w:val="C2C228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2" w15:restartNumberingAfterBreak="0">
    <w:nsid w:val="307A04E8"/>
    <w:multiLevelType w:val="multilevel"/>
    <w:tmpl w:val="D794F51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3" w15:restartNumberingAfterBreak="0">
    <w:nsid w:val="309341C4"/>
    <w:multiLevelType w:val="multilevel"/>
    <w:tmpl w:val="736EA3C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4" w15:restartNumberingAfterBreak="0">
    <w:nsid w:val="30C41D99"/>
    <w:multiLevelType w:val="multilevel"/>
    <w:tmpl w:val="71DA30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5" w15:restartNumberingAfterBreak="0">
    <w:nsid w:val="310E342D"/>
    <w:multiLevelType w:val="multilevel"/>
    <w:tmpl w:val="E624A36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6" w15:restartNumberingAfterBreak="0">
    <w:nsid w:val="314F58EB"/>
    <w:multiLevelType w:val="multilevel"/>
    <w:tmpl w:val="E1400CE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7" w15:restartNumberingAfterBreak="0">
    <w:nsid w:val="31D578F5"/>
    <w:multiLevelType w:val="multilevel"/>
    <w:tmpl w:val="2572F7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8" w15:restartNumberingAfterBreak="0">
    <w:nsid w:val="31FF459B"/>
    <w:multiLevelType w:val="multilevel"/>
    <w:tmpl w:val="01349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9" w15:restartNumberingAfterBreak="0">
    <w:nsid w:val="32BC1D59"/>
    <w:multiLevelType w:val="multilevel"/>
    <w:tmpl w:val="0688FD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0" w15:restartNumberingAfterBreak="0">
    <w:nsid w:val="32FA6E7B"/>
    <w:multiLevelType w:val="multilevel"/>
    <w:tmpl w:val="5D420A06"/>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1" w15:restartNumberingAfterBreak="0">
    <w:nsid w:val="338F2759"/>
    <w:multiLevelType w:val="multilevel"/>
    <w:tmpl w:val="9A5E6F98"/>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2" w15:restartNumberingAfterBreak="0">
    <w:nsid w:val="33A624DF"/>
    <w:multiLevelType w:val="multilevel"/>
    <w:tmpl w:val="7948619E"/>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3" w15:restartNumberingAfterBreak="0">
    <w:nsid w:val="33D41834"/>
    <w:multiLevelType w:val="multilevel"/>
    <w:tmpl w:val="7D7211F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4" w15:restartNumberingAfterBreak="0">
    <w:nsid w:val="342B0BD7"/>
    <w:multiLevelType w:val="multilevel"/>
    <w:tmpl w:val="CE925F6E"/>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5" w15:restartNumberingAfterBreak="0">
    <w:nsid w:val="34375D1B"/>
    <w:multiLevelType w:val="multilevel"/>
    <w:tmpl w:val="5650AE56"/>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6" w15:restartNumberingAfterBreak="0">
    <w:nsid w:val="347105FB"/>
    <w:multiLevelType w:val="multilevel"/>
    <w:tmpl w:val="4BF200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7" w15:restartNumberingAfterBreak="0">
    <w:nsid w:val="35037CC0"/>
    <w:multiLevelType w:val="multilevel"/>
    <w:tmpl w:val="5E4025C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8" w15:restartNumberingAfterBreak="0">
    <w:nsid w:val="352E72D9"/>
    <w:multiLevelType w:val="multilevel"/>
    <w:tmpl w:val="75E07DB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9" w15:restartNumberingAfterBreak="0">
    <w:nsid w:val="35A822E6"/>
    <w:multiLevelType w:val="multilevel"/>
    <w:tmpl w:val="10B2ED3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
      <w:lvlJc w:val="left"/>
      <w:pPr>
        <w:ind w:left="2149" w:hanging="360"/>
      </w:pPr>
      <w:rPr>
        <w:rFonts w:ascii="Noto Sans Symbols" w:eastAsia="Noto Sans Symbols" w:hAnsi="Noto Sans Symbols" w:cs="Noto Sans Symbols"/>
        <w:sz w:val="28"/>
        <w:szCs w:val="28"/>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0" w15:restartNumberingAfterBreak="0">
    <w:nsid w:val="35E5431C"/>
    <w:multiLevelType w:val="multilevel"/>
    <w:tmpl w:val="74E630D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1" w15:restartNumberingAfterBreak="0">
    <w:nsid w:val="35F70E3C"/>
    <w:multiLevelType w:val="multilevel"/>
    <w:tmpl w:val="AD4E15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2" w15:restartNumberingAfterBreak="0">
    <w:nsid w:val="36385147"/>
    <w:multiLevelType w:val="multilevel"/>
    <w:tmpl w:val="CC5C8A40"/>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3" w15:restartNumberingAfterBreak="0">
    <w:nsid w:val="367C6136"/>
    <w:multiLevelType w:val="multilevel"/>
    <w:tmpl w:val="5E9E5C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4" w15:restartNumberingAfterBreak="0">
    <w:nsid w:val="369106A6"/>
    <w:multiLevelType w:val="multilevel"/>
    <w:tmpl w:val="657246E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5" w15:restartNumberingAfterBreak="0">
    <w:nsid w:val="36E12197"/>
    <w:multiLevelType w:val="multilevel"/>
    <w:tmpl w:val="C9822228"/>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6" w15:restartNumberingAfterBreak="0">
    <w:nsid w:val="3756193E"/>
    <w:multiLevelType w:val="multilevel"/>
    <w:tmpl w:val="36A478DA"/>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7" w15:restartNumberingAfterBreak="0">
    <w:nsid w:val="376E3E2B"/>
    <w:multiLevelType w:val="multilevel"/>
    <w:tmpl w:val="7D9AEAC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8" w15:restartNumberingAfterBreak="0">
    <w:nsid w:val="378763D7"/>
    <w:multiLevelType w:val="multilevel"/>
    <w:tmpl w:val="EF60F33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9" w15:restartNumberingAfterBreak="0">
    <w:nsid w:val="3850047A"/>
    <w:multiLevelType w:val="multilevel"/>
    <w:tmpl w:val="F334B7EE"/>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0" w15:restartNumberingAfterBreak="0">
    <w:nsid w:val="389D102C"/>
    <w:multiLevelType w:val="multilevel"/>
    <w:tmpl w:val="1F78B8E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1" w15:restartNumberingAfterBreak="0">
    <w:nsid w:val="395B10FB"/>
    <w:multiLevelType w:val="multilevel"/>
    <w:tmpl w:val="5642737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2" w15:restartNumberingAfterBreak="0">
    <w:nsid w:val="39BB7004"/>
    <w:multiLevelType w:val="multilevel"/>
    <w:tmpl w:val="1C1EFAB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3" w15:restartNumberingAfterBreak="0">
    <w:nsid w:val="39F9544C"/>
    <w:multiLevelType w:val="multilevel"/>
    <w:tmpl w:val="3D26495E"/>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4" w15:restartNumberingAfterBreak="0">
    <w:nsid w:val="3A2C78D8"/>
    <w:multiLevelType w:val="multilevel"/>
    <w:tmpl w:val="793A2C9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5" w15:restartNumberingAfterBreak="0">
    <w:nsid w:val="3A2E442B"/>
    <w:multiLevelType w:val="multilevel"/>
    <w:tmpl w:val="D2A6A69E"/>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6" w15:restartNumberingAfterBreak="0">
    <w:nsid w:val="3A563A71"/>
    <w:multiLevelType w:val="multilevel"/>
    <w:tmpl w:val="95D6D3A0"/>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7" w15:restartNumberingAfterBreak="0">
    <w:nsid w:val="3AA763F6"/>
    <w:multiLevelType w:val="multilevel"/>
    <w:tmpl w:val="4AB2262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8" w15:restartNumberingAfterBreak="0">
    <w:nsid w:val="3C5F493E"/>
    <w:multiLevelType w:val="multilevel"/>
    <w:tmpl w:val="9A4602EC"/>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9" w15:restartNumberingAfterBreak="0">
    <w:nsid w:val="3C6959B7"/>
    <w:multiLevelType w:val="multilevel"/>
    <w:tmpl w:val="FF9A64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0" w15:restartNumberingAfterBreak="0">
    <w:nsid w:val="3CB22CD4"/>
    <w:multiLevelType w:val="multilevel"/>
    <w:tmpl w:val="139E047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1" w15:restartNumberingAfterBreak="0">
    <w:nsid w:val="3CF1382C"/>
    <w:multiLevelType w:val="multilevel"/>
    <w:tmpl w:val="64429F14"/>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2" w15:restartNumberingAfterBreak="0">
    <w:nsid w:val="3D041033"/>
    <w:multiLevelType w:val="multilevel"/>
    <w:tmpl w:val="49442160"/>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3" w15:restartNumberingAfterBreak="0">
    <w:nsid w:val="3D1055AF"/>
    <w:multiLevelType w:val="multilevel"/>
    <w:tmpl w:val="CBE4A4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4" w15:restartNumberingAfterBreak="0">
    <w:nsid w:val="3D3845AD"/>
    <w:multiLevelType w:val="multilevel"/>
    <w:tmpl w:val="A5D09AE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5" w15:restartNumberingAfterBreak="0">
    <w:nsid w:val="3D714A8C"/>
    <w:multiLevelType w:val="multilevel"/>
    <w:tmpl w:val="45E02F0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6" w15:restartNumberingAfterBreak="0">
    <w:nsid w:val="3E22575F"/>
    <w:multiLevelType w:val="multilevel"/>
    <w:tmpl w:val="1DE8D00C"/>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7" w15:restartNumberingAfterBreak="0">
    <w:nsid w:val="3E5B6004"/>
    <w:multiLevelType w:val="multilevel"/>
    <w:tmpl w:val="63B818A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8" w15:restartNumberingAfterBreak="0">
    <w:nsid w:val="3E737B2E"/>
    <w:multiLevelType w:val="multilevel"/>
    <w:tmpl w:val="B48E4EB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9" w15:restartNumberingAfterBreak="0">
    <w:nsid w:val="3EA322A4"/>
    <w:multiLevelType w:val="multilevel"/>
    <w:tmpl w:val="595ED6E0"/>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0" w15:restartNumberingAfterBreak="0">
    <w:nsid w:val="3ED771B7"/>
    <w:multiLevelType w:val="multilevel"/>
    <w:tmpl w:val="8E46A01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1" w15:restartNumberingAfterBreak="0">
    <w:nsid w:val="3F79387A"/>
    <w:multiLevelType w:val="multilevel"/>
    <w:tmpl w:val="9DA8A3F6"/>
    <w:lvl w:ilvl="0">
      <w:start w:val="1"/>
      <w:numFmt w:val="decimal"/>
      <w:lvlText w:val="%1)"/>
      <w:lvlJc w:val="left"/>
      <w:pPr>
        <w:ind w:left="720" w:hanging="360"/>
      </w:pPr>
      <w:rPr>
        <w:sz w:val="28"/>
        <w:szCs w:val="28"/>
      </w:rPr>
    </w:lvl>
    <w:lvl w:ilvl="1">
      <w:numFmt w:val="bullet"/>
      <w:lvlText w:val="—"/>
      <w:lvlJc w:val="left"/>
      <w:pPr>
        <w:ind w:left="1476" w:hanging="396"/>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2" w15:restartNumberingAfterBreak="0">
    <w:nsid w:val="3FA30267"/>
    <w:multiLevelType w:val="multilevel"/>
    <w:tmpl w:val="BA54C2D6"/>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3" w15:restartNumberingAfterBreak="0">
    <w:nsid w:val="3FAD1088"/>
    <w:multiLevelType w:val="multilevel"/>
    <w:tmpl w:val="C99634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4" w15:restartNumberingAfterBreak="0">
    <w:nsid w:val="3FD57CBB"/>
    <w:multiLevelType w:val="multilevel"/>
    <w:tmpl w:val="DE76FD3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5" w15:restartNumberingAfterBreak="0">
    <w:nsid w:val="401355F9"/>
    <w:multiLevelType w:val="multilevel"/>
    <w:tmpl w:val="E97A6EF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6" w15:restartNumberingAfterBreak="0">
    <w:nsid w:val="40153339"/>
    <w:multiLevelType w:val="multilevel"/>
    <w:tmpl w:val="91B684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7" w15:restartNumberingAfterBreak="0">
    <w:nsid w:val="401E6FC9"/>
    <w:multiLevelType w:val="multilevel"/>
    <w:tmpl w:val="9E54984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8" w15:restartNumberingAfterBreak="0">
    <w:nsid w:val="403565E6"/>
    <w:multiLevelType w:val="multilevel"/>
    <w:tmpl w:val="DFC07D68"/>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9" w15:restartNumberingAfterBreak="0">
    <w:nsid w:val="403C7F66"/>
    <w:multiLevelType w:val="multilevel"/>
    <w:tmpl w:val="860E32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0" w15:restartNumberingAfterBreak="0">
    <w:nsid w:val="40676CD1"/>
    <w:multiLevelType w:val="multilevel"/>
    <w:tmpl w:val="B1B86EAE"/>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1" w15:restartNumberingAfterBreak="0">
    <w:nsid w:val="408622B3"/>
    <w:multiLevelType w:val="multilevel"/>
    <w:tmpl w:val="FFDC46B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2" w15:restartNumberingAfterBreak="0">
    <w:nsid w:val="40B80A65"/>
    <w:multiLevelType w:val="multilevel"/>
    <w:tmpl w:val="0224A20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3" w15:restartNumberingAfterBreak="0">
    <w:nsid w:val="40E30FF5"/>
    <w:multiLevelType w:val="multilevel"/>
    <w:tmpl w:val="D8108A26"/>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4" w15:restartNumberingAfterBreak="0">
    <w:nsid w:val="421025EB"/>
    <w:multiLevelType w:val="multilevel"/>
    <w:tmpl w:val="E410FD7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5" w15:restartNumberingAfterBreak="0">
    <w:nsid w:val="42F20B94"/>
    <w:multiLevelType w:val="multilevel"/>
    <w:tmpl w:val="AD1C95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6" w15:restartNumberingAfterBreak="0">
    <w:nsid w:val="431076DE"/>
    <w:multiLevelType w:val="multilevel"/>
    <w:tmpl w:val="F9803D6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7" w15:restartNumberingAfterBreak="0">
    <w:nsid w:val="43B716FD"/>
    <w:multiLevelType w:val="multilevel"/>
    <w:tmpl w:val="5B18051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8" w15:restartNumberingAfterBreak="0">
    <w:nsid w:val="43DD3E13"/>
    <w:multiLevelType w:val="multilevel"/>
    <w:tmpl w:val="4CDCEB34"/>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9" w15:restartNumberingAfterBreak="0">
    <w:nsid w:val="444C5DC0"/>
    <w:multiLevelType w:val="multilevel"/>
    <w:tmpl w:val="97203DBC"/>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0" w15:restartNumberingAfterBreak="0">
    <w:nsid w:val="45022B27"/>
    <w:multiLevelType w:val="multilevel"/>
    <w:tmpl w:val="4336DD18"/>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1" w15:restartNumberingAfterBreak="0">
    <w:nsid w:val="455330FD"/>
    <w:multiLevelType w:val="multilevel"/>
    <w:tmpl w:val="1818B13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2" w15:restartNumberingAfterBreak="0">
    <w:nsid w:val="458D6ABC"/>
    <w:multiLevelType w:val="multilevel"/>
    <w:tmpl w:val="1D4062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3" w15:restartNumberingAfterBreak="0">
    <w:nsid w:val="45906580"/>
    <w:multiLevelType w:val="multilevel"/>
    <w:tmpl w:val="55424AA6"/>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4" w15:restartNumberingAfterBreak="0">
    <w:nsid w:val="45A178AB"/>
    <w:multiLevelType w:val="multilevel"/>
    <w:tmpl w:val="209C4D46"/>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5" w15:restartNumberingAfterBreak="0">
    <w:nsid w:val="45ED603B"/>
    <w:multiLevelType w:val="multilevel"/>
    <w:tmpl w:val="188C34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6" w15:restartNumberingAfterBreak="0">
    <w:nsid w:val="460C7275"/>
    <w:multiLevelType w:val="multilevel"/>
    <w:tmpl w:val="694E7332"/>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7" w15:restartNumberingAfterBreak="0">
    <w:nsid w:val="463A6B25"/>
    <w:multiLevelType w:val="multilevel"/>
    <w:tmpl w:val="96EA063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8" w15:restartNumberingAfterBreak="0">
    <w:nsid w:val="465E4D40"/>
    <w:multiLevelType w:val="multilevel"/>
    <w:tmpl w:val="8834C7F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9" w15:restartNumberingAfterBreak="0">
    <w:nsid w:val="46683E35"/>
    <w:multiLevelType w:val="multilevel"/>
    <w:tmpl w:val="7194AF28"/>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0" w15:restartNumberingAfterBreak="0">
    <w:nsid w:val="46F03388"/>
    <w:multiLevelType w:val="multilevel"/>
    <w:tmpl w:val="4A727E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1" w15:restartNumberingAfterBreak="0">
    <w:nsid w:val="47246AB5"/>
    <w:multiLevelType w:val="multilevel"/>
    <w:tmpl w:val="DEEA446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2" w15:restartNumberingAfterBreak="0">
    <w:nsid w:val="47316580"/>
    <w:multiLevelType w:val="multilevel"/>
    <w:tmpl w:val="73AAC68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3" w15:restartNumberingAfterBreak="0">
    <w:nsid w:val="47FB20C3"/>
    <w:multiLevelType w:val="multilevel"/>
    <w:tmpl w:val="1532A53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4" w15:restartNumberingAfterBreak="0">
    <w:nsid w:val="48302680"/>
    <w:multiLevelType w:val="multilevel"/>
    <w:tmpl w:val="67E078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5" w15:restartNumberingAfterBreak="0">
    <w:nsid w:val="48750428"/>
    <w:multiLevelType w:val="multilevel"/>
    <w:tmpl w:val="58D0BDB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6" w15:restartNumberingAfterBreak="0">
    <w:nsid w:val="48AF337D"/>
    <w:multiLevelType w:val="multilevel"/>
    <w:tmpl w:val="19D0C34C"/>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7" w15:restartNumberingAfterBreak="0">
    <w:nsid w:val="48C43FE8"/>
    <w:multiLevelType w:val="multilevel"/>
    <w:tmpl w:val="C3BA29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8" w15:restartNumberingAfterBreak="0">
    <w:nsid w:val="491E447C"/>
    <w:multiLevelType w:val="multilevel"/>
    <w:tmpl w:val="1884F6A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9" w15:restartNumberingAfterBreak="0">
    <w:nsid w:val="4AE0287E"/>
    <w:multiLevelType w:val="multilevel"/>
    <w:tmpl w:val="3A80A27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0" w15:restartNumberingAfterBreak="0">
    <w:nsid w:val="4AF27BD7"/>
    <w:multiLevelType w:val="multilevel"/>
    <w:tmpl w:val="85EE911E"/>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1" w15:restartNumberingAfterBreak="0">
    <w:nsid w:val="4B0E0DAE"/>
    <w:multiLevelType w:val="multilevel"/>
    <w:tmpl w:val="104EC9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2" w15:restartNumberingAfterBreak="0">
    <w:nsid w:val="4B0E2716"/>
    <w:multiLevelType w:val="multilevel"/>
    <w:tmpl w:val="80CC82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3" w15:restartNumberingAfterBreak="0">
    <w:nsid w:val="4B8731CC"/>
    <w:multiLevelType w:val="multilevel"/>
    <w:tmpl w:val="5340104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4" w15:restartNumberingAfterBreak="0">
    <w:nsid w:val="4B890F09"/>
    <w:multiLevelType w:val="multilevel"/>
    <w:tmpl w:val="E88A83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5" w15:restartNumberingAfterBreak="0">
    <w:nsid w:val="4B902791"/>
    <w:multiLevelType w:val="multilevel"/>
    <w:tmpl w:val="1D9E766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6" w15:restartNumberingAfterBreak="0">
    <w:nsid w:val="4C0C2EEA"/>
    <w:multiLevelType w:val="multilevel"/>
    <w:tmpl w:val="ED0EFA7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7" w15:restartNumberingAfterBreak="0">
    <w:nsid w:val="4CF809C6"/>
    <w:multiLevelType w:val="multilevel"/>
    <w:tmpl w:val="404C1D1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8" w15:restartNumberingAfterBreak="0">
    <w:nsid w:val="4D573F80"/>
    <w:multiLevelType w:val="multilevel"/>
    <w:tmpl w:val="A7A843A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9" w15:restartNumberingAfterBreak="0">
    <w:nsid w:val="4D667A65"/>
    <w:multiLevelType w:val="multilevel"/>
    <w:tmpl w:val="6A22FA5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0" w15:restartNumberingAfterBreak="0">
    <w:nsid w:val="4E3B6BFB"/>
    <w:multiLevelType w:val="multilevel"/>
    <w:tmpl w:val="B51EE3A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1" w15:restartNumberingAfterBreak="0">
    <w:nsid w:val="4E671265"/>
    <w:multiLevelType w:val="multilevel"/>
    <w:tmpl w:val="A3C43C58"/>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2" w15:restartNumberingAfterBreak="0">
    <w:nsid w:val="4E9C042D"/>
    <w:multiLevelType w:val="multilevel"/>
    <w:tmpl w:val="AB10F7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3" w15:restartNumberingAfterBreak="0">
    <w:nsid w:val="4EC114E6"/>
    <w:multiLevelType w:val="multilevel"/>
    <w:tmpl w:val="C2F00706"/>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4" w15:restartNumberingAfterBreak="0">
    <w:nsid w:val="4F082086"/>
    <w:multiLevelType w:val="multilevel"/>
    <w:tmpl w:val="CA8E22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5" w15:restartNumberingAfterBreak="0">
    <w:nsid w:val="4F292072"/>
    <w:multiLevelType w:val="multilevel"/>
    <w:tmpl w:val="BA2255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6" w15:restartNumberingAfterBreak="0">
    <w:nsid w:val="4FB05658"/>
    <w:multiLevelType w:val="multilevel"/>
    <w:tmpl w:val="6D2CB806"/>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7" w15:restartNumberingAfterBreak="0">
    <w:nsid w:val="4FCD3012"/>
    <w:multiLevelType w:val="multilevel"/>
    <w:tmpl w:val="C852701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8" w15:restartNumberingAfterBreak="0">
    <w:nsid w:val="4FEA05AC"/>
    <w:multiLevelType w:val="multilevel"/>
    <w:tmpl w:val="72A227B4"/>
    <w:lvl w:ilvl="0">
      <w:start w:val="1"/>
      <w:numFmt w:val="decimal"/>
      <w:lvlText w:val="%1)"/>
      <w:lvlJc w:val="left"/>
      <w:pPr>
        <w:ind w:left="720" w:hanging="360"/>
      </w:pPr>
      <w:rPr>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9" w15:restartNumberingAfterBreak="0">
    <w:nsid w:val="50010533"/>
    <w:multiLevelType w:val="multilevel"/>
    <w:tmpl w:val="5F941BB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0" w15:restartNumberingAfterBreak="0">
    <w:nsid w:val="50812BB2"/>
    <w:multiLevelType w:val="multilevel"/>
    <w:tmpl w:val="29F881D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1" w15:restartNumberingAfterBreak="0">
    <w:nsid w:val="509E1571"/>
    <w:multiLevelType w:val="multilevel"/>
    <w:tmpl w:val="AE8A58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2" w15:restartNumberingAfterBreak="0">
    <w:nsid w:val="50DB365E"/>
    <w:multiLevelType w:val="multilevel"/>
    <w:tmpl w:val="D5F23E7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3" w15:restartNumberingAfterBreak="0">
    <w:nsid w:val="516C7522"/>
    <w:multiLevelType w:val="multilevel"/>
    <w:tmpl w:val="F1E2EBA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4" w15:restartNumberingAfterBreak="0">
    <w:nsid w:val="518525D0"/>
    <w:multiLevelType w:val="multilevel"/>
    <w:tmpl w:val="B7A85E32"/>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5" w15:restartNumberingAfterBreak="0">
    <w:nsid w:val="51903DC9"/>
    <w:multiLevelType w:val="multilevel"/>
    <w:tmpl w:val="167847D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6" w15:restartNumberingAfterBreak="0">
    <w:nsid w:val="51933441"/>
    <w:multiLevelType w:val="multilevel"/>
    <w:tmpl w:val="C680A1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7" w15:restartNumberingAfterBreak="0">
    <w:nsid w:val="519A4240"/>
    <w:multiLevelType w:val="multilevel"/>
    <w:tmpl w:val="9A90F2A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8" w15:restartNumberingAfterBreak="0">
    <w:nsid w:val="51BF558B"/>
    <w:multiLevelType w:val="multilevel"/>
    <w:tmpl w:val="D93EC318"/>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9" w15:restartNumberingAfterBreak="0">
    <w:nsid w:val="52042F8C"/>
    <w:multiLevelType w:val="multilevel"/>
    <w:tmpl w:val="995E2E8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0" w15:restartNumberingAfterBreak="0">
    <w:nsid w:val="52345FEC"/>
    <w:multiLevelType w:val="multilevel"/>
    <w:tmpl w:val="667889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1" w15:restartNumberingAfterBreak="0">
    <w:nsid w:val="526817EE"/>
    <w:multiLevelType w:val="multilevel"/>
    <w:tmpl w:val="842288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2" w15:restartNumberingAfterBreak="0">
    <w:nsid w:val="528325CE"/>
    <w:multiLevelType w:val="multilevel"/>
    <w:tmpl w:val="FBC8E55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3" w15:restartNumberingAfterBreak="0">
    <w:nsid w:val="53023690"/>
    <w:multiLevelType w:val="multilevel"/>
    <w:tmpl w:val="F44CC0EE"/>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4" w15:restartNumberingAfterBreak="0">
    <w:nsid w:val="53163EB0"/>
    <w:multiLevelType w:val="multilevel"/>
    <w:tmpl w:val="4ED4A2C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5" w15:restartNumberingAfterBreak="0">
    <w:nsid w:val="53774C1F"/>
    <w:multiLevelType w:val="multilevel"/>
    <w:tmpl w:val="2FEE1B1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6" w15:restartNumberingAfterBreak="0">
    <w:nsid w:val="53BA5023"/>
    <w:multiLevelType w:val="multilevel"/>
    <w:tmpl w:val="26A85E7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7" w15:restartNumberingAfterBreak="0">
    <w:nsid w:val="53F34DE3"/>
    <w:multiLevelType w:val="multilevel"/>
    <w:tmpl w:val="692C158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8" w15:restartNumberingAfterBreak="0">
    <w:nsid w:val="540B7540"/>
    <w:multiLevelType w:val="multilevel"/>
    <w:tmpl w:val="F014EAB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9" w15:restartNumberingAfterBreak="0">
    <w:nsid w:val="542E2DE8"/>
    <w:multiLevelType w:val="multilevel"/>
    <w:tmpl w:val="C8CA6F9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0" w15:restartNumberingAfterBreak="0">
    <w:nsid w:val="54B73686"/>
    <w:multiLevelType w:val="multilevel"/>
    <w:tmpl w:val="F412FB1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1" w15:restartNumberingAfterBreak="0">
    <w:nsid w:val="55100AF7"/>
    <w:multiLevelType w:val="multilevel"/>
    <w:tmpl w:val="BC5ED13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2" w15:restartNumberingAfterBreak="0">
    <w:nsid w:val="55283848"/>
    <w:multiLevelType w:val="multilevel"/>
    <w:tmpl w:val="A6684BEA"/>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3" w15:restartNumberingAfterBreak="0">
    <w:nsid w:val="55C419D0"/>
    <w:multiLevelType w:val="multilevel"/>
    <w:tmpl w:val="DBB0966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4" w15:restartNumberingAfterBreak="0">
    <w:nsid w:val="562E6BA7"/>
    <w:multiLevelType w:val="multilevel"/>
    <w:tmpl w:val="866A1D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5" w15:restartNumberingAfterBreak="0">
    <w:nsid w:val="5632758D"/>
    <w:multiLevelType w:val="multilevel"/>
    <w:tmpl w:val="D0165D9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6" w15:restartNumberingAfterBreak="0">
    <w:nsid w:val="566D56B6"/>
    <w:multiLevelType w:val="multilevel"/>
    <w:tmpl w:val="BB94C4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7" w15:restartNumberingAfterBreak="0">
    <w:nsid w:val="575C1F6A"/>
    <w:multiLevelType w:val="multilevel"/>
    <w:tmpl w:val="A49A4F4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8" w15:restartNumberingAfterBreak="0">
    <w:nsid w:val="577F7DD4"/>
    <w:multiLevelType w:val="multilevel"/>
    <w:tmpl w:val="0AB8901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9" w15:restartNumberingAfterBreak="0">
    <w:nsid w:val="578C52B9"/>
    <w:multiLevelType w:val="multilevel"/>
    <w:tmpl w:val="74C4F35E"/>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0" w15:restartNumberingAfterBreak="0">
    <w:nsid w:val="57B92ED7"/>
    <w:multiLevelType w:val="multilevel"/>
    <w:tmpl w:val="44DADE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1" w15:restartNumberingAfterBreak="0">
    <w:nsid w:val="57CF7274"/>
    <w:multiLevelType w:val="multilevel"/>
    <w:tmpl w:val="402E8D9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2" w15:restartNumberingAfterBreak="0">
    <w:nsid w:val="581974A9"/>
    <w:multiLevelType w:val="multilevel"/>
    <w:tmpl w:val="7AFCB37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3" w15:restartNumberingAfterBreak="0">
    <w:nsid w:val="585910AC"/>
    <w:multiLevelType w:val="multilevel"/>
    <w:tmpl w:val="893AEAF6"/>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4" w15:restartNumberingAfterBreak="0">
    <w:nsid w:val="589B0D61"/>
    <w:multiLevelType w:val="multilevel"/>
    <w:tmpl w:val="CB60DF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5" w15:restartNumberingAfterBreak="0">
    <w:nsid w:val="58AD3271"/>
    <w:multiLevelType w:val="multilevel"/>
    <w:tmpl w:val="BBE27C2E"/>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6" w15:restartNumberingAfterBreak="0">
    <w:nsid w:val="58BC7E4E"/>
    <w:multiLevelType w:val="multilevel"/>
    <w:tmpl w:val="74EA93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7" w15:restartNumberingAfterBreak="0">
    <w:nsid w:val="595F54E6"/>
    <w:multiLevelType w:val="multilevel"/>
    <w:tmpl w:val="7AF6A788"/>
    <w:lvl w:ilvl="0">
      <w:start w:val="1"/>
      <w:numFmt w:val="decimal"/>
      <w:lvlText w:val="%1."/>
      <w:lvlJc w:val="left"/>
      <w:pPr>
        <w:ind w:left="1429" w:hanging="360"/>
      </w:pPr>
    </w:lvl>
    <w:lvl w:ilvl="1">
      <w:start w:val="1"/>
      <w:numFmt w:val="decimal"/>
      <w:lvlText w:val="%1.%2."/>
      <w:lvlJc w:val="left"/>
      <w:pPr>
        <w:ind w:left="1813" w:hanging="744"/>
      </w:pPr>
    </w:lvl>
    <w:lvl w:ilvl="2">
      <w:start w:val="1"/>
      <w:numFmt w:val="decimal"/>
      <w:lvlText w:val="%1.%2.%3."/>
      <w:lvlJc w:val="left"/>
      <w:pPr>
        <w:ind w:left="1813" w:hanging="744"/>
      </w:pPr>
    </w:lvl>
    <w:lvl w:ilvl="3">
      <w:start w:val="1"/>
      <w:numFmt w:val="decimal"/>
      <w:lvlText w:val="%1.%2.%3.%4."/>
      <w:lvlJc w:val="left"/>
      <w:pPr>
        <w:ind w:left="2149" w:hanging="1080"/>
      </w:pPr>
    </w:lvl>
    <w:lvl w:ilvl="4">
      <w:start w:val="1"/>
      <w:numFmt w:val="decimal"/>
      <w:lvlText w:val="%1.%2.%3.%4.%5."/>
      <w:lvlJc w:val="left"/>
      <w:pPr>
        <w:ind w:left="2149" w:hanging="1080"/>
      </w:pPr>
    </w:lvl>
    <w:lvl w:ilvl="5">
      <w:start w:val="1"/>
      <w:numFmt w:val="decimal"/>
      <w:lvlText w:val="%1.%2.%3.%4.%5.%6."/>
      <w:lvlJc w:val="left"/>
      <w:pPr>
        <w:ind w:left="2509" w:hanging="1440"/>
      </w:pPr>
    </w:lvl>
    <w:lvl w:ilvl="6">
      <w:start w:val="1"/>
      <w:numFmt w:val="decimal"/>
      <w:lvlText w:val="%1.%2.%3.%4.%5.%6.%7."/>
      <w:lvlJc w:val="left"/>
      <w:pPr>
        <w:ind w:left="2869" w:hanging="1800"/>
      </w:pPr>
    </w:lvl>
    <w:lvl w:ilvl="7">
      <w:start w:val="1"/>
      <w:numFmt w:val="decimal"/>
      <w:lvlText w:val="%1.%2.%3.%4.%5.%6.%7.%8."/>
      <w:lvlJc w:val="left"/>
      <w:pPr>
        <w:ind w:left="2869" w:hanging="1800"/>
      </w:pPr>
    </w:lvl>
    <w:lvl w:ilvl="8">
      <w:start w:val="1"/>
      <w:numFmt w:val="decimal"/>
      <w:lvlText w:val="%1.%2.%3.%4.%5.%6.%7.%8.%9."/>
      <w:lvlJc w:val="left"/>
      <w:pPr>
        <w:ind w:left="3229" w:hanging="2160"/>
      </w:pPr>
    </w:lvl>
  </w:abstractNum>
  <w:abstractNum w:abstractNumId="308" w15:restartNumberingAfterBreak="0">
    <w:nsid w:val="59C346CB"/>
    <w:multiLevelType w:val="multilevel"/>
    <w:tmpl w:val="433CD5D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9" w15:restartNumberingAfterBreak="0">
    <w:nsid w:val="5A03688F"/>
    <w:multiLevelType w:val="multilevel"/>
    <w:tmpl w:val="2D56B3E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0" w15:restartNumberingAfterBreak="0">
    <w:nsid w:val="5A2A3587"/>
    <w:multiLevelType w:val="multilevel"/>
    <w:tmpl w:val="6156B7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1" w15:restartNumberingAfterBreak="0">
    <w:nsid w:val="5ABB73DF"/>
    <w:multiLevelType w:val="multilevel"/>
    <w:tmpl w:val="168A14D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2" w15:restartNumberingAfterBreak="0">
    <w:nsid w:val="5ACC18B9"/>
    <w:multiLevelType w:val="multilevel"/>
    <w:tmpl w:val="2A684CA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3" w15:restartNumberingAfterBreak="0">
    <w:nsid w:val="5B5C2768"/>
    <w:multiLevelType w:val="multilevel"/>
    <w:tmpl w:val="0D34C0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4" w15:restartNumberingAfterBreak="0">
    <w:nsid w:val="5BD07EDD"/>
    <w:multiLevelType w:val="multilevel"/>
    <w:tmpl w:val="8B165CA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5" w15:restartNumberingAfterBreak="0">
    <w:nsid w:val="5BEF2B84"/>
    <w:multiLevelType w:val="multilevel"/>
    <w:tmpl w:val="34D40900"/>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6" w15:restartNumberingAfterBreak="0">
    <w:nsid w:val="5C487A96"/>
    <w:multiLevelType w:val="multilevel"/>
    <w:tmpl w:val="30C67DE8"/>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7" w15:restartNumberingAfterBreak="0">
    <w:nsid w:val="5C6D1813"/>
    <w:multiLevelType w:val="multilevel"/>
    <w:tmpl w:val="8E30632E"/>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8" w15:restartNumberingAfterBreak="0">
    <w:nsid w:val="5C975579"/>
    <w:multiLevelType w:val="multilevel"/>
    <w:tmpl w:val="AD18E7C6"/>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9" w15:restartNumberingAfterBreak="0">
    <w:nsid w:val="5CE05048"/>
    <w:multiLevelType w:val="multilevel"/>
    <w:tmpl w:val="65E8E14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0" w15:restartNumberingAfterBreak="0">
    <w:nsid w:val="5DD44CA8"/>
    <w:multiLevelType w:val="multilevel"/>
    <w:tmpl w:val="2DD80CCE"/>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1" w15:restartNumberingAfterBreak="0">
    <w:nsid w:val="5E0C2ADC"/>
    <w:multiLevelType w:val="multilevel"/>
    <w:tmpl w:val="CB3079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2" w15:restartNumberingAfterBreak="0">
    <w:nsid w:val="5E605D55"/>
    <w:multiLevelType w:val="multilevel"/>
    <w:tmpl w:val="ADB6A8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3" w15:restartNumberingAfterBreak="0">
    <w:nsid w:val="5ED61294"/>
    <w:multiLevelType w:val="multilevel"/>
    <w:tmpl w:val="EE3E3F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4" w15:restartNumberingAfterBreak="0">
    <w:nsid w:val="5EFD498D"/>
    <w:multiLevelType w:val="multilevel"/>
    <w:tmpl w:val="C9C87D16"/>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5" w15:restartNumberingAfterBreak="0">
    <w:nsid w:val="5F992C9A"/>
    <w:multiLevelType w:val="multilevel"/>
    <w:tmpl w:val="7CD0B536"/>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6" w15:restartNumberingAfterBreak="0">
    <w:nsid w:val="5FDA0A53"/>
    <w:multiLevelType w:val="multilevel"/>
    <w:tmpl w:val="6A62CB28"/>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7" w15:restartNumberingAfterBreak="0">
    <w:nsid w:val="607C31FD"/>
    <w:multiLevelType w:val="multilevel"/>
    <w:tmpl w:val="DC4E1DEE"/>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8" w15:restartNumberingAfterBreak="0">
    <w:nsid w:val="60EF02D2"/>
    <w:multiLevelType w:val="multilevel"/>
    <w:tmpl w:val="C81A3F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9" w15:restartNumberingAfterBreak="0">
    <w:nsid w:val="60F72683"/>
    <w:multiLevelType w:val="multilevel"/>
    <w:tmpl w:val="54BAE3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0" w15:restartNumberingAfterBreak="0">
    <w:nsid w:val="615F379E"/>
    <w:multiLevelType w:val="multilevel"/>
    <w:tmpl w:val="B38453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1" w15:restartNumberingAfterBreak="0">
    <w:nsid w:val="61750093"/>
    <w:multiLevelType w:val="multilevel"/>
    <w:tmpl w:val="75F0E9D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2" w15:restartNumberingAfterBreak="0">
    <w:nsid w:val="61D73DA5"/>
    <w:multiLevelType w:val="multilevel"/>
    <w:tmpl w:val="2D8E12B2"/>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3" w15:restartNumberingAfterBreak="0">
    <w:nsid w:val="62115F3D"/>
    <w:multiLevelType w:val="multilevel"/>
    <w:tmpl w:val="CA8C0CCE"/>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4" w15:restartNumberingAfterBreak="0">
    <w:nsid w:val="62952B1C"/>
    <w:multiLevelType w:val="multilevel"/>
    <w:tmpl w:val="20C0E7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5" w15:restartNumberingAfterBreak="0">
    <w:nsid w:val="630804A0"/>
    <w:multiLevelType w:val="multilevel"/>
    <w:tmpl w:val="54F22D5C"/>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6" w15:restartNumberingAfterBreak="0">
    <w:nsid w:val="634C274B"/>
    <w:multiLevelType w:val="multilevel"/>
    <w:tmpl w:val="4B58DA5E"/>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7" w15:restartNumberingAfterBreak="0">
    <w:nsid w:val="635E653C"/>
    <w:multiLevelType w:val="multilevel"/>
    <w:tmpl w:val="FA4012B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8" w15:restartNumberingAfterBreak="0">
    <w:nsid w:val="638064D3"/>
    <w:multiLevelType w:val="multilevel"/>
    <w:tmpl w:val="7578089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9" w15:restartNumberingAfterBreak="0">
    <w:nsid w:val="64584B64"/>
    <w:multiLevelType w:val="multilevel"/>
    <w:tmpl w:val="F04E80E0"/>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0" w15:restartNumberingAfterBreak="0">
    <w:nsid w:val="64DF15AE"/>
    <w:multiLevelType w:val="multilevel"/>
    <w:tmpl w:val="DF765BE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1" w15:restartNumberingAfterBreak="0">
    <w:nsid w:val="65165BE5"/>
    <w:multiLevelType w:val="multilevel"/>
    <w:tmpl w:val="364092D6"/>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2" w15:restartNumberingAfterBreak="0">
    <w:nsid w:val="65FD6CC9"/>
    <w:multiLevelType w:val="multilevel"/>
    <w:tmpl w:val="52B6998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3" w15:restartNumberingAfterBreak="0">
    <w:nsid w:val="665756B5"/>
    <w:multiLevelType w:val="multilevel"/>
    <w:tmpl w:val="35C4E90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4" w15:restartNumberingAfterBreak="0">
    <w:nsid w:val="6660373E"/>
    <w:multiLevelType w:val="multilevel"/>
    <w:tmpl w:val="F7DA0B2A"/>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5" w15:restartNumberingAfterBreak="0">
    <w:nsid w:val="66977775"/>
    <w:multiLevelType w:val="multilevel"/>
    <w:tmpl w:val="07EEACA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6" w15:restartNumberingAfterBreak="0">
    <w:nsid w:val="669C3CA3"/>
    <w:multiLevelType w:val="multilevel"/>
    <w:tmpl w:val="E52ECD5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7" w15:restartNumberingAfterBreak="0">
    <w:nsid w:val="6739400D"/>
    <w:multiLevelType w:val="multilevel"/>
    <w:tmpl w:val="F8C2E8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8" w15:restartNumberingAfterBreak="0">
    <w:nsid w:val="677429BF"/>
    <w:multiLevelType w:val="multilevel"/>
    <w:tmpl w:val="900A6648"/>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9" w15:restartNumberingAfterBreak="0">
    <w:nsid w:val="68362FE6"/>
    <w:multiLevelType w:val="multilevel"/>
    <w:tmpl w:val="B1BC09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0" w15:restartNumberingAfterBreak="0">
    <w:nsid w:val="68444E23"/>
    <w:multiLevelType w:val="multilevel"/>
    <w:tmpl w:val="C36230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1" w15:restartNumberingAfterBreak="0">
    <w:nsid w:val="685B2624"/>
    <w:multiLevelType w:val="multilevel"/>
    <w:tmpl w:val="D60C2B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2" w15:restartNumberingAfterBreak="0">
    <w:nsid w:val="68B06FB8"/>
    <w:multiLevelType w:val="multilevel"/>
    <w:tmpl w:val="5E60FB0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3" w15:restartNumberingAfterBreak="0">
    <w:nsid w:val="68EC6C47"/>
    <w:multiLevelType w:val="multilevel"/>
    <w:tmpl w:val="6CE4E5C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4" w15:restartNumberingAfterBreak="0">
    <w:nsid w:val="69023D83"/>
    <w:multiLevelType w:val="multilevel"/>
    <w:tmpl w:val="377855D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5" w15:restartNumberingAfterBreak="0">
    <w:nsid w:val="69DD22A5"/>
    <w:multiLevelType w:val="multilevel"/>
    <w:tmpl w:val="8EB89B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6" w15:restartNumberingAfterBreak="0">
    <w:nsid w:val="6A271954"/>
    <w:multiLevelType w:val="multilevel"/>
    <w:tmpl w:val="CAC4740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7" w15:restartNumberingAfterBreak="0">
    <w:nsid w:val="6A2C6A47"/>
    <w:multiLevelType w:val="multilevel"/>
    <w:tmpl w:val="FF4CC0B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8" w15:restartNumberingAfterBreak="0">
    <w:nsid w:val="6A5C0701"/>
    <w:multiLevelType w:val="multilevel"/>
    <w:tmpl w:val="C33E96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9" w15:restartNumberingAfterBreak="0">
    <w:nsid w:val="6A9777C0"/>
    <w:multiLevelType w:val="multilevel"/>
    <w:tmpl w:val="A692AE3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0" w15:restartNumberingAfterBreak="0">
    <w:nsid w:val="6AAD3331"/>
    <w:multiLevelType w:val="multilevel"/>
    <w:tmpl w:val="5C72F1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1" w15:restartNumberingAfterBreak="0">
    <w:nsid w:val="6AB01FD2"/>
    <w:multiLevelType w:val="multilevel"/>
    <w:tmpl w:val="D2221A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2" w15:restartNumberingAfterBreak="0">
    <w:nsid w:val="6BD94144"/>
    <w:multiLevelType w:val="multilevel"/>
    <w:tmpl w:val="26E47248"/>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3" w15:restartNumberingAfterBreak="0">
    <w:nsid w:val="6C3458BC"/>
    <w:multiLevelType w:val="multilevel"/>
    <w:tmpl w:val="DAB4D51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4" w15:restartNumberingAfterBreak="0">
    <w:nsid w:val="6C4013B7"/>
    <w:multiLevelType w:val="multilevel"/>
    <w:tmpl w:val="F1E2FC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5" w15:restartNumberingAfterBreak="0">
    <w:nsid w:val="6C5D6968"/>
    <w:multiLevelType w:val="multilevel"/>
    <w:tmpl w:val="0AC200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6" w15:restartNumberingAfterBreak="0">
    <w:nsid w:val="6C971D7C"/>
    <w:multiLevelType w:val="multilevel"/>
    <w:tmpl w:val="949E1BA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7" w15:restartNumberingAfterBreak="0">
    <w:nsid w:val="6D1629FC"/>
    <w:multiLevelType w:val="multilevel"/>
    <w:tmpl w:val="B5109BC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8" w15:restartNumberingAfterBreak="0">
    <w:nsid w:val="6D1D4B93"/>
    <w:multiLevelType w:val="multilevel"/>
    <w:tmpl w:val="FEF239D6"/>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9" w15:restartNumberingAfterBreak="0">
    <w:nsid w:val="6D2F7D35"/>
    <w:multiLevelType w:val="multilevel"/>
    <w:tmpl w:val="4A58922C"/>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0" w15:restartNumberingAfterBreak="0">
    <w:nsid w:val="6D6B6EC5"/>
    <w:multiLevelType w:val="multilevel"/>
    <w:tmpl w:val="72EC66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1" w15:restartNumberingAfterBreak="0">
    <w:nsid w:val="6DAF1901"/>
    <w:multiLevelType w:val="multilevel"/>
    <w:tmpl w:val="C3AC53C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2" w15:restartNumberingAfterBreak="0">
    <w:nsid w:val="6E324DB2"/>
    <w:multiLevelType w:val="multilevel"/>
    <w:tmpl w:val="BD56332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3" w15:restartNumberingAfterBreak="0">
    <w:nsid w:val="6E86639F"/>
    <w:multiLevelType w:val="multilevel"/>
    <w:tmpl w:val="47B682D8"/>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4" w15:restartNumberingAfterBreak="0">
    <w:nsid w:val="6EAE5105"/>
    <w:multiLevelType w:val="multilevel"/>
    <w:tmpl w:val="0B5AEB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5" w15:restartNumberingAfterBreak="0">
    <w:nsid w:val="6EC1397F"/>
    <w:multiLevelType w:val="multilevel"/>
    <w:tmpl w:val="DFAA29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6" w15:restartNumberingAfterBreak="0">
    <w:nsid w:val="6EE87FEC"/>
    <w:multiLevelType w:val="multilevel"/>
    <w:tmpl w:val="CFA45FB0"/>
    <w:lvl w:ilvl="0">
      <w:start w:val="14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7" w15:restartNumberingAfterBreak="0">
    <w:nsid w:val="6F682D38"/>
    <w:multiLevelType w:val="multilevel"/>
    <w:tmpl w:val="D66A511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8" w15:restartNumberingAfterBreak="0">
    <w:nsid w:val="6F6B314B"/>
    <w:multiLevelType w:val="multilevel"/>
    <w:tmpl w:val="AFBAE5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9" w15:restartNumberingAfterBreak="0">
    <w:nsid w:val="701D60A9"/>
    <w:multiLevelType w:val="multilevel"/>
    <w:tmpl w:val="22DE1AC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0" w15:restartNumberingAfterBreak="0">
    <w:nsid w:val="717852AF"/>
    <w:multiLevelType w:val="multilevel"/>
    <w:tmpl w:val="9786875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1" w15:restartNumberingAfterBreak="0">
    <w:nsid w:val="71807EC2"/>
    <w:multiLevelType w:val="multilevel"/>
    <w:tmpl w:val="6FFA2EF6"/>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2" w15:restartNumberingAfterBreak="0">
    <w:nsid w:val="71813449"/>
    <w:multiLevelType w:val="multilevel"/>
    <w:tmpl w:val="2612F2C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3" w15:restartNumberingAfterBreak="0">
    <w:nsid w:val="722C4B92"/>
    <w:multiLevelType w:val="multilevel"/>
    <w:tmpl w:val="E91EDFE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4" w15:restartNumberingAfterBreak="0">
    <w:nsid w:val="724A49C6"/>
    <w:multiLevelType w:val="multilevel"/>
    <w:tmpl w:val="F48E7FA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5" w15:restartNumberingAfterBreak="0">
    <w:nsid w:val="726A0B96"/>
    <w:multiLevelType w:val="multilevel"/>
    <w:tmpl w:val="3424D63E"/>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6" w15:restartNumberingAfterBreak="0">
    <w:nsid w:val="72CA04E6"/>
    <w:multiLevelType w:val="multilevel"/>
    <w:tmpl w:val="442A679C"/>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7" w15:restartNumberingAfterBreak="0">
    <w:nsid w:val="73585744"/>
    <w:multiLevelType w:val="multilevel"/>
    <w:tmpl w:val="F26EF122"/>
    <w:lvl w:ilvl="0">
      <w:start w:val="1"/>
      <w:numFmt w:val="bullet"/>
      <w:lvlText w:val=""/>
      <w:lvlJc w:val="left"/>
      <w:pPr>
        <w:ind w:left="720" w:hanging="360"/>
      </w:pPr>
      <w:rPr>
        <w:rFonts w:ascii="Symbol" w:hAnsi="Symbol" w:hint="default"/>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8" w15:restartNumberingAfterBreak="0">
    <w:nsid w:val="73F30D6A"/>
    <w:multiLevelType w:val="multilevel"/>
    <w:tmpl w:val="875449E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9" w15:restartNumberingAfterBreak="0">
    <w:nsid w:val="73FC58AB"/>
    <w:multiLevelType w:val="multilevel"/>
    <w:tmpl w:val="B3E00E4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0" w15:restartNumberingAfterBreak="0">
    <w:nsid w:val="73FD0E12"/>
    <w:multiLevelType w:val="multilevel"/>
    <w:tmpl w:val="9E3A9BF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1" w15:restartNumberingAfterBreak="0">
    <w:nsid w:val="74496108"/>
    <w:multiLevelType w:val="multilevel"/>
    <w:tmpl w:val="6488284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2" w15:restartNumberingAfterBreak="0">
    <w:nsid w:val="748A2F42"/>
    <w:multiLevelType w:val="multilevel"/>
    <w:tmpl w:val="4792239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3" w15:restartNumberingAfterBreak="0">
    <w:nsid w:val="755F0FC7"/>
    <w:multiLevelType w:val="multilevel"/>
    <w:tmpl w:val="D9C27260"/>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4" w15:restartNumberingAfterBreak="0">
    <w:nsid w:val="75F51055"/>
    <w:multiLevelType w:val="multilevel"/>
    <w:tmpl w:val="5F547BD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5" w15:restartNumberingAfterBreak="0">
    <w:nsid w:val="762708AB"/>
    <w:multiLevelType w:val="multilevel"/>
    <w:tmpl w:val="756C36EE"/>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6" w15:restartNumberingAfterBreak="0">
    <w:nsid w:val="762B1AC2"/>
    <w:multiLevelType w:val="multilevel"/>
    <w:tmpl w:val="6DB4E9F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7" w15:restartNumberingAfterBreak="0">
    <w:nsid w:val="767411EB"/>
    <w:multiLevelType w:val="multilevel"/>
    <w:tmpl w:val="53D0AF9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8" w15:restartNumberingAfterBreak="0">
    <w:nsid w:val="76DC2593"/>
    <w:multiLevelType w:val="multilevel"/>
    <w:tmpl w:val="6906711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9" w15:restartNumberingAfterBreak="0">
    <w:nsid w:val="772B7CD2"/>
    <w:multiLevelType w:val="multilevel"/>
    <w:tmpl w:val="A160866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0" w15:restartNumberingAfterBreak="0">
    <w:nsid w:val="7752443A"/>
    <w:multiLevelType w:val="multilevel"/>
    <w:tmpl w:val="5A083D4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1" w15:restartNumberingAfterBreak="0">
    <w:nsid w:val="77CA4D33"/>
    <w:multiLevelType w:val="multilevel"/>
    <w:tmpl w:val="EAB0073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2" w15:restartNumberingAfterBreak="0">
    <w:nsid w:val="77D45536"/>
    <w:multiLevelType w:val="multilevel"/>
    <w:tmpl w:val="71DA3AC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3" w15:restartNumberingAfterBreak="0">
    <w:nsid w:val="77E71EC0"/>
    <w:multiLevelType w:val="multilevel"/>
    <w:tmpl w:val="BEF2D86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4" w15:restartNumberingAfterBreak="0">
    <w:nsid w:val="78593B60"/>
    <w:multiLevelType w:val="multilevel"/>
    <w:tmpl w:val="0BC83D3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5" w15:restartNumberingAfterBreak="0">
    <w:nsid w:val="786042DD"/>
    <w:multiLevelType w:val="multilevel"/>
    <w:tmpl w:val="AF9C7FD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6" w15:restartNumberingAfterBreak="0">
    <w:nsid w:val="786C10D0"/>
    <w:multiLevelType w:val="multilevel"/>
    <w:tmpl w:val="5AF61C1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7" w15:restartNumberingAfterBreak="0">
    <w:nsid w:val="787150DA"/>
    <w:multiLevelType w:val="multilevel"/>
    <w:tmpl w:val="ED9ABE1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8" w15:restartNumberingAfterBreak="0">
    <w:nsid w:val="78FF2A45"/>
    <w:multiLevelType w:val="multilevel"/>
    <w:tmpl w:val="B58C5158"/>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9" w15:restartNumberingAfterBreak="0">
    <w:nsid w:val="79296D30"/>
    <w:multiLevelType w:val="multilevel"/>
    <w:tmpl w:val="190E7C68"/>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0" w15:restartNumberingAfterBreak="0">
    <w:nsid w:val="793D58B5"/>
    <w:multiLevelType w:val="multilevel"/>
    <w:tmpl w:val="CC882C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1" w15:restartNumberingAfterBreak="0">
    <w:nsid w:val="799E7501"/>
    <w:multiLevelType w:val="multilevel"/>
    <w:tmpl w:val="0E1805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2" w15:restartNumberingAfterBreak="0">
    <w:nsid w:val="79D40042"/>
    <w:multiLevelType w:val="multilevel"/>
    <w:tmpl w:val="1D1ABE3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3" w15:restartNumberingAfterBreak="0">
    <w:nsid w:val="7A6D7849"/>
    <w:multiLevelType w:val="multilevel"/>
    <w:tmpl w:val="C6A662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4" w15:restartNumberingAfterBreak="0">
    <w:nsid w:val="7AA84450"/>
    <w:multiLevelType w:val="multilevel"/>
    <w:tmpl w:val="E6D2B7E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5" w15:restartNumberingAfterBreak="0">
    <w:nsid w:val="7B107922"/>
    <w:multiLevelType w:val="multilevel"/>
    <w:tmpl w:val="A22867E6"/>
    <w:lvl w:ilvl="0">
      <w:start w:val="1"/>
      <w:numFmt w:val="decimal"/>
      <w:lvlText w:val="%1)"/>
      <w:lvlJc w:val="left"/>
      <w:pPr>
        <w:ind w:left="720" w:hanging="360"/>
      </w:pPr>
      <w:rPr>
        <w:sz w:val="28"/>
        <w:szCs w:val="28"/>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6" w15:restartNumberingAfterBreak="0">
    <w:nsid w:val="7B194168"/>
    <w:multiLevelType w:val="multilevel"/>
    <w:tmpl w:val="F5B0E5A6"/>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7" w15:restartNumberingAfterBreak="0">
    <w:nsid w:val="7B1F23E9"/>
    <w:multiLevelType w:val="multilevel"/>
    <w:tmpl w:val="CEB2124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8" w15:restartNumberingAfterBreak="0">
    <w:nsid w:val="7D2A003D"/>
    <w:multiLevelType w:val="multilevel"/>
    <w:tmpl w:val="A74CC176"/>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9" w15:restartNumberingAfterBreak="0">
    <w:nsid w:val="7D55032D"/>
    <w:multiLevelType w:val="multilevel"/>
    <w:tmpl w:val="2B945B2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0" w15:restartNumberingAfterBreak="0">
    <w:nsid w:val="7D556D36"/>
    <w:multiLevelType w:val="multilevel"/>
    <w:tmpl w:val="0264F1F2"/>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1" w15:restartNumberingAfterBreak="0">
    <w:nsid w:val="7D627389"/>
    <w:multiLevelType w:val="multilevel"/>
    <w:tmpl w:val="304E97BC"/>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2" w15:restartNumberingAfterBreak="0">
    <w:nsid w:val="7D671D4C"/>
    <w:multiLevelType w:val="multilevel"/>
    <w:tmpl w:val="5830B71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3" w15:restartNumberingAfterBreak="0">
    <w:nsid w:val="7DCD6440"/>
    <w:multiLevelType w:val="multilevel"/>
    <w:tmpl w:val="683EA31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4" w15:restartNumberingAfterBreak="0">
    <w:nsid w:val="7DF31951"/>
    <w:multiLevelType w:val="multilevel"/>
    <w:tmpl w:val="D31C8F2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5" w15:restartNumberingAfterBreak="0">
    <w:nsid w:val="7E0F68EE"/>
    <w:multiLevelType w:val="multilevel"/>
    <w:tmpl w:val="687E338A"/>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6" w15:restartNumberingAfterBreak="0">
    <w:nsid w:val="7E5B2EFE"/>
    <w:multiLevelType w:val="multilevel"/>
    <w:tmpl w:val="1B6A356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7" w15:restartNumberingAfterBreak="0">
    <w:nsid w:val="7EDB6EA8"/>
    <w:multiLevelType w:val="multilevel"/>
    <w:tmpl w:val="D23CE1C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8" w15:restartNumberingAfterBreak="0">
    <w:nsid w:val="7EDE66E0"/>
    <w:multiLevelType w:val="multilevel"/>
    <w:tmpl w:val="CF241904"/>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9" w15:restartNumberingAfterBreak="0">
    <w:nsid w:val="7F066B5F"/>
    <w:multiLevelType w:val="multilevel"/>
    <w:tmpl w:val="B31E18F8"/>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0" w15:restartNumberingAfterBreak="0">
    <w:nsid w:val="7FAF4031"/>
    <w:multiLevelType w:val="multilevel"/>
    <w:tmpl w:val="AD9A7D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8"/>
        <w:szCs w:val="28"/>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1" w15:restartNumberingAfterBreak="0">
    <w:nsid w:val="7FE7240C"/>
    <w:multiLevelType w:val="multilevel"/>
    <w:tmpl w:val="25A46098"/>
    <w:lvl w:ilvl="0">
      <w:start w:val="1"/>
      <w:numFmt w:val="decimal"/>
      <w:lvlText w:val="%1)"/>
      <w:lvlJc w:val="left"/>
      <w:pPr>
        <w:ind w:left="720" w:hanging="360"/>
      </w:pPr>
      <w:rPr>
        <w:sz w:val="28"/>
        <w:szCs w:val="28"/>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37"/>
  </w:num>
  <w:num w:numId="2">
    <w:abstractNumId w:val="371"/>
  </w:num>
  <w:num w:numId="3">
    <w:abstractNumId w:val="425"/>
  </w:num>
  <w:num w:numId="4">
    <w:abstractNumId w:val="212"/>
  </w:num>
  <w:num w:numId="5">
    <w:abstractNumId w:val="101"/>
  </w:num>
  <w:num w:numId="6">
    <w:abstractNumId w:val="156"/>
  </w:num>
  <w:num w:numId="7">
    <w:abstractNumId w:val="340"/>
  </w:num>
  <w:num w:numId="8">
    <w:abstractNumId w:val="359"/>
  </w:num>
  <w:num w:numId="9">
    <w:abstractNumId w:val="362"/>
  </w:num>
  <w:num w:numId="10">
    <w:abstractNumId w:val="307"/>
  </w:num>
  <w:num w:numId="11">
    <w:abstractNumId w:val="210"/>
  </w:num>
  <w:num w:numId="12">
    <w:abstractNumId w:val="184"/>
  </w:num>
  <w:num w:numId="13">
    <w:abstractNumId w:val="282"/>
  </w:num>
  <w:num w:numId="14">
    <w:abstractNumId w:val="18"/>
  </w:num>
  <w:num w:numId="15">
    <w:abstractNumId w:val="309"/>
  </w:num>
  <w:num w:numId="16">
    <w:abstractNumId w:val="377"/>
  </w:num>
  <w:num w:numId="17">
    <w:abstractNumId w:val="237"/>
  </w:num>
  <w:num w:numId="18">
    <w:abstractNumId w:val="109"/>
  </w:num>
  <w:num w:numId="19">
    <w:abstractNumId w:val="402"/>
  </w:num>
  <w:num w:numId="20">
    <w:abstractNumId w:val="67"/>
  </w:num>
  <w:num w:numId="21">
    <w:abstractNumId w:val="83"/>
  </w:num>
  <w:num w:numId="22">
    <w:abstractNumId w:val="50"/>
  </w:num>
  <w:num w:numId="23">
    <w:abstractNumId w:val="29"/>
  </w:num>
  <w:num w:numId="24">
    <w:abstractNumId w:val="173"/>
  </w:num>
  <w:num w:numId="25">
    <w:abstractNumId w:val="341"/>
  </w:num>
  <w:num w:numId="26">
    <w:abstractNumId w:val="291"/>
  </w:num>
  <w:num w:numId="27">
    <w:abstractNumId w:val="312"/>
  </w:num>
  <w:num w:numId="28">
    <w:abstractNumId w:val="213"/>
  </w:num>
  <w:num w:numId="29">
    <w:abstractNumId w:val="337"/>
  </w:num>
  <w:num w:numId="30">
    <w:abstractNumId w:val="380"/>
  </w:num>
  <w:num w:numId="31">
    <w:abstractNumId w:val="220"/>
  </w:num>
  <w:num w:numId="32">
    <w:abstractNumId w:val="223"/>
  </w:num>
  <w:num w:numId="33">
    <w:abstractNumId w:val="190"/>
  </w:num>
  <w:num w:numId="34">
    <w:abstractNumId w:val="174"/>
  </w:num>
  <w:num w:numId="35">
    <w:abstractNumId w:val="134"/>
  </w:num>
  <w:num w:numId="36">
    <w:abstractNumId w:val="248"/>
  </w:num>
  <w:num w:numId="37">
    <w:abstractNumId w:val="254"/>
  </w:num>
  <w:num w:numId="38">
    <w:abstractNumId w:val="8"/>
  </w:num>
  <w:num w:numId="39">
    <w:abstractNumId w:val="152"/>
  </w:num>
  <w:num w:numId="40">
    <w:abstractNumId w:val="185"/>
  </w:num>
  <w:num w:numId="41">
    <w:abstractNumId w:val="326"/>
  </w:num>
  <w:num w:numId="42">
    <w:abstractNumId w:val="100"/>
  </w:num>
  <w:num w:numId="43">
    <w:abstractNumId w:val="242"/>
  </w:num>
  <w:num w:numId="44">
    <w:abstractNumId w:val="389"/>
  </w:num>
  <w:num w:numId="45">
    <w:abstractNumId w:val="328"/>
  </w:num>
  <w:num w:numId="46">
    <w:abstractNumId w:val="363"/>
  </w:num>
  <w:num w:numId="47">
    <w:abstractNumId w:val="336"/>
  </w:num>
  <w:num w:numId="48">
    <w:abstractNumId w:val="332"/>
  </w:num>
  <w:num w:numId="49">
    <w:abstractNumId w:val="311"/>
  </w:num>
  <w:num w:numId="50">
    <w:abstractNumId w:val="188"/>
  </w:num>
  <w:num w:numId="51">
    <w:abstractNumId w:val="286"/>
  </w:num>
  <w:num w:numId="52">
    <w:abstractNumId w:val="272"/>
  </w:num>
  <w:num w:numId="53">
    <w:abstractNumId w:val="95"/>
  </w:num>
  <w:num w:numId="54">
    <w:abstractNumId w:val="205"/>
  </w:num>
  <w:num w:numId="55">
    <w:abstractNumId w:val="56"/>
  </w:num>
  <w:num w:numId="56">
    <w:abstractNumId w:val="14"/>
  </w:num>
  <w:num w:numId="57">
    <w:abstractNumId w:val="207"/>
  </w:num>
  <w:num w:numId="58">
    <w:abstractNumId w:val="339"/>
  </w:num>
  <w:num w:numId="59">
    <w:abstractNumId w:val="289"/>
  </w:num>
  <w:num w:numId="60">
    <w:abstractNumId w:val="428"/>
  </w:num>
  <w:num w:numId="61">
    <w:abstractNumId w:val="396"/>
  </w:num>
  <w:num w:numId="62">
    <w:abstractNumId w:val="172"/>
  </w:num>
  <w:num w:numId="63">
    <w:abstractNumId w:val="124"/>
  </w:num>
  <w:num w:numId="64">
    <w:abstractNumId w:val="409"/>
  </w:num>
  <w:num w:numId="65">
    <w:abstractNumId w:val="57"/>
  </w:num>
  <w:num w:numId="66">
    <w:abstractNumId w:val="331"/>
  </w:num>
  <w:num w:numId="67">
    <w:abstractNumId w:val="71"/>
  </w:num>
  <w:num w:numId="68">
    <w:abstractNumId w:val="243"/>
  </w:num>
  <w:num w:numId="69">
    <w:abstractNumId w:val="381"/>
  </w:num>
  <w:num w:numId="70">
    <w:abstractNumId w:val="40"/>
  </w:num>
  <w:num w:numId="71">
    <w:abstractNumId w:val="420"/>
  </w:num>
  <w:num w:numId="72">
    <w:abstractNumId w:val="194"/>
  </w:num>
  <w:num w:numId="73">
    <w:abstractNumId w:val="226"/>
  </w:num>
  <w:num w:numId="74">
    <w:abstractNumId w:val="427"/>
  </w:num>
  <w:num w:numId="75">
    <w:abstractNumId w:val="305"/>
  </w:num>
  <w:num w:numId="76">
    <w:abstractNumId w:val="178"/>
  </w:num>
  <w:num w:numId="77">
    <w:abstractNumId w:val="384"/>
  </w:num>
  <w:num w:numId="78">
    <w:abstractNumId w:val="150"/>
  </w:num>
  <w:num w:numId="79">
    <w:abstractNumId w:val="35"/>
  </w:num>
  <w:num w:numId="80">
    <w:abstractNumId w:val="217"/>
  </w:num>
  <w:num w:numId="81">
    <w:abstractNumId w:val="367"/>
  </w:num>
  <w:num w:numId="82">
    <w:abstractNumId w:val="422"/>
  </w:num>
  <w:num w:numId="83">
    <w:abstractNumId w:val="295"/>
  </w:num>
  <w:num w:numId="84">
    <w:abstractNumId w:val="135"/>
  </w:num>
  <w:num w:numId="85">
    <w:abstractNumId w:val="358"/>
  </w:num>
  <w:num w:numId="86">
    <w:abstractNumId w:val="161"/>
  </w:num>
  <w:num w:numId="87">
    <w:abstractNumId w:val="314"/>
  </w:num>
  <w:num w:numId="88">
    <w:abstractNumId w:val="59"/>
  </w:num>
  <w:num w:numId="89">
    <w:abstractNumId w:val="423"/>
  </w:num>
  <w:num w:numId="90">
    <w:abstractNumId w:val="27"/>
  </w:num>
  <w:num w:numId="91">
    <w:abstractNumId w:val="9"/>
  </w:num>
  <w:num w:numId="92">
    <w:abstractNumId w:val="403"/>
  </w:num>
  <w:num w:numId="93">
    <w:abstractNumId w:val="3"/>
  </w:num>
  <w:num w:numId="94">
    <w:abstractNumId w:val="47"/>
  </w:num>
  <w:num w:numId="95">
    <w:abstractNumId w:val="195"/>
  </w:num>
  <w:num w:numId="96">
    <w:abstractNumId w:val="225"/>
  </w:num>
  <w:num w:numId="97">
    <w:abstractNumId w:val="374"/>
  </w:num>
  <w:num w:numId="98">
    <w:abstractNumId w:val="163"/>
  </w:num>
  <w:num w:numId="99">
    <w:abstractNumId w:val="166"/>
  </w:num>
  <w:num w:numId="100">
    <w:abstractNumId w:val="99"/>
  </w:num>
  <w:num w:numId="101">
    <w:abstractNumId w:val="26"/>
  </w:num>
  <w:num w:numId="102">
    <w:abstractNumId w:val="382"/>
  </w:num>
  <w:num w:numId="103">
    <w:abstractNumId w:val="64"/>
  </w:num>
  <w:num w:numId="104">
    <w:abstractNumId w:val="405"/>
  </w:num>
  <w:num w:numId="105">
    <w:abstractNumId w:val="308"/>
  </w:num>
  <w:num w:numId="106">
    <w:abstractNumId w:val="351"/>
  </w:num>
  <w:num w:numId="107">
    <w:abstractNumId w:val="290"/>
  </w:num>
  <w:num w:numId="108">
    <w:abstractNumId w:val="400"/>
  </w:num>
  <w:num w:numId="109">
    <w:abstractNumId w:val="327"/>
  </w:num>
  <w:num w:numId="110">
    <w:abstractNumId w:val="299"/>
  </w:num>
  <w:num w:numId="111">
    <w:abstractNumId w:val="58"/>
  </w:num>
  <w:num w:numId="112">
    <w:abstractNumId w:val="138"/>
  </w:num>
  <w:num w:numId="113">
    <w:abstractNumId w:val="370"/>
  </w:num>
  <w:num w:numId="114">
    <w:abstractNumId w:val="6"/>
  </w:num>
  <w:num w:numId="115">
    <w:abstractNumId w:val="30"/>
  </w:num>
  <w:num w:numId="116">
    <w:abstractNumId w:val="346"/>
  </w:num>
  <w:num w:numId="117">
    <w:abstractNumId w:val="75"/>
  </w:num>
  <w:num w:numId="118">
    <w:abstractNumId w:val="215"/>
  </w:num>
  <w:num w:numId="119">
    <w:abstractNumId w:val="1"/>
  </w:num>
  <w:num w:numId="120">
    <w:abstractNumId w:val="19"/>
  </w:num>
  <w:num w:numId="121">
    <w:abstractNumId w:val="147"/>
  </w:num>
  <w:num w:numId="122">
    <w:abstractNumId w:val="133"/>
  </w:num>
  <w:num w:numId="123">
    <w:abstractNumId w:val="61"/>
  </w:num>
  <w:num w:numId="124">
    <w:abstractNumId w:val="130"/>
  </w:num>
  <w:num w:numId="125">
    <w:abstractNumId w:val="36"/>
  </w:num>
  <w:num w:numId="126">
    <w:abstractNumId w:val="317"/>
  </w:num>
  <w:num w:numId="127">
    <w:abstractNumId w:val="189"/>
  </w:num>
  <w:num w:numId="128">
    <w:abstractNumId w:val="258"/>
  </w:num>
  <w:num w:numId="129">
    <w:abstractNumId w:val="301"/>
  </w:num>
  <w:num w:numId="130">
    <w:abstractNumId w:val="366"/>
  </w:num>
  <w:num w:numId="131">
    <w:abstractNumId w:val="192"/>
  </w:num>
  <w:num w:numId="132">
    <w:abstractNumId w:val="170"/>
  </w:num>
  <w:num w:numId="133">
    <w:abstractNumId w:val="421"/>
  </w:num>
  <w:num w:numId="134">
    <w:abstractNumId w:val="214"/>
  </w:num>
  <w:num w:numId="135">
    <w:abstractNumId w:val="111"/>
  </w:num>
  <w:num w:numId="136">
    <w:abstractNumId w:val="230"/>
  </w:num>
  <w:num w:numId="137">
    <w:abstractNumId w:val="238"/>
  </w:num>
  <w:num w:numId="138">
    <w:abstractNumId w:val="148"/>
  </w:num>
  <w:num w:numId="139">
    <w:abstractNumId w:val="260"/>
  </w:num>
  <w:num w:numId="140">
    <w:abstractNumId w:val="269"/>
  </w:num>
  <w:num w:numId="141">
    <w:abstractNumId w:val="42"/>
  </w:num>
  <w:num w:numId="142">
    <w:abstractNumId w:val="401"/>
  </w:num>
  <w:num w:numId="143">
    <w:abstractNumId w:val="80"/>
  </w:num>
  <w:num w:numId="144">
    <w:abstractNumId w:val="53"/>
  </w:num>
  <w:num w:numId="145">
    <w:abstractNumId w:val="320"/>
  </w:num>
  <w:num w:numId="146">
    <w:abstractNumId w:val="303"/>
  </w:num>
  <w:num w:numId="147">
    <w:abstractNumId w:val="253"/>
  </w:num>
  <w:num w:numId="148">
    <w:abstractNumId w:val="31"/>
  </w:num>
  <w:num w:numId="149">
    <w:abstractNumId w:val="7"/>
  </w:num>
  <w:num w:numId="150">
    <w:abstractNumId w:val="424"/>
  </w:num>
  <w:num w:numId="151">
    <w:abstractNumId w:val="97"/>
  </w:num>
  <w:num w:numId="152">
    <w:abstractNumId w:val="259"/>
  </w:num>
  <w:num w:numId="153">
    <w:abstractNumId w:val="136"/>
  </w:num>
  <w:num w:numId="154">
    <w:abstractNumId w:val="429"/>
  </w:num>
  <w:num w:numId="155">
    <w:abstractNumId w:val="144"/>
  </w:num>
  <w:num w:numId="156">
    <w:abstractNumId w:val="256"/>
  </w:num>
  <w:num w:numId="157">
    <w:abstractNumId w:val="378"/>
  </w:num>
  <w:num w:numId="158">
    <w:abstractNumId w:val="177"/>
  </w:num>
  <w:num w:numId="159">
    <w:abstractNumId w:val="118"/>
  </w:num>
  <w:num w:numId="160">
    <w:abstractNumId w:val="302"/>
  </w:num>
  <w:num w:numId="161">
    <w:abstractNumId w:val="379"/>
  </w:num>
  <w:num w:numId="162">
    <w:abstractNumId w:val="275"/>
  </w:num>
  <w:num w:numId="163">
    <w:abstractNumId w:val="373"/>
  </w:num>
  <w:num w:numId="164">
    <w:abstractNumId w:val="11"/>
  </w:num>
  <w:num w:numId="165">
    <w:abstractNumId w:val="167"/>
  </w:num>
  <w:num w:numId="166">
    <w:abstractNumId w:val="397"/>
  </w:num>
  <w:num w:numId="167">
    <w:abstractNumId w:val="154"/>
  </w:num>
  <w:num w:numId="168">
    <w:abstractNumId w:val="92"/>
  </w:num>
  <w:num w:numId="169">
    <w:abstractNumId w:val="158"/>
  </w:num>
  <w:num w:numId="170">
    <w:abstractNumId w:val="162"/>
  </w:num>
  <w:num w:numId="171">
    <w:abstractNumId w:val="90"/>
  </w:num>
  <w:num w:numId="172">
    <w:abstractNumId w:val="430"/>
  </w:num>
  <w:num w:numId="173">
    <w:abstractNumId w:val="354"/>
  </w:num>
  <w:num w:numId="174">
    <w:abstractNumId w:val="39"/>
  </w:num>
  <w:num w:numId="175">
    <w:abstractNumId w:val="250"/>
  </w:num>
  <w:num w:numId="176">
    <w:abstractNumId w:val="277"/>
  </w:num>
  <w:num w:numId="177">
    <w:abstractNumId w:val="391"/>
  </w:num>
  <w:num w:numId="178">
    <w:abstractNumId w:val="343"/>
  </w:num>
  <w:num w:numId="179">
    <w:abstractNumId w:val="208"/>
  </w:num>
  <w:num w:numId="180">
    <w:abstractNumId w:val="310"/>
  </w:num>
  <w:num w:numId="181">
    <w:abstractNumId w:val="139"/>
  </w:num>
  <w:num w:numId="182">
    <w:abstractNumId w:val="368"/>
  </w:num>
  <w:num w:numId="183">
    <w:abstractNumId w:val="132"/>
  </w:num>
  <w:num w:numId="184">
    <w:abstractNumId w:val="198"/>
  </w:num>
  <w:num w:numId="185">
    <w:abstractNumId w:val="15"/>
  </w:num>
  <w:num w:numId="186">
    <w:abstractNumId w:val="268"/>
  </w:num>
  <w:num w:numId="187">
    <w:abstractNumId w:val="209"/>
  </w:num>
  <w:num w:numId="188">
    <w:abstractNumId w:val="431"/>
  </w:num>
  <w:num w:numId="189">
    <w:abstractNumId w:val="116"/>
  </w:num>
  <w:num w:numId="190">
    <w:abstractNumId w:val="119"/>
  </w:num>
  <w:num w:numId="191">
    <w:abstractNumId w:val="416"/>
  </w:num>
  <w:num w:numId="192">
    <w:abstractNumId w:val="278"/>
  </w:num>
  <w:num w:numId="193">
    <w:abstractNumId w:val="415"/>
  </w:num>
  <w:num w:numId="194">
    <w:abstractNumId w:val="142"/>
  </w:num>
  <w:num w:numId="195">
    <w:abstractNumId w:val="76"/>
  </w:num>
  <w:num w:numId="196">
    <w:abstractNumId w:val="255"/>
  </w:num>
  <w:num w:numId="197">
    <w:abstractNumId w:val="10"/>
  </w:num>
  <w:num w:numId="198">
    <w:abstractNumId w:val="4"/>
  </w:num>
  <w:num w:numId="199">
    <w:abstractNumId w:val="62"/>
  </w:num>
  <w:num w:numId="200">
    <w:abstractNumId w:val="103"/>
  </w:num>
  <w:num w:numId="201">
    <w:abstractNumId w:val="399"/>
  </w:num>
  <w:num w:numId="202">
    <w:abstractNumId w:val="218"/>
  </w:num>
  <w:num w:numId="203">
    <w:abstractNumId w:val="274"/>
  </w:num>
  <w:num w:numId="204">
    <w:abstractNumId w:val="37"/>
  </w:num>
  <w:num w:numId="205">
    <w:abstractNumId w:val="227"/>
  </w:num>
  <w:num w:numId="206">
    <w:abstractNumId w:val="270"/>
  </w:num>
  <w:num w:numId="207">
    <w:abstractNumId w:val="153"/>
  </w:num>
  <w:num w:numId="208">
    <w:abstractNumId w:val="410"/>
  </w:num>
  <w:num w:numId="209">
    <w:abstractNumId w:val="0"/>
  </w:num>
  <w:num w:numId="210">
    <w:abstractNumId w:val="87"/>
  </w:num>
  <w:num w:numId="211">
    <w:abstractNumId w:val="107"/>
  </w:num>
  <w:num w:numId="212">
    <w:abstractNumId w:val="203"/>
  </w:num>
  <w:num w:numId="213">
    <w:abstractNumId w:val="104"/>
  </w:num>
  <w:num w:numId="214">
    <w:abstractNumId w:val="171"/>
  </w:num>
  <w:num w:numId="215">
    <w:abstractNumId w:val="234"/>
  </w:num>
  <w:num w:numId="216">
    <w:abstractNumId w:val="408"/>
  </w:num>
  <w:num w:numId="217">
    <w:abstractNumId w:val="16"/>
  </w:num>
  <w:num w:numId="218">
    <w:abstractNumId w:val="233"/>
  </w:num>
  <w:num w:numId="219">
    <w:abstractNumId w:val="117"/>
  </w:num>
  <w:num w:numId="220">
    <w:abstractNumId w:val="211"/>
  </w:num>
  <w:num w:numId="221">
    <w:abstractNumId w:val="246"/>
  </w:num>
  <w:num w:numId="222">
    <w:abstractNumId w:val="344"/>
  </w:num>
  <w:num w:numId="223">
    <w:abstractNumId w:val="273"/>
  </w:num>
  <w:num w:numId="224">
    <w:abstractNumId w:val="180"/>
  </w:num>
  <w:num w:numId="225">
    <w:abstractNumId w:val="386"/>
  </w:num>
  <w:num w:numId="226">
    <w:abstractNumId w:val="81"/>
  </w:num>
  <w:num w:numId="227">
    <w:abstractNumId w:val="23"/>
  </w:num>
  <w:num w:numId="228">
    <w:abstractNumId w:val="72"/>
  </w:num>
  <w:num w:numId="229">
    <w:abstractNumId w:val="88"/>
  </w:num>
  <w:num w:numId="230">
    <w:abstractNumId w:val="66"/>
  </w:num>
  <w:num w:numId="231">
    <w:abstractNumId w:val="387"/>
  </w:num>
  <w:num w:numId="232">
    <w:abstractNumId w:val="281"/>
  </w:num>
  <w:num w:numId="233">
    <w:abstractNumId w:val="357"/>
  </w:num>
  <w:num w:numId="234">
    <w:abstractNumId w:val="182"/>
  </w:num>
  <w:num w:numId="235">
    <w:abstractNumId w:val="348"/>
  </w:num>
  <w:num w:numId="236">
    <w:abstractNumId w:val="193"/>
  </w:num>
  <w:num w:numId="237">
    <w:abstractNumId w:val="63"/>
  </w:num>
  <w:num w:numId="238">
    <w:abstractNumId w:val="46"/>
  </w:num>
  <w:num w:numId="239">
    <w:abstractNumId w:val="140"/>
  </w:num>
  <w:num w:numId="240">
    <w:abstractNumId w:val="369"/>
  </w:num>
  <w:num w:numId="241">
    <w:abstractNumId w:val="43"/>
  </w:num>
  <w:num w:numId="242">
    <w:abstractNumId w:val="32"/>
  </w:num>
  <w:num w:numId="243">
    <w:abstractNumId w:val="206"/>
  </w:num>
  <w:num w:numId="244">
    <w:abstractNumId w:val="5"/>
  </w:num>
  <w:num w:numId="245">
    <w:abstractNumId w:val="221"/>
  </w:num>
  <w:num w:numId="246">
    <w:abstractNumId w:val="228"/>
  </w:num>
  <w:num w:numId="247">
    <w:abstractNumId w:val="393"/>
  </w:num>
  <w:num w:numId="248">
    <w:abstractNumId w:val="65"/>
  </w:num>
  <w:num w:numId="249">
    <w:abstractNumId w:val="49"/>
  </w:num>
  <w:num w:numId="250">
    <w:abstractNumId w:val="84"/>
  </w:num>
  <w:num w:numId="251">
    <w:abstractNumId w:val="125"/>
  </w:num>
  <w:num w:numId="252">
    <w:abstractNumId w:val="38"/>
  </w:num>
  <w:num w:numId="253">
    <w:abstractNumId w:val="129"/>
  </w:num>
  <w:num w:numId="254">
    <w:abstractNumId w:val="149"/>
  </w:num>
  <w:num w:numId="255">
    <w:abstractNumId w:val="261"/>
  </w:num>
  <w:num w:numId="256">
    <w:abstractNumId w:val="121"/>
  </w:num>
  <w:num w:numId="257">
    <w:abstractNumId w:val="263"/>
  </w:num>
  <w:num w:numId="258">
    <w:abstractNumId w:val="315"/>
  </w:num>
  <w:num w:numId="259">
    <w:abstractNumId w:val="229"/>
  </w:num>
  <w:num w:numId="260">
    <w:abstractNumId w:val="292"/>
  </w:num>
  <w:num w:numId="261">
    <w:abstractNumId w:val="316"/>
  </w:num>
  <w:num w:numId="262">
    <w:abstractNumId w:val="236"/>
  </w:num>
  <w:num w:numId="263">
    <w:abstractNumId w:val="390"/>
  </w:num>
  <w:num w:numId="264">
    <w:abstractNumId w:val="24"/>
  </w:num>
  <w:num w:numId="265">
    <w:abstractNumId w:val="244"/>
  </w:num>
  <w:num w:numId="266">
    <w:abstractNumId w:val="202"/>
  </w:num>
  <w:num w:numId="267">
    <w:abstractNumId w:val="372"/>
  </w:num>
  <w:num w:numId="268">
    <w:abstractNumId w:val="201"/>
  </w:num>
  <w:num w:numId="269">
    <w:abstractNumId w:val="146"/>
  </w:num>
  <w:num w:numId="270">
    <w:abstractNumId w:val="196"/>
  </w:num>
  <w:num w:numId="271">
    <w:abstractNumId w:val="141"/>
  </w:num>
  <w:num w:numId="272">
    <w:abstractNumId w:val="283"/>
  </w:num>
  <w:num w:numId="273">
    <w:abstractNumId w:val="51"/>
  </w:num>
  <w:num w:numId="274">
    <w:abstractNumId w:val="20"/>
  </w:num>
  <w:num w:numId="275">
    <w:abstractNumId w:val="335"/>
  </w:num>
  <w:num w:numId="276">
    <w:abstractNumId w:val="186"/>
  </w:num>
  <w:num w:numId="277">
    <w:abstractNumId w:val="318"/>
  </w:num>
  <w:num w:numId="278">
    <w:abstractNumId w:val="73"/>
  </w:num>
  <w:num w:numId="279">
    <w:abstractNumId w:val="82"/>
  </w:num>
  <w:num w:numId="280">
    <w:abstractNumId w:val="128"/>
  </w:num>
  <w:num w:numId="281">
    <w:abstractNumId w:val="21"/>
  </w:num>
  <w:num w:numId="282">
    <w:abstractNumId w:val="398"/>
  </w:num>
  <w:num w:numId="283">
    <w:abstractNumId w:val="376"/>
  </w:num>
  <w:num w:numId="284">
    <w:abstractNumId w:val="94"/>
  </w:num>
  <w:num w:numId="285">
    <w:abstractNumId w:val="252"/>
  </w:num>
  <w:num w:numId="286">
    <w:abstractNumId w:val="276"/>
  </w:num>
  <w:num w:numId="287">
    <w:abstractNumId w:val="280"/>
  </w:num>
  <w:num w:numId="288">
    <w:abstractNumId w:val="323"/>
  </w:num>
  <w:num w:numId="289">
    <w:abstractNumId w:val="108"/>
  </w:num>
  <w:num w:numId="290">
    <w:abstractNumId w:val="322"/>
  </w:num>
  <w:num w:numId="291">
    <w:abstractNumId w:val="131"/>
  </w:num>
  <w:num w:numId="292">
    <w:abstractNumId w:val="112"/>
  </w:num>
  <w:num w:numId="293">
    <w:abstractNumId w:val="183"/>
  </w:num>
  <w:num w:numId="294">
    <w:abstractNumId w:val="342"/>
  </w:num>
  <w:num w:numId="295">
    <w:abstractNumId w:val="383"/>
  </w:num>
  <w:num w:numId="296">
    <w:abstractNumId w:val="264"/>
  </w:num>
  <w:num w:numId="297">
    <w:abstractNumId w:val="294"/>
  </w:num>
  <w:num w:numId="298">
    <w:abstractNumId w:val="355"/>
  </w:num>
  <w:num w:numId="299">
    <w:abstractNumId w:val="113"/>
  </w:num>
  <w:num w:numId="300">
    <w:abstractNumId w:val="115"/>
  </w:num>
  <w:num w:numId="301">
    <w:abstractNumId w:val="265"/>
  </w:num>
  <w:num w:numId="302">
    <w:abstractNumId w:val="143"/>
  </w:num>
  <w:num w:numId="303">
    <w:abstractNumId w:val="350"/>
  </w:num>
  <w:num w:numId="304">
    <w:abstractNumId w:val="54"/>
  </w:num>
  <w:num w:numId="305">
    <w:abstractNumId w:val="352"/>
  </w:num>
  <w:num w:numId="306">
    <w:abstractNumId w:val="157"/>
  </w:num>
  <w:num w:numId="307">
    <w:abstractNumId w:val="262"/>
  </w:num>
  <w:num w:numId="308">
    <w:abstractNumId w:val="74"/>
  </w:num>
  <w:num w:numId="309">
    <w:abstractNumId w:val="168"/>
  </w:num>
  <w:num w:numId="310">
    <w:abstractNumId w:val="347"/>
  </w:num>
  <w:num w:numId="311">
    <w:abstractNumId w:val="388"/>
  </w:num>
  <w:num w:numId="312">
    <w:abstractNumId w:val="365"/>
  </w:num>
  <w:num w:numId="313">
    <w:abstractNumId w:val="159"/>
  </w:num>
  <w:num w:numId="314">
    <w:abstractNumId w:val="41"/>
  </w:num>
  <w:num w:numId="315">
    <w:abstractNumId w:val="231"/>
  </w:num>
  <w:num w:numId="316">
    <w:abstractNumId w:val="127"/>
  </w:num>
  <w:num w:numId="317">
    <w:abstractNumId w:val="48"/>
  </w:num>
  <w:num w:numId="318">
    <w:abstractNumId w:val="106"/>
  </w:num>
  <w:num w:numId="319">
    <w:abstractNumId w:val="105"/>
  </w:num>
  <w:num w:numId="320">
    <w:abstractNumId w:val="176"/>
  </w:num>
  <w:num w:numId="321">
    <w:abstractNumId w:val="155"/>
  </w:num>
  <w:num w:numId="322">
    <w:abstractNumId w:val="325"/>
  </w:num>
  <w:num w:numId="323">
    <w:abstractNumId w:val="240"/>
  </w:num>
  <w:num w:numId="324">
    <w:abstractNumId w:val="110"/>
  </w:num>
  <w:num w:numId="325">
    <w:abstractNumId w:val="86"/>
  </w:num>
  <w:num w:numId="326">
    <w:abstractNumId w:val="44"/>
  </w:num>
  <w:num w:numId="327">
    <w:abstractNumId w:val="241"/>
  </w:num>
  <w:num w:numId="328">
    <w:abstractNumId w:val="93"/>
  </w:num>
  <w:num w:numId="329">
    <w:abstractNumId w:val="413"/>
  </w:num>
  <w:num w:numId="330">
    <w:abstractNumId w:val="235"/>
  </w:num>
  <w:num w:numId="331">
    <w:abstractNumId w:val="345"/>
  </w:num>
  <w:num w:numId="332">
    <w:abstractNumId w:val="199"/>
  </w:num>
  <w:num w:numId="333">
    <w:abstractNumId w:val="239"/>
  </w:num>
  <w:num w:numId="334">
    <w:abstractNumId w:val="25"/>
  </w:num>
  <w:num w:numId="335">
    <w:abstractNumId w:val="285"/>
  </w:num>
  <w:num w:numId="336">
    <w:abstractNumId w:val="2"/>
  </w:num>
  <w:num w:numId="337">
    <w:abstractNumId w:val="392"/>
  </w:num>
  <w:num w:numId="338">
    <w:abstractNumId w:val="197"/>
  </w:num>
  <w:num w:numId="339">
    <w:abstractNumId w:val="249"/>
  </w:num>
  <w:num w:numId="340">
    <w:abstractNumId w:val="68"/>
  </w:num>
  <w:num w:numId="341">
    <w:abstractNumId w:val="361"/>
  </w:num>
  <w:num w:numId="342">
    <w:abstractNumId w:val="232"/>
  </w:num>
  <w:num w:numId="343">
    <w:abstractNumId w:val="306"/>
  </w:num>
  <w:num w:numId="344">
    <w:abstractNumId w:val="89"/>
  </w:num>
  <w:num w:numId="345">
    <w:abstractNumId w:val="78"/>
  </w:num>
  <w:num w:numId="346">
    <w:abstractNumId w:val="349"/>
  </w:num>
  <w:num w:numId="347">
    <w:abstractNumId w:val="296"/>
  </w:num>
  <w:num w:numId="348">
    <w:abstractNumId w:val="45"/>
  </w:num>
  <w:num w:numId="349">
    <w:abstractNumId w:val="96"/>
  </w:num>
  <w:num w:numId="350">
    <w:abstractNumId w:val="375"/>
  </w:num>
  <w:num w:numId="351">
    <w:abstractNumId w:val="247"/>
  </w:num>
  <w:num w:numId="352">
    <w:abstractNumId w:val="98"/>
  </w:num>
  <w:num w:numId="353">
    <w:abstractNumId w:val="330"/>
  </w:num>
  <w:num w:numId="354">
    <w:abstractNumId w:val="114"/>
  </w:num>
  <w:num w:numId="355">
    <w:abstractNumId w:val="216"/>
  </w:num>
  <w:num w:numId="356">
    <w:abstractNumId w:val="175"/>
  </w:num>
  <w:num w:numId="357">
    <w:abstractNumId w:val="300"/>
  </w:num>
  <w:num w:numId="358">
    <w:abstractNumId w:val="102"/>
  </w:num>
  <w:num w:numId="359">
    <w:abstractNumId w:val="411"/>
  </w:num>
  <w:num w:numId="360">
    <w:abstractNumId w:val="181"/>
  </w:num>
  <w:num w:numId="361">
    <w:abstractNumId w:val="13"/>
  </w:num>
  <w:num w:numId="362">
    <w:abstractNumId w:val="187"/>
  </w:num>
  <w:num w:numId="363">
    <w:abstractNumId w:val="404"/>
  </w:num>
  <w:num w:numId="364">
    <w:abstractNumId w:val="406"/>
  </w:num>
  <w:num w:numId="365">
    <w:abstractNumId w:val="426"/>
  </w:num>
  <w:num w:numId="366">
    <w:abstractNumId w:val="55"/>
  </w:num>
  <w:num w:numId="367">
    <w:abstractNumId w:val="266"/>
  </w:num>
  <w:num w:numId="368">
    <w:abstractNumId w:val="165"/>
  </w:num>
  <w:num w:numId="369">
    <w:abstractNumId w:val="79"/>
  </w:num>
  <w:num w:numId="370">
    <w:abstractNumId w:val="179"/>
  </w:num>
  <w:num w:numId="371">
    <w:abstractNumId w:val="395"/>
  </w:num>
  <w:num w:numId="372">
    <w:abstractNumId w:val="271"/>
  </w:num>
  <w:num w:numId="373">
    <w:abstractNumId w:val="33"/>
  </w:num>
  <w:num w:numId="374">
    <w:abstractNumId w:val="267"/>
  </w:num>
  <w:num w:numId="375">
    <w:abstractNumId w:val="22"/>
  </w:num>
  <w:num w:numId="376">
    <w:abstractNumId w:val="91"/>
  </w:num>
  <w:num w:numId="377">
    <w:abstractNumId w:val="34"/>
  </w:num>
  <w:num w:numId="378">
    <w:abstractNumId w:val="191"/>
  </w:num>
  <w:num w:numId="379">
    <w:abstractNumId w:val="70"/>
  </w:num>
  <w:num w:numId="380">
    <w:abstractNumId w:val="204"/>
  </w:num>
  <w:num w:numId="381">
    <w:abstractNumId w:val="126"/>
  </w:num>
  <w:num w:numId="382">
    <w:abstractNumId w:val="284"/>
  </w:num>
  <w:num w:numId="383">
    <w:abstractNumId w:val="293"/>
  </w:num>
  <w:num w:numId="384">
    <w:abstractNumId w:val="419"/>
  </w:num>
  <w:num w:numId="385">
    <w:abstractNumId w:val="360"/>
  </w:num>
  <w:num w:numId="386">
    <w:abstractNumId w:val="298"/>
  </w:num>
  <w:num w:numId="387">
    <w:abstractNumId w:val="28"/>
  </w:num>
  <w:num w:numId="388">
    <w:abstractNumId w:val="77"/>
  </w:num>
  <w:num w:numId="389">
    <w:abstractNumId w:val="412"/>
  </w:num>
  <w:num w:numId="390">
    <w:abstractNumId w:val="164"/>
  </w:num>
  <w:num w:numId="391">
    <w:abstractNumId w:val="334"/>
  </w:num>
  <w:num w:numId="392">
    <w:abstractNumId w:val="356"/>
  </w:num>
  <w:num w:numId="393">
    <w:abstractNumId w:val="52"/>
  </w:num>
  <w:num w:numId="394">
    <w:abstractNumId w:val="279"/>
  </w:num>
  <w:num w:numId="395">
    <w:abstractNumId w:val="333"/>
  </w:num>
  <w:num w:numId="396">
    <w:abstractNumId w:val="304"/>
  </w:num>
  <w:num w:numId="397">
    <w:abstractNumId w:val="251"/>
  </w:num>
  <w:num w:numId="398">
    <w:abstractNumId w:val="418"/>
  </w:num>
  <w:num w:numId="399">
    <w:abstractNumId w:val="219"/>
  </w:num>
  <w:num w:numId="400">
    <w:abstractNumId w:val="120"/>
  </w:num>
  <w:num w:numId="401">
    <w:abstractNumId w:val="313"/>
  </w:num>
  <w:num w:numId="402">
    <w:abstractNumId w:val="288"/>
  </w:num>
  <w:num w:numId="403">
    <w:abstractNumId w:val="69"/>
  </w:num>
  <w:num w:numId="404">
    <w:abstractNumId w:val="17"/>
  </w:num>
  <w:num w:numId="405">
    <w:abstractNumId w:val="169"/>
  </w:num>
  <w:num w:numId="406">
    <w:abstractNumId w:val="353"/>
  </w:num>
  <w:num w:numId="407">
    <w:abstractNumId w:val="414"/>
  </w:num>
  <w:num w:numId="408">
    <w:abstractNumId w:val="287"/>
  </w:num>
  <w:num w:numId="409">
    <w:abstractNumId w:val="364"/>
  </w:num>
  <w:num w:numId="410">
    <w:abstractNumId w:val="321"/>
  </w:num>
  <w:num w:numId="411">
    <w:abstractNumId w:val="417"/>
  </w:num>
  <w:num w:numId="412">
    <w:abstractNumId w:val="319"/>
  </w:num>
  <w:num w:numId="413">
    <w:abstractNumId w:val="224"/>
  </w:num>
  <w:num w:numId="414">
    <w:abstractNumId w:val="394"/>
  </w:num>
  <w:num w:numId="415">
    <w:abstractNumId w:val="329"/>
  </w:num>
  <w:num w:numId="416">
    <w:abstractNumId w:val="257"/>
  </w:num>
  <w:num w:numId="417">
    <w:abstractNumId w:val="407"/>
  </w:num>
  <w:num w:numId="418">
    <w:abstractNumId w:val="12"/>
  </w:num>
  <w:num w:numId="419">
    <w:abstractNumId w:val="338"/>
  </w:num>
  <w:num w:numId="420">
    <w:abstractNumId w:val="385"/>
  </w:num>
  <w:num w:numId="421">
    <w:abstractNumId w:val="222"/>
  </w:num>
  <w:num w:numId="422">
    <w:abstractNumId w:val="297"/>
  </w:num>
  <w:num w:numId="423">
    <w:abstractNumId w:val="151"/>
  </w:num>
  <w:num w:numId="424">
    <w:abstractNumId w:val="60"/>
  </w:num>
  <w:num w:numId="425">
    <w:abstractNumId w:val="145"/>
  </w:num>
  <w:num w:numId="426">
    <w:abstractNumId w:val="123"/>
  </w:num>
  <w:num w:numId="427">
    <w:abstractNumId w:val="200"/>
  </w:num>
  <w:num w:numId="428">
    <w:abstractNumId w:val="324"/>
  </w:num>
  <w:num w:numId="429">
    <w:abstractNumId w:val="122"/>
  </w:num>
  <w:num w:numId="430">
    <w:abstractNumId w:val="85"/>
  </w:num>
  <w:num w:numId="431">
    <w:abstractNumId w:val="245"/>
  </w:num>
  <w:num w:numId="432">
    <w:abstractNumId w:val="160"/>
  </w:num>
  <w:numIdMacAtCleanup w:val="4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FF6"/>
    <w:rsid w:val="00036F60"/>
    <w:rsid w:val="00044FD8"/>
    <w:rsid w:val="00067E83"/>
    <w:rsid w:val="00084C99"/>
    <w:rsid w:val="000B4492"/>
    <w:rsid w:val="00173CAD"/>
    <w:rsid w:val="0019506F"/>
    <w:rsid w:val="001D44C6"/>
    <w:rsid w:val="00202A2D"/>
    <w:rsid w:val="002767F7"/>
    <w:rsid w:val="002A1232"/>
    <w:rsid w:val="00315B22"/>
    <w:rsid w:val="00342E25"/>
    <w:rsid w:val="00395933"/>
    <w:rsid w:val="004A036A"/>
    <w:rsid w:val="004F4C12"/>
    <w:rsid w:val="004F5474"/>
    <w:rsid w:val="00570A76"/>
    <w:rsid w:val="005B7525"/>
    <w:rsid w:val="005C349A"/>
    <w:rsid w:val="00600FF6"/>
    <w:rsid w:val="00616EDA"/>
    <w:rsid w:val="00656CCD"/>
    <w:rsid w:val="006C0D43"/>
    <w:rsid w:val="00703D93"/>
    <w:rsid w:val="0070586D"/>
    <w:rsid w:val="007A0E37"/>
    <w:rsid w:val="007B1E10"/>
    <w:rsid w:val="008038BD"/>
    <w:rsid w:val="00976DFE"/>
    <w:rsid w:val="009D0F04"/>
    <w:rsid w:val="009D2E33"/>
    <w:rsid w:val="009E75B9"/>
    <w:rsid w:val="00A274CB"/>
    <w:rsid w:val="00A475D4"/>
    <w:rsid w:val="00A56205"/>
    <w:rsid w:val="00AD6C2A"/>
    <w:rsid w:val="00AE449A"/>
    <w:rsid w:val="00AF53EB"/>
    <w:rsid w:val="00B21A31"/>
    <w:rsid w:val="00B6177D"/>
    <w:rsid w:val="00B9249D"/>
    <w:rsid w:val="00BA0858"/>
    <w:rsid w:val="00BB1F7C"/>
    <w:rsid w:val="00BF4C0B"/>
    <w:rsid w:val="00BF4CAF"/>
    <w:rsid w:val="00C64F7D"/>
    <w:rsid w:val="00C85936"/>
    <w:rsid w:val="00D3374D"/>
    <w:rsid w:val="00ED3F2C"/>
    <w:rsid w:val="00ED42D3"/>
    <w:rsid w:val="00ED5CC3"/>
    <w:rsid w:val="00EE2667"/>
    <w:rsid w:val="00F50F05"/>
    <w:rsid w:val="00F91C52"/>
    <w:rsid w:val="00FE111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FD374"/>
  <w15:docId w15:val="{EA982212-A7A5-4AE0-A9D4-469984257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u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240" w:after="0"/>
      <w:outlineLvl w:val="0"/>
    </w:pPr>
    <w:rPr>
      <w:color w:val="2F5496"/>
      <w:sz w:val="32"/>
      <w:szCs w:val="32"/>
    </w:rPr>
  </w:style>
  <w:style w:type="paragraph" w:styleId="2">
    <w:name w:val="heading 2"/>
    <w:basedOn w:val="a"/>
    <w:next w:val="a"/>
    <w:uiPriority w:val="9"/>
    <w:semiHidden/>
    <w:unhideWhenUsed/>
    <w:qFormat/>
    <w:pPr>
      <w:keepNext/>
      <w:keepLines/>
      <w:spacing w:before="40" w:after="0"/>
      <w:outlineLvl w:val="1"/>
    </w:pPr>
    <w:rPr>
      <w:color w:val="2F5496"/>
      <w:sz w:val="26"/>
      <w:szCs w:val="26"/>
    </w:rPr>
  </w:style>
  <w:style w:type="paragraph" w:styleId="3">
    <w:name w:val="heading 3"/>
    <w:basedOn w:val="a"/>
    <w:next w:val="a"/>
    <w:uiPriority w:val="9"/>
    <w:semiHidden/>
    <w:unhideWhenUsed/>
    <w:qFormat/>
    <w:pPr>
      <w:keepNext/>
      <w:keepLines/>
      <w:spacing w:before="40" w:after="0"/>
      <w:outlineLvl w:val="2"/>
    </w:pPr>
    <w:rPr>
      <w:color w:val="1F3863"/>
      <w:sz w:val="24"/>
      <w:szCs w:val="24"/>
    </w:rPr>
  </w:style>
  <w:style w:type="paragraph" w:styleId="4">
    <w:name w:val="heading 4"/>
    <w:basedOn w:val="a"/>
    <w:next w:val="a"/>
    <w:uiPriority w:val="9"/>
    <w:semiHidden/>
    <w:unhideWhenUsed/>
    <w:qFormat/>
    <w:pPr>
      <w:keepNext/>
      <w:keepLines/>
      <w:spacing w:before="40" w:after="0"/>
      <w:outlineLvl w:val="3"/>
    </w:pPr>
    <w:rPr>
      <w:i/>
      <w:iCs/>
      <w:color w:val="2F5496"/>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header"/>
    <w:link w:val="a5"/>
    <w:uiPriority w:val="99"/>
    <w:unhideWhenUsed/>
    <w:rsid w:val="005E125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E1255"/>
  </w:style>
  <w:style w:type="paragraph" w:styleId="a6">
    <w:name w:val="footer"/>
    <w:link w:val="a7"/>
    <w:uiPriority w:val="99"/>
    <w:unhideWhenUsed/>
    <w:rsid w:val="005E125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E1255"/>
  </w:style>
  <w:style w:type="paragraph" w:styleId="a8">
    <w:name w:val="Body Text"/>
    <w:link w:val="a9"/>
    <w:uiPriority w:val="1"/>
    <w:unhideWhenUsed/>
    <w:qFormat/>
    <w:rsid w:val="005E1255"/>
    <w:pPr>
      <w:spacing w:after="120"/>
    </w:pPr>
  </w:style>
  <w:style w:type="character" w:customStyle="1" w:styleId="a9">
    <w:name w:val="Основной текст Знак"/>
    <w:basedOn w:val="a0"/>
    <w:link w:val="a8"/>
    <w:uiPriority w:val="1"/>
    <w:rsid w:val="005E1255"/>
  </w:style>
  <w:style w:type="table" w:customStyle="1" w:styleId="TableNormal0">
    <w:name w:val="Table Normal"/>
    <w:uiPriority w:val="2"/>
    <w:semiHidden/>
    <w:unhideWhenUsed/>
    <w:qFormat/>
    <w:rsid w:val="005E12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a">
    <w:name w:val="Strong"/>
    <w:basedOn w:val="a0"/>
    <w:uiPriority w:val="22"/>
    <w:qFormat/>
    <w:rsid w:val="005E1255"/>
    <w:rPr>
      <w:b/>
      <w:bCs/>
    </w:rPr>
  </w:style>
  <w:style w:type="character" w:customStyle="1" w:styleId="10">
    <w:name w:val="Заголовок 1 Знак"/>
    <w:basedOn w:val="a0"/>
    <w:uiPriority w:val="9"/>
    <w:rsid w:val="0036140D"/>
    <w:rPr>
      <w:rFonts w:asciiTheme="majorHAnsi" w:eastAsiaTheme="majorEastAsia" w:hAnsiTheme="majorHAnsi" w:cstheme="majorBidi"/>
      <w:color w:val="2F5496" w:themeColor="accent1" w:themeShade="BF"/>
      <w:sz w:val="32"/>
      <w:szCs w:val="32"/>
    </w:rPr>
  </w:style>
  <w:style w:type="character" w:customStyle="1" w:styleId="40">
    <w:name w:val="Заголовок 4 Знак"/>
    <w:basedOn w:val="a0"/>
    <w:uiPriority w:val="9"/>
    <w:semiHidden/>
    <w:rsid w:val="0036140D"/>
    <w:rPr>
      <w:rFonts w:asciiTheme="majorHAnsi" w:eastAsiaTheme="majorEastAsia" w:hAnsiTheme="majorHAnsi" w:cstheme="majorBidi"/>
      <w:i/>
      <w:iCs/>
      <w:color w:val="2F5496" w:themeColor="accent1" w:themeShade="BF"/>
    </w:rPr>
  </w:style>
  <w:style w:type="paragraph" w:styleId="ab">
    <w:name w:val="List Paragraph"/>
    <w:uiPriority w:val="34"/>
    <w:qFormat/>
    <w:rsid w:val="008B7993"/>
    <w:pPr>
      <w:ind w:left="720"/>
      <w:contextualSpacing/>
    </w:pPr>
  </w:style>
  <w:style w:type="character" w:customStyle="1" w:styleId="30">
    <w:name w:val="Заголовок 3 Знак"/>
    <w:basedOn w:val="a0"/>
    <w:uiPriority w:val="9"/>
    <w:semiHidden/>
    <w:rsid w:val="008B7993"/>
    <w:rPr>
      <w:rFonts w:asciiTheme="majorHAnsi" w:eastAsiaTheme="majorEastAsia" w:hAnsiTheme="majorHAnsi" w:cstheme="majorBidi"/>
      <w:color w:val="1F3763" w:themeColor="accent1" w:themeShade="7F"/>
      <w:sz w:val="24"/>
      <w:szCs w:val="24"/>
    </w:rPr>
  </w:style>
  <w:style w:type="character" w:customStyle="1" w:styleId="20">
    <w:name w:val="Заголовок 2 Знак"/>
    <w:basedOn w:val="a0"/>
    <w:uiPriority w:val="9"/>
    <w:semiHidden/>
    <w:rsid w:val="00DF3DDC"/>
    <w:rPr>
      <w:rFonts w:asciiTheme="majorHAnsi" w:eastAsiaTheme="majorEastAsia" w:hAnsiTheme="majorHAnsi" w:cstheme="majorBidi"/>
      <w:color w:val="2F5496" w:themeColor="accent1" w:themeShade="BF"/>
      <w:sz w:val="26"/>
      <w:szCs w:val="26"/>
    </w:rPr>
  </w:style>
  <w:style w:type="paragraph" w:styleId="ac">
    <w:name w:val="Normal (Web)"/>
    <w:uiPriority w:val="99"/>
    <w:unhideWhenUsed/>
    <w:rsid w:val="009777FF"/>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footnote text"/>
    <w:link w:val="ae"/>
    <w:uiPriority w:val="99"/>
    <w:semiHidden/>
    <w:unhideWhenUsed/>
    <w:rsid w:val="007218F1"/>
    <w:pPr>
      <w:spacing w:after="0" w:line="240" w:lineRule="auto"/>
    </w:pPr>
    <w:rPr>
      <w:sz w:val="20"/>
      <w:szCs w:val="20"/>
    </w:rPr>
  </w:style>
  <w:style w:type="character" w:customStyle="1" w:styleId="ae">
    <w:name w:val="Текст сноски Знак"/>
    <w:basedOn w:val="a0"/>
    <w:link w:val="ad"/>
    <w:uiPriority w:val="99"/>
    <w:semiHidden/>
    <w:rsid w:val="007218F1"/>
    <w:rPr>
      <w:sz w:val="20"/>
      <w:szCs w:val="20"/>
    </w:rPr>
  </w:style>
  <w:style w:type="character" w:styleId="af">
    <w:name w:val="footnote reference"/>
    <w:basedOn w:val="a0"/>
    <w:uiPriority w:val="99"/>
    <w:semiHidden/>
    <w:unhideWhenUsed/>
    <w:rsid w:val="007218F1"/>
    <w:rPr>
      <w:vertAlign w:val="superscript"/>
    </w:rPr>
  </w:style>
  <w:style w:type="table" w:customStyle="1" w:styleId="TableNormal1">
    <w:name w:val="Table Normal1"/>
    <w:uiPriority w:val="2"/>
    <w:semiHidden/>
    <w:unhideWhenUsed/>
    <w:qFormat/>
    <w:rsid w:val="00D43B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0">
    <w:name w:val="Hyperlink"/>
    <w:basedOn w:val="a0"/>
    <w:uiPriority w:val="99"/>
    <w:unhideWhenUsed/>
    <w:rsid w:val="00236B99"/>
    <w:rPr>
      <w:color w:val="0563C1" w:themeColor="hyperlink"/>
      <w:u w:val="single"/>
    </w:rPr>
  </w:style>
  <w:style w:type="character" w:styleId="af1">
    <w:name w:val="Unresolved Mention"/>
    <w:basedOn w:val="a0"/>
    <w:uiPriority w:val="99"/>
    <w:semiHidden/>
    <w:unhideWhenUsed/>
    <w:rsid w:val="00236B99"/>
    <w:rPr>
      <w:color w:val="605E5C"/>
      <w:shd w:val="clear" w:color="auto" w:fill="E1DFDD"/>
    </w:rPr>
  </w:style>
  <w:style w:type="paragraph" w:styleId="af2">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CellMar>
        <w:top w:w="15" w:type="dxa"/>
        <w:left w:w="15" w:type="dxa"/>
        <w:bottom w:w="15" w:type="dxa"/>
        <w:right w:w="15" w:type="dxa"/>
      </w:tblCellMar>
    </w:tblPr>
  </w:style>
  <w:style w:type="table" w:customStyle="1" w:styleId="af5">
    <w:basedOn w:val="TableNormal0"/>
    <w:tblPr>
      <w:tblStyleRowBandSize w:val="1"/>
      <w:tblStyleColBandSize w:val="1"/>
      <w:tblCellMar>
        <w:top w:w="15" w:type="dxa"/>
        <w:left w:w="15" w:type="dxa"/>
        <w:bottom w:w="15" w:type="dxa"/>
        <w:right w:w="15" w:type="dxa"/>
      </w:tblCellMar>
    </w:tblPr>
  </w:style>
  <w:style w:type="table" w:customStyle="1" w:styleId="af6">
    <w:basedOn w:val="TableNormal0"/>
    <w:tblPr>
      <w:tblStyleRowBandSize w:val="1"/>
      <w:tblStyleColBandSize w:val="1"/>
      <w:tblCellMar>
        <w:top w:w="15" w:type="dxa"/>
        <w:left w:w="15" w:type="dxa"/>
        <w:bottom w:w="15" w:type="dxa"/>
        <w:right w:w="15" w:type="dxa"/>
      </w:tblCellMar>
    </w:tblPr>
  </w:style>
  <w:style w:type="table" w:customStyle="1" w:styleId="af7">
    <w:basedOn w:val="TableNormal0"/>
    <w:tblPr>
      <w:tblStyleRowBandSize w:val="1"/>
      <w:tblStyleColBandSize w:val="1"/>
      <w:tblCellMar>
        <w:top w:w="15" w:type="dxa"/>
        <w:left w:w="15" w:type="dxa"/>
        <w:bottom w:w="15" w:type="dxa"/>
        <w:right w:w="15" w:type="dxa"/>
      </w:tblCellMar>
    </w:tblPr>
  </w:style>
  <w:style w:type="table" w:customStyle="1" w:styleId="af8">
    <w:basedOn w:val="TableNormal0"/>
    <w:tblPr>
      <w:tblStyleRowBandSize w:val="1"/>
      <w:tblStyleColBandSize w:val="1"/>
      <w:tblCellMar>
        <w:top w:w="15" w:type="dxa"/>
        <w:left w:w="15" w:type="dxa"/>
        <w:bottom w:w="15" w:type="dxa"/>
        <w:right w:w="15" w:type="dxa"/>
      </w:tblCellMar>
    </w:tblPr>
  </w:style>
  <w:style w:type="table" w:customStyle="1" w:styleId="af9">
    <w:basedOn w:val="TableNormal0"/>
    <w:tblPr>
      <w:tblStyleRowBandSize w:val="1"/>
      <w:tblStyleColBandSize w:val="1"/>
      <w:tblCellMar>
        <w:top w:w="15" w:type="dxa"/>
        <w:left w:w="15" w:type="dxa"/>
        <w:bottom w:w="15" w:type="dxa"/>
        <w:right w:w="15" w:type="dxa"/>
      </w:tblCellMar>
    </w:tblPr>
  </w:style>
  <w:style w:type="table" w:customStyle="1" w:styleId="afa">
    <w:basedOn w:val="TableNormal0"/>
    <w:tblPr>
      <w:tblStyleRowBandSize w:val="1"/>
      <w:tblStyleColBandSize w:val="1"/>
      <w:tblCellMar>
        <w:top w:w="15" w:type="dxa"/>
        <w:left w:w="15" w:type="dxa"/>
        <w:bottom w:w="15" w:type="dxa"/>
        <w:right w:w="15" w:type="dxa"/>
      </w:tblCellMar>
    </w:tblPr>
  </w:style>
  <w:style w:type="table" w:customStyle="1" w:styleId="afb">
    <w:basedOn w:val="TableNormal0"/>
    <w:tblPr>
      <w:tblStyleRowBandSize w:val="1"/>
      <w:tblStyleColBandSize w:val="1"/>
      <w:tblCellMar>
        <w:top w:w="15" w:type="dxa"/>
        <w:left w:w="15" w:type="dxa"/>
        <w:bottom w:w="15" w:type="dxa"/>
        <w:right w:w="15" w:type="dxa"/>
      </w:tblCellMar>
    </w:tblPr>
  </w:style>
  <w:style w:type="table" w:customStyle="1" w:styleId="afc">
    <w:basedOn w:val="TableNormal0"/>
    <w:tblPr>
      <w:tblStyleRowBandSize w:val="1"/>
      <w:tblStyleColBandSize w:val="1"/>
      <w:tblCellMar>
        <w:top w:w="15" w:type="dxa"/>
        <w:left w:w="15" w:type="dxa"/>
        <w:bottom w:w="15" w:type="dxa"/>
        <w:right w:w="15" w:type="dxa"/>
      </w:tblCellMar>
    </w:tblPr>
  </w:style>
  <w:style w:type="table" w:customStyle="1" w:styleId="afd">
    <w:basedOn w:val="TableNormal0"/>
    <w:tblPr>
      <w:tblStyleRowBandSize w:val="1"/>
      <w:tblStyleColBandSize w:val="1"/>
      <w:tblCellMar>
        <w:top w:w="15" w:type="dxa"/>
        <w:left w:w="15" w:type="dxa"/>
        <w:bottom w:w="15" w:type="dxa"/>
        <w:right w:w="15" w:type="dxa"/>
      </w:tblCellMar>
    </w:tblPr>
  </w:style>
  <w:style w:type="table" w:customStyle="1" w:styleId="afe">
    <w:basedOn w:val="TableNormal0"/>
    <w:tblPr>
      <w:tblStyleRowBandSize w:val="1"/>
      <w:tblStyleColBandSize w:val="1"/>
      <w:tblCellMar>
        <w:top w:w="15" w:type="dxa"/>
        <w:left w:w="15" w:type="dxa"/>
        <w:bottom w:w="15" w:type="dxa"/>
        <w:right w:w="15" w:type="dxa"/>
      </w:tblCellMar>
    </w:tblPr>
  </w:style>
  <w:style w:type="table" w:customStyle="1" w:styleId="aff">
    <w:basedOn w:val="TableNormal0"/>
    <w:tblPr>
      <w:tblStyleRowBandSize w:val="1"/>
      <w:tblStyleColBandSize w:val="1"/>
      <w:tblCellMar>
        <w:top w:w="15" w:type="dxa"/>
        <w:left w:w="15" w:type="dxa"/>
        <w:bottom w:w="15" w:type="dxa"/>
        <w:right w:w="15" w:type="dxa"/>
      </w:tblCellMar>
    </w:tblPr>
  </w:style>
  <w:style w:type="table" w:customStyle="1" w:styleId="aff0">
    <w:basedOn w:val="TableNormal0"/>
    <w:tblPr>
      <w:tblStyleRowBandSize w:val="1"/>
      <w:tblStyleColBandSize w:val="1"/>
      <w:tblCellMar>
        <w:top w:w="15" w:type="dxa"/>
        <w:left w:w="15" w:type="dxa"/>
        <w:bottom w:w="15" w:type="dxa"/>
        <w:right w:w="15" w:type="dxa"/>
      </w:tblCellMar>
    </w:tblPr>
  </w:style>
  <w:style w:type="table" w:customStyle="1" w:styleId="aff1">
    <w:basedOn w:val="TableNormal0"/>
    <w:tblPr>
      <w:tblStyleRowBandSize w:val="1"/>
      <w:tblStyleColBandSize w:val="1"/>
      <w:tblCellMar>
        <w:top w:w="15" w:type="dxa"/>
        <w:left w:w="15" w:type="dxa"/>
        <w:bottom w:w="15" w:type="dxa"/>
        <w:right w:w="15" w:type="dxa"/>
      </w:tblCellMar>
    </w:tblPr>
  </w:style>
  <w:style w:type="table" w:customStyle="1" w:styleId="aff2">
    <w:basedOn w:val="TableNormal0"/>
    <w:tblPr>
      <w:tblStyleRowBandSize w:val="1"/>
      <w:tblStyleColBandSize w:val="1"/>
      <w:tblCellMar>
        <w:top w:w="15" w:type="dxa"/>
        <w:left w:w="15" w:type="dxa"/>
        <w:bottom w:w="15" w:type="dxa"/>
        <w:right w:w="15" w:type="dxa"/>
      </w:tblCellMar>
    </w:tblPr>
  </w:style>
  <w:style w:type="table" w:customStyle="1" w:styleId="aff3">
    <w:basedOn w:val="TableNormal0"/>
    <w:tblPr>
      <w:tblStyleRowBandSize w:val="1"/>
      <w:tblStyleColBandSize w:val="1"/>
      <w:tblCellMar>
        <w:top w:w="15" w:type="dxa"/>
        <w:left w:w="15" w:type="dxa"/>
        <w:bottom w:w="15" w:type="dxa"/>
        <w:right w:w="15" w:type="dxa"/>
      </w:tblCellMar>
    </w:tblPr>
  </w:style>
  <w:style w:type="table" w:customStyle="1" w:styleId="aff4">
    <w:basedOn w:val="TableNormal0"/>
    <w:tblPr>
      <w:tblStyleRowBandSize w:val="1"/>
      <w:tblStyleColBandSize w:val="1"/>
      <w:tblCellMar>
        <w:top w:w="15" w:type="dxa"/>
        <w:left w:w="15" w:type="dxa"/>
        <w:bottom w:w="15" w:type="dxa"/>
        <w:right w:w="15" w:type="dxa"/>
      </w:tblCellMar>
    </w:tblPr>
  </w:style>
  <w:style w:type="table" w:customStyle="1" w:styleId="aff5">
    <w:basedOn w:val="TableNormal0"/>
    <w:tblPr>
      <w:tblStyleRowBandSize w:val="1"/>
      <w:tblStyleColBandSize w:val="1"/>
      <w:tblCellMar>
        <w:top w:w="15" w:type="dxa"/>
        <w:left w:w="15" w:type="dxa"/>
        <w:bottom w:w="15" w:type="dxa"/>
        <w:right w:w="15" w:type="dxa"/>
      </w:tblCellMar>
    </w:tblPr>
  </w:style>
  <w:style w:type="table" w:customStyle="1" w:styleId="aff6">
    <w:basedOn w:val="TableNormal0"/>
    <w:tblPr>
      <w:tblStyleRowBandSize w:val="1"/>
      <w:tblStyleColBandSize w:val="1"/>
      <w:tblCellMar>
        <w:top w:w="15" w:type="dxa"/>
        <w:left w:w="15" w:type="dxa"/>
        <w:bottom w:w="15" w:type="dxa"/>
        <w:right w:w="15" w:type="dxa"/>
      </w:tblCellMar>
    </w:tblPr>
  </w:style>
  <w:style w:type="table" w:customStyle="1" w:styleId="aff7">
    <w:basedOn w:val="TableNormal0"/>
    <w:tblPr>
      <w:tblStyleRowBandSize w:val="1"/>
      <w:tblStyleColBandSize w:val="1"/>
      <w:tblCellMar>
        <w:top w:w="15" w:type="dxa"/>
        <w:left w:w="15" w:type="dxa"/>
        <w:bottom w:w="15" w:type="dxa"/>
        <w:right w:w="15" w:type="dxa"/>
      </w:tblCellMar>
    </w:tblPr>
  </w:style>
  <w:style w:type="table" w:customStyle="1" w:styleId="aff8">
    <w:basedOn w:val="TableNormal0"/>
    <w:tblPr>
      <w:tblStyleRowBandSize w:val="1"/>
      <w:tblStyleColBandSize w:val="1"/>
      <w:tblCellMar>
        <w:top w:w="15" w:type="dxa"/>
        <w:left w:w="15" w:type="dxa"/>
        <w:bottom w:w="15" w:type="dxa"/>
        <w:right w:w="15" w:type="dxa"/>
      </w:tblCellMar>
    </w:tblPr>
  </w:style>
  <w:style w:type="table" w:customStyle="1" w:styleId="aff9">
    <w:basedOn w:val="TableNormal0"/>
    <w:tblPr>
      <w:tblStyleRowBandSize w:val="1"/>
      <w:tblStyleColBandSize w:val="1"/>
      <w:tblCellMar>
        <w:top w:w="15" w:type="dxa"/>
        <w:left w:w="15" w:type="dxa"/>
        <w:bottom w:w="15" w:type="dxa"/>
        <w:right w:w="15" w:type="dxa"/>
      </w:tblCellMar>
    </w:tblPr>
  </w:style>
  <w:style w:type="table" w:customStyle="1" w:styleId="affa">
    <w:basedOn w:val="TableNormal0"/>
    <w:tblPr>
      <w:tblStyleRowBandSize w:val="1"/>
      <w:tblStyleColBandSize w:val="1"/>
      <w:tblCellMar>
        <w:top w:w="15" w:type="dxa"/>
        <w:left w:w="15" w:type="dxa"/>
        <w:bottom w:w="15" w:type="dxa"/>
        <w:right w:w="15" w:type="dxa"/>
      </w:tblCellMar>
    </w:tblPr>
  </w:style>
  <w:style w:type="table" w:customStyle="1" w:styleId="affb">
    <w:basedOn w:val="TableNormal0"/>
    <w:tblPr>
      <w:tblStyleRowBandSize w:val="1"/>
      <w:tblStyleColBandSize w:val="1"/>
      <w:tblCellMar>
        <w:top w:w="15" w:type="dxa"/>
        <w:left w:w="15" w:type="dxa"/>
        <w:bottom w:w="15" w:type="dxa"/>
        <w:right w:w="15" w:type="dxa"/>
      </w:tblCellMar>
    </w:tblPr>
  </w:style>
  <w:style w:type="table" w:customStyle="1" w:styleId="affc">
    <w:basedOn w:val="TableNormal0"/>
    <w:tblPr>
      <w:tblStyleRowBandSize w:val="1"/>
      <w:tblStyleColBandSize w:val="1"/>
      <w:tblCellMar>
        <w:top w:w="15" w:type="dxa"/>
        <w:left w:w="15" w:type="dxa"/>
        <w:bottom w:w="15" w:type="dxa"/>
        <w:right w:w="15" w:type="dxa"/>
      </w:tblCellMar>
    </w:tblPr>
  </w:style>
  <w:style w:type="table" w:customStyle="1" w:styleId="affd">
    <w:basedOn w:val="TableNormal0"/>
    <w:tblPr>
      <w:tblStyleRowBandSize w:val="1"/>
      <w:tblStyleColBandSize w:val="1"/>
      <w:tblCellMar>
        <w:top w:w="15" w:type="dxa"/>
        <w:left w:w="15" w:type="dxa"/>
        <w:bottom w:w="15" w:type="dxa"/>
        <w:right w:w="15" w:type="dxa"/>
      </w:tblCellMar>
    </w:tblPr>
  </w:style>
  <w:style w:type="table" w:customStyle="1" w:styleId="affe">
    <w:basedOn w:val="TableNormal0"/>
    <w:tblPr>
      <w:tblStyleRowBandSize w:val="1"/>
      <w:tblStyleColBandSize w:val="1"/>
      <w:tblCellMar>
        <w:top w:w="15" w:type="dxa"/>
        <w:left w:w="15" w:type="dxa"/>
        <w:bottom w:w="15" w:type="dxa"/>
        <w:right w:w="15" w:type="dxa"/>
      </w:tblCellMar>
    </w:tblPr>
  </w:style>
  <w:style w:type="table" w:customStyle="1" w:styleId="afff">
    <w:basedOn w:val="TableNormal0"/>
    <w:tblPr>
      <w:tblStyleRowBandSize w:val="1"/>
      <w:tblStyleColBandSize w:val="1"/>
      <w:tblCellMar>
        <w:top w:w="15" w:type="dxa"/>
        <w:left w:w="15" w:type="dxa"/>
        <w:bottom w:w="15" w:type="dxa"/>
        <w:right w:w="15" w:type="dxa"/>
      </w:tblCellMar>
    </w:tblPr>
  </w:style>
  <w:style w:type="table" w:customStyle="1" w:styleId="afff0">
    <w:basedOn w:val="TableNormal0"/>
    <w:tblPr>
      <w:tblStyleRowBandSize w:val="1"/>
      <w:tblStyleColBandSize w:val="1"/>
      <w:tblCellMar>
        <w:top w:w="15" w:type="dxa"/>
        <w:left w:w="15" w:type="dxa"/>
        <w:bottom w:w="15" w:type="dxa"/>
        <w:right w:w="15" w:type="dxa"/>
      </w:tblCellMar>
    </w:tblPr>
  </w:style>
  <w:style w:type="table" w:customStyle="1" w:styleId="afff1">
    <w:basedOn w:val="TableNormal0"/>
    <w:tblPr>
      <w:tblStyleRowBandSize w:val="1"/>
      <w:tblStyleColBandSize w:val="1"/>
      <w:tblCellMar>
        <w:top w:w="15" w:type="dxa"/>
        <w:left w:w="15" w:type="dxa"/>
        <w:bottom w:w="15" w:type="dxa"/>
        <w:right w:w="15" w:type="dxa"/>
      </w:tblCellMar>
    </w:tblPr>
  </w:style>
  <w:style w:type="table" w:customStyle="1" w:styleId="afff2">
    <w:basedOn w:val="TableNormal0"/>
    <w:tblPr>
      <w:tblStyleRowBandSize w:val="1"/>
      <w:tblStyleColBandSize w:val="1"/>
      <w:tblCellMar>
        <w:top w:w="15" w:type="dxa"/>
        <w:left w:w="15" w:type="dxa"/>
        <w:bottom w:w="15" w:type="dxa"/>
        <w:right w:w="15" w:type="dxa"/>
      </w:tblCellMar>
    </w:tblPr>
  </w:style>
  <w:style w:type="table" w:customStyle="1" w:styleId="afff3">
    <w:basedOn w:val="TableNormal0"/>
    <w:tblPr>
      <w:tblStyleRowBandSize w:val="1"/>
      <w:tblStyleColBandSize w:val="1"/>
      <w:tblCellMar>
        <w:top w:w="15" w:type="dxa"/>
        <w:left w:w="15" w:type="dxa"/>
        <w:bottom w:w="15" w:type="dxa"/>
        <w:right w:w="15" w:type="dxa"/>
      </w:tblCellMar>
    </w:tblPr>
  </w:style>
  <w:style w:type="table" w:customStyle="1" w:styleId="afff4">
    <w:basedOn w:val="TableNormal0"/>
    <w:tblPr>
      <w:tblStyleRowBandSize w:val="1"/>
      <w:tblStyleColBandSize w:val="1"/>
      <w:tblCellMar>
        <w:top w:w="15" w:type="dxa"/>
        <w:left w:w="15" w:type="dxa"/>
        <w:bottom w:w="15" w:type="dxa"/>
        <w:right w:w="15" w:type="dxa"/>
      </w:tblCellMar>
    </w:tblPr>
  </w:style>
  <w:style w:type="table" w:customStyle="1" w:styleId="afff5">
    <w:basedOn w:val="TableNormal0"/>
    <w:tblPr>
      <w:tblStyleRowBandSize w:val="1"/>
      <w:tblStyleColBandSize w:val="1"/>
      <w:tblCellMar>
        <w:top w:w="15" w:type="dxa"/>
        <w:left w:w="15" w:type="dxa"/>
        <w:bottom w:w="15" w:type="dxa"/>
        <w:right w:w="15" w:type="dxa"/>
      </w:tblCellMar>
    </w:tblPr>
  </w:style>
  <w:style w:type="table" w:customStyle="1" w:styleId="afff6">
    <w:basedOn w:val="TableNormal0"/>
    <w:tblPr>
      <w:tblStyleRowBandSize w:val="1"/>
      <w:tblStyleColBandSize w:val="1"/>
      <w:tblCellMar>
        <w:top w:w="15" w:type="dxa"/>
        <w:left w:w="15" w:type="dxa"/>
        <w:bottom w:w="15" w:type="dxa"/>
        <w:right w:w="15" w:type="dxa"/>
      </w:tblCellMar>
    </w:tblPr>
  </w:style>
  <w:style w:type="table" w:customStyle="1" w:styleId="afff7">
    <w:basedOn w:val="TableNormal0"/>
    <w:tblPr>
      <w:tblStyleRowBandSize w:val="1"/>
      <w:tblStyleColBandSize w:val="1"/>
      <w:tblCellMar>
        <w:top w:w="15" w:type="dxa"/>
        <w:left w:w="15" w:type="dxa"/>
        <w:bottom w:w="15" w:type="dxa"/>
        <w:right w:w="15" w:type="dxa"/>
      </w:tblCellMar>
    </w:tblPr>
  </w:style>
  <w:style w:type="table" w:customStyle="1" w:styleId="afff8">
    <w:basedOn w:val="TableNormal0"/>
    <w:tblPr>
      <w:tblStyleRowBandSize w:val="1"/>
      <w:tblStyleColBandSize w:val="1"/>
      <w:tblCellMar>
        <w:top w:w="15" w:type="dxa"/>
        <w:left w:w="15" w:type="dxa"/>
        <w:bottom w:w="15" w:type="dxa"/>
        <w:right w:w="15" w:type="dxa"/>
      </w:tblCellMar>
    </w:tblPr>
  </w:style>
  <w:style w:type="table" w:customStyle="1" w:styleId="afff9">
    <w:basedOn w:val="TableNormal0"/>
    <w:tblPr>
      <w:tblStyleRowBandSize w:val="1"/>
      <w:tblStyleColBandSize w:val="1"/>
      <w:tblCellMar>
        <w:top w:w="15" w:type="dxa"/>
        <w:left w:w="15" w:type="dxa"/>
        <w:bottom w:w="15" w:type="dxa"/>
        <w:right w:w="15" w:type="dxa"/>
      </w:tblCellMar>
    </w:tblPr>
  </w:style>
  <w:style w:type="table" w:customStyle="1" w:styleId="afffa">
    <w:basedOn w:val="TableNormal0"/>
    <w:tblPr>
      <w:tblStyleRowBandSize w:val="1"/>
      <w:tblStyleColBandSize w:val="1"/>
      <w:tblCellMar>
        <w:top w:w="15" w:type="dxa"/>
        <w:left w:w="15" w:type="dxa"/>
        <w:bottom w:w="15" w:type="dxa"/>
        <w:right w:w="15" w:type="dxa"/>
      </w:tblCellMar>
    </w:tblPr>
  </w:style>
  <w:style w:type="table" w:customStyle="1" w:styleId="afffb">
    <w:basedOn w:val="TableNormal0"/>
    <w:tblPr>
      <w:tblStyleRowBandSize w:val="1"/>
      <w:tblStyleColBandSize w:val="1"/>
      <w:tblCellMar>
        <w:top w:w="15" w:type="dxa"/>
        <w:left w:w="15" w:type="dxa"/>
        <w:bottom w:w="15" w:type="dxa"/>
        <w:right w:w="15" w:type="dxa"/>
      </w:tblCellMar>
    </w:tblPr>
  </w:style>
  <w:style w:type="table" w:customStyle="1" w:styleId="afffc">
    <w:basedOn w:val="TableNormal0"/>
    <w:tblPr>
      <w:tblStyleRowBandSize w:val="1"/>
      <w:tblStyleColBandSize w:val="1"/>
      <w:tblCellMar>
        <w:top w:w="15" w:type="dxa"/>
        <w:left w:w="15" w:type="dxa"/>
        <w:bottom w:w="15" w:type="dxa"/>
        <w:right w:w="15" w:type="dxa"/>
      </w:tblCellMar>
    </w:tblPr>
  </w:style>
  <w:style w:type="table" w:customStyle="1" w:styleId="afffd">
    <w:basedOn w:val="TableNormal0"/>
    <w:tblPr>
      <w:tblStyleRowBandSize w:val="1"/>
      <w:tblStyleColBandSize w:val="1"/>
      <w:tblCellMar>
        <w:top w:w="15" w:type="dxa"/>
        <w:left w:w="15" w:type="dxa"/>
        <w:bottom w:w="15" w:type="dxa"/>
        <w:right w:w="15" w:type="dxa"/>
      </w:tblCellMar>
    </w:tblPr>
  </w:style>
  <w:style w:type="table" w:customStyle="1" w:styleId="afffe">
    <w:basedOn w:val="TableNormal0"/>
    <w:tblPr>
      <w:tblStyleRowBandSize w:val="1"/>
      <w:tblStyleColBandSize w:val="1"/>
      <w:tblCellMar>
        <w:top w:w="15" w:type="dxa"/>
        <w:left w:w="15" w:type="dxa"/>
        <w:bottom w:w="15" w:type="dxa"/>
        <w:right w:w="15" w:type="dxa"/>
      </w:tblCellMar>
    </w:tblPr>
  </w:style>
  <w:style w:type="table" w:customStyle="1" w:styleId="affff">
    <w:basedOn w:val="TableNormal0"/>
    <w:tblPr>
      <w:tblStyleRowBandSize w:val="1"/>
      <w:tblStyleColBandSize w:val="1"/>
      <w:tblCellMar>
        <w:top w:w="15" w:type="dxa"/>
        <w:left w:w="15" w:type="dxa"/>
        <w:bottom w:w="15" w:type="dxa"/>
        <w:right w:w="15" w:type="dxa"/>
      </w:tblCellMar>
    </w:tblPr>
  </w:style>
  <w:style w:type="table" w:customStyle="1" w:styleId="affff0">
    <w:basedOn w:val="TableNormal0"/>
    <w:tblPr>
      <w:tblStyleRowBandSize w:val="1"/>
      <w:tblStyleColBandSize w:val="1"/>
      <w:tblCellMar>
        <w:top w:w="15" w:type="dxa"/>
        <w:left w:w="15" w:type="dxa"/>
        <w:bottom w:w="15" w:type="dxa"/>
        <w:right w:w="15" w:type="dxa"/>
      </w:tblCellMar>
    </w:tblPr>
  </w:style>
  <w:style w:type="table" w:customStyle="1" w:styleId="affff1">
    <w:basedOn w:val="TableNormal0"/>
    <w:tblPr>
      <w:tblStyleRowBandSize w:val="1"/>
      <w:tblStyleColBandSize w:val="1"/>
      <w:tblCellMar>
        <w:top w:w="15" w:type="dxa"/>
        <w:left w:w="15" w:type="dxa"/>
        <w:bottom w:w="15" w:type="dxa"/>
        <w:right w:w="15" w:type="dxa"/>
      </w:tblCellMar>
    </w:tblPr>
  </w:style>
  <w:style w:type="table" w:customStyle="1" w:styleId="affff2">
    <w:basedOn w:val="TableNormal0"/>
    <w:tblPr>
      <w:tblStyleRowBandSize w:val="1"/>
      <w:tblStyleColBandSize w:val="1"/>
      <w:tblCellMar>
        <w:top w:w="15" w:type="dxa"/>
        <w:left w:w="15" w:type="dxa"/>
        <w:bottom w:w="15" w:type="dxa"/>
        <w:right w:w="15" w:type="dxa"/>
      </w:tblCellMar>
    </w:tblPr>
  </w:style>
  <w:style w:type="table" w:customStyle="1" w:styleId="affff3">
    <w:basedOn w:val="TableNormal0"/>
    <w:tblPr>
      <w:tblStyleRowBandSize w:val="1"/>
      <w:tblStyleColBandSize w:val="1"/>
      <w:tblCellMar>
        <w:top w:w="15" w:type="dxa"/>
        <w:left w:w="15" w:type="dxa"/>
        <w:bottom w:w="15" w:type="dxa"/>
        <w:right w:w="15" w:type="dxa"/>
      </w:tblCellMar>
    </w:tblPr>
  </w:style>
  <w:style w:type="table" w:customStyle="1" w:styleId="affff4">
    <w:basedOn w:val="TableNormal0"/>
    <w:tblPr>
      <w:tblStyleRowBandSize w:val="1"/>
      <w:tblStyleColBandSize w:val="1"/>
      <w:tblCellMar>
        <w:top w:w="15" w:type="dxa"/>
        <w:left w:w="15" w:type="dxa"/>
        <w:bottom w:w="15" w:type="dxa"/>
        <w:right w:w="15" w:type="dxa"/>
      </w:tblCellMar>
    </w:tblPr>
  </w:style>
  <w:style w:type="table" w:customStyle="1" w:styleId="affff5">
    <w:basedOn w:val="TableNormal0"/>
    <w:tblPr>
      <w:tblStyleRowBandSize w:val="1"/>
      <w:tblStyleColBandSize w:val="1"/>
      <w:tblCellMar>
        <w:top w:w="15" w:type="dxa"/>
        <w:left w:w="15" w:type="dxa"/>
        <w:bottom w:w="15" w:type="dxa"/>
        <w:right w:w="15" w:type="dxa"/>
      </w:tblCellMar>
    </w:tblPr>
  </w:style>
  <w:style w:type="table" w:customStyle="1" w:styleId="affff6">
    <w:basedOn w:val="TableNormal0"/>
    <w:tblPr>
      <w:tblStyleRowBandSize w:val="1"/>
      <w:tblStyleColBandSize w:val="1"/>
      <w:tblCellMar>
        <w:top w:w="15" w:type="dxa"/>
        <w:left w:w="15" w:type="dxa"/>
        <w:bottom w:w="15" w:type="dxa"/>
        <w:right w:w="15" w:type="dxa"/>
      </w:tblCellMar>
    </w:tblPr>
  </w:style>
  <w:style w:type="table" w:customStyle="1" w:styleId="affff7">
    <w:basedOn w:val="TableNormal0"/>
    <w:tblPr>
      <w:tblStyleRowBandSize w:val="1"/>
      <w:tblStyleColBandSize w:val="1"/>
      <w:tblCellMar>
        <w:top w:w="15" w:type="dxa"/>
        <w:left w:w="15" w:type="dxa"/>
        <w:bottom w:w="15" w:type="dxa"/>
        <w:right w:w="15" w:type="dxa"/>
      </w:tblCellMar>
    </w:tblPr>
  </w:style>
  <w:style w:type="table" w:customStyle="1" w:styleId="affff8">
    <w:basedOn w:val="TableNormal0"/>
    <w:tblPr>
      <w:tblStyleRowBandSize w:val="1"/>
      <w:tblStyleColBandSize w:val="1"/>
      <w:tblCellMar>
        <w:top w:w="15" w:type="dxa"/>
        <w:left w:w="15" w:type="dxa"/>
        <w:bottom w:w="15" w:type="dxa"/>
        <w:right w:w="15" w:type="dxa"/>
      </w:tblCellMar>
    </w:tblPr>
  </w:style>
  <w:style w:type="table" w:customStyle="1" w:styleId="affff9">
    <w:basedOn w:val="TableNormal0"/>
    <w:tblPr>
      <w:tblStyleRowBandSize w:val="1"/>
      <w:tblStyleColBandSize w:val="1"/>
      <w:tblCellMar>
        <w:top w:w="15" w:type="dxa"/>
        <w:left w:w="15" w:type="dxa"/>
        <w:bottom w:w="15" w:type="dxa"/>
        <w:right w:w="15" w:type="dxa"/>
      </w:tblCellMar>
    </w:tblPr>
  </w:style>
  <w:style w:type="table" w:customStyle="1" w:styleId="affffa">
    <w:basedOn w:val="TableNormal0"/>
    <w:tblPr>
      <w:tblStyleRowBandSize w:val="1"/>
      <w:tblStyleColBandSize w:val="1"/>
      <w:tblCellMar>
        <w:top w:w="15" w:type="dxa"/>
        <w:left w:w="15" w:type="dxa"/>
        <w:bottom w:w="15" w:type="dxa"/>
        <w:right w:w="15" w:type="dxa"/>
      </w:tblCellMar>
    </w:tblPr>
  </w:style>
  <w:style w:type="table" w:customStyle="1" w:styleId="affffb">
    <w:basedOn w:val="TableNormal0"/>
    <w:tblPr>
      <w:tblStyleRowBandSize w:val="1"/>
      <w:tblStyleColBandSize w:val="1"/>
      <w:tblCellMar>
        <w:top w:w="15" w:type="dxa"/>
        <w:left w:w="15" w:type="dxa"/>
        <w:bottom w:w="15" w:type="dxa"/>
        <w:right w:w="15" w:type="dxa"/>
      </w:tblCellMar>
    </w:tblPr>
  </w:style>
  <w:style w:type="table" w:customStyle="1" w:styleId="affffc">
    <w:basedOn w:val="TableNormal0"/>
    <w:tblPr>
      <w:tblStyleRowBandSize w:val="1"/>
      <w:tblStyleColBandSize w:val="1"/>
      <w:tblCellMar>
        <w:top w:w="15" w:type="dxa"/>
        <w:left w:w="15" w:type="dxa"/>
        <w:bottom w:w="15" w:type="dxa"/>
        <w:right w:w="15" w:type="dxa"/>
      </w:tblCellMar>
    </w:tblPr>
  </w:style>
  <w:style w:type="table" w:customStyle="1" w:styleId="affffd">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677306">
      <w:bodyDiv w:val="1"/>
      <w:marLeft w:val="0"/>
      <w:marRight w:val="0"/>
      <w:marTop w:val="0"/>
      <w:marBottom w:val="0"/>
      <w:divBdr>
        <w:top w:val="none" w:sz="0" w:space="0" w:color="auto"/>
        <w:left w:val="none" w:sz="0" w:space="0" w:color="auto"/>
        <w:bottom w:val="none" w:sz="0" w:space="0" w:color="auto"/>
        <w:right w:val="none" w:sz="0" w:space="0" w:color="auto"/>
      </w:divBdr>
    </w:div>
    <w:div w:id="97411693">
      <w:bodyDiv w:val="1"/>
      <w:marLeft w:val="0"/>
      <w:marRight w:val="0"/>
      <w:marTop w:val="0"/>
      <w:marBottom w:val="0"/>
      <w:divBdr>
        <w:top w:val="none" w:sz="0" w:space="0" w:color="auto"/>
        <w:left w:val="none" w:sz="0" w:space="0" w:color="auto"/>
        <w:bottom w:val="none" w:sz="0" w:space="0" w:color="auto"/>
        <w:right w:val="none" w:sz="0" w:space="0" w:color="auto"/>
      </w:divBdr>
    </w:div>
    <w:div w:id="109979908">
      <w:bodyDiv w:val="1"/>
      <w:marLeft w:val="0"/>
      <w:marRight w:val="0"/>
      <w:marTop w:val="0"/>
      <w:marBottom w:val="0"/>
      <w:divBdr>
        <w:top w:val="none" w:sz="0" w:space="0" w:color="auto"/>
        <w:left w:val="none" w:sz="0" w:space="0" w:color="auto"/>
        <w:bottom w:val="none" w:sz="0" w:space="0" w:color="auto"/>
        <w:right w:val="none" w:sz="0" w:space="0" w:color="auto"/>
      </w:divBdr>
    </w:div>
    <w:div w:id="149054958">
      <w:bodyDiv w:val="1"/>
      <w:marLeft w:val="0"/>
      <w:marRight w:val="0"/>
      <w:marTop w:val="0"/>
      <w:marBottom w:val="0"/>
      <w:divBdr>
        <w:top w:val="none" w:sz="0" w:space="0" w:color="auto"/>
        <w:left w:val="none" w:sz="0" w:space="0" w:color="auto"/>
        <w:bottom w:val="none" w:sz="0" w:space="0" w:color="auto"/>
        <w:right w:val="none" w:sz="0" w:space="0" w:color="auto"/>
      </w:divBdr>
    </w:div>
    <w:div w:id="153448418">
      <w:bodyDiv w:val="1"/>
      <w:marLeft w:val="0"/>
      <w:marRight w:val="0"/>
      <w:marTop w:val="0"/>
      <w:marBottom w:val="0"/>
      <w:divBdr>
        <w:top w:val="none" w:sz="0" w:space="0" w:color="auto"/>
        <w:left w:val="none" w:sz="0" w:space="0" w:color="auto"/>
        <w:bottom w:val="none" w:sz="0" w:space="0" w:color="auto"/>
        <w:right w:val="none" w:sz="0" w:space="0" w:color="auto"/>
      </w:divBdr>
    </w:div>
    <w:div w:id="239023844">
      <w:bodyDiv w:val="1"/>
      <w:marLeft w:val="0"/>
      <w:marRight w:val="0"/>
      <w:marTop w:val="0"/>
      <w:marBottom w:val="0"/>
      <w:divBdr>
        <w:top w:val="none" w:sz="0" w:space="0" w:color="auto"/>
        <w:left w:val="none" w:sz="0" w:space="0" w:color="auto"/>
        <w:bottom w:val="none" w:sz="0" w:space="0" w:color="auto"/>
        <w:right w:val="none" w:sz="0" w:space="0" w:color="auto"/>
      </w:divBdr>
    </w:div>
    <w:div w:id="446120664">
      <w:bodyDiv w:val="1"/>
      <w:marLeft w:val="0"/>
      <w:marRight w:val="0"/>
      <w:marTop w:val="0"/>
      <w:marBottom w:val="0"/>
      <w:divBdr>
        <w:top w:val="none" w:sz="0" w:space="0" w:color="auto"/>
        <w:left w:val="none" w:sz="0" w:space="0" w:color="auto"/>
        <w:bottom w:val="none" w:sz="0" w:space="0" w:color="auto"/>
        <w:right w:val="none" w:sz="0" w:space="0" w:color="auto"/>
      </w:divBdr>
    </w:div>
    <w:div w:id="486820897">
      <w:bodyDiv w:val="1"/>
      <w:marLeft w:val="0"/>
      <w:marRight w:val="0"/>
      <w:marTop w:val="0"/>
      <w:marBottom w:val="0"/>
      <w:divBdr>
        <w:top w:val="none" w:sz="0" w:space="0" w:color="auto"/>
        <w:left w:val="none" w:sz="0" w:space="0" w:color="auto"/>
        <w:bottom w:val="none" w:sz="0" w:space="0" w:color="auto"/>
        <w:right w:val="none" w:sz="0" w:space="0" w:color="auto"/>
      </w:divBdr>
    </w:div>
    <w:div w:id="621808155">
      <w:bodyDiv w:val="1"/>
      <w:marLeft w:val="0"/>
      <w:marRight w:val="0"/>
      <w:marTop w:val="0"/>
      <w:marBottom w:val="0"/>
      <w:divBdr>
        <w:top w:val="none" w:sz="0" w:space="0" w:color="auto"/>
        <w:left w:val="none" w:sz="0" w:space="0" w:color="auto"/>
        <w:bottom w:val="none" w:sz="0" w:space="0" w:color="auto"/>
        <w:right w:val="none" w:sz="0" w:space="0" w:color="auto"/>
      </w:divBdr>
    </w:div>
    <w:div w:id="632562229">
      <w:bodyDiv w:val="1"/>
      <w:marLeft w:val="0"/>
      <w:marRight w:val="0"/>
      <w:marTop w:val="0"/>
      <w:marBottom w:val="0"/>
      <w:divBdr>
        <w:top w:val="none" w:sz="0" w:space="0" w:color="auto"/>
        <w:left w:val="none" w:sz="0" w:space="0" w:color="auto"/>
        <w:bottom w:val="none" w:sz="0" w:space="0" w:color="auto"/>
        <w:right w:val="none" w:sz="0" w:space="0" w:color="auto"/>
      </w:divBdr>
    </w:div>
    <w:div w:id="666903530">
      <w:bodyDiv w:val="1"/>
      <w:marLeft w:val="0"/>
      <w:marRight w:val="0"/>
      <w:marTop w:val="0"/>
      <w:marBottom w:val="0"/>
      <w:divBdr>
        <w:top w:val="none" w:sz="0" w:space="0" w:color="auto"/>
        <w:left w:val="none" w:sz="0" w:space="0" w:color="auto"/>
        <w:bottom w:val="none" w:sz="0" w:space="0" w:color="auto"/>
        <w:right w:val="none" w:sz="0" w:space="0" w:color="auto"/>
      </w:divBdr>
    </w:div>
    <w:div w:id="687364888">
      <w:bodyDiv w:val="1"/>
      <w:marLeft w:val="0"/>
      <w:marRight w:val="0"/>
      <w:marTop w:val="0"/>
      <w:marBottom w:val="0"/>
      <w:divBdr>
        <w:top w:val="none" w:sz="0" w:space="0" w:color="auto"/>
        <w:left w:val="none" w:sz="0" w:space="0" w:color="auto"/>
        <w:bottom w:val="none" w:sz="0" w:space="0" w:color="auto"/>
        <w:right w:val="none" w:sz="0" w:space="0" w:color="auto"/>
      </w:divBdr>
    </w:div>
    <w:div w:id="744452285">
      <w:bodyDiv w:val="1"/>
      <w:marLeft w:val="0"/>
      <w:marRight w:val="0"/>
      <w:marTop w:val="0"/>
      <w:marBottom w:val="0"/>
      <w:divBdr>
        <w:top w:val="none" w:sz="0" w:space="0" w:color="auto"/>
        <w:left w:val="none" w:sz="0" w:space="0" w:color="auto"/>
        <w:bottom w:val="none" w:sz="0" w:space="0" w:color="auto"/>
        <w:right w:val="none" w:sz="0" w:space="0" w:color="auto"/>
      </w:divBdr>
    </w:div>
    <w:div w:id="845484827">
      <w:bodyDiv w:val="1"/>
      <w:marLeft w:val="0"/>
      <w:marRight w:val="0"/>
      <w:marTop w:val="0"/>
      <w:marBottom w:val="0"/>
      <w:divBdr>
        <w:top w:val="none" w:sz="0" w:space="0" w:color="auto"/>
        <w:left w:val="none" w:sz="0" w:space="0" w:color="auto"/>
        <w:bottom w:val="none" w:sz="0" w:space="0" w:color="auto"/>
        <w:right w:val="none" w:sz="0" w:space="0" w:color="auto"/>
      </w:divBdr>
    </w:div>
    <w:div w:id="846600512">
      <w:bodyDiv w:val="1"/>
      <w:marLeft w:val="0"/>
      <w:marRight w:val="0"/>
      <w:marTop w:val="0"/>
      <w:marBottom w:val="0"/>
      <w:divBdr>
        <w:top w:val="none" w:sz="0" w:space="0" w:color="auto"/>
        <w:left w:val="none" w:sz="0" w:space="0" w:color="auto"/>
        <w:bottom w:val="none" w:sz="0" w:space="0" w:color="auto"/>
        <w:right w:val="none" w:sz="0" w:space="0" w:color="auto"/>
      </w:divBdr>
    </w:div>
    <w:div w:id="903754640">
      <w:bodyDiv w:val="1"/>
      <w:marLeft w:val="0"/>
      <w:marRight w:val="0"/>
      <w:marTop w:val="0"/>
      <w:marBottom w:val="0"/>
      <w:divBdr>
        <w:top w:val="none" w:sz="0" w:space="0" w:color="auto"/>
        <w:left w:val="none" w:sz="0" w:space="0" w:color="auto"/>
        <w:bottom w:val="none" w:sz="0" w:space="0" w:color="auto"/>
        <w:right w:val="none" w:sz="0" w:space="0" w:color="auto"/>
      </w:divBdr>
    </w:div>
    <w:div w:id="1020354647">
      <w:bodyDiv w:val="1"/>
      <w:marLeft w:val="0"/>
      <w:marRight w:val="0"/>
      <w:marTop w:val="0"/>
      <w:marBottom w:val="0"/>
      <w:divBdr>
        <w:top w:val="none" w:sz="0" w:space="0" w:color="auto"/>
        <w:left w:val="none" w:sz="0" w:space="0" w:color="auto"/>
        <w:bottom w:val="none" w:sz="0" w:space="0" w:color="auto"/>
        <w:right w:val="none" w:sz="0" w:space="0" w:color="auto"/>
      </w:divBdr>
    </w:div>
    <w:div w:id="1104614858">
      <w:bodyDiv w:val="1"/>
      <w:marLeft w:val="0"/>
      <w:marRight w:val="0"/>
      <w:marTop w:val="0"/>
      <w:marBottom w:val="0"/>
      <w:divBdr>
        <w:top w:val="none" w:sz="0" w:space="0" w:color="auto"/>
        <w:left w:val="none" w:sz="0" w:space="0" w:color="auto"/>
        <w:bottom w:val="none" w:sz="0" w:space="0" w:color="auto"/>
        <w:right w:val="none" w:sz="0" w:space="0" w:color="auto"/>
      </w:divBdr>
    </w:div>
    <w:div w:id="1167359524">
      <w:bodyDiv w:val="1"/>
      <w:marLeft w:val="0"/>
      <w:marRight w:val="0"/>
      <w:marTop w:val="0"/>
      <w:marBottom w:val="0"/>
      <w:divBdr>
        <w:top w:val="none" w:sz="0" w:space="0" w:color="auto"/>
        <w:left w:val="none" w:sz="0" w:space="0" w:color="auto"/>
        <w:bottom w:val="none" w:sz="0" w:space="0" w:color="auto"/>
        <w:right w:val="none" w:sz="0" w:space="0" w:color="auto"/>
      </w:divBdr>
    </w:div>
    <w:div w:id="1173495192">
      <w:bodyDiv w:val="1"/>
      <w:marLeft w:val="0"/>
      <w:marRight w:val="0"/>
      <w:marTop w:val="0"/>
      <w:marBottom w:val="0"/>
      <w:divBdr>
        <w:top w:val="none" w:sz="0" w:space="0" w:color="auto"/>
        <w:left w:val="none" w:sz="0" w:space="0" w:color="auto"/>
        <w:bottom w:val="none" w:sz="0" w:space="0" w:color="auto"/>
        <w:right w:val="none" w:sz="0" w:space="0" w:color="auto"/>
      </w:divBdr>
    </w:div>
    <w:div w:id="1297947874">
      <w:bodyDiv w:val="1"/>
      <w:marLeft w:val="0"/>
      <w:marRight w:val="0"/>
      <w:marTop w:val="0"/>
      <w:marBottom w:val="0"/>
      <w:divBdr>
        <w:top w:val="none" w:sz="0" w:space="0" w:color="auto"/>
        <w:left w:val="none" w:sz="0" w:space="0" w:color="auto"/>
        <w:bottom w:val="none" w:sz="0" w:space="0" w:color="auto"/>
        <w:right w:val="none" w:sz="0" w:space="0" w:color="auto"/>
      </w:divBdr>
    </w:div>
    <w:div w:id="1505708343">
      <w:bodyDiv w:val="1"/>
      <w:marLeft w:val="0"/>
      <w:marRight w:val="0"/>
      <w:marTop w:val="0"/>
      <w:marBottom w:val="0"/>
      <w:divBdr>
        <w:top w:val="none" w:sz="0" w:space="0" w:color="auto"/>
        <w:left w:val="none" w:sz="0" w:space="0" w:color="auto"/>
        <w:bottom w:val="none" w:sz="0" w:space="0" w:color="auto"/>
        <w:right w:val="none" w:sz="0" w:space="0" w:color="auto"/>
      </w:divBdr>
    </w:div>
    <w:div w:id="1526863912">
      <w:bodyDiv w:val="1"/>
      <w:marLeft w:val="0"/>
      <w:marRight w:val="0"/>
      <w:marTop w:val="0"/>
      <w:marBottom w:val="0"/>
      <w:divBdr>
        <w:top w:val="none" w:sz="0" w:space="0" w:color="auto"/>
        <w:left w:val="none" w:sz="0" w:space="0" w:color="auto"/>
        <w:bottom w:val="none" w:sz="0" w:space="0" w:color="auto"/>
        <w:right w:val="none" w:sz="0" w:space="0" w:color="auto"/>
      </w:divBdr>
    </w:div>
    <w:div w:id="1593666140">
      <w:bodyDiv w:val="1"/>
      <w:marLeft w:val="0"/>
      <w:marRight w:val="0"/>
      <w:marTop w:val="0"/>
      <w:marBottom w:val="0"/>
      <w:divBdr>
        <w:top w:val="none" w:sz="0" w:space="0" w:color="auto"/>
        <w:left w:val="none" w:sz="0" w:space="0" w:color="auto"/>
        <w:bottom w:val="none" w:sz="0" w:space="0" w:color="auto"/>
        <w:right w:val="none" w:sz="0" w:space="0" w:color="auto"/>
      </w:divBdr>
    </w:div>
    <w:div w:id="1631588797">
      <w:bodyDiv w:val="1"/>
      <w:marLeft w:val="0"/>
      <w:marRight w:val="0"/>
      <w:marTop w:val="0"/>
      <w:marBottom w:val="0"/>
      <w:divBdr>
        <w:top w:val="none" w:sz="0" w:space="0" w:color="auto"/>
        <w:left w:val="none" w:sz="0" w:space="0" w:color="auto"/>
        <w:bottom w:val="none" w:sz="0" w:space="0" w:color="auto"/>
        <w:right w:val="none" w:sz="0" w:space="0" w:color="auto"/>
      </w:divBdr>
    </w:div>
    <w:div w:id="1771852053">
      <w:bodyDiv w:val="1"/>
      <w:marLeft w:val="0"/>
      <w:marRight w:val="0"/>
      <w:marTop w:val="0"/>
      <w:marBottom w:val="0"/>
      <w:divBdr>
        <w:top w:val="none" w:sz="0" w:space="0" w:color="auto"/>
        <w:left w:val="none" w:sz="0" w:space="0" w:color="auto"/>
        <w:bottom w:val="none" w:sz="0" w:space="0" w:color="auto"/>
        <w:right w:val="none" w:sz="0" w:space="0" w:color="auto"/>
      </w:divBdr>
    </w:div>
    <w:div w:id="1861818655">
      <w:bodyDiv w:val="1"/>
      <w:marLeft w:val="0"/>
      <w:marRight w:val="0"/>
      <w:marTop w:val="0"/>
      <w:marBottom w:val="0"/>
      <w:divBdr>
        <w:top w:val="none" w:sz="0" w:space="0" w:color="auto"/>
        <w:left w:val="none" w:sz="0" w:space="0" w:color="auto"/>
        <w:bottom w:val="none" w:sz="0" w:space="0" w:color="auto"/>
        <w:right w:val="none" w:sz="0" w:space="0" w:color="auto"/>
      </w:divBdr>
    </w:div>
    <w:div w:id="1901550685">
      <w:bodyDiv w:val="1"/>
      <w:marLeft w:val="0"/>
      <w:marRight w:val="0"/>
      <w:marTop w:val="0"/>
      <w:marBottom w:val="0"/>
      <w:divBdr>
        <w:top w:val="none" w:sz="0" w:space="0" w:color="auto"/>
        <w:left w:val="none" w:sz="0" w:space="0" w:color="auto"/>
        <w:bottom w:val="none" w:sz="0" w:space="0" w:color="auto"/>
        <w:right w:val="none" w:sz="0" w:space="0" w:color="auto"/>
      </w:divBdr>
    </w:div>
    <w:div w:id="2076925263">
      <w:bodyDiv w:val="1"/>
      <w:marLeft w:val="0"/>
      <w:marRight w:val="0"/>
      <w:marTop w:val="0"/>
      <w:marBottom w:val="0"/>
      <w:divBdr>
        <w:top w:val="none" w:sz="0" w:space="0" w:color="auto"/>
        <w:left w:val="none" w:sz="0" w:space="0" w:color="auto"/>
        <w:bottom w:val="none" w:sz="0" w:space="0" w:color="auto"/>
        <w:right w:val="none" w:sz="0" w:space="0" w:color="auto"/>
      </w:divBdr>
    </w:div>
    <w:div w:id="2092198717">
      <w:bodyDiv w:val="1"/>
      <w:marLeft w:val="0"/>
      <w:marRight w:val="0"/>
      <w:marTop w:val="0"/>
      <w:marBottom w:val="0"/>
      <w:divBdr>
        <w:top w:val="none" w:sz="0" w:space="0" w:color="auto"/>
        <w:left w:val="none" w:sz="0" w:space="0" w:color="auto"/>
        <w:bottom w:val="none" w:sz="0" w:space="0" w:color="auto"/>
        <w:right w:val="none" w:sz="0" w:space="0" w:color="auto"/>
      </w:divBdr>
    </w:div>
    <w:div w:id="20970907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hyperlink" Target="https://dnpb.gov.ua/" TargetMode="External"/><Relationship Id="rId47" Type="http://schemas.openxmlformats.org/officeDocument/2006/relationships/hyperlink" Target="http://psylib.kiev.ua/" TargetMode="External"/><Relationship Id="rId50" Type="http://schemas.openxmlformats.org/officeDocument/2006/relationships/hyperlink" Target="https://lib.ukma.edu.ua/elibukr/"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17.png"/><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yperlink" Target="https://www.nbuv.gov.ua/" TargetMode="Externa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hyperlink" Target="http://library.chnu.edu.ua/"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yperlink" Target="https://mon.gov.ua/ua/npa" TargetMode="External"/><Relationship Id="rId48" Type="http://schemas.openxmlformats.org/officeDocument/2006/relationships/hyperlink" Target="http://library.chnu.edu.ua/index.php?page=/ua/02infres" TargetMode="External"/><Relationship Id="rId8" Type="http://schemas.openxmlformats.org/officeDocument/2006/relationships/endnotes" Target="endnotes.xml"/><Relationship Id="rId51" Type="http://schemas.openxmlformats.org/officeDocument/2006/relationships/hyperlink" Target="https://nrad.edu.ua/" TargetMode="Externa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yperlink" Target="https://moodle.chnu.edu.ua/course/view.php?id=4894" TargetMode="External"/><Relationship Id="rId20" Type="http://schemas.openxmlformats.org/officeDocument/2006/relationships/image" Target="media/image8.png"/><Relationship Id="rId41" Type="http://schemas.openxmlformats.org/officeDocument/2006/relationships/hyperlink" Target="https://mon.gov.ua/ua/osvita/doshkilna-osvita/bazovij-komponent-doshkilnoyi-osviti"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hyperlink" Target="http://www.library.cv.u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x4+wi4U/g5iSCsuqCBEsj9Kr9Q==">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kCgIyMRIeChwIB0IYCg9UaW1lcyBOZXcgUm9tYW4SBUNhcmRvGiQKAjIyEh4KHAgHQhgKD1RpbWVzIE5ldyBSb21hbhIFQ2FyZG8aJAoCMjMSHgocCAdCGAoPVGltZXMgTmV3IFJvbWFuEgVDYXJkbx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kCgIzMBIeChwIB0IYCg9UaW1lcyBOZXcgUm9tYW4SBUNhcmRvGiYKAjMxEiAKHggHQhoKD1RpbWVzIE5ldyBSb21hbhIHR3VuZ3N1aBokCgIzMhIeChwIB0IYCgtDb3VyaWVyIE5ldxIJRmlyYSBNb25vGiQKAjMzEh4KHAgHQhgKC0NvdXJpZXIgTmV3EglGaXJhIE1vbm8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</go:docsCustomData>
</go:gDocsCustomXmlDataStorage>
</file>

<file path=customXml/itemProps1.xml><?xml version="1.0" encoding="utf-8"?>
<ds:datastoreItem xmlns:ds="http://schemas.openxmlformats.org/officeDocument/2006/customXml" ds:itemID="{8D22E92B-BD21-480E-9196-57F084011CC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324</Pages>
  <Words>64574</Words>
  <Characters>368075</Characters>
  <Application>Microsoft Office Word</Application>
  <DocSecurity>0</DocSecurity>
  <Lines>3067</Lines>
  <Paragraphs>863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2025-12-10T19:17:00Z</dcterms:created>
  <dcterms:modified xsi:type="dcterms:W3CDTF">2025-12-10T19:17:00Z</dcterms:modified>
</cp:coreProperties>
</file>