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E2309" w14:textId="77777777" w:rsidR="00937C2F" w:rsidRPr="00A54958" w:rsidRDefault="00937C2F" w:rsidP="00937C2F">
      <w:pPr>
        <w:widowControl w:val="0"/>
        <w:spacing w:after="0" w:line="360" w:lineRule="auto"/>
        <w:ind w:firstLine="567"/>
        <w:rPr>
          <w:rFonts w:cs="Times New Roman"/>
          <w:szCs w:val="28"/>
        </w:rPr>
      </w:pPr>
      <w:r w:rsidRPr="00A54958">
        <w:rPr>
          <w:rFonts w:cs="Times New Roman"/>
          <w:b/>
          <w:bCs/>
          <w:szCs w:val="28"/>
        </w:rPr>
        <w:t>Чуйко Галина Василівна,</w:t>
      </w:r>
    </w:p>
    <w:p w14:paraId="60C2DB59" w14:textId="77777777" w:rsidR="00937C2F" w:rsidRPr="00A54958" w:rsidRDefault="00937C2F" w:rsidP="00937C2F">
      <w:pPr>
        <w:widowControl w:val="0"/>
        <w:spacing w:after="0" w:line="360" w:lineRule="auto"/>
        <w:ind w:firstLine="567"/>
        <w:rPr>
          <w:rFonts w:cs="Times New Roman"/>
          <w:szCs w:val="28"/>
        </w:rPr>
      </w:pPr>
      <w:r w:rsidRPr="00A54958">
        <w:rPr>
          <w:rFonts w:cs="Times New Roman"/>
          <w:szCs w:val="28"/>
        </w:rPr>
        <w:t>кандидат філологічних наук, доцент,</w:t>
      </w:r>
    </w:p>
    <w:p w14:paraId="2E65BF53" w14:textId="77777777" w:rsidR="00937C2F" w:rsidRPr="00A54958" w:rsidRDefault="00937C2F" w:rsidP="00937C2F">
      <w:pPr>
        <w:widowControl w:val="0"/>
        <w:spacing w:after="0" w:line="360" w:lineRule="auto"/>
        <w:ind w:firstLine="567"/>
        <w:rPr>
          <w:rFonts w:cs="Times New Roman"/>
          <w:szCs w:val="28"/>
        </w:rPr>
      </w:pPr>
      <w:r w:rsidRPr="00A54958">
        <w:rPr>
          <w:rFonts w:cs="Times New Roman"/>
          <w:szCs w:val="28"/>
        </w:rPr>
        <w:t>доцент кафедри психології,</w:t>
      </w:r>
    </w:p>
    <w:p w14:paraId="10698C67" w14:textId="77777777" w:rsidR="00937C2F" w:rsidRPr="00A54958" w:rsidRDefault="00937C2F" w:rsidP="00937C2F">
      <w:pPr>
        <w:widowControl w:val="0"/>
        <w:spacing w:after="0" w:line="360" w:lineRule="auto"/>
        <w:ind w:firstLine="567"/>
        <w:rPr>
          <w:rFonts w:cs="Times New Roman"/>
          <w:szCs w:val="28"/>
        </w:rPr>
      </w:pPr>
      <w:r w:rsidRPr="00A54958">
        <w:rPr>
          <w:rFonts w:cs="Times New Roman"/>
          <w:szCs w:val="28"/>
        </w:rPr>
        <w:t xml:space="preserve">Чернівецького національного університету </w:t>
      </w:r>
    </w:p>
    <w:p w14:paraId="36A6C68E" w14:textId="77777777" w:rsidR="00937C2F" w:rsidRDefault="00937C2F" w:rsidP="00937C2F">
      <w:pPr>
        <w:widowControl w:val="0"/>
        <w:spacing w:after="0" w:line="360" w:lineRule="auto"/>
        <w:ind w:firstLine="567"/>
        <w:rPr>
          <w:rFonts w:cs="Times New Roman"/>
          <w:szCs w:val="28"/>
          <w:lang w:val="uk-UA"/>
        </w:rPr>
      </w:pPr>
      <w:r w:rsidRPr="00A54958">
        <w:rPr>
          <w:rFonts w:cs="Times New Roman"/>
          <w:szCs w:val="28"/>
        </w:rPr>
        <w:t xml:space="preserve">імені Юрія Федьковича, </w:t>
      </w:r>
      <w:r w:rsidRPr="00A54958">
        <w:rPr>
          <w:rFonts w:cs="Times New Roman"/>
          <w:szCs w:val="28"/>
          <w:lang w:val="uk-UA"/>
        </w:rPr>
        <w:t>м. </w:t>
      </w:r>
      <w:r w:rsidRPr="00A54958">
        <w:rPr>
          <w:rFonts w:cs="Times New Roman"/>
          <w:szCs w:val="28"/>
        </w:rPr>
        <w:t>Чернівці</w:t>
      </w:r>
    </w:p>
    <w:p w14:paraId="4666C9DD" w14:textId="77777777" w:rsidR="00937C2F" w:rsidRDefault="00937C2F" w:rsidP="00937C2F">
      <w:pPr>
        <w:widowControl w:val="0"/>
        <w:spacing w:after="0" w:line="360" w:lineRule="auto"/>
        <w:ind w:firstLine="567"/>
        <w:rPr>
          <w:rFonts w:cs="Times New Roman"/>
          <w:szCs w:val="28"/>
          <w:lang w:val="uk-UA"/>
        </w:rPr>
      </w:pPr>
    </w:p>
    <w:p w14:paraId="26142551" w14:textId="705AEAB0" w:rsidR="00937C2F" w:rsidRPr="00A54958" w:rsidRDefault="00937C2F" w:rsidP="00937C2F">
      <w:pPr>
        <w:widowControl w:val="0"/>
        <w:spacing w:after="0" w:line="360" w:lineRule="auto"/>
        <w:ind w:firstLine="567"/>
        <w:rPr>
          <w:rFonts w:cs="Times New Roman"/>
          <w:szCs w:val="28"/>
        </w:rPr>
      </w:pPr>
      <w:r w:rsidRPr="00A54958">
        <w:rPr>
          <w:rFonts w:cs="Times New Roman"/>
          <w:b/>
          <w:bCs/>
          <w:szCs w:val="28"/>
        </w:rPr>
        <w:t>Чаплак Ян Васильович,</w:t>
      </w:r>
    </w:p>
    <w:p w14:paraId="6DE84BA5" w14:textId="77777777" w:rsidR="00937C2F" w:rsidRPr="00A54958" w:rsidRDefault="00937C2F" w:rsidP="00937C2F">
      <w:pPr>
        <w:widowControl w:val="0"/>
        <w:spacing w:after="0" w:line="360" w:lineRule="auto"/>
        <w:ind w:firstLine="567"/>
        <w:rPr>
          <w:rFonts w:cs="Times New Roman"/>
          <w:szCs w:val="28"/>
        </w:rPr>
      </w:pPr>
      <w:r w:rsidRPr="00A54958">
        <w:rPr>
          <w:rFonts w:cs="Times New Roman"/>
          <w:szCs w:val="28"/>
        </w:rPr>
        <w:t>кандидат психологічних наук, доцент,</w:t>
      </w:r>
    </w:p>
    <w:p w14:paraId="03AAF421" w14:textId="77777777" w:rsidR="00937C2F" w:rsidRPr="00A54958" w:rsidRDefault="00937C2F" w:rsidP="00937C2F">
      <w:pPr>
        <w:widowControl w:val="0"/>
        <w:spacing w:after="0" w:line="360" w:lineRule="auto"/>
        <w:ind w:firstLine="567"/>
        <w:rPr>
          <w:rFonts w:cs="Times New Roman"/>
          <w:szCs w:val="28"/>
        </w:rPr>
      </w:pPr>
      <w:r w:rsidRPr="00A54958">
        <w:rPr>
          <w:rFonts w:cs="Times New Roman"/>
          <w:szCs w:val="28"/>
        </w:rPr>
        <w:t>доцент кафедри психології,</w:t>
      </w:r>
    </w:p>
    <w:p w14:paraId="50643AC7" w14:textId="77777777" w:rsidR="00937C2F" w:rsidRPr="00A54958" w:rsidRDefault="00937C2F" w:rsidP="00937C2F">
      <w:pPr>
        <w:widowControl w:val="0"/>
        <w:spacing w:after="0" w:line="360" w:lineRule="auto"/>
        <w:ind w:firstLine="567"/>
        <w:rPr>
          <w:rFonts w:cs="Times New Roman"/>
          <w:szCs w:val="28"/>
        </w:rPr>
      </w:pPr>
      <w:r w:rsidRPr="00A54958">
        <w:rPr>
          <w:rFonts w:cs="Times New Roman"/>
          <w:szCs w:val="28"/>
        </w:rPr>
        <w:t xml:space="preserve">Чернівецького національного університету </w:t>
      </w:r>
    </w:p>
    <w:p w14:paraId="302FC540" w14:textId="77777777" w:rsidR="00937C2F" w:rsidRPr="00A54958" w:rsidRDefault="00937C2F" w:rsidP="00937C2F">
      <w:pPr>
        <w:widowControl w:val="0"/>
        <w:spacing w:after="0" w:line="360" w:lineRule="auto"/>
        <w:ind w:firstLine="567"/>
        <w:jc w:val="both"/>
        <w:rPr>
          <w:rFonts w:cs="Times New Roman"/>
          <w:szCs w:val="28"/>
          <w:lang w:val="uk-UA"/>
        </w:rPr>
      </w:pPr>
      <w:r w:rsidRPr="00A54958">
        <w:rPr>
          <w:rFonts w:cs="Times New Roman"/>
          <w:szCs w:val="28"/>
        </w:rPr>
        <w:t xml:space="preserve">імені Юрія Федьковича, </w:t>
      </w:r>
      <w:r w:rsidRPr="00A54958">
        <w:rPr>
          <w:rFonts w:cs="Times New Roman"/>
          <w:szCs w:val="28"/>
          <w:lang w:val="uk-UA"/>
        </w:rPr>
        <w:t>м. </w:t>
      </w:r>
      <w:r w:rsidRPr="00A54958">
        <w:rPr>
          <w:rFonts w:cs="Times New Roman"/>
          <w:szCs w:val="28"/>
        </w:rPr>
        <w:t>Чернівці</w:t>
      </w:r>
    </w:p>
    <w:p w14:paraId="33AF03BD" w14:textId="77777777" w:rsidR="00937C2F" w:rsidRDefault="00937C2F" w:rsidP="00937C2F">
      <w:pPr>
        <w:widowControl w:val="0"/>
        <w:spacing w:after="0" w:line="360" w:lineRule="auto"/>
        <w:ind w:firstLine="567"/>
        <w:rPr>
          <w:rFonts w:cs="Times New Roman"/>
          <w:b/>
          <w:bCs/>
          <w:szCs w:val="28"/>
          <w:lang w:val="uk-UA"/>
        </w:rPr>
      </w:pPr>
    </w:p>
    <w:p w14:paraId="3D5C29E5" w14:textId="5C409EF7" w:rsidR="00937C2F" w:rsidRPr="00A54958" w:rsidRDefault="00937C2F" w:rsidP="00937C2F">
      <w:pPr>
        <w:widowControl w:val="0"/>
        <w:spacing w:after="0" w:line="360" w:lineRule="auto"/>
        <w:ind w:firstLine="567"/>
        <w:jc w:val="center"/>
        <w:rPr>
          <w:rFonts w:cs="Times New Roman"/>
          <w:b/>
          <w:bCs/>
          <w:szCs w:val="28"/>
          <w:lang w:val="uk-UA"/>
        </w:rPr>
      </w:pPr>
      <w:r>
        <w:rPr>
          <w:rFonts w:cs="Times New Roman"/>
          <w:b/>
          <w:bCs/>
          <w:szCs w:val="28"/>
          <w:lang w:val="uk-UA"/>
        </w:rPr>
        <w:t>ПСИХОЛОГІЧНІ ОСОБЛИВОСТІ ЦІННОСТЕЙ СТУДЕНТІВ У ПЕРІОД НЕВИЗНАЧЕНОСТІ</w:t>
      </w:r>
    </w:p>
    <w:p w14:paraId="3755883D" w14:textId="575264B4" w:rsidR="00937C2F" w:rsidRPr="00A54958" w:rsidRDefault="00937C2F" w:rsidP="00937C2F">
      <w:pPr>
        <w:widowControl w:val="0"/>
        <w:spacing w:after="0" w:line="360" w:lineRule="auto"/>
        <w:ind w:firstLine="567"/>
        <w:rPr>
          <w:rFonts w:cs="Times New Roman"/>
          <w:szCs w:val="28"/>
        </w:rPr>
      </w:pPr>
    </w:p>
    <w:p w14:paraId="587E24D9" w14:textId="1E312AB5" w:rsidR="00722C3B" w:rsidRPr="006C1387" w:rsidRDefault="006109AD" w:rsidP="006C1387">
      <w:pPr>
        <w:pStyle w:val="a5"/>
        <w:tabs>
          <w:tab w:val="left" w:pos="993"/>
        </w:tabs>
        <w:spacing w:after="0" w:line="360" w:lineRule="auto"/>
        <w:ind w:left="0" w:firstLine="567"/>
        <w:jc w:val="both"/>
        <w:rPr>
          <w:rFonts w:cs="Times New Roman"/>
          <w:szCs w:val="28"/>
          <w:lang w:val="uk-UA"/>
        </w:rPr>
      </w:pPr>
      <w:r w:rsidRPr="006C1387">
        <w:rPr>
          <w:rStyle w:val="a3"/>
          <w:rFonts w:cs="Times New Roman"/>
          <w:color w:val="auto"/>
          <w:szCs w:val="28"/>
          <w:u w:val="none"/>
          <w:lang w:val="uk-UA"/>
        </w:rPr>
        <w:t>Цінності є базовою категорією у структурі особистості, визначаючи не лише її сприйняття світу й оціночне ставлення до нього, але й неповторність і унікальність кожної людини. Проте зі зміною світу, не лише його інформатизацією та технологізацією, але й такою кардинальною, як відбувається в Україні, зумовленою тривалою війною, трансформації зазнають і цінності особистості, не стільки у їх змісті, скільки в ієрархії цінностей кожної людини.</w:t>
      </w:r>
      <w:r w:rsidR="00A57E7E" w:rsidRPr="006C1387">
        <w:rPr>
          <w:rStyle w:val="a3"/>
          <w:rFonts w:cs="Times New Roman"/>
          <w:color w:val="auto"/>
          <w:szCs w:val="28"/>
          <w:u w:val="none"/>
          <w:lang w:val="uk-UA"/>
        </w:rPr>
        <w:t xml:space="preserve"> А</w:t>
      </w:r>
      <w:r w:rsidRPr="006C1387">
        <w:rPr>
          <w:rStyle w:val="a3"/>
          <w:rFonts w:cs="Times New Roman"/>
          <w:color w:val="auto"/>
          <w:szCs w:val="28"/>
          <w:u w:val="none"/>
          <w:lang w:val="uk-UA"/>
        </w:rPr>
        <w:t>, о</w:t>
      </w:r>
      <w:r w:rsidR="00722C3B" w:rsidRPr="006C1387">
        <w:rPr>
          <w:rStyle w:val="a3"/>
          <w:rFonts w:cs="Times New Roman"/>
          <w:color w:val="auto"/>
          <w:szCs w:val="28"/>
          <w:u w:val="none"/>
          <w:lang w:val="uk-UA"/>
        </w:rPr>
        <w:t xml:space="preserve">скільки </w:t>
      </w:r>
      <w:r w:rsidR="00722C3B" w:rsidRPr="006C1387">
        <w:rPr>
          <w:rFonts w:cs="Times New Roman"/>
          <w:szCs w:val="28"/>
          <w:lang w:val="uk-UA"/>
        </w:rPr>
        <w:t>система цінностей, яка формується в особистості в процесі її розвитку, соціалізації та дорослішання, принаймні, частково відображає цінності соціуму, в якому вона живе, дослідження її складу й особливостей набуває особливої актуальності у ситуації масштабних</w:t>
      </w:r>
      <w:r w:rsidR="00D436D8" w:rsidRPr="006C1387">
        <w:rPr>
          <w:rFonts w:cs="Times New Roman"/>
          <w:szCs w:val="28"/>
          <w:lang w:val="uk-UA"/>
        </w:rPr>
        <w:t xml:space="preserve"> і часто незворотних</w:t>
      </w:r>
      <w:r w:rsidR="00722C3B" w:rsidRPr="006C1387">
        <w:rPr>
          <w:rFonts w:cs="Times New Roman"/>
          <w:szCs w:val="28"/>
          <w:lang w:val="uk-UA"/>
        </w:rPr>
        <w:t xml:space="preserve"> змін у суспільстві, тією чи іншою мірою зумовлених / спричинених війною.</w:t>
      </w:r>
    </w:p>
    <w:p w14:paraId="0AEC78FA" w14:textId="2A24BDDC" w:rsidR="006109AD" w:rsidRPr="006C1387" w:rsidRDefault="006109AD"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Проблема цінностей і ціннісних орієнтацій особистості є досить досліджуваною в психології; так, до її вивчення зверталися Е. Дюркгейм, Г. Олпорт, М. Рокич, Ш. Шварц</w:t>
      </w:r>
      <w:r w:rsidR="00D436D8" w:rsidRPr="006C1387">
        <w:rPr>
          <w:rFonts w:cs="Times New Roman"/>
          <w:szCs w:val="28"/>
          <w:lang w:val="uk-UA"/>
        </w:rPr>
        <w:t xml:space="preserve">, </w:t>
      </w:r>
      <w:r w:rsidR="00D436D8" w:rsidRPr="006C1387">
        <w:rPr>
          <w:rFonts w:cs="Times New Roman"/>
          <w:szCs w:val="28"/>
          <w:lang w:val="en-US"/>
        </w:rPr>
        <w:t>S</w:t>
      </w:r>
      <w:r w:rsidR="00D436D8" w:rsidRPr="006C1387">
        <w:rPr>
          <w:rFonts w:cs="Times New Roman"/>
          <w:szCs w:val="28"/>
          <w:lang w:val="uk-UA"/>
        </w:rPr>
        <w:t>. </w:t>
      </w:r>
      <w:r w:rsidR="00D436D8" w:rsidRPr="006C1387">
        <w:rPr>
          <w:rFonts w:cs="Times New Roman"/>
          <w:szCs w:val="28"/>
          <w:lang w:val="en-US"/>
        </w:rPr>
        <w:t>Mashlah</w:t>
      </w:r>
      <w:r w:rsidR="00D436D8" w:rsidRPr="006C1387">
        <w:rPr>
          <w:rFonts w:cs="Times New Roman"/>
          <w:szCs w:val="28"/>
          <w:lang w:val="uk-UA"/>
        </w:rPr>
        <w:t xml:space="preserve">, </w:t>
      </w:r>
      <w:r w:rsidR="00D436D8" w:rsidRPr="006C1387">
        <w:rPr>
          <w:rFonts w:cs="Times New Roman"/>
          <w:szCs w:val="28"/>
          <w:lang w:val="en-US"/>
        </w:rPr>
        <w:t>E</w:t>
      </w:r>
      <w:r w:rsidR="00D436D8" w:rsidRPr="006C1387">
        <w:rPr>
          <w:rFonts w:cs="Times New Roman"/>
          <w:szCs w:val="28"/>
          <w:lang w:val="uk-UA"/>
        </w:rPr>
        <w:t>. </w:t>
      </w:r>
      <w:r w:rsidR="00D436D8" w:rsidRPr="006C1387">
        <w:rPr>
          <w:rFonts w:cs="Times New Roman"/>
          <w:szCs w:val="28"/>
          <w:lang w:val="en-US"/>
        </w:rPr>
        <w:t>Purc</w:t>
      </w:r>
      <w:r w:rsidR="00D436D8" w:rsidRPr="006C1387">
        <w:rPr>
          <w:rFonts w:cs="Times New Roman"/>
          <w:szCs w:val="28"/>
          <w:lang w:val="uk-UA"/>
        </w:rPr>
        <w:t xml:space="preserve">, </w:t>
      </w:r>
      <w:r w:rsidR="00D436D8" w:rsidRPr="006C1387">
        <w:rPr>
          <w:rFonts w:cs="Times New Roman"/>
          <w:szCs w:val="28"/>
          <w:lang w:val="en-US"/>
        </w:rPr>
        <w:t>M</w:t>
      </w:r>
      <w:r w:rsidR="00D436D8" w:rsidRPr="006C1387">
        <w:rPr>
          <w:rFonts w:cs="Times New Roman"/>
          <w:szCs w:val="28"/>
          <w:lang w:val="uk-UA"/>
        </w:rPr>
        <w:t>. </w:t>
      </w:r>
      <w:r w:rsidR="00D436D8" w:rsidRPr="006C1387">
        <w:rPr>
          <w:rFonts w:cs="Times New Roman"/>
          <w:szCs w:val="28"/>
          <w:lang w:val="en-US"/>
        </w:rPr>
        <w:t>Laguna</w:t>
      </w:r>
      <w:r w:rsidR="00A57E7E" w:rsidRPr="006C1387">
        <w:rPr>
          <w:rFonts w:cs="Times New Roman"/>
          <w:szCs w:val="28"/>
          <w:lang w:val="uk-UA"/>
        </w:rPr>
        <w:t xml:space="preserve">, </w:t>
      </w:r>
      <w:r w:rsidR="00A57E7E" w:rsidRPr="006C1387">
        <w:rPr>
          <w:rFonts w:cs="Times New Roman"/>
          <w:szCs w:val="28"/>
        </w:rPr>
        <w:t>L</w:t>
      </w:r>
      <w:r w:rsidR="00A57E7E" w:rsidRPr="006C1387">
        <w:rPr>
          <w:rFonts w:cs="Times New Roman"/>
          <w:szCs w:val="28"/>
          <w:lang w:val="uk-UA"/>
        </w:rPr>
        <w:t>. </w:t>
      </w:r>
      <w:r w:rsidR="00A57E7E" w:rsidRPr="006C1387">
        <w:rPr>
          <w:rFonts w:cs="Times New Roman"/>
          <w:szCs w:val="28"/>
        </w:rPr>
        <w:t>Sagiv</w:t>
      </w:r>
      <w:r w:rsidR="00A57E7E" w:rsidRPr="006C1387">
        <w:rPr>
          <w:rFonts w:cs="Times New Roman"/>
          <w:szCs w:val="28"/>
          <w:lang w:val="uk-UA"/>
        </w:rPr>
        <w:t>, А. Павліченко</w:t>
      </w:r>
      <w:r w:rsidRPr="006C1387">
        <w:rPr>
          <w:rFonts w:cs="Times New Roman"/>
          <w:szCs w:val="28"/>
          <w:lang w:val="uk-UA"/>
        </w:rPr>
        <w:t xml:space="preserve"> та багато інших. </w:t>
      </w:r>
    </w:p>
    <w:p w14:paraId="1AEAA600" w14:textId="2266A91D" w:rsidR="00722C3B" w:rsidRPr="006C1387" w:rsidRDefault="00E33336"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lastRenderedPageBreak/>
        <w:t>Д</w:t>
      </w:r>
      <w:r w:rsidR="006109AD" w:rsidRPr="006C1387">
        <w:rPr>
          <w:rFonts w:cs="Times New Roman"/>
          <w:szCs w:val="28"/>
          <w:lang w:val="uk-UA"/>
        </w:rPr>
        <w:t>о</w:t>
      </w:r>
      <w:r w:rsidRPr="006C1387">
        <w:rPr>
          <w:rFonts w:cs="Times New Roman"/>
          <w:szCs w:val="28"/>
          <w:lang w:val="uk-UA"/>
        </w:rPr>
        <w:t xml:space="preserve"> </w:t>
      </w:r>
      <w:r w:rsidR="006109AD" w:rsidRPr="006C1387">
        <w:rPr>
          <w:rFonts w:cs="Times New Roman"/>
          <w:szCs w:val="28"/>
          <w:lang w:val="uk-UA"/>
        </w:rPr>
        <w:t xml:space="preserve">прикладу, </w:t>
      </w:r>
      <w:r w:rsidR="00350162" w:rsidRPr="006C1387">
        <w:rPr>
          <w:rFonts w:cs="Times New Roman"/>
          <w:szCs w:val="28"/>
          <w:lang w:val="en-US"/>
        </w:rPr>
        <w:t>S</w:t>
      </w:r>
      <w:r w:rsidR="00350162" w:rsidRPr="006C1387">
        <w:rPr>
          <w:rFonts w:cs="Times New Roman"/>
          <w:szCs w:val="28"/>
          <w:lang w:val="uk-UA"/>
        </w:rPr>
        <w:t>. </w:t>
      </w:r>
      <w:r w:rsidR="00350162" w:rsidRPr="006C1387">
        <w:rPr>
          <w:rFonts w:cs="Times New Roman"/>
          <w:szCs w:val="28"/>
          <w:lang w:val="en-US"/>
        </w:rPr>
        <w:t>Mashlah</w:t>
      </w:r>
      <w:r w:rsidR="00350162" w:rsidRPr="006C1387">
        <w:rPr>
          <w:rFonts w:cs="Times New Roman"/>
          <w:szCs w:val="28"/>
          <w:lang w:val="uk-UA"/>
        </w:rPr>
        <w:t xml:space="preserve"> </w:t>
      </w:r>
      <w:r w:rsidR="00031619" w:rsidRPr="00031619">
        <w:rPr>
          <w:rFonts w:cs="Times New Roman"/>
          <w:szCs w:val="28"/>
          <w:lang w:val="uk-UA"/>
        </w:rPr>
        <w:t xml:space="preserve">[23] </w:t>
      </w:r>
      <w:r w:rsidR="00350162" w:rsidRPr="006C1387">
        <w:rPr>
          <w:rFonts w:cs="Times New Roman"/>
          <w:szCs w:val="28"/>
          <w:lang w:val="uk-UA"/>
        </w:rPr>
        <w:t>аналізу</w:t>
      </w:r>
      <w:r w:rsidRPr="006C1387">
        <w:rPr>
          <w:rFonts w:cs="Times New Roman"/>
          <w:szCs w:val="28"/>
          <w:lang w:val="uk-UA"/>
        </w:rPr>
        <w:t>вав</w:t>
      </w:r>
      <w:r w:rsidR="00350162" w:rsidRPr="006C1387">
        <w:rPr>
          <w:rFonts w:cs="Times New Roman"/>
          <w:szCs w:val="28"/>
          <w:lang w:val="uk-UA"/>
        </w:rPr>
        <w:t xml:space="preserve"> роль особистих цінностей працівників у тому, як вони діють, мислять та почуваються на робочому місці.</w:t>
      </w:r>
      <w:r w:rsidRPr="006C1387">
        <w:rPr>
          <w:rFonts w:cs="Times New Roman"/>
          <w:szCs w:val="28"/>
          <w:lang w:val="uk-UA"/>
        </w:rPr>
        <w:t xml:space="preserve"> </w:t>
      </w:r>
      <w:r w:rsidR="00350162" w:rsidRPr="006C1387">
        <w:rPr>
          <w:rFonts w:cs="Times New Roman"/>
          <w:szCs w:val="28"/>
          <w:lang w:val="uk-UA"/>
        </w:rPr>
        <w:t xml:space="preserve">А науковці </w:t>
      </w:r>
      <w:r w:rsidR="00722C3B" w:rsidRPr="006C1387">
        <w:rPr>
          <w:rFonts w:cs="Times New Roman"/>
          <w:szCs w:val="28"/>
          <w:lang w:val="en-US"/>
        </w:rPr>
        <w:t>E</w:t>
      </w:r>
      <w:r w:rsidR="00722C3B" w:rsidRPr="006C1387">
        <w:rPr>
          <w:rFonts w:cs="Times New Roman"/>
          <w:szCs w:val="28"/>
          <w:lang w:val="uk-UA"/>
        </w:rPr>
        <w:t>. </w:t>
      </w:r>
      <w:r w:rsidR="00722C3B" w:rsidRPr="006C1387">
        <w:rPr>
          <w:rFonts w:cs="Times New Roman"/>
          <w:szCs w:val="28"/>
          <w:lang w:val="en-US"/>
        </w:rPr>
        <w:t>Purc</w:t>
      </w:r>
      <w:r w:rsidR="00350162" w:rsidRPr="006C1387">
        <w:rPr>
          <w:rFonts w:cs="Times New Roman"/>
          <w:szCs w:val="28"/>
          <w:lang w:val="uk-UA"/>
        </w:rPr>
        <w:t xml:space="preserve"> та</w:t>
      </w:r>
      <w:r w:rsidR="00722C3B" w:rsidRPr="006C1387">
        <w:rPr>
          <w:rFonts w:cs="Times New Roman"/>
          <w:szCs w:val="28"/>
          <w:lang w:val="uk-UA"/>
        </w:rPr>
        <w:t xml:space="preserve"> </w:t>
      </w:r>
      <w:r w:rsidR="00722C3B" w:rsidRPr="006C1387">
        <w:rPr>
          <w:rFonts w:cs="Times New Roman"/>
          <w:szCs w:val="28"/>
          <w:lang w:val="en-US"/>
        </w:rPr>
        <w:t>M</w:t>
      </w:r>
      <w:r w:rsidR="00722C3B" w:rsidRPr="006C1387">
        <w:rPr>
          <w:rFonts w:cs="Times New Roman"/>
          <w:szCs w:val="28"/>
          <w:lang w:val="uk-UA"/>
        </w:rPr>
        <w:t>. </w:t>
      </w:r>
      <w:r w:rsidR="00722C3B" w:rsidRPr="006C1387">
        <w:rPr>
          <w:rFonts w:cs="Times New Roman"/>
          <w:szCs w:val="28"/>
          <w:lang w:val="en-US"/>
        </w:rPr>
        <w:t>Laguna</w:t>
      </w:r>
      <w:r w:rsidR="00F260DC" w:rsidRPr="006C1387">
        <w:rPr>
          <w:rFonts w:cs="Times New Roman"/>
          <w:szCs w:val="28"/>
          <w:lang w:val="uk-UA"/>
        </w:rPr>
        <w:t xml:space="preserve"> </w:t>
      </w:r>
      <w:r w:rsidR="00031619" w:rsidRPr="00031619">
        <w:rPr>
          <w:rFonts w:cs="Times New Roman"/>
          <w:szCs w:val="28"/>
          <w:lang w:val="uk-UA"/>
        </w:rPr>
        <w:t>[25]</w:t>
      </w:r>
      <w:r w:rsidR="00722C3B" w:rsidRPr="006C1387">
        <w:rPr>
          <w:rFonts w:cs="Times New Roman"/>
          <w:szCs w:val="28"/>
          <w:lang w:val="uk-UA"/>
        </w:rPr>
        <w:t xml:space="preserve"> виявили, що автономія у роботі / професійній діяльності може служити посередником між цінностями особистості та її готовністю проявляти / приймати інноваційну поведінку.   </w:t>
      </w:r>
    </w:p>
    <w:p w14:paraId="268F7601" w14:textId="50A054F7" w:rsidR="00350162" w:rsidRPr="006C1387" w:rsidRDefault="00350162"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en-US"/>
        </w:rPr>
        <w:t>C</w:t>
      </w:r>
      <w:r w:rsidRPr="006C1387">
        <w:rPr>
          <w:rFonts w:cs="Times New Roman"/>
          <w:szCs w:val="28"/>
          <w:lang w:val="uk-UA"/>
        </w:rPr>
        <w:t>. </w:t>
      </w:r>
      <w:r w:rsidRPr="006C1387">
        <w:rPr>
          <w:rFonts w:cs="Times New Roman"/>
          <w:szCs w:val="28"/>
          <w:lang w:val="en-US"/>
        </w:rPr>
        <w:t>Russo</w:t>
      </w:r>
      <w:r w:rsidR="00031619" w:rsidRPr="006C1387">
        <w:rPr>
          <w:rFonts w:cs="Times New Roman"/>
          <w:szCs w:val="28"/>
        </w:rPr>
        <w:t>, F</w:t>
      </w:r>
      <w:r w:rsidR="00031619" w:rsidRPr="006C1387">
        <w:rPr>
          <w:rFonts w:cs="Times New Roman"/>
          <w:szCs w:val="28"/>
          <w:lang w:val="uk-UA"/>
        </w:rPr>
        <w:t>.</w:t>
      </w:r>
      <w:r w:rsidR="00031619">
        <w:rPr>
          <w:rFonts w:cs="Times New Roman"/>
          <w:szCs w:val="28"/>
          <w:lang w:val="en-US"/>
        </w:rPr>
        <w:t> </w:t>
      </w:r>
      <w:r w:rsidR="00031619" w:rsidRPr="006C1387">
        <w:rPr>
          <w:rFonts w:cs="Times New Roman"/>
          <w:szCs w:val="28"/>
        </w:rPr>
        <w:t>Danioni, I</w:t>
      </w:r>
      <w:r w:rsidR="00031619" w:rsidRPr="006C1387">
        <w:rPr>
          <w:rFonts w:cs="Times New Roman"/>
          <w:szCs w:val="28"/>
          <w:lang w:val="uk-UA"/>
        </w:rPr>
        <w:t>.</w:t>
      </w:r>
      <w:r w:rsidR="00031619">
        <w:rPr>
          <w:rFonts w:cs="Times New Roman"/>
          <w:szCs w:val="28"/>
          <w:lang w:val="en-US"/>
        </w:rPr>
        <w:t> </w:t>
      </w:r>
      <w:r w:rsidR="00031619" w:rsidRPr="006C1387">
        <w:rPr>
          <w:rFonts w:cs="Times New Roman"/>
          <w:szCs w:val="28"/>
        </w:rPr>
        <w:t>Zagrean</w:t>
      </w:r>
      <w:r w:rsidR="00031619">
        <w:rPr>
          <w:rFonts w:cs="Times New Roman"/>
          <w:szCs w:val="28"/>
          <w:lang w:val="uk-UA"/>
        </w:rPr>
        <w:t xml:space="preserve"> та</w:t>
      </w:r>
      <w:r w:rsidR="00031619" w:rsidRPr="006C1387">
        <w:rPr>
          <w:rFonts w:cs="Times New Roman"/>
          <w:szCs w:val="28"/>
        </w:rPr>
        <w:t xml:space="preserve"> D. Barni </w:t>
      </w:r>
      <w:r w:rsidR="00031619" w:rsidRPr="00031619">
        <w:rPr>
          <w:rFonts w:cs="Times New Roman"/>
          <w:szCs w:val="28"/>
          <w:lang w:val="uk-UA"/>
        </w:rPr>
        <w:t>[27]</w:t>
      </w:r>
      <w:r w:rsidR="00F260DC" w:rsidRPr="006C1387">
        <w:rPr>
          <w:rFonts w:cs="Times New Roman"/>
          <w:szCs w:val="28"/>
          <w:lang w:val="uk-UA"/>
        </w:rPr>
        <w:t xml:space="preserve"> </w:t>
      </w:r>
      <w:r w:rsidRPr="006C1387">
        <w:rPr>
          <w:rFonts w:cs="Times New Roman"/>
          <w:szCs w:val="28"/>
          <w:lang w:val="uk-UA"/>
        </w:rPr>
        <w:t>вивча</w:t>
      </w:r>
      <w:r w:rsidR="00E33336" w:rsidRPr="006C1387">
        <w:rPr>
          <w:rFonts w:cs="Times New Roman"/>
          <w:szCs w:val="28"/>
          <w:lang w:val="uk-UA"/>
        </w:rPr>
        <w:t>ли</w:t>
      </w:r>
      <w:r w:rsidRPr="006C1387">
        <w:rPr>
          <w:rFonts w:cs="Times New Roman"/>
          <w:szCs w:val="28"/>
          <w:lang w:val="uk-UA"/>
        </w:rPr>
        <w:t xml:space="preserve"> вплив спонукання </w:t>
      </w:r>
      <w:r w:rsidR="00E33336" w:rsidRPr="006C1387">
        <w:rPr>
          <w:rFonts w:cs="Times New Roman"/>
          <w:szCs w:val="28"/>
          <w:lang w:val="uk-UA"/>
        </w:rPr>
        <w:t>на</w:t>
      </w:r>
      <w:r w:rsidRPr="006C1387">
        <w:rPr>
          <w:rFonts w:cs="Times New Roman"/>
          <w:szCs w:val="28"/>
          <w:lang w:val="uk-UA"/>
        </w:rPr>
        <w:t xml:space="preserve"> добровільн</w:t>
      </w:r>
      <w:r w:rsidR="00E33336" w:rsidRPr="006C1387">
        <w:rPr>
          <w:rFonts w:cs="Times New Roman"/>
          <w:szCs w:val="28"/>
          <w:lang w:val="uk-UA"/>
        </w:rPr>
        <w:t>у</w:t>
      </w:r>
      <w:r w:rsidRPr="006C1387">
        <w:rPr>
          <w:rFonts w:cs="Times New Roman"/>
          <w:szCs w:val="28"/>
          <w:lang w:val="uk-UA"/>
        </w:rPr>
        <w:t xml:space="preserve"> змін</w:t>
      </w:r>
      <w:r w:rsidR="00E33336" w:rsidRPr="006C1387">
        <w:rPr>
          <w:rFonts w:cs="Times New Roman"/>
          <w:szCs w:val="28"/>
          <w:lang w:val="uk-UA"/>
        </w:rPr>
        <w:t>у</w:t>
      </w:r>
      <w:r w:rsidRPr="006C1387">
        <w:rPr>
          <w:rFonts w:cs="Times New Roman"/>
          <w:szCs w:val="28"/>
          <w:lang w:val="uk-UA"/>
        </w:rPr>
        <w:t xml:space="preserve"> </w:t>
      </w:r>
      <w:r w:rsidR="00A57E7E" w:rsidRPr="006C1387">
        <w:rPr>
          <w:rFonts w:cs="Times New Roman"/>
          <w:szCs w:val="28"/>
          <w:lang w:val="uk-UA"/>
        </w:rPr>
        <w:t xml:space="preserve">людиною її </w:t>
      </w:r>
      <w:r w:rsidRPr="006C1387">
        <w:rPr>
          <w:rFonts w:cs="Times New Roman"/>
          <w:szCs w:val="28"/>
          <w:lang w:val="uk-UA"/>
        </w:rPr>
        <w:t xml:space="preserve">цінностей, оскільки це пізніше може відобразитися на </w:t>
      </w:r>
      <w:r w:rsidR="00A57E7E" w:rsidRPr="006C1387">
        <w:rPr>
          <w:rFonts w:cs="Times New Roman"/>
          <w:szCs w:val="28"/>
          <w:lang w:val="uk-UA"/>
        </w:rPr>
        <w:t xml:space="preserve">її </w:t>
      </w:r>
      <w:r w:rsidRPr="006C1387">
        <w:rPr>
          <w:rFonts w:cs="Times New Roman"/>
          <w:szCs w:val="28"/>
          <w:lang w:val="uk-UA"/>
        </w:rPr>
        <w:t xml:space="preserve">поведінці.   </w:t>
      </w:r>
    </w:p>
    <w:p w14:paraId="7B059D3E" w14:textId="1DB044DD" w:rsidR="00350162" w:rsidRPr="006C1387" w:rsidRDefault="00350162"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en-US"/>
        </w:rPr>
        <w:t>P</w:t>
      </w:r>
      <w:r w:rsidRPr="006C1387">
        <w:rPr>
          <w:rFonts w:cs="Times New Roman"/>
          <w:szCs w:val="28"/>
          <w:lang w:val="uk-UA"/>
        </w:rPr>
        <w:t>.</w:t>
      </w:r>
      <w:r w:rsidRPr="006C1387">
        <w:rPr>
          <w:rFonts w:cs="Times New Roman"/>
          <w:szCs w:val="28"/>
          <w:lang w:val="en-US"/>
        </w:rPr>
        <w:t>R</w:t>
      </w:r>
      <w:r w:rsidRPr="006C1387">
        <w:rPr>
          <w:rFonts w:cs="Times New Roman"/>
          <w:szCs w:val="28"/>
          <w:lang w:val="uk-UA"/>
        </w:rPr>
        <w:t>. </w:t>
      </w:r>
      <w:r w:rsidRPr="006C1387">
        <w:rPr>
          <w:rFonts w:cs="Times New Roman"/>
          <w:szCs w:val="28"/>
          <w:lang w:val="en-US"/>
        </w:rPr>
        <w:t>Collins</w:t>
      </w:r>
      <w:r w:rsidR="00031619" w:rsidRPr="006C1387">
        <w:rPr>
          <w:rFonts w:cs="Times New Roman"/>
          <w:szCs w:val="28"/>
          <w:lang w:val="uk-UA"/>
        </w:rPr>
        <w:t>, J.</w:t>
      </w:r>
      <w:r w:rsidR="00031619">
        <w:rPr>
          <w:rFonts w:cs="Times New Roman"/>
          <w:szCs w:val="28"/>
          <w:lang w:val="en-US"/>
        </w:rPr>
        <w:t> </w:t>
      </w:r>
      <w:r w:rsidR="00031619" w:rsidRPr="006C1387">
        <w:rPr>
          <w:rFonts w:cs="Times New Roman"/>
          <w:szCs w:val="28"/>
          <w:lang w:val="uk-UA"/>
        </w:rPr>
        <w:t>Sneddon</w:t>
      </w:r>
      <w:r w:rsidR="00031619" w:rsidRPr="00031619">
        <w:rPr>
          <w:rFonts w:cs="Times New Roman"/>
          <w:szCs w:val="28"/>
          <w:lang w:val="uk-UA"/>
        </w:rPr>
        <w:t xml:space="preserve"> </w:t>
      </w:r>
      <w:r w:rsidR="00031619">
        <w:rPr>
          <w:rFonts w:cs="Times New Roman"/>
          <w:szCs w:val="28"/>
          <w:lang w:val="uk-UA"/>
        </w:rPr>
        <w:t>та</w:t>
      </w:r>
      <w:r w:rsidR="00031619" w:rsidRPr="006C1387">
        <w:rPr>
          <w:rFonts w:cs="Times New Roman"/>
          <w:szCs w:val="28"/>
          <w:lang w:val="uk-UA"/>
        </w:rPr>
        <w:t xml:space="preserve"> J.</w:t>
      </w:r>
      <w:r w:rsidR="00031619">
        <w:rPr>
          <w:rFonts w:cs="Times New Roman"/>
          <w:szCs w:val="28"/>
          <w:lang w:val="uk-UA"/>
        </w:rPr>
        <w:t> </w:t>
      </w:r>
      <w:r w:rsidR="00031619" w:rsidRPr="006C1387">
        <w:rPr>
          <w:rFonts w:cs="Times New Roman"/>
          <w:szCs w:val="28"/>
          <w:lang w:val="uk-UA"/>
        </w:rPr>
        <w:t xml:space="preserve">A. Lee </w:t>
      </w:r>
      <w:r w:rsidR="00031619" w:rsidRPr="00031619">
        <w:rPr>
          <w:rFonts w:cs="Times New Roman"/>
          <w:szCs w:val="28"/>
          <w:lang w:val="uk-UA"/>
        </w:rPr>
        <w:t>[16]</w:t>
      </w:r>
      <w:r w:rsidR="00F260DC" w:rsidRPr="006C1387">
        <w:rPr>
          <w:rFonts w:cs="Times New Roman"/>
          <w:szCs w:val="28"/>
          <w:lang w:val="uk-UA"/>
        </w:rPr>
        <w:t xml:space="preserve"> </w:t>
      </w:r>
      <w:r w:rsidRPr="006C1387">
        <w:rPr>
          <w:rFonts w:cs="Times New Roman"/>
          <w:szCs w:val="28"/>
          <w:lang w:val="uk-UA"/>
        </w:rPr>
        <w:t>досліджу</w:t>
      </w:r>
      <w:r w:rsidR="00A57E7E" w:rsidRPr="006C1387">
        <w:rPr>
          <w:rFonts w:cs="Times New Roman"/>
          <w:szCs w:val="28"/>
          <w:lang w:val="uk-UA"/>
        </w:rPr>
        <w:t xml:space="preserve">вали </w:t>
      </w:r>
      <w:r w:rsidRPr="006C1387">
        <w:rPr>
          <w:rFonts w:cs="Times New Roman"/>
          <w:szCs w:val="28"/>
          <w:lang w:val="uk-UA"/>
        </w:rPr>
        <w:t xml:space="preserve">зв’язок між цінностями дітей, їх загальною самооцінкою та п’ятьма компетенціями: соціальною, навчальною, спортивною, поведінковою, </w:t>
      </w:r>
      <w:r w:rsidR="00C22692" w:rsidRPr="006C1387">
        <w:rPr>
          <w:rFonts w:cs="Times New Roman"/>
          <w:szCs w:val="28"/>
          <w:lang w:val="uk-UA"/>
        </w:rPr>
        <w:t>–</w:t>
      </w:r>
      <w:r w:rsidRPr="006C1387">
        <w:rPr>
          <w:rFonts w:cs="Times New Roman"/>
          <w:szCs w:val="28"/>
          <w:lang w:val="uk-UA"/>
        </w:rPr>
        <w:t xml:space="preserve"> та фізичним виглядом.</w:t>
      </w:r>
    </w:p>
    <w:p w14:paraId="5D2C1661" w14:textId="468F6571" w:rsidR="00350162" w:rsidRPr="00257B13" w:rsidRDefault="00350162" w:rsidP="006C1387">
      <w:pPr>
        <w:spacing w:after="0" w:line="360" w:lineRule="auto"/>
        <w:ind w:firstLine="567"/>
        <w:jc w:val="both"/>
        <w:rPr>
          <w:rFonts w:cs="Times New Roman"/>
          <w:szCs w:val="28"/>
          <w:lang w:val="uk-UA"/>
        </w:rPr>
      </w:pPr>
      <w:r w:rsidRPr="006C1387">
        <w:rPr>
          <w:rFonts w:cs="Times New Roman"/>
          <w:szCs w:val="28"/>
          <w:lang w:val="uk-UA"/>
        </w:rPr>
        <w:t>I. Borg</w:t>
      </w:r>
      <w:r w:rsidR="00031619" w:rsidRPr="00031619">
        <w:rPr>
          <w:rFonts w:cs="Times New Roman"/>
          <w:szCs w:val="28"/>
          <w:lang w:val="uk-UA"/>
        </w:rPr>
        <w:t>,</w:t>
      </w:r>
      <w:r w:rsidR="00031619" w:rsidRPr="006C1387">
        <w:rPr>
          <w:rFonts w:cs="Times New Roman"/>
          <w:szCs w:val="28"/>
          <w:lang w:val="uk-UA"/>
        </w:rPr>
        <w:t xml:space="preserve"> </w:t>
      </w:r>
      <w:r w:rsidR="00031619" w:rsidRPr="006C1387">
        <w:rPr>
          <w:rFonts w:cs="Times New Roman"/>
          <w:szCs w:val="28"/>
          <w:lang w:val="en-US"/>
        </w:rPr>
        <w:t>D</w:t>
      </w:r>
      <w:r w:rsidR="00031619" w:rsidRPr="006C1387">
        <w:rPr>
          <w:rFonts w:cs="Times New Roman"/>
          <w:szCs w:val="28"/>
          <w:lang w:val="uk-UA"/>
        </w:rPr>
        <w:t>.</w:t>
      </w:r>
      <w:r w:rsidR="00031619">
        <w:rPr>
          <w:rFonts w:cs="Times New Roman"/>
          <w:szCs w:val="28"/>
          <w:lang w:val="en-US"/>
        </w:rPr>
        <w:t> </w:t>
      </w:r>
      <w:r w:rsidR="00031619" w:rsidRPr="006C1387">
        <w:rPr>
          <w:rFonts w:cs="Times New Roman"/>
          <w:szCs w:val="28"/>
          <w:lang w:val="en-US"/>
        </w:rPr>
        <w:t>Hermann</w:t>
      </w:r>
      <w:r w:rsidR="00031619" w:rsidRPr="00031619">
        <w:rPr>
          <w:rFonts w:cs="Times New Roman"/>
          <w:szCs w:val="28"/>
          <w:lang w:val="uk-UA"/>
        </w:rPr>
        <w:t xml:space="preserve"> </w:t>
      </w:r>
      <w:r w:rsidR="00031619">
        <w:rPr>
          <w:rFonts w:cs="Times New Roman"/>
          <w:szCs w:val="28"/>
          <w:lang w:val="uk-UA"/>
        </w:rPr>
        <w:t>та</w:t>
      </w:r>
      <w:r w:rsidR="00031619" w:rsidRPr="00031619">
        <w:rPr>
          <w:rFonts w:cs="Times New Roman"/>
          <w:szCs w:val="28"/>
          <w:lang w:val="uk-UA"/>
        </w:rPr>
        <w:t xml:space="preserve"> </w:t>
      </w:r>
      <w:r w:rsidR="00031619" w:rsidRPr="006C1387">
        <w:rPr>
          <w:rFonts w:cs="Times New Roman"/>
          <w:szCs w:val="28"/>
          <w:lang w:val="en-US"/>
        </w:rPr>
        <w:t>W</w:t>
      </w:r>
      <w:r w:rsidR="00031619" w:rsidRPr="006C1387">
        <w:rPr>
          <w:rFonts w:cs="Times New Roman"/>
          <w:szCs w:val="28"/>
          <w:lang w:val="uk-UA"/>
        </w:rPr>
        <w:t>.</w:t>
      </w:r>
      <w:r w:rsidR="00031619">
        <w:rPr>
          <w:rFonts w:cs="Times New Roman"/>
          <w:szCs w:val="28"/>
          <w:lang w:val="en-US"/>
        </w:rPr>
        <w:t> </w:t>
      </w:r>
      <w:r w:rsidR="00031619" w:rsidRPr="006C1387">
        <w:rPr>
          <w:rFonts w:cs="Times New Roman"/>
          <w:szCs w:val="28"/>
          <w:lang w:val="en-US"/>
        </w:rPr>
        <w:t>Bilsky</w:t>
      </w:r>
      <w:r w:rsidR="00031619" w:rsidRPr="00031619">
        <w:rPr>
          <w:rFonts w:cs="Times New Roman"/>
          <w:szCs w:val="28"/>
          <w:lang w:val="uk-UA"/>
        </w:rPr>
        <w:t xml:space="preserve"> </w:t>
      </w:r>
      <w:r w:rsidR="00031619" w:rsidRPr="00031619">
        <w:rPr>
          <w:rFonts w:cs="Times New Roman"/>
          <w:szCs w:val="28"/>
          <w:lang w:val="uk-UA"/>
        </w:rPr>
        <w:t>[1</w:t>
      </w:r>
      <w:r w:rsidR="00031619">
        <w:rPr>
          <w:rFonts w:cs="Times New Roman"/>
          <w:szCs w:val="28"/>
          <w:lang w:val="uk-UA"/>
        </w:rPr>
        <w:t>5</w:t>
      </w:r>
      <w:r w:rsidR="00031619" w:rsidRPr="00031619">
        <w:rPr>
          <w:rFonts w:cs="Times New Roman"/>
          <w:szCs w:val="28"/>
          <w:lang w:val="uk-UA"/>
        </w:rPr>
        <w:t>]</w:t>
      </w:r>
      <w:r w:rsidR="00F260DC" w:rsidRPr="006C1387">
        <w:rPr>
          <w:rFonts w:cs="Times New Roman"/>
          <w:szCs w:val="28"/>
          <w:lang w:val="uk-UA"/>
        </w:rPr>
        <w:t xml:space="preserve"> </w:t>
      </w:r>
      <w:r w:rsidR="00A57E7E" w:rsidRPr="006C1387">
        <w:rPr>
          <w:rFonts w:cs="Times New Roman"/>
          <w:szCs w:val="28"/>
          <w:lang w:val="uk-UA"/>
        </w:rPr>
        <w:t>про</w:t>
      </w:r>
      <w:r w:rsidRPr="006C1387">
        <w:rPr>
          <w:rFonts w:cs="Times New Roman"/>
          <w:szCs w:val="28"/>
          <w:lang w:val="uk-UA"/>
        </w:rPr>
        <w:t>аналізу</w:t>
      </w:r>
      <w:r w:rsidR="00A57E7E" w:rsidRPr="006C1387">
        <w:rPr>
          <w:rFonts w:cs="Times New Roman"/>
          <w:szCs w:val="28"/>
          <w:lang w:val="uk-UA"/>
        </w:rPr>
        <w:t>вали</w:t>
      </w:r>
      <w:r w:rsidRPr="006C1387">
        <w:rPr>
          <w:rFonts w:cs="Times New Roman"/>
          <w:szCs w:val="28"/>
          <w:lang w:val="uk-UA"/>
        </w:rPr>
        <w:t xml:space="preserve"> зв’язок особистих цінностей у німецьких </w:t>
      </w:r>
      <w:r w:rsidR="009552B6" w:rsidRPr="006C1387">
        <w:rPr>
          <w:rFonts w:cs="Times New Roman"/>
          <w:szCs w:val="28"/>
          <w:lang w:val="uk-UA"/>
        </w:rPr>
        <w:t>студентів</w:t>
      </w:r>
      <w:r w:rsidRPr="006C1387">
        <w:rPr>
          <w:rFonts w:cs="Times New Roman"/>
          <w:szCs w:val="28"/>
          <w:lang w:val="uk-UA"/>
        </w:rPr>
        <w:t xml:space="preserve"> з їх ставленням до правопорушень.</w:t>
      </w:r>
      <w:r w:rsidR="000D374E" w:rsidRPr="006C1387">
        <w:rPr>
          <w:rFonts w:cs="Times New Roman"/>
          <w:szCs w:val="28"/>
          <w:lang w:val="uk-UA"/>
        </w:rPr>
        <w:t xml:space="preserve"> А </w:t>
      </w:r>
      <w:r w:rsidR="000D374E" w:rsidRPr="006C1387">
        <w:rPr>
          <w:rFonts w:cs="Times New Roman"/>
          <w:szCs w:val="28"/>
          <w:lang w:val="en-US"/>
        </w:rPr>
        <w:t>E</w:t>
      </w:r>
      <w:r w:rsidR="000D374E" w:rsidRPr="006C1387">
        <w:rPr>
          <w:rFonts w:cs="Times New Roman"/>
          <w:szCs w:val="28"/>
          <w:lang w:val="uk-UA"/>
        </w:rPr>
        <w:t>. </w:t>
      </w:r>
      <w:r w:rsidR="000D374E" w:rsidRPr="006C1387">
        <w:rPr>
          <w:rFonts w:cs="Times New Roman"/>
          <w:szCs w:val="28"/>
          <w:lang w:val="en-US"/>
        </w:rPr>
        <w:t>Kuusisto</w:t>
      </w:r>
      <w:r w:rsidR="00031619" w:rsidRPr="006C1387">
        <w:rPr>
          <w:rFonts w:cs="Times New Roman"/>
          <w:szCs w:val="28"/>
        </w:rPr>
        <w:t>, I.</w:t>
      </w:r>
      <w:r w:rsidR="00031619">
        <w:rPr>
          <w:rFonts w:cs="Times New Roman"/>
          <w:szCs w:val="28"/>
          <w:lang w:val="en-US"/>
        </w:rPr>
        <w:t> </w:t>
      </w:r>
      <w:r w:rsidR="00031619" w:rsidRPr="006C1387">
        <w:rPr>
          <w:rFonts w:cs="Times New Roman"/>
          <w:szCs w:val="28"/>
        </w:rPr>
        <w:t>de Groot, D.</w:t>
      </w:r>
      <w:r w:rsidR="00031619">
        <w:rPr>
          <w:rFonts w:cs="Times New Roman"/>
          <w:szCs w:val="28"/>
          <w:lang w:val="en-US"/>
        </w:rPr>
        <w:t> </w:t>
      </w:r>
      <w:r w:rsidR="00031619" w:rsidRPr="006C1387">
        <w:rPr>
          <w:rFonts w:cs="Times New Roman"/>
          <w:szCs w:val="28"/>
        </w:rPr>
        <w:t>de Ruyter, I.</w:t>
      </w:r>
      <w:r w:rsidR="00031619">
        <w:rPr>
          <w:rFonts w:cs="Times New Roman"/>
          <w:szCs w:val="28"/>
          <w:lang w:val="en-US"/>
        </w:rPr>
        <w:t> </w:t>
      </w:r>
      <w:r w:rsidR="00031619" w:rsidRPr="006C1387">
        <w:rPr>
          <w:rFonts w:cs="Times New Roman"/>
          <w:szCs w:val="28"/>
        </w:rPr>
        <w:t xml:space="preserve">Schutte, </w:t>
      </w:r>
      <w:r w:rsidR="00031619">
        <w:rPr>
          <w:rFonts w:cs="Times New Roman"/>
          <w:szCs w:val="28"/>
          <w:lang w:val="uk-UA"/>
        </w:rPr>
        <w:t>та</w:t>
      </w:r>
      <w:r w:rsidR="00031619" w:rsidRPr="006C1387">
        <w:rPr>
          <w:rFonts w:cs="Times New Roman"/>
          <w:szCs w:val="28"/>
        </w:rPr>
        <w:t xml:space="preserve"> I. Rissanen </w:t>
      </w:r>
      <w:r w:rsidR="00031619" w:rsidRPr="00031619">
        <w:rPr>
          <w:rFonts w:cs="Times New Roman"/>
          <w:szCs w:val="28"/>
          <w:lang w:val="uk-UA"/>
        </w:rPr>
        <w:t>[22]</w:t>
      </w:r>
      <w:r w:rsidR="00F260DC" w:rsidRPr="006C1387">
        <w:rPr>
          <w:rFonts w:cs="Times New Roman"/>
          <w:szCs w:val="28"/>
          <w:lang w:val="uk-UA"/>
        </w:rPr>
        <w:t xml:space="preserve"> </w:t>
      </w:r>
      <w:r w:rsidR="000D374E" w:rsidRPr="006C1387">
        <w:rPr>
          <w:rFonts w:cs="Times New Roman"/>
          <w:szCs w:val="28"/>
          <w:lang w:val="uk-UA"/>
        </w:rPr>
        <w:t>досліджу</w:t>
      </w:r>
      <w:r w:rsidR="00A57E7E" w:rsidRPr="006C1387">
        <w:rPr>
          <w:rFonts w:cs="Times New Roman"/>
          <w:szCs w:val="28"/>
          <w:lang w:val="uk-UA"/>
        </w:rPr>
        <w:t>вали</w:t>
      </w:r>
      <w:r w:rsidR="000D374E" w:rsidRPr="006C1387">
        <w:rPr>
          <w:rFonts w:cs="Times New Roman"/>
          <w:szCs w:val="28"/>
          <w:lang w:val="uk-UA"/>
        </w:rPr>
        <w:t xml:space="preserve"> життєві цілі студентів, розуміючи поняття мети</w:t>
      </w:r>
      <w:r w:rsidR="00A57E7E" w:rsidRPr="006C1387">
        <w:rPr>
          <w:rFonts w:cs="Times New Roman"/>
          <w:szCs w:val="28"/>
          <w:lang w:val="uk-UA"/>
        </w:rPr>
        <w:t>, з одного боку,</w:t>
      </w:r>
      <w:r w:rsidR="000D374E" w:rsidRPr="006C1387">
        <w:rPr>
          <w:rFonts w:cs="Times New Roman"/>
          <w:szCs w:val="28"/>
          <w:lang w:val="uk-UA"/>
        </w:rPr>
        <w:t xml:space="preserve"> як те, що пов’язане з реалізацією життєвих цілей людини, </w:t>
      </w:r>
      <w:r w:rsidR="00A57E7E" w:rsidRPr="006C1387">
        <w:rPr>
          <w:rFonts w:cs="Times New Roman"/>
          <w:szCs w:val="28"/>
          <w:lang w:val="uk-UA"/>
        </w:rPr>
        <w:t xml:space="preserve">з іншого, </w:t>
      </w:r>
      <w:r w:rsidR="00583BEB" w:rsidRPr="006C1387">
        <w:rPr>
          <w:rFonts w:cs="Times New Roman"/>
          <w:szCs w:val="28"/>
          <w:lang w:val="uk-UA"/>
        </w:rPr>
        <w:t>–</w:t>
      </w:r>
      <w:r w:rsidR="000D374E" w:rsidRPr="006C1387">
        <w:rPr>
          <w:rFonts w:cs="Times New Roman"/>
          <w:szCs w:val="28"/>
          <w:lang w:val="uk-UA"/>
        </w:rPr>
        <w:t xml:space="preserve"> вважаючи, що мета має служити не виключно самій людині (не бути егоїстичною), але й іншим людям, громаді, світу природи та людського суспільства загалом, цивілізації.</w:t>
      </w:r>
      <w:r w:rsidR="00257B13">
        <w:rPr>
          <w:rFonts w:cs="Times New Roman"/>
          <w:szCs w:val="28"/>
          <w:lang w:val="uk-UA"/>
        </w:rPr>
        <w:t xml:space="preserve"> Тоді як </w:t>
      </w:r>
      <w:r w:rsidR="00257B13" w:rsidRPr="00B374BA">
        <w:rPr>
          <w:rFonts w:cs="Times New Roman"/>
          <w:szCs w:val="28"/>
        </w:rPr>
        <w:t>K.</w:t>
      </w:r>
      <w:r w:rsidR="00257B13" w:rsidRPr="00B374BA">
        <w:rPr>
          <w:rFonts w:cs="Times New Roman"/>
          <w:szCs w:val="28"/>
          <w:lang w:val="uk-UA"/>
        </w:rPr>
        <w:t> </w:t>
      </w:r>
      <w:r w:rsidR="00257B13" w:rsidRPr="00B374BA">
        <w:rPr>
          <w:rFonts w:cs="Times New Roman"/>
          <w:szCs w:val="28"/>
        </w:rPr>
        <w:t>A.</w:t>
      </w:r>
      <w:r w:rsidR="00257B13" w:rsidRPr="00B374BA">
        <w:rPr>
          <w:rFonts w:cs="Times New Roman"/>
          <w:szCs w:val="28"/>
          <w:lang w:val="uk-UA"/>
        </w:rPr>
        <w:t> </w:t>
      </w:r>
      <w:r w:rsidR="00257B13" w:rsidRPr="00B374BA">
        <w:rPr>
          <w:rFonts w:cs="Times New Roman"/>
          <w:szCs w:val="28"/>
        </w:rPr>
        <w:t>A.</w:t>
      </w:r>
      <w:r w:rsidR="00257B13">
        <w:rPr>
          <w:rFonts w:cs="Times New Roman"/>
          <w:szCs w:val="28"/>
          <w:lang w:val="uk-UA"/>
        </w:rPr>
        <w:t> </w:t>
      </w:r>
      <w:r w:rsidR="00257B13" w:rsidRPr="00B374BA">
        <w:rPr>
          <w:rFonts w:cs="Times New Roman"/>
          <w:szCs w:val="28"/>
        </w:rPr>
        <w:t>Gamage</w:t>
      </w:r>
      <w:r w:rsidR="00257B13" w:rsidRPr="00B374BA">
        <w:rPr>
          <w:rFonts w:cs="Times New Roman"/>
          <w:szCs w:val="28"/>
          <w:lang w:val="uk-UA"/>
        </w:rPr>
        <w:t>,</w:t>
      </w:r>
      <w:r w:rsidR="00257B13" w:rsidRPr="00B374BA">
        <w:rPr>
          <w:rFonts w:cs="Times New Roman"/>
          <w:szCs w:val="28"/>
        </w:rPr>
        <w:t xml:space="preserve"> D.</w:t>
      </w:r>
      <w:r w:rsidR="00257B13" w:rsidRPr="00B374BA">
        <w:rPr>
          <w:rFonts w:cs="Times New Roman"/>
          <w:szCs w:val="28"/>
          <w:lang w:val="uk-UA"/>
        </w:rPr>
        <w:t> </w:t>
      </w:r>
      <w:r w:rsidR="00257B13" w:rsidRPr="00B374BA">
        <w:rPr>
          <w:rFonts w:cs="Times New Roman"/>
          <w:szCs w:val="28"/>
        </w:rPr>
        <w:t>M.</w:t>
      </w:r>
      <w:r w:rsidR="00257B13" w:rsidRPr="00B374BA">
        <w:rPr>
          <w:rFonts w:cs="Times New Roman"/>
          <w:szCs w:val="28"/>
          <w:lang w:val="uk-UA"/>
        </w:rPr>
        <w:t> </w:t>
      </w:r>
      <w:r w:rsidR="00257B13" w:rsidRPr="00B374BA">
        <w:rPr>
          <w:rFonts w:cs="Times New Roman"/>
          <w:szCs w:val="28"/>
        </w:rPr>
        <w:t>S.</w:t>
      </w:r>
      <w:r w:rsidR="00257B13" w:rsidRPr="00B374BA">
        <w:rPr>
          <w:rFonts w:cs="Times New Roman"/>
          <w:szCs w:val="28"/>
          <w:lang w:val="uk-UA"/>
        </w:rPr>
        <w:t> </w:t>
      </w:r>
      <w:r w:rsidR="00257B13" w:rsidRPr="00B374BA">
        <w:rPr>
          <w:rFonts w:cs="Times New Roman"/>
          <w:szCs w:val="28"/>
        </w:rPr>
        <w:t>C.</w:t>
      </w:r>
      <w:r w:rsidR="00257B13" w:rsidRPr="00B374BA">
        <w:rPr>
          <w:rFonts w:cs="Times New Roman"/>
          <w:szCs w:val="28"/>
          <w:lang w:val="uk-UA"/>
        </w:rPr>
        <w:t> </w:t>
      </w:r>
      <w:r w:rsidR="00257B13" w:rsidRPr="00B374BA">
        <w:rPr>
          <w:rFonts w:cs="Times New Roman"/>
          <w:szCs w:val="28"/>
        </w:rPr>
        <w:t>P.</w:t>
      </w:r>
      <w:r w:rsidR="00257B13" w:rsidRPr="00B374BA">
        <w:rPr>
          <w:rFonts w:cs="Times New Roman"/>
          <w:szCs w:val="28"/>
          <w:lang w:val="uk-UA"/>
        </w:rPr>
        <w:t> </w:t>
      </w:r>
      <w:r w:rsidR="00257B13" w:rsidRPr="00B374BA">
        <w:rPr>
          <w:rFonts w:cs="Times New Roman"/>
          <w:szCs w:val="28"/>
        </w:rPr>
        <w:t>K.</w:t>
      </w:r>
      <w:r w:rsidR="00257B13">
        <w:rPr>
          <w:rFonts w:cs="Times New Roman"/>
          <w:szCs w:val="28"/>
          <w:lang w:val="uk-UA"/>
        </w:rPr>
        <w:t> </w:t>
      </w:r>
      <w:r w:rsidR="00257B13" w:rsidRPr="00B374BA">
        <w:rPr>
          <w:rFonts w:cs="Times New Roman"/>
          <w:szCs w:val="28"/>
        </w:rPr>
        <w:t>Dehideniya</w:t>
      </w:r>
      <w:r w:rsidR="00257B13">
        <w:rPr>
          <w:rFonts w:cs="Times New Roman"/>
          <w:szCs w:val="28"/>
          <w:lang w:val="uk-UA"/>
        </w:rPr>
        <w:t xml:space="preserve"> та</w:t>
      </w:r>
      <w:r w:rsidR="00257B13" w:rsidRPr="00B374BA">
        <w:rPr>
          <w:rFonts w:cs="Times New Roman"/>
          <w:szCs w:val="28"/>
        </w:rPr>
        <w:t xml:space="preserve"> S.</w:t>
      </w:r>
      <w:r w:rsidR="00257B13" w:rsidRPr="00B374BA">
        <w:rPr>
          <w:rFonts w:cs="Times New Roman"/>
          <w:szCs w:val="28"/>
          <w:lang w:val="uk-UA"/>
        </w:rPr>
        <w:t> </w:t>
      </w:r>
      <w:r w:rsidR="00257B13" w:rsidRPr="00B374BA">
        <w:rPr>
          <w:rFonts w:cs="Times New Roman"/>
          <w:szCs w:val="28"/>
        </w:rPr>
        <w:t>Y.</w:t>
      </w:r>
      <w:r w:rsidR="00257B13">
        <w:rPr>
          <w:rFonts w:cs="Times New Roman"/>
          <w:szCs w:val="28"/>
          <w:lang w:val="uk-UA"/>
        </w:rPr>
        <w:t> </w:t>
      </w:r>
      <w:r w:rsidR="00257B13" w:rsidRPr="00B374BA">
        <w:rPr>
          <w:rFonts w:cs="Times New Roman"/>
          <w:szCs w:val="28"/>
        </w:rPr>
        <w:t xml:space="preserve">Ekanayake </w:t>
      </w:r>
      <w:r w:rsidR="00257B13" w:rsidRPr="00257B13">
        <w:rPr>
          <w:rFonts w:cs="Times New Roman"/>
          <w:szCs w:val="28"/>
          <w:lang w:val="uk-UA"/>
        </w:rPr>
        <w:t xml:space="preserve">[17] </w:t>
      </w:r>
      <w:r w:rsidR="00257B13">
        <w:rPr>
          <w:rFonts w:cs="Times New Roman"/>
          <w:szCs w:val="28"/>
          <w:lang w:val="uk-UA"/>
        </w:rPr>
        <w:t>вивчали роль індивідуальних цінностей студентів у виборі ними підходів до опанування навчальними предметами та їх навчальних досягненнях.</w:t>
      </w:r>
    </w:p>
    <w:p w14:paraId="6B3AF802" w14:textId="0AEF171A" w:rsidR="00E33336" w:rsidRPr="006C1387" w:rsidRDefault="00E33336" w:rsidP="006C1387">
      <w:pPr>
        <w:spacing w:after="0" w:line="360" w:lineRule="auto"/>
        <w:ind w:firstLine="567"/>
        <w:jc w:val="both"/>
        <w:rPr>
          <w:rFonts w:cs="Times New Roman"/>
          <w:szCs w:val="28"/>
          <w:lang w:val="uk-UA"/>
        </w:rPr>
      </w:pPr>
      <w:r w:rsidRPr="006C1387">
        <w:rPr>
          <w:rFonts w:cs="Times New Roman"/>
          <w:szCs w:val="28"/>
          <w:lang w:val="uk-UA"/>
        </w:rPr>
        <w:t xml:space="preserve">Тобто науковці звертаються до вивчення та дослідження найрізноманітніших аспектів проблеми цінностей особистості. </w:t>
      </w:r>
      <w:r w:rsidR="00A57E7E" w:rsidRPr="006C1387">
        <w:rPr>
          <w:rFonts w:cs="Times New Roman"/>
          <w:szCs w:val="28"/>
          <w:lang w:val="uk-UA"/>
        </w:rPr>
        <w:t>Проте фундаментальність проблеми та її цікавість зумовили вибір її як предмету нашого дослідження.</w:t>
      </w:r>
    </w:p>
    <w:p w14:paraId="12A58C2C" w14:textId="7D1FD05B" w:rsidR="006821C2" w:rsidRPr="006C1387" w:rsidRDefault="00A57E7E" w:rsidP="006C1387">
      <w:pPr>
        <w:spacing w:after="0" w:line="360" w:lineRule="auto"/>
        <w:ind w:firstLine="567"/>
        <w:jc w:val="both"/>
        <w:rPr>
          <w:rFonts w:cs="Times New Roman"/>
          <w:szCs w:val="28"/>
          <w:lang w:val="uk-UA"/>
        </w:rPr>
      </w:pPr>
      <w:r w:rsidRPr="006C1387">
        <w:rPr>
          <w:rFonts w:cs="Times New Roman"/>
          <w:szCs w:val="28"/>
          <w:lang w:val="uk-UA"/>
        </w:rPr>
        <w:t xml:space="preserve">Звернемося спочатку до розуміння поняття цінностей </w:t>
      </w:r>
      <w:r w:rsidR="00440A40" w:rsidRPr="006C1387">
        <w:rPr>
          <w:rFonts w:cs="Times New Roman"/>
          <w:szCs w:val="28"/>
          <w:lang w:val="uk-UA"/>
        </w:rPr>
        <w:t>науковцями</w:t>
      </w:r>
      <w:r w:rsidRPr="006C1387">
        <w:rPr>
          <w:rFonts w:cs="Times New Roman"/>
          <w:szCs w:val="28"/>
          <w:lang w:val="uk-UA"/>
        </w:rPr>
        <w:t xml:space="preserve">. </w:t>
      </w:r>
    </w:p>
    <w:p w14:paraId="5561D65D" w14:textId="10731395" w:rsidR="0057215D" w:rsidRPr="006C1387" w:rsidRDefault="00A57E7E"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Зазначимо, що о</w:t>
      </w:r>
      <w:r w:rsidR="0057215D" w:rsidRPr="006C1387">
        <w:rPr>
          <w:rFonts w:cs="Times New Roman"/>
          <w:szCs w:val="28"/>
          <w:lang w:val="uk-UA"/>
        </w:rPr>
        <w:t>дним з перших проблемою цінностей зацікавився</w:t>
      </w:r>
      <w:r w:rsidRPr="006C1387">
        <w:rPr>
          <w:rFonts w:cs="Times New Roman"/>
          <w:szCs w:val="28"/>
          <w:lang w:val="uk-UA"/>
        </w:rPr>
        <w:t xml:space="preserve"> Г. Олпорт</w:t>
      </w:r>
      <w:r w:rsidR="0057215D" w:rsidRPr="006C1387">
        <w:rPr>
          <w:rFonts w:cs="Times New Roman"/>
          <w:szCs w:val="28"/>
          <w:lang w:val="uk-UA"/>
        </w:rPr>
        <w:t>, виділивши види цінностей, орієнтуючись на ідею Е. Шпрангера</w:t>
      </w:r>
      <w:r w:rsidRPr="006C1387">
        <w:rPr>
          <w:rFonts w:cs="Times New Roman"/>
          <w:szCs w:val="28"/>
          <w:lang w:val="uk-UA"/>
        </w:rPr>
        <w:t>,</w:t>
      </w:r>
      <w:r w:rsidR="0057215D" w:rsidRPr="006C1387">
        <w:rPr>
          <w:rFonts w:cs="Times New Roman"/>
          <w:szCs w:val="28"/>
          <w:lang w:val="uk-UA"/>
        </w:rPr>
        <w:t xml:space="preserve"> та створивши тест визначення цінностей, який діагностує: 1) теоретичні; 2) економічні; 3) </w:t>
      </w:r>
      <w:r w:rsidR="0057215D" w:rsidRPr="006C1387">
        <w:rPr>
          <w:rFonts w:cs="Times New Roman"/>
          <w:szCs w:val="28"/>
          <w:lang w:val="uk-UA"/>
        </w:rPr>
        <w:lastRenderedPageBreak/>
        <w:t xml:space="preserve">естетичні; 4) соціальні; 5) політичні; 6) релігійні цінності та відповідні їм типи особистості </w:t>
      </w:r>
      <w:r w:rsidR="00D0261F" w:rsidRPr="00D0261F">
        <w:rPr>
          <w:rFonts w:cs="Times New Roman"/>
          <w:szCs w:val="28"/>
          <w:lang w:val="uk-UA"/>
        </w:rPr>
        <w:t xml:space="preserve">[3, </w:t>
      </w:r>
      <w:r w:rsidR="00D0261F">
        <w:rPr>
          <w:rFonts w:cs="Times New Roman"/>
          <w:szCs w:val="28"/>
          <w:lang w:val="en-US"/>
        </w:rPr>
        <w:t>c</w:t>
      </w:r>
      <w:r w:rsidR="00D0261F" w:rsidRPr="00D0261F">
        <w:rPr>
          <w:rFonts w:cs="Times New Roman"/>
          <w:szCs w:val="28"/>
          <w:lang w:val="uk-UA"/>
        </w:rPr>
        <w:t>.</w:t>
      </w:r>
      <w:r w:rsidR="001C6DE2" w:rsidRPr="006C1387">
        <w:rPr>
          <w:rFonts w:cs="Times New Roman"/>
          <w:szCs w:val="28"/>
          <w:lang w:val="uk-UA"/>
        </w:rPr>
        <w:t xml:space="preserve"> </w:t>
      </w:r>
      <w:r w:rsidR="0057215D" w:rsidRPr="006C1387">
        <w:rPr>
          <w:rFonts w:cs="Times New Roman"/>
          <w:szCs w:val="28"/>
          <w:lang w:val="uk-UA"/>
        </w:rPr>
        <w:t>99</w:t>
      </w:r>
      <w:r w:rsidR="00C22692" w:rsidRPr="006C1387">
        <w:rPr>
          <w:rFonts w:cs="Times New Roman"/>
          <w:szCs w:val="28"/>
          <w:lang w:val="uk-UA"/>
        </w:rPr>
        <w:t>–</w:t>
      </w:r>
      <w:r w:rsidR="0057215D" w:rsidRPr="006C1387">
        <w:rPr>
          <w:rFonts w:cs="Times New Roman"/>
          <w:szCs w:val="28"/>
          <w:lang w:val="uk-UA"/>
        </w:rPr>
        <w:t>100</w:t>
      </w:r>
      <w:r w:rsidR="00D0261F" w:rsidRPr="00D0261F">
        <w:rPr>
          <w:rFonts w:cs="Times New Roman"/>
          <w:szCs w:val="28"/>
          <w:lang w:val="uk-UA"/>
        </w:rPr>
        <w:t>]</w:t>
      </w:r>
      <w:r w:rsidR="0057215D" w:rsidRPr="006C1387">
        <w:rPr>
          <w:rFonts w:cs="Times New Roman"/>
          <w:szCs w:val="28"/>
          <w:lang w:val="uk-UA"/>
        </w:rPr>
        <w:t>.</w:t>
      </w:r>
    </w:p>
    <w:p w14:paraId="4DBC9C0E" w14:textId="086B96D1" w:rsidR="00100F6B" w:rsidRPr="006C1387" w:rsidRDefault="00E33336"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Іншим видатним дослідником цінностей та творцем власної методики </w:t>
      </w:r>
      <w:r w:rsidR="00A57E7E" w:rsidRPr="006C1387">
        <w:rPr>
          <w:rFonts w:cs="Times New Roman"/>
          <w:szCs w:val="28"/>
          <w:lang w:val="uk-UA"/>
        </w:rPr>
        <w:t xml:space="preserve">їх аналізу </w:t>
      </w:r>
      <w:r w:rsidRPr="006C1387">
        <w:rPr>
          <w:rFonts w:cs="Times New Roman"/>
          <w:szCs w:val="28"/>
          <w:lang w:val="uk-UA"/>
        </w:rPr>
        <w:t xml:space="preserve">став </w:t>
      </w:r>
      <w:r w:rsidR="00F20C36" w:rsidRPr="006C1387">
        <w:rPr>
          <w:rFonts w:cs="Times New Roman"/>
          <w:szCs w:val="28"/>
          <w:lang w:val="uk-UA"/>
        </w:rPr>
        <w:t>М. Рокич</w:t>
      </w:r>
      <w:r w:rsidRPr="006C1387">
        <w:rPr>
          <w:rFonts w:cs="Times New Roman"/>
          <w:szCs w:val="28"/>
          <w:lang w:val="uk-UA"/>
        </w:rPr>
        <w:t>,</w:t>
      </w:r>
      <w:r w:rsidRPr="006C1387">
        <w:rPr>
          <w:rFonts w:cs="Times New Roman"/>
          <w:b/>
          <w:bCs/>
          <w:szCs w:val="28"/>
          <w:lang w:val="uk-UA"/>
        </w:rPr>
        <w:t xml:space="preserve"> </w:t>
      </w:r>
      <w:r w:rsidRPr="006C1387">
        <w:rPr>
          <w:rFonts w:cs="Times New Roman"/>
          <w:szCs w:val="28"/>
          <w:lang w:val="uk-UA"/>
        </w:rPr>
        <w:t>який</w:t>
      </w:r>
      <w:r w:rsidR="00F20C36" w:rsidRPr="006C1387">
        <w:rPr>
          <w:rFonts w:cs="Times New Roman"/>
          <w:szCs w:val="28"/>
          <w:lang w:val="uk-UA"/>
        </w:rPr>
        <w:t xml:space="preserve"> заснував власну</w:t>
      </w:r>
      <w:r w:rsidR="00E47ADE" w:rsidRPr="006C1387">
        <w:rPr>
          <w:rFonts w:cs="Times New Roman"/>
          <w:szCs w:val="28"/>
          <w:lang w:val="uk-UA"/>
        </w:rPr>
        <w:t>, когнітивну</w:t>
      </w:r>
      <w:r w:rsidR="00F20C36" w:rsidRPr="006C1387">
        <w:rPr>
          <w:rFonts w:cs="Times New Roman"/>
          <w:szCs w:val="28"/>
          <w:lang w:val="uk-UA"/>
        </w:rPr>
        <w:t xml:space="preserve"> теорію цінностей на таких положеннях: 1) загальна кількість справді важливих цінностей, що мотивують поведінку людини, відносно незначна; 2) цінності людей мають для них суб’єктивну значимість; 3) цінності організовані та поєднані у систем</w:t>
      </w:r>
      <w:r w:rsidR="00D0327A" w:rsidRPr="006C1387">
        <w:rPr>
          <w:rFonts w:cs="Times New Roman"/>
          <w:szCs w:val="28"/>
          <w:lang w:val="uk-UA"/>
        </w:rPr>
        <w:t xml:space="preserve">у; 4) джерело цінностей окремої людини – в культурі народу та соціумі; 5) цінності </w:t>
      </w:r>
      <w:r w:rsidRPr="006C1387">
        <w:rPr>
          <w:rFonts w:cs="Times New Roman"/>
          <w:szCs w:val="28"/>
          <w:lang w:val="uk-UA"/>
        </w:rPr>
        <w:t>значною мірою</w:t>
      </w:r>
      <w:r w:rsidR="00D0327A" w:rsidRPr="006C1387">
        <w:rPr>
          <w:rFonts w:cs="Times New Roman"/>
          <w:szCs w:val="28"/>
          <w:lang w:val="uk-UA"/>
        </w:rPr>
        <w:t xml:space="preserve"> впливають на прояви різних соціальних явищ</w:t>
      </w:r>
      <w:r w:rsidRPr="006C1387">
        <w:rPr>
          <w:rFonts w:cs="Times New Roman"/>
          <w:szCs w:val="28"/>
          <w:lang w:val="uk-UA"/>
        </w:rPr>
        <w:t xml:space="preserve"> </w:t>
      </w:r>
      <w:r w:rsidR="00D0261F" w:rsidRPr="00D0261F">
        <w:rPr>
          <w:rFonts w:cs="Times New Roman"/>
          <w:szCs w:val="28"/>
          <w:lang w:val="uk-UA"/>
        </w:rPr>
        <w:t>[12]</w:t>
      </w:r>
      <w:r w:rsidR="00D0327A" w:rsidRPr="006C1387">
        <w:rPr>
          <w:rFonts w:cs="Times New Roman"/>
          <w:szCs w:val="28"/>
          <w:lang w:val="uk-UA"/>
        </w:rPr>
        <w:t xml:space="preserve">, </w:t>
      </w:r>
      <w:r w:rsidR="00583BEB" w:rsidRPr="006C1387">
        <w:rPr>
          <w:rFonts w:cs="Times New Roman"/>
          <w:szCs w:val="28"/>
          <w:lang w:val="uk-UA"/>
        </w:rPr>
        <w:t>–</w:t>
      </w:r>
      <w:r w:rsidR="00D0327A" w:rsidRPr="006C1387">
        <w:rPr>
          <w:rFonts w:cs="Times New Roman"/>
          <w:szCs w:val="28"/>
          <w:lang w:val="uk-UA"/>
        </w:rPr>
        <w:t xml:space="preserve"> та поділив людські цінності на термінальні (що визначають поведінку людини, зорієнтовану на відповідні цілі та ідеали) та інструментальні (засоби досягнення визначених цілей).</w:t>
      </w:r>
      <w:r w:rsidR="00100F6B" w:rsidRPr="006C1387">
        <w:rPr>
          <w:rFonts w:cs="Times New Roman"/>
          <w:szCs w:val="28"/>
          <w:lang w:val="uk-UA"/>
        </w:rPr>
        <w:t xml:space="preserve"> М. Рокич трактує цінності у когнітивному аспекті, вважаючи їх переконаннями людини щодо бажаного. На думку вченого, люди володіють схожим / аналогічним переліком цінностей, організованих ієрархічно, і саме за ієрархіями цінностей люди відрізняються</w:t>
      </w:r>
      <w:r w:rsidR="00723F5C" w:rsidRPr="006C1387">
        <w:rPr>
          <w:rFonts w:cs="Times New Roman"/>
          <w:szCs w:val="28"/>
          <w:lang w:val="uk-UA"/>
        </w:rPr>
        <w:t xml:space="preserve"> </w:t>
      </w:r>
      <w:r w:rsidR="00D0261F" w:rsidRPr="00D0261F">
        <w:rPr>
          <w:rFonts w:cs="Times New Roman"/>
          <w:szCs w:val="28"/>
          <w:lang w:val="uk-UA"/>
        </w:rPr>
        <w:t>[26]</w:t>
      </w:r>
      <w:r w:rsidR="00100F6B" w:rsidRPr="006C1387">
        <w:rPr>
          <w:rFonts w:cs="Times New Roman"/>
          <w:szCs w:val="28"/>
          <w:lang w:val="uk-UA"/>
        </w:rPr>
        <w:t>.</w:t>
      </w:r>
    </w:p>
    <w:p w14:paraId="7880FCED" w14:textId="6DC880C8" w:rsidR="00535439" w:rsidRPr="006C1387" w:rsidRDefault="00535439"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Ш. Шварц</w:t>
      </w:r>
      <w:r w:rsidR="00A57E7E" w:rsidRPr="006C1387">
        <w:rPr>
          <w:rFonts w:cs="Times New Roman"/>
          <w:szCs w:val="28"/>
          <w:lang w:val="uk-UA"/>
        </w:rPr>
        <w:t>, у свою чергу,</w:t>
      </w:r>
      <w:r w:rsidRPr="006C1387">
        <w:rPr>
          <w:rFonts w:cs="Times New Roman"/>
          <w:szCs w:val="28"/>
          <w:lang w:val="uk-UA"/>
        </w:rPr>
        <w:t xml:space="preserve"> запропонував свою теорію цінностей, неодноразова перевірка якої засвідчила, що виділені ним цінності можна виявити у різних людей</w:t>
      </w:r>
      <w:r w:rsidR="00E33336" w:rsidRPr="006C1387">
        <w:rPr>
          <w:rFonts w:cs="Times New Roman"/>
          <w:szCs w:val="28"/>
          <w:lang w:val="uk-UA"/>
        </w:rPr>
        <w:t xml:space="preserve"> в різних культурах</w:t>
      </w:r>
      <w:r w:rsidRPr="006C1387">
        <w:rPr>
          <w:rFonts w:cs="Times New Roman"/>
          <w:szCs w:val="28"/>
          <w:lang w:val="uk-UA"/>
        </w:rPr>
        <w:t>, отже, їх можна визнати універсальними, як і їх структуру та взаємозв’язки. Проте ієрархія цінностей</w:t>
      </w:r>
      <w:r w:rsidR="00E33336" w:rsidRPr="006C1387">
        <w:rPr>
          <w:rFonts w:cs="Times New Roman"/>
          <w:szCs w:val="28"/>
          <w:lang w:val="uk-UA"/>
        </w:rPr>
        <w:t>,</w:t>
      </w:r>
      <w:r w:rsidRPr="006C1387">
        <w:rPr>
          <w:rFonts w:cs="Times New Roman"/>
          <w:szCs w:val="28"/>
          <w:lang w:val="uk-UA"/>
        </w:rPr>
        <w:t xml:space="preserve"> </w:t>
      </w:r>
      <w:r w:rsidR="00E47ADE" w:rsidRPr="006C1387">
        <w:rPr>
          <w:rFonts w:cs="Times New Roman"/>
          <w:szCs w:val="28"/>
          <w:lang w:val="uk-UA"/>
        </w:rPr>
        <w:t>за Ш. Шварцем</w:t>
      </w:r>
      <w:r w:rsidR="00E33336" w:rsidRPr="006C1387">
        <w:rPr>
          <w:rFonts w:cs="Times New Roman"/>
          <w:szCs w:val="28"/>
          <w:lang w:val="uk-UA"/>
        </w:rPr>
        <w:t>,</w:t>
      </w:r>
      <w:r w:rsidR="00E47ADE" w:rsidRPr="006C1387">
        <w:rPr>
          <w:rFonts w:cs="Times New Roman"/>
          <w:szCs w:val="28"/>
          <w:lang w:val="uk-UA"/>
        </w:rPr>
        <w:t xml:space="preserve"> </w:t>
      </w:r>
      <w:r w:rsidRPr="006C1387">
        <w:rPr>
          <w:rFonts w:cs="Times New Roman"/>
          <w:szCs w:val="28"/>
          <w:lang w:val="uk-UA"/>
        </w:rPr>
        <w:t xml:space="preserve">є суб’єктивною, властивою певній групі людей. Теорія Ш. Шварца заснована на тому спільному, що поєднує різні </w:t>
      </w:r>
      <w:r w:rsidR="00E47ADE" w:rsidRPr="006C1387">
        <w:rPr>
          <w:rFonts w:cs="Times New Roman"/>
          <w:szCs w:val="28"/>
          <w:lang w:val="uk-UA"/>
        </w:rPr>
        <w:t xml:space="preserve">попередні </w:t>
      </w:r>
      <w:r w:rsidRPr="006C1387">
        <w:rPr>
          <w:rFonts w:cs="Times New Roman"/>
          <w:szCs w:val="28"/>
          <w:lang w:val="uk-UA"/>
        </w:rPr>
        <w:t>теорії цінностей: 1) цінності впливають на людину; активуючись, вони поєднуються з переживаннями (у випадку загрози певній цінності); 2) цінності пов’язані з постановкою / визначенням цілей, що спонукають діяти, щоб реалізувати / досягнути / втілити ці цінності; 3) вони не пов’язані з конкретною ситуацією чи діями; вони проявляються постійно; 4) цінності служать критеріями вибору й оцінки (дій, подій, явищ, ситуацій тощо); цінності починають усвідомлюватися людиною, коли наслідки її дій по-різному впливають на різні її цінності; 5) цінності впорядковані за значимістю в ієрархічну систему пріоритетів; 6) цінності керують діями людини, а її поведінка впливає на цінності</w:t>
      </w:r>
      <w:r w:rsidR="004F523D" w:rsidRPr="006C1387">
        <w:rPr>
          <w:rFonts w:cs="Times New Roman"/>
          <w:szCs w:val="28"/>
          <w:lang w:val="uk-UA"/>
        </w:rPr>
        <w:t xml:space="preserve"> </w:t>
      </w:r>
      <w:r w:rsidR="00D0261F" w:rsidRPr="00D0261F">
        <w:rPr>
          <w:rFonts w:cs="Times New Roman"/>
          <w:szCs w:val="28"/>
          <w:lang w:val="uk-UA"/>
        </w:rPr>
        <w:t>[29]</w:t>
      </w:r>
      <w:r w:rsidRPr="006C1387">
        <w:rPr>
          <w:rFonts w:cs="Times New Roman"/>
          <w:szCs w:val="28"/>
          <w:lang w:val="uk-UA"/>
        </w:rPr>
        <w:t>.</w:t>
      </w:r>
    </w:p>
    <w:p w14:paraId="62C270DD" w14:textId="351AE9CD" w:rsidR="00E47ADE" w:rsidRPr="006C1387" w:rsidRDefault="00E47ADE"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lastRenderedPageBreak/>
        <w:t xml:space="preserve">За Ш. Шварцем, цінності (які є бажаними позаситуативними цілями людини, що вирізняються своєю важливістю та керують життям людини, володіючи мотиваційною силою </w:t>
      </w:r>
      <w:r w:rsidR="00D0261F" w:rsidRPr="00D0261F">
        <w:rPr>
          <w:rFonts w:cs="Times New Roman"/>
          <w:szCs w:val="28"/>
          <w:lang w:val="uk-UA"/>
        </w:rPr>
        <w:t>[25]</w:t>
      </w:r>
      <w:r w:rsidR="009552B6" w:rsidRPr="006C1387">
        <w:rPr>
          <w:rFonts w:cs="Times New Roman"/>
          <w:szCs w:val="28"/>
          <w:lang w:val="uk-UA"/>
        </w:rPr>
        <w:t>)</w:t>
      </w:r>
      <w:r w:rsidRPr="006C1387">
        <w:rPr>
          <w:rFonts w:cs="Times New Roman"/>
          <w:szCs w:val="28"/>
          <w:lang w:val="uk-UA"/>
        </w:rPr>
        <w:t xml:space="preserve"> представляють цілі </w:t>
      </w:r>
      <w:r w:rsidR="00D0261F" w:rsidRPr="00D0261F">
        <w:rPr>
          <w:rFonts w:cs="Times New Roman"/>
          <w:szCs w:val="28"/>
          <w:lang w:val="uk-UA"/>
        </w:rPr>
        <w:t>[28]</w:t>
      </w:r>
      <w:r w:rsidRPr="006C1387">
        <w:rPr>
          <w:rFonts w:cs="Times New Roman"/>
          <w:szCs w:val="28"/>
          <w:lang w:val="uk-UA"/>
        </w:rPr>
        <w:t xml:space="preserve">, до яких прагне людина, необхідні для її виживання, що відображають: 1) біологічні потреби організму; 2) потреби у міжособистісній взаємодії; 3) групові / соціальні потреби, </w:t>
      </w:r>
      <w:r w:rsidR="00C22692" w:rsidRPr="006C1387">
        <w:rPr>
          <w:rFonts w:cs="Times New Roman"/>
          <w:szCs w:val="28"/>
          <w:lang w:val="uk-UA"/>
        </w:rPr>
        <w:t>–</w:t>
      </w:r>
      <w:r w:rsidRPr="006C1387">
        <w:rPr>
          <w:rFonts w:cs="Times New Roman"/>
          <w:szCs w:val="28"/>
          <w:lang w:val="uk-UA"/>
        </w:rPr>
        <w:t xml:space="preserve"> а між різними цінностями існує різний ступінь сумісності / конфлікту, причому суміжні цінності передбачають схожі моделі поведінки щодо їх досягнення. </w:t>
      </w:r>
    </w:p>
    <w:p w14:paraId="4338AF04" w14:textId="6C766632" w:rsidR="00E47ADE" w:rsidRPr="006C1387" w:rsidRDefault="00E47ADE"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Ш. Шварц виділив такі цінності: 1) самоспрямування (</w:t>
      </w:r>
      <w:r w:rsidRPr="006C1387">
        <w:rPr>
          <w:rFonts w:cs="Times New Roman"/>
          <w:szCs w:val="28"/>
          <w:lang w:val="en-US"/>
        </w:rPr>
        <w:t>self</w:t>
      </w:r>
      <w:r w:rsidRPr="006C1387">
        <w:rPr>
          <w:rFonts w:cs="Times New Roman"/>
          <w:szCs w:val="28"/>
          <w:lang w:val="uk-UA"/>
        </w:rPr>
        <w:t>-</w:t>
      </w:r>
      <w:r w:rsidRPr="006C1387">
        <w:rPr>
          <w:rFonts w:cs="Times New Roman"/>
          <w:szCs w:val="28"/>
          <w:lang w:val="en-US"/>
        </w:rPr>
        <w:t>direction</w:t>
      </w:r>
      <w:r w:rsidRPr="006C1387">
        <w:rPr>
          <w:rFonts w:cs="Times New Roman"/>
          <w:szCs w:val="28"/>
          <w:lang w:val="uk-UA"/>
        </w:rPr>
        <w:t>) – визначає самостійність мислення, вибору, дії людини та її незалежність; 2) стимуляція (</w:t>
      </w:r>
      <w:r w:rsidRPr="006C1387">
        <w:rPr>
          <w:rFonts w:cs="Times New Roman"/>
          <w:szCs w:val="28"/>
          <w:lang w:val="en-US"/>
        </w:rPr>
        <w:t>stimulation</w:t>
      </w:r>
      <w:r w:rsidRPr="006C1387">
        <w:rPr>
          <w:rFonts w:cs="Times New Roman"/>
          <w:szCs w:val="28"/>
          <w:lang w:val="uk-UA"/>
        </w:rPr>
        <w:t>) – сприйняття новизни, виклику, підтримання оптимального рівня активації; 3) гедонізм (</w:t>
      </w:r>
      <w:r w:rsidRPr="006C1387">
        <w:rPr>
          <w:rFonts w:cs="Times New Roman"/>
          <w:szCs w:val="28"/>
          <w:lang w:val="en-US"/>
        </w:rPr>
        <w:t>hedonism</w:t>
      </w:r>
      <w:r w:rsidRPr="006C1387">
        <w:rPr>
          <w:rFonts w:cs="Times New Roman"/>
          <w:szCs w:val="28"/>
          <w:lang w:val="uk-UA"/>
        </w:rPr>
        <w:t>) – пошук задоволення для себе, насолода життям; 4) досягнення (</w:t>
      </w:r>
      <w:r w:rsidRPr="006C1387">
        <w:rPr>
          <w:rFonts w:cs="Times New Roman"/>
          <w:szCs w:val="28"/>
          <w:lang w:val="en-US"/>
        </w:rPr>
        <w:t>achievement</w:t>
      </w:r>
      <w:r w:rsidRPr="006C1387">
        <w:rPr>
          <w:rFonts w:cs="Times New Roman"/>
          <w:szCs w:val="28"/>
          <w:lang w:val="uk-UA"/>
        </w:rPr>
        <w:t>) – успіх, компетентність з погляду вимог / стандартів; 5) влада (</w:t>
      </w:r>
      <w:r w:rsidRPr="006C1387">
        <w:rPr>
          <w:rFonts w:cs="Times New Roman"/>
          <w:szCs w:val="28"/>
          <w:lang w:val="en-US"/>
        </w:rPr>
        <w:t>power</w:t>
      </w:r>
      <w:r w:rsidRPr="006C1387">
        <w:rPr>
          <w:rFonts w:cs="Times New Roman"/>
          <w:szCs w:val="28"/>
          <w:lang w:val="uk-UA"/>
        </w:rPr>
        <w:t>) – соціальний статус, престиж, домінування, успіх; 6) безпека (</w:t>
      </w:r>
      <w:r w:rsidRPr="006C1387">
        <w:rPr>
          <w:rFonts w:cs="Times New Roman"/>
          <w:szCs w:val="28"/>
          <w:lang w:val="en-US"/>
        </w:rPr>
        <w:t>security</w:t>
      </w:r>
      <w:r w:rsidRPr="006C1387">
        <w:rPr>
          <w:rFonts w:cs="Times New Roman"/>
          <w:szCs w:val="28"/>
          <w:lang w:val="uk-UA"/>
        </w:rPr>
        <w:t>) – стабільність суспільства і стосунків, гармонія, відчуття власної безпеки; 7) відповідність / конформність (</w:t>
      </w:r>
      <w:r w:rsidRPr="006C1387">
        <w:rPr>
          <w:rFonts w:cs="Times New Roman"/>
          <w:szCs w:val="28"/>
          <w:lang w:val="en-US"/>
        </w:rPr>
        <w:t>conformity</w:t>
      </w:r>
      <w:r w:rsidRPr="006C1387">
        <w:rPr>
          <w:rFonts w:cs="Times New Roman"/>
          <w:szCs w:val="28"/>
          <w:lang w:val="uk-UA"/>
        </w:rPr>
        <w:t>) – стримування всього, здатного зашкодити іншим чи порушити соціальні норми; 8) традиція (</w:t>
      </w:r>
      <w:r w:rsidRPr="006C1387">
        <w:rPr>
          <w:rFonts w:cs="Times New Roman"/>
          <w:szCs w:val="28"/>
          <w:lang w:val="en-US"/>
        </w:rPr>
        <w:t>tradition</w:t>
      </w:r>
      <w:r w:rsidRPr="006C1387">
        <w:rPr>
          <w:rFonts w:cs="Times New Roman"/>
          <w:szCs w:val="28"/>
          <w:lang w:val="uk-UA"/>
        </w:rPr>
        <w:t>) – повага, відданість, прийняття звичаїв групи / культури; 9) доброзичливість (</w:t>
      </w:r>
      <w:r w:rsidRPr="006C1387">
        <w:rPr>
          <w:rFonts w:cs="Times New Roman"/>
          <w:szCs w:val="28"/>
          <w:lang w:val="en-US"/>
        </w:rPr>
        <w:t>benevolence</w:t>
      </w:r>
      <w:r w:rsidRPr="006C1387">
        <w:rPr>
          <w:rFonts w:cs="Times New Roman"/>
          <w:szCs w:val="28"/>
          <w:lang w:val="uk-UA"/>
        </w:rPr>
        <w:t>) – турбота про благополуччя інших («внутрішньої групи»), з ким людина близько спілкується; 10) універсалізм (</w:t>
      </w:r>
      <w:r w:rsidRPr="006C1387">
        <w:rPr>
          <w:rFonts w:cs="Times New Roman"/>
          <w:szCs w:val="28"/>
          <w:lang w:val="en-US"/>
        </w:rPr>
        <w:t>universalism</w:t>
      </w:r>
      <w:r w:rsidRPr="006C1387">
        <w:rPr>
          <w:rFonts w:cs="Times New Roman"/>
          <w:szCs w:val="28"/>
          <w:lang w:val="uk-UA"/>
        </w:rPr>
        <w:t>) – розуміння, толерантність, вдячність, захист добробуту всіх і усього навколо</w:t>
      </w:r>
      <w:r w:rsidR="00917F3C" w:rsidRPr="006C1387">
        <w:rPr>
          <w:rFonts w:cs="Times New Roman"/>
          <w:szCs w:val="28"/>
          <w:lang w:val="uk-UA"/>
        </w:rPr>
        <w:t xml:space="preserve"> </w:t>
      </w:r>
      <w:r w:rsidR="00D0261F" w:rsidRPr="00D0261F">
        <w:rPr>
          <w:rFonts w:cs="Times New Roman"/>
          <w:szCs w:val="28"/>
          <w:lang w:val="uk-UA"/>
        </w:rPr>
        <w:t>[29]</w:t>
      </w:r>
      <w:r w:rsidRPr="006C1387">
        <w:rPr>
          <w:rFonts w:cs="Times New Roman"/>
          <w:szCs w:val="28"/>
          <w:lang w:val="uk-UA"/>
        </w:rPr>
        <w:t xml:space="preserve">.  </w:t>
      </w:r>
    </w:p>
    <w:p w14:paraId="07740092" w14:textId="2126FFDE" w:rsidR="00535439" w:rsidRPr="006C1387" w:rsidRDefault="00535439"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Поєднуючись, </w:t>
      </w:r>
      <w:r w:rsidR="00E47ADE" w:rsidRPr="006C1387">
        <w:rPr>
          <w:rFonts w:cs="Times New Roman"/>
          <w:szCs w:val="28"/>
          <w:lang w:val="uk-UA"/>
        </w:rPr>
        <w:t>десять основних сфер цінностей Ш. </w:t>
      </w:r>
      <w:r w:rsidRPr="006C1387">
        <w:rPr>
          <w:rFonts w:cs="Times New Roman"/>
          <w:szCs w:val="28"/>
          <w:lang w:val="uk-UA"/>
        </w:rPr>
        <w:t xml:space="preserve">Шварца утворюють пов’язані мотиваційні спрямування (до прикладу, доброзичливість і традиційність – відданість власній ін-групі). Крім того, вчений розташував цінності по колу, де поряд опиняються найбільш схожі цінності, а навпроти – протилежні за значенням; </w:t>
      </w:r>
      <w:r w:rsidR="00E47ADE" w:rsidRPr="006C1387">
        <w:rPr>
          <w:rFonts w:cs="Times New Roman"/>
          <w:szCs w:val="28"/>
          <w:lang w:val="uk-UA"/>
        </w:rPr>
        <w:t>вони</w:t>
      </w:r>
      <w:r w:rsidRPr="006C1387">
        <w:rPr>
          <w:rFonts w:cs="Times New Roman"/>
          <w:szCs w:val="28"/>
          <w:lang w:val="uk-UA"/>
        </w:rPr>
        <w:t xml:space="preserve"> утворюють у підсумку </w:t>
      </w:r>
      <w:r w:rsidR="00E47ADE" w:rsidRPr="006C1387">
        <w:rPr>
          <w:rFonts w:cs="Times New Roman"/>
          <w:szCs w:val="28"/>
          <w:lang w:val="uk-UA"/>
        </w:rPr>
        <w:t>чотири</w:t>
      </w:r>
      <w:r w:rsidRPr="006C1387">
        <w:rPr>
          <w:rFonts w:cs="Times New Roman"/>
          <w:szCs w:val="28"/>
          <w:lang w:val="uk-UA"/>
        </w:rPr>
        <w:t xml:space="preserve"> мотиваційні орієнтації особистості: на збереження, зміцнення / підвищення себе, </w:t>
      </w:r>
      <w:r w:rsidR="00E47ADE" w:rsidRPr="006C1387">
        <w:rPr>
          <w:rFonts w:cs="Times New Roman"/>
          <w:szCs w:val="28"/>
          <w:lang w:val="uk-UA"/>
        </w:rPr>
        <w:t xml:space="preserve">на </w:t>
      </w:r>
      <w:r w:rsidRPr="006C1387">
        <w:rPr>
          <w:rFonts w:cs="Times New Roman"/>
          <w:szCs w:val="28"/>
          <w:lang w:val="uk-UA"/>
        </w:rPr>
        <w:t>відкритість до змін і самотрансценденцію</w:t>
      </w:r>
      <w:r w:rsidR="00E47ADE" w:rsidRPr="006C1387">
        <w:rPr>
          <w:rFonts w:cs="Times New Roman"/>
          <w:szCs w:val="28"/>
          <w:lang w:val="uk-UA"/>
        </w:rPr>
        <w:t xml:space="preserve">, </w:t>
      </w:r>
      <w:r w:rsidR="00C22692" w:rsidRPr="006C1387">
        <w:rPr>
          <w:rFonts w:cs="Times New Roman"/>
          <w:szCs w:val="28"/>
          <w:lang w:val="uk-UA"/>
        </w:rPr>
        <w:t>–</w:t>
      </w:r>
      <w:r w:rsidR="00E47ADE" w:rsidRPr="006C1387">
        <w:rPr>
          <w:rFonts w:cs="Times New Roman"/>
          <w:szCs w:val="28"/>
          <w:lang w:val="uk-UA"/>
        </w:rPr>
        <w:t xml:space="preserve"> які, в свою чергу, поєднуються у дві основні орієнтації особистості: на самозбереження та на ріст / розвиток</w:t>
      </w:r>
      <w:r w:rsidR="00510309" w:rsidRPr="006C1387">
        <w:rPr>
          <w:rFonts w:cs="Times New Roman"/>
          <w:szCs w:val="28"/>
          <w:lang w:val="uk-UA"/>
        </w:rPr>
        <w:t xml:space="preserve"> </w:t>
      </w:r>
      <w:r w:rsidR="00D0261F" w:rsidRPr="00D0261F">
        <w:rPr>
          <w:rFonts w:cs="Times New Roman"/>
          <w:szCs w:val="28"/>
          <w:lang w:val="uk-UA"/>
        </w:rPr>
        <w:t>[29]</w:t>
      </w:r>
      <w:r w:rsidR="00E47ADE" w:rsidRPr="006C1387">
        <w:rPr>
          <w:rFonts w:cs="Times New Roman"/>
          <w:szCs w:val="28"/>
          <w:lang w:val="uk-UA"/>
        </w:rPr>
        <w:t>.</w:t>
      </w:r>
    </w:p>
    <w:p w14:paraId="01165E84" w14:textId="79C0C0DC" w:rsidR="00A57E7E" w:rsidRPr="006C1387" w:rsidRDefault="00867A80"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На думку багатьох авторів </w:t>
      </w:r>
      <w:r w:rsidR="00D0261F" w:rsidRPr="00D0261F">
        <w:rPr>
          <w:rFonts w:cs="Times New Roman"/>
          <w:szCs w:val="28"/>
          <w:lang w:val="uk-UA"/>
        </w:rPr>
        <w:t xml:space="preserve">[8, </w:t>
      </w:r>
      <w:r w:rsidR="00D0261F">
        <w:rPr>
          <w:rFonts w:cs="Times New Roman"/>
          <w:szCs w:val="28"/>
          <w:lang w:val="en-US"/>
        </w:rPr>
        <w:t>c</w:t>
      </w:r>
      <w:r w:rsidR="00D0261F" w:rsidRPr="00D0261F">
        <w:rPr>
          <w:rFonts w:cs="Times New Roman"/>
          <w:szCs w:val="28"/>
          <w:lang w:val="uk-UA"/>
        </w:rPr>
        <w:t>.</w:t>
      </w:r>
      <w:r w:rsidRPr="006C1387">
        <w:rPr>
          <w:rFonts w:cs="Times New Roman"/>
          <w:szCs w:val="28"/>
          <w:lang w:val="uk-UA"/>
        </w:rPr>
        <w:t>101</w:t>
      </w:r>
      <w:r w:rsidR="00D0261F" w:rsidRPr="00D0261F">
        <w:rPr>
          <w:rFonts w:cs="Times New Roman"/>
          <w:szCs w:val="28"/>
          <w:lang w:val="uk-UA"/>
        </w:rPr>
        <w:t>]</w:t>
      </w:r>
      <w:r w:rsidRPr="006C1387">
        <w:rPr>
          <w:rFonts w:cs="Times New Roman"/>
          <w:szCs w:val="28"/>
          <w:lang w:val="uk-UA"/>
        </w:rPr>
        <w:t xml:space="preserve">, цінностям властиві дві основні характеристики: 1) значущість (для людини); 2) певний характер / зміст / якість, </w:t>
      </w:r>
      <w:r w:rsidR="00583BEB" w:rsidRPr="006C1387">
        <w:rPr>
          <w:rFonts w:cs="Times New Roman"/>
          <w:szCs w:val="28"/>
          <w:lang w:val="uk-UA"/>
        </w:rPr>
        <w:lastRenderedPageBreak/>
        <w:t>–</w:t>
      </w:r>
      <w:r w:rsidRPr="006C1387">
        <w:rPr>
          <w:rFonts w:cs="Times New Roman"/>
          <w:szCs w:val="28"/>
          <w:lang w:val="uk-UA"/>
        </w:rPr>
        <w:t xml:space="preserve"> і, на наш погляд, це цілком логічно, адже обидві </w:t>
      </w:r>
      <w:r w:rsidR="00E47ADE" w:rsidRPr="006C1387">
        <w:rPr>
          <w:rFonts w:cs="Times New Roman"/>
          <w:szCs w:val="28"/>
          <w:lang w:val="uk-UA"/>
        </w:rPr>
        <w:t xml:space="preserve">ці характеристики </w:t>
      </w:r>
      <w:r w:rsidRPr="006C1387">
        <w:rPr>
          <w:rFonts w:cs="Times New Roman"/>
          <w:szCs w:val="28"/>
          <w:lang w:val="uk-UA"/>
        </w:rPr>
        <w:t xml:space="preserve">співвідносяться з розумінням поняття цінності. </w:t>
      </w:r>
      <w:r w:rsidR="00612E0C" w:rsidRPr="006C1387">
        <w:rPr>
          <w:rFonts w:cs="Times New Roman"/>
          <w:szCs w:val="28"/>
          <w:lang w:val="uk-UA"/>
        </w:rPr>
        <w:t>Науковці</w:t>
      </w:r>
      <w:r w:rsidR="00A127F6" w:rsidRPr="006C1387">
        <w:rPr>
          <w:rFonts w:cs="Times New Roman"/>
          <w:szCs w:val="28"/>
          <w:lang w:val="uk-UA"/>
        </w:rPr>
        <w:t xml:space="preserve"> також схильні до думки, що</w:t>
      </w:r>
      <w:r w:rsidRPr="006C1387">
        <w:rPr>
          <w:rFonts w:cs="Times New Roman"/>
          <w:szCs w:val="28"/>
          <w:lang w:val="uk-UA"/>
        </w:rPr>
        <w:t xml:space="preserve"> усі явища дійсності можна подати</w:t>
      </w:r>
      <w:r w:rsidR="00A127F6" w:rsidRPr="006C1387">
        <w:rPr>
          <w:rFonts w:cs="Times New Roman"/>
          <w:szCs w:val="28"/>
          <w:lang w:val="uk-UA"/>
        </w:rPr>
        <w:t xml:space="preserve"> / представити</w:t>
      </w:r>
      <w:r w:rsidRPr="006C1387">
        <w:rPr>
          <w:rFonts w:cs="Times New Roman"/>
          <w:szCs w:val="28"/>
          <w:lang w:val="uk-UA"/>
        </w:rPr>
        <w:t xml:space="preserve"> у вигляді набору </w:t>
      </w:r>
      <w:r w:rsidR="00A127F6" w:rsidRPr="006C1387">
        <w:rPr>
          <w:rFonts w:cs="Times New Roman"/>
          <w:szCs w:val="28"/>
          <w:lang w:val="uk-UA"/>
        </w:rPr>
        <w:t xml:space="preserve">різних </w:t>
      </w:r>
      <w:r w:rsidRPr="006C1387">
        <w:rPr>
          <w:rFonts w:cs="Times New Roman"/>
          <w:szCs w:val="28"/>
          <w:lang w:val="uk-UA"/>
        </w:rPr>
        <w:t>цінностей, що відображають оцінку людиною цих явищ з погляду власних інтересів</w:t>
      </w:r>
      <w:r w:rsidR="00A127F6" w:rsidRPr="006C1387">
        <w:rPr>
          <w:rFonts w:cs="Times New Roman"/>
          <w:szCs w:val="28"/>
          <w:lang w:val="uk-UA"/>
        </w:rPr>
        <w:t xml:space="preserve"> і потреб</w:t>
      </w:r>
      <w:r w:rsidRPr="006C1387">
        <w:rPr>
          <w:rFonts w:cs="Times New Roman"/>
          <w:szCs w:val="28"/>
          <w:lang w:val="uk-UA"/>
        </w:rPr>
        <w:t>.</w:t>
      </w:r>
      <w:r w:rsidR="00C05FB4" w:rsidRPr="006C1387">
        <w:rPr>
          <w:rFonts w:cs="Times New Roman"/>
          <w:szCs w:val="28"/>
          <w:lang w:val="uk-UA"/>
        </w:rPr>
        <w:t xml:space="preserve"> При цьому </w:t>
      </w:r>
      <w:r w:rsidRPr="006C1387">
        <w:rPr>
          <w:rFonts w:cs="Times New Roman"/>
          <w:szCs w:val="28"/>
          <w:lang w:val="uk-UA"/>
        </w:rPr>
        <w:t>А. Павліченко вважає, що у науковій літературі як досить самостійні виокремлюються три способи тлумачення цінностей та ціннісних орієнтацій</w:t>
      </w:r>
      <w:r w:rsidR="00C05FB4" w:rsidRPr="006C1387">
        <w:rPr>
          <w:rFonts w:cs="Times New Roman"/>
          <w:szCs w:val="28"/>
          <w:lang w:val="uk-UA"/>
        </w:rPr>
        <w:t xml:space="preserve"> </w:t>
      </w:r>
      <w:r w:rsidR="00D0261F" w:rsidRPr="00D0261F">
        <w:rPr>
          <w:rFonts w:cs="Times New Roman"/>
          <w:szCs w:val="28"/>
          <w:lang w:val="uk-UA"/>
        </w:rPr>
        <w:t>[8,</w:t>
      </w:r>
      <w:r w:rsidR="00722692" w:rsidRPr="006C1387">
        <w:rPr>
          <w:rFonts w:cs="Times New Roman"/>
          <w:szCs w:val="28"/>
          <w:lang w:val="uk-UA"/>
        </w:rPr>
        <w:t xml:space="preserve"> </w:t>
      </w:r>
      <w:r w:rsidR="00D0261F">
        <w:rPr>
          <w:rFonts w:cs="Times New Roman"/>
          <w:szCs w:val="28"/>
          <w:lang w:val="en-US"/>
        </w:rPr>
        <w:t>c</w:t>
      </w:r>
      <w:r w:rsidR="00D0261F" w:rsidRPr="00D0261F">
        <w:rPr>
          <w:rFonts w:cs="Times New Roman"/>
          <w:szCs w:val="28"/>
          <w:lang w:val="uk-UA"/>
        </w:rPr>
        <w:t>.</w:t>
      </w:r>
      <w:r w:rsidR="00C05FB4" w:rsidRPr="006C1387">
        <w:rPr>
          <w:rFonts w:cs="Times New Roman"/>
          <w:szCs w:val="28"/>
          <w:lang w:val="uk-UA"/>
        </w:rPr>
        <w:t>115-116</w:t>
      </w:r>
      <w:r w:rsidR="00D0261F" w:rsidRPr="00D0261F">
        <w:rPr>
          <w:rFonts w:cs="Times New Roman"/>
          <w:szCs w:val="28"/>
          <w:lang w:val="uk-UA"/>
        </w:rPr>
        <w:t>]</w:t>
      </w:r>
      <w:r w:rsidRPr="006C1387">
        <w:rPr>
          <w:rFonts w:cs="Times New Roman"/>
          <w:szCs w:val="28"/>
          <w:lang w:val="uk-UA"/>
        </w:rPr>
        <w:t>: 1) асоціювання їх з поняттями роздум, переконання, осмислення (тобто когнітивний</w:t>
      </w:r>
      <w:r w:rsidR="009552B6" w:rsidRPr="006C1387">
        <w:rPr>
          <w:rFonts w:cs="Times New Roman"/>
          <w:szCs w:val="28"/>
          <w:lang w:val="uk-UA"/>
        </w:rPr>
        <w:t xml:space="preserve"> спосіб</w:t>
      </w:r>
      <w:r w:rsidRPr="006C1387">
        <w:rPr>
          <w:rFonts w:cs="Times New Roman"/>
          <w:szCs w:val="28"/>
          <w:lang w:val="uk-UA"/>
        </w:rPr>
        <w:t xml:space="preserve">, але мотиваційною силою вони не володіють а є, за суттю, рефлексією зовнішніх впливів); 2) тлумачення їх з погляду соціальної установки, що забезпечує ціннісну регуляцію поведінки та діяльності людини; 3) цінності пов’язані з поняттям потреби / мотиву, що акцентує їх спонукальну силу, причому самому науковцю імпонує саме третій погляд на цінності, де, на його думку, поєднуються мотиваційна і когнітивна особистісні сфери. </w:t>
      </w:r>
      <w:r w:rsidR="00723F5C" w:rsidRPr="006C1387">
        <w:rPr>
          <w:rFonts w:cs="Times New Roman"/>
          <w:szCs w:val="28"/>
          <w:lang w:val="uk-UA"/>
        </w:rPr>
        <w:t>Однак, зважаючи на те, що цінності у людини</w:t>
      </w:r>
      <w:r w:rsidRPr="006C1387">
        <w:rPr>
          <w:rFonts w:cs="Times New Roman"/>
          <w:szCs w:val="28"/>
          <w:lang w:val="uk-UA"/>
        </w:rPr>
        <w:t xml:space="preserve"> </w:t>
      </w:r>
      <w:r w:rsidR="00723F5C" w:rsidRPr="006C1387">
        <w:rPr>
          <w:rFonts w:cs="Times New Roman"/>
          <w:szCs w:val="28"/>
          <w:lang w:val="uk-UA"/>
        </w:rPr>
        <w:t>формуються неусвідомлено та імпліцитно, їх не можна нав’язати людині чи спонукати / схилити її свідомо й осмислено прийняти як власні, ми не схильні розуміти цінності ні суто когнітивно (як переконання), ні як соціальну установку (що зазвичай усвідомлюється). Так, вони найбільше пов’язані з потребами людини (як це продемонстрував А. Маслоу) та вмотивованістю досягти певної значимої мети, що мислиться / оцінюється людиною як цінна.</w:t>
      </w:r>
      <w:r w:rsidR="00A57E7E" w:rsidRPr="006C1387">
        <w:rPr>
          <w:rFonts w:cs="Times New Roman"/>
          <w:szCs w:val="28"/>
          <w:lang w:val="uk-UA"/>
        </w:rPr>
        <w:t xml:space="preserve"> Проте, ми схильні вважати, що цінності не постійно / не завжди мотивують активну поведінку / діяльність людини, а роблять це лише у тому випадку, коли володіють мотиваційною силою, яка свідчить про бажаність цінності, з одного боку, проте водночас про її недоступність для людини у певний момент бажаності, </w:t>
      </w:r>
      <w:r w:rsidR="00D0261F" w:rsidRPr="006C1387">
        <w:rPr>
          <w:rFonts w:cs="Times New Roman"/>
          <w:szCs w:val="28"/>
          <w:lang w:val="uk-UA"/>
        </w:rPr>
        <w:t>–</w:t>
      </w:r>
      <w:r w:rsidR="00A57E7E" w:rsidRPr="006C1387">
        <w:rPr>
          <w:rFonts w:cs="Times New Roman"/>
          <w:szCs w:val="28"/>
          <w:lang w:val="uk-UA"/>
        </w:rPr>
        <w:t xml:space="preserve"> з іншого. Тобто цінн</w:t>
      </w:r>
      <w:r w:rsidR="009552B6" w:rsidRPr="006C1387">
        <w:rPr>
          <w:rFonts w:cs="Times New Roman"/>
          <w:szCs w:val="28"/>
          <w:lang w:val="uk-UA"/>
        </w:rPr>
        <w:t>і</w:t>
      </w:r>
      <w:r w:rsidR="00A57E7E" w:rsidRPr="006C1387">
        <w:rPr>
          <w:rFonts w:cs="Times New Roman"/>
          <w:szCs w:val="28"/>
          <w:lang w:val="uk-UA"/>
        </w:rPr>
        <w:t>ст</w:t>
      </w:r>
      <w:r w:rsidR="009552B6" w:rsidRPr="006C1387">
        <w:rPr>
          <w:rFonts w:cs="Times New Roman"/>
          <w:szCs w:val="28"/>
          <w:lang w:val="uk-UA"/>
        </w:rPr>
        <w:t>ь</w:t>
      </w:r>
      <w:r w:rsidR="00A57E7E" w:rsidRPr="006C1387">
        <w:rPr>
          <w:rFonts w:cs="Times New Roman"/>
          <w:szCs w:val="28"/>
          <w:lang w:val="uk-UA"/>
        </w:rPr>
        <w:t xml:space="preserve"> набува</w:t>
      </w:r>
      <w:r w:rsidR="009552B6" w:rsidRPr="006C1387">
        <w:rPr>
          <w:rFonts w:cs="Times New Roman"/>
          <w:szCs w:val="28"/>
          <w:lang w:val="uk-UA"/>
        </w:rPr>
        <w:t>є</w:t>
      </w:r>
      <w:r w:rsidR="00A57E7E" w:rsidRPr="006C1387">
        <w:rPr>
          <w:rFonts w:cs="Times New Roman"/>
          <w:szCs w:val="28"/>
          <w:lang w:val="uk-UA"/>
        </w:rPr>
        <w:t xml:space="preserve"> мотиваційної сили та особливого значення лише у випадку, коли вона являє собою незадоволену потребу в її отриманні. Якщо ж цінність не лише бажана, але й наявна, доступна, </w:t>
      </w:r>
      <w:r w:rsidR="00C22692" w:rsidRPr="006C1387">
        <w:rPr>
          <w:rFonts w:cs="Times New Roman"/>
          <w:szCs w:val="28"/>
          <w:lang w:val="uk-UA"/>
        </w:rPr>
        <w:t>–</w:t>
      </w:r>
      <w:r w:rsidR="00A57E7E" w:rsidRPr="006C1387">
        <w:rPr>
          <w:rFonts w:cs="Times New Roman"/>
          <w:szCs w:val="28"/>
          <w:lang w:val="uk-UA"/>
        </w:rPr>
        <w:t xml:space="preserve"> зайвою стає вмотивована поведінка людини з її досягнення. У тому ж випадку, якщо людина вмотивована діяти, досягаючи мети отримання цінності, яку вона вже має, мова може йти не про пересічну </w:t>
      </w:r>
      <w:r w:rsidR="00A57E7E" w:rsidRPr="006C1387">
        <w:rPr>
          <w:rFonts w:cs="Times New Roman"/>
          <w:szCs w:val="28"/>
          <w:lang w:val="uk-UA"/>
        </w:rPr>
        <w:lastRenderedPageBreak/>
        <w:t>людину, а про перфекціоніста, якому мало доступного, йому потрібне найліпше, і ще ліпше і так далі.</w:t>
      </w:r>
    </w:p>
    <w:p w14:paraId="40839F2C" w14:textId="5234ADDE" w:rsidR="002D1B54" w:rsidRPr="006C1387" w:rsidRDefault="00A57E7E"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Додамо, що, на нашу думку, доступність для людини визначених нею цінностей, особливо тих, яким нею відведені найвищі щаблі в їх ієрархії, впливає на її сприйняття світу та ставлення до нього (визначає їх).</w:t>
      </w:r>
    </w:p>
    <w:p w14:paraId="147E392C" w14:textId="52DEDDB7" w:rsidR="002D1B54" w:rsidRPr="006C1387" w:rsidRDefault="002D1B54"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Ю. Шайгородський</w:t>
      </w:r>
      <w:r w:rsidR="00C05FB4" w:rsidRPr="006C1387">
        <w:rPr>
          <w:rFonts w:cs="Times New Roman"/>
          <w:szCs w:val="28"/>
          <w:lang w:val="uk-UA"/>
        </w:rPr>
        <w:t xml:space="preserve"> </w:t>
      </w:r>
      <w:r w:rsidR="00D0261F" w:rsidRPr="00D0261F">
        <w:rPr>
          <w:rFonts w:cs="Times New Roman"/>
          <w:szCs w:val="28"/>
          <w:lang w:val="uk-UA"/>
        </w:rPr>
        <w:t>[13]</w:t>
      </w:r>
      <w:r w:rsidRPr="006C1387">
        <w:rPr>
          <w:rFonts w:cs="Times New Roman"/>
          <w:szCs w:val="28"/>
          <w:lang w:val="uk-UA"/>
        </w:rPr>
        <w:t xml:space="preserve">, </w:t>
      </w:r>
      <w:r w:rsidR="00A127F6" w:rsidRPr="006C1387">
        <w:rPr>
          <w:rFonts w:cs="Times New Roman"/>
          <w:szCs w:val="28"/>
          <w:lang w:val="uk-UA"/>
        </w:rPr>
        <w:t>орієнтуючись</w:t>
      </w:r>
      <w:r w:rsidRPr="006C1387">
        <w:rPr>
          <w:rFonts w:cs="Times New Roman"/>
          <w:szCs w:val="28"/>
          <w:lang w:val="uk-UA"/>
        </w:rPr>
        <w:t>, з одного боку, на значну кількість різних визначень цінностей і ціннісних орієнтацій в науці та на багатоманітний зміст, що включається різними науковцями до цих понять, - з іншого, намагається побудувати цілісну модель ціннісних орієнтацій особистості, включаючи до неї: 1) мотиваційно-смисловий аспект (термінальні та інструментальні цінності, життєві плани та властивості особистості); 2) комунікативно-орієнтаційний аспект (оцінка міжособистісних взаємин і їх розвитку, рівень довірчості стосунків, обговорення особистих питань, рівень конфліктності, оцінка самопочуття у стосунках); 3) процесуально-результативний аспект: навчально-пізнавальний, суспільна та вільна активність.</w:t>
      </w:r>
    </w:p>
    <w:p w14:paraId="2758D64F" w14:textId="6D9A2F63" w:rsidR="00A57E7E" w:rsidRPr="006C1387" w:rsidRDefault="00A127F6"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Цінність, згідно А. Павліченко, </w:t>
      </w:r>
      <w:r w:rsidR="00583BEB" w:rsidRPr="006C1387">
        <w:rPr>
          <w:rFonts w:cs="Times New Roman"/>
          <w:szCs w:val="28"/>
          <w:lang w:val="uk-UA"/>
        </w:rPr>
        <w:t>–</w:t>
      </w:r>
      <w:r w:rsidRPr="006C1387">
        <w:rPr>
          <w:rFonts w:cs="Times New Roman"/>
          <w:szCs w:val="28"/>
          <w:lang w:val="uk-UA"/>
        </w:rPr>
        <w:t xml:space="preserve"> це будь-який об’єкт, що має життєво важливе значення для суб’єкта, яким може бути не лише одна людина, але й різні за обсягом групи людей. Також вчений зазначає, що уперше в науку поняття цінності ввів І. Кант, розуміючи її як моральний норматив, спільний для людей</w:t>
      </w:r>
      <w:r w:rsidR="00C05FB4" w:rsidRPr="006C1387">
        <w:rPr>
          <w:rFonts w:cs="Times New Roman"/>
          <w:szCs w:val="28"/>
          <w:lang w:val="uk-UA"/>
        </w:rPr>
        <w:t xml:space="preserve"> </w:t>
      </w:r>
      <w:r w:rsidR="00D0261F" w:rsidRPr="00D0261F">
        <w:rPr>
          <w:rFonts w:cs="Times New Roman"/>
          <w:szCs w:val="28"/>
          <w:lang w:val="uk-UA"/>
        </w:rPr>
        <w:t>[8,</w:t>
      </w:r>
      <w:r w:rsidR="00AF0B76" w:rsidRPr="006C1387">
        <w:rPr>
          <w:rFonts w:cs="Times New Roman"/>
          <w:szCs w:val="28"/>
          <w:lang w:val="uk-UA"/>
        </w:rPr>
        <w:t xml:space="preserve"> </w:t>
      </w:r>
      <w:r w:rsidR="00D0261F">
        <w:rPr>
          <w:rFonts w:cs="Times New Roman"/>
          <w:szCs w:val="28"/>
          <w:lang w:val="en-US"/>
        </w:rPr>
        <w:t>c</w:t>
      </w:r>
      <w:r w:rsidR="00D0261F" w:rsidRPr="00D0261F">
        <w:rPr>
          <w:rFonts w:cs="Times New Roman"/>
          <w:szCs w:val="28"/>
          <w:lang w:val="uk-UA"/>
        </w:rPr>
        <w:t xml:space="preserve">. </w:t>
      </w:r>
      <w:r w:rsidRPr="006C1387">
        <w:rPr>
          <w:rFonts w:cs="Times New Roman"/>
          <w:szCs w:val="28"/>
          <w:lang w:val="uk-UA"/>
        </w:rPr>
        <w:t>99</w:t>
      </w:r>
      <w:r w:rsidR="00D0261F" w:rsidRPr="00D0261F">
        <w:rPr>
          <w:rFonts w:cs="Times New Roman"/>
          <w:szCs w:val="28"/>
          <w:lang w:val="uk-UA"/>
        </w:rPr>
        <w:t>]</w:t>
      </w:r>
      <w:r w:rsidRPr="006C1387">
        <w:rPr>
          <w:rFonts w:cs="Times New Roman"/>
          <w:szCs w:val="28"/>
          <w:lang w:val="uk-UA"/>
        </w:rPr>
        <w:t>.</w:t>
      </w:r>
      <w:r w:rsidR="009552B6" w:rsidRPr="006C1387">
        <w:rPr>
          <w:rFonts w:cs="Times New Roman"/>
          <w:szCs w:val="28"/>
          <w:lang w:val="uk-UA"/>
        </w:rPr>
        <w:t xml:space="preserve"> </w:t>
      </w:r>
      <w:r w:rsidRPr="006C1387">
        <w:rPr>
          <w:rFonts w:cs="Times New Roman"/>
          <w:szCs w:val="28"/>
          <w:lang w:val="uk-UA"/>
        </w:rPr>
        <w:t>На думку вченого, базові цінності особистості поєднує те / ті особливості, що вони мисляться нею як найбільш бажане та привабливе в контексті ідеального стану людини, а також уявлення про те, наскільки певний тип поведінки може виглядати привабливим для неї й оточуючих</w:t>
      </w:r>
      <w:r w:rsidR="00126258" w:rsidRPr="006C1387">
        <w:rPr>
          <w:rFonts w:cs="Times New Roman"/>
          <w:szCs w:val="28"/>
          <w:lang w:val="uk-UA"/>
        </w:rPr>
        <w:t xml:space="preserve"> </w:t>
      </w:r>
      <w:r w:rsidR="00D0261F" w:rsidRPr="00D0261F">
        <w:rPr>
          <w:rFonts w:cs="Times New Roman"/>
          <w:szCs w:val="28"/>
          <w:lang w:val="uk-UA"/>
        </w:rPr>
        <w:t>[8]</w:t>
      </w:r>
      <w:r w:rsidRPr="006C1387">
        <w:rPr>
          <w:rFonts w:cs="Times New Roman"/>
          <w:szCs w:val="28"/>
          <w:lang w:val="uk-UA"/>
        </w:rPr>
        <w:t xml:space="preserve">. </w:t>
      </w:r>
    </w:p>
    <w:p w14:paraId="7B741AD5" w14:textId="7DDE9038" w:rsidR="00612E0C" w:rsidRPr="006C1387" w:rsidRDefault="00D433D0"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Зазначимо, що ц</w:t>
      </w:r>
      <w:r w:rsidR="00612E0C" w:rsidRPr="006C1387">
        <w:rPr>
          <w:rFonts w:cs="Times New Roman"/>
          <w:szCs w:val="28"/>
          <w:lang w:val="uk-UA"/>
        </w:rPr>
        <w:t xml:space="preserve">інності – це базові </w:t>
      </w:r>
      <w:r w:rsidR="00A57E7E" w:rsidRPr="006C1387">
        <w:rPr>
          <w:rFonts w:cs="Times New Roman"/>
          <w:szCs w:val="28"/>
          <w:lang w:val="uk-UA"/>
        </w:rPr>
        <w:t xml:space="preserve">уявлення / </w:t>
      </w:r>
      <w:r w:rsidR="00612E0C" w:rsidRPr="006C1387">
        <w:rPr>
          <w:rFonts w:cs="Times New Roman"/>
          <w:szCs w:val="28"/>
          <w:lang w:val="uk-UA"/>
        </w:rPr>
        <w:t>переконання людини, що проявляються у її ставленні та поведінці, при прийнятті рішень, і відображають думку суспільства про те, що добре. Система особистих цінностей – це досить стійка складова внутрішньої структури особистості, завдяки якій вона вирішує, що добре чи погано для неї та інших. Цінності засвоюються та приймаються людиною як власні в процесі її розвитку та соціалізації, проте відбувається це не раціонально і цілком усвідомлено, а, скоріше, несвідомо і неочевидно</w:t>
      </w:r>
      <w:r w:rsidR="009552B6" w:rsidRPr="006C1387">
        <w:rPr>
          <w:rFonts w:cs="Times New Roman"/>
          <w:szCs w:val="28"/>
          <w:lang w:val="uk-UA"/>
        </w:rPr>
        <w:t xml:space="preserve"> / початково </w:t>
      </w:r>
      <w:r w:rsidR="009552B6" w:rsidRPr="006C1387">
        <w:rPr>
          <w:rFonts w:cs="Times New Roman"/>
          <w:szCs w:val="28"/>
          <w:lang w:val="uk-UA"/>
        </w:rPr>
        <w:lastRenderedPageBreak/>
        <w:t>непомітно</w:t>
      </w:r>
      <w:r w:rsidR="00612E0C" w:rsidRPr="006C1387">
        <w:rPr>
          <w:rFonts w:cs="Times New Roman"/>
          <w:szCs w:val="28"/>
          <w:lang w:val="uk-UA"/>
        </w:rPr>
        <w:t xml:space="preserve">. У результаті у кожної людини формується власна унікальна система цінностей.  </w:t>
      </w:r>
    </w:p>
    <w:p w14:paraId="26A831B8" w14:textId="702F891C" w:rsidR="00A127F6" w:rsidRPr="006C1387" w:rsidRDefault="00612E0C"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R. Kesberg</w:t>
      </w:r>
      <w:r w:rsidR="004667F7" w:rsidRPr="004667F7">
        <w:rPr>
          <w:rFonts w:cs="Times New Roman"/>
          <w:szCs w:val="28"/>
          <w:lang w:val="uk-UA"/>
        </w:rPr>
        <w:t xml:space="preserve"> </w:t>
      </w:r>
      <w:r w:rsidR="004667F7">
        <w:rPr>
          <w:rFonts w:cs="Times New Roman"/>
          <w:szCs w:val="28"/>
          <w:lang w:val="uk-UA"/>
        </w:rPr>
        <w:t>та</w:t>
      </w:r>
      <w:r w:rsidRPr="006C1387">
        <w:rPr>
          <w:rFonts w:cs="Times New Roman"/>
          <w:szCs w:val="28"/>
          <w:lang w:val="uk-UA"/>
        </w:rPr>
        <w:t xml:space="preserve"> J. Keller </w:t>
      </w:r>
      <w:r w:rsidR="00D0261F" w:rsidRPr="00D0261F">
        <w:rPr>
          <w:rFonts w:cs="Times New Roman"/>
          <w:szCs w:val="28"/>
          <w:lang w:val="uk-UA"/>
        </w:rPr>
        <w:t>[20</w:t>
      </w:r>
      <w:r w:rsidR="00257B13">
        <w:rPr>
          <w:rFonts w:cs="Times New Roman"/>
          <w:szCs w:val="28"/>
          <w:lang w:val="uk-UA"/>
        </w:rPr>
        <w:t>; 21</w:t>
      </w:r>
      <w:r w:rsidR="00D0261F" w:rsidRPr="00D0261F">
        <w:rPr>
          <w:rFonts w:cs="Times New Roman"/>
          <w:szCs w:val="28"/>
          <w:lang w:val="uk-UA"/>
        </w:rPr>
        <w:t>]</w:t>
      </w:r>
      <w:r w:rsidR="00AF0B76" w:rsidRPr="006C1387">
        <w:rPr>
          <w:rFonts w:cs="Times New Roman"/>
          <w:szCs w:val="28"/>
          <w:lang w:val="uk-UA"/>
        </w:rPr>
        <w:t xml:space="preserve"> </w:t>
      </w:r>
      <w:r w:rsidR="00126258" w:rsidRPr="006C1387">
        <w:rPr>
          <w:rFonts w:cs="Times New Roman"/>
          <w:szCs w:val="28"/>
          <w:lang w:val="uk-UA"/>
        </w:rPr>
        <w:t>в</w:t>
      </w:r>
      <w:r w:rsidR="00A127F6" w:rsidRPr="006C1387">
        <w:rPr>
          <w:rFonts w:cs="Times New Roman"/>
          <w:szCs w:val="28"/>
          <w:lang w:val="uk-UA"/>
        </w:rPr>
        <w:t>важа</w:t>
      </w:r>
      <w:r w:rsidR="00126258" w:rsidRPr="006C1387">
        <w:rPr>
          <w:rFonts w:cs="Times New Roman"/>
          <w:szCs w:val="28"/>
          <w:lang w:val="uk-UA"/>
        </w:rPr>
        <w:t>ють</w:t>
      </w:r>
      <w:r w:rsidR="00A127F6" w:rsidRPr="006C1387">
        <w:rPr>
          <w:rFonts w:cs="Times New Roman"/>
          <w:szCs w:val="28"/>
          <w:lang w:val="uk-UA"/>
        </w:rPr>
        <w:t>, що цінності – це абстрактні переконання людини, що служать орієнтирами у її житті, визначаючи, чого саме прагне досягти людина, її цілі, та впливають на оцінку нею подій, життєвих ситуацій та люд</w:t>
      </w:r>
      <w:r w:rsidR="00A57E7E" w:rsidRPr="006C1387">
        <w:rPr>
          <w:rFonts w:cs="Times New Roman"/>
          <w:szCs w:val="28"/>
          <w:lang w:val="uk-UA"/>
        </w:rPr>
        <w:t>ей</w:t>
      </w:r>
      <w:r w:rsidR="00A127F6" w:rsidRPr="006C1387">
        <w:rPr>
          <w:rFonts w:cs="Times New Roman"/>
          <w:szCs w:val="28"/>
          <w:lang w:val="uk-UA"/>
        </w:rPr>
        <w:t>.</w:t>
      </w:r>
      <w:r w:rsidRPr="006C1387">
        <w:rPr>
          <w:rFonts w:cs="Times New Roman"/>
          <w:szCs w:val="28"/>
          <w:lang w:val="uk-UA"/>
        </w:rPr>
        <w:t xml:space="preserve"> </w:t>
      </w:r>
      <w:r w:rsidR="00A127F6" w:rsidRPr="006C1387">
        <w:rPr>
          <w:rFonts w:cs="Times New Roman"/>
          <w:szCs w:val="28"/>
          <w:lang w:val="uk-UA"/>
        </w:rPr>
        <w:t>Цінності пов’язані з певними цілями, проте незалежні від ситуації чи конкретних обставин. Тобто у різних ситуаціях цінності стабільні, і якщо людина, до прикладу, цінує доброзичливість, вона має її проявляти постійно, незалежно від того, як складається ситуація. Отже, роб</w:t>
      </w:r>
      <w:r w:rsidR="00A57E7E" w:rsidRPr="006C1387">
        <w:rPr>
          <w:rFonts w:cs="Times New Roman"/>
          <w:szCs w:val="28"/>
          <w:lang w:val="uk-UA"/>
        </w:rPr>
        <w:t>ля</w:t>
      </w:r>
      <w:r w:rsidR="00A127F6" w:rsidRPr="006C1387">
        <w:rPr>
          <w:rFonts w:cs="Times New Roman"/>
          <w:szCs w:val="28"/>
          <w:lang w:val="uk-UA"/>
        </w:rPr>
        <w:t xml:space="preserve">ть висновок </w:t>
      </w:r>
      <w:r w:rsidR="00A57E7E" w:rsidRPr="006C1387">
        <w:rPr>
          <w:rFonts w:cs="Times New Roman"/>
          <w:szCs w:val="28"/>
          <w:lang w:val="uk-UA"/>
        </w:rPr>
        <w:t>науковці</w:t>
      </w:r>
      <w:r w:rsidR="00A127F6" w:rsidRPr="006C1387">
        <w:rPr>
          <w:rFonts w:cs="Times New Roman"/>
          <w:szCs w:val="28"/>
          <w:lang w:val="uk-UA"/>
        </w:rPr>
        <w:t xml:space="preserve">, будь-які ситуації, з якими людина стикається у житті, до яких вона потрапляє, та їх наслідки, оцінюються нею на основі її індивідуальних цінностей, </w:t>
      </w:r>
      <w:r w:rsidR="005C5247" w:rsidRPr="006C1387">
        <w:rPr>
          <w:rFonts w:cs="Times New Roman"/>
          <w:szCs w:val="28"/>
          <w:lang w:val="uk-UA"/>
        </w:rPr>
        <w:t>як</w:t>
      </w:r>
      <w:r w:rsidR="00A127F6" w:rsidRPr="006C1387">
        <w:rPr>
          <w:rFonts w:cs="Times New Roman"/>
          <w:szCs w:val="28"/>
          <w:lang w:val="uk-UA"/>
        </w:rPr>
        <w:t xml:space="preserve">і, за суттю, можуть </w:t>
      </w:r>
      <w:r w:rsidR="005C5247" w:rsidRPr="006C1387">
        <w:rPr>
          <w:rFonts w:cs="Times New Roman"/>
          <w:szCs w:val="28"/>
          <w:lang w:val="uk-UA"/>
        </w:rPr>
        <w:t xml:space="preserve">мало </w:t>
      </w:r>
      <w:r w:rsidR="00A127F6" w:rsidRPr="006C1387">
        <w:rPr>
          <w:rFonts w:cs="Times New Roman"/>
          <w:szCs w:val="28"/>
          <w:lang w:val="uk-UA"/>
        </w:rPr>
        <w:t xml:space="preserve">залежати від особливостей ситуації, проте характеристики ситуації </w:t>
      </w:r>
      <w:r w:rsidR="005C5247" w:rsidRPr="006C1387">
        <w:rPr>
          <w:rFonts w:cs="Times New Roman"/>
          <w:szCs w:val="28"/>
          <w:lang w:val="uk-UA"/>
        </w:rPr>
        <w:t>здатні</w:t>
      </w:r>
      <w:r w:rsidR="00A127F6" w:rsidRPr="006C1387">
        <w:rPr>
          <w:rFonts w:cs="Times New Roman"/>
          <w:szCs w:val="28"/>
          <w:lang w:val="uk-UA"/>
        </w:rPr>
        <w:t xml:space="preserve"> по-різному вплинути на поведінку людини, що мотивується її цінностями, а поведінка є </w:t>
      </w:r>
      <w:r w:rsidR="00723F5C" w:rsidRPr="006C1387">
        <w:rPr>
          <w:rFonts w:cs="Times New Roman"/>
          <w:szCs w:val="28"/>
          <w:lang w:val="uk-UA"/>
        </w:rPr>
        <w:t xml:space="preserve">водночас </w:t>
      </w:r>
      <w:r w:rsidR="00A127F6" w:rsidRPr="006C1387">
        <w:rPr>
          <w:rFonts w:cs="Times New Roman"/>
          <w:szCs w:val="28"/>
          <w:lang w:val="uk-UA"/>
        </w:rPr>
        <w:t>функцією ситуації та особистості.</w:t>
      </w:r>
    </w:p>
    <w:p w14:paraId="11185858" w14:textId="2AA74921" w:rsidR="00A127F6" w:rsidRPr="006C1387" w:rsidRDefault="00A127F6"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Цінності відображають мотиваційний аспект важливості та значущості життя людини</w:t>
      </w:r>
      <w:r w:rsidR="005C5247" w:rsidRPr="006C1387">
        <w:rPr>
          <w:rFonts w:cs="Times New Roman"/>
          <w:szCs w:val="28"/>
          <w:lang w:val="uk-UA"/>
        </w:rPr>
        <w:t xml:space="preserve"> </w:t>
      </w:r>
      <w:r w:rsidR="00D0261F" w:rsidRPr="00D0261F">
        <w:rPr>
          <w:rFonts w:cs="Times New Roman"/>
          <w:szCs w:val="28"/>
          <w:lang w:val="uk-UA"/>
        </w:rPr>
        <w:t>[14]</w:t>
      </w:r>
      <w:r w:rsidRPr="006C1387">
        <w:rPr>
          <w:rFonts w:cs="Times New Roman"/>
          <w:szCs w:val="28"/>
          <w:lang w:val="uk-UA"/>
        </w:rPr>
        <w:t xml:space="preserve">. </w:t>
      </w:r>
      <w:r w:rsidR="00723F5C" w:rsidRPr="006C1387">
        <w:rPr>
          <w:rFonts w:cs="Times New Roman"/>
          <w:szCs w:val="28"/>
          <w:lang w:val="uk-UA"/>
        </w:rPr>
        <w:t>Вони є</w:t>
      </w:r>
      <w:r w:rsidRPr="006C1387">
        <w:rPr>
          <w:rFonts w:cs="Times New Roman"/>
          <w:szCs w:val="28"/>
          <w:lang w:val="uk-UA"/>
        </w:rPr>
        <w:t xml:space="preserve"> центральн</w:t>
      </w:r>
      <w:r w:rsidR="00723F5C" w:rsidRPr="006C1387">
        <w:rPr>
          <w:rFonts w:cs="Times New Roman"/>
          <w:szCs w:val="28"/>
          <w:lang w:val="uk-UA"/>
        </w:rPr>
        <w:t>ою</w:t>
      </w:r>
      <w:r w:rsidRPr="006C1387">
        <w:rPr>
          <w:rFonts w:cs="Times New Roman"/>
          <w:szCs w:val="28"/>
          <w:lang w:val="uk-UA"/>
        </w:rPr>
        <w:t xml:space="preserve"> складов</w:t>
      </w:r>
      <w:r w:rsidR="00723F5C" w:rsidRPr="006C1387">
        <w:rPr>
          <w:rFonts w:cs="Times New Roman"/>
          <w:szCs w:val="28"/>
          <w:lang w:val="uk-UA"/>
        </w:rPr>
        <w:t>ою</w:t>
      </w:r>
      <w:r w:rsidRPr="006C1387">
        <w:rPr>
          <w:rFonts w:cs="Times New Roman"/>
          <w:szCs w:val="28"/>
          <w:lang w:val="uk-UA"/>
        </w:rPr>
        <w:t xml:space="preserve"> особистості</w:t>
      </w:r>
      <w:r w:rsidR="00723F5C" w:rsidRPr="006C1387">
        <w:rPr>
          <w:rFonts w:cs="Times New Roman"/>
          <w:szCs w:val="28"/>
          <w:lang w:val="uk-UA"/>
        </w:rPr>
        <w:t xml:space="preserve"> та</w:t>
      </w:r>
      <w:r w:rsidRPr="006C1387">
        <w:rPr>
          <w:rFonts w:cs="Times New Roman"/>
          <w:szCs w:val="28"/>
          <w:lang w:val="uk-UA"/>
        </w:rPr>
        <w:t xml:space="preserve"> служать смислоутворюючими системами</w:t>
      </w:r>
      <w:r w:rsidR="00D433D0" w:rsidRPr="006C1387">
        <w:rPr>
          <w:rFonts w:cs="Times New Roman"/>
          <w:szCs w:val="28"/>
          <w:lang w:val="uk-UA"/>
        </w:rPr>
        <w:t xml:space="preserve">: </w:t>
      </w:r>
      <w:r w:rsidRPr="006C1387">
        <w:rPr>
          <w:rFonts w:cs="Times New Roman"/>
          <w:szCs w:val="28"/>
          <w:lang w:val="uk-UA"/>
        </w:rPr>
        <w:t xml:space="preserve">тобто цінності завжди володіють власним смислом для певної людини. </w:t>
      </w:r>
      <w:r w:rsidR="009B2E25" w:rsidRPr="006C1387">
        <w:rPr>
          <w:rFonts w:cs="Times New Roman"/>
          <w:szCs w:val="28"/>
          <w:lang w:val="uk-UA"/>
        </w:rPr>
        <w:t xml:space="preserve">Крім того, </w:t>
      </w:r>
      <w:r w:rsidR="00C05FB4" w:rsidRPr="006C1387">
        <w:rPr>
          <w:rFonts w:cs="Times New Roman"/>
          <w:szCs w:val="28"/>
          <w:lang w:val="en-US"/>
        </w:rPr>
        <w:t>G</w:t>
      </w:r>
      <w:r w:rsidR="00C05FB4" w:rsidRPr="006C1387">
        <w:rPr>
          <w:rFonts w:cs="Times New Roman"/>
          <w:szCs w:val="28"/>
          <w:lang w:val="uk-UA"/>
        </w:rPr>
        <w:t>. </w:t>
      </w:r>
      <w:r w:rsidR="00C05FB4" w:rsidRPr="006C1387">
        <w:rPr>
          <w:rFonts w:cs="Times New Roman"/>
          <w:szCs w:val="28"/>
          <w:lang w:val="en-US"/>
        </w:rPr>
        <w:t>G</w:t>
      </w:r>
      <w:r w:rsidR="00C05FB4" w:rsidRPr="006C1387">
        <w:rPr>
          <w:rFonts w:cs="Times New Roman"/>
          <w:szCs w:val="28"/>
          <w:lang w:val="uk-UA"/>
        </w:rPr>
        <w:t>. </w:t>
      </w:r>
      <w:r w:rsidR="00C05FB4" w:rsidRPr="006C1387">
        <w:rPr>
          <w:rFonts w:cs="Times New Roman"/>
          <w:szCs w:val="28"/>
          <w:lang w:val="en-US"/>
        </w:rPr>
        <w:t>H</w:t>
      </w:r>
      <w:r w:rsidR="00C05FB4" w:rsidRPr="006C1387">
        <w:rPr>
          <w:rFonts w:cs="Times New Roman"/>
          <w:szCs w:val="28"/>
          <w:lang w:val="uk-UA"/>
        </w:rPr>
        <w:t>.</w:t>
      </w:r>
      <w:r w:rsidR="00C05FB4" w:rsidRPr="006C1387">
        <w:rPr>
          <w:rFonts w:cs="Times New Roman"/>
          <w:szCs w:val="28"/>
          <w:lang w:val="en-US"/>
        </w:rPr>
        <w:t> </w:t>
      </w:r>
      <w:r w:rsidR="005C5247" w:rsidRPr="006C1387">
        <w:rPr>
          <w:rFonts w:cs="Times New Roman"/>
          <w:szCs w:val="28"/>
        </w:rPr>
        <w:t>Poorkami</w:t>
      </w:r>
      <w:r w:rsidR="00D0261F" w:rsidRPr="00D0261F">
        <w:rPr>
          <w:rFonts w:cs="Times New Roman"/>
          <w:szCs w:val="28"/>
          <w:lang w:val="uk-UA"/>
        </w:rPr>
        <w:t>,</w:t>
      </w:r>
      <w:r w:rsidRPr="006C1387">
        <w:rPr>
          <w:rFonts w:cs="Times New Roman"/>
          <w:szCs w:val="28"/>
          <w:lang w:val="uk-UA"/>
        </w:rPr>
        <w:t xml:space="preserve"> </w:t>
      </w:r>
      <w:r w:rsidR="00D0261F" w:rsidRPr="006C1387">
        <w:rPr>
          <w:rFonts w:cs="Times New Roman"/>
          <w:szCs w:val="28"/>
        </w:rPr>
        <w:t>V</w:t>
      </w:r>
      <w:r w:rsidR="00D0261F" w:rsidRPr="006C1387">
        <w:rPr>
          <w:rFonts w:cs="Times New Roman"/>
          <w:szCs w:val="28"/>
          <w:lang w:val="uk-UA"/>
        </w:rPr>
        <w:t>.</w:t>
      </w:r>
      <w:r w:rsidR="00D0261F">
        <w:rPr>
          <w:rFonts w:cs="Times New Roman"/>
          <w:szCs w:val="28"/>
          <w:lang w:val="en-US"/>
        </w:rPr>
        <w:t> </w:t>
      </w:r>
      <w:r w:rsidR="00D0261F" w:rsidRPr="006C1387">
        <w:rPr>
          <w:rFonts w:cs="Times New Roman"/>
          <w:szCs w:val="28"/>
        </w:rPr>
        <w:t>Fallah</w:t>
      </w:r>
      <w:r w:rsidR="00D0261F">
        <w:rPr>
          <w:rFonts w:cs="Times New Roman"/>
          <w:szCs w:val="28"/>
          <w:lang w:val="uk-UA"/>
        </w:rPr>
        <w:t xml:space="preserve"> та</w:t>
      </w:r>
      <w:r w:rsidR="00D0261F" w:rsidRPr="006C1387">
        <w:rPr>
          <w:rFonts w:cs="Times New Roman"/>
          <w:szCs w:val="28"/>
        </w:rPr>
        <w:t xml:space="preserve"> L. Salimi </w:t>
      </w:r>
      <w:r w:rsidR="00D0261F" w:rsidRPr="00D0261F">
        <w:rPr>
          <w:rFonts w:cs="Times New Roman"/>
          <w:szCs w:val="28"/>
          <w:lang w:val="uk-UA"/>
        </w:rPr>
        <w:t>[24]</w:t>
      </w:r>
      <w:r w:rsidR="0040137F" w:rsidRPr="006C1387">
        <w:rPr>
          <w:rFonts w:cs="Times New Roman"/>
          <w:szCs w:val="28"/>
          <w:lang w:val="uk-UA"/>
        </w:rPr>
        <w:t xml:space="preserve"> </w:t>
      </w:r>
      <w:r w:rsidRPr="006C1387">
        <w:rPr>
          <w:rFonts w:cs="Times New Roman"/>
          <w:szCs w:val="28"/>
          <w:lang w:val="uk-UA"/>
        </w:rPr>
        <w:t>цілком слушно наголошу</w:t>
      </w:r>
      <w:r w:rsidR="005C5247" w:rsidRPr="006C1387">
        <w:rPr>
          <w:rFonts w:cs="Times New Roman"/>
          <w:szCs w:val="28"/>
          <w:lang w:val="uk-UA"/>
        </w:rPr>
        <w:t>ють</w:t>
      </w:r>
      <w:r w:rsidRPr="006C1387">
        <w:rPr>
          <w:rFonts w:cs="Times New Roman"/>
          <w:szCs w:val="28"/>
          <w:lang w:val="uk-UA"/>
        </w:rPr>
        <w:t>, що осмислене життя (життя, яке має сенс) саме являє собою цінність.</w:t>
      </w:r>
    </w:p>
    <w:p w14:paraId="33708958" w14:textId="033AE829" w:rsidR="00A127F6" w:rsidRPr="006C1387" w:rsidRDefault="00A127F6"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en-US"/>
        </w:rPr>
        <w:t>S</w:t>
      </w:r>
      <w:r w:rsidRPr="006C1387">
        <w:rPr>
          <w:rFonts w:cs="Times New Roman"/>
          <w:szCs w:val="28"/>
          <w:lang w:val="uk-UA"/>
        </w:rPr>
        <w:t xml:space="preserve">. </w:t>
      </w:r>
      <w:r w:rsidRPr="006C1387">
        <w:rPr>
          <w:rFonts w:cs="Times New Roman"/>
          <w:szCs w:val="28"/>
          <w:lang w:val="en-US"/>
        </w:rPr>
        <w:t>Mashlah</w:t>
      </w:r>
      <w:r w:rsidRPr="006C1387">
        <w:rPr>
          <w:rFonts w:cs="Times New Roman"/>
          <w:szCs w:val="28"/>
          <w:lang w:val="uk-UA"/>
        </w:rPr>
        <w:t xml:space="preserve"> доречно, на наш погляд, зазначає, що цінності не просто те, що відноситься до сфери етики чи моралі, вони – основа того, чому віддає перевагу людина, до чого прагне, і вивчення цінностей і їх ролі у житті людини здатне допомогти зрозуміти їх важливість і значимість</w:t>
      </w:r>
      <w:r w:rsidR="00C05FB4" w:rsidRPr="006C1387">
        <w:rPr>
          <w:rFonts w:cs="Times New Roman"/>
          <w:szCs w:val="28"/>
          <w:lang w:val="uk-UA"/>
        </w:rPr>
        <w:t xml:space="preserve"> </w:t>
      </w:r>
      <w:r w:rsidR="00D0261F" w:rsidRPr="00D0261F">
        <w:rPr>
          <w:rFonts w:cs="Times New Roman"/>
          <w:szCs w:val="28"/>
          <w:lang w:val="uk-UA"/>
        </w:rPr>
        <w:t>[23]</w:t>
      </w:r>
      <w:r w:rsidRPr="006C1387">
        <w:rPr>
          <w:rFonts w:cs="Times New Roman"/>
          <w:szCs w:val="28"/>
          <w:lang w:val="uk-UA"/>
        </w:rPr>
        <w:t>.</w:t>
      </w:r>
    </w:p>
    <w:p w14:paraId="7F51CB82" w14:textId="5D31044D" w:rsidR="00A127F6" w:rsidRPr="006C1387" w:rsidRDefault="009B2E25"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За </w:t>
      </w:r>
      <w:r w:rsidR="00A127F6" w:rsidRPr="006C1387">
        <w:rPr>
          <w:rFonts w:cs="Times New Roman"/>
          <w:szCs w:val="28"/>
          <w:lang w:val="de-DE"/>
        </w:rPr>
        <w:t>C</w:t>
      </w:r>
      <w:r w:rsidR="00A127F6" w:rsidRPr="006C1387">
        <w:rPr>
          <w:rFonts w:cs="Times New Roman"/>
          <w:szCs w:val="28"/>
          <w:lang w:val="uk-UA"/>
        </w:rPr>
        <w:t xml:space="preserve">. </w:t>
      </w:r>
      <w:r w:rsidR="00A127F6" w:rsidRPr="006C1387">
        <w:rPr>
          <w:rFonts w:cs="Times New Roman"/>
          <w:szCs w:val="28"/>
          <w:lang w:val="de-DE"/>
        </w:rPr>
        <w:t>Russo</w:t>
      </w:r>
      <w:r w:rsidR="00D0261F" w:rsidRPr="00D0261F">
        <w:rPr>
          <w:rFonts w:cs="Times New Roman"/>
          <w:szCs w:val="28"/>
          <w:lang w:val="uk-UA"/>
        </w:rPr>
        <w:t>,</w:t>
      </w:r>
      <w:r w:rsidR="00C05FB4" w:rsidRPr="006C1387">
        <w:rPr>
          <w:rFonts w:cs="Times New Roman"/>
          <w:szCs w:val="28"/>
          <w:lang w:val="uk-UA"/>
        </w:rPr>
        <w:t xml:space="preserve"> </w:t>
      </w:r>
      <w:r w:rsidR="00D0261F" w:rsidRPr="006C1387">
        <w:rPr>
          <w:rFonts w:cs="Times New Roman"/>
          <w:szCs w:val="28"/>
        </w:rPr>
        <w:t>F</w:t>
      </w:r>
      <w:r w:rsidR="00D0261F" w:rsidRPr="006C1387">
        <w:rPr>
          <w:rFonts w:cs="Times New Roman"/>
          <w:szCs w:val="28"/>
          <w:lang w:val="uk-UA"/>
        </w:rPr>
        <w:t>.</w:t>
      </w:r>
      <w:r w:rsidR="00D0261F">
        <w:rPr>
          <w:rFonts w:cs="Times New Roman"/>
          <w:szCs w:val="28"/>
          <w:lang w:val="en-US"/>
        </w:rPr>
        <w:t> </w:t>
      </w:r>
      <w:r w:rsidR="00D0261F" w:rsidRPr="006C1387">
        <w:rPr>
          <w:rFonts w:cs="Times New Roman"/>
          <w:szCs w:val="28"/>
        </w:rPr>
        <w:t>Danioni, I</w:t>
      </w:r>
      <w:r w:rsidR="00D0261F" w:rsidRPr="006C1387">
        <w:rPr>
          <w:rFonts w:cs="Times New Roman"/>
          <w:szCs w:val="28"/>
          <w:lang w:val="uk-UA"/>
        </w:rPr>
        <w:t>.</w:t>
      </w:r>
      <w:r w:rsidR="00D0261F">
        <w:rPr>
          <w:lang w:val="en-US"/>
        </w:rPr>
        <w:t> </w:t>
      </w:r>
      <w:r w:rsidR="00D0261F" w:rsidRPr="006C1387">
        <w:rPr>
          <w:rFonts w:cs="Times New Roman"/>
          <w:szCs w:val="28"/>
        </w:rPr>
        <w:t>Zagrean</w:t>
      </w:r>
      <w:r w:rsidR="00D0261F">
        <w:rPr>
          <w:rFonts w:cs="Times New Roman"/>
          <w:szCs w:val="28"/>
          <w:lang w:val="uk-UA"/>
        </w:rPr>
        <w:t xml:space="preserve"> та</w:t>
      </w:r>
      <w:r w:rsidR="00D0261F" w:rsidRPr="006C1387">
        <w:rPr>
          <w:rFonts w:cs="Times New Roman"/>
          <w:szCs w:val="28"/>
        </w:rPr>
        <w:t xml:space="preserve"> D.</w:t>
      </w:r>
      <w:r w:rsidR="00D0261F" w:rsidRPr="00D0261F">
        <w:rPr>
          <w:rFonts w:cs="Times New Roman"/>
          <w:szCs w:val="28"/>
          <w:lang w:val="uk-UA"/>
        </w:rPr>
        <w:t xml:space="preserve"> </w:t>
      </w:r>
      <w:r w:rsidR="00D0261F" w:rsidRPr="006C1387">
        <w:rPr>
          <w:rFonts w:cs="Times New Roman"/>
          <w:szCs w:val="28"/>
        </w:rPr>
        <w:t xml:space="preserve">Barni </w:t>
      </w:r>
      <w:r w:rsidR="00D0261F" w:rsidRPr="00D0261F">
        <w:rPr>
          <w:rFonts w:cs="Times New Roman"/>
          <w:szCs w:val="28"/>
          <w:lang w:val="uk-UA"/>
        </w:rPr>
        <w:t>[27]</w:t>
      </w:r>
      <w:r w:rsidRPr="006C1387">
        <w:rPr>
          <w:rFonts w:cs="Times New Roman"/>
          <w:szCs w:val="28"/>
          <w:lang w:val="uk-UA"/>
        </w:rPr>
        <w:t>,</w:t>
      </w:r>
      <w:r w:rsidR="00A127F6" w:rsidRPr="006C1387">
        <w:rPr>
          <w:rFonts w:cs="Times New Roman"/>
          <w:szCs w:val="28"/>
          <w:lang w:val="uk-UA"/>
        </w:rPr>
        <w:t xml:space="preserve"> </w:t>
      </w:r>
      <w:r w:rsidRPr="006C1387">
        <w:rPr>
          <w:rFonts w:cs="Times New Roman"/>
          <w:szCs w:val="28"/>
          <w:lang w:val="uk-UA"/>
        </w:rPr>
        <w:t>ц</w:t>
      </w:r>
      <w:r w:rsidR="00A127F6" w:rsidRPr="006C1387">
        <w:rPr>
          <w:rFonts w:cs="Times New Roman"/>
          <w:szCs w:val="28"/>
          <w:lang w:val="uk-UA"/>
        </w:rPr>
        <w:t>інності – відносно стабільні, проте не незмінні абстрактні цілі, що впливають на життя людини.</w:t>
      </w:r>
    </w:p>
    <w:p w14:paraId="05E0AFA1" w14:textId="4A58A622" w:rsidR="003D3133" w:rsidRPr="006C1387" w:rsidRDefault="003D3133"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Нам імпонує думка Л. Гридковець щодо цінностей як суттєвої характеристики світогляду людини, оскільки цінності дозволяють осмислити </w:t>
      </w:r>
      <w:r w:rsidRPr="006C1387">
        <w:rPr>
          <w:rFonts w:cs="Times New Roman"/>
          <w:szCs w:val="28"/>
          <w:lang w:val="uk-UA"/>
        </w:rPr>
        <w:lastRenderedPageBreak/>
        <w:t>дійсність і позицію людини в ній, визначаючи водночас наше сприйняття та інтерпретацію подій</w:t>
      </w:r>
      <w:r w:rsidR="00C05FB4" w:rsidRPr="006C1387">
        <w:rPr>
          <w:rFonts w:cs="Times New Roman"/>
          <w:szCs w:val="28"/>
          <w:lang w:val="uk-UA"/>
        </w:rPr>
        <w:t xml:space="preserve"> </w:t>
      </w:r>
      <w:r w:rsidR="00D0261F" w:rsidRPr="00D0261F">
        <w:rPr>
          <w:rFonts w:cs="Times New Roman"/>
          <w:szCs w:val="28"/>
          <w:lang w:val="uk-UA"/>
        </w:rPr>
        <w:t>[2]</w:t>
      </w:r>
      <w:r w:rsidRPr="006C1387">
        <w:rPr>
          <w:rFonts w:cs="Times New Roman"/>
          <w:szCs w:val="28"/>
          <w:lang w:val="uk-UA"/>
        </w:rPr>
        <w:t xml:space="preserve">. </w:t>
      </w:r>
    </w:p>
    <w:p w14:paraId="50644C53" w14:textId="71A608D3" w:rsidR="00A127F6" w:rsidRPr="006C1387" w:rsidRDefault="00A127F6"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Цінності – показник індивідуальних відмінностей. Цінності – це загальні переконання людини щодо бажаних цілей, що відрізняються між собою та загалом важливістю, </w:t>
      </w:r>
      <w:r w:rsidR="009B2E25" w:rsidRPr="006C1387">
        <w:rPr>
          <w:rFonts w:cs="Times New Roman"/>
          <w:szCs w:val="28"/>
          <w:lang w:val="uk-UA"/>
        </w:rPr>
        <w:t>вони</w:t>
      </w:r>
      <w:r w:rsidRPr="006C1387">
        <w:rPr>
          <w:rFonts w:cs="Times New Roman"/>
          <w:szCs w:val="28"/>
          <w:lang w:val="uk-UA"/>
        </w:rPr>
        <w:t xml:space="preserve"> служать керівними принципами в житті людини чи групи, мотивують дії людини. Цінності виходять за межі конкретної ситуації та дій і цим відрізняються від вужчих за змістом понять. Проте цінності є критерієм виборів людини, її вчинків і оцінки їх наслідків, здатних відображатися на самих цінностях. Цінності – це той зразок, за яким оцінюються рішення та вибори людини</w:t>
      </w:r>
      <w:r w:rsidR="00D436D8" w:rsidRPr="006C1387">
        <w:rPr>
          <w:rFonts w:cs="Times New Roman"/>
          <w:szCs w:val="28"/>
          <w:lang w:val="uk-UA"/>
        </w:rPr>
        <w:t xml:space="preserve"> </w:t>
      </w:r>
      <w:r w:rsidR="00D0261F" w:rsidRPr="00D0261F">
        <w:rPr>
          <w:rFonts w:cs="Times New Roman"/>
          <w:szCs w:val="28"/>
          <w:lang w:val="uk-UA"/>
        </w:rPr>
        <w:t>[</w:t>
      </w:r>
      <w:r w:rsidR="004667F7" w:rsidRPr="004667F7">
        <w:rPr>
          <w:rFonts w:cs="Times New Roman"/>
          <w:szCs w:val="28"/>
          <w:lang w:val="uk-UA"/>
        </w:rPr>
        <w:t>30</w:t>
      </w:r>
      <w:r w:rsidR="00D0261F" w:rsidRPr="00D0261F">
        <w:rPr>
          <w:rFonts w:cs="Times New Roman"/>
          <w:szCs w:val="28"/>
          <w:lang w:val="uk-UA"/>
        </w:rPr>
        <w:t>]</w:t>
      </w:r>
      <w:r w:rsidRPr="006C1387">
        <w:rPr>
          <w:rFonts w:cs="Times New Roman"/>
          <w:szCs w:val="28"/>
          <w:lang w:val="uk-UA"/>
        </w:rPr>
        <w:t>.</w:t>
      </w:r>
    </w:p>
    <w:p w14:paraId="42236DA0" w14:textId="4BFB5903" w:rsidR="00A127F6" w:rsidRPr="006C1387" w:rsidRDefault="00A127F6" w:rsidP="006C1387">
      <w:pPr>
        <w:spacing w:after="0" w:line="360" w:lineRule="auto"/>
        <w:ind w:firstLine="567"/>
        <w:jc w:val="both"/>
        <w:rPr>
          <w:rFonts w:cs="Times New Roman"/>
          <w:szCs w:val="28"/>
          <w:lang w:val="uk-UA"/>
        </w:rPr>
      </w:pPr>
      <w:r w:rsidRPr="006C1387">
        <w:rPr>
          <w:rFonts w:cs="Times New Roman"/>
          <w:szCs w:val="28"/>
          <w:lang w:val="uk-UA"/>
        </w:rPr>
        <w:t>Також, на наш погляд, цікавим і цілком доречним в контексті досліджуваної проблеми є зазначена Т.С. Яценко обставина, що декларовані людиною цінності та її реальні цінності можуть відрізнятися, що виявляється у її діях і поведінці</w:t>
      </w:r>
      <w:r w:rsidR="00187EE1" w:rsidRPr="006C1387">
        <w:rPr>
          <w:rFonts w:cs="Times New Roman"/>
          <w:szCs w:val="28"/>
          <w:lang w:val="uk-UA"/>
        </w:rPr>
        <w:t xml:space="preserve"> </w:t>
      </w:r>
      <w:r w:rsidR="004667F7" w:rsidRPr="004667F7">
        <w:rPr>
          <w:rFonts w:cs="Times New Roman"/>
          <w:szCs w:val="28"/>
          <w:lang w:val="uk-UA"/>
        </w:rPr>
        <w:t>[7]</w:t>
      </w:r>
      <w:r w:rsidRPr="006C1387">
        <w:rPr>
          <w:rFonts w:cs="Times New Roman"/>
          <w:szCs w:val="28"/>
          <w:lang w:val="uk-UA"/>
        </w:rPr>
        <w:t xml:space="preserve">. </w:t>
      </w:r>
    </w:p>
    <w:p w14:paraId="3FE045A8" w14:textId="576C5FCC" w:rsidR="00535439" w:rsidRPr="006C1387" w:rsidRDefault="00535439"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Кожна людина не лише має власні цінності, але й організовує їх у певну ієрархічну систему, подумки розташовуючи цінності від більш значимих до менш важливих для себе. При цьому не всі цінності у цій системі можуть виявитися наявними у її житті чи доступними для неї за першої потреби. Проте далеко не завжди це мотивує людину отримати їх (за відсутності) чи доступ до них: спочатку вона</w:t>
      </w:r>
      <w:r w:rsidR="009B2E25" w:rsidRPr="006C1387">
        <w:rPr>
          <w:rFonts w:cs="Times New Roman"/>
          <w:szCs w:val="28"/>
          <w:lang w:val="uk-UA"/>
        </w:rPr>
        <w:t xml:space="preserve"> може</w:t>
      </w:r>
      <w:r w:rsidRPr="006C1387">
        <w:rPr>
          <w:rFonts w:cs="Times New Roman"/>
          <w:szCs w:val="28"/>
          <w:lang w:val="uk-UA"/>
        </w:rPr>
        <w:t xml:space="preserve"> оціню</w:t>
      </w:r>
      <w:r w:rsidR="009B2E25" w:rsidRPr="006C1387">
        <w:rPr>
          <w:rFonts w:cs="Times New Roman"/>
          <w:szCs w:val="28"/>
          <w:lang w:val="uk-UA"/>
        </w:rPr>
        <w:t>вати</w:t>
      </w:r>
      <w:r w:rsidRPr="006C1387">
        <w:rPr>
          <w:rFonts w:cs="Times New Roman"/>
          <w:szCs w:val="28"/>
          <w:lang w:val="uk-UA"/>
        </w:rPr>
        <w:t xml:space="preserve"> ймовірність це зробити та зусилля, які доведеться для цього прикласти. І якщо вони виявляться надмірними, з погляду і в оцінці людини, вона може погодитися з відсутністю бажаної цінності, принаймні, до ліпших часів і можливостей.</w:t>
      </w:r>
      <w:r w:rsidR="009B2E25" w:rsidRPr="006C1387">
        <w:rPr>
          <w:rFonts w:cs="Times New Roman"/>
          <w:szCs w:val="28"/>
          <w:lang w:val="uk-UA"/>
        </w:rPr>
        <w:t xml:space="preserve"> Проте</w:t>
      </w:r>
      <w:r w:rsidR="00DE3011" w:rsidRPr="006C1387">
        <w:rPr>
          <w:rFonts w:cs="Times New Roman"/>
          <w:szCs w:val="28"/>
          <w:lang w:val="uk-UA"/>
        </w:rPr>
        <w:t xml:space="preserve"> </w:t>
      </w:r>
      <w:r w:rsidR="009B2E25" w:rsidRPr="006C1387">
        <w:rPr>
          <w:rFonts w:cs="Times New Roman"/>
          <w:szCs w:val="28"/>
          <w:lang w:val="uk-UA"/>
        </w:rPr>
        <w:t>це</w:t>
      </w:r>
      <w:r w:rsidR="00DE3011" w:rsidRPr="006C1387">
        <w:rPr>
          <w:rFonts w:cs="Times New Roman"/>
          <w:szCs w:val="28"/>
          <w:lang w:val="uk-UA"/>
        </w:rPr>
        <w:t>, додамо, не стосується браку в людини першорядних цінностей (вершини її ієрархії цінностей).</w:t>
      </w:r>
    </w:p>
    <w:p w14:paraId="19DD2044" w14:textId="18CB308E" w:rsidR="00535439" w:rsidRPr="006C1387" w:rsidRDefault="00535439"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Нам імпонує думка про те, що цінності людини задають / визначають певні межі щодо прийняття нею важливих рішень, визначення керівних моральних принципів, інтерпретації світу та подій у ньому, розуміння своїх пріоритетів</w:t>
      </w:r>
      <w:r w:rsidR="00C05FB4" w:rsidRPr="006C1387">
        <w:rPr>
          <w:rFonts w:cs="Times New Roman"/>
          <w:szCs w:val="28"/>
          <w:lang w:val="uk-UA"/>
        </w:rPr>
        <w:t xml:space="preserve"> </w:t>
      </w:r>
      <w:r w:rsidR="004667F7" w:rsidRPr="004667F7">
        <w:rPr>
          <w:rFonts w:cs="Times New Roman"/>
          <w:szCs w:val="28"/>
          <w:lang w:val="uk-UA"/>
        </w:rPr>
        <w:t>[18]</w:t>
      </w:r>
      <w:r w:rsidR="00357D41" w:rsidRPr="006C1387">
        <w:rPr>
          <w:rFonts w:cs="Times New Roman"/>
          <w:szCs w:val="28"/>
          <w:lang w:val="uk-UA"/>
        </w:rPr>
        <w:t>.</w:t>
      </w:r>
    </w:p>
    <w:p w14:paraId="2BAC6D64" w14:textId="4EFDB1AB" w:rsidR="00100F6B" w:rsidRPr="006C1387" w:rsidRDefault="00C05FB4"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en-US"/>
        </w:rPr>
        <w:t>C</w:t>
      </w:r>
      <w:r w:rsidRPr="006C1387">
        <w:rPr>
          <w:rFonts w:cs="Times New Roman"/>
          <w:szCs w:val="28"/>
          <w:lang w:val="uk-UA"/>
        </w:rPr>
        <w:t>.</w:t>
      </w:r>
      <w:r w:rsidRPr="006C1387">
        <w:rPr>
          <w:rFonts w:cs="Times New Roman"/>
          <w:szCs w:val="28"/>
          <w:lang w:val="en-US"/>
        </w:rPr>
        <w:t>G</w:t>
      </w:r>
      <w:r w:rsidRPr="006C1387">
        <w:rPr>
          <w:rFonts w:cs="Times New Roman"/>
          <w:szCs w:val="28"/>
          <w:lang w:val="uk-UA"/>
        </w:rPr>
        <w:t>.</w:t>
      </w:r>
      <w:r w:rsidRPr="006C1387">
        <w:rPr>
          <w:rFonts w:cs="Times New Roman"/>
          <w:szCs w:val="28"/>
          <w:lang w:val="en-US"/>
        </w:rPr>
        <w:t> </w:t>
      </w:r>
      <w:r w:rsidR="004970A3" w:rsidRPr="006C1387">
        <w:rPr>
          <w:rFonts w:cs="Times New Roman"/>
          <w:szCs w:val="28"/>
        </w:rPr>
        <w:t>Ionescu</w:t>
      </w:r>
      <w:r w:rsidR="004667F7" w:rsidRPr="004667F7">
        <w:rPr>
          <w:rFonts w:cs="Times New Roman"/>
          <w:szCs w:val="28"/>
          <w:lang w:val="uk-UA"/>
        </w:rPr>
        <w:t>,</w:t>
      </w:r>
      <w:r w:rsidR="004970A3" w:rsidRPr="006C1387">
        <w:rPr>
          <w:rFonts w:cs="Times New Roman"/>
          <w:szCs w:val="28"/>
          <w:lang w:val="uk-UA"/>
        </w:rPr>
        <w:t xml:space="preserve"> </w:t>
      </w:r>
      <w:r w:rsidR="004667F7" w:rsidRPr="006C1387">
        <w:rPr>
          <w:rFonts w:cs="Times New Roman"/>
          <w:szCs w:val="28"/>
        </w:rPr>
        <w:t>E</w:t>
      </w:r>
      <w:r w:rsidR="004667F7" w:rsidRPr="006C1387">
        <w:rPr>
          <w:rFonts w:cs="Times New Roman"/>
          <w:szCs w:val="28"/>
          <w:lang w:val="uk-UA"/>
        </w:rPr>
        <w:t>.</w:t>
      </w:r>
      <w:r w:rsidR="004667F7">
        <w:rPr>
          <w:rFonts w:cs="Times New Roman"/>
          <w:szCs w:val="28"/>
          <w:lang w:val="uk-UA"/>
        </w:rPr>
        <w:t> </w:t>
      </w:r>
      <w:r w:rsidR="004667F7" w:rsidRPr="006C1387">
        <w:rPr>
          <w:rFonts w:cs="Times New Roman"/>
          <w:szCs w:val="28"/>
        </w:rPr>
        <w:t>M</w:t>
      </w:r>
      <w:r w:rsidR="004667F7" w:rsidRPr="006C1387">
        <w:rPr>
          <w:rFonts w:cs="Times New Roman"/>
          <w:szCs w:val="28"/>
          <w:lang w:val="uk-UA"/>
        </w:rPr>
        <w:t>.</w:t>
      </w:r>
      <w:r w:rsidR="004667F7">
        <w:rPr>
          <w:rFonts w:cs="Times New Roman"/>
          <w:szCs w:val="28"/>
          <w:lang w:val="en-US"/>
        </w:rPr>
        <w:t> </w:t>
      </w:r>
      <w:r w:rsidR="004667F7" w:rsidRPr="006C1387">
        <w:rPr>
          <w:rFonts w:cs="Times New Roman"/>
          <w:szCs w:val="28"/>
        </w:rPr>
        <w:t>Ciuperca, A</w:t>
      </w:r>
      <w:r w:rsidR="004667F7" w:rsidRPr="006C1387">
        <w:rPr>
          <w:rFonts w:cs="Times New Roman"/>
          <w:szCs w:val="28"/>
          <w:lang w:val="uk-UA"/>
        </w:rPr>
        <w:t>.</w:t>
      </w:r>
      <w:r w:rsidR="004667F7">
        <w:rPr>
          <w:rFonts w:cs="Times New Roman"/>
          <w:szCs w:val="28"/>
          <w:lang w:val="en-US"/>
        </w:rPr>
        <w:t> </w:t>
      </w:r>
      <w:r w:rsidR="004667F7" w:rsidRPr="006C1387">
        <w:rPr>
          <w:rFonts w:cs="Times New Roman"/>
          <w:szCs w:val="28"/>
        </w:rPr>
        <w:t>Cotel</w:t>
      </w:r>
      <w:r w:rsidR="004667F7" w:rsidRPr="004667F7">
        <w:rPr>
          <w:rFonts w:cs="Times New Roman"/>
          <w:szCs w:val="28"/>
          <w:lang w:val="uk-UA"/>
        </w:rPr>
        <w:t xml:space="preserve"> </w:t>
      </w:r>
      <w:r w:rsidR="004667F7">
        <w:rPr>
          <w:rFonts w:cs="Times New Roman"/>
          <w:szCs w:val="28"/>
          <w:lang w:val="uk-UA"/>
        </w:rPr>
        <w:t>та</w:t>
      </w:r>
      <w:r w:rsidR="004667F7" w:rsidRPr="006C1387">
        <w:rPr>
          <w:rFonts w:cs="Times New Roman"/>
          <w:szCs w:val="28"/>
        </w:rPr>
        <w:t xml:space="preserve"> M. Licu </w:t>
      </w:r>
      <w:r w:rsidR="004667F7" w:rsidRPr="004667F7">
        <w:rPr>
          <w:rFonts w:cs="Times New Roman"/>
          <w:szCs w:val="28"/>
          <w:lang w:val="uk-UA"/>
        </w:rPr>
        <w:t>[19]</w:t>
      </w:r>
      <w:r w:rsidRPr="006C1387">
        <w:rPr>
          <w:rFonts w:cs="Times New Roman"/>
          <w:szCs w:val="28"/>
          <w:lang w:val="uk-UA"/>
        </w:rPr>
        <w:t xml:space="preserve"> </w:t>
      </w:r>
      <w:r w:rsidR="004970A3" w:rsidRPr="006C1387">
        <w:rPr>
          <w:rFonts w:cs="Times New Roman"/>
          <w:szCs w:val="28"/>
          <w:lang w:val="uk-UA"/>
        </w:rPr>
        <w:t>вважають, що ц</w:t>
      </w:r>
      <w:r w:rsidR="00100F6B" w:rsidRPr="006C1387">
        <w:rPr>
          <w:rFonts w:cs="Times New Roman"/>
          <w:szCs w:val="28"/>
          <w:lang w:val="uk-UA"/>
        </w:rPr>
        <w:t xml:space="preserve">інності – це концепції, які стосуються того, що є насправді значимим у житті людини; цінності можуть перетворитися на цілі, мотивуючи людину їх досягти, </w:t>
      </w:r>
      <w:r w:rsidR="00100F6B" w:rsidRPr="006C1387">
        <w:rPr>
          <w:rFonts w:cs="Times New Roman"/>
          <w:szCs w:val="28"/>
          <w:lang w:val="uk-UA"/>
        </w:rPr>
        <w:lastRenderedPageBreak/>
        <w:t>орієнтуючись на важливість цінності для людини. Цінності – це когнітивні структури</w:t>
      </w:r>
      <w:r w:rsidR="009552B6" w:rsidRPr="006C1387">
        <w:rPr>
          <w:rFonts w:cs="Times New Roman"/>
          <w:szCs w:val="28"/>
          <w:lang w:val="uk-UA"/>
        </w:rPr>
        <w:t>,</w:t>
      </w:r>
      <w:r w:rsidR="00100F6B" w:rsidRPr="006C1387">
        <w:rPr>
          <w:rFonts w:cs="Times New Roman"/>
          <w:szCs w:val="28"/>
          <w:lang w:val="uk-UA"/>
        </w:rPr>
        <w:t xml:space="preserve"> емоційно забарвлені, що створюють систему пріоритетів, важливих для особистості та пов’язан</w:t>
      </w:r>
      <w:r w:rsidR="00DE3011" w:rsidRPr="006C1387">
        <w:rPr>
          <w:rFonts w:cs="Times New Roman"/>
          <w:szCs w:val="28"/>
          <w:lang w:val="uk-UA"/>
        </w:rPr>
        <w:t>і</w:t>
      </w:r>
      <w:r w:rsidR="00100F6B" w:rsidRPr="006C1387">
        <w:rPr>
          <w:rFonts w:cs="Times New Roman"/>
          <w:szCs w:val="28"/>
          <w:lang w:val="uk-UA"/>
        </w:rPr>
        <w:t xml:space="preserve"> із сенсом життя. Вони можуть змінюватися, узгоджуючись з цінностями групи, до якої належить людина, чи зміною її уявлення про своє ідеальне Я, тобто, пов’язані з ідентичністю людини.</w:t>
      </w:r>
    </w:p>
    <w:p w14:paraId="6EEF1F5C" w14:textId="4E101346" w:rsidR="002D1B54" w:rsidRPr="006C1387" w:rsidRDefault="00D30D2A" w:rsidP="006C1387">
      <w:pPr>
        <w:tabs>
          <w:tab w:val="left" w:pos="993"/>
        </w:tabs>
        <w:spacing w:after="0" w:line="360" w:lineRule="auto"/>
        <w:ind w:firstLine="567"/>
        <w:jc w:val="both"/>
        <w:rPr>
          <w:rFonts w:cs="Times New Roman"/>
          <w:szCs w:val="28"/>
          <w:lang w:val="uk-UA"/>
        </w:rPr>
      </w:pPr>
      <w:r w:rsidRPr="006C1387">
        <w:rPr>
          <w:rFonts w:cs="Times New Roman"/>
          <w:szCs w:val="28"/>
          <w:lang w:val="uk-UA"/>
        </w:rPr>
        <w:t>Поняття «цінність» визначає все те, що є найбільш значущим і важливим для людини, що може стати ідеалом для неї. А виражаючись як певне ставлення до предметів і явищ дійсності, що мотивує до прояву відповідної активності, цінності існують у формі ціннісних орієнтацій. Ми цілком погоджуємося з думкою О.</w:t>
      </w:r>
      <w:r w:rsidR="003F63C2" w:rsidRPr="006C1387">
        <w:rPr>
          <w:rFonts w:cs="Times New Roman"/>
          <w:szCs w:val="28"/>
          <w:lang w:val="en-US"/>
        </w:rPr>
        <w:t> </w:t>
      </w:r>
      <w:r w:rsidRPr="006C1387">
        <w:rPr>
          <w:rFonts w:cs="Times New Roman"/>
          <w:szCs w:val="28"/>
          <w:lang w:val="uk-UA"/>
        </w:rPr>
        <w:t xml:space="preserve">М. Хлонь </w:t>
      </w:r>
      <w:r w:rsidR="004667F7" w:rsidRPr="004667F7">
        <w:rPr>
          <w:rFonts w:cs="Times New Roman"/>
          <w:szCs w:val="28"/>
          <w:lang w:val="uk-UA"/>
        </w:rPr>
        <w:t>[10,</w:t>
      </w:r>
      <w:r w:rsidR="00BA624B" w:rsidRPr="006C1387">
        <w:rPr>
          <w:rFonts w:cs="Times New Roman"/>
          <w:szCs w:val="28"/>
          <w:lang w:val="uk-UA"/>
        </w:rPr>
        <w:t xml:space="preserve"> </w:t>
      </w:r>
      <w:r w:rsidR="004667F7">
        <w:rPr>
          <w:rFonts w:cs="Times New Roman"/>
          <w:szCs w:val="28"/>
          <w:lang w:val="en-US"/>
        </w:rPr>
        <w:t>c</w:t>
      </w:r>
      <w:r w:rsidR="004667F7" w:rsidRPr="004667F7">
        <w:rPr>
          <w:rFonts w:cs="Times New Roman"/>
          <w:szCs w:val="28"/>
          <w:lang w:val="uk-UA"/>
        </w:rPr>
        <w:t xml:space="preserve">. </w:t>
      </w:r>
      <w:r w:rsidR="00BA624B" w:rsidRPr="006C1387">
        <w:rPr>
          <w:rFonts w:cs="Times New Roman"/>
          <w:szCs w:val="28"/>
          <w:lang w:val="uk-UA"/>
        </w:rPr>
        <w:t>1</w:t>
      </w:r>
      <w:r w:rsidR="00C05FB4" w:rsidRPr="006C1387">
        <w:rPr>
          <w:rFonts w:cs="Times New Roman"/>
          <w:szCs w:val="28"/>
          <w:lang w:val="uk-UA"/>
        </w:rPr>
        <w:t>63</w:t>
      </w:r>
      <w:r w:rsidR="004667F7" w:rsidRPr="004667F7">
        <w:rPr>
          <w:rFonts w:cs="Times New Roman"/>
          <w:szCs w:val="28"/>
          <w:lang w:val="uk-UA"/>
        </w:rPr>
        <w:t>]</w:t>
      </w:r>
      <w:r w:rsidR="00C05FB4" w:rsidRPr="006C1387">
        <w:rPr>
          <w:rFonts w:cs="Times New Roman"/>
          <w:szCs w:val="28"/>
          <w:lang w:val="uk-UA"/>
        </w:rPr>
        <w:t xml:space="preserve"> </w:t>
      </w:r>
      <w:r w:rsidRPr="006C1387">
        <w:rPr>
          <w:rFonts w:cs="Times New Roman"/>
          <w:szCs w:val="28"/>
          <w:lang w:val="uk-UA"/>
        </w:rPr>
        <w:t>щодо того, що не варто ототожнювати поняття цінностей і ціннісних орієнтацій, оскільки цінності можуть служити оціночною категорією, а також являти собою цілі, досягнення яких прагне людина, тоді як ціннісні орієнтації прямо пов’язані з мотиваційною спрямованістю особистості. Крім того, н</w:t>
      </w:r>
      <w:r w:rsidR="002D1B54" w:rsidRPr="006C1387">
        <w:rPr>
          <w:rFonts w:cs="Times New Roman"/>
          <w:szCs w:val="28"/>
          <w:lang w:val="uk-UA"/>
        </w:rPr>
        <w:t>а нашу думку, цінності особистості далеко не завжди стають її ціннісними орієнтаціями; вони можуть перетворитися на такі, якщо налаштовують і спрямовують людину на реалізацію певної цінності, або на досягнення бажаної цінності, відсутньої / недоступної для особистості у певний момент.</w:t>
      </w:r>
    </w:p>
    <w:p w14:paraId="78256A89" w14:textId="2E3F609C" w:rsidR="00FF660C" w:rsidRPr="006C1387" w:rsidRDefault="00B540E1"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М.</w:t>
      </w:r>
      <w:r w:rsidR="00DE3011" w:rsidRPr="006C1387">
        <w:rPr>
          <w:rFonts w:cs="Times New Roman"/>
          <w:szCs w:val="28"/>
          <w:lang w:val="uk-UA"/>
        </w:rPr>
        <w:t> </w:t>
      </w:r>
      <w:r w:rsidRPr="006C1387">
        <w:rPr>
          <w:rFonts w:cs="Times New Roman"/>
          <w:szCs w:val="28"/>
          <w:lang w:val="uk-UA"/>
        </w:rPr>
        <w:t xml:space="preserve">П. Бліхар </w:t>
      </w:r>
      <w:r w:rsidR="004667F7" w:rsidRPr="004667F7">
        <w:rPr>
          <w:rFonts w:cs="Times New Roman"/>
          <w:szCs w:val="28"/>
          <w:lang w:val="uk-UA"/>
        </w:rPr>
        <w:t>[1]</w:t>
      </w:r>
      <w:r w:rsidR="00BA624B" w:rsidRPr="006C1387">
        <w:rPr>
          <w:rFonts w:cs="Times New Roman"/>
          <w:szCs w:val="28"/>
          <w:lang w:val="uk-UA"/>
        </w:rPr>
        <w:t xml:space="preserve"> </w:t>
      </w:r>
      <w:r w:rsidR="00FF660C" w:rsidRPr="006C1387">
        <w:rPr>
          <w:rFonts w:cs="Times New Roman"/>
          <w:szCs w:val="28"/>
          <w:lang w:val="uk-UA"/>
        </w:rPr>
        <w:t>зазначає, що поняття ціннісних орієнтацій було включено до психології соціологами У. Томасом і Ф. Знанецьким ще століття тому і розумілося авторами поняття як соціальна установка з відповідними складовими (когнітивною, афективною та поведінковою). Зазначимо, що сучасні визначення ціннісних орієнтацій насправді, при усій різноманітності, недалеко відійшли від тлумачення їх як соціальної установки, що визначає ставлення людини до оточуючого світу та його складових та впливає на формування та розвиток особистості, входячи до її структури та визначаючи цільову спрямованість особистості та ступінь готовності до її реалізації, ієрархію її переваг і поведінкових принципів та внутрішній світ особистості загалом.</w:t>
      </w:r>
    </w:p>
    <w:p w14:paraId="4E74EF5F" w14:textId="3AF75E35" w:rsidR="00FF660C" w:rsidRPr="006C1387" w:rsidRDefault="00FF660C" w:rsidP="006C1387">
      <w:pPr>
        <w:spacing w:after="0" w:line="360" w:lineRule="auto"/>
        <w:ind w:firstLine="567"/>
        <w:jc w:val="both"/>
        <w:rPr>
          <w:rFonts w:cs="Times New Roman"/>
          <w:szCs w:val="28"/>
          <w:lang w:val="uk-UA"/>
        </w:rPr>
      </w:pPr>
      <w:r w:rsidRPr="006C1387">
        <w:rPr>
          <w:rFonts w:cs="Times New Roman"/>
          <w:szCs w:val="28"/>
          <w:lang w:val="uk-UA"/>
        </w:rPr>
        <w:t xml:space="preserve">На думку Ю. Шайгородського, ціннісні орієнтації – це цілісна мотиваційно-смислова особистісна структура, що визначає цілісність і спрямованість </w:t>
      </w:r>
      <w:r w:rsidRPr="006C1387">
        <w:rPr>
          <w:rFonts w:cs="Times New Roman"/>
          <w:szCs w:val="28"/>
          <w:lang w:val="uk-UA"/>
        </w:rPr>
        <w:lastRenderedPageBreak/>
        <w:t>особистості на певні цілі та життєві плани, виявляючись у її поглядах, переконаннях, якостях особистості</w:t>
      </w:r>
      <w:r w:rsidR="003F63C2" w:rsidRPr="006C1387">
        <w:rPr>
          <w:rFonts w:cs="Times New Roman"/>
          <w:szCs w:val="28"/>
          <w:lang w:val="uk-UA"/>
        </w:rPr>
        <w:t xml:space="preserve"> </w:t>
      </w:r>
      <w:r w:rsidR="004667F7" w:rsidRPr="004667F7">
        <w:rPr>
          <w:rFonts w:cs="Times New Roman"/>
          <w:szCs w:val="28"/>
          <w:lang w:val="uk-UA"/>
        </w:rPr>
        <w:t>[13]</w:t>
      </w:r>
      <w:r w:rsidRPr="006C1387">
        <w:rPr>
          <w:rFonts w:cs="Times New Roman"/>
          <w:szCs w:val="28"/>
          <w:lang w:val="uk-UA"/>
        </w:rPr>
        <w:t xml:space="preserve">. </w:t>
      </w:r>
    </w:p>
    <w:p w14:paraId="770FF509" w14:textId="3AF0BD25" w:rsidR="00FF660C" w:rsidRPr="006C1387" w:rsidRDefault="00FF660C" w:rsidP="006C1387">
      <w:pPr>
        <w:spacing w:after="0" w:line="360" w:lineRule="auto"/>
        <w:ind w:firstLine="567"/>
        <w:jc w:val="both"/>
        <w:rPr>
          <w:rFonts w:cs="Times New Roman"/>
          <w:szCs w:val="28"/>
          <w:lang w:val="uk-UA"/>
        </w:rPr>
      </w:pPr>
      <w:r w:rsidRPr="006C1387">
        <w:rPr>
          <w:rFonts w:cs="Times New Roman"/>
          <w:szCs w:val="28"/>
          <w:lang w:val="uk-UA"/>
        </w:rPr>
        <w:t>Д. М. Кислинська розуміє ціннісні орієнтації як складний соціально-психологічний феномен, що визначає спрямованість особистості, її підхід до бачення, розуміння та тлумачення світу та надає сенс поведінці та вчинкам особистості</w:t>
      </w:r>
      <w:r w:rsidR="003100A1" w:rsidRPr="006C1387">
        <w:rPr>
          <w:rFonts w:cs="Times New Roman"/>
          <w:szCs w:val="28"/>
          <w:lang w:val="uk-UA"/>
        </w:rPr>
        <w:t xml:space="preserve"> </w:t>
      </w:r>
      <w:r w:rsidR="004667F7" w:rsidRPr="004667F7">
        <w:rPr>
          <w:rFonts w:cs="Times New Roman"/>
          <w:szCs w:val="28"/>
          <w:lang w:val="uk-UA"/>
        </w:rPr>
        <w:t>[4]</w:t>
      </w:r>
      <w:r w:rsidRPr="006C1387">
        <w:rPr>
          <w:rFonts w:cs="Times New Roman"/>
          <w:szCs w:val="28"/>
          <w:lang w:val="uk-UA"/>
        </w:rPr>
        <w:t xml:space="preserve">. </w:t>
      </w:r>
    </w:p>
    <w:p w14:paraId="3A385F31" w14:textId="22B01323" w:rsidR="00FF660C" w:rsidRPr="006C1387" w:rsidRDefault="00FF660C"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А. Павліченко </w:t>
      </w:r>
      <w:r w:rsidR="004667F7" w:rsidRPr="004667F7">
        <w:rPr>
          <w:rFonts w:cs="Times New Roman"/>
          <w:szCs w:val="28"/>
          <w:lang w:val="uk-UA"/>
        </w:rPr>
        <w:t>[8]</w:t>
      </w:r>
      <w:r w:rsidR="003100A1" w:rsidRPr="006C1387">
        <w:rPr>
          <w:rFonts w:cs="Times New Roman"/>
          <w:szCs w:val="28"/>
          <w:lang w:val="uk-UA"/>
        </w:rPr>
        <w:t xml:space="preserve"> </w:t>
      </w:r>
      <w:r w:rsidRPr="006C1387">
        <w:rPr>
          <w:rFonts w:cs="Times New Roman"/>
          <w:szCs w:val="28"/>
          <w:lang w:val="uk-UA"/>
        </w:rPr>
        <w:t xml:space="preserve">стверджує, що система ціннісних орієнтацій особистості остаточно формується лише за умови вищого рівня її розвитку, виконуючи функцію регулятора поведінки людини у найбільш соціально динамічних системах, коли особистість виявляє своє ставлення до цілей життя та визначає засоби їх задоволення / досягнення. Додамо, що це формування частіше відбувається імпліцитно. </w:t>
      </w:r>
    </w:p>
    <w:p w14:paraId="1FA8BDA2" w14:textId="78951ABC" w:rsidR="00FF660C" w:rsidRPr="006C1387" w:rsidRDefault="00FF660C"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Ціннісні орієнтації – це заснована на існуючій ієрархії цінностей спрямованість особистості на сприйняття й оцінку об’єктів і явищ відповідно до їх важливості та значимості для людини та на досягнення цілей, що володіють екзистенційним смислом для </w:t>
      </w:r>
      <w:r w:rsidR="008B1F58" w:rsidRPr="006C1387">
        <w:rPr>
          <w:rFonts w:cs="Times New Roman"/>
          <w:szCs w:val="28"/>
          <w:lang w:val="uk-UA"/>
        </w:rPr>
        <w:t>неї</w:t>
      </w:r>
      <w:r w:rsidRPr="006C1387">
        <w:rPr>
          <w:rFonts w:cs="Times New Roman"/>
          <w:szCs w:val="28"/>
          <w:lang w:val="uk-UA"/>
        </w:rPr>
        <w:t xml:space="preserve"> </w:t>
      </w:r>
      <w:r w:rsidR="004667F7" w:rsidRPr="004667F7">
        <w:rPr>
          <w:rFonts w:cs="Times New Roman"/>
          <w:szCs w:val="28"/>
          <w:lang w:val="uk-UA"/>
        </w:rPr>
        <w:t>[9]</w:t>
      </w:r>
      <w:r w:rsidRPr="006C1387">
        <w:rPr>
          <w:rFonts w:cs="Times New Roman"/>
          <w:szCs w:val="28"/>
          <w:lang w:val="uk-UA"/>
        </w:rPr>
        <w:t>.</w:t>
      </w:r>
    </w:p>
    <w:p w14:paraId="277FB9BC" w14:textId="26F503A2" w:rsidR="00FF660C" w:rsidRPr="006C1387" w:rsidRDefault="00FF660C"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На думку С. В. Матяж</w:t>
      </w:r>
      <w:r w:rsidR="009552B6" w:rsidRPr="006C1387">
        <w:rPr>
          <w:rFonts w:cs="Times New Roman"/>
          <w:szCs w:val="28"/>
          <w:lang w:val="uk-UA"/>
        </w:rPr>
        <w:t xml:space="preserve"> та</w:t>
      </w:r>
      <w:r w:rsidRPr="006C1387">
        <w:rPr>
          <w:rFonts w:cs="Times New Roman"/>
          <w:szCs w:val="28"/>
          <w:lang w:val="uk-UA"/>
        </w:rPr>
        <w:t xml:space="preserve"> А. О. Березянської</w:t>
      </w:r>
      <w:r w:rsidR="00BA624B" w:rsidRPr="006C1387">
        <w:rPr>
          <w:rFonts w:cs="Times New Roman"/>
          <w:szCs w:val="28"/>
          <w:lang w:val="uk-UA"/>
        </w:rPr>
        <w:t xml:space="preserve"> </w:t>
      </w:r>
      <w:r w:rsidR="004667F7" w:rsidRPr="004667F7">
        <w:rPr>
          <w:rFonts w:cs="Times New Roman"/>
          <w:szCs w:val="28"/>
          <w:lang w:val="uk-UA"/>
        </w:rPr>
        <w:t>[6]</w:t>
      </w:r>
      <w:r w:rsidRPr="006C1387">
        <w:rPr>
          <w:rFonts w:cs="Times New Roman"/>
          <w:szCs w:val="28"/>
          <w:lang w:val="uk-UA"/>
        </w:rPr>
        <w:t>, ціннісні орієнтації визначають: 1) спрямованість інтересів і бажань людини; 2) ієрархічну структуру об’єктів / явищ, яким віддається перевага; 3) цільові та мотиваційні стратегії особистості; 4) рівень її переваг; 5) уявлення людини про наявне та механізми його поділу за ознакою значущості для неї; 6) ступінь готовності та налаштованості людини реалізувати власний життєвий план. Крім того, у підсумку, вони характеризують індивідуальну своєрідність людини.</w:t>
      </w:r>
    </w:p>
    <w:p w14:paraId="51C9B661" w14:textId="13E09E0F" w:rsidR="004F2ADF" w:rsidRPr="006C1387" w:rsidRDefault="004F2ADF"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Згідно </w:t>
      </w:r>
      <w:r w:rsidR="003100A1" w:rsidRPr="006C1387">
        <w:rPr>
          <w:rFonts w:cs="Times New Roman"/>
          <w:szCs w:val="28"/>
          <w:lang w:val="uk-UA"/>
        </w:rPr>
        <w:t>О. П. </w:t>
      </w:r>
      <w:r w:rsidRPr="006C1387">
        <w:rPr>
          <w:rFonts w:cs="Times New Roman"/>
          <w:szCs w:val="28"/>
          <w:lang w:val="uk-UA"/>
        </w:rPr>
        <w:t>Коханової</w:t>
      </w:r>
      <w:r w:rsidR="003100A1" w:rsidRPr="006C1387">
        <w:rPr>
          <w:rFonts w:cs="Times New Roman"/>
          <w:szCs w:val="28"/>
          <w:lang w:val="uk-UA"/>
        </w:rPr>
        <w:t xml:space="preserve"> </w:t>
      </w:r>
      <w:r w:rsidR="004667F7" w:rsidRPr="004667F7">
        <w:rPr>
          <w:rFonts w:cs="Times New Roman"/>
          <w:szCs w:val="28"/>
          <w:lang w:val="uk-UA"/>
        </w:rPr>
        <w:t>[5]</w:t>
      </w:r>
      <w:r w:rsidRPr="006C1387">
        <w:rPr>
          <w:rFonts w:cs="Times New Roman"/>
          <w:szCs w:val="28"/>
          <w:lang w:val="uk-UA"/>
        </w:rPr>
        <w:t>, ц</w:t>
      </w:r>
      <w:r w:rsidR="00FF660C" w:rsidRPr="006C1387">
        <w:rPr>
          <w:rFonts w:cs="Times New Roman"/>
          <w:szCs w:val="28"/>
          <w:lang w:val="uk-UA"/>
        </w:rPr>
        <w:t xml:space="preserve">іннісні орієнтації – це спрямованість особистості на досягнення певних цілей, які мають / володіють життєвим значенням для людини, та на визначені засоби їх досягти (певні способи поведінки особистості).  </w:t>
      </w:r>
    </w:p>
    <w:p w14:paraId="2F52AC88" w14:textId="5A2E58AF" w:rsidR="004F2ADF" w:rsidRPr="006C1387" w:rsidRDefault="004F2ADF"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Ми також схильні погодитися з поглядами О.М. Целякової, що ціннісні орієнтації більше виявляються у ситуації, коли людині доводиться приймати </w:t>
      </w:r>
      <w:r w:rsidRPr="006C1387">
        <w:rPr>
          <w:rFonts w:cs="Times New Roman"/>
          <w:szCs w:val="28"/>
          <w:lang w:val="uk-UA"/>
        </w:rPr>
        <w:lastRenderedPageBreak/>
        <w:t>доленосні рішення, здатні вплинути на її подальше життя, відокремлюючи важливе від неважливого / менш важливого</w:t>
      </w:r>
      <w:r w:rsidR="003100A1" w:rsidRPr="006C1387">
        <w:rPr>
          <w:rFonts w:cs="Times New Roman"/>
          <w:szCs w:val="28"/>
          <w:lang w:val="uk-UA"/>
        </w:rPr>
        <w:t xml:space="preserve"> </w:t>
      </w:r>
      <w:r w:rsidR="004667F7" w:rsidRPr="004667F7">
        <w:rPr>
          <w:rFonts w:cs="Times New Roman"/>
          <w:szCs w:val="28"/>
          <w:lang w:val="uk-UA"/>
        </w:rPr>
        <w:t>[11]</w:t>
      </w:r>
      <w:r w:rsidRPr="006C1387">
        <w:rPr>
          <w:rFonts w:cs="Times New Roman"/>
          <w:szCs w:val="28"/>
          <w:lang w:val="uk-UA"/>
        </w:rPr>
        <w:t>.</w:t>
      </w:r>
    </w:p>
    <w:p w14:paraId="0DAB330A" w14:textId="47B8DE47" w:rsidR="00E97E80" w:rsidRPr="006C1387" w:rsidRDefault="009552B6"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Х</w:t>
      </w:r>
      <w:r w:rsidR="005A56A3" w:rsidRPr="006C1387">
        <w:rPr>
          <w:rFonts w:cs="Times New Roman"/>
          <w:szCs w:val="28"/>
          <w:lang w:val="uk-UA"/>
        </w:rPr>
        <w:t>оча</w:t>
      </w:r>
      <w:r w:rsidRPr="006C1387">
        <w:rPr>
          <w:rFonts w:cs="Times New Roman"/>
          <w:szCs w:val="28"/>
          <w:lang w:val="uk-UA"/>
        </w:rPr>
        <w:t xml:space="preserve"> </w:t>
      </w:r>
      <w:r w:rsidR="005A56A3" w:rsidRPr="006C1387">
        <w:rPr>
          <w:rFonts w:cs="Times New Roman"/>
          <w:szCs w:val="28"/>
          <w:lang w:val="uk-UA"/>
        </w:rPr>
        <w:t>цінності особистості поєднуються у досить цілісну систему з взаємопов’язаними елементами та ієрархічною структурою, науковці ділять їх на</w:t>
      </w:r>
      <w:r w:rsidR="004F2ADF" w:rsidRPr="006C1387">
        <w:rPr>
          <w:rFonts w:cs="Times New Roman"/>
          <w:szCs w:val="28"/>
          <w:lang w:val="uk-UA"/>
        </w:rPr>
        <w:t xml:space="preserve"> окремі види. Так, </w:t>
      </w:r>
      <w:r w:rsidR="00B551B7" w:rsidRPr="006C1387">
        <w:rPr>
          <w:rFonts w:cs="Times New Roman"/>
          <w:szCs w:val="28"/>
          <w:lang w:val="uk-UA"/>
        </w:rPr>
        <w:t>А. </w:t>
      </w:r>
      <w:r w:rsidR="004F2ADF" w:rsidRPr="006C1387">
        <w:rPr>
          <w:rFonts w:cs="Times New Roman"/>
          <w:szCs w:val="28"/>
          <w:lang w:val="uk-UA"/>
        </w:rPr>
        <w:t>Пав</w:t>
      </w:r>
      <w:r w:rsidR="003100A1" w:rsidRPr="006C1387">
        <w:rPr>
          <w:rFonts w:cs="Times New Roman"/>
          <w:szCs w:val="28"/>
          <w:lang w:val="uk-UA"/>
        </w:rPr>
        <w:t xml:space="preserve">ліченко </w:t>
      </w:r>
      <w:r w:rsidR="004F2ADF" w:rsidRPr="006C1387">
        <w:rPr>
          <w:rFonts w:cs="Times New Roman"/>
          <w:szCs w:val="28"/>
          <w:lang w:val="uk-UA"/>
        </w:rPr>
        <w:t xml:space="preserve">визначає цінності </w:t>
      </w:r>
      <w:r w:rsidR="005A56A3" w:rsidRPr="006C1387">
        <w:rPr>
          <w:rFonts w:cs="Times New Roman"/>
          <w:szCs w:val="28"/>
          <w:lang w:val="uk-UA"/>
        </w:rPr>
        <w:t xml:space="preserve">універсальні (любов, безпека, свобода, знання тощо) (або загальнолюдські); внутрігрупові (політика, релігія, ідеологія) та індивідуальні (особливості / властивості) </w:t>
      </w:r>
      <w:r w:rsidR="004667F7" w:rsidRPr="004667F7">
        <w:rPr>
          <w:rFonts w:cs="Times New Roman"/>
          <w:szCs w:val="28"/>
          <w:lang w:val="uk-UA"/>
        </w:rPr>
        <w:t>[8,</w:t>
      </w:r>
      <w:r w:rsidR="00BA624B" w:rsidRPr="006C1387">
        <w:rPr>
          <w:rFonts w:cs="Times New Roman"/>
          <w:szCs w:val="28"/>
          <w:lang w:val="uk-UA"/>
        </w:rPr>
        <w:t xml:space="preserve"> </w:t>
      </w:r>
      <w:r w:rsidR="004667F7">
        <w:rPr>
          <w:rFonts w:cs="Times New Roman"/>
          <w:szCs w:val="28"/>
          <w:lang w:val="en-US"/>
        </w:rPr>
        <w:t>c</w:t>
      </w:r>
      <w:r w:rsidR="004667F7" w:rsidRPr="004667F7">
        <w:rPr>
          <w:rFonts w:cs="Times New Roman"/>
          <w:szCs w:val="28"/>
          <w:lang w:val="uk-UA"/>
        </w:rPr>
        <w:t xml:space="preserve">. </w:t>
      </w:r>
      <w:r w:rsidR="005A56A3" w:rsidRPr="006C1387">
        <w:rPr>
          <w:rFonts w:cs="Times New Roman"/>
          <w:szCs w:val="28"/>
          <w:lang w:val="uk-UA"/>
        </w:rPr>
        <w:t>100</w:t>
      </w:r>
      <w:r w:rsidR="004667F7" w:rsidRPr="004667F7">
        <w:rPr>
          <w:rFonts w:cs="Times New Roman"/>
          <w:szCs w:val="28"/>
          <w:lang w:val="uk-UA"/>
        </w:rPr>
        <w:t>]</w:t>
      </w:r>
      <w:r w:rsidR="004F2ADF" w:rsidRPr="006C1387">
        <w:rPr>
          <w:rFonts w:cs="Times New Roman"/>
          <w:szCs w:val="28"/>
          <w:lang w:val="uk-UA"/>
        </w:rPr>
        <w:t xml:space="preserve">;  </w:t>
      </w:r>
      <w:r w:rsidR="00943CA6" w:rsidRPr="006C1387">
        <w:rPr>
          <w:rFonts w:cs="Times New Roman"/>
          <w:szCs w:val="28"/>
          <w:lang w:val="uk-UA"/>
        </w:rPr>
        <w:t>наявні та потенційні (яких ще можна / потрібно досягти); природні (незалежні від людини) та соціальні</w:t>
      </w:r>
      <w:r w:rsidR="004A1E6B" w:rsidRPr="006C1387">
        <w:rPr>
          <w:rFonts w:cs="Times New Roman"/>
          <w:szCs w:val="28"/>
          <w:lang w:val="uk-UA"/>
        </w:rPr>
        <w:t xml:space="preserve"> </w:t>
      </w:r>
      <w:r w:rsidR="00943CA6" w:rsidRPr="006C1387">
        <w:rPr>
          <w:rFonts w:cs="Times New Roman"/>
          <w:szCs w:val="28"/>
          <w:lang w:val="uk-UA"/>
        </w:rPr>
        <w:t>(створені людиною / суспільством); матеріальні, які пов’язуються із задоволенням практичних потреб людини, та духовні – пов’язані з вищими формами розвитку свідомості / усвідомлення людини</w:t>
      </w:r>
      <w:r w:rsidR="004F2ADF" w:rsidRPr="006C1387">
        <w:rPr>
          <w:rFonts w:cs="Times New Roman"/>
          <w:szCs w:val="28"/>
          <w:lang w:val="uk-UA"/>
        </w:rPr>
        <w:t xml:space="preserve"> </w:t>
      </w:r>
      <w:r w:rsidR="004667F7" w:rsidRPr="004667F7">
        <w:rPr>
          <w:rFonts w:cs="Times New Roman"/>
          <w:szCs w:val="28"/>
          <w:lang w:val="uk-UA"/>
        </w:rPr>
        <w:t>[8]</w:t>
      </w:r>
      <w:r w:rsidR="00943CA6" w:rsidRPr="006C1387">
        <w:rPr>
          <w:rFonts w:cs="Times New Roman"/>
          <w:szCs w:val="28"/>
          <w:lang w:val="uk-UA"/>
        </w:rPr>
        <w:t>.</w:t>
      </w:r>
      <w:r w:rsidR="00E97E80" w:rsidRPr="006C1387">
        <w:rPr>
          <w:rFonts w:cs="Times New Roman"/>
          <w:szCs w:val="28"/>
          <w:lang w:val="uk-UA"/>
        </w:rPr>
        <w:t xml:space="preserve"> </w:t>
      </w:r>
      <w:r w:rsidR="00846F0F" w:rsidRPr="006C1387">
        <w:rPr>
          <w:rFonts w:cs="Times New Roman"/>
          <w:szCs w:val="28"/>
          <w:lang w:val="uk-UA"/>
        </w:rPr>
        <w:t>Науковці також в</w:t>
      </w:r>
      <w:r w:rsidR="00E97E80" w:rsidRPr="006C1387">
        <w:rPr>
          <w:rFonts w:cs="Times New Roman"/>
          <w:szCs w:val="28"/>
          <w:lang w:val="uk-UA"/>
        </w:rPr>
        <w:t>и</w:t>
      </w:r>
      <w:r w:rsidR="00846F0F" w:rsidRPr="006C1387">
        <w:rPr>
          <w:rFonts w:cs="Times New Roman"/>
          <w:szCs w:val="28"/>
          <w:lang w:val="uk-UA"/>
        </w:rPr>
        <w:t>діля</w:t>
      </w:r>
      <w:r w:rsidR="00E97E80" w:rsidRPr="006C1387">
        <w:rPr>
          <w:rFonts w:cs="Times New Roman"/>
          <w:szCs w:val="28"/>
          <w:lang w:val="uk-UA"/>
        </w:rPr>
        <w:t xml:space="preserve">ють види цінностей за такими ознаками: відповідно до свого об’єкта: матеріальні / конкретні та морально-духовні / абстрактні; за метою привласнення та прояву: альтруїстичні та егоїстичні; за способом вияву та схильністю до змін – стійкі та ситуативні; за значенням у людській діяльності / активності: термінальні й інструментальні; за належністю: особистісні / індивідуальні, групові, суспільні, національні, загальнолюдські. Їх також ділять відповідно до виду діяльності людини </w:t>
      </w:r>
      <w:r w:rsidR="004667F7" w:rsidRPr="004667F7">
        <w:rPr>
          <w:rFonts w:cs="Times New Roman"/>
          <w:szCs w:val="28"/>
          <w:lang w:val="uk-UA"/>
        </w:rPr>
        <w:t>[1]</w:t>
      </w:r>
      <w:r w:rsidR="00E97E80" w:rsidRPr="006C1387">
        <w:rPr>
          <w:rFonts w:cs="Times New Roman"/>
          <w:szCs w:val="28"/>
          <w:lang w:val="uk-UA"/>
        </w:rPr>
        <w:t>.</w:t>
      </w:r>
    </w:p>
    <w:p w14:paraId="038DAE66" w14:textId="2ED0C413" w:rsidR="00924D7F" w:rsidRPr="006C1387" w:rsidRDefault="00DF6E13"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Проте, нам важко погодитися з думкою Ю. Шайгородського</w:t>
      </w:r>
      <w:r w:rsidR="003100A1" w:rsidRPr="006C1387">
        <w:rPr>
          <w:rFonts w:cs="Times New Roman"/>
          <w:szCs w:val="28"/>
          <w:lang w:val="uk-UA"/>
        </w:rPr>
        <w:t xml:space="preserve"> </w:t>
      </w:r>
      <w:r w:rsidR="004667F7" w:rsidRPr="004667F7">
        <w:rPr>
          <w:rFonts w:cs="Times New Roman"/>
          <w:szCs w:val="28"/>
          <w:lang w:val="uk-UA"/>
        </w:rPr>
        <w:t>[13]</w:t>
      </w:r>
      <w:r w:rsidRPr="006C1387">
        <w:rPr>
          <w:rFonts w:cs="Times New Roman"/>
          <w:szCs w:val="28"/>
          <w:lang w:val="uk-UA"/>
        </w:rPr>
        <w:t>, що цінності, перш за все, варто, згідно їх домінуючого спрямування, ділити на альтруїстичні та егоїстичні</w:t>
      </w:r>
      <w:r w:rsidR="004F2ADF" w:rsidRPr="006C1387">
        <w:rPr>
          <w:rFonts w:cs="Times New Roman"/>
          <w:szCs w:val="28"/>
          <w:lang w:val="uk-UA"/>
        </w:rPr>
        <w:t>, адже вони / їх тлумачення людиною цілком суб’єктивне.</w:t>
      </w:r>
      <w:r w:rsidRPr="006C1387">
        <w:rPr>
          <w:rFonts w:cs="Times New Roman"/>
          <w:szCs w:val="28"/>
          <w:lang w:val="uk-UA"/>
        </w:rPr>
        <w:t xml:space="preserve"> </w:t>
      </w:r>
    </w:p>
    <w:p w14:paraId="6D6827F7" w14:textId="77777777" w:rsidR="00924D7F" w:rsidRPr="006C1387" w:rsidRDefault="00924D7F" w:rsidP="006C1387">
      <w:pPr>
        <w:spacing w:after="0" w:line="360" w:lineRule="auto"/>
        <w:ind w:firstLine="567"/>
        <w:jc w:val="both"/>
        <w:rPr>
          <w:rFonts w:cs="Times New Roman"/>
          <w:szCs w:val="28"/>
          <w:lang w:val="uk-UA"/>
        </w:rPr>
      </w:pPr>
      <w:r w:rsidRPr="006C1387">
        <w:rPr>
          <w:rFonts w:cs="Times New Roman"/>
          <w:b/>
          <w:bCs/>
          <w:szCs w:val="28"/>
          <w:lang w:val="uk-UA"/>
        </w:rPr>
        <w:t>Мета</w:t>
      </w:r>
      <w:r w:rsidRPr="006C1387">
        <w:rPr>
          <w:rFonts w:cs="Times New Roman"/>
          <w:szCs w:val="28"/>
          <w:lang w:val="uk-UA"/>
        </w:rPr>
        <w:t xml:space="preserve"> нашої статті – теоретично проаналізувати поняття цінностей і ціннісних орієнтацій, провести емпіричне дослідження взаємозв’язку цінностей з особистісними характеристиками респондентів. </w:t>
      </w:r>
    </w:p>
    <w:p w14:paraId="7995D1A7" w14:textId="5AFE0869" w:rsidR="001874F5" w:rsidRPr="006C1387" w:rsidRDefault="001874F5" w:rsidP="006C1387">
      <w:pPr>
        <w:spacing w:after="0" w:line="360" w:lineRule="auto"/>
        <w:ind w:firstLine="567"/>
        <w:jc w:val="both"/>
        <w:rPr>
          <w:rFonts w:cs="Times New Roman"/>
          <w:bCs/>
          <w:szCs w:val="28"/>
          <w:lang w:val="uk-UA"/>
        </w:rPr>
      </w:pPr>
      <w:r w:rsidRPr="006C1387">
        <w:rPr>
          <w:rFonts w:cs="Times New Roman"/>
          <w:bCs/>
          <w:szCs w:val="28"/>
          <w:lang w:val="uk-UA"/>
        </w:rPr>
        <w:t xml:space="preserve">Для досягнення </w:t>
      </w:r>
      <w:r w:rsidRPr="006C1387">
        <w:rPr>
          <w:rFonts w:cs="Times New Roman"/>
          <w:bCs/>
          <w:i/>
          <w:iCs/>
          <w:szCs w:val="28"/>
          <w:lang w:val="uk-UA"/>
        </w:rPr>
        <w:t>мети</w:t>
      </w:r>
      <w:r w:rsidRPr="006C1387">
        <w:rPr>
          <w:rFonts w:cs="Times New Roman"/>
          <w:bCs/>
          <w:szCs w:val="28"/>
          <w:lang w:val="uk-UA"/>
        </w:rPr>
        <w:t xml:space="preserve"> статті та перевірки </w:t>
      </w:r>
      <w:r w:rsidR="00C22692" w:rsidRPr="006C1387">
        <w:rPr>
          <w:rFonts w:cs="Times New Roman"/>
          <w:bCs/>
          <w:szCs w:val="28"/>
          <w:lang w:val="uk-UA"/>
        </w:rPr>
        <w:t xml:space="preserve">її </w:t>
      </w:r>
      <w:r w:rsidRPr="006C1387">
        <w:rPr>
          <w:rFonts w:cs="Times New Roman"/>
          <w:bCs/>
          <w:szCs w:val="28"/>
          <w:lang w:val="uk-UA"/>
        </w:rPr>
        <w:t>проблемного питання, чи пов’язані цінності людини з її особистісними характеристиками, ми провели емпіричне дослідження, де вибіркою стали студенти-першокурсники ЧНУ ім.</w:t>
      </w:r>
      <w:r w:rsidR="00924D7F" w:rsidRPr="006C1387">
        <w:rPr>
          <w:rFonts w:cs="Times New Roman"/>
          <w:bCs/>
          <w:szCs w:val="28"/>
          <w:lang w:val="uk-UA"/>
        </w:rPr>
        <w:t> </w:t>
      </w:r>
      <w:r w:rsidRPr="006C1387">
        <w:rPr>
          <w:rFonts w:cs="Times New Roman"/>
          <w:bCs/>
          <w:szCs w:val="28"/>
          <w:lang w:val="uk-UA"/>
        </w:rPr>
        <w:t>Ю. Федьковича – майбутні психологи (</w:t>
      </w:r>
      <w:r w:rsidRPr="006C1387">
        <w:rPr>
          <w:rFonts w:cs="Times New Roman"/>
          <w:bCs/>
          <w:szCs w:val="28"/>
          <w:lang w:val="en-US"/>
        </w:rPr>
        <w:t>n</w:t>
      </w:r>
      <w:r w:rsidRPr="006C1387">
        <w:rPr>
          <w:rFonts w:cs="Times New Roman"/>
          <w:bCs/>
          <w:szCs w:val="28"/>
          <w:lang w:val="uk-UA"/>
        </w:rPr>
        <w:t>=78)</w:t>
      </w:r>
      <w:r w:rsidR="00924D7F" w:rsidRPr="006C1387">
        <w:rPr>
          <w:rFonts w:cs="Times New Roman"/>
          <w:bCs/>
          <w:szCs w:val="28"/>
          <w:lang w:val="uk-UA"/>
        </w:rPr>
        <w:t xml:space="preserve">, переважно дівчата; середній вік респондентів – </w:t>
      </w:r>
      <w:r w:rsidR="00924D7F" w:rsidRPr="006C1387">
        <w:rPr>
          <w:rFonts w:cs="Times New Roman"/>
          <w:szCs w:val="28"/>
          <w:lang w:val="uk-UA"/>
        </w:rPr>
        <w:t>17,83 років</w:t>
      </w:r>
      <w:r w:rsidRPr="006C1387">
        <w:rPr>
          <w:rFonts w:cs="Times New Roman"/>
          <w:bCs/>
          <w:szCs w:val="28"/>
          <w:lang w:val="uk-UA"/>
        </w:rPr>
        <w:t>.</w:t>
      </w:r>
    </w:p>
    <w:p w14:paraId="1FE6B954" w14:textId="04DD737C" w:rsidR="009C0645" w:rsidRPr="006C1387" w:rsidRDefault="009C0645" w:rsidP="006C1387">
      <w:pPr>
        <w:spacing w:after="0" w:line="360" w:lineRule="auto"/>
        <w:ind w:firstLine="567"/>
        <w:jc w:val="both"/>
        <w:rPr>
          <w:rFonts w:cs="Times New Roman"/>
          <w:bCs/>
          <w:szCs w:val="28"/>
          <w:lang w:val="uk-UA"/>
        </w:rPr>
      </w:pPr>
      <w:r w:rsidRPr="006C1387">
        <w:rPr>
          <w:rFonts w:cs="Times New Roman"/>
          <w:bCs/>
          <w:szCs w:val="28"/>
          <w:lang w:val="uk-UA"/>
        </w:rPr>
        <w:lastRenderedPageBreak/>
        <w:t xml:space="preserve">У процесі емпіричного дослідження перевірялася </w:t>
      </w:r>
      <w:r w:rsidRPr="006C1387">
        <w:rPr>
          <w:rFonts w:cs="Times New Roman"/>
          <w:bCs/>
          <w:i/>
          <w:iCs/>
          <w:szCs w:val="28"/>
          <w:lang w:val="uk-UA"/>
        </w:rPr>
        <w:t>гіпотеза</w:t>
      </w:r>
      <w:r w:rsidRPr="006C1387">
        <w:rPr>
          <w:rFonts w:cs="Times New Roman"/>
          <w:bCs/>
          <w:szCs w:val="28"/>
          <w:lang w:val="uk-UA"/>
        </w:rPr>
        <w:t xml:space="preserve"> щодо можливого зв’язку диспозиційних характеристик особистості з її цінностями. </w:t>
      </w:r>
    </w:p>
    <w:p w14:paraId="451B8101" w14:textId="2C9849F9" w:rsidR="005E36BA" w:rsidRPr="006C1387" w:rsidRDefault="005E36BA" w:rsidP="006C1387">
      <w:pPr>
        <w:spacing w:after="0" w:line="360" w:lineRule="auto"/>
        <w:ind w:firstLine="567"/>
        <w:jc w:val="both"/>
        <w:rPr>
          <w:rFonts w:cs="Times New Roman"/>
          <w:szCs w:val="28"/>
          <w:lang w:val="uk-UA"/>
        </w:rPr>
      </w:pPr>
      <w:r w:rsidRPr="006C1387">
        <w:rPr>
          <w:rFonts w:cs="Times New Roman"/>
          <w:bCs/>
          <w:szCs w:val="28"/>
          <w:lang w:val="uk-UA"/>
        </w:rPr>
        <w:t xml:space="preserve">У дослідженні було використано </w:t>
      </w:r>
      <w:r w:rsidR="00924D7F" w:rsidRPr="006C1387">
        <w:rPr>
          <w:rFonts w:cs="Times New Roman"/>
          <w:bCs/>
          <w:szCs w:val="28"/>
          <w:lang w:val="uk-UA"/>
        </w:rPr>
        <w:t xml:space="preserve">методи: </w:t>
      </w:r>
      <w:r w:rsidR="00924D7F" w:rsidRPr="006C1387">
        <w:rPr>
          <w:rFonts w:cs="Times New Roman"/>
          <w:bCs/>
          <w:i/>
          <w:iCs/>
          <w:szCs w:val="28"/>
          <w:lang w:val="uk-UA"/>
        </w:rPr>
        <w:t>теоретичний</w:t>
      </w:r>
      <w:r w:rsidR="00924D7F" w:rsidRPr="006C1387">
        <w:rPr>
          <w:rFonts w:cs="Times New Roman"/>
          <w:bCs/>
          <w:szCs w:val="28"/>
          <w:lang w:val="uk-UA"/>
        </w:rPr>
        <w:t xml:space="preserve">, що передбачав теоретичний аналіз наукової літератури з проблеми дослідження, систематизацію й узагальнення поглядів та ідей науковців щодо розуміння поняття цінностей; </w:t>
      </w:r>
      <w:r w:rsidR="00924D7F" w:rsidRPr="006C1387">
        <w:rPr>
          <w:rFonts w:cs="Times New Roman"/>
          <w:bCs/>
          <w:i/>
          <w:iCs/>
          <w:szCs w:val="28"/>
          <w:lang w:val="uk-UA"/>
        </w:rPr>
        <w:t>емпіричний</w:t>
      </w:r>
      <w:r w:rsidR="00924D7F" w:rsidRPr="006C1387">
        <w:rPr>
          <w:rFonts w:cs="Times New Roman"/>
          <w:bCs/>
          <w:szCs w:val="28"/>
          <w:lang w:val="uk-UA"/>
        </w:rPr>
        <w:t xml:space="preserve">: </w:t>
      </w:r>
      <w:r w:rsidRPr="006C1387">
        <w:rPr>
          <w:rFonts w:cs="Times New Roman"/>
          <w:bCs/>
          <w:szCs w:val="28"/>
          <w:lang w:val="uk-UA"/>
        </w:rPr>
        <w:t>методик</w:t>
      </w:r>
      <w:r w:rsidR="00924D7F" w:rsidRPr="006C1387">
        <w:rPr>
          <w:rFonts w:cs="Times New Roman"/>
          <w:bCs/>
          <w:szCs w:val="28"/>
          <w:lang w:val="uk-UA"/>
        </w:rPr>
        <w:t>а</w:t>
      </w:r>
      <w:r w:rsidRPr="006C1387">
        <w:rPr>
          <w:rFonts w:cs="Times New Roman"/>
          <w:bCs/>
          <w:szCs w:val="28"/>
          <w:lang w:val="uk-UA"/>
        </w:rPr>
        <w:t xml:space="preserve"> О.Б. Фанталової «Рівень співвідношення «цінності» та «доступності» у різних життєвих сферах», заснован</w:t>
      </w:r>
      <w:r w:rsidR="00924D7F" w:rsidRPr="006C1387">
        <w:rPr>
          <w:rFonts w:cs="Times New Roman"/>
          <w:bCs/>
          <w:szCs w:val="28"/>
          <w:lang w:val="uk-UA"/>
        </w:rPr>
        <w:t>а</w:t>
      </w:r>
      <w:r w:rsidRPr="006C1387">
        <w:rPr>
          <w:rFonts w:cs="Times New Roman"/>
          <w:bCs/>
          <w:szCs w:val="28"/>
          <w:lang w:val="uk-UA"/>
        </w:rPr>
        <w:t xml:space="preserve"> на ранжуванні 12 цінностей; методик</w:t>
      </w:r>
      <w:r w:rsidR="00924D7F" w:rsidRPr="006C1387">
        <w:rPr>
          <w:rFonts w:cs="Times New Roman"/>
          <w:bCs/>
          <w:szCs w:val="28"/>
          <w:lang w:val="uk-UA"/>
        </w:rPr>
        <w:t>а</w:t>
      </w:r>
      <w:r w:rsidRPr="006C1387">
        <w:rPr>
          <w:rFonts w:cs="Times New Roman"/>
          <w:bCs/>
          <w:szCs w:val="28"/>
          <w:lang w:val="uk-UA"/>
        </w:rPr>
        <w:t xml:space="preserve"> «Ціннісні орієнтації» М. Рокича</w:t>
      </w:r>
      <w:r w:rsidR="00924D7F" w:rsidRPr="006C1387">
        <w:rPr>
          <w:rFonts w:cs="Times New Roman"/>
          <w:bCs/>
          <w:szCs w:val="28"/>
          <w:lang w:val="uk-UA"/>
        </w:rPr>
        <w:t>,</w:t>
      </w:r>
      <w:r w:rsidRPr="006C1387">
        <w:rPr>
          <w:rFonts w:cs="Times New Roman"/>
          <w:bCs/>
          <w:szCs w:val="28"/>
          <w:lang w:val="uk-UA"/>
        </w:rPr>
        <w:t xml:space="preserve"> що досліджує ціннісну сферу особистості на основі ранжування термінальних та інструментальних цінностей (по 18 кожних); </w:t>
      </w:r>
      <w:r w:rsidRPr="006C1387">
        <w:rPr>
          <w:rFonts w:cs="Times New Roman"/>
          <w:szCs w:val="28"/>
          <w:lang w:val="uk-UA"/>
        </w:rPr>
        <w:t>особистісний опитувальник «Велика п’ятірка»</w:t>
      </w:r>
      <w:r w:rsidR="003D3133" w:rsidRPr="006C1387">
        <w:rPr>
          <w:rFonts w:cs="Times New Roman"/>
          <w:szCs w:val="28"/>
          <w:lang w:val="uk-UA"/>
        </w:rPr>
        <w:t xml:space="preserve"> </w:t>
      </w:r>
      <w:r w:rsidRPr="006C1387">
        <w:rPr>
          <w:rFonts w:cs="Times New Roman"/>
          <w:szCs w:val="28"/>
          <w:lang w:val="uk-UA"/>
        </w:rPr>
        <w:t>Р.</w:t>
      </w:r>
      <w:r w:rsidR="009A45FD" w:rsidRPr="006C1387">
        <w:rPr>
          <w:rFonts w:cs="Times New Roman"/>
          <w:szCs w:val="28"/>
          <w:lang w:val="uk-UA"/>
        </w:rPr>
        <w:t> </w:t>
      </w:r>
      <w:r w:rsidRPr="006C1387">
        <w:rPr>
          <w:rFonts w:cs="Times New Roman"/>
          <w:szCs w:val="28"/>
          <w:lang w:val="uk-UA"/>
        </w:rPr>
        <w:t>Маккрае, П.</w:t>
      </w:r>
      <w:r w:rsidR="009A45FD" w:rsidRPr="006C1387">
        <w:rPr>
          <w:rFonts w:cs="Times New Roman"/>
          <w:szCs w:val="28"/>
          <w:lang w:val="uk-UA"/>
        </w:rPr>
        <w:t> </w:t>
      </w:r>
      <w:r w:rsidRPr="006C1387">
        <w:rPr>
          <w:rFonts w:cs="Times New Roman"/>
          <w:szCs w:val="28"/>
          <w:lang w:val="uk-UA"/>
        </w:rPr>
        <w:t xml:space="preserve">Коста, що діагностує п’ять </w:t>
      </w:r>
      <w:r w:rsidR="00924D7F" w:rsidRPr="006C1387">
        <w:rPr>
          <w:rFonts w:cs="Times New Roman"/>
          <w:szCs w:val="28"/>
          <w:lang w:val="uk-UA"/>
        </w:rPr>
        <w:t xml:space="preserve">диспозиційних </w:t>
      </w:r>
      <w:r w:rsidRPr="006C1387">
        <w:rPr>
          <w:rFonts w:cs="Times New Roman"/>
          <w:szCs w:val="28"/>
          <w:lang w:val="uk-UA"/>
        </w:rPr>
        <w:t xml:space="preserve">факторів: екстра- та інтровертованість, прихильність / відмежованість, експресивність / практичність, емоційну стійкість / нестійкість, здатність до самоконтролю / імпульсивність, </w:t>
      </w:r>
      <w:r w:rsidR="00C22692" w:rsidRPr="006C1387">
        <w:rPr>
          <w:rFonts w:cs="Times New Roman"/>
          <w:szCs w:val="28"/>
          <w:lang w:val="uk-UA"/>
        </w:rPr>
        <w:t>–</w:t>
      </w:r>
      <w:r w:rsidRPr="006C1387">
        <w:rPr>
          <w:rFonts w:cs="Times New Roman"/>
          <w:szCs w:val="28"/>
          <w:lang w:val="uk-UA"/>
        </w:rPr>
        <w:t xml:space="preserve"> які досить повно здатні схарактеризувати особистість.   </w:t>
      </w:r>
    </w:p>
    <w:p w14:paraId="7A44C00B" w14:textId="57F5B01B" w:rsidR="00B66A01" w:rsidRPr="006C1387" w:rsidRDefault="00182E55"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Зазначимо, що середні показники за методикою М. Рокича свідчать, що серед </w:t>
      </w:r>
      <w:r w:rsidRPr="006C1387">
        <w:rPr>
          <w:rFonts w:cs="Times New Roman"/>
          <w:i/>
          <w:iCs/>
          <w:szCs w:val="28"/>
          <w:lang w:val="uk-UA"/>
        </w:rPr>
        <w:t>термінальних</w:t>
      </w:r>
      <w:r w:rsidRPr="006C1387">
        <w:rPr>
          <w:rFonts w:cs="Times New Roman"/>
          <w:szCs w:val="28"/>
          <w:lang w:val="uk-UA"/>
        </w:rPr>
        <w:t xml:space="preserve"> цінностей респонденти частіше від решти (менші показники середніх за рангами)</w:t>
      </w:r>
      <w:r w:rsidR="00531D9A" w:rsidRPr="006C1387">
        <w:rPr>
          <w:rFonts w:cs="Times New Roman"/>
          <w:szCs w:val="28"/>
          <w:lang w:val="uk-UA"/>
        </w:rPr>
        <w:t xml:space="preserve"> обирають активне діяльне життя</w:t>
      </w:r>
      <w:r w:rsidR="00FB7C9F" w:rsidRPr="006C1387">
        <w:rPr>
          <w:rFonts w:cs="Times New Roman"/>
          <w:szCs w:val="28"/>
          <w:lang w:val="uk-UA"/>
        </w:rPr>
        <w:t xml:space="preserve"> (</w:t>
      </w:r>
      <w:r w:rsidR="00B47156" w:rsidRPr="006C1387">
        <w:rPr>
          <w:rFonts w:cs="Times New Roman"/>
          <w:szCs w:val="28"/>
        </w:rPr>
        <w:t>μ</w:t>
      </w:r>
      <w:r w:rsidR="00B47156" w:rsidRPr="006C1387">
        <w:rPr>
          <w:rFonts w:cs="Times New Roman"/>
          <w:szCs w:val="28"/>
          <w:lang w:val="uk-UA"/>
        </w:rPr>
        <w:t>=</w:t>
      </w:r>
      <w:r w:rsidR="00FB7C9F" w:rsidRPr="006C1387">
        <w:rPr>
          <w:rFonts w:cs="Times New Roman"/>
          <w:szCs w:val="28"/>
          <w:lang w:val="uk-UA"/>
        </w:rPr>
        <w:t>7,93)</w:t>
      </w:r>
      <w:r w:rsidR="00531D9A" w:rsidRPr="006C1387">
        <w:rPr>
          <w:rFonts w:cs="Times New Roman"/>
          <w:szCs w:val="28"/>
          <w:lang w:val="uk-UA"/>
        </w:rPr>
        <w:t xml:space="preserve">, вірних друзів </w:t>
      </w:r>
      <w:r w:rsidR="00FB7C9F" w:rsidRPr="006C1387">
        <w:rPr>
          <w:rFonts w:cs="Times New Roman"/>
          <w:szCs w:val="28"/>
          <w:lang w:val="uk-UA"/>
        </w:rPr>
        <w:t>(</w:t>
      </w:r>
      <w:r w:rsidR="00AC5DEE" w:rsidRPr="006C1387">
        <w:rPr>
          <w:rFonts w:cs="Times New Roman"/>
          <w:szCs w:val="28"/>
        </w:rPr>
        <w:t>μ</w:t>
      </w:r>
      <w:r w:rsidR="00AC5DEE" w:rsidRPr="006C1387">
        <w:rPr>
          <w:rFonts w:cs="Times New Roman"/>
          <w:szCs w:val="28"/>
          <w:lang w:val="uk-UA"/>
        </w:rPr>
        <w:t>=</w:t>
      </w:r>
      <w:r w:rsidR="00FB7C9F" w:rsidRPr="006C1387">
        <w:rPr>
          <w:rFonts w:cs="Times New Roman"/>
          <w:szCs w:val="28"/>
          <w:lang w:val="uk-UA"/>
        </w:rPr>
        <w:t xml:space="preserve">8,05) </w:t>
      </w:r>
      <w:r w:rsidR="00531D9A" w:rsidRPr="006C1387">
        <w:rPr>
          <w:rFonts w:cs="Times New Roman"/>
          <w:szCs w:val="28"/>
          <w:lang w:val="uk-UA"/>
        </w:rPr>
        <w:t>і пізнання</w:t>
      </w:r>
      <w:r w:rsidR="00FB7C9F" w:rsidRPr="006C1387">
        <w:rPr>
          <w:rFonts w:cs="Times New Roman"/>
          <w:szCs w:val="28"/>
          <w:lang w:val="uk-UA"/>
        </w:rPr>
        <w:t xml:space="preserve"> (</w:t>
      </w:r>
      <w:r w:rsidR="00AC5DEE" w:rsidRPr="006C1387">
        <w:rPr>
          <w:rFonts w:cs="Times New Roman"/>
          <w:szCs w:val="28"/>
        </w:rPr>
        <w:t>μ</w:t>
      </w:r>
      <w:r w:rsidR="00AC5DEE" w:rsidRPr="006C1387">
        <w:rPr>
          <w:rFonts w:cs="Times New Roman"/>
          <w:szCs w:val="28"/>
          <w:lang w:val="uk-UA"/>
        </w:rPr>
        <w:t>=</w:t>
      </w:r>
      <w:r w:rsidR="00FB7C9F" w:rsidRPr="006C1387">
        <w:rPr>
          <w:rFonts w:cs="Times New Roman"/>
          <w:szCs w:val="28"/>
          <w:lang w:val="uk-UA"/>
        </w:rPr>
        <w:t>8,1)</w:t>
      </w:r>
      <w:r w:rsidR="00531D9A" w:rsidRPr="006C1387">
        <w:rPr>
          <w:rFonts w:cs="Times New Roman"/>
          <w:szCs w:val="28"/>
          <w:lang w:val="uk-UA"/>
        </w:rPr>
        <w:t xml:space="preserve"> (власне, те, що є реальною цінністю за будь-яких кризових умов), тоді як навпаки, менше вони цінують </w:t>
      </w:r>
      <w:r w:rsidR="00FB7C9F" w:rsidRPr="006C1387">
        <w:rPr>
          <w:rFonts w:cs="Times New Roman"/>
          <w:szCs w:val="28"/>
          <w:lang w:val="uk-UA"/>
        </w:rPr>
        <w:t>упевненість у собі (</w:t>
      </w:r>
      <w:r w:rsidR="00AC5DEE" w:rsidRPr="006C1387">
        <w:rPr>
          <w:rFonts w:cs="Times New Roman"/>
          <w:szCs w:val="28"/>
        </w:rPr>
        <w:t>μ</w:t>
      </w:r>
      <w:r w:rsidR="00AC5DEE" w:rsidRPr="006C1387">
        <w:rPr>
          <w:rFonts w:cs="Times New Roman"/>
          <w:szCs w:val="28"/>
          <w:lang w:val="uk-UA"/>
        </w:rPr>
        <w:t>=</w:t>
      </w:r>
      <w:r w:rsidR="00FB7C9F" w:rsidRPr="006C1387">
        <w:rPr>
          <w:rFonts w:cs="Times New Roman"/>
          <w:szCs w:val="28"/>
          <w:lang w:val="uk-UA"/>
        </w:rPr>
        <w:t>11,92), творчість (</w:t>
      </w:r>
      <w:r w:rsidR="00AC5DEE" w:rsidRPr="006C1387">
        <w:rPr>
          <w:rFonts w:cs="Times New Roman"/>
          <w:szCs w:val="28"/>
        </w:rPr>
        <w:t>μ</w:t>
      </w:r>
      <w:r w:rsidR="00AC5DEE" w:rsidRPr="006C1387">
        <w:rPr>
          <w:rFonts w:cs="Times New Roman"/>
          <w:szCs w:val="28"/>
          <w:lang w:val="uk-UA"/>
        </w:rPr>
        <w:t>=</w:t>
      </w:r>
      <w:r w:rsidR="00FB7C9F" w:rsidRPr="006C1387">
        <w:rPr>
          <w:rFonts w:cs="Times New Roman"/>
          <w:szCs w:val="28"/>
          <w:lang w:val="uk-UA"/>
        </w:rPr>
        <w:t>11,6) і щастя інших людей (</w:t>
      </w:r>
      <w:r w:rsidR="00AC5DEE" w:rsidRPr="006C1387">
        <w:rPr>
          <w:rFonts w:cs="Times New Roman"/>
          <w:szCs w:val="28"/>
        </w:rPr>
        <w:t>μ</w:t>
      </w:r>
      <w:r w:rsidR="00AC5DEE" w:rsidRPr="006C1387">
        <w:rPr>
          <w:rFonts w:cs="Times New Roman"/>
          <w:szCs w:val="28"/>
          <w:lang w:val="uk-UA"/>
        </w:rPr>
        <w:t>=</w:t>
      </w:r>
      <w:r w:rsidR="00FB7C9F" w:rsidRPr="006C1387">
        <w:rPr>
          <w:rFonts w:cs="Times New Roman"/>
          <w:szCs w:val="28"/>
          <w:lang w:val="uk-UA"/>
        </w:rPr>
        <w:t>11,23) (що насправді, менш доречне чи й потрібне / цінне в ситуації війни);</w:t>
      </w:r>
      <w:r w:rsidR="00A935D6" w:rsidRPr="006C1387">
        <w:rPr>
          <w:rFonts w:cs="Times New Roman"/>
          <w:szCs w:val="28"/>
          <w:lang w:val="uk-UA"/>
        </w:rPr>
        <w:t xml:space="preserve"> серед </w:t>
      </w:r>
      <w:r w:rsidR="00A935D6" w:rsidRPr="006C1387">
        <w:rPr>
          <w:rFonts w:cs="Times New Roman"/>
          <w:i/>
          <w:iCs/>
          <w:szCs w:val="28"/>
          <w:lang w:val="uk-UA"/>
        </w:rPr>
        <w:t xml:space="preserve">інструментальних </w:t>
      </w:r>
      <w:r w:rsidR="00A935D6" w:rsidRPr="006C1387">
        <w:rPr>
          <w:rFonts w:cs="Times New Roman"/>
          <w:szCs w:val="28"/>
          <w:lang w:val="uk-UA"/>
        </w:rPr>
        <w:t>цінностей, цінностей-засобів, досліджувані віддають перевагу цінностям дисциплінованості (</w:t>
      </w:r>
      <w:r w:rsidR="00AC5DEE" w:rsidRPr="006C1387">
        <w:rPr>
          <w:rFonts w:cs="Times New Roman"/>
          <w:szCs w:val="28"/>
        </w:rPr>
        <w:t>μ</w:t>
      </w:r>
      <w:r w:rsidR="00AC5DEE" w:rsidRPr="006C1387">
        <w:rPr>
          <w:rFonts w:cs="Times New Roman"/>
          <w:szCs w:val="28"/>
          <w:lang w:val="uk-UA"/>
        </w:rPr>
        <w:t>=</w:t>
      </w:r>
      <w:r w:rsidR="00A935D6" w:rsidRPr="006C1387">
        <w:rPr>
          <w:rFonts w:cs="Times New Roman"/>
          <w:szCs w:val="28"/>
          <w:lang w:val="uk-UA"/>
        </w:rPr>
        <w:t>8,07) та працьовитості (</w:t>
      </w:r>
      <w:r w:rsidR="00AC5DEE" w:rsidRPr="006C1387">
        <w:rPr>
          <w:rFonts w:cs="Times New Roman"/>
          <w:szCs w:val="28"/>
        </w:rPr>
        <w:t>μ</w:t>
      </w:r>
      <w:r w:rsidR="00AC5DEE" w:rsidRPr="006C1387">
        <w:rPr>
          <w:rFonts w:cs="Times New Roman"/>
          <w:szCs w:val="28"/>
          <w:lang w:val="uk-UA"/>
        </w:rPr>
        <w:t>=</w:t>
      </w:r>
      <w:r w:rsidR="00A935D6" w:rsidRPr="006C1387">
        <w:rPr>
          <w:rFonts w:cs="Times New Roman"/>
          <w:szCs w:val="28"/>
          <w:lang w:val="uk-UA"/>
        </w:rPr>
        <w:t>7,57), здатним забезпечити досягнення цінностей-цілей, тоді як менше від решти цінують прояв терпимості (</w:t>
      </w:r>
      <w:r w:rsidR="00AC5DEE" w:rsidRPr="006C1387">
        <w:rPr>
          <w:rFonts w:cs="Times New Roman"/>
          <w:szCs w:val="28"/>
        </w:rPr>
        <w:t>μ</w:t>
      </w:r>
      <w:r w:rsidR="00AC5DEE" w:rsidRPr="006C1387">
        <w:rPr>
          <w:rFonts w:cs="Times New Roman"/>
          <w:szCs w:val="28"/>
          <w:lang w:val="uk-UA"/>
        </w:rPr>
        <w:t>=</w:t>
      </w:r>
      <w:r w:rsidR="00A935D6" w:rsidRPr="006C1387">
        <w:rPr>
          <w:rFonts w:cs="Times New Roman"/>
          <w:szCs w:val="28"/>
          <w:lang w:val="uk-UA"/>
        </w:rPr>
        <w:t>11,17), широких поглядів (</w:t>
      </w:r>
      <w:r w:rsidR="00AC5DEE" w:rsidRPr="006C1387">
        <w:rPr>
          <w:rFonts w:cs="Times New Roman"/>
          <w:szCs w:val="28"/>
        </w:rPr>
        <w:t>μ</w:t>
      </w:r>
      <w:r w:rsidR="00AC5DEE" w:rsidRPr="006C1387">
        <w:rPr>
          <w:rFonts w:cs="Times New Roman"/>
          <w:szCs w:val="28"/>
          <w:lang w:val="uk-UA"/>
        </w:rPr>
        <w:t>=</w:t>
      </w:r>
      <w:r w:rsidR="00A935D6" w:rsidRPr="006C1387">
        <w:rPr>
          <w:rFonts w:cs="Times New Roman"/>
          <w:szCs w:val="28"/>
          <w:lang w:val="uk-UA"/>
        </w:rPr>
        <w:t>10,39) та почуття гумору (</w:t>
      </w:r>
      <w:r w:rsidR="003551D0" w:rsidRPr="006C1387">
        <w:rPr>
          <w:rFonts w:cs="Times New Roman"/>
          <w:szCs w:val="28"/>
        </w:rPr>
        <w:t>μ</w:t>
      </w:r>
      <w:r w:rsidR="003551D0" w:rsidRPr="006C1387">
        <w:rPr>
          <w:rFonts w:cs="Times New Roman"/>
          <w:szCs w:val="28"/>
          <w:lang w:val="uk-UA"/>
        </w:rPr>
        <w:t>=10,16</w:t>
      </w:r>
      <w:r w:rsidR="00A935D6" w:rsidRPr="006C1387">
        <w:rPr>
          <w:rFonts w:cs="Times New Roman"/>
          <w:szCs w:val="28"/>
          <w:lang w:val="uk-UA"/>
        </w:rPr>
        <w:t xml:space="preserve">), які, на нашу думку, взаємопов’язані, проте далеко не завжди доречні / потрібні у ситуації війни з погляду досягнення за допомогою них цінностей-цілей (термінальних). </w:t>
      </w:r>
    </w:p>
    <w:p w14:paraId="6607174F" w14:textId="691A8C44" w:rsidR="00F8347E" w:rsidRPr="006C1387" w:rsidRDefault="00B66A01"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Методика </w:t>
      </w:r>
      <w:r w:rsidR="001874F5" w:rsidRPr="006C1387">
        <w:rPr>
          <w:rFonts w:cs="Times New Roman"/>
          <w:bCs/>
          <w:szCs w:val="28"/>
          <w:lang w:val="uk-UA"/>
        </w:rPr>
        <w:t>О.Б. </w:t>
      </w:r>
      <w:r w:rsidRPr="006C1387">
        <w:rPr>
          <w:rFonts w:cs="Times New Roman"/>
          <w:szCs w:val="28"/>
          <w:lang w:val="uk-UA"/>
        </w:rPr>
        <w:t>Фанталової натомість дає можливість не лише проранжувати перелік цінностей,</w:t>
      </w:r>
      <w:r w:rsidR="00A935D6" w:rsidRPr="006C1387">
        <w:rPr>
          <w:rFonts w:cs="Times New Roman"/>
          <w:szCs w:val="28"/>
          <w:lang w:val="uk-UA"/>
        </w:rPr>
        <w:t xml:space="preserve"> </w:t>
      </w:r>
      <w:r w:rsidRPr="006C1387">
        <w:rPr>
          <w:rFonts w:cs="Times New Roman"/>
          <w:szCs w:val="28"/>
          <w:lang w:val="uk-UA"/>
        </w:rPr>
        <w:t>вибудувавши з них власну ієрархію цінностей, але й повторити ранжування за ознакою</w:t>
      </w:r>
      <w:r w:rsidR="00FE6C7E" w:rsidRPr="006C1387">
        <w:rPr>
          <w:rFonts w:cs="Times New Roman"/>
          <w:szCs w:val="28"/>
          <w:lang w:val="uk-UA"/>
        </w:rPr>
        <w:t xml:space="preserve"> доступності для респондентів цих цінностей</w:t>
      </w:r>
      <w:r w:rsidR="0009052A" w:rsidRPr="006C1387">
        <w:rPr>
          <w:rFonts w:cs="Times New Roman"/>
          <w:szCs w:val="28"/>
          <w:lang w:val="uk-UA"/>
        </w:rPr>
        <w:t xml:space="preserve"> </w:t>
      </w:r>
      <w:r w:rsidR="0009052A" w:rsidRPr="006C1387">
        <w:rPr>
          <w:rFonts w:cs="Times New Roman"/>
          <w:szCs w:val="28"/>
          <w:lang w:val="uk-UA"/>
        </w:rPr>
        <w:lastRenderedPageBreak/>
        <w:t xml:space="preserve">та виявити розбіжності між результатами двох ієрархій. </w:t>
      </w:r>
      <w:r w:rsidR="00F54DEE" w:rsidRPr="006C1387">
        <w:rPr>
          <w:rFonts w:cs="Times New Roman"/>
          <w:szCs w:val="28"/>
          <w:lang w:val="uk-UA"/>
        </w:rPr>
        <w:t>Саме на них ми зосередимо свою увагу</w:t>
      </w:r>
      <w:r w:rsidR="00617FBE" w:rsidRPr="006C1387">
        <w:rPr>
          <w:rFonts w:cs="Times New Roman"/>
          <w:szCs w:val="28"/>
          <w:lang w:val="uk-UA"/>
        </w:rPr>
        <w:t xml:space="preserve">. Отже, аналізуючи </w:t>
      </w:r>
      <w:r w:rsidR="00A9506E" w:rsidRPr="006C1387">
        <w:rPr>
          <w:rFonts w:cs="Times New Roman"/>
          <w:szCs w:val="28"/>
          <w:lang w:val="uk-UA"/>
        </w:rPr>
        <w:t>розбіжності між двома виборами цінностей респондентами (</w:t>
      </w:r>
      <w:r w:rsidR="00A9506E" w:rsidRPr="006C1387">
        <w:rPr>
          <w:rFonts w:cs="Times New Roman"/>
          <w:szCs w:val="28"/>
          <w:lang w:val="en-US"/>
        </w:rPr>
        <w:t>R</w:t>
      </w:r>
      <w:r w:rsidR="00A9506E" w:rsidRPr="006C1387">
        <w:rPr>
          <w:rFonts w:cs="Times New Roman"/>
          <w:szCs w:val="28"/>
          <w:lang w:val="uk-UA"/>
        </w:rPr>
        <w:t>): важливістю цінностей для людини та їх доступністю, ми виявили: 1) за кожною цінністю методики (без виключення)</w:t>
      </w:r>
      <w:r w:rsidR="00F5489E" w:rsidRPr="006C1387">
        <w:rPr>
          <w:rFonts w:cs="Times New Roman"/>
          <w:szCs w:val="28"/>
          <w:lang w:val="uk-UA"/>
        </w:rPr>
        <w:t xml:space="preserve"> існують суттєві розбіжності, які методика визначає як наявність внутрішнього конфлікту в респондента (якщо необхідна та бажана цінність виявляється надто недоступною)</w:t>
      </w:r>
      <w:r w:rsidR="00C7418C" w:rsidRPr="006C1387">
        <w:rPr>
          <w:rFonts w:cs="Times New Roman"/>
          <w:szCs w:val="28"/>
          <w:lang w:val="uk-UA"/>
        </w:rPr>
        <w:t xml:space="preserve">, чи внутрішнього вакууму (випадок, коли цінність, яка виявляється дуже незначимою для людини, виявляється надто доступною (в надлишку)); 2) лише за цінністю «краса природи та мистецтва» відсутні випадки внутрішнього вакууму у вибірці, тобто краси природи не буває забагато для досліджуваних; 3) найбільше внутрішнього вакууму респонденти відчувають </w:t>
      </w:r>
      <w:r w:rsidR="00761D2D" w:rsidRPr="006C1387">
        <w:rPr>
          <w:rFonts w:cs="Times New Roman"/>
          <w:szCs w:val="28"/>
          <w:lang w:val="uk-UA"/>
        </w:rPr>
        <w:t xml:space="preserve">за цінністю пізнання (44,87 % вибірки), тобто нової і не завжди позитивної інформації для них поступає надміру (іноді – не хотілося б </w:t>
      </w:r>
      <w:r w:rsidR="009552B6" w:rsidRPr="006C1387">
        <w:rPr>
          <w:rFonts w:cs="Times New Roman"/>
          <w:szCs w:val="28"/>
          <w:lang w:val="uk-UA"/>
        </w:rPr>
        <w:t xml:space="preserve">щось </w:t>
      </w:r>
      <w:r w:rsidR="00761D2D" w:rsidRPr="006C1387">
        <w:rPr>
          <w:rFonts w:cs="Times New Roman"/>
          <w:szCs w:val="28"/>
          <w:lang w:val="uk-UA"/>
        </w:rPr>
        <w:t>знати), як і навчальної інформації, до обсягу та новизни якої першокурсникам ще важко звикнути;</w:t>
      </w:r>
      <w:r w:rsidR="003822EF" w:rsidRPr="006C1387">
        <w:rPr>
          <w:rFonts w:cs="Times New Roman"/>
          <w:szCs w:val="28"/>
          <w:lang w:val="uk-UA"/>
        </w:rPr>
        <w:t xml:space="preserve"> 4)</w:t>
      </w:r>
      <w:r w:rsidR="004259D0" w:rsidRPr="006C1387">
        <w:rPr>
          <w:rFonts w:cs="Times New Roman"/>
          <w:szCs w:val="28"/>
          <w:lang w:val="uk-UA"/>
        </w:rPr>
        <w:t xml:space="preserve"> тоді як внутрішній конфлікт досліджувані (60,25 % вибірки) найчастіше переживають через бажаність і важливість цінності «</w:t>
      </w:r>
      <w:r w:rsidR="00A62087" w:rsidRPr="006C1387">
        <w:rPr>
          <w:rFonts w:cs="Times New Roman"/>
          <w:szCs w:val="28"/>
          <w:lang w:val="uk-UA"/>
        </w:rPr>
        <w:t>щасливе сімейне життя» та брак / відсутність її доступності, оскільки щасливе сімейне життя, та іноді й саме життя, руйнується війною; 5)</w:t>
      </w:r>
      <w:r w:rsidR="00564938" w:rsidRPr="006C1387">
        <w:rPr>
          <w:rFonts w:cs="Times New Roman"/>
          <w:szCs w:val="28"/>
          <w:lang w:val="uk-UA"/>
        </w:rPr>
        <w:t xml:space="preserve"> дещо менше відчуття внутрішнього вакууму (рідше утворюється надлишок доступності цінност</w:t>
      </w:r>
      <w:r w:rsidR="00ED04F0" w:rsidRPr="006C1387">
        <w:rPr>
          <w:rFonts w:cs="Times New Roman"/>
          <w:szCs w:val="28"/>
          <w:lang w:val="uk-UA"/>
        </w:rPr>
        <w:t>і</w:t>
      </w:r>
      <w:r w:rsidR="00564938" w:rsidRPr="006C1387">
        <w:rPr>
          <w:rFonts w:cs="Times New Roman"/>
          <w:szCs w:val="28"/>
          <w:lang w:val="uk-UA"/>
        </w:rPr>
        <w:t>) у досліджуваних пов’язане з цінностями «активне, діяльне, насичене подіями життя» (32,05 % вибірки);</w:t>
      </w:r>
      <w:r w:rsidR="001B06EF" w:rsidRPr="006C1387">
        <w:rPr>
          <w:rFonts w:cs="Times New Roman"/>
          <w:szCs w:val="28"/>
          <w:lang w:val="uk-UA"/>
        </w:rPr>
        <w:t xml:space="preserve"> 6) переживання внутрішнього конфлікту також зачепило </w:t>
      </w:r>
      <w:r w:rsidR="0034723F" w:rsidRPr="006C1387">
        <w:rPr>
          <w:rFonts w:cs="Times New Roman"/>
          <w:szCs w:val="28"/>
          <w:lang w:val="uk-UA"/>
        </w:rPr>
        <w:t>цінності «матеріально забезпечене життя» (28,2 % вибірки), «впевнен</w:t>
      </w:r>
      <w:r w:rsidR="009552B6" w:rsidRPr="006C1387">
        <w:rPr>
          <w:rFonts w:cs="Times New Roman"/>
          <w:szCs w:val="28"/>
          <w:lang w:val="uk-UA"/>
        </w:rPr>
        <w:t>о</w:t>
      </w:r>
      <w:r w:rsidR="0034723F" w:rsidRPr="006C1387">
        <w:rPr>
          <w:rFonts w:cs="Times New Roman"/>
          <w:szCs w:val="28"/>
          <w:lang w:val="uk-UA"/>
        </w:rPr>
        <w:t>ст</w:t>
      </w:r>
      <w:r w:rsidR="009552B6" w:rsidRPr="006C1387">
        <w:rPr>
          <w:rFonts w:cs="Times New Roman"/>
          <w:szCs w:val="28"/>
          <w:lang w:val="uk-UA"/>
        </w:rPr>
        <w:t>і</w:t>
      </w:r>
      <w:r w:rsidR="0034723F" w:rsidRPr="006C1387">
        <w:rPr>
          <w:rFonts w:cs="Times New Roman"/>
          <w:szCs w:val="28"/>
          <w:lang w:val="uk-UA"/>
        </w:rPr>
        <w:t xml:space="preserve"> у собі» (33,33 %) та «свобод</w:t>
      </w:r>
      <w:r w:rsidR="009552B6" w:rsidRPr="006C1387">
        <w:rPr>
          <w:rFonts w:cs="Times New Roman"/>
          <w:szCs w:val="28"/>
          <w:lang w:val="uk-UA"/>
        </w:rPr>
        <w:t>и</w:t>
      </w:r>
      <w:r w:rsidR="0034723F" w:rsidRPr="006C1387">
        <w:rPr>
          <w:rFonts w:cs="Times New Roman"/>
          <w:szCs w:val="28"/>
          <w:lang w:val="uk-UA"/>
        </w:rPr>
        <w:t xml:space="preserve"> у своїх думках і діях» (32,05 %) (очевидно, що війна позбавила людину цих цінностей значною мірою: свободи чинити за своїми </w:t>
      </w:r>
      <w:r w:rsidR="00ED04F0" w:rsidRPr="006C1387">
        <w:rPr>
          <w:rFonts w:cs="Times New Roman"/>
          <w:szCs w:val="28"/>
          <w:lang w:val="uk-UA"/>
        </w:rPr>
        <w:t>вибора</w:t>
      </w:r>
      <w:r w:rsidR="0034723F" w:rsidRPr="006C1387">
        <w:rPr>
          <w:rFonts w:cs="Times New Roman"/>
          <w:szCs w:val="28"/>
          <w:lang w:val="uk-UA"/>
        </w:rPr>
        <w:t>ми; упевненості у собі, своїй здатності без сумнівів приймати рішення та безбідного життя).</w:t>
      </w:r>
    </w:p>
    <w:p w14:paraId="6AE38A39" w14:textId="4A8C7A5F" w:rsidR="00011F02" w:rsidRPr="006C1387" w:rsidRDefault="00011F02"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Середні показники важливості для респондентів цінностей та їх доступності для них представлені </w:t>
      </w:r>
      <w:r w:rsidR="006C1387">
        <w:rPr>
          <w:rFonts w:cs="Times New Roman"/>
          <w:szCs w:val="28"/>
          <w:lang w:val="uk-UA"/>
        </w:rPr>
        <w:t xml:space="preserve">нами </w:t>
      </w:r>
      <w:r w:rsidRPr="006C1387">
        <w:rPr>
          <w:rFonts w:cs="Times New Roman"/>
          <w:szCs w:val="28"/>
          <w:lang w:val="uk-UA"/>
        </w:rPr>
        <w:t xml:space="preserve">на діаграмі: </w:t>
      </w:r>
    </w:p>
    <w:p w14:paraId="3EC73681" w14:textId="77777777" w:rsidR="009C0645" w:rsidRPr="006C1387" w:rsidRDefault="009C0645" w:rsidP="006C1387">
      <w:pPr>
        <w:pStyle w:val="a5"/>
        <w:tabs>
          <w:tab w:val="left" w:pos="993"/>
        </w:tabs>
        <w:spacing w:after="0" w:line="360" w:lineRule="auto"/>
        <w:ind w:left="0" w:firstLine="567"/>
        <w:jc w:val="center"/>
        <w:rPr>
          <w:rFonts w:cs="Times New Roman"/>
          <w:szCs w:val="28"/>
          <w:lang w:val="uk-UA"/>
        </w:rPr>
      </w:pPr>
      <w:r w:rsidRPr="006C1387">
        <w:rPr>
          <w:rFonts w:cs="Times New Roman"/>
          <w:noProof/>
          <w:szCs w:val="28"/>
          <w:lang w:val="uk-UA"/>
        </w:rPr>
        <w:lastRenderedPageBreak/>
        <w:drawing>
          <wp:inline distT="0" distB="0" distL="0" distR="0" wp14:anchorId="48795A02" wp14:editId="727ED8F0">
            <wp:extent cx="4924792" cy="2513263"/>
            <wp:effectExtent l="0" t="0" r="9525" b="1905"/>
            <wp:docPr id="161564073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7B82C608" w14:textId="2015EBBF" w:rsidR="009C0645" w:rsidRPr="006C1387" w:rsidRDefault="009C0645" w:rsidP="006C1387">
      <w:pPr>
        <w:pStyle w:val="a5"/>
        <w:tabs>
          <w:tab w:val="left" w:pos="993"/>
        </w:tabs>
        <w:spacing w:after="0" w:line="360" w:lineRule="auto"/>
        <w:ind w:left="0" w:firstLine="567"/>
        <w:jc w:val="center"/>
        <w:rPr>
          <w:rFonts w:cs="Times New Roman"/>
          <w:szCs w:val="28"/>
          <w:lang w:val="uk-UA"/>
        </w:rPr>
      </w:pPr>
      <w:r w:rsidRPr="006C1387">
        <w:rPr>
          <w:rFonts w:cs="Times New Roman"/>
          <w:szCs w:val="28"/>
          <w:lang w:val="uk-UA"/>
        </w:rPr>
        <w:t xml:space="preserve">Рис.1. Середні показники цінностей (Ц) і їх доступності (Д) для респондентів за методикою </w:t>
      </w:r>
      <w:r w:rsidRPr="006C1387">
        <w:rPr>
          <w:rFonts w:cs="Times New Roman"/>
          <w:bCs/>
          <w:szCs w:val="28"/>
          <w:lang w:val="uk-UA"/>
        </w:rPr>
        <w:t>О.</w:t>
      </w:r>
      <w:r w:rsidR="00B1432C">
        <w:rPr>
          <w:rFonts w:cs="Times New Roman"/>
          <w:bCs/>
          <w:szCs w:val="28"/>
          <w:lang w:val="uk-UA"/>
        </w:rPr>
        <w:t> </w:t>
      </w:r>
      <w:r w:rsidRPr="006C1387">
        <w:rPr>
          <w:rFonts w:cs="Times New Roman"/>
          <w:bCs/>
          <w:szCs w:val="28"/>
          <w:lang w:val="uk-UA"/>
        </w:rPr>
        <w:t>Б. </w:t>
      </w:r>
      <w:r w:rsidRPr="006C1387">
        <w:rPr>
          <w:rFonts w:cs="Times New Roman"/>
          <w:szCs w:val="28"/>
          <w:lang w:val="uk-UA"/>
        </w:rPr>
        <w:t>Фанталової</w:t>
      </w:r>
    </w:p>
    <w:p w14:paraId="6305AEF8" w14:textId="189B2080" w:rsidR="00E7574D" w:rsidRDefault="00E7574D" w:rsidP="006C1387">
      <w:pPr>
        <w:pStyle w:val="a5"/>
        <w:tabs>
          <w:tab w:val="left" w:pos="993"/>
        </w:tabs>
        <w:spacing w:after="0" w:line="360" w:lineRule="auto"/>
        <w:ind w:left="0" w:firstLine="567"/>
        <w:jc w:val="both"/>
        <w:rPr>
          <w:rFonts w:cs="Times New Roman"/>
          <w:szCs w:val="28"/>
          <w:lang w:val="en-US"/>
        </w:rPr>
      </w:pPr>
      <w:r w:rsidRPr="00E7574D">
        <w:rPr>
          <w:rFonts w:cs="Times New Roman"/>
          <w:szCs w:val="28"/>
          <w:lang w:val="en-US"/>
        </w:rPr>
        <w:t>Джерело: Власна концепція автора</w:t>
      </w:r>
    </w:p>
    <w:p w14:paraId="69BBA3F0" w14:textId="77777777" w:rsidR="00E7574D" w:rsidRDefault="00E7574D" w:rsidP="006C1387">
      <w:pPr>
        <w:pStyle w:val="a5"/>
        <w:tabs>
          <w:tab w:val="left" w:pos="993"/>
        </w:tabs>
        <w:spacing w:after="0" w:line="360" w:lineRule="auto"/>
        <w:ind w:left="0" w:firstLine="567"/>
        <w:jc w:val="both"/>
        <w:rPr>
          <w:rFonts w:cs="Times New Roman"/>
          <w:szCs w:val="28"/>
          <w:lang w:val="en-US"/>
        </w:rPr>
      </w:pPr>
    </w:p>
    <w:p w14:paraId="62F41292" w14:textId="123A82E1" w:rsidR="009C0645" w:rsidRPr="006C1387" w:rsidRDefault="009C0645"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Діаграма відображає середні показники рангів цінностей за методикою </w:t>
      </w:r>
      <w:r w:rsidRPr="006C1387">
        <w:rPr>
          <w:rFonts w:cs="Times New Roman"/>
          <w:bCs/>
          <w:szCs w:val="28"/>
          <w:lang w:val="uk-UA"/>
        </w:rPr>
        <w:t>О.</w:t>
      </w:r>
      <w:r w:rsidR="00B1432C">
        <w:rPr>
          <w:rFonts w:cs="Times New Roman"/>
          <w:bCs/>
          <w:szCs w:val="28"/>
          <w:lang w:val="uk-UA"/>
        </w:rPr>
        <w:t> </w:t>
      </w:r>
      <w:r w:rsidRPr="006C1387">
        <w:rPr>
          <w:rFonts w:cs="Times New Roman"/>
          <w:bCs/>
          <w:szCs w:val="28"/>
          <w:lang w:val="uk-UA"/>
        </w:rPr>
        <w:t>Б. </w:t>
      </w:r>
      <w:r w:rsidRPr="006C1387">
        <w:rPr>
          <w:rFonts w:cs="Times New Roman"/>
          <w:szCs w:val="28"/>
          <w:lang w:val="uk-UA"/>
        </w:rPr>
        <w:t xml:space="preserve">Фанталової, тобто демонструє значимість цінностей, з одного боку, та її доступність для досліджуваних, </w:t>
      </w:r>
      <w:r w:rsidR="00C22692" w:rsidRPr="006C1387">
        <w:rPr>
          <w:rFonts w:cs="Times New Roman"/>
          <w:szCs w:val="28"/>
          <w:lang w:val="uk-UA"/>
        </w:rPr>
        <w:t>–</w:t>
      </w:r>
      <w:r w:rsidRPr="006C1387">
        <w:rPr>
          <w:rFonts w:cs="Times New Roman"/>
          <w:szCs w:val="28"/>
          <w:lang w:val="uk-UA"/>
        </w:rPr>
        <w:t xml:space="preserve"> з іншого. Очевидно, що найменша різниця між цими двома показниками – за цінностями «здоров’я» (2), «цікава робота» (3), «матеріально забезпечене життя» (6) та «наявність хороших, вірних друзів» (7), тоді як за рештою цінностей різниця досить суттєва (більша одиниці), особливо помітна за цінностями «щасливе сімейне життя» (11) (де важливість цінності значно перевищує ступінь її доступності для респондентів (у результаті провокуючи у багатьох опитуваних внутрішній конфлікт)) та «пізнання / можливість отримувати нову інформацією та знання, розвиватися інтелектуально» (9), де ситуація протилежна: цінність виявляється більш доступною, ніж затребуваною (отже, це свідчить про наявність відчуття внутрішнього вакууму, також у багатьох досліджуваних).</w:t>
      </w:r>
    </w:p>
    <w:p w14:paraId="050C13A0" w14:textId="7F20C34B" w:rsidR="0034111F" w:rsidRPr="006C1387" w:rsidRDefault="0034111F"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Аналізуючи кореляційні зв’язки показників методик, спочатку ми будемо звертатися до позитивної кореляції, що відповідає цінностям лівого показника кожного фактора «Великої п’ятірки», а потім – акцентувати увагу на негативн</w:t>
      </w:r>
      <w:r w:rsidR="00ED04F0" w:rsidRPr="006C1387">
        <w:rPr>
          <w:rFonts w:cs="Times New Roman"/>
          <w:szCs w:val="28"/>
          <w:lang w:val="uk-UA"/>
        </w:rPr>
        <w:t>ій</w:t>
      </w:r>
      <w:r w:rsidRPr="006C1387">
        <w:rPr>
          <w:rFonts w:cs="Times New Roman"/>
          <w:szCs w:val="28"/>
          <w:lang w:val="uk-UA"/>
        </w:rPr>
        <w:t xml:space="preserve"> кореляці</w:t>
      </w:r>
      <w:r w:rsidR="00ED04F0" w:rsidRPr="006C1387">
        <w:rPr>
          <w:rFonts w:cs="Times New Roman"/>
          <w:szCs w:val="28"/>
          <w:lang w:val="uk-UA"/>
        </w:rPr>
        <w:t>ї</w:t>
      </w:r>
      <w:r w:rsidRPr="006C1387">
        <w:rPr>
          <w:rFonts w:cs="Times New Roman"/>
          <w:szCs w:val="28"/>
          <w:lang w:val="uk-UA"/>
        </w:rPr>
        <w:t>, що визначатиме цінності правого показника фактора.</w:t>
      </w:r>
    </w:p>
    <w:p w14:paraId="6CAE661F" w14:textId="6D379F9F" w:rsidR="00266718" w:rsidRPr="006C1387" w:rsidRDefault="0034111F"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lastRenderedPageBreak/>
        <w:t xml:space="preserve">Отже, </w:t>
      </w:r>
      <w:r w:rsidRPr="006C1387">
        <w:rPr>
          <w:rFonts w:cs="Times New Roman"/>
          <w:i/>
          <w:iCs/>
          <w:szCs w:val="28"/>
          <w:lang w:val="uk-UA"/>
        </w:rPr>
        <w:t>екстраверти</w:t>
      </w:r>
      <w:r w:rsidRPr="006C1387">
        <w:rPr>
          <w:rFonts w:cs="Times New Roman"/>
          <w:szCs w:val="28"/>
          <w:lang w:val="uk-UA"/>
        </w:rPr>
        <w:t xml:space="preserve"> цінують повагу від інших людей (</w:t>
      </w:r>
      <w:r w:rsidR="00781807" w:rsidRPr="006C1387">
        <w:rPr>
          <w:rFonts w:cs="Times New Roman"/>
          <w:szCs w:val="28"/>
          <w:lang w:val="en-US"/>
        </w:rPr>
        <w:t>r</w:t>
      </w:r>
      <w:r w:rsidR="00781807" w:rsidRPr="006C1387">
        <w:rPr>
          <w:rFonts w:cs="Times New Roman"/>
          <w:szCs w:val="28"/>
          <w:lang w:val="uk-UA"/>
        </w:rPr>
        <w:t>=0,</w:t>
      </w:r>
      <w:r w:rsidRPr="006C1387">
        <w:rPr>
          <w:rFonts w:cs="Times New Roman"/>
          <w:szCs w:val="28"/>
          <w:lang w:val="uk-UA"/>
        </w:rPr>
        <w:t>27</w:t>
      </w:r>
      <w:r w:rsidR="00781395" w:rsidRPr="006C1387">
        <w:rPr>
          <w:rFonts w:cs="Times New Roman"/>
          <w:szCs w:val="28"/>
          <w:lang w:val="uk-UA"/>
        </w:rPr>
        <w:t xml:space="preserve">, </w:t>
      </w:r>
      <w:r w:rsidR="00781395" w:rsidRPr="006C1387">
        <w:rPr>
          <w:rFonts w:cs="Times New Roman"/>
          <w:szCs w:val="28"/>
          <w:lang w:val="en-US"/>
        </w:rPr>
        <w:t>p</w:t>
      </w:r>
      <w:r w:rsidR="00781395" w:rsidRPr="006C1387">
        <w:rPr>
          <w:rFonts w:cs="Times New Roman"/>
          <w:szCs w:val="28"/>
          <w:lang w:val="uk-UA"/>
        </w:rPr>
        <w:t>≤0,05</w:t>
      </w:r>
      <w:r w:rsidRPr="006C1387">
        <w:rPr>
          <w:rFonts w:cs="Times New Roman"/>
          <w:szCs w:val="28"/>
          <w:lang w:val="uk-UA"/>
        </w:rPr>
        <w:t>), освіченість (</w:t>
      </w:r>
      <w:r w:rsidR="00781807" w:rsidRPr="006C1387">
        <w:rPr>
          <w:rFonts w:cs="Times New Roman"/>
          <w:szCs w:val="28"/>
          <w:lang w:val="en-US"/>
        </w:rPr>
        <w:t>r</w:t>
      </w:r>
      <w:r w:rsidR="00781807" w:rsidRPr="006C1387">
        <w:rPr>
          <w:rFonts w:cs="Times New Roman"/>
          <w:szCs w:val="28"/>
          <w:lang w:val="uk-UA"/>
        </w:rPr>
        <w:t>=0,</w:t>
      </w:r>
      <w:r w:rsidRPr="006C1387">
        <w:rPr>
          <w:rFonts w:cs="Times New Roman"/>
          <w:szCs w:val="28"/>
          <w:lang w:val="uk-UA"/>
        </w:rPr>
        <w:t>28</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≤0,01</w:t>
      </w:r>
      <w:r w:rsidRPr="006C1387">
        <w:rPr>
          <w:rFonts w:cs="Times New Roman"/>
          <w:szCs w:val="28"/>
          <w:lang w:val="uk-UA"/>
        </w:rPr>
        <w:t>) і наявність хороших і вірних друзів (</w:t>
      </w:r>
      <w:r w:rsidR="00781807" w:rsidRPr="006C1387">
        <w:rPr>
          <w:rFonts w:cs="Times New Roman"/>
          <w:szCs w:val="28"/>
          <w:lang w:val="en-US"/>
        </w:rPr>
        <w:t>r</w:t>
      </w:r>
      <w:r w:rsidR="00781807" w:rsidRPr="006C1387">
        <w:rPr>
          <w:rFonts w:cs="Times New Roman"/>
          <w:szCs w:val="28"/>
          <w:lang w:val="uk-UA"/>
        </w:rPr>
        <w:t>=0,</w:t>
      </w:r>
      <w:r w:rsidRPr="006C1387">
        <w:rPr>
          <w:rFonts w:cs="Times New Roman"/>
          <w:szCs w:val="28"/>
          <w:lang w:val="uk-UA"/>
        </w:rPr>
        <w:t>26</w:t>
      </w:r>
      <w:r w:rsidR="00781395" w:rsidRPr="006C1387">
        <w:rPr>
          <w:rFonts w:cs="Times New Roman"/>
          <w:szCs w:val="28"/>
          <w:lang w:val="uk-UA"/>
        </w:rPr>
        <w:t xml:space="preserve">, </w:t>
      </w:r>
      <w:r w:rsidR="00781395" w:rsidRPr="006C1387">
        <w:rPr>
          <w:rFonts w:cs="Times New Roman"/>
          <w:szCs w:val="28"/>
          <w:lang w:val="en-US"/>
        </w:rPr>
        <w:t>p</w:t>
      </w:r>
      <w:r w:rsidR="00781395" w:rsidRPr="006C1387">
        <w:rPr>
          <w:rFonts w:cs="Times New Roman"/>
          <w:szCs w:val="28"/>
          <w:lang w:val="uk-UA"/>
        </w:rPr>
        <w:t>≤0,05</w:t>
      </w:r>
      <w:r w:rsidRPr="006C1387">
        <w:rPr>
          <w:rFonts w:cs="Times New Roman"/>
          <w:szCs w:val="28"/>
          <w:lang w:val="uk-UA"/>
        </w:rPr>
        <w:t>) (хоча зазначимо, що друзів цінують респонденти з різними особистісними характеристиками);</w:t>
      </w:r>
      <w:r w:rsidR="00C90A96" w:rsidRPr="006C1387">
        <w:rPr>
          <w:rFonts w:cs="Times New Roman"/>
          <w:szCs w:val="28"/>
          <w:lang w:val="uk-UA"/>
        </w:rPr>
        <w:t xml:space="preserve"> тоді як </w:t>
      </w:r>
      <w:r w:rsidR="00C90A96" w:rsidRPr="006C1387">
        <w:rPr>
          <w:rFonts w:cs="Times New Roman"/>
          <w:i/>
          <w:iCs/>
          <w:szCs w:val="28"/>
          <w:lang w:val="uk-UA"/>
        </w:rPr>
        <w:t>інтровертованим</w:t>
      </w:r>
      <w:r w:rsidR="00C90A96" w:rsidRPr="006C1387">
        <w:rPr>
          <w:rFonts w:cs="Times New Roman"/>
          <w:szCs w:val="28"/>
          <w:lang w:val="uk-UA"/>
        </w:rPr>
        <w:t xml:space="preserve"> ближчі та важливіші цінності </w:t>
      </w:r>
      <w:r w:rsidR="00266718" w:rsidRPr="006C1387">
        <w:rPr>
          <w:rFonts w:cs="Times New Roman"/>
          <w:szCs w:val="28"/>
          <w:lang w:val="uk-UA"/>
        </w:rPr>
        <w:t>дисциплінован</w:t>
      </w:r>
      <w:r w:rsidR="00C90A96" w:rsidRPr="006C1387">
        <w:rPr>
          <w:rFonts w:cs="Times New Roman"/>
          <w:szCs w:val="28"/>
          <w:lang w:val="uk-UA"/>
        </w:rPr>
        <w:t>о</w:t>
      </w:r>
      <w:r w:rsidR="00266718" w:rsidRPr="006C1387">
        <w:rPr>
          <w:rFonts w:cs="Times New Roman"/>
          <w:szCs w:val="28"/>
          <w:lang w:val="uk-UA"/>
        </w:rPr>
        <w:t>ст</w:t>
      </w:r>
      <w:r w:rsidR="00C90A96" w:rsidRPr="006C1387">
        <w:rPr>
          <w:rFonts w:cs="Times New Roman"/>
          <w:szCs w:val="28"/>
          <w:lang w:val="uk-UA"/>
        </w:rPr>
        <w:t>і</w:t>
      </w:r>
      <w:r w:rsidR="00266718" w:rsidRPr="006C1387">
        <w:rPr>
          <w:rFonts w:cs="Times New Roman"/>
          <w:szCs w:val="28"/>
          <w:lang w:val="uk-UA"/>
        </w:rPr>
        <w:t xml:space="preserve"> (</w:t>
      </w:r>
      <w:r w:rsidR="00781395" w:rsidRPr="006C1387">
        <w:rPr>
          <w:rFonts w:cs="Times New Roman"/>
          <w:szCs w:val="28"/>
          <w:lang w:val="en-US"/>
        </w:rPr>
        <w:t>r</w:t>
      </w:r>
      <w:r w:rsidR="00781395" w:rsidRPr="006C1387">
        <w:rPr>
          <w:rFonts w:cs="Times New Roman"/>
          <w:szCs w:val="28"/>
          <w:lang w:val="uk-UA"/>
        </w:rPr>
        <w:t>=-0,</w:t>
      </w:r>
      <w:r w:rsidR="00266718" w:rsidRPr="006C1387">
        <w:rPr>
          <w:rFonts w:cs="Times New Roman"/>
          <w:szCs w:val="28"/>
          <w:lang w:val="uk-UA"/>
        </w:rPr>
        <w:t>24</w:t>
      </w:r>
      <w:r w:rsidR="00781395" w:rsidRPr="006C1387">
        <w:rPr>
          <w:rFonts w:cs="Times New Roman"/>
          <w:szCs w:val="28"/>
          <w:lang w:val="uk-UA"/>
        </w:rPr>
        <w:t xml:space="preserve">, </w:t>
      </w:r>
      <w:r w:rsidR="00781395" w:rsidRPr="006C1387">
        <w:rPr>
          <w:rFonts w:cs="Times New Roman"/>
          <w:szCs w:val="28"/>
          <w:lang w:val="en-US"/>
        </w:rPr>
        <w:t>p</w:t>
      </w:r>
      <w:r w:rsidR="00781395" w:rsidRPr="006C1387">
        <w:rPr>
          <w:rFonts w:cs="Times New Roman"/>
          <w:szCs w:val="28"/>
          <w:lang w:val="uk-UA"/>
        </w:rPr>
        <w:t>≤0,05</w:t>
      </w:r>
      <w:r w:rsidR="00266718" w:rsidRPr="006C1387">
        <w:rPr>
          <w:rFonts w:cs="Times New Roman"/>
          <w:szCs w:val="28"/>
          <w:lang w:val="uk-UA"/>
        </w:rPr>
        <w:t>), терпим</w:t>
      </w:r>
      <w:r w:rsidR="00C90A96" w:rsidRPr="006C1387">
        <w:rPr>
          <w:rFonts w:cs="Times New Roman"/>
          <w:szCs w:val="28"/>
          <w:lang w:val="uk-UA"/>
        </w:rPr>
        <w:t>о</w:t>
      </w:r>
      <w:r w:rsidR="00266718" w:rsidRPr="006C1387">
        <w:rPr>
          <w:rFonts w:cs="Times New Roman"/>
          <w:szCs w:val="28"/>
          <w:lang w:val="uk-UA"/>
        </w:rPr>
        <w:t>ст</w:t>
      </w:r>
      <w:r w:rsidR="00C90A96" w:rsidRPr="006C1387">
        <w:rPr>
          <w:rFonts w:cs="Times New Roman"/>
          <w:szCs w:val="28"/>
          <w:lang w:val="uk-UA"/>
        </w:rPr>
        <w:t>і</w:t>
      </w:r>
      <w:r w:rsidR="00266718" w:rsidRPr="006C1387">
        <w:rPr>
          <w:rFonts w:cs="Times New Roman"/>
          <w:szCs w:val="28"/>
          <w:lang w:val="uk-UA"/>
        </w:rPr>
        <w:t xml:space="preserve"> до </w:t>
      </w:r>
      <w:r w:rsidR="00990AB3" w:rsidRPr="006C1387">
        <w:rPr>
          <w:rFonts w:cs="Times New Roman"/>
          <w:szCs w:val="28"/>
          <w:lang w:val="uk-UA"/>
        </w:rPr>
        <w:t xml:space="preserve">чужих і власних </w:t>
      </w:r>
      <w:r w:rsidR="00266718" w:rsidRPr="006C1387">
        <w:rPr>
          <w:rFonts w:cs="Times New Roman"/>
          <w:szCs w:val="28"/>
          <w:lang w:val="uk-UA"/>
        </w:rPr>
        <w:t>недоліків (</w:t>
      </w:r>
      <w:r w:rsidR="00781395" w:rsidRPr="006C1387">
        <w:rPr>
          <w:rFonts w:cs="Times New Roman"/>
          <w:szCs w:val="28"/>
          <w:lang w:val="en-US"/>
        </w:rPr>
        <w:t>r</w:t>
      </w:r>
      <w:r w:rsidR="00781395" w:rsidRPr="006C1387">
        <w:rPr>
          <w:rFonts w:cs="Times New Roman"/>
          <w:szCs w:val="28"/>
          <w:lang w:val="uk-UA"/>
        </w:rPr>
        <w:t>=-0,</w:t>
      </w:r>
      <w:r w:rsidR="00266718" w:rsidRPr="006C1387">
        <w:rPr>
          <w:rFonts w:cs="Times New Roman"/>
          <w:szCs w:val="28"/>
          <w:lang w:val="uk-UA"/>
        </w:rPr>
        <w:t>27</w:t>
      </w:r>
      <w:r w:rsidR="00781395" w:rsidRPr="006C1387">
        <w:rPr>
          <w:rFonts w:cs="Times New Roman"/>
          <w:szCs w:val="28"/>
          <w:lang w:val="uk-UA"/>
        </w:rPr>
        <w:t xml:space="preserve">, </w:t>
      </w:r>
      <w:r w:rsidR="00781395" w:rsidRPr="006C1387">
        <w:rPr>
          <w:rFonts w:cs="Times New Roman"/>
          <w:szCs w:val="28"/>
          <w:lang w:val="en-US"/>
        </w:rPr>
        <w:t>p</w:t>
      </w:r>
      <w:r w:rsidR="00781395" w:rsidRPr="006C1387">
        <w:rPr>
          <w:rFonts w:cs="Times New Roman"/>
          <w:szCs w:val="28"/>
          <w:lang w:val="uk-UA"/>
        </w:rPr>
        <w:t>≤0,05</w:t>
      </w:r>
      <w:r w:rsidR="00266718" w:rsidRPr="006C1387">
        <w:rPr>
          <w:rFonts w:cs="Times New Roman"/>
          <w:szCs w:val="28"/>
          <w:lang w:val="uk-UA"/>
        </w:rPr>
        <w:t>), доступн</w:t>
      </w:r>
      <w:r w:rsidR="00990AB3" w:rsidRPr="006C1387">
        <w:rPr>
          <w:rFonts w:cs="Times New Roman"/>
          <w:szCs w:val="28"/>
          <w:lang w:val="uk-UA"/>
        </w:rPr>
        <w:t>о</w:t>
      </w:r>
      <w:r w:rsidR="00266718" w:rsidRPr="006C1387">
        <w:rPr>
          <w:rFonts w:cs="Times New Roman"/>
          <w:szCs w:val="28"/>
          <w:lang w:val="uk-UA"/>
        </w:rPr>
        <w:t>ст</w:t>
      </w:r>
      <w:r w:rsidR="00990AB3" w:rsidRPr="006C1387">
        <w:rPr>
          <w:rFonts w:cs="Times New Roman"/>
          <w:szCs w:val="28"/>
          <w:lang w:val="uk-UA"/>
        </w:rPr>
        <w:t>і</w:t>
      </w:r>
      <w:r w:rsidR="00266718" w:rsidRPr="006C1387">
        <w:rPr>
          <w:rFonts w:cs="Times New Roman"/>
          <w:szCs w:val="28"/>
          <w:lang w:val="uk-UA"/>
        </w:rPr>
        <w:t xml:space="preserve"> </w:t>
      </w:r>
      <w:r w:rsidR="00990AB3" w:rsidRPr="006C1387">
        <w:rPr>
          <w:rFonts w:cs="Times New Roman"/>
          <w:szCs w:val="28"/>
          <w:lang w:val="uk-UA"/>
        </w:rPr>
        <w:t xml:space="preserve">для них цінності </w:t>
      </w:r>
      <w:r w:rsidR="00266718" w:rsidRPr="006C1387">
        <w:rPr>
          <w:rFonts w:cs="Times New Roman"/>
          <w:szCs w:val="28"/>
          <w:lang w:val="uk-UA"/>
        </w:rPr>
        <w:t>здоров’я (</w:t>
      </w:r>
      <w:r w:rsidR="00781395" w:rsidRPr="006C1387">
        <w:rPr>
          <w:rFonts w:cs="Times New Roman"/>
          <w:szCs w:val="28"/>
          <w:lang w:val="en-US"/>
        </w:rPr>
        <w:t>r</w:t>
      </w:r>
      <w:r w:rsidR="00781395" w:rsidRPr="006C1387">
        <w:rPr>
          <w:rFonts w:cs="Times New Roman"/>
          <w:szCs w:val="28"/>
          <w:lang w:val="uk-UA"/>
        </w:rPr>
        <w:t>=-0,</w:t>
      </w:r>
      <w:r w:rsidR="00266718" w:rsidRPr="006C1387">
        <w:rPr>
          <w:rFonts w:cs="Times New Roman"/>
          <w:szCs w:val="28"/>
          <w:lang w:val="uk-UA"/>
        </w:rPr>
        <w:t>28</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≤0,01</w:t>
      </w:r>
      <w:r w:rsidR="00266718" w:rsidRPr="006C1387">
        <w:rPr>
          <w:rFonts w:cs="Times New Roman"/>
          <w:szCs w:val="28"/>
          <w:lang w:val="uk-UA"/>
        </w:rPr>
        <w:t>)</w:t>
      </w:r>
      <w:r w:rsidR="00A611EB" w:rsidRPr="006C1387">
        <w:rPr>
          <w:rFonts w:cs="Times New Roman"/>
          <w:szCs w:val="28"/>
          <w:lang w:val="uk-UA"/>
        </w:rPr>
        <w:t>.</w:t>
      </w:r>
      <w:r w:rsidR="00266718" w:rsidRPr="006C1387">
        <w:rPr>
          <w:rFonts w:cs="Times New Roman"/>
          <w:szCs w:val="28"/>
          <w:lang w:val="uk-UA"/>
        </w:rPr>
        <w:t xml:space="preserve"> </w:t>
      </w:r>
    </w:p>
    <w:p w14:paraId="43157E49" w14:textId="79A439FD" w:rsidR="00266718" w:rsidRPr="006C1387" w:rsidRDefault="000242E8" w:rsidP="006C1387">
      <w:pPr>
        <w:pStyle w:val="a5"/>
        <w:tabs>
          <w:tab w:val="left" w:pos="993"/>
        </w:tabs>
        <w:spacing w:after="0" w:line="360" w:lineRule="auto"/>
        <w:ind w:left="0" w:firstLine="567"/>
        <w:jc w:val="both"/>
        <w:rPr>
          <w:rFonts w:cs="Times New Roman"/>
          <w:szCs w:val="28"/>
          <w:lang w:val="uk-UA"/>
        </w:rPr>
      </w:pPr>
      <w:r w:rsidRPr="006C1387">
        <w:rPr>
          <w:rFonts w:cs="Times New Roman"/>
          <w:i/>
          <w:iCs/>
          <w:szCs w:val="28"/>
          <w:lang w:val="uk-UA"/>
        </w:rPr>
        <w:t>Прихильні</w:t>
      </w:r>
      <w:r w:rsidRPr="006C1387">
        <w:rPr>
          <w:rFonts w:cs="Times New Roman"/>
          <w:szCs w:val="28"/>
          <w:lang w:val="uk-UA"/>
        </w:rPr>
        <w:t>, приязні до інших людей респонденти цінують вірних друзів (</w:t>
      </w:r>
      <w:r w:rsidR="00781807" w:rsidRPr="006C1387">
        <w:rPr>
          <w:rFonts w:cs="Times New Roman"/>
          <w:szCs w:val="28"/>
          <w:lang w:val="en-US"/>
        </w:rPr>
        <w:t>r</w:t>
      </w:r>
      <w:r w:rsidR="00781807" w:rsidRPr="006C1387">
        <w:rPr>
          <w:rFonts w:cs="Times New Roman"/>
          <w:szCs w:val="28"/>
          <w:lang w:val="uk-UA"/>
        </w:rPr>
        <w:t>=0,</w:t>
      </w:r>
      <w:r w:rsidRPr="006C1387">
        <w:rPr>
          <w:rFonts w:cs="Times New Roman"/>
          <w:szCs w:val="28"/>
          <w:lang w:val="uk-UA"/>
        </w:rPr>
        <w:t>31</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≤0,01</w:t>
      </w:r>
      <w:r w:rsidRPr="006C1387">
        <w:rPr>
          <w:rFonts w:cs="Times New Roman"/>
          <w:szCs w:val="28"/>
          <w:lang w:val="uk-UA"/>
        </w:rPr>
        <w:t xml:space="preserve">), повагу </w:t>
      </w:r>
      <w:r w:rsidR="003D3133" w:rsidRPr="006C1387">
        <w:rPr>
          <w:rFonts w:cs="Times New Roman"/>
          <w:szCs w:val="28"/>
          <w:lang w:val="uk-UA"/>
        </w:rPr>
        <w:t>від інших (</w:t>
      </w:r>
      <w:r w:rsidR="003D3133" w:rsidRPr="006C1387">
        <w:rPr>
          <w:rFonts w:cs="Times New Roman"/>
          <w:szCs w:val="28"/>
          <w:lang w:val="en-US"/>
        </w:rPr>
        <w:t>r</w:t>
      </w:r>
      <w:r w:rsidR="003D3133" w:rsidRPr="006C1387">
        <w:rPr>
          <w:rFonts w:cs="Times New Roman"/>
          <w:szCs w:val="28"/>
          <w:lang w:val="uk-UA"/>
        </w:rPr>
        <w:t xml:space="preserve">=0,23, </w:t>
      </w:r>
      <w:r w:rsidR="003D3133" w:rsidRPr="006C1387">
        <w:rPr>
          <w:rFonts w:cs="Times New Roman"/>
          <w:szCs w:val="28"/>
          <w:lang w:val="en-US"/>
        </w:rPr>
        <w:t>p</w:t>
      </w:r>
      <w:r w:rsidR="003D3133" w:rsidRPr="006C1387">
        <w:rPr>
          <w:rFonts w:cs="Times New Roman"/>
          <w:szCs w:val="28"/>
          <w:lang w:val="uk-UA"/>
        </w:rPr>
        <w:t>≤0,05), освіченість (</w:t>
      </w:r>
      <w:r w:rsidR="003D3133" w:rsidRPr="006C1387">
        <w:rPr>
          <w:rFonts w:cs="Times New Roman"/>
          <w:szCs w:val="28"/>
          <w:lang w:val="en-US"/>
        </w:rPr>
        <w:t>r</w:t>
      </w:r>
      <w:r w:rsidR="003D3133" w:rsidRPr="006C1387">
        <w:rPr>
          <w:rFonts w:cs="Times New Roman"/>
          <w:szCs w:val="28"/>
          <w:lang w:val="uk-UA"/>
        </w:rPr>
        <w:t xml:space="preserve">=0,36, </w:t>
      </w:r>
      <w:r w:rsidR="003D3133" w:rsidRPr="006C1387">
        <w:rPr>
          <w:rFonts w:cs="Times New Roman"/>
          <w:szCs w:val="28"/>
          <w:lang w:val="en-US"/>
        </w:rPr>
        <w:t>p</w:t>
      </w:r>
      <w:r w:rsidR="003D3133" w:rsidRPr="006C1387">
        <w:rPr>
          <w:rFonts w:cs="Times New Roman"/>
          <w:szCs w:val="28"/>
          <w:lang w:val="uk-UA"/>
        </w:rPr>
        <w:t>≤0,001 (як і екстраверти), а також силу волі (</w:t>
      </w:r>
      <w:r w:rsidR="003D3133" w:rsidRPr="006C1387">
        <w:rPr>
          <w:rFonts w:cs="Times New Roman"/>
          <w:szCs w:val="28"/>
          <w:lang w:val="en-US"/>
        </w:rPr>
        <w:t>r</w:t>
      </w:r>
      <w:r w:rsidR="003D3133" w:rsidRPr="006C1387">
        <w:rPr>
          <w:rFonts w:cs="Times New Roman"/>
          <w:szCs w:val="28"/>
          <w:lang w:val="uk-UA"/>
        </w:rPr>
        <w:t>=0,31</w:t>
      </w:r>
      <w:r w:rsidR="00C93164" w:rsidRPr="006C1387">
        <w:rPr>
          <w:rFonts w:cs="Times New Roman"/>
          <w:szCs w:val="28"/>
          <w:lang w:val="uk-UA"/>
        </w:rPr>
        <w:t xml:space="preserve">, </w:t>
      </w:r>
      <w:r w:rsidR="00C93164" w:rsidRPr="006C1387">
        <w:rPr>
          <w:rFonts w:cs="Times New Roman"/>
          <w:szCs w:val="28"/>
          <w:lang w:val="en-US"/>
        </w:rPr>
        <w:t>p</w:t>
      </w:r>
      <w:r w:rsidR="00C93164" w:rsidRPr="006C1387">
        <w:rPr>
          <w:rFonts w:cs="Times New Roman"/>
          <w:szCs w:val="28"/>
          <w:lang w:val="uk-UA"/>
        </w:rPr>
        <w:t>≤0,01</w:t>
      </w:r>
      <w:r w:rsidR="003D3133" w:rsidRPr="006C1387">
        <w:rPr>
          <w:rFonts w:cs="Times New Roman"/>
          <w:szCs w:val="28"/>
          <w:lang w:val="uk-UA"/>
        </w:rPr>
        <w:t>) та здоров’я (</w:t>
      </w:r>
      <w:r w:rsidR="003D3133" w:rsidRPr="006C1387">
        <w:rPr>
          <w:rFonts w:cs="Times New Roman"/>
          <w:szCs w:val="28"/>
          <w:lang w:val="en-US"/>
        </w:rPr>
        <w:t>r</w:t>
      </w:r>
      <w:r w:rsidR="003D3133" w:rsidRPr="006C1387">
        <w:rPr>
          <w:rFonts w:cs="Times New Roman"/>
          <w:szCs w:val="28"/>
          <w:lang w:val="uk-UA"/>
        </w:rPr>
        <w:t xml:space="preserve">=0,27, </w:t>
      </w:r>
      <w:r w:rsidR="003D3133" w:rsidRPr="006C1387">
        <w:rPr>
          <w:rFonts w:cs="Times New Roman"/>
          <w:szCs w:val="28"/>
          <w:lang w:val="en-US"/>
        </w:rPr>
        <w:t>p</w:t>
      </w:r>
      <w:r w:rsidR="003D3133" w:rsidRPr="006C1387">
        <w:rPr>
          <w:rFonts w:cs="Times New Roman"/>
          <w:szCs w:val="28"/>
          <w:lang w:val="uk-UA"/>
        </w:rPr>
        <w:t xml:space="preserve">≤0,05); в </w:t>
      </w:r>
      <w:r w:rsidRPr="006C1387">
        <w:rPr>
          <w:rFonts w:cs="Times New Roman"/>
          <w:szCs w:val="28"/>
          <w:lang w:val="uk-UA"/>
        </w:rPr>
        <w:t xml:space="preserve">той час як ті, хто схильний бути байдужим і </w:t>
      </w:r>
      <w:r w:rsidRPr="006C1387">
        <w:rPr>
          <w:rFonts w:cs="Times New Roman"/>
          <w:i/>
          <w:iCs/>
          <w:szCs w:val="28"/>
          <w:lang w:val="uk-UA"/>
        </w:rPr>
        <w:t>відстороненим</w:t>
      </w:r>
      <w:r w:rsidRPr="006C1387">
        <w:rPr>
          <w:rFonts w:cs="Times New Roman"/>
          <w:szCs w:val="28"/>
          <w:lang w:val="uk-UA"/>
        </w:rPr>
        <w:t xml:space="preserve"> від інших, </w:t>
      </w:r>
      <w:r w:rsidR="00266718" w:rsidRPr="006C1387">
        <w:rPr>
          <w:rFonts w:cs="Times New Roman"/>
          <w:szCs w:val="28"/>
          <w:lang w:val="uk-UA"/>
        </w:rPr>
        <w:t xml:space="preserve">цінують </w:t>
      </w:r>
      <w:r w:rsidRPr="006C1387">
        <w:rPr>
          <w:rFonts w:cs="Times New Roman"/>
          <w:szCs w:val="28"/>
          <w:lang w:val="uk-UA"/>
        </w:rPr>
        <w:t xml:space="preserve">лише </w:t>
      </w:r>
      <w:r w:rsidR="00266718" w:rsidRPr="006C1387">
        <w:rPr>
          <w:rFonts w:cs="Times New Roman"/>
          <w:szCs w:val="28"/>
          <w:lang w:val="uk-UA"/>
        </w:rPr>
        <w:t>цікаву роботу (</w:t>
      </w:r>
      <w:r w:rsidR="00781395" w:rsidRPr="006C1387">
        <w:rPr>
          <w:rFonts w:cs="Times New Roman"/>
          <w:szCs w:val="28"/>
          <w:lang w:val="en-US"/>
        </w:rPr>
        <w:t>r</w:t>
      </w:r>
      <w:r w:rsidR="00781395" w:rsidRPr="006C1387">
        <w:rPr>
          <w:rFonts w:cs="Times New Roman"/>
          <w:szCs w:val="28"/>
          <w:lang w:val="uk-UA"/>
        </w:rPr>
        <w:t>=-0,</w:t>
      </w:r>
      <w:r w:rsidR="00266718" w:rsidRPr="006C1387">
        <w:rPr>
          <w:rFonts w:cs="Times New Roman"/>
          <w:szCs w:val="28"/>
          <w:lang w:val="uk-UA"/>
        </w:rPr>
        <w:t>27</w:t>
      </w:r>
      <w:r w:rsidR="00781395" w:rsidRPr="006C1387">
        <w:rPr>
          <w:rFonts w:cs="Times New Roman"/>
          <w:szCs w:val="28"/>
          <w:lang w:val="uk-UA"/>
        </w:rPr>
        <w:t xml:space="preserve">, </w:t>
      </w:r>
      <w:r w:rsidR="00781395" w:rsidRPr="006C1387">
        <w:rPr>
          <w:rFonts w:cs="Times New Roman"/>
          <w:szCs w:val="28"/>
          <w:lang w:val="en-US"/>
        </w:rPr>
        <w:t>p</w:t>
      </w:r>
      <w:r w:rsidR="00781395" w:rsidRPr="006C1387">
        <w:rPr>
          <w:rFonts w:cs="Times New Roman"/>
          <w:szCs w:val="28"/>
          <w:lang w:val="uk-UA"/>
        </w:rPr>
        <w:t>≤0,05</w:t>
      </w:r>
      <w:r w:rsidR="00266718" w:rsidRPr="006C1387">
        <w:rPr>
          <w:rFonts w:cs="Times New Roman"/>
          <w:szCs w:val="28"/>
          <w:lang w:val="uk-UA"/>
        </w:rPr>
        <w:t>)</w:t>
      </w:r>
      <w:r w:rsidRPr="006C1387">
        <w:rPr>
          <w:rFonts w:cs="Times New Roman"/>
          <w:szCs w:val="28"/>
          <w:lang w:val="uk-UA"/>
        </w:rPr>
        <w:t>.</w:t>
      </w:r>
    </w:p>
    <w:p w14:paraId="3BF9BCF1" w14:textId="29FCD015" w:rsidR="0056249E" w:rsidRPr="006C1387" w:rsidRDefault="009D2146"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Досліджувані, кому властиво проявляти </w:t>
      </w:r>
      <w:r w:rsidRPr="006C1387">
        <w:rPr>
          <w:rFonts w:cs="Times New Roman"/>
          <w:i/>
          <w:iCs/>
          <w:szCs w:val="28"/>
          <w:lang w:val="uk-UA"/>
        </w:rPr>
        <w:t>самоконтроль</w:t>
      </w:r>
      <w:r w:rsidRPr="006C1387">
        <w:rPr>
          <w:rFonts w:cs="Times New Roman"/>
          <w:szCs w:val="28"/>
          <w:lang w:val="uk-UA"/>
        </w:rPr>
        <w:t xml:space="preserve"> у поведінці</w:t>
      </w:r>
      <w:r w:rsidR="00916DC7" w:rsidRPr="006C1387">
        <w:rPr>
          <w:rFonts w:cs="Times New Roman"/>
          <w:szCs w:val="28"/>
          <w:lang w:val="uk-UA"/>
        </w:rPr>
        <w:t>, цінністю вважають наявність вірних хороших друзів (</w:t>
      </w:r>
      <w:r w:rsidR="00781807" w:rsidRPr="006C1387">
        <w:rPr>
          <w:rFonts w:cs="Times New Roman"/>
          <w:szCs w:val="28"/>
          <w:lang w:val="en-US"/>
        </w:rPr>
        <w:t>r</w:t>
      </w:r>
      <w:r w:rsidR="00781807" w:rsidRPr="006C1387">
        <w:rPr>
          <w:rFonts w:cs="Times New Roman"/>
          <w:szCs w:val="28"/>
          <w:lang w:val="uk-UA"/>
        </w:rPr>
        <w:t>=0,</w:t>
      </w:r>
      <w:r w:rsidR="00916DC7" w:rsidRPr="006C1387">
        <w:rPr>
          <w:rFonts w:cs="Times New Roman"/>
          <w:szCs w:val="28"/>
          <w:lang w:val="uk-UA"/>
        </w:rPr>
        <w:t>31</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≤0,01</w:t>
      </w:r>
      <w:r w:rsidR="00916DC7" w:rsidRPr="006C1387">
        <w:rPr>
          <w:rFonts w:cs="Times New Roman"/>
          <w:szCs w:val="28"/>
          <w:lang w:val="uk-UA"/>
        </w:rPr>
        <w:t>),</w:t>
      </w:r>
      <w:r w:rsidR="006A5FFF" w:rsidRPr="006C1387">
        <w:rPr>
          <w:rFonts w:cs="Times New Roman"/>
          <w:szCs w:val="28"/>
          <w:lang w:val="uk-UA"/>
        </w:rPr>
        <w:t xml:space="preserve"> повагу від інших (</w:t>
      </w:r>
      <w:r w:rsidR="00781807" w:rsidRPr="006C1387">
        <w:rPr>
          <w:rFonts w:cs="Times New Roman"/>
          <w:szCs w:val="28"/>
          <w:lang w:val="en-US"/>
        </w:rPr>
        <w:t>r</w:t>
      </w:r>
      <w:r w:rsidR="00781807" w:rsidRPr="006C1387">
        <w:rPr>
          <w:rFonts w:cs="Times New Roman"/>
          <w:szCs w:val="28"/>
          <w:lang w:val="uk-UA"/>
        </w:rPr>
        <w:t>=0,</w:t>
      </w:r>
      <w:r w:rsidR="006A5FFF" w:rsidRPr="006C1387">
        <w:rPr>
          <w:rFonts w:cs="Times New Roman"/>
          <w:szCs w:val="28"/>
          <w:lang w:val="uk-UA"/>
        </w:rPr>
        <w:t>33</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≤0,01</w:t>
      </w:r>
      <w:r w:rsidR="006A5FFF" w:rsidRPr="006C1387">
        <w:rPr>
          <w:rFonts w:cs="Times New Roman"/>
          <w:szCs w:val="28"/>
          <w:lang w:val="uk-UA"/>
        </w:rPr>
        <w:t>), пізнання / отримання нової потрібної інформації (</w:t>
      </w:r>
      <w:r w:rsidR="00781807" w:rsidRPr="006C1387">
        <w:rPr>
          <w:rFonts w:cs="Times New Roman"/>
          <w:szCs w:val="28"/>
          <w:lang w:val="en-US"/>
        </w:rPr>
        <w:t>r</w:t>
      </w:r>
      <w:r w:rsidR="00781807" w:rsidRPr="006C1387">
        <w:rPr>
          <w:rFonts w:cs="Times New Roman"/>
          <w:szCs w:val="28"/>
          <w:lang w:val="uk-UA"/>
        </w:rPr>
        <w:t>=0,</w:t>
      </w:r>
      <w:r w:rsidR="006A5FFF" w:rsidRPr="006C1387">
        <w:rPr>
          <w:rFonts w:cs="Times New Roman"/>
          <w:szCs w:val="28"/>
          <w:lang w:val="uk-UA"/>
        </w:rPr>
        <w:t>26</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006A5FFF" w:rsidRPr="006C1387">
        <w:rPr>
          <w:rFonts w:cs="Times New Roman"/>
          <w:szCs w:val="28"/>
          <w:lang w:val="uk-UA"/>
        </w:rPr>
        <w:t>), освіченість (</w:t>
      </w:r>
      <w:r w:rsidR="00781807" w:rsidRPr="006C1387">
        <w:rPr>
          <w:rFonts w:cs="Times New Roman"/>
          <w:szCs w:val="28"/>
          <w:lang w:val="en-US"/>
        </w:rPr>
        <w:t>r</w:t>
      </w:r>
      <w:r w:rsidR="00781807" w:rsidRPr="006C1387">
        <w:rPr>
          <w:rFonts w:cs="Times New Roman"/>
          <w:szCs w:val="28"/>
          <w:lang w:val="uk-UA"/>
        </w:rPr>
        <w:t>=0,</w:t>
      </w:r>
      <w:r w:rsidR="006A5FFF" w:rsidRPr="006C1387">
        <w:rPr>
          <w:rFonts w:cs="Times New Roman"/>
          <w:szCs w:val="28"/>
          <w:lang w:val="uk-UA"/>
        </w:rPr>
        <w:t>35</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≤0,01</w:t>
      </w:r>
      <w:r w:rsidR="006A5FFF" w:rsidRPr="006C1387">
        <w:rPr>
          <w:rFonts w:cs="Times New Roman"/>
          <w:szCs w:val="28"/>
          <w:lang w:val="uk-UA"/>
        </w:rPr>
        <w:t>), силу волі (</w:t>
      </w:r>
      <w:r w:rsidR="004C151E" w:rsidRPr="006C1387">
        <w:rPr>
          <w:rFonts w:cs="Times New Roman"/>
          <w:szCs w:val="28"/>
          <w:lang w:val="en-US"/>
        </w:rPr>
        <w:t>r</w:t>
      </w:r>
      <w:r w:rsidR="004C151E" w:rsidRPr="006C1387">
        <w:rPr>
          <w:rFonts w:cs="Times New Roman"/>
          <w:szCs w:val="28"/>
          <w:lang w:val="uk-UA"/>
        </w:rPr>
        <w:t>=0,</w:t>
      </w:r>
      <w:r w:rsidR="006A5FFF" w:rsidRPr="006C1387">
        <w:rPr>
          <w:rFonts w:cs="Times New Roman"/>
          <w:szCs w:val="28"/>
          <w:lang w:val="uk-UA"/>
        </w:rPr>
        <w:t>31</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≤0,01</w:t>
      </w:r>
      <w:r w:rsidR="006A5FFF" w:rsidRPr="006C1387">
        <w:rPr>
          <w:rFonts w:cs="Times New Roman"/>
          <w:szCs w:val="28"/>
          <w:lang w:val="uk-UA"/>
        </w:rPr>
        <w:t>), непримиримість до власних і чужих недоліків (</w:t>
      </w:r>
      <w:r w:rsidR="00781807" w:rsidRPr="006C1387">
        <w:rPr>
          <w:rFonts w:cs="Times New Roman"/>
          <w:szCs w:val="28"/>
          <w:lang w:val="en-US"/>
        </w:rPr>
        <w:t>r</w:t>
      </w:r>
      <w:r w:rsidR="00781807" w:rsidRPr="006C1387">
        <w:rPr>
          <w:rFonts w:cs="Times New Roman"/>
          <w:szCs w:val="28"/>
          <w:lang w:val="uk-UA"/>
        </w:rPr>
        <w:t>=0,</w:t>
      </w:r>
      <w:r w:rsidR="006A5FFF" w:rsidRPr="006C1387">
        <w:rPr>
          <w:rFonts w:cs="Times New Roman"/>
          <w:szCs w:val="28"/>
          <w:lang w:val="uk-UA"/>
        </w:rPr>
        <w:t>23</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006A5FFF" w:rsidRPr="006C1387">
        <w:rPr>
          <w:rFonts w:cs="Times New Roman"/>
          <w:szCs w:val="28"/>
          <w:lang w:val="uk-UA"/>
        </w:rPr>
        <w:t>), здоров’я (</w:t>
      </w:r>
      <w:r w:rsidR="00781807" w:rsidRPr="006C1387">
        <w:rPr>
          <w:rFonts w:cs="Times New Roman"/>
          <w:szCs w:val="28"/>
          <w:lang w:val="en-US"/>
        </w:rPr>
        <w:t>r</w:t>
      </w:r>
      <w:r w:rsidR="00781807" w:rsidRPr="006C1387">
        <w:rPr>
          <w:rFonts w:cs="Times New Roman"/>
          <w:szCs w:val="28"/>
          <w:lang w:val="uk-UA"/>
        </w:rPr>
        <w:t>=0,</w:t>
      </w:r>
      <w:r w:rsidR="006A5FFF" w:rsidRPr="006C1387">
        <w:rPr>
          <w:rFonts w:cs="Times New Roman"/>
          <w:szCs w:val="28"/>
          <w:lang w:val="uk-UA"/>
        </w:rPr>
        <w:t>22</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006A5FFF" w:rsidRPr="006C1387">
        <w:rPr>
          <w:rFonts w:cs="Times New Roman"/>
          <w:szCs w:val="28"/>
          <w:lang w:val="uk-UA"/>
        </w:rPr>
        <w:t>) та творчість (</w:t>
      </w:r>
      <w:r w:rsidR="00781807" w:rsidRPr="006C1387">
        <w:rPr>
          <w:rFonts w:cs="Times New Roman"/>
          <w:szCs w:val="28"/>
          <w:lang w:val="en-US"/>
        </w:rPr>
        <w:t>r</w:t>
      </w:r>
      <w:r w:rsidR="00781807" w:rsidRPr="006C1387">
        <w:rPr>
          <w:rFonts w:cs="Times New Roman"/>
          <w:szCs w:val="28"/>
          <w:lang w:val="uk-UA"/>
        </w:rPr>
        <w:t>=0,</w:t>
      </w:r>
      <w:r w:rsidR="006A5FFF" w:rsidRPr="006C1387">
        <w:rPr>
          <w:rFonts w:cs="Times New Roman"/>
          <w:szCs w:val="28"/>
          <w:lang w:val="uk-UA"/>
        </w:rPr>
        <w:t>23</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006A5FFF" w:rsidRPr="006C1387">
        <w:rPr>
          <w:rFonts w:cs="Times New Roman"/>
          <w:szCs w:val="28"/>
          <w:lang w:val="uk-UA"/>
        </w:rPr>
        <w:t xml:space="preserve">) у різних </w:t>
      </w:r>
      <w:r w:rsidR="00420F3E" w:rsidRPr="006C1387">
        <w:rPr>
          <w:rFonts w:cs="Times New Roman"/>
          <w:szCs w:val="28"/>
          <w:lang w:val="uk-UA"/>
        </w:rPr>
        <w:t xml:space="preserve">життєвих </w:t>
      </w:r>
      <w:r w:rsidR="006A5FFF" w:rsidRPr="006C1387">
        <w:rPr>
          <w:rFonts w:cs="Times New Roman"/>
          <w:szCs w:val="28"/>
          <w:lang w:val="uk-UA"/>
        </w:rPr>
        <w:t>сферах;</w:t>
      </w:r>
      <w:r w:rsidR="00420F3E" w:rsidRPr="006C1387">
        <w:rPr>
          <w:rFonts w:cs="Times New Roman"/>
          <w:szCs w:val="28"/>
          <w:lang w:val="uk-UA"/>
        </w:rPr>
        <w:t xml:space="preserve"> тоді як </w:t>
      </w:r>
      <w:r w:rsidR="00420F3E" w:rsidRPr="006C1387">
        <w:rPr>
          <w:rFonts w:cs="Times New Roman"/>
          <w:i/>
          <w:iCs/>
          <w:szCs w:val="28"/>
          <w:lang w:val="uk-UA"/>
        </w:rPr>
        <w:t xml:space="preserve">імпульсивні </w:t>
      </w:r>
      <w:r w:rsidR="00033C89" w:rsidRPr="006C1387">
        <w:rPr>
          <w:rFonts w:cs="Times New Roman"/>
          <w:szCs w:val="28"/>
          <w:lang w:val="uk-UA"/>
        </w:rPr>
        <w:t xml:space="preserve">особи найбільше цінують </w:t>
      </w:r>
      <w:r w:rsidR="00266718" w:rsidRPr="006C1387">
        <w:rPr>
          <w:rFonts w:cs="Times New Roman"/>
          <w:szCs w:val="28"/>
          <w:lang w:val="uk-UA"/>
        </w:rPr>
        <w:t>красу природи (</w:t>
      </w:r>
      <w:r w:rsidR="00781395" w:rsidRPr="006C1387">
        <w:rPr>
          <w:rFonts w:cs="Times New Roman"/>
          <w:szCs w:val="28"/>
          <w:lang w:val="en-US"/>
        </w:rPr>
        <w:t>r</w:t>
      </w:r>
      <w:r w:rsidR="00781395" w:rsidRPr="006C1387">
        <w:rPr>
          <w:rFonts w:cs="Times New Roman"/>
          <w:szCs w:val="28"/>
          <w:lang w:val="uk-UA"/>
        </w:rPr>
        <w:t>=</w:t>
      </w:r>
      <w:r w:rsidR="00266718" w:rsidRPr="006C1387">
        <w:rPr>
          <w:rFonts w:cs="Times New Roman"/>
          <w:szCs w:val="28"/>
          <w:lang w:val="uk-UA"/>
        </w:rPr>
        <w:t>-</w:t>
      </w:r>
      <w:r w:rsidR="00781395" w:rsidRPr="006C1387">
        <w:rPr>
          <w:rFonts w:cs="Times New Roman"/>
          <w:szCs w:val="28"/>
          <w:lang w:val="uk-UA"/>
        </w:rPr>
        <w:t>0,</w:t>
      </w:r>
      <w:r w:rsidR="00266718" w:rsidRPr="006C1387">
        <w:rPr>
          <w:rFonts w:cs="Times New Roman"/>
          <w:szCs w:val="28"/>
          <w:lang w:val="uk-UA"/>
        </w:rPr>
        <w:t>27</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00266718" w:rsidRPr="006C1387">
        <w:rPr>
          <w:rFonts w:cs="Times New Roman"/>
          <w:szCs w:val="28"/>
          <w:lang w:val="uk-UA"/>
        </w:rPr>
        <w:t>)</w:t>
      </w:r>
      <w:r w:rsidR="00033C89" w:rsidRPr="006C1387">
        <w:rPr>
          <w:rFonts w:cs="Times New Roman"/>
          <w:szCs w:val="28"/>
          <w:lang w:val="uk-UA"/>
        </w:rPr>
        <w:t xml:space="preserve"> та</w:t>
      </w:r>
      <w:r w:rsidR="00266718" w:rsidRPr="006C1387">
        <w:rPr>
          <w:rFonts w:cs="Times New Roman"/>
          <w:szCs w:val="28"/>
          <w:lang w:val="uk-UA"/>
        </w:rPr>
        <w:t xml:space="preserve"> розваги</w:t>
      </w:r>
      <w:r w:rsidR="005D412C" w:rsidRPr="006C1387">
        <w:rPr>
          <w:rFonts w:cs="Times New Roman"/>
          <w:szCs w:val="28"/>
          <w:lang w:val="uk-UA"/>
        </w:rPr>
        <w:t xml:space="preserve"> / відпочинок</w:t>
      </w:r>
      <w:r w:rsidR="00266718" w:rsidRPr="006C1387">
        <w:rPr>
          <w:rFonts w:cs="Times New Roman"/>
          <w:szCs w:val="28"/>
          <w:lang w:val="uk-UA"/>
        </w:rPr>
        <w:t xml:space="preserve"> (</w:t>
      </w:r>
      <w:r w:rsidR="00781395" w:rsidRPr="006C1387">
        <w:rPr>
          <w:rFonts w:cs="Times New Roman"/>
          <w:szCs w:val="28"/>
          <w:lang w:val="en-US"/>
        </w:rPr>
        <w:t>r</w:t>
      </w:r>
      <w:r w:rsidR="00781395" w:rsidRPr="006C1387">
        <w:rPr>
          <w:rFonts w:cs="Times New Roman"/>
          <w:szCs w:val="28"/>
          <w:lang w:val="uk-UA"/>
        </w:rPr>
        <w:t>=-0,</w:t>
      </w:r>
      <w:r w:rsidR="00266718" w:rsidRPr="006C1387">
        <w:rPr>
          <w:rFonts w:cs="Times New Roman"/>
          <w:szCs w:val="28"/>
          <w:lang w:val="uk-UA"/>
        </w:rPr>
        <w:t>26</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00266718" w:rsidRPr="006C1387">
        <w:rPr>
          <w:rFonts w:cs="Times New Roman"/>
          <w:szCs w:val="28"/>
          <w:lang w:val="uk-UA"/>
        </w:rPr>
        <w:t>)</w:t>
      </w:r>
      <w:r w:rsidR="00033C89" w:rsidRPr="006C1387">
        <w:rPr>
          <w:rFonts w:cs="Times New Roman"/>
          <w:szCs w:val="28"/>
          <w:lang w:val="uk-UA"/>
        </w:rPr>
        <w:t>.</w:t>
      </w:r>
    </w:p>
    <w:p w14:paraId="14E002C3" w14:textId="1AD6EB36" w:rsidR="00283651" w:rsidRPr="006C1387" w:rsidRDefault="00410061"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Респонденти з переважанням </w:t>
      </w:r>
      <w:r w:rsidRPr="006C1387">
        <w:rPr>
          <w:rFonts w:cs="Times New Roman"/>
          <w:i/>
          <w:iCs/>
          <w:szCs w:val="28"/>
          <w:lang w:val="uk-UA"/>
        </w:rPr>
        <w:t>емоційної нестійкості</w:t>
      </w:r>
      <w:r w:rsidRPr="006C1387">
        <w:rPr>
          <w:rFonts w:cs="Times New Roman"/>
          <w:szCs w:val="28"/>
          <w:lang w:val="uk-UA"/>
        </w:rPr>
        <w:t xml:space="preserve"> цінностями вважають відповідальність особистості (</w:t>
      </w:r>
      <w:r w:rsidR="004C151E" w:rsidRPr="006C1387">
        <w:rPr>
          <w:rFonts w:cs="Times New Roman"/>
          <w:szCs w:val="28"/>
          <w:lang w:val="en-US"/>
        </w:rPr>
        <w:t>r</w:t>
      </w:r>
      <w:r w:rsidR="004C151E" w:rsidRPr="006C1387">
        <w:rPr>
          <w:rFonts w:cs="Times New Roman"/>
          <w:szCs w:val="28"/>
          <w:lang w:val="uk-UA"/>
        </w:rPr>
        <w:t>=0,</w:t>
      </w:r>
      <w:r w:rsidRPr="006C1387">
        <w:rPr>
          <w:rFonts w:cs="Times New Roman"/>
          <w:szCs w:val="28"/>
          <w:lang w:val="uk-UA"/>
        </w:rPr>
        <w:t>23</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Pr="006C1387">
        <w:rPr>
          <w:rFonts w:cs="Times New Roman"/>
          <w:szCs w:val="28"/>
          <w:lang w:val="uk-UA"/>
        </w:rPr>
        <w:t>), силу волі (</w:t>
      </w:r>
      <w:r w:rsidR="004C151E" w:rsidRPr="006C1387">
        <w:rPr>
          <w:rFonts w:cs="Times New Roman"/>
          <w:szCs w:val="28"/>
          <w:lang w:val="en-US"/>
        </w:rPr>
        <w:t>r</w:t>
      </w:r>
      <w:r w:rsidR="004C151E" w:rsidRPr="006C1387">
        <w:rPr>
          <w:rFonts w:cs="Times New Roman"/>
          <w:szCs w:val="28"/>
          <w:lang w:val="uk-UA"/>
        </w:rPr>
        <w:t>=0,</w:t>
      </w:r>
      <w:r w:rsidRPr="006C1387">
        <w:rPr>
          <w:rFonts w:cs="Times New Roman"/>
          <w:szCs w:val="28"/>
          <w:lang w:val="uk-UA"/>
        </w:rPr>
        <w:t>23</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Pr="006C1387">
        <w:rPr>
          <w:rFonts w:cs="Times New Roman"/>
          <w:szCs w:val="28"/>
          <w:lang w:val="uk-UA"/>
        </w:rPr>
        <w:t>) та хороше здоров’я (</w:t>
      </w:r>
      <w:r w:rsidR="004C151E" w:rsidRPr="006C1387">
        <w:rPr>
          <w:rFonts w:cs="Times New Roman"/>
          <w:szCs w:val="28"/>
          <w:lang w:val="en-US"/>
        </w:rPr>
        <w:t>r</w:t>
      </w:r>
      <w:r w:rsidR="004C151E" w:rsidRPr="006C1387">
        <w:rPr>
          <w:rFonts w:cs="Times New Roman"/>
          <w:szCs w:val="28"/>
          <w:lang w:val="uk-UA"/>
        </w:rPr>
        <w:t>=0,</w:t>
      </w:r>
      <w:r w:rsidRPr="006C1387">
        <w:rPr>
          <w:rFonts w:cs="Times New Roman"/>
          <w:szCs w:val="28"/>
          <w:lang w:val="uk-UA"/>
        </w:rPr>
        <w:t>39</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≤0,001</w:t>
      </w:r>
      <w:r w:rsidRPr="006C1387">
        <w:rPr>
          <w:rFonts w:cs="Times New Roman"/>
          <w:szCs w:val="28"/>
          <w:lang w:val="uk-UA"/>
        </w:rPr>
        <w:t xml:space="preserve">); в той час як досліджувані з домінуванням </w:t>
      </w:r>
      <w:r w:rsidRPr="006C1387">
        <w:rPr>
          <w:rFonts w:cs="Times New Roman"/>
          <w:i/>
          <w:iCs/>
          <w:szCs w:val="28"/>
          <w:lang w:val="uk-UA"/>
        </w:rPr>
        <w:t>емоційної стабільності</w:t>
      </w:r>
      <w:r w:rsidRPr="006C1387">
        <w:rPr>
          <w:rFonts w:cs="Times New Roman"/>
          <w:szCs w:val="28"/>
          <w:lang w:val="uk-UA"/>
        </w:rPr>
        <w:t>, врівноваженості, більше цінують як працьовитість (</w:t>
      </w:r>
      <w:r w:rsidR="00781395" w:rsidRPr="006C1387">
        <w:rPr>
          <w:rFonts w:cs="Times New Roman"/>
          <w:szCs w:val="28"/>
          <w:lang w:val="en-US"/>
        </w:rPr>
        <w:t>r</w:t>
      </w:r>
      <w:r w:rsidR="00781395" w:rsidRPr="006C1387">
        <w:rPr>
          <w:rFonts w:cs="Times New Roman"/>
          <w:szCs w:val="28"/>
          <w:lang w:val="uk-UA"/>
        </w:rPr>
        <w:t>=-0,</w:t>
      </w:r>
      <w:r w:rsidRPr="006C1387">
        <w:rPr>
          <w:rFonts w:cs="Times New Roman"/>
          <w:szCs w:val="28"/>
          <w:lang w:val="uk-UA"/>
        </w:rPr>
        <w:t>40</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≤0,001</w:t>
      </w:r>
      <w:r w:rsidRPr="006C1387">
        <w:rPr>
          <w:rFonts w:cs="Times New Roman"/>
          <w:szCs w:val="28"/>
          <w:lang w:val="uk-UA"/>
        </w:rPr>
        <w:t xml:space="preserve">), так і вміння відпочивати – </w:t>
      </w:r>
      <w:r w:rsidR="0056249E" w:rsidRPr="006C1387">
        <w:rPr>
          <w:rFonts w:cs="Times New Roman"/>
          <w:szCs w:val="28"/>
          <w:lang w:val="uk-UA"/>
        </w:rPr>
        <w:t>розваги</w:t>
      </w:r>
      <w:r w:rsidRPr="006C1387">
        <w:rPr>
          <w:rFonts w:cs="Times New Roman"/>
          <w:szCs w:val="28"/>
          <w:lang w:val="uk-UA"/>
        </w:rPr>
        <w:t xml:space="preserve"> </w:t>
      </w:r>
      <w:r w:rsidR="0056249E" w:rsidRPr="006C1387">
        <w:rPr>
          <w:rFonts w:cs="Times New Roman"/>
          <w:szCs w:val="28"/>
          <w:lang w:val="uk-UA"/>
        </w:rPr>
        <w:t>(</w:t>
      </w:r>
      <w:r w:rsidR="00781395" w:rsidRPr="006C1387">
        <w:rPr>
          <w:rFonts w:cs="Times New Roman"/>
          <w:szCs w:val="28"/>
          <w:lang w:val="en-US"/>
        </w:rPr>
        <w:t>r</w:t>
      </w:r>
      <w:r w:rsidR="00781395" w:rsidRPr="006C1387">
        <w:rPr>
          <w:rFonts w:cs="Times New Roman"/>
          <w:szCs w:val="28"/>
          <w:lang w:val="uk-UA"/>
        </w:rPr>
        <w:t>=-0,</w:t>
      </w:r>
      <w:r w:rsidR="0056249E" w:rsidRPr="006C1387">
        <w:rPr>
          <w:rFonts w:cs="Times New Roman"/>
          <w:szCs w:val="28"/>
          <w:lang w:val="uk-UA"/>
        </w:rPr>
        <w:t>26</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0056249E" w:rsidRPr="006C1387">
        <w:rPr>
          <w:rFonts w:cs="Times New Roman"/>
          <w:szCs w:val="28"/>
          <w:lang w:val="uk-UA"/>
        </w:rPr>
        <w:t>)</w:t>
      </w:r>
      <w:r w:rsidRPr="006C1387">
        <w:rPr>
          <w:rFonts w:cs="Times New Roman"/>
          <w:szCs w:val="28"/>
          <w:lang w:val="uk-UA"/>
        </w:rPr>
        <w:t xml:space="preserve"> та</w:t>
      </w:r>
      <w:r w:rsidR="0056249E" w:rsidRPr="006C1387">
        <w:rPr>
          <w:rFonts w:cs="Times New Roman"/>
          <w:szCs w:val="28"/>
          <w:lang w:val="uk-UA"/>
        </w:rPr>
        <w:t xml:space="preserve"> </w:t>
      </w:r>
      <w:r w:rsidR="007053A9" w:rsidRPr="006C1387">
        <w:rPr>
          <w:rFonts w:cs="Times New Roman"/>
          <w:szCs w:val="28"/>
          <w:lang w:val="uk-UA"/>
        </w:rPr>
        <w:t xml:space="preserve">доступність </w:t>
      </w:r>
      <w:r w:rsidRPr="006C1387">
        <w:rPr>
          <w:rFonts w:cs="Times New Roman"/>
          <w:szCs w:val="28"/>
          <w:lang w:val="uk-UA"/>
        </w:rPr>
        <w:t xml:space="preserve">для них </w:t>
      </w:r>
      <w:r w:rsidR="007053A9" w:rsidRPr="006C1387">
        <w:rPr>
          <w:rFonts w:cs="Times New Roman"/>
          <w:szCs w:val="28"/>
          <w:lang w:val="uk-UA"/>
        </w:rPr>
        <w:t>здоров’я (</w:t>
      </w:r>
      <w:r w:rsidR="00781395" w:rsidRPr="006C1387">
        <w:rPr>
          <w:rFonts w:cs="Times New Roman"/>
          <w:szCs w:val="28"/>
          <w:lang w:val="en-US"/>
        </w:rPr>
        <w:t>r</w:t>
      </w:r>
      <w:r w:rsidR="00781395" w:rsidRPr="006C1387">
        <w:rPr>
          <w:rFonts w:cs="Times New Roman"/>
          <w:szCs w:val="28"/>
          <w:lang w:val="uk-UA"/>
        </w:rPr>
        <w:t>=-0,</w:t>
      </w:r>
      <w:r w:rsidR="007053A9" w:rsidRPr="006C1387">
        <w:rPr>
          <w:rFonts w:cs="Times New Roman"/>
          <w:szCs w:val="28"/>
          <w:lang w:val="uk-UA"/>
        </w:rPr>
        <w:t>24</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007053A9" w:rsidRPr="006C1387">
        <w:rPr>
          <w:rFonts w:cs="Times New Roman"/>
          <w:szCs w:val="28"/>
          <w:lang w:val="uk-UA"/>
        </w:rPr>
        <w:t>)</w:t>
      </w:r>
      <w:r w:rsidRPr="006C1387">
        <w:rPr>
          <w:rFonts w:cs="Times New Roman"/>
          <w:szCs w:val="28"/>
          <w:lang w:val="uk-UA"/>
        </w:rPr>
        <w:t>.</w:t>
      </w:r>
    </w:p>
    <w:p w14:paraId="43B506FB" w14:textId="4BB58DE9" w:rsidR="007053A9" w:rsidRPr="006C1387" w:rsidRDefault="00283651"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За п’ятим фактором методики</w:t>
      </w:r>
      <w:r w:rsidR="007053A9" w:rsidRPr="006C1387">
        <w:rPr>
          <w:rFonts w:cs="Times New Roman"/>
          <w:szCs w:val="28"/>
          <w:lang w:val="uk-UA"/>
        </w:rPr>
        <w:t xml:space="preserve"> </w:t>
      </w:r>
      <w:r w:rsidRPr="006C1387">
        <w:rPr>
          <w:rFonts w:cs="Times New Roman"/>
          <w:szCs w:val="28"/>
          <w:lang w:val="uk-UA"/>
        </w:rPr>
        <w:t xml:space="preserve">(експресивність – практичність), опитані, у кого переважає </w:t>
      </w:r>
      <w:r w:rsidRPr="006C1387">
        <w:rPr>
          <w:rFonts w:cs="Times New Roman"/>
          <w:i/>
          <w:iCs/>
          <w:szCs w:val="28"/>
          <w:lang w:val="uk-UA"/>
        </w:rPr>
        <w:t>експресивність</w:t>
      </w:r>
      <w:r w:rsidRPr="006C1387">
        <w:rPr>
          <w:rFonts w:cs="Times New Roman"/>
          <w:szCs w:val="28"/>
          <w:lang w:val="uk-UA"/>
        </w:rPr>
        <w:t>, цінують хороших вірних друзів (</w:t>
      </w:r>
      <w:r w:rsidR="004C151E" w:rsidRPr="006C1387">
        <w:rPr>
          <w:rFonts w:cs="Times New Roman"/>
          <w:szCs w:val="28"/>
          <w:lang w:val="en-US"/>
        </w:rPr>
        <w:t>r</w:t>
      </w:r>
      <w:r w:rsidR="004C151E" w:rsidRPr="006C1387">
        <w:rPr>
          <w:rFonts w:cs="Times New Roman"/>
          <w:szCs w:val="28"/>
          <w:lang w:val="uk-UA"/>
        </w:rPr>
        <w:t>=0,</w:t>
      </w:r>
      <w:r w:rsidRPr="006C1387">
        <w:rPr>
          <w:rFonts w:cs="Times New Roman"/>
          <w:szCs w:val="28"/>
          <w:lang w:val="uk-UA"/>
        </w:rPr>
        <w:t>22</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Pr="006C1387">
        <w:rPr>
          <w:rFonts w:cs="Times New Roman"/>
          <w:szCs w:val="28"/>
          <w:lang w:val="uk-UA"/>
        </w:rPr>
        <w:t>), повагу від інших людей (</w:t>
      </w:r>
      <w:r w:rsidR="004C151E" w:rsidRPr="006C1387">
        <w:rPr>
          <w:rFonts w:cs="Times New Roman"/>
          <w:szCs w:val="28"/>
          <w:lang w:val="en-US"/>
        </w:rPr>
        <w:t>r</w:t>
      </w:r>
      <w:r w:rsidR="004C151E" w:rsidRPr="006C1387">
        <w:rPr>
          <w:rFonts w:cs="Times New Roman"/>
          <w:szCs w:val="28"/>
          <w:lang w:val="uk-UA"/>
        </w:rPr>
        <w:t>=0,</w:t>
      </w:r>
      <w:r w:rsidRPr="006C1387">
        <w:rPr>
          <w:rFonts w:cs="Times New Roman"/>
          <w:szCs w:val="28"/>
          <w:lang w:val="uk-UA"/>
        </w:rPr>
        <w:t>28</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≤0,01</w:t>
      </w:r>
      <w:r w:rsidRPr="006C1387">
        <w:rPr>
          <w:rFonts w:cs="Times New Roman"/>
          <w:szCs w:val="28"/>
          <w:lang w:val="uk-UA"/>
        </w:rPr>
        <w:t>), пізнання (</w:t>
      </w:r>
      <w:r w:rsidR="004C151E" w:rsidRPr="006C1387">
        <w:rPr>
          <w:rFonts w:cs="Times New Roman"/>
          <w:szCs w:val="28"/>
          <w:lang w:val="en-US"/>
        </w:rPr>
        <w:t>r</w:t>
      </w:r>
      <w:r w:rsidR="004C151E" w:rsidRPr="006C1387">
        <w:rPr>
          <w:rFonts w:cs="Times New Roman"/>
          <w:szCs w:val="28"/>
          <w:lang w:val="uk-UA"/>
        </w:rPr>
        <w:t>=0,</w:t>
      </w:r>
      <w:r w:rsidRPr="006C1387">
        <w:rPr>
          <w:rFonts w:cs="Times New Roman"/>
          <w:szCs w:val="28"/>
          <w:lang w:val="uk-UA"/>
        </w:rPr>
        <w:t>36</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≤0,001</w:t>
      </w:r>
      <w:r w:rsidRPr="006C1387">
        <w:rPr>
          <w:rFonts w:cs="Times New Roman"/>
          <w:szCs w:val="28"/>
          <w:lang w:val="uk-UA"/>
        </w:rPr>
        <w:t>), освіченість (</w:t>
      </w:r>
      <w:r w:rsidR="004C151E" w:rsidRPr="006C1387">
        <w:rPr>
          <w:rFonts w:cs="Times New Roman"/>
          <w:szCs w:val="28"/>
          <w:lang w:val="en-US"/>
        </w:rPr>
        <w:t>r</w:t>
      </w:r>
      <w:r w:rsidR="004C151E" w:rsidRPr="006C1387">
        <w:rPr>
          <w:rFonts w:cs="Times New Roman"/>
          <w:szCs w:val="28"/>
          <w:lang w:val="uk-UA"/>
        </w:rPr>
        <w:t>=0,</w:t>
      </w:r>
      <w:r w:rsidRPr="006C1387">
        <w:rPr>
          <w:rFonts w:cs="Times New Roman"/>
          <w:szCs w:val="28"/>
          <w:lang w:val="uk-UA"/>
        </w:rPr>
        <w:t>30</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≤0,01</w:t>
      </w:r>
      <w:r w:rsidRPr="006C1387">
        <w:rPr>
          <w:rFonts w:cs="Times New Roman"/>
          <w:szCs w:val="28"/>
          <w:lang w:val="uk-UA"/>
        </w:rPr>
        <w:t>)</w:t>
      </w:r>
      <w:r w:rsidR="00857A13" w:rsidRPr="006C1387">
        <w:rPr>
          <w:rFonts w:cs="Times New Roman"/>
          <w:szCs w:val="28"/>
          <w:lang w:val="uk-UA"/>
        </w:rPr>
        <w:t xml:space="preserve"> та</w:t>
      </w:r>
      <w:r w:rsidRPr="006C1387">
        <w:rPr>
          <w:rFonts w:cs="Times New Roman"/>
          <w:szCs w:val="28"/>
          <w:lang w:val="uk-UA"/>
        </w:rPr>
        <w:t xml:space="preserve"> доступність </w:t>
      </w:r>
      <w:r w:rsidR="00857A13" w:rsidRPr="006C1387">
        <w:rPr>
          <w:rFonts w:cs="Times New Roman"/>
          <w:szCs w:val="28"/>
          <w:lang w:val="uk-UA"/>
        </w:rPr>
        <w:t xml:space="preserve">для них </w:t>
      </w:r>
      <w:r w:rsidRPr="006C1387">
        <w:rPr>
          <w:rFonts w:cs="Times New Roman"/>
          <w:szCs w:val="28"/>
          <w:lang w:val="uk-UA"/>
        </w:rPr>
        <w:t>щасливого сімейного життя (</w:t>
      </w:r>
      <w:r w:rsidR="004C151E" w:rsidRPr="006C1387">
        <w:rPr>
          <w:rFonts w:cs="Times New Roman"/>
          <w:szCs w:val="28"/>
          <w:lang w:val="en-US"/>
        </w:rPr>
        <w:t>r</w:t>
      </w:r>
      <w:r w:rsidR="004C151E" w:rsidRPr="006C1387">
        <w:rPr>
          <w:rFonts w:cs="Times New Roman"/>
          <w:szCs w:val="28"/>
          <w:lang w:val="uk-UA"/>
        </w:rPr>
        <w:t>=0,</w:t>
      </w:r>
      <w:r w:rsidRPr="006C1387">
        <w:rPr>
          <w:rFonts w:cs="Times New Roman"/>
          <w:szCs w:val="28"/>
          <w:lang w:val="uk-UA"/>
        </w:rPr>
        <w:t>25</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Pr="006C1387">
        <w:rPr>
          <w:rFonts w:cs="Times New Roman"/>
          <w:szCs w:val="28"/>
          <w:lang w:val="uk-UA"/>
        </w:rPr>
        <w:t>);</w:t>
      </w:r>
      <w:r w:rsidR="00857A13" w:rsidRPr="006C1387">
        <w:rPr>
          <w:rFonts w:cs="Times New Roman"/>
          <w:szCs w:val="28"/>
          <w:lang w:val="uk-UA"/>
        </w:rPr>
        <w:t xml:space="preserve"> тоді як </w:t>
      </w:r>
      <w:r w:rsidR="00857A13" w:rsidRPr="006C1387">
        <w:rPr>
          <w:rFonts w:cs="Times New Roman"/>
          <w:i/>
          <w:iCs/>
          <w:szCs w:val="28"/>
          <w:lang w:val="uk-UA"/>
        </w:rPr>
        <w:t>практичні</w:t>
      </w:r>
      <w:r w:rsidR="00857A13" w:rsidRPr="006C1387">
        <w:rPr>
          <w:rFonts w:cs="Times New Roman"/>
          <w:szCs w:val="28"/>
          <w:lang w:val="uk-UA"/>
        </w:rPr>
        <w:t xml:space="preserve"> досліджувані цінностями вважають можливість </w:t>
      </w:r>
      <w:r w:rsidR="00857A13" w:rsidRPr="006C1387">
        <w:rPr>
          <w:rFonts w:cs="Times New Roman"/>
          <w:szCs w:val="28"/>
          <w:lang w:val="uk-UA"/>
        </w:rPr>
        <w:lastRenderedPageBreak/>
        <w:t>працювати та розважатися: розваги (</w:t>
      </w:r>
      <w:r w:rsidR="00781395" w:rsidRPr="006C1387">
        <w:rPr>
          <w:rFonts w:cs="Times New Roman"/>
          <w:szCs w:val="28"/>
          <w:lang w:val="en-US"/>
        </w:rPr>
        <w:t>r</w:t>
      </w:r>
      <w:r w:rsidR="00781395" w:rsidRPr="006C1387">
        <w:rPr>
          <w:rFonts w:cs="Times New Roman"/>
          <w:szCs w:val="28"/>
          <w:lang w:val="uk-UA"/>
        </w:rPr>
        <w:t>=-0,</w:t>
      </w:r>
      <w:r w:rsidR="00857A13" w:rsidRPr="006C1387">
        <w:rPr>
          <w:rFonts w:cs="Times New Roman"/>
          <w:szCs w:val="28"/>
          <w:lang w:val="uk-UA"/>
        </w:rPr>
        <w:t>27</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00857A13" w:rsidRPr="006C1387">
        <w:rPr>
          <w:rFonts w:cs="Times New Roman"/>
          <w:szCs w:val="28"/>
          <w:lang w:val="uk-UA"/>
        </w:rPr>
        <w:t>), працьовитість (</w:t>
      </w:r>
      <w:r w:rsidR="00781395" w:rsidRPr="006C1387">
        <w:rPr>
          <w:rFonts w:cs="Times New Roman"/>
          <w:szCs w:val="28"/>
          <w:lang w:val="en-US"/>
        </w:rPr>
        <w:t>r</w:t>
      </w:r>
      <w:r w:rsidR="00781395" w:rsidRPr="006C1387">
        <w:rPr>
          <w:rFonts w:cs="Times New Roman"/>
          <w:szCs w:val="28"/>
          <w:lang w:val="uk-UA"/>
        </w:rPr>
        <w:t>=-0,</w:t>
      </w:r>
      <w:r w:rsidR="00857A13" w:rsidRPr="006C1387">
        <w:rPr>
          <w:rFonts w:cs="Times New Roman"/>
          <w:szCs w:val="28"/>
          <w:lang w:val="uk-UA"/>
        </w:rPr>
        <w:t>34</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≤0,01</w:t>
      </w:r>
      <w:r w:rsidR="00857A13" w:rsidRPr="006C1387">
        <w:rPr>
          <w:rFonts w:cs="Times New Roman"/>
          <w:szCs w:val="28"/>
          <w:lang w:val="uk-UA"/>
        </w:rPr>
        <w:t xml:space="preserve">), </w:t>
      </w:r>
      <w:r w:rsidR="005A2BE2" w:rsidRPr="006C1387">
        <w:rPr>
          <w:rFonts w:cs="Times New Roman"/>
          <w:szCs w:val="28"/>
          <w:lang w:val="uk-UA"/>
        </w:rPr>
        <w:t>–</w:t>
      </w:r>
      <w:r w:rsidR="00857A13" w:rsidRPr="006C1387">
        <w:rPr>
          <w:rFonts w:cs="Times New Roman"/>
          <w:szCs w:val="28"/>
          <w:lang w:val="uk-UA"/>
        </w:rPr>
        <w:t xml:space="preserve"> вести активне життя (</w:t>
      </w:r>
      <w:r w:rsidR="00781395" w:rsidRPr="006C1387">
        <w:rPr>
          <w:rFonts w:cs="Times New Roman"/>
          <w:szCs w:val="28"/>
          <w:lang w:val="en-US"/>
        </w:rPr>
        <w:t>r</w:t>
      </w:r>
      <w:r w:rsidR="00781395" w:rsidRPr="006C1387">
        <w:rPr>
          <w:rFonts w:cs="Times New Roman"/>
          <w:szCs w:val="28"/>
          <w:lang w:val="uk-UA"/>
        </w:rPr>
        <w:t>=-0,</w:t>
      </w:r>
      <w:r w:rsidR="00857A13" w:rsidRPr="006C1387">
        <w:rPr>
          <w:rFonts w:cs="Times New Roman"/>
          <w:szCs w:val="28"/>
          <w:lang w:val="uk-UA"/>
        </w:rPr>
        <w:t>24</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00857A13" w:rsidRPr="006C1387">
        <w:rPr>
          <w:rFonts w:cs="Times New Roman"/>
          <w:szCs w:val="28"/>
          <w:lang w:val="uk-UA"/>
        </w:rPr>
        <w:t>) та творити (</w:t>
      </w:r>
      <w:r w:rsidR="00781395" w:rsidRPr="006C1387">
        <w:rPr>
          <w:rFonts w:cs="Times New Roman"/>
          <w:szCs w:val="28"/>
          <w:lang w:val="en-US"/>
        </w:rPr>
        <w:t>r</w:t>
      </w:r>
      <w:r w:rsidR="00781395" w:rsidRPr="006C1387">
        <w:rPr>
          <w:rFonts w:cs="Times New Roman"/>
          <w:szCs w:val="28"/>
          <w:lang w:val="uk-UA"/>
        </w:rPr>
        <w:t>=-0,</w:t>
      </w:r>
      <w:r w:rsidR="00857A13" w:rsidRPr="006C1387">
        <w:rPr>
          <w:rFonts w:cs="Times New Roman"/>
          <w:szCs w:val="28"/>
          <w:lang w:val="uk-UA"/>
        </w:rPr>
        <w:t>27</w:t>
      </w:r>
      <w:r w:rsidR="00BC19D0" w:rsidRPr="006C1387">
        <w:rPr>
          <w:rFonts w:cs="Times New Roman"/>
          <w:szCs w:val="28"/>
          <w:lang w:val="uk-UA"/>
        </w:rPr>
        <w:t xml:space="preserve">, </w:t>
      </w:r>
      <w:r w:rsidR="00BC19D0" w:rsidRPr="006C1387">
        <w:rPr>
          <w:rFonts w:cs="Times New Roman"/>
          <w:szCs w:val="28"/>
          <w:lang w:val="en-US"/>
        </w:rPr>
        <w:t>p</w:t>
      </w:r>
      <w:r w:rsidR="00BC19D0" w:rsidRPr="006C1387">
        <w:rPr>
          <w:rFonts w:cs="Times New Roman"/>
          <w:szCs w:val="28"/>
          <w:lang w:val="uk-UA"/>
        </w:rPr>
        <w:t>≤0,05</w:t>
      </w:r>
      <w:r w:rsidR="00857A13" w:rsidRPr="006C1387">
        <w:rPr>
          <w:rFonts w:cs="Times New Roman"/>
          <w:szCs w:val="28"/>
          <w:lang w:val="uk-UA"/>
        </w:rPr>
        <w:t>).</w:t>
      </w:r>
    </w:p>
    <w:p w14:paraId="3FB45814" w14:textId="7A171194" w:rsidR="00BA624B" w:rsidRPr="006C1387" w:rsidRDefault="00BA624B" w:rsidP="006C1387">
      <w:pPr>
        <w:spacing w:after="0" w:line="360" w:lineRule="auto"/>
        <w:ind w:firstLine="567"/>
        <w:jc w:val="both"/>
        <w:rPr>
          <w:rFonts w:cs="Times New Roman"/>
          <w:szCs w:val="28"/>
          <w:lang w:val="uk-UA"/>
        </w:rPr>
      </w:pPr>
      <w:r w:rsidRPr="006C1387">
        <w:rPr>
          <w:rFonts w:cs="Times New Roman"/>
          <w:szCs w:val="28"/>
          <w:lang w:val="uk-UA"/>
        </w:rPr>
        <w:t xml:space="preserve">Отже, цінністю може бути будь-яке матеріальне чи духовне явище, особливо значиме для людини чи / та суспільства, водночас це можливість певного об’єкта задовільнити важливу потребу людини. Особистісні цінності стають суттєвим / центральним фактором сприйняття та тлумачення світу, подій і ситуацій у ньому. Також цінності людини визначають цілі, досягнення яких людина прагне. А, оскільки система цінностей особистості впорядкована ієрархічно, то й цілі, які формує людина на основі власних цінностей також мають підлягати ієрархічному структуруванню. </w:t>
      </w:r>
    </w:p>
    <w:p w14:paraId="04A3D947" w14:textId="1ABF14F4" w:rsidR="00BA624B" w:rsidRPr="006C1387" w:rsidRDefault="00BA624B" w:rsidP="006C1387">
      <w:pPr>
        <w:pStyle w:val="a5"/>
        <w:numPr>
          <w:ilvl w:val="0"/>
          <w:numId w:val="1"/>
        </w:numPr>
        <w:tabs>
          <w:tab w:val="left" w:pos="993"/>
        </w:tabs>
        <w:spacing w:after="0" w:line="360" w:lineRule="auto"/>
        <w:ind w:left="0" w:firstLine="567"/>
        <w:jc w:val="both"/>
        <w:rPr>
          <w:rFonts w:cs="Times New Roman"/>
          <w:szCs w:val="28"/>
          <w:lang w:val="uk-UA"/>
        </w:rPr>
      </w:pPr>
      <w:r w:rsidRPr="006C1387">
        <w:rPr>
          <w:rFonts w:cs="Times New Roman"/>
          <w:szCs w:val="28"/>
          <w:lang w:val="uk-UA"/>
        </w:rPr>
        <w:t>Цінності є індивідуальними, проте далеко не завжди уніка</w:t>
      </w:r>
      <w:r w:rsidR="006C1387" w:rsidRPr="006C1387">
        <w:rPr>
          <w:rFonts w:cs="Times New Roman"/>
          <w:szCs w:val="28"/>
          <w:lang w:val="uk-UA"/>
        </w:rPr>
        <w:t>ль</w:t>
      </w:r>
      <w:r w:rsidRPr="006C1387">
        <w:rPr>
          <w:rFonts w:cs="Times New Roman"/>
          <w:szCs w:val="28"/>
          <w:lang w:val="uk-UA"/>
        </w:rPr>
        <w:t xml:space="preserve">ними, і з погляду людини, всі її цінності є добрими та цілком гідними; проте, враховуючи те, що кожна людина – окрема неповторна індивідуальність, ми не можемо визнати, як це робить </w:t>
      </w:r>
      <w:r w:rsidRPr="006C1387">
        <w:rPr>
          <w:rFonts w:cs="Times New Roman"/>
          <w:szCs w:val="28"/>
          <w:lang w:val="en-US"/>
        </w:rPr>
        <w:t>L</w:t>
      </w:r>
      <w:r w:rsidRPr="006C1387">
        <w:rPr>
          <w:rFonts w:cs="Times New Roman"/>
          <w:szCs w:val="28"/>
          <w:lang w:val="uk-UA"/>
        </w:rPr>
        <w:t>.</w:t>
      </w:r>
      <w:r w:rsidRPr="006C1387">
        <w:rPr>
          <w:rFonts w:cs="Times New Roman"/>
          <w:szCs w:val="28"/>
          <w:lang w:val="en-US"/>
        </w:rPr>
        <w:t>Sagiv</w:t>
      </w:r>
      <w:r w:rsidRPr="006C1387">
        <w:rPr>
          <w:rFonts w:cs="Times New Roman"/>
          <w:szCs w:val="28"/>
          <w:lang w:val="uk-UA"/>
        </w:rPr>
        <w:t xml:space="preserve"> та </w:t>
      </w:r>
      <w:r w:rsidRPr="006C1387">
        <w:rPr>
          <w:rFonts w:cs="Times New Roman"/>
          <w:szCs w:val="28"/>
          <w:lang w:val="en-US"/>
        </w:rPr>
        <w:t>S</w:t>
      </w:r>
      <w:r w:rsidRPr="006C1387">
        <w:rPr>
          <w:rFonts w:cs="Times New Roman"/>
          <w:szCs w:val="28"/>
          <w:lang w:val="uk-UA"/>
        </w:rPr>
        <w:t>.</w:t>
      </w:r>
      <w:r w:rsidRPr="006C1387">
        <w:rPr>
          <w:rFonts w:cs="Times New Roman"/>
          <w:szCs w:val="28"/>
          <w:lang w:val="en-US"/>
        </w:rPr>
        <w:t>H</w:t>
      </w:r>
      <w:r w:rsidRPr="006C1387">
        <w:rPr>
          <w:rFonts w:cs="Times New Roman"/>
          <w:szCs w:val="28"/>
          <w:lang w:val="uk-UA"/>
        </w:rPr>
        <w:t>.</w:t>
      </w:r>
      <w:r w:rsidRPr="006C1387">
        <w:rPr>
          <w:rFonts w:cs="Times New Roman"/>
          <w:szCs w:val="28"/>
          <w:lang w:val="en-US"/>
        </w:rPr>
        <w:t>Schwarts</w:t>
      </w:r>
      <w:r w:rsidRPr="006C1387">
        <w:rPr>
          <w:rFonts w:cs="Times New Roman"/>
          <w:szCs w:val="28"/>
          <w:lang w:val="uk-UA"/>
        </w:rPr>
        <w:t xml:space="preserve"> </w:t>
      </w:r>
      <w:r w:rsidR="00AB0F80" w:rsidRPr="00AB0F80">
        <w:rPr>
          <w:rFonts w:cs="Times New Roman"/>
          <w:szCs w:val="28"/>
          <w:lang w:val="uk-UA"/>
        </w:rPr>
        <w:t>[28]</w:t>
      </w:r>
      <w:r w:rsidRPr="006C1387">
        <w:rPr>
          <w:rFonts w:cs="Times New Roman"/>
          <w:szCs w:val="28"/>
          <w:lang w:val="uk-UA"/>
        </w:rPr>
        <w:t xml:space="preserve">, що всі людські цінності є соціально бажаними; тут, до речі, варто зазначити, що усі теорії цінностей, за суттю, тлумачать їх як цілком моральні, хоча бажаність, важливість і значимість предмета чи явища для людини не робить їх водночас моральними; з іншого боку, </w:t>
      </w:r>
      <w:r w:rsidR="00C93164" w:rsidRPr="006C1387">
        <w:rPr>
          <w:rFonts w:cs="Times New Roman"/>
          <w:szCs w:val="28"/>
          <w:lang w:val="uk-UA"/>
        </w:rPr>
        <w:t>–</w:t>
      </w:r>
      <w:r w:rsidRPr="006C1387">
        <w:rPr>
          <w:rFonts w:cs="Times New Roman"/>
          <w:szCs w:val="28"/>
          <w:lang w:val="uk-UA"/>
        </w:rPr>
        <w:t xml:space="preserve"> цінності, які визначаються цими теоріями, насправді в основному відповідають ознаці моральності, проте це не означає, що людина не може вважати цінним дещо інше, що не входить до переліків цінностей, зроблених різними вченими, та з погляду соціуму чи й іншої людини не є моральним; це повертає нас до початку роздумів щодо того, що те, що людина насправді цінує і може поставити / визначити собі за мету, є суто індивідуальним, але може бути не моральним (про це, принаймні, свідчить наявність у кожному суспільстві правопорушників і злочинців).  </w:t>
      </w:r>
    </w:p>
    <w:p w14:paraId="1CD31C63" w14:textId="77777777" w:rsidR="00BA624B" w:rsidRPr="006C1387" w:rsidRDefault="00BA624B" w:rsidP="006C1387">
      <w:pPr>
        <w:pStyle w:val="a5"/>
        <w:numPr>
          <w:ilvl w:val="0"/>
          <w:numId w:val="1"/>
        </w:numPr>
        <w:tabs>
          <w:tab w:val="left" w:pos="993"/>
        </w:tabs>
        <w:spacing w:after="0" w:line="360" w:lineRule="auto"/>
        <w:ind w:left="0" w:firstLine="567"/>
        <w:jc w:val="both"/>
        <w:rPr>
          <w:rFonts w:cs="Times New Roman"/>
          <w:szCs w:val="28"/>
          <w:lang w:val="uk-UA"/>
        </w:rPr>
      </w:pPr>
      <w:r w:rsidRPr="006C1387">
        <w:rPr>
          <w:rFonts w:cs="Times New Roman"/>
          <w:szCs w:val="28"/>
          <w:lang w:val="uk-UA"/>
        </w:rPr>
        <w:t>Цінності у психіці людини впорядковані в ієрархічну систему за допомогою попарних порівнянь, оскільки одну цінністю людина може вважати більш значимою за іншу, проте питання про те, чи є / продовжує залишатися цінністю та, яка опинилася на нижньому щаблі ієрархії, про яку людина навіть не згадує, цінністю для людини – зовсім не риторичне.</w:t>
      </w:r>
    </w:p>
    <w:p w14:paraId="69F4C027" w14:textId="77777777" w:rsidR="00BA624B" w:rsidRPr="006C1387" w:rsidRDefault="00BA624B" w:rsidP="006C1387">
      <w:pPr>
        <w:pStyle w:val="a5"/>
        <w:numPr>
          <w:ilvl w:val="0"/>
          <w:numId w:val="1"/>
        </w:numPr>
        <w:tabs>
          <w:tab w:val="left" w:pos="993"/>
        </w:tabs>
        <w:spacing w:after="0" w:line="360" w:lineRule="auto"/>
        <w:ind w:left="0" w:firstLine="567"/>
        <w:jc w:val="both"/>
        <w:rPr>
          <w:rFonts w:cs="Times New Roman"/>
          <w:szCs w:val="28"/>
          <w:lang w:val="uk-UA"/>
        </w:rPr>
      </w:pPr>
      <w:r w:rsidRPr="006C1387">
        <w:rPr>
          <w:rFonts w:cs="Times New Roman"/>
          <w:szCs w:val="28"/>
          <w:lang w:val="uk-UA"/>
        </w:rPr>
        <w:lastRenderedPageBreak/>
        <w:t>Цінності відносно стабільні та можуть проявлятися у різних життєвих контекстах, тобто постійно; до прикладу, якщо людина цінує свободу і незалежність, це буде проявлятися у різних життєвих сферах та видах активності людини. Водночас цінності досить стійкі, вони мало змінюються з часом та мало залежні від ситуації, до якої потрапляє людина.</w:t>
      </w:r>
    </w:p>
    <w:p w14:paraId="6D7C8F3A" w14:textId="77777777" w:rsidR="00BA624B" w:rsidRPr="006C1387" w:rsidRDefault="00BA624B" w:rsidP="006C1387">
      <w:pPr>
        <w:pStyle w:val="a5"/>
        <w:numPr>
          <w:ilvl w:val="0"/>
          <w:numId w:val="1"/>
        </w:numPr>
        <w:tabs>
          <w:tab w:val="left" w:pos="993"/>
        </w:tabs>
        <w:spacing w:after="0" w:line="360" w:lineRule="auto"/>
        <w:ind w:left="0" w:firstLine="567"/>
        <w:jc w:val="both"/>
        <w:rPr>
          <w:rFonts w:cs="Times New Roman"/>
          <w:szCs w:val="28"/>
          <w:lang w:val="uk-UA"/>
        </w:rPr>
      </w:pPr>
      <w:r w:rsidRPr="006C1387">
        <w:rPr>
          <w:rFonts w:cs="Times New Roman"/>
          <w:szCs w:val="28"/>
          <w:lang w:val="uk-UA"/>
        </w:rPr>
        <w:t>Цінності не завжди цілком усвідомлюються людиною, а, будучи усвідомленими, осмислюються й емоційно оцінюються.</w:t>
      </w:r>
    </w:p>
    <w:p w14:paraId="5E8F95F6" w14:textId="77777777" w:rsidR="00BA624B" w:rsidRPr="006C1387" w:rsidRDefault="00BA624B" w:rsidP="006C1387">
      <w:pPr>
        <w:pStyle w:val="a5"/>
        <w:numPr>
          <w:ilvl w:val="0"/>
          <w:numId w:val="1"/>
        </w:numPr>
        <w:tabs>
          <w:tab w:val="left" w:pos="993"/>
        </w:tabs>
        <w:spacing w:after="0" w:line="360" w:lineRule="auto"/>
        <w:ind w:left="0" w:firstLine="567"/>
        <w:jc w:val="both"/>
        <w:rPr>
          <w:rFonts w:cs="Times New Roman"/>
          <w:szCs w:val="28"/>
          <w:lang w:val="uk-UA"/>
        </w:rPr>
      </w:pPr>
      <w:bookmarkStart w:id="0" w:name="_Hlk217561724"/>
      <w:r w:rsidRPr="006C1387">
        <w:rPr>
          <w:rFonts w:cs="Times New Roman"/>
          <w:szCs w:val="28"/>
          <w:lang w:val="uk-UA"/>
        </w:rPr>
        <w:t xml:space="preserve">Цінності не лише пов’язані з досягненням цілей, вони володіють смислом, оскільки використовуються людиною як еталонні зразки при оцінці речей, людей, ситуацій, обставин життя, світоустрою тощо. </w:t>
      </w:r>
    </w:p>
    <w:bookmarkEnd w:id="0"/>
    <w:p w14:paraId="38C865FE" w14:textId="6585F4DE" w:rsidR="009215CE" w:rsidRPr="006C1387" w:rsidRDefault="00BA624B"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Ц</w:t>
      </w:r>
      <w:r w:rsidR="000D4F13" w:rsidRPr="006C1387">
        <w:rPr>
          <w:rFonts w:cs="Times New Roman"/>
          <w:szCs w:val="28"/>
          <w:lang w:val="uk-UA"/>
        </w:rPr>
        <w:t xml:space="preserve">іннісні орієнтації, на відміну від більшості цінностей людини, володіють мотиваційною силою, оскільки спрямовують і орієнтують людину на досягнення бажаної та значимої цінності / мети, виражаючи водночас як її оцінку та ставлення до неї, так і уявлення людини про навколишній світ а також осмисленість нею власного життя.  </w:t>
      </w:r>
    </w:p>
    <w:p w14:paraId="341DE106" w14:textId="1FC8881D" w:rsidR="000D4F13" w:rsidRPr="006C1387" w:rsidRDefault="000D4F13" w:rsidP="006C1387">
      <w:pPr>
        <w:pStyle w:val="a5"/>
        <w:tabs>
          <w:tab w:val="left" w:pos="993"/>
        </w:tabs>
        <w:spacing w:after="0" w:line="360" w:lineRule="auto"/>
        <w:ind w:left="0" w:firstLine="567"/>
        <w:jc w:val="both"/>
        <w:rPr>
          <w:rFonts w:cs="Times New Roman"/>
          <w:szCs w:val="28"/>
          <w:lang w:val="uk-UA"/>
        </w:rPr>
      </w:pPr>
      <w:r w:rsidRPr="006C1387">
        <w:rPr>
          <w:rFonts w:cs="Times New Roman"/>
          <w:szCs w:val="28"/>
          <w:lang w:val="uk-UA"/>
        </w:rPr>
        <w:t>Досліджувані студенти</w:t>
      </w:r>
      <w:r w:rsidR="00CC326A" w:rsidRPr="006C1387">
        <w:rPr>
          <w:rFonts w:cs="Times New Roman"/>
          <w:szCs w:val="28"/>
          <w:lang w:val="uk-UA"/>
        </w:rPr>
        <w:t xml:space="preserve"> з різними особистісними рисами частіше / найбільше цінують: вірних хороших друзів і повагу від інших, здоров’я та силу волі, а освіченість – більше, ніж пізнання. Інтроверти при цьому вирізняються цінуванням дисциплінованості та толерантності до власних і чужих недоліків; </w:t>
      </w:r>
      <w:r w:rsidR="00CA682D" w:rsidRPr="006C1387">
        <w:rPr>
          <w:rFonts w:cs="Times New Roman"/>
          <w:szCs w:val="28"/>
          <w:lang w:val="uk-UA"/>
        </w:rPr>
        <w:t xml:space="preserve">нетовариські, відокремлені від інших – цікавої роботи; імпульсивні – краси природи / мистецтва та розваг / відпочинку; емоційно нестійкі цінністю вважають відповідальність людини, а емоційно стабільні, врівноважені – поєднання працьовитості та розваг / вміння відпочивати; експресивні цінують щасливе сімейне життя, а практичні – працьовитість, активне, діяльне життя, творчість і розваги. </w:t>
      </w:r>
      <w:r w:rsidR="00CC326A" w:rsidRPr="006C1387">
        <w:rPr>
          <w:rFonts w:cs="Times New Roman"/>
          <w:szCs w:val="28"/>
          <w:lang w:val="uk-UA"/>
        </w:rPr>
        <w:t xml:space="preserve"> </w:t>
      </w:r>
    </w:p>
    <w:p w14:paraId="453E8D77" w14:textId="77777777" w:rsidR="00937C2F" w:rsidRDefault="00937C2F" w:rsidP="00937C2F">
      <w:pPr>
        <w:pStyle w:val="a5"/>
        <w:widowControl w:val="0"/>
        <w:spacing w:after="0" w:line="360" w:lineRule="auto"/>
        <w:jc w:val="center"/>
        <w:rPr>
          <w:rFonts w:cs="Times New Roman"/>
          <w:b/>
          <w:bCs/>
          <w:szCs w:val="28"/>
          <w:lang w:val="uk-UA"/>
        </w:rPr>
      </w:pPr>
      <w:bookmarkStart w:id="1" w:name="_Hlk219013684"/>
    </w:p>
    <w:p w14:paraId="6941E045" w14:textId="634ABCEC" w:rsidR="00937C2F" w:rsidRDefault="00937C2F" w:rsidP="00937C2F">
      <w:pPr>
        <w:pStyle w:val="a5"/>
        <w:widowControl w:val="0"/>
        <w:spacing w:after="0" w:line="360" w:lineRule="auto"/>
        <w:jc w:val="center"/>
        <w:rPr>
          <w:rFonts w:cs="Times New Roman"/>
          <w:b/>
          <w:bCs/>
          <w:szCs w:val="28"/>
          <w:lang w:val="uk-UA"/>
        </w:rPr>
      </w:pPr>
      <w:r w:rsidRPr="00937C2F">
        <w:rPr>
          <w:rFonts w:cs="Times New Roman"/>
          <w:b/>
          <w:bCs/>
          <w:szCs w:val="28"/>
        </w:rPr>
        <w:t>Список використаних джерел</w:t>
      </w:r>
    </w:p>
    <w:p w14:paraId="4108FBDC" w14:textId="77777777" w:rsidR="00937C2F" w:rsidRPr="00937C2F" w:rsidRDefault="00937C2F" w:rsidP="00937C2F">
      <w:pPr>
        <w:pStyle w:val="a5"/>
        <w:widowControl w:val="0"/>
        <w:spacing w:after="0" w:line="360" w:lineRule="auto"/>
        <w:jc w:val="center"/>
        <w:rPr>
          <w:rFonts w:cs="Times New Roman"/>
          <w:b/>
          <w:bCs/>
          <w:szCs w:val="28"/>
          <w:lang w:val="uk-UA"/>
        </w:rPr>
      </w:pPr>
    </w:p>
    <w:p w14:paraId="785213BD" w14:textId="224EDFF8"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hyperlink r:id="rId6" w:tooltip="Пошук за автором" w:history="1">
        <w:r w:rsidRPr="006C1387">
          <w:rPr>
            <w:rStyle w:val="a3"/>
            <w:rFonts w:cs="Times New Roman"/>
            <w:color w:val="auto"/>
            <w:szCs w:val="28"/>
            <w:u w:val="none"/>
          </w:rPr>
          <w:t>Бліхар М.</w:t>
        </w:r>
        <w:r w:rsidR="00EA2C4F" w:rsidRPr="006C1387">
          <w:rPr>
            <w:rStyle w:val="a3"/>
            <w:rFonts w:cs="Times New Roman"/>
            <w:color w:val="auto"/>
            <w:szCs w:val="28"/>
            <w:u w:val="none"/>
            <w:lang w:val="en-US"/>
          </w:rPr>
          <w:t> </w:t>
        </w:r>
        <w:r w:rsidRPr="006C1387">
          <w:rPr>
            <w:rStyle w:val="a3"/>
            <w:rFonts w:cs="Times New Roman"/>
            <w:color w:val="auto"/>
            <w:szCs w:val="28"/>
            <w:u w:val="none"/>
          </w:rPr>
          <w:t>П.</w:t>
        </w:r>
      </w:hyperlink>
      <w:r w:rsidRPr="006C1387">
        <w:rPr>
          <w:rFonts w:cs="Times New Roman"/>
          <w:szCs w:val="28"/>
          <w:lang w:val="uk-UA"/>
        </w:rPr>
        <w:t xml:space="preserve"> </w:t>
      </w:r>
      <w:r w:rsidRPr="006C1387">
        <w:rPr>
          <w:rFonts w:cs="Times New Roman"/>
          <w:szCs w:val="28"/>
        </w:rPr>
        <w:t>Ціннісні орієнтації студентської молоді України: соціологічний аналіз проблеми</w:t>
      </w:r>
      <w:r w:rsidR="008653AE" w:rsidRPr="006C1387">
        <w:rPr>
          <w:rFonts w:cs="Times New Roman"/>
          <w:szCs w:val="28"/>
          <w:lang w:val="uk-UA"/>
        </w:rPr>
        <w:t xml:space="preserve">. </w:t>
      </w:r>
      <w:hyperlink r:id="rId7" w:tooltip="Періодичне видання" w:history="1">
        <w:r w:rsidRPr="006C1387">
          <w:rPr>
            <w:rStyle w:val="a3"/>
            <w:rFonts w:cs="Times New Roman"/>
            <w:i/>
            <w:iCs/>
            <w:color w:val="auto"/>
            <w:szCs w:val="28"/>
            <w:u w:val="none"/>
          </w:rPr>
          <w:t>Вісник</w:t>
        </w:r>
        <w:r w:rsidR="008653AE" w:rsidRPr="006C1387">
          <w:rPr>
            <w:rStyle w:val="a3"/>
            <w:rFonts w:cs="Times New Roman"/>
            <w:i/>
            <w:iCs/>
            <w:color w:val="auto"/>
            <w:szCs w:val="28"/>
            <w:u w:val="none"/>
            <w:lang w:val="uk-UA"/>
          </w:rPr>
          <w:t xml:space="preserve"> </w:t>
        </w:r>
        <w:r w:rsidRPr="006C1387">
          <w:rPr>
            <w:rStyle w:val="a3"/>
            <w:rFonts w:cs="Times New Roman"/>
            <w:i/>
            <w:iCs/>
            <w:color w:val="auto"/>
            <w:szCs w:val="28"/>
            <w:u w:val="none"/>
          </w:rPr>
          <w:t>Львівського університету.</w:t>
        </w:r>
        <w:r w:rsidR="008653AE" w:rsidRPr="006C1387">
          <w:rPr>
            <w:rStyle w:val="a3"/>
            <w:rFonts w:cs="Times New Roman"/>
            <w:i/>
            <w:iCs/>
            <w:color w:val="auto"/>
            <w:szCs w:val="28"/>
            <w:u w:val="none"/>
            <w:lang w:val="uk-UA"/>
          </w:rPr>
          <w:t xml:space="preserve"> </w:t>
        </w:r>
        <w:r w:rsidRPr="006C1387">
          <w:rPr>
            <w:rStyle w:val="a3"/>
            <w:rFonts w:cs="Times New Roman"/>
            <w:i/>
            <w:iCs/>
            <w:color w:val="auto"/>
            <w:szCs w:val="28"/>
            <w:u w:val="none"/>
          </w:rPr>
          <w:t xml:space="preserve">Серія </w:t>
        </w:r>
        <w:r w:rsidRPr="006C1387">
          <w:rPr>
            <w:rStyle w:val="a3"/>
            <w:rFonts w:cs="Times New Roman"/>
            <w:i/>
            <w:iCs/>
            <w:color w:val="auto"/>
            <w:szCs w:val="28"/>
            <w:u w:val="none"/>
          </w:rPr>
          <w:lastRenderedPageBreak/>
          <w:t>соціологічна</w:t>
        </w:r>
      </w:hyperlink>
      <w:r w:rsidRPr="006C1387">
        <w:rPr>
          <w:rFonts w:cs="Times New Roman"/>
          <w:i/>
          <w:iCs/>
          <w:szCs w:val="28"/>
        </w:rPr>
        <w:t>.</w:t>
      </w:r>
      <w:r w:rsidRPr="006C1387">
        <w:rPr>
          <w:rFonts w:cs="Times New Roman"/>
          <w:szCs w:val="28"/>
        </w:rPr>
        <w:t xml:space="preserve"> 2011.</w:t>
      </w:r>
      <w:r w:rsidR="008653AE" w:rsidRPr="006C1387">
        <w:rPr>
          <w:rFonts w:cs="Times New Roman"/>
          <w:szCs w:val="28"/>
          <w:lang w:val="uk-UA"/>
        </w:rPr>
        <w:t xml:space="preserve"> </w:t>
      </w:r>
      <w:r w:rsidRPr="006C1387">
        <w:rPr>
          <w:rFonts w:cs="Times New Roman"/>
          <w:szCs w:val="28"/>
        </w:rPr>
        <w:t>Вип. 5. С.</w:t>
      </w:r>
      <w:r w:rsidR="008653AE" w:rsidRPr="006C1387">
        <w:rPr>
          <w:rFonts w:cs="Times New Roman"/>
          <w:szCs w:val="28"/>
          <w:lang w:val="uk-UA"/>
        </w:rPr>
        <w:t> </w:t>
      </w:r>
      <w:r w:rsidRPr="006C1387">
        <w:rPr>
          <w:rFonts w:cs="Times New Roman"/>
          <w:szCs w:val="28"/>
        </w:rPr>
        <w:t>106</w:t>
      </w:r>
      <w:r w:rsidR="00F148C0" w:rsidRPr="006C1387">
        <w:rPr>
          <w:rFonts w:cs="Times New Roman"/>
          <w:szCs w:val="28"/>
          <w:lang w:val="uk-UA"/>
        </w:rPr>
        <w:t>–</w:t>
      </w:r>
      <w:r w:rsidRPr="006C1387">
        <w:rPr>
          <w:rFonts w:cs="Times New Roman"/>
          <w:szCs w:val="28"/>
        </w:rPr>
        <w:t>125.</w:t>
      </w:r>
      <w:r w:rsidR="006C1387" w:rsidRPr="006C1387">
        <w:rPr>
          <w:rFonts w:cs="Times New Roman"/>
          <w:szCs w:val="28"/>
          <w:lang w:val="uk-UA"/>
        </w:rPr>
        <w:t xml:space="preserve"> </w:t>
      </w:r>
      <w:r w:rsidR="00EA2C4F" w:rsidRPr="006C1387">
        <w:rPr>
          <w:rFonts w:cs="Times New Roman"/>
          <w:szCs w:val="28"/>
          <w:lang w:val="en-US"/>
        </w:rPr>
        <w:t>URL</w:t>
      </w:r>
      <w:r w:rsidR="00EA2C4F" w:rsidRPr="00031619">
        <w:rPr>
          <w:rFonts w:cs="Times New Roman"/>
          <w:szCs w:val="28"/>
        </w:rPr>
        <w:t xml:space="preserve">: </w:t>
      </w:r>
      <w:hyperlink r:id="rId8" w:history="1">
        <w:r w:rsidR="00EA2C4F" w:rsidRPr="006C1387">
          <w:rPr>
            <w:rStyle w:val="a3"/>
            <w:rFonts w:cs="Times New Roman"/>
            <w:color w:val="auto"/>
            <w:szCs w:val="28"/>
          </w:rPr>
          <w:t>http://nbuv.gov.ua/UJRN/Vlnu_sociology_2011_5_16</w:t>
        </w:r>
      </w:hyperlink>
      <w:r w:rsidR="008653AE" w:rsidRPr="006C1387">
        <w:rPr>
          <w:rFonts w:cs="Times New Roman"/>
          <w:szCs w:val="28"/>
          <w:lang w:val="uk-UA"/>
        </w:rPr>
        <w:t>.</w:t>
      </w:r>
    </w:p>
    <w:p w14:paraId="495D934F" w14:textId="717B11BB" w:rsidR="008653AE"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rPr>
        <w:t xml:space="preserve">Гридковець Л. М. Світ життєвих криз людини як дитини своєї сім’ї, свого роду та народу: монографія. Львів: Скриня, 2016. 516 с. </w:t>
      </w:r>
    </w:p>
    <w:p w14:paraId="3C1AD4BC" w14:textId="61368C85" w:rsidR="00722EC3" w:rsidRPr="006C1387" w:rsidRDefault="00722EC3" w:rsidP="006C1387">
      <w:pPr>
        <w:pStyle w:val="a5"/>
        <w:numPr>
          <w:ilvl w:val="0"/>
          <w:numId w:val="4"/>
        </w:numPr>
        <w:tabs>
          <w:tab w:val="left" w:pos="851"/>
          <w:tab w:val="left" w:pos="993"/>
          <w:tab w:val="left" w:pos="1134"/>
        </w:tabs>
        <w:spacing w:after="0" w:line="360" w:lineRule="auto"/>
        <w:ind w:left="0" w:firstLine="567"/>
        <w:jc w:val="both"/>
        <w:rPr>
          <w:rFonts w:cs="Times New Roman"/>
          <w:szCs w:val="28"/>
          <w:lang w:val="uk-UA"/>
        </w:rPr>
      </w:pPr>
      <w:r w:rsidRPr="006C1387">
        <w:rPr>
          <w:rFonts w:cs="Times New Roman"/>
          <w:szCs w:val="28"/>
          <w:lang w:val="uk-UA"/>
        </w:rPr>
        <w:t xml:space="preserve">Дмитренко А. К., Чуйко Г. В. Основи гуманістичної психології. Чернівці : Прут, 2002. 268 с.  </w:t>
      </w:r>
    </w:p>
    <w:p w14:paraId="7B5EB40A" w14:textId="1FDA4E04"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rPr>
        <w:t>Кислинська Д.</w:t>
      </w:r>
      <w:r w:rsidR="00EA2C4F" w:rsidRPr="006C1387">
        <w:rPr>
          <w:rFonts w:cs="Times New Roman"/>
          <w:szCs w:val="28"/>
          <w:lang w:val="en-US"/>
        </w:rPr>
        <w:t> </w:t>
      </w:r>
      <w:r w:rsidRPr="006C1387">
        <w:rPr>
          <w:rFonts w:cs="Times New Roman"/>
          <w:szCs w:val="28"/>
        </w:rPr>
        <w:t>М.</w:t>
      </w:r>
      <w:r w:rsidRPr="006C1387">
        <w:rPr>
          <w:rFonts w:cs="Times New Roman"/>
          <w:szCs w:val="28"/>
          <w:lang w:val="uk-UA"/>
        </w:rPr>
        <w:t xml:space="preserve"> </w:t>
      </w:r>
      <w:r w:rsidRPr="006C1387">
        <w:rPr>
          <w:rFonts w:cs="Times New Roman"/>
          <w:szCs w:val="28"/>
        </w:rPr>
        <w:t>Ц</w:t>
      </w:r>
      <w:r w:rsidR="005F2370" w:rsidRPr="006C1387">
        <w:rPr>
          <w:rFonts w:cs="Times New Roman"/>
          <w:szCs w:val="28"/>
          <w:lang w:val="uk-UA"/>
        </w:rPr>
        <w:t>іннісні орієнтації</w:t>
      </w:r>
      <w:r w:rsidRPr="006C1387">
        <w:rPr>
          <w:rFonts w:cs="Times New Roman"/>
          <w:szCs w:val="28"/>
        </w:rPr>
        <w:t xml:space="preserve">: </w:t>
      </w:r>
      <w:r w:rsidR="005F2370" w:rsidRPr="006C1387">
        <w:rPr>
          <w:rFonts w:cs="Times New Roman"/>
          <w:szCs w:val="28"/>
          <w:lang w:val="uk-UA"/>
        </w:rPr>
        <w:t>теоретичний огляд</w:t>
      </w:r>
      <w:r w:rsidRPr="006C1387">
        <w:rPr>
          <w:rFonts w:cs="Times New Roman"/>
          <w:szCs w:val="28"/>
          <w:lang w:val="uk-UA"/>
        </w:rPr>
        <w:t xml:space="preserve">. </w:t>
      </w:r>
      <w:r w:rsidRPr="006C1387">
        <w:rPr>
          <w:rFonts w:cs="Times New Roman"/>
          <w:i/>
          <w:iCs/>
          <w:szCs w:val="28"/>
        </w:rPr>
        <w:t>Проблеми екстремальної та кризової психології</w:t>
      </w:r>
      <w:r w:rsidRPr="006C1387">
        <w:rPr>
          <w:rFonts w:cs="Times New Roman"/>
          <w:szCs w:val="28"/>
        </w:rPr>
        <w:t>. 2015. Вип. 18</w:t>
      </w:r>
      <w:r w:rsidRPr="006C1387">
        <w:rPr>
          <w:rFonts w:cs="Times New Roman"/>
          <w:szCs w:val="28"/>
          <w:lang w:val="uk-UA"/>
        </w:rPr>
        <w:t>. С.89</w:t>
      </w:r>
      <w:r w:rsidR="00F148C0" w:rsidRPr="006C1387">
        <w:rPr>
          <w:rFonts w:cs="Times New Roman"/>
          <w:szCs w:val="28"/>
          <w:lang w:val="uk-UA"/>
        </w:rPr>
        <w:t>–</w:t>
      </w:r>
      <w:r w:rsidRPr="006C1387">
        <w:rPr>
          <w:rFonts w:cs="Times New Roman"/>
          <w:szCs w:val="28"/>
          <w:lang w:val="uk-UA"/>
        </w:rPr>
        <w:t>97.</w:t>
      </w:r>
      <w:r w:rsidR="005F2370" w:rsidRPr="006C1387">
        <w:rPr>
          <w:rFonts w:cs="Times New Roman"/>
          <w:szCs w:val="28"/>
          <w:lang w:val="uk-UA"/>
        </w:rPr>
        <w:t xml:space="preserve"> </w:t>
      </w:r>
      <w:r w:rsidR="00EA2C4F" w:rsidRPr="006C1387">
        <w:rPr>
          <w:rFonts w:cs="Times New Roman"/>
          <w:szCs w:val="28"/>
          <w:lang w:val="en-US"/>
        </w:rPr>
        <w:t>URL</w:t>
      </w:r>
      <w:r w:rsidR="00EA2C4F" w:rsidRPr="006C1387">
        <w:rPr>
          <w:rFonts w:cs="Times New Roman"/>
          <w:szCs w:val="28"/>
          <w:lang w:val="uk-UA"/>
        </w:rPr>
        <w:t xml:space="preserve"> : </w:t>
      </w:r>
      <w:r w:rsidR="005F2370" w:rsidRPr="006C1387">
        <w:rPr>
          <w:rFonts w:cs="Times New Roman"/>
          <w:szCs w:val="28"/>
        </w:rPr>
        <w:t>http://nbuv.gov.ua/UJRN/Pekp_2015_18_13.</w:t>
      </w:r>
    </w:p>
    <w:p w14:paraId="7B2DE5C8" w14:textId="196423A1"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rPr>
        <w:t>Коханова</w:t>
      </w:r>
      <w:r w:rsidR="00EA2C4F" w:rsidRPr="006C1387">
        <w:rPr>
          <w:rFonts w:cs="Times New Roman"/>
          <w:szCs w:val="28"/>
          <w:lang w:val="uk-UA"/>
        </w:rPr>
        <w:t xml:space="preserve"> </w:t>
      </w:r>
      <w:r w:rsidRPr="006C1387">
        <w:rPr>
          <w:rFonts w:cs="Times New Roman"/>
          <w:szCs w:val="28"/>
        </w:rPr>
        <w:t>О</w:t>
      </w:r>
      <w:r w:rsidR="005F2370" w:rsidRPr="006C1387">
        <w:rPr>
          <w:rFonts w:cs="Times New Roman"/>
          <w:szCs w:val="28"/>
          <w:lang w:val="uk-UA"/>
        </w:rPr>
        <w:t>. </w:t>
      </w:r>
      <w:r w:rsidRPr="006C1387">
        <w:rPr>
          <w:rFonts w:cs="Times New Roman"/>
          <w:szCs w:val="28"/>
        </w:rPr>
        <w:t>П</w:t>
      </w:r>
      <w:r w:rsidR="005F2370" w:rsidRPr="006C1387">
        <w:rPr>
          <w:rFonts w:cs="Times New Roman"/>
          <w:szCs w:val="28"/>
          <w:lang w:val="uk-UA"/>
        </w:rPr>
        <w:t>.</w:t>
      </w:r>
      <w:r w:rsidR="00EA2C4F" w:rsidRPr="006C1387">
        <w:rPr>
          <w:rFonts w:cs="Times New Roman"/>
          <w:szCs w:val="28"/>
          <w:lang w:val="uk-UA"/>
        </w:rPr>
        <w:t xml:space="preserve"> </w:t>
      </w:r>
      <w:r w:rsidRPr="006C1387">
        <w:rPr>
          <w:rFonts w:cs="Times New Roman"/>
          <w:szCs w:val="28"/>
        </w:rPr>
        <w:t>Ціннісні орієнтації сучасної молоді: значущість та реалізованість</w:t>
      </w:r>
      <w:r w:rsidR="0094720A" w:rsidRPr="006C1387">
        <w:rPr>
          <w:rFonts w:cs="Times New Roman"/>
          <w:szCs w:val="28"/>
          <w:lang w:val="uk-UA"/>
        </w:rPr>
        <w:t>.</w:t>
      </w:r>
      <w:r w:rsidRPr="006C1387">
        <w:rPr>
          <w:rFonts w:cs="Times New Roman"/>
          <w:szCs w:val="28"/>
          <w:lang w:val="uk-UA"/>
        </w:rPr>
        <w:t xml:space="preserve"> </w:t>
      </w:r>
      <w:r w:rsidR="00A97B2A" w:rsidRPr="006C1387">
        <w:rPr>
          <w:rFonts w:cs="Times New Roman"/>
          <w:i/>
          <w:iCs/>
          <w:szCs w:val="28"/>
          <w:lang w:val="uk-UA"/>
        </w:rPr>
        <w:t xml:space="preserve">Гуманітарний  вісник  ДВНЗ  «Переяслав-Хмельницький  державний  педагогічний університет імені Григорія Сковороди» – </w:t>
      </w:r>
      <w:r w:rsidR="00A97B2A" w:rsidRPr="006C1387">
        <w:rPr>
          <w:rFonts w:cs="Times New Roman"/>
          <w:szCs w:val="28"/>
          <w:lang w:val="uk-UA"/>
        </w:rPr>
        <w:t>Додаток 4 до Вип. 31</w:t>
      </w:r>
      <w:r w:rsidR="000501D5" w:rsidRPr="006C1387">
        <w:rPr>
          <w:rFonts w:cs="Times New Roman"/>
          <w:szCs w:val="28"/>
          <w:lang w:val="uk-UA"/>
        </w:rPr>
        <w:t>.</w:t>
      </w:r>
      <w:r w:rsidR="00A97B2A" w:rsidRPr="006C1387">
        <w:rPr>
          <w:rFonts w:cs="Times New Roman"/>
          <w:szCs w:val="28"/>
          <w:lang w:val="uk-UA"/>
        </w:rPr>
        <w:t xml:space="preserve"> Том </w:t>
      </w:r>
      <w:r w:rsidR="00A97B2A" w:rsidRPr="006C1387">
        <w:rPr>
          <w:rFonts w:cs="Times New Roman"/>
          <w:szCs w:val="28"/>
          <w:lang w:val="en-US"/>
        </w:rPr>
        <w:t>III</w:t>
      </w:r>
      <w:r w:rsidR="00A97B2A" w:rsidRPr="006C1387">
        <w:rPr>
          <w:rFonts w:cs="Times New Roman"/>
          <w:szCs w:val="28"/>
          <w:lang w:val="uk-UA"/>
        </w:rPr>
        <w:t xml:space="preserve"> (11):</w:t>
      </w:r>
      <w:r w:rsidR="00A97B2A" w:rsidRPr="006C1387">
        <w:rPr>
          <w:rFonts w:cs="Times New Roman"/>
          <w:i/>
          <w:iCs/>
          <w:szCs w:val="28"/>
          <w:lang w:val="uk-UA"/>
        </w:rPr>
        <w:t xml:space="preserve"> </w:t>
      </w:r>
      <w:r w:rsidR="00A97B2A" w:rsidRPr="006C1387">
        <w:rPr>
          <w:rFonts w:cs="Times New Roman"/>
          <w:szCs w:val="28"/>
          <w:lang w:val="uk-UA"/>
        </w:rPr>
        <w:t>Тематичний випуск</w:t>
      </w:r>
      <w:r w:rsidR="00A97B2A" w:rsidRPr="006C1387">
        <w:rPr>
          <w:rFonts w:cs="Times New Roman"/>
          <w:i/>
          <w:iCs/>
          <w:szCs w:val="28"/>
          <w:lang w:val="uk-UA"/>
        </w:rPr>
        <w:t xml:space="preserve"> «Міжнародні Челпанівські психолого-педагогічні читання». </w:t>
      </w:r>
      <w:r w:rsidR="00A97B2A" w:rsidRPr="006C1387">
        <w:rPr>
          <w:rFonts w:cs="Times New Roman"/>
          <w:szCs w:val="28"/>
          <w:lang w:val="uk-UA"/>
        </w:rPr>
        <w:t>Київ : Гнозис, 2014. С.152</w:t>
      </w:r>
      <w:r w:rsidR="00F148C0" w:rsidRPr="006C1387">
        <w:rPr>
          <w:rFonts w:cs="Times New Roman"/>
          <w:szCs w:val="28"/>
          <w:lang w:val="uk-UA"/>
        </w:rPr>
        <w:t>–</w:t>
      </w:r>
      <w:r w:rsidR="00A97B2A" w:rsidRPr="006C1387">
        <w:rPr>
          <w:rFonts w:cs="Times New Roman"/>
          <w:szCs w:val="28"/>
          <w:lang w:val="uk-UA"/>
        </w:rPr>
        <w:t xml:space="preserve">157. </w:t>
      </w:r>
      <w:r w:rsidR="00EA2C4F" w:rsidRPr="006C1387">
        <w:rPr>
          <w:rFonts w:cs="Times New Roman"/>
          <w:szCs w:val="28"/>
          <w:lang w:val="en-US"/>
        </w:rPr>
        <w:t>URL</w:t>
      </w:r>
      <w:r w:rsidR="00EA2C4F" w:rsidRPr="006C1387">
        <w:rPr>
          <w:rFonts w:cs="Times New Roman"/>
          <w:szCs w:val="28"/>
          <w:lang w:val="uk-UA"/>
        </w:rPr>
        <w:t xml:space="preserve">: </w:t>
      </w:r>
      <w:r w:rsidRPr="006C1387">
        <w:rPr>
          <w:rFonts w:cs="Times New Roman"/>
          <w:szCs w:val="28"/>
        </w:rPr>
        <w:t>https:</w:t>
      </w:r>
      <w:r w:rsidR="004A5F56" w:rsidRPr="006C1387">
        <w:rPr>
          <w:rFonts w:cs="Times New Roman"/>
          <w:szCs w:val="28"/>
          <w:lang w:val="uk-UA"/>
        </w:rPr>
        <w:t>//</w:t>
      </w:r>
      <w:r w:rsidRPr="006C1387">
        <w:rPr>
          <w:rFonts w:cs="Times New Roman"/>
          <w:szCs w:val="28"/>
        </w:rPr>
        <w:t>chelpanov.eeipsy.org/index.php/eeip/article/view/775/780</w:t>
      </w:r>
      <w:r w:rsidRPr="006C1387">
        <w:rPr>
          <w:rFonts w:cs="Times New Roman"/>
          <w:szCs w:val="28"/>
          <w:lang w:val="uk-UA"/>
        </w:rPr>
        <w:t xml:space="preserve">. </w:t>
      </w:r>
    </w:p>
    <w:p w14:paraId="2AD51721" w14:textId="61604884"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lang w:val="uk-UA"/>
        </w:rPr>
        <w:t>Матяж С.</w:t>
      </w:r>
      <w:r w:rsidR="000501D5" w:rsidRPr="006C1387">
        <w:rPr>
          <w:rFonts w:cs="Times New Roman"/>
          <w:szCs w:val="28"/>
          <w:lang w:val="uk-UA"/>
        </w:rPr>
        <w:t> </w:t>
      </w:r>
      <w:r w:rsidRPr="006C1387">
        <w:rPr>
          <w:rFonts w:cs="Times New Roman"/>
          <w:szCs w:val="28"/>
          <w:lang w:val="uk-UA"/>
        </w:rPr>
        <w:t>В., Березянська А.</w:t>
      </w:r>
      <w:r w:rsidR="000501D5" w:rsidRPr="006C1387">
        <w:rPr>
          <w:rFonts w:cs="Times New Roman"/>
          <w:szCs w:val="28"/>
          <w:lang w:val="uk-UA"/>
        </w:rPr>
        <w:t> </w:t>
      </w:r>
      <w:r w:rsidRPr="006C1387">
        <w:rPr>
          <w:rFonts w:cs="Times New Roman"/>
          <w:szCs w:val="28"/>
          <w:lang w:val="uk-UA"/>
        </w:rPr>
        <w:t xml:space="preserve">О. класифікація цінностей та ціннісних орієнтацій особистості. </w:t>
      </w:r>
      <w:r w:rsidRPr="006C1387">
        <w:rPr>
          <w:rFonts w:cs="Times New Roman"/>
          <w:i/>
          <w:iCs/>
          <w:szCs w:val="28"/>
          <w:lang w:val="uk-UA"/>
        </w:rPr>
        <w:t>Наукові праці Чорноморського державного університету ім. П. Могили комплексу «Києво-Могилянська академія». Серія : Соціологія</w:t>
      </w:r>
      <w:r w:rsidRPr="006C1387">
        <w:rPr>
          <w:rFonts w:cs="Times New Roman"/>
          <w:szCs w:val="28"/>
          <w:lang w:val="uk-UA"/>
        </w:rPr>
        <w:t>. 2013. Т. 225. Вип. 213. С.27</w:t>
      </w:r>
      <w:r w:rsidR="00F148C0" w:rsidRPr="006C1387">
        <w:rPr>
          <w:rFonts w:cs="Times New Roman"/>
          <w:szCs w:val="28"/>
          <w:lang w:val="uk-UA"/>
        </w:rPr>
        <w:t>–</w:t>
      </w:r>
      <w:r w:rsidRPr="006C1387">
        <w:rPr>
          <w:rFonts w:cs="Times New Roman"/>
          <w:szCs w:val="28"/>
          <w:lang w:val="uk-UA"/>
        </w:rPr>
        <w:t>30.</w:t>
      </w:r>
    </w:p>
    <w:p w14:paraId="4BE50F00" w14:textId="6A6EEAFC" w:rsidR="009401AC" w:rsidRPr="006C1387" w:rsidRDefault="009401AC" w:rsidP="006C1387">
      <w:pPr>
        <w:pStyle w:val="a5"/>
        <w:numPr>
          <w:ilvl w:val="0"/>
          <w:numId w:val="4"/>
        </w:numPr>
        <w:tabs>
          <w:tab w:val="left" w:pos="993"/>
        </w:tabs>
        <w:spacing w:after="0" w:line="360" w:lineRule="auto"/>
        <w:ind w:left="0" w:firstLine="567"/>
        <w:jc w:val="both"/>
        <w:rPr>
          <w:rStyle w:val="a3"/>
          <w:rFonts w:cs="Times New Roman"/>
          <w:color w:val="auto"/>
          <w:szCs w:val="28"/>
          <w:u w:val="none"/>
          <w:lang w:val="uk-UA"/>
        </w:rPr>
      </w:pPr>
      <w:r w:rsidRPr="006C1387">
        <w:rPr>
          <w:rFonts w:cs="Times New Roman"/>
          <w:szCs w:val="28"/>
        </w:rPr>
        <w:t>Михайлишин У. Б. Ціннісні орієнтації в структурі особистості // Особистість, суспільство, закон: психологічні проблеми та шляхи їх розв’язання: зб. тез доп. міжнар. наук.-практ. конф., присвяч. пам’яті проф. С. П. Бочарової (</w:t>
      </w:r>
      <w:r w:rsidR="000501D5" w:rsidRPr="006C1387">
        <w:rPr>
          <w:rFonts w:cs="Times New Roman"/>
          <w:szCs w:val="28"/>
        </w:rPr>
        <w:t xml:space="preserve">м. Харків, </w:t>
      </w:r>
      <w:r w:rsidRPr="006C1387">
        <w:rPr>
          <w:rFonts w:cs="Times New Roman"/>
          <w:szCs w:val="28"/>
        </w:rPr>
        <w:t>30 берез</w:t>
      </w:r>
      <w:r w:rsidR="000501D5" w:rsidRPr="006C1387">
        <w:rPr>
          <w:rFonts w:cs="Times New Roman"/>
          <w:szCs w:val="28"/>
          <w:lang w:val="uk-UA"/>
        </w:rPr>
        <w:t>ня</w:t>
      </w:r>
      <w:r w:rsidRPr="006C1387">
        <w:rPr>
          <w:rFonts w:cs="Times New Roman"/>
          <w:szCs w:val="28"/>
        </w:rPr>
        <w:t xml:space="preserve"> 2017 р.) / МВС України, Харків. нац. ун-т внутр. справ; Ін-т психології ім. Г. С. Костюка Нац. акад. пед. наук України; Консультат. місія Європейського Союзу в Україні. Харків: ХНУВС, 2017. С.50–52.</w:t>
      </w:r>
      <w:r w:rsidRPr="006C1387">
        <w:rPr>
          <w:rFonts w:cs="Times New Roman"/>
          <w:szCs w:val="28"/>
          <w:lang w:val="uk-UA"/>
        </w:rPr>
        <w:t xml:space="preserve"> </w:t>
      </w:r>
      <w:r w:rsidR="000501D5" w:rsidRPr="006C1387">
        <w:rPr>
          <w:rFonts w:cs="Times New Roman"/>
          <w:szCs w:val="28"/>
          <w:lang w:val="en-US"/>
        </w:rPr>
        <w:t>URL</w:t>
      </w:r>
      <w:r w:rsidR="000501D5" w:rsidRPr="006C1387">
        <w:rPr>
          <w:rFonts w:cs="Times New Roman"/>
          <w:szCs w:val="28"/>
          <w:lang w:val="uk-UA"/>
        </w:rPr>
        <w:t xml:space="preserve">: </w:t>
      </w:r>
      <w:hyperlink r:id="rId9" w:history="1">
        <w:r w:rsidRPr="006C1387">
          <w:rPr>
            <w:rStyle w:val="a3"/>
            <w:rFonts w:cs="Times New Roman"/>
            <w:color w:val="auto"/>
            <w:szCs w:val="28"/>
            <w:u w:val="none"/>
          </w:rPr>
          <w:t>https://dspace.uzhnu.edu.ua/jspui/handle/lib/44831</w:t>
        </w:r>
      </w:hyperlink>
      <w:r w:rsidR="000501D5" w:rsidRPr="006C1387">
        <w:rPr>
          <w:rFonts w:cs="Times New Roman"/>
          <w:szCs w:val="28"/>
          <w:lang w:val="uk-UA"/>
        </w:rPr>
        <w:t>.</w:t>
      </w:r>
    </w:p>
    <w:p w14:paraId="2D7D4DD1" w14:textId="3C39B950" w:rsidR="009401AC" w:rsidRPr="006C1387" w:rsidRDefault="009401AC" w:rsidP="006C1387">
      <w:pPr>
        <w:pStyle w:val="a5"/>
        <w:numPr>
          <w:ilvl w:val="0"/>
          <w:numId w:val="4"/>
        </w:numPr>
        <w:tabs>
          <w:tab w:val="left" w:pos="993"/>
        </w:tabs>
        <w:spacing w:after="0" w:line="360" w:lineRule="auto"/>
        <w:ind w:left="0" w:firstLine="567"/>
        <w:jc w:val="both"/>
        <w:rPr>
          <w:rStyle w:val="a3"/>
          <w:rFonts w:cs="Times New Roman"/>
          <w:color w:val="auto"/>
          <w:szCs w:val="28"/>
          <w:u w:val="none"/>
          <w:lang w:val="uk-UA"/>
        </w:rPr>
      </w:pPr>
      <w:r w:rsidRPr="006C1387">
        <w:rPr>
          <w:rFonts w:cs="Times New Roman"/>
          <w:szCs w:val="28"/>
          <w:lang w:val="uk-UA"/>
        </w:rPr>
        <w:t xml:space="preserve">Павліченко А. Ціннісні орієнтації у системі становлення особистості. </w:t>
      </w:r>
      <w:r w:rsidRPr="006C1387">
        <w:rPr>
          <w:rFonts w:cs="Times New Roman"/>
          <w:i/>
          <w:iCs/>
          <w:szCs w:val="28"/>
        </w:rPr>
        <w:t>Психологія і суспільство</w:t>
      </w:r>
      <w:r w:rsidRPr="006C1387">
        <w:rPr>
          <w:rFonts w:cs="Times New Roman"/>
          <w:szCs w:val="28"/>
          <w:lang w:val="uk-UA"/>
        </w:rPr>
        <w:t>. 2005. №</w:t>
      </w:r>
      <w:r w:rsidR="0060153B" w:rsidRPr="006C1387">
        <w:rPr>
          <w:rFonts w:cs="Times New Roman"/>
          <w:szCs w:val="28"/>
          <w:lang w:val="uk-UA"/>
        </w:rPr>
        <w:t> </w:t>
      </w:r>
      <w:r w:rsidRPr="006C1387">
        <w:rPr>
          <w:rFonts w:cs="Times New Roman"/>
          <w:szCs w:val="28"/>
          <w:lang w:val="uk-UA"/>
        </w:rPr>
        <w:t>4</w:t>
      </w:r>
      <w:r w:rsidR="0060153B" w:rsidRPr="006C1387">
        <w:rPr>
          <w:rFonts w:cs="Times New Roman"/>
          <w:szCs w:val="28"/>
          <w:lang w:val="uk-UA"/>
        </w:rPr>
        <w:t> </w:t>
      </w:r>
      <w:r w:rsidRPr="006C1387">
        <w:rPr>
          <w:rFonts w:cs="Times New Roman"/>
          <w:szCs w:val="28"/>
          <w:lang w:val="uk-UA"/>
        </w:rPr>
        <w:t>(22). С.98</w:t>
      </w:r>
      <w:r w:rsidR="00F148C0" w:rsidRPr="006C1387">
        <w:rPr>
          <w:rFonts w:cs="Times New Roman"/>
          <w:szCs w:val="28"/>
          <w:lang w:val="uk-UA"/>
        </w:rPr>
        <w:t>–</w:t>
      </w:r>
      <w:r w:rsidRPr="006C1387">
        <w:rPr>
          <w:rFonts w:cs="Times New Roman"/>
          <w:szCs w:val="28"/>
          <w:lang w:val="uk-UA"/>
        </w:rPr>
        <w:t xml:space="preserve">120. </w:t>
      </w:r>
      <w:r w:rsidR="00722EC3" w:rsidRPr="006C1387">
        <w:rPr>
          <w:rFonts w:cs="Times New Roman"/>
          <w:szCs w:val="28"/>
          <w:lang w:val="en-US"/>
        </w:rPr>
        <w:t>URL</w:t>
      </w:r>
      <w:r w:rsidR="00722EC3" w:rsidRPr="006C1387">
        <w:rPr>
          <w:rFonts w:cs="Times New Roman"/>
          <w:szCs w:val="28"/>
          <w:lang w:val="uk-UA"/>
        </w:rPr>
        <w:t xml:space="preserve">: </w:t>
      </w:r>
      <w:hyperlink r:id="rId10" w:history="1">
        <w:r w:rsidRPr="006C1387">
          <w:rPr>
            <w:rStyle w:val="a3"/>
            <w:rFonts w:cs="Times New Roman"/>
            <w:color w:val="auto"/>
            <w:szCs w:val="28"/>
            <w:u w:val="none"/>
            <w:lang w:val="uk-UA"/>
          </w:rPr>
          <w:t>http://dspace.wunu.edu.ua/bitstream/316497/29977/1/Павліченко.pdf</w:t>
        </w:r>
      </w:hyperlink>
    </w:p>
    <w:p w14:paraId="3B1F0419" w14:textId="4782B93F"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rPr>
        <w:lastRenderedPageBreak/>
        <w:t>Подолянчук Д.</w:t>
      </w:r>
      <w:r w:rsidR="005737DF" w:rsidRPr="006C1387">
        <w:rPr>
          <w:rFonts w:cs="Times New Roman"/>
          <w:szCs w:val="28"/>
          <w:lang w:val="uk-UA"/>
        </w:rPr>
        <w:t> </w:t>
      </w:r>
      <w:r w:rsidRPr="006C1387">
        <w:rPr>
          <w:rFonts w:cs="Times New Roman"/>
          <w:szCs w:val="28"/>
        </w:rPr>
        <w:t>С.</w:t>
      </w:r>
      <w:r w:rsidRPr="006C1387">
        <w:rPr>
          <w:rFonts w:cs="Times New Roman"/>
          <w:szCs w:val="28"/>
          <w:lang w:val="uk-UA"/>
        </w:rPr>
        <w:t xml:space="preserve"> </w:t>
      </w:r>
      <w:r w:rsidRPr="006C1387">
        <w:rPr>
          <w:rFonts w:cs="Times New Roman"/>
          <w:szCs w:val="28"/>
        </w:rPr>
        <w:t>Ц</w:t>
      </w:r>
      <w:r w:rsidRPr="006C1387">
        <w:rPr>
          <w:rFonts w:cs="Times New Roman"/>
          <w:szCs w:val="28"/>
          <w:lang w:val="uk-UA"/>
        </w:rPr>
        <w:t xml:space="preserve">іннісні орієнтації студентської молоді як предмет соціально-психологічного дослідження. </w:t>
      </w:r>
      <w:r w:rsidR="005737DF" w:rsidRPr="006C1387">
        <w:rPr>
          <w:rFonts w:cs="Times New Roman"/>
          <w:i/>
          <w:iCs/>
          <w:szCs w:val="28"/>
          <w:lang w:val="uk-UA"/>
        </w:rPr>
        <w:t>Габітус</w:t>
      </w:r>
      <w:r w:rsidR="005737DF" w:rsidRPr="006C1387">
        <w:rPr>
          <w:rFonts w:cs="Times New Roman"/>
          <w:szCs w:val="28"/>
          <w:lang w:val="uk-UA"/>
        </w:rPr>
        <w:t>. 2020. Вип. 19. С. 263</w:t>
      </w:r>
      <w:r w:rsidR="00F148C0" w:rsidRPr="006C1387">
        <w:rPr>
          <w:rFonts w:cs="Times New Roman"/>
          <w:szCs w:val="28"/>
          <w:lang w:val="uk-UA"/>
        </w:rPr>
        <w:t>–</w:t>
      </w:r>
      <w:r w:rsidR="005737DF" w:rsidRPr="006C1387">
        <w:rPr>
          <w:rFonts w:cs="Times New Roman"/>
          <w:szCs w:val="28"/>
          <w:lang w:val="uk-UA"/>
        </w:rPr>
        <w:t xml:space="preserve">270. </w:t>
      </w:r>
      <w:r w:rsidR="005737DF" w:rsidRPr="006C1387">
        <w:rPr>
          <w:rFonts w:cs="Times New Roman"/>
          <w:szCs w:val="28"/>
          <w:lang w:val="en-US"/>
        </w:rPr>
        <w:t xml:space="preserve">DOI: </w:t>
      </w:r>
      <w:r w:rsidRPr="006C1387">
        <w:rPr>
          <w:rFonts w:cs="Times New Roman"/>
          <w:szCs w:val="28"/>
        </w:rPr>
        <w:t>https://doi.org/10.32843/2663- 5208.2020.19.46</w:t>
      </w:r>
      <w:r w:rsidRPr="006C1387">
        <w:rPr>
          <w:rFonts w:cs="Times New Roman"/>
          <w:szCs w:val="28"/>
          <w:lang w:val="uk-UA"/>
        </w:rPr>
        <w:t xml:space="preserve">. </w:t>
      </w:r>
    </w:p>
    <w:p w14:paraId="2FECFD43" w14:textId="0EC6E6C7"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lang w:val="uk-UA"/>
        </w:rPr>
        <w:t>Хлонь О.</w:t>
      </w:r>
      <w:r w:rsidR="00E659DC" w:rsidRPr="006C1387">
        <w:rPr>
          <w:rFonts w:cs="Times New Roman"/>
          <w:szCs w:val="28"/>
          <w:lang w:val="uk-UA"/>
        </w:rPr>
        <w:t> </w:t>
      </w:r>
      <w:r w:rsidRPr="006C1387">
        <w:rPr>
          <w:rFonts w:cs="Times New Roman"/>
          <w:szCs w:val="28"/>
          <w:lang w:val="uk-UA"/>
        </w:rPr>
        <w:t xml:space="preserve">М. Ціннісні орієнтації в контексті формування мотивації до правосвідомості молоді. </w:t>
      </w:r>
      <w:r w:rsidRPr="006C1387">
        <w:rPr>
          <w:rFonts w:cs="Times New Roman"/>
          <w:i/>
          <w:iCs/>
          <w:szCs w:val="28"/>
          <w:lang w:val="uk-UA"/>
        </w:rPr>
        <w:t>Науковий вісник ХДУ</w:t>
      </w:r>
      <w:r w:rsidRPr="006C1387">
        <w:rPr>
          <w:rFonts w:cs="Times New Roman"/>
          <w:szCs w:val="28"/>
          <w:lang w:val="uk-UA"/>
        </w:rPr>
        <w:t>. 2018. Вип. 4. С.161</w:t>
      </w:r>
      <w:r w:rsidR="00F148C0" w:rsidRPr="006C1387">
        <w:rPr>
          <w:rFonts w:cs="Times New Roman"/>
          <w:szCs w:val="28"/>
          <w:lang w:val="uk-UA"/>
        </w:rPr>
        <w:t>–</w:t>
      </w:r>
      <w:r w:rsidRPr="006C1387">
        <w:rPr>
          <w:rFonts w:cs="Times New Roman"/>
          <w:szCs w:val="28"/>
          <w:lang w:val="uk-UA"/>
        </w:rPr>
        <w:t>166.</w:t>
      </w:r>
      <w:r w:rsidR="00E659DC" w:rsidRPr="006C1387">
        <w:rPr>
          <w:rFonts w:cs="Times New Roman"/>
          <w:szCs w:val="28"/>
          <w:lang w:val="uk-UA"/>
        </w:rPr>
        <w:t xml:space="preserve"> </w:t>
      </w:r>
      <w:r w:rsidR="00E659DC" w:rsidRPr="006C1387">
        <w:rPr>
          <w:rFonts w:cs="Times New Roman"/>
          <w:szCs w:val="28"/>
          <w:lang w:val="en-US"/>
        </w:rPr>
        <w:t>URL</w:t>
      </w:r>
      <w:r w:rsidR="00E659DC" w:rsidRPr="006C1387">
        <w:rPr>
          <w:rFonts w:cs="Times New Roman"/>
          <w:szCs w:val="28"/>
          <w:lang w:val="uk-UA"/>
        </w:rPr>
        <w:t>: https://pj.journal.kspu.edu/index.php/pj/article/view/164/153</w:t>
      </w:r>
      <w:r w:rsidR="00F148C0" w:rsidRPr="006C1387">
        <w:rPr>
          <w:rFonts w:cs="Times New Roman"/>
          <w:szCs w:val="28"/>
          <w:lang w:val="uk-UA"/>
        </w:rPr>
        <w:t>.</w:t>
      </w:r>
    </w:p>
    <w:p w14:paraId="31BCC670" w14:textId="0D86FDE5"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hyperlink r:id="rId11" w:tooltip="Пошук за автором" w:history="1">
        <w:r w:rsidRPr="006C1387">
          <w:rPr>
            <w:rStyle w:val="a3"/>
            <w:rFonts w:cs="Times New Roman"/>
            <w:color w:val="auto"/>
            <w:szCs w:val="28"/>
            <w:u w:val="none"/>
          </w:rPr>
          <w:t>Целякова О. М.</w:t>
        </w:r>
      </w:hyperlink>
      <w:r w:rsidRPr="006C1387">
        <w:rPr>
          <w:rFonts w:cs="Times New Roman"/>
          <w:szCs w:val="28"/>
        </w:rPr>
        <w:t xml:space="preserve"> Духовність і ціннісні орієнтації студентської молоді України в трансформаційному суспільстві</w:t>
      </w:r>
      <w:r w:rsidRPr="006C1387">
        <w:rPr>
          <w:rFonts w:cs="Times New Roman"/>
          <w:b/>
          <w:bCs/>
          <w:szCs w:val="28"/>
          <w:lang w:val="uk-UA"/>
        </w:rPr>
        <w:t>.</w:t>
      </w:r>
      <w:r w:rsidRPr="006C1387">
        <w:rPr>
          <w:rFonts w:cs="Times New Roman"/>
          <w:szCs w:val="28"/>
        </w:rPr>
        <w:t> </w:t>
      </w:r>
      <w:hyperlink r:id="rId12" w:tooltip="Періодичне видання" w:history="1">
        <w:r w:rsidRPr="006C1387">
          <w:rPr>
            <w:rStyle w:val="a3"/>
            <w:rFonts w:cs="Times New Roman"/>
            <w:i/>
            <w:iCs/>
            <w:color w:val="auto"/>
            <w:szCs w:val="28"/>
            <w:u w:val="none"/>
          </w:rPr>
          <w:t>Гуманітарний вісник Запорізької державної інженерної академії</w:t>
        </w:r>
      </w:hyperlink>
      <w:r w:rsidRPr="006C1387">
        <w:rPr>
          <w:rFonts w:cs="Times New Roman"/>
          <w:szCs w:val="28"/>
        </w:rPr>
        <w:t>. 2009. Вип. 38. С. 222</w:t>
      </w:r>
      <w:r w:rsidR="00F148C0" w:rsidRPr="006C1387">
        <w:rPr>
          <w:rFonts w:cs="Times New Roman"/>
          <w:szCs w:val="28"/>
          <w:lang w:val="uk-UA"/>
        </w:rPr>
        <w:t>–</w:t>
      </w:r>
      <w:r w:rsidRPr="006C1387">
        <w:rPr>
          <w:rFonts w:cs="Times New Roman"/>
          <w:szCs w:val="28"/>
        </w:rPr>
        <w:t xml:space="preserve">233. </w:t>
      </w:r>
      <w:r w:rsidR="00E659DC" w:rsidRPr="006C1387">
        <w:rPr>
          <w:rFonts w:cs="Times New Roman"/>
          <w:szCs w:val="28"/>
          <w:lang w:val="en-US"/>
        </w:rPr>
        <w:t>URL</w:t>
      </w:r>
      <w:r w:rsidR="00E659DC" w:rsidRPr="006C1387">
        <w:rPr>
          <w:rFonts w:cs="Times New Roman"/>
          <w:szCs w:val="28"/>
          <w:lang w:val="uk-UA"/>
        </w:rPr>
        <w:t xml:space="preserve">: </w:t>
      </w:r>
      <w:hyperlink r:id="rId13" w:history="1">
        <w:r w:rsidRPr="006C1387">
          <w:rPr>
            <w:rStyle w:val="a3"/>
            <w:rFonts w:cs="Times New Roman"/>
            <w:color w:val="auto"/>
            <w:szCs w:val="28"/>
            <w:u w:val="none"/>
          </w:rPr>
          <w:t>http://nbuv.gov.ua/UJRN/znpgvzdia_2009_38_24</w:t>
        </w:r>
      </w:hyperlink>
      <w:r w:rsidR="00F148C0" w:rsidRPr="006C1387">
        <w:rPr>
          <w:rFonts w:cs="Times New Roman"/>
          <w:szCs w:val="28"/>
          <w:lang w:val="uk-UA"/>
        </w:rPr>
        <w:t>.</w:t>
      </w:r>
    </w:p>
    <w:p w14:paraId="32157B06" w14:textId="4921D59D"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rPr>
        <w:t xml:space="preserve">Шайгородський Ю. Ціннісні орієнтації в психологічній структурі особистості. </w:t>
      </w:r>
      <w:r w:rsidRPr="006C1387">
        <w:rPr>
          <w:rFonts w:cs="Times New Roman"/>
          <w:i/>
          <w:iCs/>
          <w:szCs w:val="28"/>
        </w:rPr>
        <w:t>Соціальна психологія</w:t>
      </w:r>
      <w:r w:rsidRPr="006C1387">
        <w:rPr>
          <w:rFonts w:cs="Times New Roman"/>
          <w:szCs w:val="28"/>
        </w:rPr>
        <w:t>. 2009. № 4</w:t>
      </w:r>
      <w:r w:rsidRPr="006C1387">
        <w:rPr>
          <w:rFonts w:cs="Times New Roman"/>
          <w:szCs w:val="28"/>
          <w:lang w:val="uk-UA"/>
        </w:rPr>
        <w:t xml:space="preserve"> </w:t>
      </w:r>
      <w:r w:rsidRPr="006C1387">
        <w:rPr>
          <w:rFonts w:cs="Times New Roman"/>
          <w:szCs w:val="28"/>
        </w:rPr>
        <w:t>(36)</w:t>
      </w:r>
      <w:r w:rsidRPr="006C1387">
        <w:rPr>
          <w:rFonts w:cs="Times New Roman"/>
          <w:szCs w:val="28"/>
          <w:lang w:val="uk-UA"/>
        </w:rPr>
        <w:t>.</w:t>
      </w:r>
      <w:r w:rsidRPr="006C1387">
        <w:rPr>
          <w:rFonts w:cs="Times New Roman"/>
          <w:szCs w:val="28"/>
        </w:rPr>
        <w:t xml:space="preserve"> C.65–73.</w:t>
      </w:r>
    </w:p>
    <w:p w14:paraId="7D1D61D4" w14:textId="320CC5FF"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lang w:val="uk-UA"/>
        </w:rPr>
        <w:t xml:space="preserve">Шайгородський Ю. Ціннісні орієнтації особистості: формалізована модель цілісного, багатоаспектного аналізу. </w:t>
      </w:r>
      <w:r w:rsidRPr="006C1387">
        <w:rPr>
          <w:rFonts w:cs="Times New Roman"/>
          <w:i/>
          <w:iCs/>
          <w:szCs w:val="28"/>
          <w:lang w:val="uk-UA"/>
        </w:rPr>
        <w:t>Соціальна психологія</w:t>
      </w:r>
      <w:r w:rsidRPr="006C1387">
        <w:rPr>
          <w:rFonts w:cs="Times New Roman"/>
          <w:szCs w:val="28"/>
          <w:lang w:val="uk-UA"/>
        </w:rPr>
        <w:t>. 2010. № 1(39). С.94</w:t>
      </w:r>
      <w:r w:rsidR="00F148C0" w:rsidRPr="006C1387">
        <w:rPr>
          <w:rFonts w:cs="Times New Roman"/>
          <w:szCs w:val="28"/>
          <w:lang w:val="uk-UA"/>
        </w:rPr>
        <w:t>–</w:t>
      </w:r>
      <w:r w:rsidRPr="006C1387">
        <w:rPr>
          <w:rFonts w:cs="Times New Roman"/>
          <w:szCs w:val="28"/>
          <w:lang w:val="uk-UA"/>
        </w:rPr>
        <w:t>106.</w:t>
      </w:r>
      <w:r w:rsidR="00E659DC" w:rsidRPr="006C1387">
        <w:rPr>
          <w:rFonts w:cs="Times New Roman"/>
          <w:szCs w:val="28"/>
          <w:lang w:val="uk-UA"/>
        </w:rPr>
        <w:t xml:space="preserve"> </w:t>
      </w:r>
    </w:p>
    <w:p w14:paraId="0471ED4E" w14:textId="3EA99268" w:rsidR="009401AC" w:rsidRPr="006C1387" w:rsidRDefault="009401AC" w:rsidP="006C1387">
      <w:pPr>
        <w:pStyle w:val="a5"/>
        <w:numPr>
          <w:ilvl w:val="0"/>
          <w:numId w:val="4"/>
        </w:numPr>
        <w:tabs>
          <w:tab w:val="num" w:pos="720"/>
          <w:tab w:val="left" w:pos="993"/>
        </w:tabs>
        <w:spacing w:after="0" w:line="360" w:lineRule="auto"/>
        <w:ind w:left="0" w:firstLine="567"/>
        <w:jc w:val="both"/>
        <w:rPr>
          <w:rFonts w:cs="Times New Roman"/>
          <w:szCs w:val="28"/>
          <w:lang w:val="uk-UA"/>
        </w:rPr>
      </w:pPr>
      <w:r w:rsidRPr="006C1387">
        <w:rPr>
          <w:rFonts w:cs="Times New Roman"/>
          <w:szCs w:val="28"/>
          <w:lang w:val="uk-UA"/>
        </w:rPr>
        <w:t>Besika A</w:t>
      </w:r>
      <w:r w:rsidR="00F148C0" w:rsidRPr="006C1387">
        <w:rPr>
          <w:rFonts w:cs="Times New Roman"/>
          <w:szCs w:val="28"/>
          <w:lang w:val="uk-UA"/>
        </w:rPr>
        <w:t>.</w:t>
      </w:r>
      <w:r w:rsidRPr="006C1387">
        <w:rPr>
          <w:rFonts w:cs="Times New Roman"/>
          <w:szCs w:val="28"/>
          <w:lang w:val="uk-UA"/>
        </w:rPr>
        <w:t>, Schooler J</w:t>
      </w:r>
      <w:r w:rsidR="00F148C0" w:rsidRPr="006C1387">
        <w:rPr>
          <w:rFonts w:cs="Times New Roman"/>
          <w:szCs w:val="28"/>
          <w:lang w:val="uk-UA"/>
        </w:rPr>
        <w:t>.</w:t>
      </w:r>
      <w:r w:rsidRPr="006C1387">
        <w:rPr>
          <w:rFonts w:cs="Times New Roman"/>
          <w:szCs w:val="28"/>
          <w:lang w:val="uk-UA"/>
        </w:rPr>
        <w:t xml:space="preserve"> W., Verplanken B</w:t>
      </w:r>
      <w:r w:rsidR="00F148C0" w:rsidRPr="006C1387">
        <w:rPr>
          <w:rFonts w:cs="Times New Roman"/>
          <w:szCs w:val="28"/>
          <w:lang w:val="uk-UA"/>
        </w:rPr>
        <w:t>.</w:t>
      </w:r>
      <w:r w:rsidRPr="006C1387">
        <w:rPr>
          <w:rFonts w:cs="Times New Roman"/>
          <w:szCs w:val="28"/>
          <w:lang w:val="uk-UA"/>
        </w:rPr>
        <w:t>, Mrazek A</w:t>
      </w:r>
      <w:r w:rsidR="00F148C0" w:rsidRPr="006C1387">
        <w:rPr>
          <w:rFonts w:cs="Times New Roman"/>
          <w:szCs w:val="28"/>
          <w:lang w:val="uk-UA"/>
        </w:rPr>
        <w:t>.</w:t>
      </w:r>
      <w:r w:rsidRPr="006C1387">
        <w:rPr>
          <w:rFonts w:cs="Times New Roman"/>
          <w:szCs w:val="28"/>
          <w:lang w:val="uk-UA"/>
        </w:rPr>
        <w:t xml:space="preserve"> J., Ihm E</w:t>
      </w:r>
      <w:r w:rsidR="00F148C0" w:rsidRPr="006C1387">
        <w:rPr>
          <w:rFonts w:cs="Times New Roman"/>
          <w:szCs w:val="28"/>
          <w:lang w:val="uk-UA"/>
        </w:rPr>
        <w:t>.</w:t>
      </w:r>
      <w:r w:rsidRPr="006C1387">
        <w:rPr>
          <w:rFonts w:cs="Times New Roman"/>
          <w:szCs w:val="28"/>
          <w:lang w:val="uk-UA"/>
        </w:rPr>
        <w:t xml:space="preserve"> D.</w:t>
      </w:r>
      <w:r w:rsidR="00F148C0" w:rsidRPr="006C1387">
        <w:rPr>
          <w:rFonts w:cs="Times New Roman"/>
          <w:szCs w:val="28"/>
          <w:lang w:val="uk-UA"/>
        </w:rPr>
        <w:t xml:space="preserve"> </w:t>
      </w:r>
      <w:r w:rsidRPr="006C1387">
        <w:rPr>
          <w:rFonts w:cs="Times New Roman"/>
          <w:szCs w:val="28"/>
          <w:lang w:val="uk-UA"/>
        </w:rPr>
        <w:t>A relationship that makes life worth-living: levels of value orientation explain differences in meaning and life satisfaction</w:t>
      </w:r>
      <w:r w:rsidR="00F148C0" w:rsidRPr="006C1387">
        <w:rPr>
          <w:rFonts w:cs="Times New Roman"/>
          <w:szCs w:val="28"/>
          <w:lang w:val="uk-UA"/>
        </w:rPr>
        <w:t>.</w:t>
      </w:r>
      <w:r w:rsidRPr="006C1387">
        <w:rPr>
          <w:rFonts w:cs="Times New Roman"/>
          <w:szCs w:val="28"/>
          <w:lang w:val="uk-UA"/>
        </w:rPr>
        <w:t xml:space="preserve"> </w:t>
      </w:r>
      <w:r w:rsidRPr="006C1387">
        <w:rPr>
          <w:rFonts w:cs="Times New Roman"/>
          <w:i/>
          <w:iCs/>
          <w:szCs w:val="28"/>
          <w:lang w:val="uk-UA"/>
        </w:rPr>
        <w:t>Heliyon</w:t>
      </w:r>
      <w:r w:rsidR="00F148C0" w:rsidRPr="006C1387">
        <w:rPr>
          <w:rFonts w:cs="Times New Roman"/>
          <w:szCs w:val="28"/>
          <w:lang w:val="uk-UA"/>
        </w:rPr>
        <w:t>.</w:t>
      </w:r>
      <w:r w:rsidRPr="006C1387">
        <w:rPr>
          <w:rFonts w:cs="Times New Roman"/>
          <w:szCs w:val="28"/>
          <w:lang w:val="uk-UA"/>
        </w:rPr>
        <w:t xml:space="preserve"> </w:t>
      </w:r>
      <w:r w:rsidR="00F148C0" w:rsidRPr="006C1387">
        <w:rPr>
          <w:rFonts w:cs="Times New Roman"/>
          <w:szCs w:val="28"/>
          <w:lang w:val="uk-UA"/>
        </w:rPr>
        <w:t xml:space="preserve">2022. </w:t>
      </w:r>
      <w:r w:rsidRPr="006C1387">
        <w:rPr>
          <w:rFonts w:cs="Times New Roman"/>
          <w:szCs w:val="28"/>
          <w:lang w:val="uk-UA"/>
        </w:rPr>
        <w:t>Vol</w:t>
      </w:r>
      <w:r w:rsidR="00F148C0" w:rsidRPr="006C1387">
        <w:rPr>
          <w:rFonts w:cs="Times New Roman"/>
          <w:szCs w:val="28"/>
          <w:lang w:val="uk-UA"/>
        </w:rPr>
        <w:t>.</w:t>
      </w:r>
      <w:r w:rsidRPr="006C1387">
        <w:rPr>
          <w:rFonts w:cs="Times New Roman"/>
          <w:szCs w:val="28"/>
          <w:lang w:val="uk-UA"/>
        </w:rPr>
        <w:t xml:space="preserve"> 8</w:t>
      </w:r>
      <w:r w:rsidR="00F148C0" w:rsidRPr="006C1387">
        <w:rPr>
          <w:rFonts w:cs="Times New Roman"/>
          <w:szCs w:val="28"/>
          <w:lang w:val="uk-UA"/>
        </w:rPr>
        <w:t>.</w:t>
      </w:r>
      <w:r w:rsidRPr="006C1387">
        <w:rPr>
          <w:rFonts w:cs="Times New Roman"/>
          <w:szCs w:val="28"/>
          <w:lang w:val="uk-UA"/>
        </w:rPr>
        <w:t xml:space="preserve"> Iss</w:t>
      </w:r>
      <w:r w:rsidR="00F148C0" w:rsidRPr="006C1387">
        <w:rPr>
          <w:rFonts w:cs="Times New Roman"/>
          <w:szCs w:val="28"/>
          <w:lang w:val="uk-UA"/>
        </w:rPr>
        <w:t>.</w:t>
      </w:r>
      <w:r w:rsidRPr="006C1387">
        <w:rPr>
          <w:rFonts w:cs="Times New Roman"/>
          <w:szCs w:val="28"/>
          <w:lang w:val="uk-UA"/>
        </w:rPr>
        <w:t xml:space="preserve"> 1</w:t>
      </w:r>
      <w:r w:rsidR="00F148C0" w:rsidRPr="006C1387">
        <w:rPr>
          <w:rFonts w:cs="Times New Roman"/>
          <w:szCs w:val="28"/>
          <w:lang w:val="uk-UA"/>
        </w:rPr>
        <w:t>.</w:t>
      </w:r>
      <w:r w:rsidRPr="006C1387">
        <w:rPr>
          <w:rFonts w:cs="Times New Roman"/>
          <w:szCs w:val="28"/>
          <w:lang w:val="uk-UA"/>
        </w:rPr>
        <w:t xml:space="preserve"> e08802</w:t>
      </w:r>
      <w:r w:rsidR="00F148C0" w:rsidRPr="006C1387">
        <w:rPr>
          <w:rFonts w:cs="Times New Roman"/>
          <w:szCs w:val="28"/>
          <w:lang w:val="uk-UA"/>
        </w:rPr>
        <w:t>.</w:t>
      </w:r>
      <w:r w:rsidRPr="006C1387">
        <w:rPr>
          <w:rFonts w:cs="Times New Roman"/>
          <w:szCs w:val="28"/>
          <w:lang w:val="uk-UA"/>
        </w:rPr>
        <w:t xml:space="preserve"> </w:t>
      </w:r>
      <w:r w:rsidR="003D3D7D" w:rsidRPr="006C1387">
        <w:rPr>
          <w:rFonts w:cs="Times New Roman"/>
          <w:szCs w:val="28"/>
          <w:lang w:val="en-US"/>
        </w:rPr>
        <w:t xml:space="preserve">DOI: </w:t>
      </w:r>
      <w:hyperlink r:id="rId14" w:history="1">
        <w:r w:rsidR="003D3D7D" w:rsidRPr="006C1387">
          <w:rPr>
            <w:rStyle w:val="a3"/>
            <w:rFonts w:cs="Times New Roman"/>
            <w:color w:val="auto"/>
            <w:szCs w:val="28"/>
            <w:lang w:val="uk-UA"/>
          </w:rPr>
          <w:t>https://doi.org/10.1016/j.heliyon.2022.e08802</w:t>
        </w:r>
      </w:hyperlink>
      <w:r w:rsidRPr="006C1387">
        <w:rPr>
          <w:rFonts w:cs="Times New Roman"/>
          <w:szCs w:val="28"/>
          <w:lang w:val="uk-UA"/>
        </w:rPr>
        <w:t>.</w:t>
      </w:r>
    </w:p>
    <w:p w14:paraId="21A96D27" w14:textId="0AC2F035"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en-US"/>
        </w:rPr>
      </w:pPr>
      <w:r w:rsidRPr="006C1387">
        <w:rPr>
          <w:rFonts w:cs="Times New Roman"/>
          <w:szCs w:val="28"/>
          <w:lang w:val="en-US"/>
        </w:rPr>
        <w:t>Borg</w:t>
      </w:r>
      <w:r w:rsidRPr="006C1387">
        <w:rPr>
          <w:rFonts w:cs="Times New Roman"/>
          <w:szCs w:val="28"/>
          <w:lang w:val="uk-UA"/>
        </w:rPr>
        <w:t xml:space="preserve"> </w:t>
      </w:r>
      <w:r w:rsidRPr="006C1387">
        <w:rPr>
          <w:rFonts w:cs="Times New Roman"/>
          <w:szCs w:val="28"/>
          <w:lang w:val="en-US"/>
        </w:rPr>
        <w:t>I</w:t>
      </w:r>
      <w:r w:rsidRPr="006C1387">
        <w:rPr>
          <w:rFonts w:cs="Times New Roman"/>
          <w:szCs w:val="28"/>
          <w:lang w:val="uk-UA"/>
        </w:rPr>
        <w:t>.</w:t>
      </w:r>
      <w:r w:rsidRPr="006C1387">
        <w:rPr>
          <w:rFonts w:cs="Times New Roman"/>
          <w:szCs w:val="28"/>
          <w:lang w:val="en-US"/>
        </w:rPr>
        <w:t>,</w:t>
      </w:r>
      <w:r w:rsidRPr="006C1387">
        <w:rPr>
          <w:rFonts w:cs="Times New Roman"/>
          <w:szCs w:val="28"/>
          <w:lang w:val="uk-UA"/>
        </w:rPr>
        <w:t xml:space="preserve"> </w:t>
      </w:r>
      <w:r w:rsidRPr="006C1387">
        <w:rPr>
          <w:rFonts w:cs="Times New Roman"/>
          <w:szCs w:val="28"/>
          <w:lang w:val="en-US"/>
        </w:rPr>
        <w:t>Hermann D</w:t>
      </w:r>
      <w:r w:rsidRPr="006C1387">
        <w:rPr>
          <w:rFonts w:cs="Times New Roman"/>
          <w:szCs w:val="28"/>
          <w:lang w:val="uk-UA"/>
        </w:rPr>
        <w:t>.</w:t>
      </w:r>
      <w:r w:rsidRPr="006C1387">
        <w:rPr>
          <w:rFonts w:cs="Times New Roman"/>
          <w:szCs w:val="28"/>
          <w:lang w:val="en-US"/>
        </w:rPr>
        <w:t>, Bilsky W</w:t>
      </w:r>
      <w:r w:rsidRPr="006C1387">
        <w:rPr>
          <w:rFonts w:cs="Times New Roman"/>
          <w:szCs w:val="28"/>
          <w:lang w:val="uk-UA"/>
        </w:rPr>
        <w:t>.</w:t>
      </w:r>
      <w:r w:rsidRPr="006C1387">
        <w:rPr>
          <w:rFonts w:cs="Times New Roman"/>
          <w:szCs w:val="28"/>
          <w:lang w:val="en-US"/>
        </w:rPr>
        <w:t xml:space="preserve"> A</w:t>
      </w:r>
      <w:r w:rsidRPr="006C1387">
        <w:rPr>
          <w:rFonts w:cs="Times New Roman"/>
          <w:szCs w:val="28"/>
          <w:lang w:val="uk-UA"/>
        </w:rPr>
        <w:t xml:space="preserve"> </w:t>
      </w:r>
      <w:r w:rsidRPr="006C1387">
        <w:rPr>
          <w:rFonts w:cs="Times New Roman"/>
          <w:szCs w:val="28"/>
          <w:lang w:val="en-US"/>
        </w:rPr>
        <w:t>closer</w:t>
      </w:r>
      <w:r w:rsidRPr="006C1387">
        <w:rPr>
          <w:rFonts w:cs="Times New Roman"/>
          <w:szCs w:val="28"/>
          <w:lang w:val="uk-UA"/>
        </w:rPr>
        <w:t xml:space="preserve"> </w:t>
      </w:r>
      <w:r w:rsidRPr="006C1387">
        <w:rPr>
          <w:rFonts w:cs="Times New Roman"/>
          <w:szCs w:val="28"/>
          <w:lang w:val="en-US"/>
        </w:rPr>
        <w:t>look</w:t>
      </w:r>
      <w:r w:rsidRPr="006C1387">
        <w:rPr>
          <w:rFonts w:cs="Times New Roman"/>
          <w:szCs w:val="28"/>
          <w:lang w:val="uk-UA"/>
        </w:rPr>
        <w:t xml:space="preserve"> </w:t>
      </w:r>
      <w:r w:rsidRPr="006C1387">
        <w:rPr>
          <w:rFonts w:cs="Times New Roman"/>
          <w:szCs w:val="28"/>
          <w:lang w:val="en-US"/>
        </w:rPr>
        <w:t>at</w:t>
      </w:r>
      <w:r w:rsidRPr="006C1387">
        <w:rPr>
          <w:rFonts w:cs="Times New Roman"/>
          <w:szCs w:val="28"/>
          <w:lang w:val="uk-UA"/>
        </w:rPr>
        <w:t xml:space="preserve"> </w:t>
      </w:r>
      <w:r w:rsidRPr="006C1387">
        <w:rPr>
          <w:rFonts w:cs="Times New Roman"/>
          <w:szCs w:val="28"/>
          <w:lang w:val="en-US"/>
        </w:rPr>
        <w:t>personal</w:t>
      </w:r>
      <w:r w:rsidRPr="006C1387">
        <w:rPr>
          <w:rFonts w:cs="Times New Roman"/>
          <w:szCs w:val="28"/>
          <w:lang w:val="uk-UA"/>
        </w:rPr>
        <w:t xml:space="preserve"> </w:t>
      </w:r>
      <w:r w:rsidRPr="006C1387">
        <w:rPr>
          <w:rFonts w:cs="Times New Roman"/>
          <w:szCs w:val="28"/>
          <w:lang w:val="en-US"/>
        </w:rPr>
        <w:t>values</w:t>
      </w:r>
      <w:r w:rsidRPr="006C1387">
        <w:rPr>
          <w:rFonts w:cs="Times New Roman"/>
          <w:szCs w:val="28"/>
          <w:lang w:val="uk-UA"/>
        </w:rPr>
        <w:t xml:space="preserve"> </w:t>
      </w:r>
      <w:r w:rsidRPr="006C1387">
        <w:rPr>
          <w:rFonts w:cs="Times New Roman"/>
          <w:szCs w:val="28"/>
          <w:lang w:val="en-US"/>
        </w:rPr>
        <w:t>and</w:t>
      </w:r>
      <w:r w:rsidRPr="006C1387">
        <w:rPr>
          <w:rFonts w:cs="Times New Roman"/>
          <w:szCs w:val="28"/>
          <w:lang w:val="uk-UA"/>
        </w:rPr>
        <w:t xml:space="preserve"> </w:t>
      </w:r>
      <w:r w:rsidRPr="006C1387">
        <w:rPr>
          <w:rFonts w:cs="Times New Roman"/>
          <w:szCs w:val="28"/>
          <w:lang w:val="en-US"/>
        </w:rPr>
        <w:t>delinquency</w:t>
      </w:r>
      <w:r w:rsidRPr="006C1387">
        <w:rPr>
          <w:rFonts w:cs="Times New Roman"/>
          <w:szCs w:val="28"/>
          <w:lang w:val="uk-UA"/>
        </w:rPr>
        <w:t xml:space="preserve">. </w:t>
      </w:r>
      <w:r w:rsidRPr="006C1387">
        <w:rPr>
          <w:rFonts w:cs="Times New Roman"/>
          <w:i/>
          <w:iCs/>
          <w:szCs w:val="28"/>
          <w:lang w:val="en-US"/>
        </w:rPr>
        <w:t>Personality</w:t>
      </w:r>
      <w:r w:rsidRPr="006C1387">
        <w:rPr>
          <w:rFonts w:cs="Times New Roman"/>
          <w:i/>
          <w:iCs/>
          <w:szCs w:val="28"/>
          <w:lang w:val="uk-UA"/>
        </w:rPr>
        <w:t xml:space="preserve"> </w:t>
      </w:r>
      <w:r w:rsidRPr="006C1387">
        <w:rPr>
          <w:rFonts w:cs="Times New Roman"/>
          <w:i/>
          <w:iCs/>
          <w:szCs w:val="28"/>
          <w:lang w:val="en-US"/>
        </w:rPr>
        <w:t>and</w:t>
      </w:r>
      <w:r w:rsidRPr="006C1387">
        <w:rPr>
          <w:rFonts w:cs="Times New Roman"/>
          <w:i/>
          <w:iCs/>
          <w:szCs w:val="28"/>
          <w:lang w:val="uk-UA"/>
        </w:rPr>
        <w:t xml:space="preserve"> </w:t>
      </w:r>
      <w:r w:rsidRPr="006C1387">
        <w:rPr>
          <w:rFonts w:cs="Times New Roman"/>
          <w:i/>
          <w:iCs/>
          <w:szCs w:val="28"/>
          <w:lang w:val="en-US"/>
        </w:rPr>
        <w:t>Individual</w:t>
      </w:r>
      <w:r w:rsidRPr="006C1387">
        <w:rPr>
          <w:rFonts w:cs="Times New Roman"/>
          <w:i/>
          <w:iCs/>
          <w:szCs w:val="28"/>
          <w:lang w:val="uk-UA"/>
        </w:rPr>
        <w:t xml:space="preserve"> </w:t>
      </w:r>
      <w:r w:rsidRPr="006C1387">
        <w:rPr>
          <w:rFonts w:cs="Times New Roman"/>
          <w:i/>
          <w:iCs/>
          <w:szCs w:val="28"/>
          <w:lang w:val="en-US"/>
        </w:rPr>
        <w:t>Differences</w:t>
      </w:r>
      <w:r w:rsidRPr="006C1387">
        <w:rPr>
          <w:rFonts w:cs="Times New Roman"/>
          <w:szCs w:val="28"/>
          <w:lang w:val="uk-UA"/>
        </w:rPr>
        <w:t>.</w:t>
      </w:r>
      <w:r w:rsidRPr="006C1387">
        <w:rPr>
          <w:rFonts w:cs="Times New Roman"/>
          <w:szCs w:val="28"/>
          <w:lang w:val="en-US"/>
        </w:rPr>
        <w:t xml:space="preserve"> </w:t>
      </w:r>
      <w:r w:rsidR="00F148C0" w:rsidRPr="006C1387">
        <w:rPr>
          <w:rFonts w:cs="Times New Roman"/>
          <w:szCs w:val="28"/>
          <w:lang w:val="en-US"/>
        </w:rPr>
        <w:t>2017</w:t>
      </w:r>
      <w:r w:rsidR="00F148C0" w:rsidRPr="006C1387">
        <w:rPr>
          <w:rFonts w:cs="Times New Roman"/>
          <w:szCs w:val="28"/>
          <w:lang w:val="uk-UA"/>
        </w:rPr>
        <w:t>.</w:t>
      </w:r>
      <w:r w:rsidR="00F148C0" w:rsidRPr="006C1387">
        <w:rPr>
          <w:rFonts w:cs="Times New Roman"/>
          <w:szCs w:val="28"/>
          <w:lang w:val="en-US"/>
        </w:rPr>
        <w:t xml:space="preserve"> </w:t>
      </w:r>
      <w:r w:rsidRPr="006C1387">
        <w:rPr>
          <w:rFonts w:cs="Times New Roman"/>
          <w:szCs w:val="28"/>
          <w:lang w:val="en-US"/>
        </w:rPr>
        <w:t>Vol</w:t>
      </w:r>
      <w:r w:rsidRPr="006C1387">
        <w:rPr>
          <w:rFonts w:cs="Times New Roman"/>
          <w:szCs w:val="28"/>
          <w:lang w:val="uk-UA"/>
        </w:rPr>
        <w:t>.</w:t>
      </w:r>
      <w:r w:rsidRPr="006C1387">
        <w:rPr>
          <w:rFonts w:cs="Times New Roman"/>
          <w:szCs w:val="28"/>
          <w:lang w:val="en-US"/>
        </w:rPr>
        <w:t xml:space="preserve"> 116</w:t>
      </w:r>
      <w:r w:rsidR="00F148C0" w:rsidRPr="006C1387">
        <w:rPr>
          <w:rFonts w:cs="Times New Roman"/>
          <w:szCs w:val="28"/>
          <w:lang w:val="uk-UA"/>
        </w:rPr>
        <w:t>.</w:t>
      </w:r>
      <w:r w:rsidRPr="006C1387">
        <w:rPr>
          <w:rFonts w:cs="Times New Roman"/>
          <w:szCs w:val="28"/>
          <w:lang w:val="en-US"/>
        </w:rPr>
        <w:t xml:space="preserve"> P</w:t>
      </w:r>
      <w:r w:rsidRPr="006C1387">
        <w:rPr>
          <w:rFonts w:cs="Times New Roman"/>
          <w:szCs w:val="28"/>
          <w:lang w:val="uk-UA"/>
        </w:rPr>
        <w:t>.</w:t>
      </w:r>
      <w:r w:rsidRPr="006C1387">
        <w:rPr>
          <w:rFonts w:cs="Times New Roman"/>
          <w:szCs w:val="28"/>
          <w:lang w:val="en-US"/>
        </w:rPr>
        <w:t xml:space="preserve"> 171</w:t>
      </w:r>
      <w:r w:rsidR="00F148C0" w:rsidRPr="006C1387">
        <w:rPr>
          <w:rFonts w:cs="Times New Roman"/>
          <w:szCs w:val="28"/>
          <w:lang w:val="uk-UA"/>
        </w:rPr>
        <w:t>–</w:t>
      </w:r>
      <w:r w:rsidRPr="006C1387">
        <w:rPr>
          <w:rFonts w:cs="Times New Roman"/>
          <w:szCs w:val="28"/>
          <w:lang w:val="en-US"/>
        </w:rPr>
        <w:t>178</w:t>
      </w:r>
      <w:r w:rsidRPr="006C1387">
        <w:rPr>
          <w:rFonts w:cs="Times New Roman"/>
          <w:szCs w:val="28"/>
          <w:lang w:val="uk-UA"/>
        </w:rPr>
        <w:t xml:space="preserve">. </w:t>
      </w:r>
      <w:r w:rsidR="003D3D7D" w:rsidRPr="006C1387">
        <w:rPr>
          <w:rFonts w:cs="Times New Roman"/>
          <w:szCs w:val="28"/>
          <w:lang w:val="en-US"/>
        </w:rPr>
        <w:t xml:space="preserve">DOI: </w:t>
      </w:r>
      <w:r w:rsidRPr="006C1387">
        <w:rPr>
          <w:rFonts w:cs="Times New Roman"/>
          <w:szCs w:val="28"/>
          <w:lang w:val="en-US"/>
        </w:rPr>
        <w:t>https://doi.org/10.1016/j.paid.2017.04.043.</w:t>
      </w:r>
    </w:p>
    <w:p w14:paraId="7BCD4443" w14:textId="0E4E8DDB"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lang w:val="uk-UA"/>
        </w:rPr>
        <w:t>Collins P</w:t>
      </w:r>
      <w:r w:rsidR="00F148C0" w:rsidRPr="006C1387">
        <w:rPr>
          <w:rFonts w:cs="Times New Roman"/>
          <w:szCs w:val="28"/>
          <w:lang w:val="uk-UA"/>
        </w:rPr>
        <w:t>. </w:t>
      </w:r>
      <w:r w:rsidRPr="006C1387">
        <w:rPr>
          <w:rFonts w:cs="Times New Roman"/>
          <w:szCs w:val="28"/>
          <w:lang w:val="uk-UA"/>
        </w:rPr>
        <w:t>R., Sneddon J</w:t>
      </w:r>
      <w:r w:rsidR="00F148C0" w:rsidRPr="006C1387">
        <w:rPr>
          <w:rFonts w:cs="Times New Roman"/>
          <w:szCs w:val="28"/>
          <w:lang w:val="uk-UA"/>
        </w:rPr>
        <w:t>.</w:t>
      </w:r>
      <w:r w:rsidR="00031619">
        <w:rPr>
          <w:rFonts w:cs="Times New Roman"/>
          <w:szCs w:val="28"/>
          <w:lang w:val="uk-UA"/>
        </w:rPr>
        <w:t>,</w:t>
      </w:r>
      <w:r w:rsidRPr="006C1387">
        <w:rPr>
          <w:rFonts w:cs="Times New Roman"/>
          <w:szCs w:val="28"/>
          <w:lang w:val="uk-UA"/>
        </w:rPr>
        <w:t xml:space="preserve"> Lee J</w:t>
      </w:r>
      <w:r w:rsidR="00F148C0" w:rsidRPr="006C1387">
        <w:rPr>
          <w:rFonts w:cs="Times New Roman"/>
          <w:szCs w:val="28"/>
          <w:lang w:val="uk-UA"/>
        </w:rPr>
        <w:t>.</w:t>
      </w:r>
      <w:r w:rsidRPr="006C1387">
        <w:rPr>
          <w:rFonts w:cs="Times New Roman"/>
          <w:szCs w:val="28"/>
          <w:lang w:val="uk-UA"/>
        </w:rPr>
        <w:t xml:space="preserve"> A</w:t>
      </w:r>
      <w:r w:rsidR="00F148C0" w:rsidRPr="006C1387">
        <w:rPr>
          <w:rFonts w:cs="Times New Roman"/>
          <w:szCs w:val="28"/>
          <w:lang w:val="uk-UA"/>
        </w:rPr>
        <w:t>.</w:t>
      </w:r>
      <w:r w:rsidRPr="006C1387">
        <w:rPr>
          <w:rFonts w:cs="Times New Roman"/>
          <w:szCs w:val="28"/>
          <w:lang w:val="uk-UA"/>
        </w:rPr>
        <w:t xml:space="preserve"> Do personal values have an effect on self-esteem in middle childhood?</w:t>
      </w:r>
      <w:r w:rsidR="00F148C0" w:rsidRPr="006C1387">
        <w:rPr>
          <w:rFonts w:cs="Times New Roman"/>
          <w:szCs w:val="28"/>
          <w:lang w:val="uk-UA"/>
        </w:rPr>
        <w:t xml:space="preserve"> </w:t>
      </w:r>
      <w:r w:rsidRPr="006C1387">
        <w:rPr>
          <w:rFonts w:cs="Times New Roman"/>
          <w:i/>
          <w:iCs/>
          <w:szCs w:val="28"/>
          <w:lang w:val="uk-UA"/>
        </w:rPr>
        <w:t>Personality and Individual Differences</w:t>
      </w:r>
      <w:r w:rsidR="00F148C0" w:rsidRPr="006C1387">
        <w:rPr>
          <w:rFonts w:cs="Times New Roman"/>
          <w:szCs w:val="28"/>
          <w:lang w:val="uk-UA"/>
        </w:rPr>
        <w:t xml:space="preserve">. 2022. </w:t>
      </w:r>
      <w:r w:rsidRPr="006C1387">
        <w:rPr>
          <w:rFonts w:cs="Times New Roman"/>
          <w:szCs w:val="28"/>
          <w:lang w:val="uk-UA"/>
        </w:rPr>
        <w:t>Vol</w:t>
      </w:r>
      <w:r w:rsidR="00F148C0" w:rsidRPr="006C1387">
        <w:rPr>
          <w:rFonts w:cs="Times New Roman"/>
          <w:szCs w:val="28"/>
          <w:lang w:val="uk-UA"/>
        </w:rPr>
        <w:t>.</w:t>
      </w:r>
      <w:r w:rsidRPr="006C1387">
        <w:rPr>
          <w:rFonts w:cs="Times New Roman"/>
          <w:szCs w:val="28"/>
          <w:lang w:val="uk-UA"/>
        </w:rPr>
        <w:t xml:space="preserve"> 199</w:t>
      </w:r>
      <w:r w:rsidR="00F148C0" w:rsidRPr="006C1387">
        <w:rPr>
          <w:rFonts w:cs="Times New Roman"/>
          <w:szCs w:val="28"/>
          <w:lang w:val="uk-UA"/>
        </w:rPr>
        <w:t>. е</w:t>
      </w:r>
      <w:r w:rsidRPr="006C1387">
        <w:rPr>
          <w:rFonts w:cs="Times New Roman"/>
          <w:szCs w:val="28"/>
          <w:lang w:val="uk-UA"/>
        </w:rPr>
        <w:t>111861</w:t>
      </w:r>
      <w:r w:rsidR="003D3D7D" w:rsidRPr="006C1387">
        <w:rPr>
          <w:rFonts w:cs="Times New Roman"/>
          <w:szCs w:val="28"/>
          <w:lang w:val="en-US"/>
        </w:rPr>
        <w:t xml:space="preserve">. DOI: </w:t>
      </w:r>
      <w:r w:rsidRPr="006C1387">
        <w:rPr>
          <w:rFonts w:cs="Times New Roman"/>
          <w:szCs w:val="28"/>
          <w:lang w:val="uk-UA"/>
        </w:rPr>
        <w:t>https://doi.org/10.1016/j.paid.2022.111861.</w:t>
      </w:r>
    </w:p>
    <w:p w14:paraId="5621B149" w14:textId="15AB48C5"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rPr>
        <w:t>Gamage K.</w:t>
      </w:r>
      <w:r w:rsidR="00B1432C">
        <w:rPr>
          <w:rFonts w:cs="Times New Roman"/>
          <w:szCs w:val="28"/>
          <w:lang w:val="uk-UA"/>
        </w:rPr>
        <w:t> </w:t>
      </w:r>
      <w:r w:rsidRPr="006C1387">
        <w:rPr>
          <w:rFonts w:cs="Times New Roman"/>
          <w:szCs w:val="28"/>
        </w:rPr>
        <w:t>A.</w:t>
      </w:r>
      <w:r w:rsidR="00B1432C">
        <w:rPr>
          <w:rFonts w:cs="Times New Roman"/>
          <w:szCs w:val="28"/>
          <w:lang w:val="uk-UA"/>
        </w:rPr>
        <w:t> </w:t>
      </w:r>
      <w:r w:rsidRPr="006C1387">
        <w:rPr>
          <w:rFonts w:cs="Times New Roman"/>
          <w:szCs w:val="28"/>
        </w:rPr>
        <w:t>A.</w:t>
      </w:r>
      <w:r w:rsidR="00E659DC" w:rsidRPr="006C1387">
        <w:rPr>
          <w:rFonts w:cs="Times New Roman"/>
          <w:szCs w:val="28"/>
          <w:lang w:val="uk-UA"/>
        </w:rPr>
        <w:t>,</w:t>
      </w:r>
      <w:r w:rsidRPr="006C1387">
        <w:rPr>
          <w:rFonts w:cs="Times New Roman"/>
          <w:szCs w:val="28"/>
        </w:rPr>
        <w:t xml:space="preserve"> Dehideniya D.</w:t>
      </w:r>
      <w:r w:rsidR="00B1432C">
        <w:rPr>
          <w:rFonts w:cs="Times New Roman"/>
          <w:szCs w:val="28"/>
          <w:lang w:val="uk-UA"/>
        </w:rPr>
        <w:t> </w:t>
      </w:r>
      <w:r w:rsidRPr="006C1387">
        <w:rPr>
          <w:rFonts w:cs="Times New Roman"/>
          <w:szCs w:val="28"/>
        </w:rPr>
        <w:t>M.</w:t>
      </w:r>
      <w:r w:rsidR="00B1432C">
        <w:rPr>
          <w:rFonts w:cs="Times New Roman"/>
          <w:szCs w:val="28"/>
          <w:lang w:val="uk-UA"/>
        </w:rPr>
        <w:t> </w:t>
      </w:r>
      <w:r w:rsidRPr="006C1387">
        <w:rPr>
          <w:rFonts w:cs="Times New Roman"/>
          <w:szCs w:val="28"/>
        </w:rPr>
        <w:t>S.</w:t>
      </w:r>
      <w:r w:rsidR="00B1432C">
        <w:rPr>
          <w:rFonts w:cs="Times New Roman"/>
          <w:szCs w:val="28"/>
          <w:lang w:val="uk-UA"/>
        </w:rPr>
        <w:t> </w:t>
      </w:r>
      <w:r w:rsidRPr="006C1387">
        <w:rPr>
          <w:rFonts w:cs="Times New Roman"/>
          <w:szCs w:val="28"/>
        </w:rPr>
        <w:t>C.</w:t>
      </w:r>
      <w:r w:rsidR="00B1432C">
        <w:rPr>
          <w:rFonts w:cs="Times New Roman"/>
          <w:szCs w:val="28"/>
          <w:lang w:val="uk-UA"/>
        </w:rPr>
        <w:t> </w:t>
      </w:r>
      <w:r w:rsidRPr="006C1387">
        <w:rPr>
          <w:rFonts w:cs="Times New Roman"/>
          <w:szCs w:val="28"/>
        </w:rPr>
        <w:t>P.</w:t>
      </w:r>
      <w:r w:rsidR="00B1432C">
        <w:rPr>
          <w:rFonts w:cs="Times New Roman"/>
          <w:szCs w:val="28"/>
          <w:lang w:val="uk-UA"/>
        </w:rPr>
        <w:t> </w:t>
      </w:r>
      <w:r w:rsidRPr="006C1387">
        <w:rPr>
          <w:rFonts w:cs="Times New Roman"/>
          <w:szCs w:val="28"/>
        </w:rPr>
        <w:t>K.</w:t>
      </w:r>
      <w:r w:rsidR="00E659DC" w:rsidRPr="006C1387">
        <w:rPr>
          <w:rFonts w:cs="Times New Roman"/>
          <w:szCs w:val="28"/>
          <w:lang w:val="uk-UA"/>
        </w:rPr>
        <w:t>,</w:t>
      </w:r>
      <w:r w:rsidRPr="006C1387">
        <w:rPr>
          <w:rFonts w:cs="Times New Roman"/>
          <w:szCs w:val="28"/>
        </w:rPr>
        <w:t xml:space="preserve"> Ekanayake S.</w:t>
      </w:r>
      <w:r w:rsidR="00B1432C">
        <w:rPr>
          <w:rFonts w:cs="Times New Roman"/>
          <w:szCs w:val="28"/>
          <w:lang w:val="uk-UA"/>
        </w:rPr>
        <w:t> </w:t>
      </w:r>
      <w:r w:rsidRPr="006C1387">
        <w:rPr>
          <w:rFonts w:cs="Times New Roman"/>
          <w:szCs w:val="28"/>
        </w:rPr>
        <w:t xml:space="preserve">Y. The Role of Personal Values in Learning Approaches and Student Achievements. </w:t>
      </w:r>
      <w:r w:rsidRPr="006C1387">
        <w:rPr>
          <w:rFonts w:cs="Times New Roman"/>
          <w:i/>
          <w:iCs/>
          <w:szCs w:val="28"/>
        </w:rPr>
        <w:t>Behav. Sci.</w:t>
      </w:r>
      <w:r w:rsidRPr="006C1387">
        <w:rPr>
          <w:rFonts w:cs="Times New Roman"/>
          <w:szCs w:val="28"/>
        </w:rPr>
        <w:t xml:space="preserve"> 2021</w:t>
      </w:r>
      <w:r w:rsidR="00E659DC" w:rsidRPr="006C1387">
        <w:rPr>
          <w:rFonts w:cs="Times New Roman"/>
          <w:szCs w:val="28"/>
          <w:lang w:val="uk-UA"/>
        </w:rPr>
        <w:t>.</w:t>
      </w:r>
      <w:r w:rsidRPr="006C1387">
        <w:rPr>
          <w:rFonts w:cs="Times New Roman"/>
          <w:szCs w:val="28"/>
        </w:rPr>
        <w:t xml:space="preserve"> </w:t>
      </w:r>
      <w:r w:rsidR="00E659DC" w:rsidRPr="006C1387">
        <w:rPr>
          <w:rFonts w:cs="Times New Roman"/>
          <w:szCs w:val="28"/>
          <w:lang w:val="uk-UA"/>
        </w:rPr>
        <w:t xml:space="preserve">№ </w:t>
      </w:r>
      <w:r w:rsidRPr="006C1387">
        <w:rPr>
          <w:rFonts w:cs="Times New Roman"/>
          <w:szCs w:val="28"/>
        </w:rPr>
        <w:t>11</w:t>
      </w:r>
      <w:r w:rsidR="00E659DC" w:rsidRPr="006C1387">
        <w:rPr>
          <w:rFonts w:cs="Times New Roman"/>
          <w:szCs w:val="28"/>
          <w:lang w:val="uk-UA"/>
        </w:rPr>
        <w:t>.</w:t>
      </w:r>
      <w:r w:rsidRPr="006C1387">
        <w:rPr>
          <w:rFonts w:cs="Times New Roman"/>
          <w:szCs w:val="28"/>
        </w:rPr>
        <w:t xml:space="preserve"> </w:t>
      </w:r>
      <w:r w:rsidR="00E659DC" w:rsidRPr="006C1387">
        <w:rPr>
          <w:rFonts w:cs="Times New Roman"/>
          <w:szCs w:val="28"/>
          <w:lang w:val="uk-UA"/>
        </w:rPr>
        <w:t>Р. </w:t>
      </w:r>
      <w:r w:rsidRPr="006C1387">
        <w:rPr>
          <w:rFonts w:cs="Times New Roman"/>
          <w:szCs w:val="28"/>
        </w:rPr>
        <w:t xml:space="preserve">102. </w:t>
      </w:r>
      <w:r w:rsidR="003D3D7D" w:rsidRPr="006C1387">
        <w:rPr>
          <w:rFonts w:cs="Times New Roman"/>
          <w:szCs w:val="28"/>
          <w:lang w:val="en-US"/>
        </w:rPr>
        <w:t>DOI:</w:t>
      </w:r>
      <w:r w:rsidR="003D3D7D" w:rsidRPr="006C1387">
        <w:rPr>
          <w:rFonts w:cs="Times New Roman"/>
          <w:szCs w:val="28"/>
        </w:rPr>
        <w:t xml:space="preserve"> </w:t>
      </w:r>
      <w:r w:rsidRPr="006C1387">
        <w:rPr>
          <w:rFonts w:cs="Times New Roman"/>
          <w:szCs w:val="28"/>
        </w:rPr>
        <w:t>https://doi.org/10.3390/ bs11070102</w:t>
      </w:r>
      <w:r w:rsidR="003D3D7D" w:rsidRPr="006C1387">
        <w:rPr>
          <w:rFonts w:cs="Times New Roman"/>
          <w:szCs w:val="28"/>
          <w:lang w:val="en-US"/>
        </w:rPr>
        <w:t>.</w:t>
      </w:r>
      <w:r w:rsidRPr="006C1387">
        <w:rPr>
          <w:rFonts w:cs="Times New Roman"/>
          <w:szCs w:val="28"/>
          <w:lang w:val="uk-UA"/>
        </w:rPr>
        <w:t xml:space="preserve"> </w:t>
      </w:r>
    </w:p>
    <w:p w14:paraId="659B1063" w14:textId="6EE8CAFE"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hyperlink r:id="rId15" w:history="1">
        <w:r w:rsidRPr="006C1387">
          <w:rPr>
            <w:rStyle w:val="a3"/>
            <w:rFonts w:cs="Times New Roman"/>
            <w:color w:val="auto"/>
            <w:szCs w:val="28"/>
            <w:u w:val="none"/>
          </w:rPr>
          <w:t>Gayen</w:t>
        </w:r>
      </w:hyperlink>
      <w:r w:rsidRPr="006C1387">
        <w:rPr>
          <w:rFonts w:cs="Times New Roman"/>
          <w:szCs w:val="28"/>
        </w:rPr>
        <w:t xml:space="preserve"> </w:t>
      </w:r>
      <w:r w:rsidRPr="006C1387">
        <w:rPr>
          <w:rStyle w:val="a3"/>
          <w:rFonts w:cs="Times New Roman"/>
          <w:color w:val="auto"/>
          <w:szCs w:val="28"/>
          <w:u w:val="none"/>
        </w:rPr>
        <w:t>P</w:t>
      </w:r>
      <w:r w:rsidR="00E659DC" w:rsidRPr="006C1387">
        <w:rPr>
          <w:rStyle w:val="a3"/>
          <w:rFonts w:cs="Times New Roman"/>
          <w:color w:val="auto"/>
          <w:szCs w:val="28"/>
          <w:u w:val="none"/>
          <w:lang w:val="uk-UA"/>
        </w:rPr>
        <w:t>.</w:t>
      </w:r>
      <w:r w:rsidRPr="006C1387">
        <w:rPr>
          <w:rFonts w:cs="Times New Roman"/>
          <w:szCs w:val="28"/>
          <w:lang w:val="en-US"/>
        </w:rPr>
        <w:t xml:space="preserve"> Values and Morals in Contemporary Society: Role in Various Domains</w:t>
      </w:r>
      <w:r w:rsidRPr="006C1387">
        <w:rPr>
          <w:rFonts w:cs="Times New Roman"/>
          <w:szCs w:val="28"/>
          <w:lang w:val="uk-UA"/>
        </w:rPr>
        <w:t xml:space="preserve">. </w:t>
      </w:r>
      <w:r w:rsidRPr="006C1387">
        <w:rPr>
          <w:rFonts w:cs="Times New Roman"/>
          <w:i/>
          <w:iCs/>
          <w:szCs w:val="28"/>
        </w:rPr>
        <w:t>Galore International Journal of Applied Sciences and Humanities</w:t>
      </w:r>
      <w:r w:rsidR="00E659DC" w:rsidRPr="006C1387">
        <w:rPr>
          <w:rFonts w:cs="Times New Roman"/>
          <w:i/>
          <w:iCs/>
          <w:szCs w:val="28"/>
          <w:lang w:val="uk-UA"/>
        </w:rPr>
        <w:t>.</w:t>
      </w:r>
      <w:r w:rsidRPr="006C1387">
        <w:rPr>
          <w:rFonts w:cs="Times New Roman"/>
          <w:szCs w:val="28"/>
        </w:rPr>
        <w:t xml:space="preserve"> </w:t>
      </w:r>
      <w:r w:rsidR="00E659DC" w:rsidRPr="006C1387">
        <w:rPr>
          <w:rFonts w:cs="Times New Roman"/>
          <w:szCs w:val="28"/>
        </w:rPr>
        <w:t>2023</w:t>
      </w:r>
      <w:r w:rsidR="00E659DC" w:rsidRPr="006C1387">
        <w:rPr>
          <w:rFonts w:cs="Times New Roman"/>
          <w:szCs w:val="28"/>
          <w:lang w:val="uk-UA"/>
        </w:rPr>
        <w:t xml:space="preserve">. </w:t>
      </w:r>
      <w:r w:rsidRPr="006C1387">
        <w:rPr>
          <w:rFonts w:cs="Times New Roman"/>
          <w:szCs w:val="28"/>
        </w:rPr>
        <w:t>Vol. 7</w:t>
      </w:r>
      <w:r w:rsidR="00E659DC" w:rsidRPr="006C1387">
        <w:rPr>
          <w:rFonts w:cs="Times New Roman"/>
          <w:szCs w:val="28"/>
          <w:lang w:val="uk-UA"/>
        </w:rPr>
        <w:t>.</w:t>
      </w:r>
      <w:r w:rsidRPr="006C1387">
        <w:rPr>
          <w:rFonts w:cs="Times New Roman"/>
          <w:szCs w:val="28"/>
        </w:rPr>
        <w:t xml:space="preserve"> Iss</w:t>
      </w:r>
      <w:r w:rsidR="00E659DC" w:rsidRPr="006C1387">
        <w:rPr>
          <w:rFonts w:cs="Times New Roman"/>
          <w:szCs w:val="28"/>
          <w:lang w:val="uk-UA"/>
        </w:rPr>
        <w:t>.</w:t>
      </w:r>
      <w:r w:rsidRPr="006C1387">
        <w:rPr>
          <w:rFonts w:cs="Times New Roman"/>
          <w:szCs w:val="28"/>
        </w:rPr>
        <w:t xml:space="preserve"> 2</w:t>
      </w:r>
      <w:r w:rsidR="00E659DC" w:rsidRPr="006C1387">
        <w:rPr>
          <w:rFonts w:cs="Times New Roman"/>
          <w:szCs w:val="28"/>
          <w:lang w:val="uk-UA"/>
        </w:rPr>
        <w:t>.</w:t>
      </w:r>
      <w:r w:rsidRPr="006C1387">
        <w:rPr>
          <w:rFonts w:cs="Times New Roman"/>
          <w:szCs w:val="28"/>
        </w:rPr>
        <w:t xml:space="preserve"> April</w:t>
      </w:r>
      <w:r w:rsidR="00F148C0" w:rsidRPr="006C1387">
        <w:rPr>
          <w:rFonts w:cs="Times New Roman"/>
          <w:szCs w:val="28"/>
          <w:lang w:val="uk-UA"/>
        </w:rPr>
        <w:t>–</w:t>
      </w:r>
      <w:r w:rsidRPr="006C1387">
        <w:rPr>
          <w:rFonts w:cs="Times New Roman"/>
          <w:szCs w:val="28"/>
        </w:rPr>
        <w:t>June</w:t>
      </w:r>
      <w:r w:rsidR="00E659DC" w:rsidRPr="006C1387">
        <w:rPr>
          <w:rFonts w:cs="Times New Roman"/>
          <w:szCs w:val="28"/>
          <w:lang w:val="uk-UA"/>
        </w:rPr>
        <w:t xml:space="preserve">. </w:t>
      </w:r>
      <w:r w:rsidRPr="006C1387">
        <w:rPr>
          <w:rFonts w:cs="Times New Roman"/>
          <w:szCs w:val="28"/>
        </w:rPr>
        <w:t>DOI:</w:t>
      </w:r>
      <w:r w:rsidR="00E659DC" w:rsidRPr="006C1387">
        <w:rPr>
          <w:rFonts w:cs="Times New Roman"/>
          <w:szCs w:val="28"/>
          <w:lang w:val="uk-UA"/>
        </w:rPr>
        <w:t xml:space="preserve"> </w:t>
      </w:r>
      <w:r w:rsidR="003D3D7D" w:rsidRPr="006C1387">
        <w:rPr>
          <w:rFonts w:cs="Times New Roman"/>
          <w:szCs w:val="28"/>
        </w:rPr>
        <w:t>https://doi.org/</w:t>
      </w:r>
      <w:hyperlink r:id="rId16" w:tgtFrame="_blank" w:history="1">
        <w:r w:rsidRPr="006C1387">
          <w:rPr>
            <w:rStyle w:val="a3"/>
            <w:rFonts w:cs="Times New Roman"/>
            <w:color w:val="auto"/>
            <w:szCs w:val="28"/>
            <w:u w:val="none"/>
          </w:rPr>
          <w:t>10.52403/gijash.20230201</w:t>
        </w:r>
      </w:hyperlink>
    </w:p>
    <w:p w14:paraId="08D0A220" w14:textId="706CF2E9"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rPr>
        <w:t>Ionescu C</w:t>
      </w:r>
      <w:r w:rsidR="00E659DC" w:rsidRPr="006C1387">
        <w:rPr>
          <w:rFonts w:cs="Times New Roman"/>
          <w:szCs w:val="28"/>
          <w:lang w:val="uk-UA"/>
        </w:rPr>
        <w:t>.</w:t>
      </w:r>
      <w:r w:rsidR="00B1432C">
        <w:rPr>
          <w:rFonts w:cs="Times New Roman"/>
          <w:szCs w:val="28"/>
          <w:lang w:val="uk-UA"/>
        </w:rPr>
        <w:t> </w:t>
      </w:r>
      <w:r w:rsidRPr="006C1387">
        <w:rPr>
          <w:rFonts w:cs="Times New Roman"/>
          <w:szCs w:val="28"/>
        </w:rPr>
        <w:t>G</w:t>
      </w:r>
      <w:r w:rsidR="00E659DC" w:rsidRPr="006C1387">
        <w:rPr>
          <w:rFonts w:cs="Times New Roman"/>
          <w:szCs w:val="28"/>
          <w:lang w:val="uk-UA"/>
        </w:rPr>
        <w:t>.</w:t>
      </w:r>
      <w:r w:rsidRPr="006C1387">
        <w:rPr>
          <w:rFonts w:cs="Times New Roman"/>
          <w:szCs w:val="28"/>
        </w:rPr>
        <w:t>, Ciuperca E</w:t>
      </w:r>
      <w:r w:rsidR="00E659DC" w:rsidRPr="006C1387">
        <w:rPr>
          <w:rFonts w:cs="Times New Roman"/>
          <w:szCs w:val="28"/>
          <w:lang w:val="uk-UA"/>
        </w:rPr>
        <w:t>.</w:t>
      </w:r>
      <w:r w:rsidR="00B1432C">
        <w:rPr>
          <w:rFonts w:cs="Times New Roman"/>
          <w:szCs w:val="28"/>
          <w:lang w:val="uk-UA"/>
        </w:rPr>
        <w:t> </w:t>
      </w:r>
      <w:r w:rsidRPr="006C1387">
        <w:rPr>
          <w:rFonts w:cs="Times New Roman"/>
          <w:szCs w:val="28"/>
        </w:rPr>
        <w:t>M</w:t>
      </w:r>
      <w:r w:rsidR="00E659DC" w:rsidRPr="006C1387">
        <w:rPr>
          <w:rFonts w:cs="Times New Roman"/>
          <w:szCs w:val="28"/>
          <w:lang w:val="uk-UA"/>
        </w:rPr>
        <w:t>.</w:t>
      </w:r>
      <w:r w:rsidRPr="006C1387">
        <w:rPr>
          <w:rFonts w:cs="Times New Roman"/>
          <w:szCs w:val="28"/>
        </w:rPr>
        <w:t>, Cotel A</w:t>
      </w:r>
      <w:r w:rsidR="00E659DC" w:rsidRPr="006C1387">
        <w:rPr>
          <w:rFonts w:cs="Times New Roman"/>
          <w:szCs w:val="28"/>
          <w:lang w:val="uk-UA"/>
        </w:rPr>
        <w:t>.</w:t>
      </w:r>
      <w:r w:rsidRPr="006C1387">
        <w:rPr>
          <w:rFonts w:cs="Times New Roman"/>
          <w:szCs w:val="28"/>
        </w:rPr>
        <w:t xml:space="preserve">, Licu M. Personal values clusters and their associations to social media behaviors and psychological well-being. </w:t>
      </w:r>
      <w:r w:rsidRPr="006C1387">
        <w:rPr>
          <w:rFonts w:cs="Times New Roman"/>
          <w:i/>
          <w:iCs/>
          <w:szCs w:val="28"/>
        </w:rPr>
        <w:t>BMC Psychol</w:t>
      </w:r>
      <w:r w:rsidRPr="006C1387">
        <w:rPr>
          <w:rFonts w:cs="Times New Roman"/>
          <w:szCs w:val="28"/>
        </w:rPr>
        <w:t>. 2024</w:t>
      </w:r>
      <w:r w:rsidR="00E659DC" w:rsidRPr="006C1387">
        <w:rPr>
          <w:rFonts w:cs="Times New Roman"/>
          <w:szCs w:val="28"/>
          <w:lang w:val="uk-UA"/>
        </w:rPr>
        <w:t>.</w:t>
      </w:r>
      <w:r w:rsidRPr="006C1387">
        <w:rPr>
          <w:rFonts w:cs="Times New Roman"/>
          <w:szCs w:val="28"/>
        </w:rPr>
        <w:t xml:space="preserve"> Oct 8</w:t>
      </w:r>
      <w:r w:rsidR="00E659DC" w:rsidRPr="006C1387">
        <w:rPr>
          <w:rFonts w:cs="Times New Roman"/>
          <w:szCs w:val="28"/>
          <w:lang w:val="uk-UA"/>
        </w:rPr>
        <w:t xml:space="preserve">. № </w:t>
      </w:r>
      <w:r w:rsidRPr="006C1387">
        <w:rPr>
          <w:rFonts w:cs="Times New Roman"/>
          <w:szCs w:val="28"/>
        </w:rPr>
        <w:t>12(1)</w:t>
      </w:r>
      <w:r w:rsidR="00E659DC" w:rsidRPr="006C1387">
        <w:rPr>
          <w:rFonts w:cs="Times New Roman"/>
          <w:szCs w:val="28"/>
          <w:lang w:val="uk-UA"/>
        </w:rPr>
        <w:t>. Р. </w:t>
      </w:r>
      <w:r w:rsidRPr="006C1387">
        <w:rPr>
          <w:rFonts w:cs="Times New Roman"/>
          <w:szCs w:val="28"/>
        </w:rPr>
        <w:t xml:space="preserve">545. </w:t>
      </w:r>
      <w:r w:rsidR="0032174C" w:rsidRPr="006C1387">
        <w:rPr>
          <w:rFonts w:cs="Times New Roman"/>
          <w:szCs w:val="28"/>
          <w:lang w:val="en-US"/>
        </w:rPr>
        <w:t>DOI:</w:t>
      </w:r>
      <w:r w:rsidR="006C1387" w:rsidRPr="006C1387">
        <w:rPr>
          <w:rFonts w:cs="Times New Roman"/>
          <w:szCs w:val="28"/>
          <w:lang w:val="uk-UA"/>
        </w:rPr>
        <w:t xml:space="preserve"> </w:t>
      </w:r>
      <w:r w:rsidR="003D3D7D" w:rsidRPr="006C1387">
        <w:rPr>
          <w:rFonts w:cs="Times New Roman"/>
          <w:szCs w:val="28"/>
        </w:rPr>
        <w:t>https://doi.org/</w:t>
      </w:r>
      <w:r w:rsidRPr="006C1387">
        <w:rPr>
          <w:rFonts w:cs="Times New Roman"/>
          <w:szCs w:val="28"/>
        </w:rPr>
        <w:t>10.1186/s40359-024-02046-4. </w:t>
      </w:r>
    </w:p>
    <w:p w14:paraId="46E85847" w14:textId="3FF10A41" w:rsidR="009401AC" w:rsidRPr="006C1387" w:rsidRDefault="009401AC" w:rsidP="006C1387">
      <w:pPr>
        <w:pStyle w:val="a5"/>
        <w:numPr>
          <w:ilvl w:val="0"/>
          <w:numId w:val="4"/>
        </w:numPr>
        <w:tabs>
          <w:tab w:val="num" w:pos="720"/>
          <w:tab w:val="left" w:pos="993"/>
        </w:tabs>
        <w:spacing w:after="0" w:line="360" w:lineRule="auto"/>
        <w:ind w:left="0" w:firstLine="567"/>
        <w:jc w:val="both"/>
        <w:rPr>
          <w:rFonts w:cs="Times New Roman"/>
          <w:szCs w:val="28"/>
          <w:lang w:val="uk-UA"/>
        </w:rPr>
      </w:pPr>
      <w:r w:rsidRPr="006C1387">
        <w:rPr>
          <w:rFonts w:cs="Times New Roman"/>
          <w:szCs w:val="28"/>
        </w:rPr>
        <w:t>Kesberg R</w:t>
      </w:r>
      <w:r w:rsidR="0032174C" w:rsidRPr="006C1387">
        <w:rPr>
          <w:rFonts w:cs="Times New Roman"/>
          <w:szCs w:val="28"/>
          <w:lang w:val="uk-UA"/>
        </w:rPr>
        <w:t>.</w:t>
      </w:r>
      <w:r w:rsidRPr="006C1387">
        <w:rPr>
          <w:rFonts w:cs="Times New Roman"/>
          <w:szCs w:val="28"/>
        </w:rPr>
        <w:t xml:space="preserve">, Keller J. The Relation Between Human Values and Perceived Situation Characteristics in Everyday Life. </w:t>
      </w:r>
      <w:r w:rsidRPr="006C1387">
        <w:rPr>
          <w:rFonts w:cs="Times New Roman"/>
          <w:i/>
          <w:iCs/>
          <w:szCs w:val="28"/>
        </w:rPr>
        <w:t>Front Psychol.</w:t>
      </w:r>
      <w:r w:rsidRPr="006C1387">
        <w:rPr>
          <w:rFonts w:cs="Times New Roman"/>
          <w:szCs w:val="28"/>
        </w:rPr>
        <w:t xml:space="preserve"> 2018</w:t>
      </w:r>
      <w:r w:rsidR="00E659DC" w:rsidRPr="006C1387">
        <w:rPr>
          <w:rFonts w:cs="Times New Roman"/>
          <w:szCs w:val="28"/>
          <w:lang w:val="uk-UA"/>
        </w:rPr>
        <w:t>.</w:t>
      </w:r>
      <w:r w:rsidRPr="006C1387">
        <w:rPr>
          <w:rFonts w:cs="Times New Roman"/>
          <w:szCs w:val="28"/>
        </w:rPr>
        <w:t xml:space="preserve"> Sep 13</w:t>
      </w:r>
      <w:r w:rsidR="00E659DC" w:rsidRPr="006C1387">
        <w:rPr>
          <w:rFonts w:cs="Times New Roman"/>
          <w:szCs w:val="28"/>
          <w:lang w:val="uk-UA"/>
        </w:rPr>
        <w:t>. № </w:t>
      </w:r>
      <w:r w:rsidRPr="006C1387">
        <w:rPr>
          <w:rFonts w:cs="Times New Roman"/>
          <w:szCs w:val="28"/>
        </w:rPr>
        <w:t>9</w:t>
      </w:r>
      <w:r w:rsidR="00E659DC" w:rsidRPr="006C1387">
        <w:rPr>
          <w:rFonts w:cs="Times New Roman"/>
          <w:szCs w:val="28"/>
          <w:lang w:val="uk-UA"/>
        </w:rPr>
        <w:t>. е</w:t>
      </w:r>
      <w:r w:rsidRPr="006C1387">
        <w:rPr>
          <w:rFonts w:cs="Times New Roman"/>
          <w:szCs w:val="28"/>
        </w:rPr>
        <w:t xml:space="preserve">1676. </w:t>
      </w:r>
      <w:r w:rsidR="0032174C" w:rsidRPr="006C1387">
        <w:rPr>
          <w:rFonts w:cs="Times New Roman"/>
          <w:szCs w:val="28"/>
          <w:lang w:val="en-US"/>
        </w:rPr>
        <w:t xml:space="preserve">DOI: </w:t>
      </w:r>
      <w:r w:rsidR="003D3D7D" w:rsidRPr="006C1387">
        <w:rPr>
          <w:rFonts w:cs="Times New Roman"/>
          <w:szCs w:val="28"/>
        </w:rPr>
        <w:t>https://doi.org/</w:t>
      </w:r>
      <w:r w:rsidRPr="006C1387">
        <w:rPr>
          <w:rFonts w:cs="Times New Roman"/>
          <w:szCs w:val="28"/>
        </w:rPr>
        <w:t>10.3389/fpsyg.2018.01676. </w:t>
      </w:r>
    </w:p>
    <w:p w14:paraId="5A8F6D8A" w14:textId="54C29948"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lang w:val="uk-UA"/>
        </w:rPr>
        <w:t>Kesberg R</w:t>
      </w:r>
      <w:r w:rsidR="004A5F56" w:rsidRPr="006C1387">
        <w:rPr>
          <w:rFonts w:cs="Times New Roman"/>
          <w:szCs w:val="28"/>
          <w:lang w:val="uk-UA"/>
        </w:rPr>
        <w:t>.</w:t>
      </w:r>
      <w:r w:rsidRPr="006C1387">
        <w:rPr>
          <w:rFonts w:cs="Times New Roman"/>
          <w:szCs w:val="28"/>
          <w:lang w:val="uk-UA"/>
        </w:rPr>
        <w:t>, Keller J</w:t>
      </w:r>
      <w:r w:rsidR="004A5F56" w:rsidRPr="006C1387">
        <w:rPr>
          <w:rFonts w:cs="Times New Roman"/>
          <w:szCs w:val="28"/>
          <w:lang w:val="uk-UA"/>
        </w:rPr>
        <w:t>.</w:t>
      </w:r>
      <w:r w:rsidRPr="006C1387">
        <w:rPr>
          <w:rFonts w:cs="Times New Roman"/>
          <w:szCs w:val="28"/>
          <w:lang w:val="uk-UA"/>
        </w:rPr>
        <w:t xml:space="preserve"> Personal values as motivational basis of psychological essentialism: An exploration of the value profile underlying essentialist beliefs</w:t>
      </w:r>
      <w:r w:rsidR="0032174C" w:rsidRPr="006C1387">
        <w:rPr>
          <w:rFonts w:cs="Times New Roman"/>
          <w:szCs w:val="28"/>
          <w:lang w:val="uk-UA"/>
        </w:rPr>
        <w:t>.</w:t>
      </w:r>
      <w:r w:rsidRPr="006C1387">
        <w:rPr>
          <w:rFonts w:cs="Times New Roman"/>
          <w:szCs w:val="28"/>
          <w:lang w:val="uk-UA"/>
        </w:rPr>
        <w:t xml:space="preserve"> </w:t>
      </w:r>
      <w:r w:rsidRPr="006C1387">
        <w:rPr>
          <w:rFonts w:cs="Times New Roman"/>
          <w:i/>
          <w:iCs/>
          <w:szCs w:val="28"/>
          <w:lang w:val="uk-UA"/>
        </w:rPr>
        <w:t>Personality and Individual Differences</w:t>
      </w:r>
      <w:r w:rsidR="0032174C" w:rsidRPr="006C1387">
        <w:rPr>
          <w:rFonts w:cs="Times New Roman"/>
          <w:szCs w:val="28"/>
          <w:lang w:val="uk-UA"/>
        </w:rPr>
        <w:t>.</w:t>
      </w:r>
      <w:r w:rsidRPr="006C1387">
        <w:rPr>
          <w:rFonts w:cs="Times New Roman"/>
          <w:szCs w:val="28"/>
          <w:lang w:val="uk-UA"/>
        </w:rPr>
        <w:t xml:space="preserve"> </w:t>
      </w:r>
      <w:r w:rsidR="0032174C" w:rsidRPr="006C1387">
        <w:rPr>
          <w:rFonts w:cs="Times New Roman"/>
          <w:szCs w:val="28"/>
          <w:lang w:val="uk-UA"/>
        </w:rPr>
        <w:t xml:space="preserve">2021. </w:t>
      </w:r>
      <w:r w:rsidRPr="006C1387">
        <w:rPr>
          <w:rFonts w:cs="Times New Roman"/>
          <w:szCs w:val="28"/>
          <w:lang w:val="uk-UA"/>
        </w:rPr>
        <w:t>Vol</w:t>
      </w:r>
      <w:r w:rsidR="0032174C" w:rsidRPr="006C1387">
        <w:rPr>
          <w:rFonts w:cs="Times New Roman"/>
          <w:szCs w:val="28"/>
          <w:lang w:val="uk-UA"/>
        </w:rPr>
        <w:t>.</w:t>
      </w:r>
      <w:r w:rsidRPr="006C1387">
        <w:rPr>
          <w:rFonts w:cs="Times New Roman"/>
          <w:szCs w:val="28"/>
          <w:lang w:val="uk-UA"/>
        </w:rPr>
        <w:t xml:space="preserve"> 171</w:t>
      </w:r>
      <w:r w:rsidR="0032174C" w:rsidRPr="006C1387">
        <w:rPr>
          <w:rFonts w:cs="Times New Roman"/>
          <w:szCs w:val="28"/>
          <w:lang w:val="uk-UA"/>
        </w:rPr>
        <w:t>.</w:t>
      </w:r>
      <w:r w:rsidRPr="006C1387">
        <w:rPr>
          <w:rFonts w:cs="Times New Roman"/>
          <w:szCs w:val="28"/>
          <w:lang w:val="uk-UA"/>
        </w:rPr>
        <w:t xml:space="preserve"> </w:t>
      </w:r>
      <w:r w:rsidR="0032174C" w:rsidRPr="006C1387">
        <w:rPr>
          <w:rFonts w:cs="Times New Roman"/>
          <w:szCs w:val="28"/>
          <w:lang w:val="uk-UA"/>
        </w:rPr>
        <w:t>е</w:t>
      </w:r>
      <w:r w:rsidRPr="006C1387">
        <w:rPr>
          <w:rFonts w:cs="Times New Roman"/>
          <w:szCs w:val="28"/>
          <w:lang w:val="uk-UA"/>
        </w:rPr>
        <w:t>110458</w:t>
      </w:r>
      <w:r w:rsidR="0032174C" w:rsidRPr="006C1387">
        <w:rPr>
          <w:rFonts w:cs="Times New Roman"/>
          <w:szCs w:val="28"/>
          <w:lang w:val="uk-UA"/>
        </w:rPr>
        <w:t xml:space="preserve">. </w:t>
      </w:r>
      <w:r w:rsidR="0032174C" w:rsidRPr="006C1387">
        <w:rPr>
          <w:rFonts w:cs="Times New Roman"/>
          <w:szCs w:val="28"/>
          <w:lang w:val="en-US"/>
        </w:rPr>
        <w:t xml:space="preserve">DOI: </w:t>
      </w:r>
      <w:hyperlink r:id="rId17" w:history="1">
        <w:r w:rsidRPr="006C1387">
          <w:rPr>
            <w:rStyle w:val="a3"/>
            <w:rFonts w:cs="Times New Roman"/>
            <w:color w:val="auto"/>
            <w:szCs w:val="28"/>
            <w:u w:val="none"/>
            <w:lang w:val="uk-UA"/>
          </w:rPr>
          <w:t>https://doi.org/10.1016/j.paid.2020.110458</w:t>
        </w:r>
      </w:hyperlink>
      <w:r w:rsidRPr="006C1387">
        <w:rPr>
          <w:rFonts w:cs="Times New Roman"/>
          <w:szCs w:val="28"/>
          <w:lang w:val="uk-UA"/>
        </w:rPr>
        <w:t>.</w:t>
      </w:r>
    </w:p>
    <w:p w14:paraId="4B6A277D" w14:textId="7BAE7648"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rPr>
        <w:t>Kuusisto E., de Groot I., de Ruyter D., Schutte I., &amp; Rissanen I. Values manifested in life purposes of higher education students in the Netherlands and Finland. </w:t>
      </w:r>
      <w:r w:rsidRPr="006C1387">
        <w:rPr>
          <w:rFonts w:cs="Times New Roman"/>
          <w:i/>
          <w:iCs/>
          <w:szCs w:val="28"/>
        </w:rPr>
        <w:t>Journal of Beliefs &amp; Values</w:t>
      </w:r>
      <w:r w:rsidR="0032174C" w:rsidRPr="006C1387">
        <w:rPr>
          <w:rFonts w:cs="Times New Roman"/>
          <w:szCs w:val="28"/>
          <w:lang w:val="uk-UA"/>
        </w:rPr>
        <w:t xml:space="preserve">. </w:t>
      </w:r>
      <w:r w:rsidR="0032174C" w:rsidRPr="006C1387">
        <w:rPr>
          <w:rFonts w:cs="Times New Roman"/>
          <w:szCs w:val="28"/>
        </w:rPr>
        <w:t xml:space="preserve">2023. </w:t>
      </w:r>
      <w:r w:rsidR="0032174C" w:rsidRPr="006C1387">
        <w:rPr>
          <w:rFonts w:cs="Times New Roman"/>
          <w:szCs w:val="28"/>
          <w:lang w:val="uk-UA"/>
        </w:rPr>
        <w:t>Р. </w:t>
      </w:r>
      <w:r w:rsidRPr="006C1387">
        <w:rPr>
          <w:rFonts w:cs="Times New Roman"/>
          <w:szCs w:val="28"/>
        </w:rPr>
        <w:t xml:space="preserve">1–23. </w:t>
      </w:r>
      <w:r w:rsidR="0032174C" w:rsidRPr="006C1387">
        <w:rPr>
          <w:rFonts w:cs="Times New Roman"/>
          <w:szCs w:val="28"/>
          <w:lang w:val="en-US"/>
        </w:rPr>
        <w:t xml:space="preserve">DOI: </w:t>
      </w:r>
      <w:hyperlink r:id="rId18" w:history="1">
        <w:r w:rsidRPr="006C1387">
          <w:rPr>
            <w:rStyle w:val="a3"/>
            <w:rFonts w:cs="Times New Roman"/>
            <w:color w:val="auto"/>
            <w:szCs w:val="28"/>
            <w:u w:val="none"/>
          </w:rPr>
          <w:t>https://doi.org/10.1080/13617672.2023.2279866</w:t>
        </w:r>
      </w:hyperlink>
      <w:r w:rsidR="0032174C" w:rsidRPr="006C1387">
        <w:rPr>
          <w:rFonts w:cs="Times New Roman"/>
          <w:szCs w:val="28"/>
          <w:lang w:val="uk-UA"/>
        </w:rPr>
        <w:t>.</w:t>
      </w:r>
    </w:p>
    <w:p w14:paraId="4279D6E1" w14:textId="48E94021"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hyperlink r:id="rId19" w:history="1">
        <w:r w:rsidRPr="006C1387">
          <w:rPr>
            <w:rStyle w:val="a3"/>
            <w:rFonts w:cs="Times New Roman"/>
            <w:color w:val="auto"/>
            <w:szCs w:val="28"/>
            <w:u w:val="none"/>
          </w:rPr>
          <w:t>Mashlah</w:t>
        </w:r>
      </w:hyperlink>
      <w:r w:rsidRPr="006C1387">
        <w:rPr>
          <w:rFonts w:cs="Times New Roman"/>
          <w:szCs w:val="28"/>
        </w:rPr>
        <w:t> S</w:t>
      </w:r>
      <w:r w:rsidR="003D3D7D" w:rsidRPr="006C1387">
        <w:rPr>
          <w:rFonts w:cs="Times New Roman"/>
          <w:szCs w:val="28"/>
          <w:lang w:val="uk-UA"/>
        </w:rPr>
        <w:t>.</w:t>
      </w:r>
      <w:r w:rsidRPr="006C1387">
        <w:rPr>
          <w:rFonts w:cs="Times New Roman"/>
          <w:szCs w:val="28"/>
        </w:rPr>
        <w:t xml:space="preserve"> The Role Of People’s Personal Values In The Workplace</w:t>
      </w:r>
      <w:r w:rsidR="003D3D7D" w:rsidRPr="006C1387">
        <w:rPr>
          <w:rFonts w:cs="Times New Roman"/>
          <w:szCs w:val="28"/>
          <w:lang w:val="uk-UA"/>
        </w:rPr>
        <w:t>.</w:t>
      </w:r>
      <w:r w:rsidRPr="006C1387">
        <w:rPr>
          <w:rFonts w:cs="Times New Roman"/>
          <w:szCs w:val="28"/>
        </w:rPr>
        <w:t> </w:t>
      </w:r>
      <w:r w:rsidRPr="006C1387">
        <w:rPr>
          <w:rFonts w:cs="Times New Roman"/>
          <w:i/>
          <w:iCs/>
          <w:szCs w:val="28"/>
        </w:rPr>
        <w:t>International Journal of Management and Applied Science (IJMAS)</w:t>
      </w:r>
      <w:r w:rsidR="003D3D7D" w:rsidRPr="006C1387">
        <w:rPr>
          <w:rFonts w:cs="Times New Roman"/>
          <w:i/>
          <w:iCs/>
          <w:szCs w:val="28"/>
          <w:lang w:val="uk-UA"/>
        </w:rPr>
        <w:t>.</w:t>
      </w:r>
      <w:r w:rsidRPr="006C1387">
        <w:rPr>
          <w:rFonts w:cs="Times New Roman"/>
          <w:szCs w:val="28"/>
        </w:rPr>
        <w:t xml:space="preserve"> </w:t>
      </w:r>
      <w:r w:rsidR="003D3D7D" w:rsidRPr="006C1387">
        <w:rPr>
          <w:rFonts w:cs="Times New Roman"/>
          <w:szCs w:val="28"/>
        </w:rPr>
        <w:t>2015</w:t>
      </w:r>
      <w:r w:rsidR="003D3D7D" w:rsidRPr="006C1387">
        <w:rPr>
          <w:rFonts w:cs="Times New Roman"/>
          <w:szCs w:val="28"/>
          <w:lang w:val="uk-UA"/>
        </w:rPr>
        <w:t>.</w:t>
      </w:r>
      <w:r w:rsidR="003D3D7D" w:rsidRPr="006C1387">
        <w:rPr>
          <w:rFonts w:cs="Times New Roman"/>
          <w:szCs w:val="28"/>
        </w:rPr>
        <w:t xml:space="preserve"> Vol</w:t>
      </w:r>
      <w:r w:rsidR="003D3D7D" w:rsidRPr="006C1387">
        <w:rPr>
          <w:rFonts w:cs="Times New Roman"/>
          <w:szCs w:val="28"/>
          <w:lang w:val="uk-UA"/>
        </w:rPr>
        <w:t>. </w:t>
      </w:r>
      <w:r w:rsidR="003D3D7D" w:rsidRPr="006C1387">
        <w:rPr>
          <w:rFonts w:cs="Times New Roman"/>
          <w:szCs w:val="28"/>
        </w:rPr>
        <w:t>1</w:t>
      </w:r>
      <w:r w:rsidR="003D3D7D" w:rsidRPr="006C1387">
        <w:rPr>
          <w:rFonts w:cs="Times New Roman"/>
          <w:szCs w:val="28"/>
          <w:lang w:val="uk-UA"/>
        </w:rPr>
        <w:t xml:space="preserve">. </w:t>
      </w:r>
      <w:r w:rsidR="003D3D7D" w:rsidRPr="006C1387">
        <w:rPr>
          <w:rFonts w:cs="Times New Roman"/>
          <w:szCs w:val="28"/>
        </w:rPr>
        <w:t>Iss</w:t>
      </w:r>
      <w:r w:rsidR="003D3D7D" w:rsidRPr="006C1387">
        <w:rPr>
          <w:rFonts w:cs="Times New Roman"/>
          <w:szCs w:val="28"/>
          <w:lang w:val="uk-UA"/>
        </w:rPr>
        <w:t>. </w:t>
      </w:r>
      <w:r w:rsidR="003D3D7D" w:rsidRPr="006C1387">
        <w:rPr>
          <w:rFonts w:cs="Times New Roman"/>
          <w:szCs w:val="28"/>
        </w:rPr>
        <w:t>9</w:t>
      </w:r>
      <w:r w:rsidR="003D3D7D" w:rsidRPr="006C1387">
        <w:rPr>
          <w:rFonts w:cs="Times New Roman"/>
          <w:szCs w:val="28"/>
          <w:lang w:val="uk-UA"/>
        </w:rPr>
        <w:t>. Р</w:t>
      </w:r>
      <w:r w:rsidRPr="006C1387">
        <w:rPr>
          <w:rFonts w:cs="Times New Roman"/>
          <w:szCs w:val="28"/>
        </w:rPr>
        <w:t>.</w:t>
      </w:r>
      <w:r w:rsidR="003D3D7D" w:rsidRPr="006C1387">
        <w:rPr>
          <w:rFonts w:cs="Times New Roman"/>
          <w:szCs w:val="28"/>
          <w:lang w:val="uk-UA"/>
        </w:rPr>
        <w:t> </w:t>
      </w:r>
      <w:r w:rsidRPr="006C1387">
        <w:rPr>
          <w:rFonts w:cs="Times New Roman"/>
          <w:szCs w:val="28"/>
        </w:rPr>
        <w:t>158</w:t>
      </w:r>
      <w:r w:rsidR="00F148C0" w:rsidRPr="006C1387">
        <w:rPr>
          <w:rFonts w:cs="Times New Roman"/>
          <w:szCs w:val="28"/>
          <w:lang w:val="uk-UA"/>
        </w:rPr>
        <w:t>–</w:t>
      </w:r>
      <w:r w:rsidRPr="006C1387">
        <w:rPr>
          <w:rFonts w:cs="Times New Roman"/>
          <w:szCs w:val="28"/>
        </w:rPr>
        <w:t>164</w:t>
      </w:r>
      <w:r w:rsidR="003D3D7D" w:rsidRPr="006C1387">
        <w:rPr>
          <w:rFonts w:cs="Times New Roman"/>
          <w:szCs w:val="28"/>
          <w:lang w:val="uk-UA"/>
        </w:rPr>
        <w:t>.</w:t>
      </w:r>
      <w:r w:rsidRPr="006C1387">
        <w:rPr>
          <w:rFonts w:cs="Times New Roman"/>
          <w:szCs w:val="28"/>
        </w:rPr>
        <w:t xml:space="preserve"> </w:t>
      </w:r>
    </w:p>
    <w:p w14:paraId="573541DD" w14:textId="74A1BA38" w:rsidR="009401AC" w:rsidRPr="006C1387" w:rsidRDefault="009401AC" w:rsidP="006C1387">
      <w:pPr>
        <w:pStyle w:val="a5"/>
        <w:numPr>
          <w:ilvl w:val="0"/>
          <w:numId w:val="4"/>
        </w:numPr>
        <w:tabs>
          <w:tab w:val="num" w:pos="720"/>
          <w:tab w:val="left" w:pos="993"/>
        </w:tabs>
        <w:spacing w:after="0" w:line="360" w:lineRule="auto"/>
        <w:ind w:left="0" w:firstLine="567"/>
        <w:jc w:val="both"/>
        <w:rPr>
          <w:rFonts w:cs="Times New Roman"/>
          <w:szCs w:val="28"/>
          <w:lang w:val="uk-UA"/>
        </w:rPr>
      </w:pPr>
      <w:r w:rsidRPr="006C1387">
        <w:rPr>
          <w:rFonts w:cs="Times New Roman"/>
          <w:szCs w:val="28"/>
        </w:rPr>
        <w:t>Poorkami G</w:t>
      </w:r>
      <w:r w:rsidR="0032174C" w:rsidRPr="006C1387">
        <w:rPr>
          <w:rFonts w:cs="Times New Roman"/>
          <w:szCs w:val="28"/>
          <w:lang w:val="uk-UA"/>
        </w:rPr>
        <w:t>.</w:t>
      </w:r>
      <w:r w:rsidRPr="006C1387">
        <w:rPr>
          <w:rFonts w:cs="Times New Roman"/>
          <w:szCs w:val="28"/>
        </w:rPr>
        <w:t>G</w:t>
      </w:r>
      <w:r w:rsidR="0032174C" w:rsidRPr="006C1387">
        <w:rPr>
          <w:rFonts w:cs="Times New Roman"/>
          <w:szCs w:val="28"/>
          <w:lang w:val="uk-UA"/>
        </w:rPr>
        <w:t>.</w:t>
      </w:r>
      <w:r w:rsidRPr="006C1387">
        <w:rPr>
          <w:rFonts w:cs="Times New Roman"/>
          <w:szCs w:val="28"/>
        </w:rPr>
        <w:t>H</w:t>
      </w:r>
      <w:r w:rsidR="0032174C" w:rsidRPr="006C1387">
        <w:rPr>
          <w:rFonts w:cs="Times New Roman"/>
          <w:szCs w:val="28"/>
          <w:lang w:val="uk-UA"/>
        </w:rPr>
        <w:t>.</w:t>
      </w:r>
      <w:r w:rsidRPr="006C1387">
        <w:rPr>
          <w:rFonts w:cs="Times New Roman"/>
          <w:szCs w:val="28"/>
        </w:rPr>
        <w:t>, Fallah V</w:t>
      </w:r>
      <w:r w:rsidR="0032174C" w:rsidRPr="006C1387">
        <w:rPr>
          <w:rFonts w:cs="Times New Roman"/>
          <w:szCs w:val="28"/>
          <w:lang w:val="uk-UA"/>
        </w:rPr>
        <w:t>.</w:t>
      </w:r>
      <w:r w:rsidRPr="006C1387">
        <w:rPr>
          <w:rFonts w:cs="Times New Roman"/>
          <w:szCs w:val="28"/>
        </w:rPr>
        <w:t>, Salimi L. The Role of Ethical Values in the Meaning of Life and Its Impact on Education from the View of Frankl's Approach</w:t>
      </w:r>
      <w:r w:rsidR="0032174C" w:rsidRPr="006C1387">
        <w:rPr>
          <w:rFonts w:cs="Times New Roman"/>
          <w:szCs w:val="28"/>
          <w:lang w:val="uk-UA"/>
        </w:rPr>
        <w:t>.</w:t>
      </w:r>
      <w:r w:rsidRPr="006C1387">
        <w:rPr>
          <w:rFonts w:cs="Times New Roman"/>
          <w:szCs w:val="28"/>
        </w:rPr>
        <w:t xml:space="preserve"> </w:t>
      </w:r>
      <w:r w:rsidRPr="006C1387">
        <w:rPr>
          <w:rFonts w:cs="Times New Roman"/>
          <w:i/>
          <w:iCs/>
          <w:szCs w:val="28"/>
        </w:rPr>
        <w:t>Int J Ethics Soc</w:t>
      </w:r>
      <w:r w:rsidRPr="006C1387">
        <w:rPr>
          <w:rFonts w:cs="Times New Roman"/>
          <w:szCs w:val="28"/>
        </w:rPr>
        <w:t>. 2023</w:t>
      </w:r>
      <w:r w:rsidR="0032174C" w:rsidRPr="006C1387">
        <w:rPr>
          <w:rFonts w:cs="Times New Roman"/>
          <w:szCs w:val="28"/>
          <w:lang w:val="uk-UA"/>
        </w:rPr>
        <w:t xml:space="preserve">. № </w:t>
      </w:r>
      <w:r w:rsidRPr="006C1387">
        <w:rPr>
          <w:rFonts w:cs="Times New Roman"/>
          <w:szCs w:val="28"/>
        </w:rPr>
        <w:t>5(2)</w:t>
      </w:r>
      <w:r w:rsidR="0032174C" w:rsidRPr="006C1387">
        <w:rPr>
          <w:rFonts w:cs="Times New Roman"/>
          <w:szCs w:val="28"/>
          <w:lang w:val="uk-UA"/>
        </w:rPr>
        <w:t>. Р. </w:t>
      </w:r>
      <w:r w:rsidRPr="006C1387">
        <w:rPr>
          <w:rFonts w:cs="Times New Roman"/>
          <w:szCs w:val="28"/>
        </w:rPr>
        <w:t>27</w:t>
      </w:r>
      <w:r w:rsidR="00F148C0" w:rsidRPr="006C1387">
        <w:rPr>
          <w:rFonts w:cs="Times New Roman"/>
          <w:szCs w:val="28"/>
          <w:lang w:val="uk-UA"/>
        </w:rPr>
        <w:t>–</w:t>
      </w:r>
      <w:r w:rsidRPr="006C1387">
        <w:rPr>
          <w:rFonts w:cs="Times New Roman"/>
          <w:szCs w:val="28"/>
        </w:rPr>
        <w:t xml:space="preserve">34. </w:t>
      </w:r>
      <w:r w:rsidR="003D3D7D" w:rsidRPr="006C1387">
        <w:rPr>
          <w:rFonts w:cs="Times New Roman"/>
          <w:szCs w:val="28"/>
          <w:lang w:val="en-US"/>
        </w:rPr>
        <w:t xml:space="preserve">DOI: </w:t>
      </w:r>
      <w:r w:rsidR="003D3D7D" w:rsidRPr="006C1387">
        <w:rPr>
          <w:rFonts w:cs="Times New Roman"/>
          <w:szCs w:val="28"/>
        </w:rPr>
        <w:t>https://doi.org/</w:t>
      </w:r>
      <w:r w:rsidRPr="006C1387">
        <w:rPr>
          <w:rFonts w:cs="Times New Roman"/>
          <w:szCs w:val="28"/>
        </w:rPr>
        <w:t>10.22034/ijethics.5.2.41</w:t>
      </w:r>
      <w:r w:rsidR="0032174C" w:rsidRPr="006C1387">
        <w:rPr>
          <w:rFonts w:cs="Times New Roman"/>
          <w:szCs w:val="28"/>
          <w:lang w:val="uk-UA"/>
        </w:rPr>
        <w:t>.</w:t>
      </w:r>
    </w:p>
    <w:p w14:paraId="312CAA1B" w14:textId="26774725"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rPr>
        <w:t>Purc E</w:t>
      </w:r>
      <w:r w:rsidR="0032174C" w:rsidRPr="006C1387">
        <w:rPr>
          <w:rFonts w:cs="Times New Roman"/>
          <w:szCs w:val="28"/>
          <w:lang w:val="uk-UA"/>
        </w:rPr>
        <w:t>.</w:t>
      </w:r>
      <w:r w:rsidRPr="006C1387">
        <w:rPr>
          <w:rFonts w:cs="Times New Roman"/>
          <w:szCs w:val="28"/>
        </w:rPr>
        <w:t xml:space="preserve">, Laguna M. Personal Values and Innovative Behavior of Employees. </w:t>
      </w:r>
      <w:r w:rsidRPr="006C1387">
        <w:rPr>
          <w:rFonts w:cs="Times New Roman"/>
          <w:i/>
          <w:iCs/>
          <w:szCs w:val="28"/>
        </w:rPr>
        <w:t>Front Psychol</w:t>
      </w:r>
      <w:r w:rsidRPr="006C1387">
        <w:rPr>
          <w:rFonts w:cs="Times New Roman"/>
          <w:szCs w:val="28"/>
        </w:rPr>
        <w:t>. 2019</w:t>
      </w:r>
      <w:r w:rsidR="0032174C" w:rsidRPr="006C1387">
        <w:rPr>
          <w:rFonts w:cs="Times New Roman"/>
          <w:szCs w:val="28"/>
          <w:lang w:val="uk-UA"/>
        </w:rPr>
        <w:t>.</w:t>
      </w:r>
      <w:r w:rsidRPr="006C1387">
        <w:rPr>
          <w:rFonts w:cs="Times New Roman"/>
          <w:szCs w:val="28"/>
        </w:rPr>
        <w:t xml:space="preserve"> Apr 18</w:t>
      </w:r>
      <w:r w:rsidR="0032174C" w:rsidRPr="006C1387">
        <w:rPr>
          <w:rFonts w:cs="Times New Roman"/>
          <w:szCs w:val="28"/>
          <w:lang w:val="uk-UA"/>
        </w:rPr>
        <w:t xml:space="preserve">. № </w:t>
      </w:r>
      <w:r w:rsidRPr="006C1387">
        <w:rPr>
          <w:rFonts w:cs="Times New Roman"/>
          <w:szCs w:val="28"/>
        </w:rPr>
        <w:t>10</w:t>
      </w:r>
      <w:r w:rsidR="0032174C" w:rsidRPr="006C1387">
        <w:rPr>
          <w:rFonts w:cs="Times New Roman"/>
          <w:szCs w:val="28"/>
          <w:lang w:val="uk-UA"/>
        </w:rPr>
        <w:t>. Р. </w:t>
      </w:r>
      <w:r w:rsidRPr="006C1387">
        <w:rPr>
          <w:rFonts w:cs="Times New Roman"/>
          <w:szCs w:val="28"/>
        </w:rPr>
        <w:t xml:space="preserve">865. </w:t>
      </w:r>
      <w:r w:rsidR="003D3D7D" w:rsidRPr="006C1387">
        <w:rPr>
          <w:rFonts w:cs="Times New Roman"/>
          <w:szCs w:val="28"/>
          <w:lang w:val="en-US"/>
        </w:rPr>
        <w:t xml:space="preserve">DOI: </w:t>
      </w:r>
      <w:r w:rsidR="003D3D7D" w:rsidRPr="006C1387">
        <w:rPr>
          <w:rFonts w:cs="Times New Roman"/>
          <w:szCs w:val="28"/>
        </w:rPr>
        <w:t>https://doi.org/</w:t>
      </w:r>
      <w:r w:rsidRPr="006C1387">
        <w:rPr>
          <w:rFonts w:cs="Times New Roman"/>
          <w:szCs w:val="28"/>
        </w:rPr>
        <w:t>10.3389/fpsyg.2019.00865.</w:t>
      </w:r>
    </w:p>
    <w:p w14:paraId="19869A17" w14:textId="2D25AAB5"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rPr>
        <w:t>Rokeach M.</w:t>
      </w:r>
      <w:r w:rsidR="004A5F56" w:rsidRPr="006C1387">
        <w:rPr>
          <w:rFonts w:cs="Times New Roman"/>
          <w:szCs w:val="28"/>
          <w:lang w:val="uk-UA"/>
        </w:rPr>
        <w:t xml:space="preserve"> </w:t>
      </w:r>
      <w:r w:rsidRPr="006C1387">
        <w:rPr>
          <w:rFonts w:cs="Times New Roman"/>
          <w:szCs w:val="28"/>
        </w:rPr>
        <w:t>The Nature of Human Values</w:t>
      </w:r>
      <w:r w:rsidR="004A5F56" w:rsidRPr="006C1387">
        <w:rPr>
          <w:rFonts w:cs="Times New Roman"/>
          <w:szCs w:val="28"/>
          <w:lang w:val="uk-UA"/>
        </w:rPr>
        <w:t>.</w:t>
      </w:r>
      <w:r w:rsidRPr="006C1387">
        <w:rPr>
          <w:rFonts w:cs="Times New Roman"/>
          <w:szCs w:val="28"/>
        </w:rPr>
        <w:t> New York</w:t>
      </w:r>
      <w:r w:rsidR="004A5F56" w:rsidRPr="006C1387">
        <w:rPr>
          <w:rFonts w:cs="Times New Roman"/>
          <w:szCs w:val="28"/>
          <w:lang w:val="uk-UA"/>
        </w:rPr>
        <w:t xml:space="preserve"> </w:t>
      </w:r>
      <w:r w:rsidRPr="006C1387">
        <w:rPr>
          <w:rFonts w:cs="Times New Roman"/>
          <w:szCs w:val="28"/>
        </w:rPr>
        <w:t>: Free Press</w:t>
      </w:r>
      <w:r w:rsidR="004A5F56" w:rsidRPr="006C1387">
        <w:rPr>
          <w:rFonts w:cs="Times New Roman"/>
          <w:szCs w:val="28"/>
          <w:lang w:val="uk-UA"/>
        </w:rPr>
        <w:t xml:space="preserve">, </w:t>
      </w:r>
      <w:r w:rsidR="004A5F56" w:rsidRPr="006C1387">
        <w:rPr>
          <w:rFonts w:cs="Times New Roman"/>
          <w:szCs w:val="28"/>
        </w:rPr>
        <w:t>1973. </w:t>
      </w:r>
      <w:r w:rsidRPr="006C1387">
        <w:rPr>
          <w:rFonts w:cs="Times New Roman"/>
          <w:szCs w:val="28"/>
        </w:rPr>
        <w:t>438 р.</w:t>
      </w:r>
    </w:p>
    <w:p w14:paraId="5BD21462" w14:textId="5F1A5E73"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uk-UA"/>
        </w:rPr>
      </w:pPr>
      <w:r w:rsidRPr="006C1387">
        <w:rPr>
          <w:rFonts w:cs="Times New Roman"/>
          <w:szCs w:val="28"/>
        </w:rPr>
        <w:lastRenderedPageBreak/>
        <w:t>Russo C</w:t>
      </w:r>
      <w:r w:rsidR="003D3D7D" w:rsidRPr="006C1387">
        <w:rPr>
          <w:rFonts w:cs="Times New Roman"/>
          <w:szCs w:val="28"/>
          <w:lang w:val="uk-UA"/>
        </w:rPr>
        <w:t>.</w:t>
      </w:r>
      <w:r w:rsidRPr="006C1387">
        <w:rPr>
          <w:rFonts w:cs="Times New Roman"/>
          <w:szCs w:val="28"/>
        </w:rPr>
        <w:t>, Danioni F</w:t>
      </w:r>
      <w:r w:rsidR="003D3D7D" w:rsidRPr="006C1387">
        <w:rPr>
          <w:rFonts w:cs="Times New Roman"/>
          <w:szCs w:val="28"/>
          <w:lang w:val="uk-UA"/>
        </w:rPr>
        <w:t>.</w:t>
      </w:r>
      <w:r w:rsidRPr="006C1387">
        <w:rPr>
          <w:rFonts w:cs="Times New Roman"/>
          <w:szCs w:val="28"/>
        </w:rPr>
        <w:t>, Zagrean I</w:t>
      </w:r>
      <w:r w:rsidR="003D3D7D" w:rsidRPr="006C1387">
        <w:rPr>
          <w:rFonts w:cs="Times New Roman"/>
          <w:szCs w:val="28"/>
          <w:lang w:val="uk-UA"/>
        </w:rPr>
        <w:t>.</w:t>
      </w:r>
      <w:r w:rsidRPr="006C1387">
        <w:rPr>
          <w:rFonts w:cs="Times New Roman"/>
          <w:szCs w:val="28"/>
        </w:rPr>
        <w:t xml:space="preserve">, Barni D. Changing Personal Values through Value-Manipulation Tasks: A Systematic Literature Review Based on Schwartz's Theory of Basic Human Values. </w:t>
      </w:r>
      <w:r w:rsidRPr="006C1387">
        <w:rPr>
          <w:rFonts w:cs="Times New Roman"/>
          <w:i/>
          <w:iCs/>
          <w:szCs w:val="28"/>
        </w:rPr>
        <w:t>Eur J Investig Health Psychol Educ</w:t>
      </w:r>
      <w:r w:rsidRPr="006C1387">
        <w:rPr>
          <w:rFonts w:cs="Times New Roman"/>
          <w:szCs w:val="28"/>
        </w:rPr>
        <w:t>. 2022</w:t>
      </w:r>
      <w:r w:rsidR="003D3D7D" w:rsidRPr="006C1387">
        <w:rPr>
          <w:rFonts w:cs="Times New Roman"/>
          <w:szCs w:val="28"/>
          <w:lang w:val="uk-UA"/>
        </w:rPr>
        <w:t>.</w:t>
      </w:r>
      <w:r w:rsidRPr="006C1387">
        <w:rPr>
          <w:rFonts w:cs="Times New Roman"/>
          <w:szCs w:val="28"/>
        </w:rPr>
        <w:t xml:space="preserve"> Jun 28</w:t>
      </w:r>
      <w:r w:rsidR="003D3D7D" w:rsidRPr="006C1387">
        <w:rPr>
          <w:rFonts w:cs="Times New Roman"/>
          <w:szCs w:val="28"/>
          <w:lang w:val="uk-UA"/>
        </w:rPr>
        <w:t xml:space="preserve">. № </w:t>
      </w:r>
      <w:r w:rsidRPr="006C1387">
        <w:rPr>
          <w:rFonts w:cs="Times New Roman"/>
          <w:szCs w:val="28"/>
        </w:rPr>
        <w:t>12(7)</w:t>
      </w:r>
      <w:r w:rsidR="003D3D7D" w:rsidRPr="006C1387">
        <w:rPr>
          <w:rFonts w:cs="Times New Roman"/>
          <w:szCs w:val="28"/>
          <w:lang w:val="uk-UA"/>
        </w:rPr>
        <w:t>. Р. </w:t>
      </w:r>
      <w:r w:rsidRPr="006C1387">
        <w:rPr>
          <w:rFonts w:cs="Times New Roman"/>
          <w:szCs w:val="28"/>
        </w:rPr>
        <w:t>692</w:t>
      </w:r>
      <w:r w:rsidR="00F148C0" w:rsidRPr="006C1387">
        <w:rPr>
          <w:rFonts w:cs="Times New Roman"/>
          <w:szCs w:val="28"/>
          <w:lang w:val="uk-UA"/>
        </w:rPr>
        <w:t>–</w:t>
      </w:r>
      <w:r w:rsidRPr="006C1387">
        <w:rPr>
          <w:rFonts w:cs="Times New Roman"/>
          <w:szCs w:val="28"/>
        </w:rPr>
        <w:t xml:space="preserve">715. </w:t>
      </w:r>
      <w:r w:rsidR="003D3D7D" w:rsidRPr="006C1387">
        <w:rPr>
          <w:rFonts w:cs="Times New Roman"/>
          <w:szCs w:val="28"/>
          <w:lang w:val="en-US"/>
        </w:rPr>
        <w:t xml:space="preserve">DOI: </w:t>
      </w:r>
      <w:r w:rsidR="003D3D7D" w:rsidRPr="006C1387">
        <w:rPr>
          <w:rFonts w:cs="Times New Roman"/>
          <w:szCs w:val="28"/>
        </w:rPr>
        <w:t>https://doi.org/</w:t>
      </w:r>
      <w:r w:rsidRPr="006C1387">
        <w:rPr>
          <w:rFonts w:cs="Times New Roman"/>
          <w:szCs w:val="28"/>
        </w:rPr>
        <w:t>10.3390/ejihpe12070052. </w:t>
      </w:r>
    </w:p>
    <w:p w14:paraId="29A57D25" w14:textId="31B72928"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en-US"/>
        </w:rPr>
      </w:pPr>
      <w:r w:rsidRPr="006C1387">
        <w:rPr>
          <w:rFonts w:cs="Times New Roman"/>
          <w:szCs w:val="28"/>
        </w:rPr>
        <w:t>Sagiv L</w:t>
      </w:r>
      <w:r w:rsidR="004A5F56" w:rsidRPr="006C1387">
        <w:rPr>
          <w:rFonts w:cs="Times New Roman"/>
          <w:szCs w:val="28"/>
          <w:lang w:val="uk-UA"/>
        </w:rPr>
        <w:t>.</w:t>
      </w:r>
      <w:r w:rsidRPr="006C1387">
        <w:rPr>
          <w:rFonts w:cs="Times New Roman"/>
          <w:szCs w:val="28"/>
          <w:lang w:val="uk-UA"/>
        </w:rPr>
        <w:t>,</w:t>
      </w:r>
      <w:r w:rsidRPr="006C1387">
        <w:rPr>
          <w:rFonts w:cs="Times New Roman"/>
          <w:szCs w:val="28"/>
        </w:rPr>
        <w:t xml:space="preserve"> Schwartz S</w:t>
      </w:r>
      <w:r w:rsidR="004A5F56" w:rsidRPr="006C1387">
        <w:rPr>
          <w:rFonts w:cs="Times New Roman"/>
          <w:szCs w:val="28"/>
          <w:lang w:val="uk-UA"/>
        </w:rPr>
        <w:t>.</w:t>
      </w:r>
      <w:r w:rsidRPr="006C1387">
        <w:rPr>
          <w:rFonts w:cs="Times New Roman"/>
          <w:szCs w:val="28"/>
        </w:rPr>
        <w:t xml:space="preserve"> H.</w:t>
      </w:r>
      <w:r w:rsidRPr="006C1387">
        <w:rPr>
          <w:rFonts w:cs="Times New Roman"/>
          <w:szCs w:val="28"/>
          <w:lang w:val="uk-UA"/>
        </w:rPr>
        <w:t xml:space="preserve"> </w:t>
      </w:r>
      <w:r w:rsidRPr="006C1387">
        <w:rPr>
          <w:rFonts w:cs="Times New Roman"/>
          <w:szCs w:val="28"/>
        </w:rPr>
        <w:t>Personal Values Across Cultures</w:t>
      </w:r>
      <w:r w:rsidRPr="006C1387">
        <w:rPr>
          <w:rFonts w:cs="Times New Roman"/>
          <w:szCs w:val="28"/>
          <w:lang w:val="uk-UA"/>
        </w:rPr>
        <w:t xml:space="preserve">. </w:t>
      </w:r>
      <w:r w:rsidRPr="006C1387">
        <w:rPr>
          <w:rFonts w:cs="Times New Roman"/>
          <w:i/>
          <w:iCs/>
          <w:szCs w:val="28"/>
        </w:rPr>
        <w:t>Annual Review of Psychology</w:t>
      </w:r>
      <w:r w:rsidRPr="006C1387">
        <w:rPr>
          <w:rFonts w:cs="Times New Roman"/>
          <w:szCs w:val="28"/>
          <w:lang w:val="uk-UA"/>
        </w:rPr>
        <w:t>.</w:t>
      </w:r>
      <w:r w:rsidR="003D3D7D" w:rsidRPr="006C1387">
        <w:rPr>
          <w:rFonts w:cs="Times New Roman"/>
          <w:szCs w:val="28"/>
          <w:lang w:val="en-US"/>
        </w:rPr>
        <w:t xml:space="preserve"> </w:t>
      </w:r>
      <w:r w:rsidRPr="006C1387">
        <w:rPr>
          <w:rFonts w:cs="Times New Roman"/>
          <w:szCs w:val="28"/>
          <w:lang w:val="uk-UA"/>
        </w:rPr>
        <w:t xml:space="preserve">2022. </w:t>
      </w:r>
      <w:r w:rsidRPr="006C1387">
        <w:rPr>
          <w:rFonts w:cs="Times New Roman"/>
          <w:szCs w:val="28"/>
        </w:rPr>
        <w:t>Vol. 73</w:t>
      </w:r>
      <w:r w:rsidR="003D3D7D" w:rsidRPr="006C1387">
        <w:rPr>
          <w:rFonts w:cs="Times New Roman"/>
          <w:szCs w:val="28"/>
          <w:lang w:val="en-US"/>
        </w:rPr>
        <w:t>. P.</w:t>
      </w:r>
      <w:r w:rsidRPr="006C1387">
        <w:rPr>
          <w:rFonts w:cs="Times New Roman"/>
          <w:szCs w:val="28"/>
        </w:rPr>
        <w:t>517</w:t>
      </w:r>
      <w:r w:rsidR="00F148C0" w:rsidRPr="006C1387">
        <w:rPr>
          <w:rFonts w:cs="Times New Roman"/>
          <w:szCs w:val="28"/>
          <w:lang w:val="uk-UA"/>
        </w:rPr>
        <w:t>–</w:t>
      </w:r>
      <w:r w:rsidRPr="006C1387">
        <w:rPr>
          <w:rFonts w:cs="Times New Roman"/>
          <w:szCs w:val="28"/>
        </w:rPr>
        <w:t>546</w:t>
      </w:r>
      <w:r w:rsidR="004A5F56" w:rsidRPr="006C1387">
        <w:rPr>
          <w:rFonts w:cs="Times New Roman"/>
          <w:szCs w:val="28"/>
          <w:lang w:val="uk-UA"/>
        </w:rPr>
        <w:t>.</w:t>
      </w:r>
      <w:r w:rsidR="003D3D7D" w:rsidRPr="006C1387">
        <w:rPr>
          <w:rFonts w:cs="Times New Roman"/>
          <w:szCs w:val="28"/>
          <w:lang w:val="en-US"/>
        </w:rPr>
        <w:t xml:space="preserve"> DOI: </w:t>
      </w:r>
      <w:hyperlink r:id="rId20" w:history="1">
        <w:r w:rsidRPr="006C1387">
          <w:rPr>
            <w:rStyle w:val="a3"/>
            <w:rFonts w:cs="Times New Roman"/>
            <w:color w:val="auto"/>
            <w:szCs w:val="28"/>
            <w:u w:val="none"/>
          </w:rPr>
          <w:t>https://doi.org/10.1146/annurev-psych-020821-125100</w:t>
        </w:r>
      </w:hyperlink>
      <w:r w:rsidR="003D3D7D" w:rsidRPr="006C1387">
        <w:rPr>
          <w:rFonts w:cs="Times New Roman"/>
          <w:szCs w:val="28"/>
          <w:lang w:val="en-US"/>
        </w:rPr>
        <w:t>.</w:t>
      </w:r>
    </w:p>
    <w:p w14:paraId="4CBEB16F" w14:textId="1181B372" w:rsidR="009401AC" w:rsidRPr="006C1387" w:rsidRDefault="009401AC" w:rsidP="006C1387">
      <w:pPr>
        <w:pStyle w:val="a5"/>
        <w:numPr>
          <w:ilvl w:val="0"/>
          <w:numId w:val="4"/>
        </w:numPr>
        <w:tabs>
          <w:tab w:val="left" w:pos="993"/>
        </w:tabs>
        <w:spacing w:after="0" w:line="360" w:lineRule="auto"/>
        <w:ind w:left="0" w:firstLine="567"/>
        <w:jc w:val="both"/>
        <w:rPr>
          <w:rFonts w:cs="Times New Roman"/>
          <w:szCs w:val="28"/>
          <w:lang w:val="en-US"/>
        </w:rPr>
      </w:pPr>
      <w:r w:rsidRPr="006C1387">
        <w:rPr>
          <w:rFonts w:cs="Times New Roman"/>
          <w:szCs w:val="28"/>
        </w:rPr>
        <w:t xml:space="preserve">Schwartz S. H. An Overview of the Schwartz Theory of Basic Values. </w:t>
      </w:r>
      <w:r w:rsidRPr="006C1387">
        <w:rPr>
          <w:rFonts w:cs="Times New Roman"/>
          <w:i/>
          <w:iCs/>
          <w:szCs w:val="28"/>
        </w:rPr>
        <w:t>Online Readings in Psychology and Culture</w:t>
      </w:r>
      <w:r w:rsidR="003D3D7D" w:rsidRPr="006C1387">
        <w:rPr>
          <w:rFonts w:cs="Times New Roman"/>
          <w:szCs w:val="28"/>
          <w:lang w:val="en-US"/>
        </w:rPr>
        <w:t xml:space="preserve">. </w:t>
      </w:r>
      <w:r w:rsidR="003D3D7D" w:rsidRPr="006C1387">
        <w:rPr>
          <w:rFonts w:cs="Times New Roman"/>
          <w:szCs w:val="28"/>
        </w:rPr>
        <w:t>2012.</w:t>
      </w:r>
      <w:r w:rsidR="003D3D7D" w:rsidRPr="006C1387">
        <w:rPr>
          <w:rFonts w:cs="Times New Roman"/>
          <w:szCs w:val="28"/>
          <w:lang w:val="en-US"/>
        </w:rPr>
        <w:t xml:space="preserve"> </w:t>
      </w:r>
      <w:r w:rsidR="003D3D7D" w:rsidRPr="006C1387">
        <w:rPr>
          <w:rFonts w:cs="Times New Roman"/>
          <w:szCs w:val="28"/>
          <w:lang w:val="uk-UA"/>
        </w:rPr>
        <w:t xml:space="preserve">№ </w:t>
      </w:r>
      <w:r w:rsidRPr="006C1387">
        <w:rPr>
          <w:rFonts w:cs="Times New Roman"/>
          <w:szCs w:val="28"/>
        </w:rPr>
        <w:t xml:space="preserve">2(1). </w:t>
      </w:r>
      <w:r w:rsidR="003D3D7D" w:rsidRPr="006C1387">
        <w:rPr>
          <w:rFonts w:cs="Times New Roman"/>
          <w:szCs w:val="28"/>
          <w:lang w:val="en-US"/>
        </w:rPr>
        <w:t xml:space="preserve">DOI: </w:t>
      </w:r>
      <w:hyperlink r:id="rId21" w:history="1">
        <w:r w:rsidRPr="006C1387">
          <w:rPr>
            <w:rStyle w:val="a3"/>
            <w:rFonts w:cs="Times New Roman"/>
            <w:color w:val="auto"/>
            <w:szCs w:val="28"/>
            <w:u w:val="none"/>
          </w:rPr>
          <w:t>https://doi.org/10.9707/2307-0919.1116</w:t>
        </w:r>
      </w:hyperlink>
      <w:r w:rsidR="003D3D7D" w:rsidRPr="006C1387">
        <w:rPr>
          <w:rFonts w:cs="Times New Roman"/>
          <w:szCs w:val="28"/>
          <w:lang w:val="en-US"/>
        </w:rPr>
        <w:t>.</w:t>
      </w:r>
    </w:p>
    <w:p w14:paraId="02A5C542" w14:textId="18E20149" w:rsidR="00401AD3" w:rsidRPr="006C1387" w:rsidRDefault="009401AC" w:rsidP="006C1387">
      <w:pPr>
        <w:pStyle w:val="a5"/>
        <w:numPr>
          <w:ilvl w:val="0"/>
          <w:numId w:val="4"/>
        </w:numPr>
        <w:tabs>
          <w:tab w:val="num" w:pos="720"/>
          <w:tab w:val="left" w:pos="993"/>
        </w:tabs>
        <w:spacing w:after="0" w:line="360" w:lineRule="auto"/>
        <w:ind w:left="0" w:firstLine="567"/>
        <w:jc w:val="both"/>
        <w:rPr>
          <w:rFonts w:cs="Times New Roman"/>
          <w:szCs w:val="28"/>
          <w:lang w:val="uk-UA"/>
        </w:rPr>
      </w:pPr>
      <w:r w:rsidRPr="006C1387">
        <w:rPr>
          <w:rFonts w:cs="Times New Roman"/>
          <w:szCs w:val="28"/>
        </w:rPr>
        <w:t>Schwartz S.</w:t>
      </w:r>
      <w:r w:rsidR="004A5F56" w:rsidRPr="006C1387">
        <w:rPr>
          <w:rFonts w:cs="Times New Roman"/>
          <w:szCs w:val="28"/>
          <w:lang w:val="uk-UA"/>
        </w:rPr>
        <w:t> </w:t>
      </w:r>
      <w:r w:rsidRPr="006C1387">
        <w:rPr>
          <w:rFonts w:cs="Times New Roman"/>
          <w:szCs w:val="28"/>
        </w:rPr>
        <w:t xml:space="preserve">H. Individual values across cultures. </w:t>
      </w:r>
      <w:r w:rsidR="004A5F56" w:rsidRPr="006C1387">
        <w:rPr>
          <w:rFonts w:cs="Times New Roman"/>
          <w:i/>
          <w:iCs/>
          <w:szCs w:val="28"/>
        </w:rPr>
        <w:t>The Praeger handbook of personality across cultures: Culture and characteristic adaptations</w:t>
      </w:r>
      <w:r w:rsidR="004A5F56" w:rsidRPr="006C1387">
        <w:rPr>
          <w:rFonts w:cs="Times New Roman"/>
          <w:i/>
          <w:iCs/>
          <w:szCs w:val="28"/>
          <w:lang w:val="uk-UA"/>
        </w:rPr>
        <w:t>.</w:t>
      </w:r>
      <w:r w:rsidR="004A5F56" w:rsidRPr="006C1387">
        <w:rPr>
          <w:rFonts w:cs="Times New Roman"/>
          <w:szCs w:val="28"/>
        </w:rPr>
        <w:t> </w:t>
      </w:r>
      <w:r w:rsidR="004A5F56" w:rsidRPr="006C1387">
        <w:rPr>
          <w:rFonts w:cs="Times New Roman"/>
          <w:szCs w:val="28"/>
          <w:lang w:val="uk-UA"/>
        </w:rPr>
        <w:t xml:space="preserve">/ </w:t>
      </w:r>
      <w:r w:rsidR="00EA2C4F" w:rsidRPr="006C1387">
        <w:rPr>
          <w:rFonts w:cs="Times New Roman"/>
          <w:szCs w:val="28"/>
        </w:rPr>
        <w:t>A. Timothy Church, editor. Santa Barbara, California: Praeger,</w:t>
      </w:r>
      <w:r w:rsidR="00EA2C4F" w:rsidRPr="006C1387">
        <w:rPr>
          <w:rFonts w:cs="Times New Roman"/>
          <w:szCs w:val="28"/>
          <w:lang w:val="uk-UA"/>
        </w:rPr>
        <w:t xml:space="preserve"> </w:t>
      </w:r>
      <w:r w:rsidR="004A5F56" w:rsidRPr="006C1387">
        <w:rPr>
          <w:rFonts w:cs="Times New Roman"/>
          <w:szCs w:val="28"/>
        </w:rPr>
        <w:t>2017</w:t>
      </w:r>
      <w:r w:rsidR="00EA2C4F" w:rsidRPr="006C1387">
        <w:rPr>
          <w:rFonts w:cs="Times New Roman"/>
          <w:szCs w:val="28"/>
          <w:lang w:val="uk-UA"/>
        </w:rPr>
        <w:t>.</w:t>
      </w:r>
      <w:r w:rsidR="004A5F56" w:rsidRPr="006C1387">
        <w:rPr>
          <w:rFonts w:cs="Times New Roman"/>
          <w:szCs w:val="28"/>
        </w:rPr>
        <w:t xml:space="preserve"> </w:t>
      </w:r>
      <w:r w:rsidR="004A5F56" w:rsidRPr="006C1387">
        <w:rPr>
          <w:rFonts w:cs="Times New Roman"/>
          <w:szCs w:val="28"/>
          <w:lang w:val="uk-UA"/>
        </w:rPr>
        <w:t>Р</w:t>
      </w:r>
      <w:r w:rsidRPr="006C1387">
        <w:rPr>
          <w:rFonts w:cs="Times New Roman"/>
          <w:szCs w:val="28"/>
        </w:rPr>
        <w:t xml:space="preserve">. 121–152. </w:t>
      </w:r>
    </w:p>
    <w:bookmarkEnd w:id="1"/>
    <w:p w14:paraId="5D489372" w14:textId="77777777" w:rsidR="003D3133" w:rsidRPr="00B53FA8" w:rsidRDefault="003D3133" w:rsidP="006C1387">
      <w:pPr>
        <w:pStyle w:val="a5"/>
        <w:tabs>
          <w:tab w:val="left" w:pos="993"/>
        </w:tabs>
        <w:spacing w:after="0" w:line="360" w:lineRule="auto"/>
        <w:ind w:left="0" w:firstLine="567"/>
        <w:jc w:val="both"/>
        <w:rPr>
          <w:rFonts w:cs="Times New Roman"/>
          <w:szCs w:val="28"/>
          <w:lang w:val="uk-UA"/>
        </w:rPr>
      </w:pPr>
    </w:p>
    <w:sectPr w:rsidR="003D3133" w:rsidRPr="00B53FA8" w:rsidSect="006C138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F2E12"/>
    <w:multiLevelType w:val="hybridMultilevel"/>
    <w:tmpl w:val="6456A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B4500F"/>
    <w:multiLevelType w:val="hybridMultilevel"/>
    <w:tmpl w:val="584E3C76"/>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DF568E"/>
    <w:multiLevelType w:val="multilevel"/>
    <w:tmpl w:val="BA3A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050F68"/>
    <w:multiLevelType w:val="hybridMultilevel"/>
    <w:tmpl w:val="00529B32"/>
    <w:lvl w:ilvl="0" w:tplc="EB9AF5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516164087">
    <w:abstractNumId w:val="3"/>
  </w:num>
  <w:num w:numId="2" w16cid:durableId="122429001">
    <w:abstractNumId w:val="2"/>
  </w:num>
  <w:num w:numId="3" w16cid:durableId="1835415851">
    <w:abstractNumId w:val="1"/>
  </w:num>
  <w:num w:numId="4" w16cid:durableId="62358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29"/>
    <w:rsid w:val="0000784F"/>
    <w:rsid w:val="00011F02"/>
    <w:rsid w:val="000242E8"/>
    <w:rsid w:val="00031619"/>
    <w:rsid w:val="00033C89"/>
    <w:rsid w:val="000501D5"/>
    <w:rsid w:val="0008221F"/>
    <w:rsid w:val="0009052A"/>
    <w:rsid w:val="00091E47"/>
    <w:rsid w:val="0009710B"/>
    <w:rsid w:val="000A2343"/>
    <w:rsid w:val="000A2476"/>
    <w:rsid w:val="000B41A4"/>
    <w:rsid w:val="000D374E"/>
    <w:rsid w:val="000D4F13"/>
    <w:rsid w:val="000F37E6"/>
    <w:rsid w:val="00100F6B"/>
    <w:rsid w:val="0011061C"/>
    <w:rsid w:val="00112276"/>
    <w:rsid w:val="001144DA"/>
    <w:rsid w:val="00115A2D"/>
    <w:rsid w:val="00126258"/>
    <w:rsid w:val="0013256E"/>
    <w:rsid w:val="00134AFB"/>
    <w:rsid w:val="00164D06"/>
    <w:rsid w:val="00182E55"/>
    <w:rsid w:val="001874F5"/>
    <w:rsid w:val="00187EE1"/>
    <w:rsid w:val="001A619B"/>
    <w:rsid w:val="001B06EF"/>
    <w:rsid w:val="001B445A"/>
    <w:rsid w:val="001C6DE2"/>
    <w:rsid w:val="001D6434"/>
    <w:rsid w:val="001E0528"/>
    <w:rsid w:val="001F69AC"/>
    <w:rsid w:val="00204E19"/>
    <w:rsid w:val="0021047D"/>
    <w:rsid w:val="002567F9"/>
    <w:rsid w:val="00257B13"/>
    <w:rsid w:val="00266718"/>
    <w:rsid w:val="002807A7"/>
    <w:rsid w:val="00283651"/>
    <w:rsid w:val="002C159C"/>
    <w:rsid w:val="002D1B54"/>
    <w:rsid w:val="002D2A13"/>
    <w:rsid w:val="002F51BF"/>
    <w:rsid w:val="002F5975"/>
    <w:rsid w:val="0030137F"/>
    <w:rsid w:val="003100A1"/>
    <w:rsid w:val="0032174C"/>
    <w:rsid w:val="0034111F"/>
    <w:rsid w:val="0034723F"/>
    <w:rsid w:val="00350162"/>
    <w:rsid w:val="00351B63"/>
    <w:rsid w:val="00352CFD"/>
    <w:rsid w:val="003551D0"/>
    <w:rsid w:val="003551DB"/>
    <w:rsid w:val="00357D41"/>
    <w:rsid w:val="003619C0"/>
    <w:rsid w:val="00361DC0"/>
    <w:rsid w:val="003822EF"/>
    <w:rsid w:val="0039614B"/>
    <w:rsid w:val="003A5D28"/>
    <w:rsid w:val="003B33E5"/>
    <w:rsid w:val="003B4E89"/>
    <w:rsid w:val="003B7189"/>
    <w:rsid w:val="003D2F7A"/>
    <w:rsid w:val="003D3133"/>
    <w:rsid w:val="003D3D7D"/>
    <w:rsid w:val="003F63C2"/>
    <w:rsid w:val="003F7794"/>
    <w:rsid w:val="0040137F"/>
    <w:rsid w:val="00401AD3"/>
    <w:rsid w:val="004037E3"/>
    <w:rsid w:val="004044B2"/>
    <w:rsid w:val="00410061"/>
    <w:rsid w:val="00420F3E"/>
    <w:rsid w:val="004259D0"/>
    <w:rsid w:val="00427856"/>
    <w:rsid w:val="00434C43"/>
    <w:rsid w:val="00437B9D"/>
    <w:rsid w:val="004402EB"/>
    <w:rsid w:val="00440A40"/>
    <w:rsid w:val="004517BE"/>
    <w:rsid w:val="004667F7"/>
    <w:rsid w:val="00473D6F"/>
    <w:rsid w:val="00485D3C"/>
    <w:rsid w:val="004970A3"/>
    <w:rsid w:val="004A1E6B"/>
    <w:rsid w:val="004A5F56"/>
    <w:rsid w:val="004B6BE7"/>
    <w:rsid w:val="004B6D1A"/>
    <w:rsid w:val="004C151E"/>
    <w:rsid w:val="004F2ADF"/>
    <w:rsid w:val="004F523D"/>
    <w:rsid w:val="0050015E"/>
    <w:rsid w:val="0050497C"/>
    <w:rsid w:val="00510309"/>
    <w:rsid w:val="005245DA"/>
    <w:rsid w:val="00526FB0"/>
    <w:rsid w:val="00531D9A"/>
    <w:rsid w:val="0053382C"/>
    <w:rsid w:val="00535439"/>
    <w:rsid w:val="0054638B"/>
    <w:rsid w:val="00552DE6"/>
    <w:rsid w:val="00552E76"/>
    <w:rsid w:val="0056249E"/>
    <w:rsid w:val="00564938"/>
    <w:rsid w:val="0057215D"/>
    <w:rsid w:val="005737DF"/>
    <w:rsid w:val="00583BEB"/>
    <w:rsid w:val="005857CD"/>
    <w:rsid w:val="00593DCC"/>
    <w:rsid w:val="005946F2"/>
    <w:rsid w:val="005A2BE2"/>
    <w:rsid w:val="005A56A3"/>
    <w:rsid w:val="005C31D8"/>
    <w:rsid w:val="005C5247"/>
    <w:rsid w:val="005D412C"/>
    <w:rsid w:val="005E36BA"/>
    <w:rsid w:val="005F0408"/>
    <w:rsid w:val="005F2370"/>
    <w:rsid w:val="005F56A7"/>
    <w:rsid w:val="0060153B"/>
    <w:rsid w:val="00606910"/>
    <w:rsid w:val="006109AD"/>
    <w:rsid w:val="00612649"/>
    <w:rsid w:val="00612E0C"/>
    <w:rsid w:val="00617FBE"/>
    <w:rsid w:val="006239F0"/>
    <w:rsid w:val="00627B1A"/>
    <w:rsid w:val="0064488A"/>
    <w:rsid w:val="00651CE8"/>
    <w:rsid w:val="00665FF4"/>
    <w:rsid w:val="006816C1"/>
    <w:rsid w:val="006821C2"/>
    <w:rsid w:val="00691A09"/>
    <w:rsid w:val="006A5FFF"/>
    <w:rsid w:val="006C0B77"/>
    <w:rsid w:val="006C1387"/>
    <w:rsid w:val="006F4D3C"/>
    <w:rsid w:val="007053A9"/>
    <w:rsid w:val="00722692"/>
    <w:rsid w:val="00722C3B"/>
    <w:rsid w:val="00722EC3"/>
    <w:rsid w:val="00723F5C"/>
    <w:rsid w:val="0073737C"/>
    <w:rsid w:val="00761D2D"/>
    <w:rsid w:val="00767BCD"/>
    <w:rsid w:val="00771B29"/>
    <w:rsid w:val="0077729C"/>
    <w:rsid w:val="00781395"/>
    <w:rsid w:val="00781807"/>
    <w:rsid w:val="007C3B83"/>
    <w:rsid w:val="007C5D2A"/>
    <w:rsid w:val="007E34BC"/>
    <w:rsid w:val="007F1263"/>
    <w:rsid w:val="007F5D41"/>
    <w:rsid w:val="007F6DFE"/>
    <w:rsid w:val="0080251F"/>
    <w:rsid w:val="008135EB"/>
    <w:rsid w:val="008179CC"/>
    <w:rsid w:val="008242FF"/>
    <w:rsid w:val="008354B1"/>
    <w:rsid w:val="00846F0F"/>
    <w:rsid w:val="00857A13"/>
    <w:rsid w:val="008653AE"/>
    <w:rsid w:val="00867A80"/>
    <w:rsid w:val="00870751"/>
    <w:rsid w:val="00874C1F"/>
    <w:rsid w:val="008B1F58"/>
    <w:rsid w:val="008C360F"/>
    <w:rsid w:val="00904D71"/>
    <w:rsid w:val="00916DC7"/>
    <w:rsid w:val="00917F3C"/>
    <w:rsid w:val="009215CE"/>
    <w:rsid w:val="00922C48"/>
    <w:rsid w:val="00924D7F"/>
    <w:rsid w:val="009304F6"/>
    <w:rsid w:val="00934835"/>
    <w:rsid w:val="00937C2F"/>
    <w:rsid w:val="009401AC"/>
    <w:rsid w:val="00943CA6"/>
    <w:rsid w:val="0094720A"/>
    <w:rsid w:val="009552B6"/>
    <w:rsid w:val="009744AD"/>
    <w:rsid w:val="00990AB3"/>
    <w:rsid w:val="00996619"/>
    <w:rsid w:val="009A45FD"/>
    <w:rsid w:val="009B0A85"/>
    <w:rsid w:val="009B2E25"/>
    <w:rsid w:val="009C0645"/>
    <w:rsid w:val="009D2146"/>
    <w:rsid w:val="009E6461"/>
    <w:rsid w:val="009F739A"/>
    <w:rsid w:val="00A016D2"/>
    <w:rsid w:val="00A041DC"/>
    <w:rsid w:val="00A07455"/>
    <w:rsid w:val="00A127F6"/>
    <w:rsid w:val="00A309A2"/>
    <w:rsid w:val="00A35009"/>
    <w:rsid w:val="00A41803"/>
    <w:rsid w:val="00A445E3"/>
    <w:rsid w:val="00A57E7E"/>
    <w:rsid w:val="00A60D6E"/>
    <w:rsid w:val="00A611EB"/>
    <w:rsid w:val="00A62087"/>
    <w:rsid w:val="00A76129"/>
    <w:rsid w:val="00A935D6"/>
    <w:rsid w:val="00A94BA7"/>
    <w:rsid w:val="00A9506E"/>
    <w:rsid w:val="00A97B2A"/>
    <w:rsid w:val="00AB0F80"/>
    <w:rsid w:val="00AC5DEE"/>
    <w:rsid w:val="00AE4479"/>
    <w:rsid w:val="00AF0B76"/>
    <w:rsid w:val="00B06B2E"/>
    <w:rsid w:val="00B1432C"/>
    <w:rsid w:val="00B34461"/>
    <w:rsid w:val="00B47156"/>
    <w:rsid w:val="00B471CE"/>
    <w:rsid w:val="00B53FA8"/>
    <w:rsid w:val="00B540E1"/>
    <w:rsid w:val="00B551B7"/>
    <w:rsid w:val="00B66A01"/>
    <w:rsid w:val="00B7797C"/>
    <w:rsid w:val="00B82234"/>
    <w:rsid w:val="00B86B7E"/>
    <w:rsid w:val="00B90B00"/>
    <w:rsid w:val="00B915B7"/>
    <w:rsid w:val="00B9790F"/>
    <w:rsid w:val="00BA624B"/>
    <w:rsid w:val="00BB41ED"/>
    <w:rsid w:val="00BC19D0"/>
    <w:rsid w:val="00BD0BFF"/>
    <w:rsid w:val="00BD5BE7"/>
    <w:rsid w:val="00BF62FC"/>
    <w:rsid w:val="00C03968"/>
    <w:rsid w:val="00C05FB4"/>
    <w:rsid w:val="00C16236"/>
    <w:rsid w:val="00C22692"/>
    <w:rsid w:val="00C23902"/>
    <w:rsid w:val="00C25A50"/>
    <w:rsid w:val="00C65553"/>
    <w:rsid w:val="00C67688"/>
    <w:rsid w:val="00C7418C"/>
    <w:rsid w:val="00C80105"/>
    <w:rsid w:val="00C90A96"/>
    <w:rsid w:val="00C93164"/>
    <w:rsid w:val="00CA1D99"/>
    <w:rsid w:val="00CA682D"/>
    <w:rsid w:val="00CB0FE5"/>
    <w:rsid w:val="00CC2AC1"/>
    <w:rsid w:val="00CC326A"/>
    <w:rsid w:val="00CD7426"/>
    <w:rsid w:val="00D0261F"/>
    <w:rsid w:val="00D0327A"/>
    <w:rsid w:val="00D21404"/>
    <w:rsid w:val="00D23745"/>
    <w:rsid w:val="00D278D7"/>
    <w:rsid w:val="00D30D2A"/>
    <w:rsid w:val="00D433D0"/>
    <w:rsid w:val="00D436D8"/>
    <w:rsid w:val="00D44233"/>
    <w:rsid w:val="00D5739D"/>
    <w:rsid w:val="00D64BF2"/>
    <w:rsid w:val="00D845D8"/>
    <w:rsid w:val="00D846AC"/>
    <w:rsid w:val="00DC32ED"/>
    <w:rsid w:val="00DD0AF6"/>
    <w:rsid w:val="00DE3011"/>
    <w:rsid w:val="00DE360A"/>
    <w:rsid w:val="00DF32FB"/>
    <w:rsid w:val="00DF62D5"/>
    <w:rsid w:val="00DF6E13"/>
    <w:rsid w:val="00E036C8"/>
    <w:rsid w:val="00E17B96"/>
    <w:rsid w:val="00E30A26"/>
    <w:rsid w:val="00E33336"/>
    <w:rsid w:val="00E4553A"/>
    <w:rsid w:val="00E47ADE"/>
    <w:rsid w:val="00E52337"/>
    <w:rsid w:val="00E659DC"/>
    <w:rsid w:val="00E7574D"/>
    <w:rsid w:val="00E81131"/>
    <w:rsid w:val="00E838A1"/>
    <w:rsid w:val="00E900BC"/>
    <w:rsid w:val="00E924D6"/>
    <w:rsid w:val="00E97E80"/>
    <w:rsid w:val="00EA2C4F"/>
    <w:rsid w:val="00EA59DF"/>
    <w:rsid w:val="00EA783B"/>
    <w:rsid w:val="00EB20FB"/>
    <w:rsid w:val="00ED04F0"/>
    <w:rsid w:val="00ED11F6"/>
    <w:rsid w:val="00ED2CC1"/>
    <w:rsid w:val="00ED5C8F"/>
    <w:rsid w:val="00EE4070"/>
    <w:rsid w:val="00EF1829"/>
    <w:rsid w:val="00EF62EF"/>
    <w:rsid w:val="00F01623"/>
    <w:rsid w:val="00F12C76"/>
    <w:rsid w:val="00F13EDB"/>
    <w:rsid w:val="00F148C0"/>
    <w:rsid w:val="00F20C36"/>
    <w:rsid w:val="00F260DC"/>
    <w:rsid w:val="00F5489E"/>
    <w:rsid w:val="00F54DEE"/>
    <w:rsid w:val="00F66BBF"/>
    <w:rsid w:val="00F77ADE"/>
    <w:rsid w:val="00F8347E"/>
    <w:rsid w:val="00FB50FA"/>
    <w:rsid w:val="00FB7C9F"/>
    <w:rsid w:val="00FE44D8"/>
    <w:rsid w:val="00FE4D32"/>
    <w:rsid w:val="00FE6C7E"/>
    <w:rsid w:val="00FF6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C4277"/>
  <w15:chartTrackingRefBased/>
  <w15:docId w15:val="{01CA6B78-21FA-4C51-B684-005BF9CC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2E76"/>
    <w:rPr>
      <w:color w:val="0563C1" w:themeColor="hyperlink"/>
      <w:u w:val="single"/>
    </w:rPr>
  </w:style>
  <w:style w:type="character" w:styleId="a4">
    <w:name w:val="Unresolved Mention"/>
    <w:basedOn w:val="a0"/>
    <w:uiPriority w:val="99"/>
    <w:semiHidden/>
    <w:unhideWhenUsed/>
    <w:rsid w:val="00552E76"/>
    <w:rPr>
      <w:color w:val="605E5C"/>
      <w:shd w:val="clear" w:color="auto" w:fill="E1DFDD"/>
    </w:rPr>
  </w:style>
  <w:style w:type="paragraph" w:styleId="a5">
    <w:name w:val="List Paragraph"/>
    <w:basedOn w:val="a"/>
    <w:uiPriority w:val="34"/>
    <w:qFormat/>
    <w:rsid w:val="0054638B"/>
    <w:pPr>
      <w:ind w:left="720"/>
      <w:contextualSpacing/>
    </w:pPr>
  </w:style>
  <w:style w:type="paragraph" w:styleId="a6">
    <w:name w:val="Normal (Web)"/>
    <w:basedOn w:val="a"/>
    <w:uiPriority w:val="99"/>
    <w:semiHidden/>
    <w:unhideWhenUsed/>
    <w:rsid w:val="006816C1"/>
    <w:rPr>
      <w:rFonts w:cs="Times New Roman"/>
      <w:sz w:val="24"/>
      <w:szCs w:val="24"/>
    </w:rPr>
  </w:style>
  <w:style w:type="character" w:styleId="a7">
    <w:name w:val="FollowedHyperlink"/>
    <w:basedOn w:val="a0"/>
    <w:uiPriority w:val="99"/>
    <w:semiHidden/>
    <w:unhideWhenUsed/>
    <w:rsid w:val="009401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479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573319743">
      <w:bodyDiv w:val="1"/>
      <w:marLeft w:val="0"/>
      <w:marRight w:val="0"/>
      <w:marTop w:val="0"/>
      <w:marBottom w:val="0"/>
      <w:divBdr>
        <w:top w:val="none" w:sz="0" w:space="0" w:color="auto"/>
        <w:left w:val="none" w:sz="0" w:space="0" w:color="auto"/>
        <w:bottom w:val="none" w:sz="0" w:space="0" w:color="auto"/>
        <w:right w:val="none" w:sz="0" w:space="0" w:color="auto"/>
      </w:divBdr>
    </w:div>
    <w:div w:id="854273330">
      <w:bodyDiv w:val="1"/>
      <w:marLeft w:val="0"/>
      <w:marRight w:val="0"/>
      <w:marTop w:val="0"/>
      <w:marBottom w:val="0"/>
      <w:divBdr>
        <w:top w:val="none" w:sz="0" w:space="0" w:color="auto"/>
        <w:left w:val="none" w:sz="0" w:space="0" w:color="auto"/>
        <w:bottom w:val="none" w:sz="0" w:space="0" w:color="auto"/>
        <w:right w:val="none" w:sz="0" w:space="0" w:color="auto"/>
      </w:divBdr>
    </w:div>
    <w:div w:id="184446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buv.gov.ua/UJRN/Vlnu_sociology_2011_5_16" TargetMode="External"/><Relationship Id="rId13" Type="http://schemas.openxmlformats.org/officeDocument/2006/relationships/hyperlink" Target="http://www.irbis-nbuv.gov.ua/cgi-bin/irbis_nbuv/cgiirbis_64.exe?I21DBN=LINK&amp;P21DBN=UJRN&amp;Z21ID=&amp;S21REF=10&amp;S21CNR=20&amp;S21STN=1&amp;S21FMT=ASP_meta&amp;C21COM=S&amp;2_S21P03=FILA=&amp;2_S21STR=znpgvzdia_2009_38_24" TargetMode="External"/><Relationship Id="rId18" Type="http://schemas.openxmlformats.org/officeDocument/2006/relationships/hyperlink" Target="https://doi.org/10.1080/13617672.2023.2279866" TargetMode="External"/><Relationship Id="rId3" Type="http://schemas.openxmlformats.org/officeDocument/2006/relationships/settings" Target="settings.xml"/><Relationship Id="rId21" Type="http://schemas.openxmlformats.org/officeDocument/2006/relationships/hyperlink" Target="https://doi.org/10.9707/2307-0919.1116" TargetMode="Externa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8852:%D0%A1%D0%BE%D1%86%D1%96%D0%BE%D0%BB." TargetMode="Externa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781" TargetMode="External"/><Relationship Id="rId17" Type="http://schemas.openxmlformats.org/officeDocument/2006/relationships/hyperlink" Target="https://doi.org/10.1016/j.paid.2020.110458" TargetMode="External"/><Relationship Id="rId2" Type="http://schemas.openxmlformats.org/officeDocument/2006/relationships/styles" Target="styles.xml"/><Relationship Id="rId16" Type="http://schemas.openxmlformats.org/officeDocument/2006/relationships/hyperlink" Target="http://dx.doi.org/10.52403/gijash.20230201" TargetMode="External"/><Relationship Id="rId20" Type="http://schemas.openxmlformats.org/officeDocument/2006/relationships/hyperlink" Target="https://doi.org/10.1146/annurev-psych-020821-125100" TargetMode="External"/><Relationship Id="rId1" Type="http://schemas.openxmlformats.org/officeDocument/2006/relationships/numbering" Target="numbering.xml"/><Relationship Id="rId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B%D1%96%D1%85%D0%B0%D1%80%20%D0%9C$" TargetMode="External"/><Relationship Id="rId1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6%D0%B5%D0%BB%D1%8F%D0%BA%D0%BE%D0%B2%D0%B0%20%D0%9E$" TargetMode="External"/><Relationship Id="rId5" Type="http://schemas.openxmlformats.org/officeDocument/2006/relationships/chart" Target="charts/chart1.xml"/><Relationship Id="rId15" Type="http://schemas.openxmlformats.org/officeDocument/2006/relationships/hyperlink" Target="https://www.researchgate.net/profile/Prasanta-Gayen?_tp=eyJjb250ZXh0Ijp7ImZpcnN0UGFnZSI6InB1YmxpY2F0aW9uIiwicGFnZSI6InB1YmxpY2F0aW9uIn19" TargetMode="External"/><Relationship Id="rId23" Type="http://schemas.openxmlformats.org/officeDocument/2006/relationships/theme" Target="theme/theme1.xml"/><Relationship Id="rId10" Type="http://schemas.openxmlformats.org/officeDocument/2006/relationships/hyperlink" Target="http://dspace.wunu.edu.ua/bitstream/316497/29977/1/&#1055;&#1072;&#1074;&#1083;&#1110;&#1095;&#1077;&#1085;&#1082;&#1086;.pdf" TargetMode="External"/><Relationship Id="rId19" Type="http://schemas.openxmlformats.org/officeDocument/2006/relationships/hyperlink" Target="https://ijmas.iraj.in/author.php?author=Samer%20Mashlah" TargetMode="External"/><Relationship Id="rId4" Type="http://schemas.openxmlformats.org/officeDocument/2006/relationships/webSettings" Target="webSettings.xml"/><Relationship Id="rId9" Type="http://schemas.openxmlformats.org/officeDocument/2006/relationships/hyperlink" Target="https://dspace.uzhnu.edu.ua/jspui/handle/lib/44831" TargetMode="External"/><Relationship Id="rId14" Type="http://schemas.openxmlformats.org/officeDocument/2006/relationships/hyperlink" Target="https://doi.org/10.1016/j.heliyon.2022.e08802"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Ц</c:v>
                </c:pt>
              </c:strCache>
            </c:strRef>
          </c:tx>
          <c:spPr>
            <a:solidFill>
              <a:srgbClr val="FF0000"/>
            </a:solidFill>
            <a:ln>
              <a:noFill/>
            </a:ln>
            <a:effectLst/>
          </c:spPr>
          <c:invertIfNegative val="0"/>
          <c:dLbls>
            <c:dLbl>
              <c:idx val="0"/>
              <c:layout>
                <c:manualLayout>
                  <c:x val="-1.15740740740740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63-4ECC-81AF-076E61C5A8A6}"/>
                </c:ext>
              </c:extLst>
            </c:dLbl>
            <c:dLbl>
              <c:idx val="3"/>
              <c:layout>
                <c:manualLayout>
                  <c:x val="-9.2592592592592587E-3"/>
                  <c:y val="-7.2750482331542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63-4ECC-81AF-076E61C5A8A6}"/>
                </c:ext>
              </c:extLst>
            </c:dLbl>
            <c:dLbl>
              <c:idx val="6"/>
              <c:layout>
                <c:manualLayout>
                  <c:x val="-2.314814814814814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63-4ECC-81AF-076E61C5A8A6}"/>
                </c:ext>
              </c:extLst>
            </c:dLbl>
            <c:dLbl>
              <c:idx val="8"/>
              <c:layout>
                <c:manualLayout>
                  <c:x val="-9.259259259259343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63-4ECC-81AF-076E61C5A8A6}"/>
                </c:ext>
              </c:extLst>
            </c:dLbl>
            <c:dLbl>
              <c:idx val="11"/>
              <c:layout>
                <c:manualLayout>
                  <c:x val="-9.259259259259258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63-4ECC-81AF-076E61C5A8A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Аркуш1!$B$2:$B$13</c:f>
              <c:numCache>
                <c:formatCode>General</c:formatCode>
                <c:ptCount val="12"/>
                <c:pt idx="0">
                  <c:v>3.74</c:v>
                </c:pt>
                <c:pt idx="1">
                  <c:v>7.46</c:v>
                </c:pt>
                <c:pt idx="2">
                  <c:v>4.2</c:v>
                </c:pt>
                <c:pt idx="3">
                  <c:v>2.94</c:v>
                </c:pt>
                <c:pt idx="4">
                  <c:v>6.8</c:v>
                </c:pt>
                <c:pt idx="5">
                  <c:v>6.15</c:v>
                </c:pt>
                <c:pt idx="6">
                  <c:v>6.17</c:v>
                </c:pt>
                <c:pt idx="7">
                  <c:v>5.94</c:v>
                </c:pt>
                <c:pt idx="8">
                  <c:v>4.05</c:v>
                </c:pt>
                <c:pt idx="9">
                  <c:v>7.24</c:v>
                </c:pt>
                <c:pt idx="10">
                  <c:v>7.84</c:v>
                </c:pt>
                <c:pt idx="11">
                  <c:v>2.93</c:v>
                </c:pt>
              </c:numCache>
            </c:numRef>
          </c:val>
          <c:extLst>
            <c:ext xmlns:c16="http://schemas.microsoft.com/office/drawing/2014/chart" uri="{C3380CC4-5D6E-409C-BE32-E72D297353CC}">
              <c16:uniqueId val="{00000005-EE63-4ECC-81AF-076E61C5A8A6}"/>
            </c:ext>
          </c:extLst>
        </c:ser>
        <c:ser>
          <c:idx val="1"/>
          <c:order val="1"/>
          <c:tx>
            <c:strRef>
              <c:f>Аркуш1!$C$1</c:f>
              <c:strCache>
                <c:ptCount val="1"/>
                <c:pt idx="0">
                  <c:v>Д</c:v>
                </c:pt>
              </c:strCache>
            </c:strRef>
          </c:tx>
          <c:spPr>
            <a:solidFill>
              <a:schemeClr val="tx1"/>
            </a:solidFill>
            <a:ln>
              <a:noFill/>
            </a:ln>
            <a:effectLst/>
          </c:spPr>
          <c:invertIfNegative val="0"/>
          <c:dLbls>
            <c:dLbl>
              <c:idx val="1"/>
              <c:layout>
                <c:manualLayout>
                  <c:x val="1.157407407407405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63-4ECC-81AF-076E61C5A8A6}"/>
                </c:ext>
              </c:extLst>
            </c:dLbl>
            <c:dLbl>
              <c:idx val="4"/>
              <c:layout>
                <c:manualLayout>
                  <c:x val="4.62962962962962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63-4ECC-81AF-076E61C5A8A6}"/>
                </c:ext>
              </c:extLst>
            </c:dLbl>
            <c:dLbl>
              <c:idx val="5"/>
              <c:layout>
                <c:manualLayout>
                  <c:x val="4.629629629629544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63-4ECC-81AF-076E61C5A8A6}"/>
                </c:ext>
              </c:extLst>
            </c:dLbl>
            <c:dLbl>
              <c:idx val="7"/>
              <c:layout>
                <c:manualLayout>
                  <c:x val="1.3888888888888805E-2"/>
                  <c:y val="-7.275048233154282E-17"/>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7696668124817732E-2"/>
                      <c:h val="5.9464441944756904E-2"/>
                    </c:manualLayout>
                  </c15:layout>
                </c:ext>
                <c:ext xmlns:c16="http://schemas.microsoft.com/office/drawing/2014/chart" uri="{C3380CC4-5D6E-409C-BE32-E72D297353CC}">
                  <c16:uniqueId val="{00000009-EE63-4ECC-81AF-076E61C5A8A6}"/>
                </c:ext>
              </c:extLst>
            </c:dLbl>
            <c:dLbl>
              <c:idx val="9"/>
              <c:layout>
                <c:manualLayout>
                  <c:x val="6.94444444444444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63-4ECC-81AF-076E61C5A8A6}"/>
                </c:ext>
              </c:extLst>
            </c:dLbl>
            <c:dLbl>
              <c:idx val="10"/>
              <c:layout>
                <c:manualLayout>
                  <c:x val="9.259259259259258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63-4ECC-81AF-076E61C5A8A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Аркуш1!$C$2:$C$13</c:f>
              <c:numCache>
                <c:formatCode>General</c:formatCode>
                <c:ptCount val="12"/>
                <c:pt idx="0">
                  <c:v>6</c:v>
                </c:pt>
                <c:pt idx="1">
                  <c:v>6.73</c:v>
                </c:pt>
                <c:pt idx="2">
                  <c:v>3.6</c:v>
                </c:pt>
                <c:pt idx="3">
                  <c:v>5.22</c:v>
                </c:pt>
                <c:pt idx="4">
                  <c:v>5.57</c:v>
                </c:pt>
                <c:pt idx="5">
                  <c:v>5.41</c:v>
                </c:pt>
                <c:pt idx="6">
                  <c:v>6.67</c:v>
                </c:pt>
                <c:pt idx="7">
                  <c:v>4.4800000000000004</c:v>
                </c:pt>
                <c:pt idx="8">
                  <c:v>6.98</c:v>
                </c:pt>
                <c:pt idx="9">
                  <c:v>5.41</c:v>
                </c:pt>
                <c:pt idx="10">
                  <c:v>4.42</c:v>
                </c:pt>
                <c:pt idx="11">
                  <c:v>4.7</c:v>
                </c:pt>
              </c:numCache>
            </c:numRef>
          </c:val>
          <c:extLst>
            <c:ext xmlns:c16="http://schemas.microsoft.com/office/drawing/2014/chart" uri="{C3380CC4-5D6E-409C-BE32-E72D297353CC}">
              <c16:uniqueId val="{0000000C-EE63-4ECC-81AF-076E61C5A8A6}"/>
            </c:ext>
          </c:extLst>
        </c:ser>
        <c:dLbls>
          <c:showLegendKey val="0"/>
          <c:showVal val="0"/>
          <c:showCatName val="0"/>
          <c:showSerName val="0"/>
          <c:showPercent val="0"/>
          <c:showBubbleSize val="0"/>
        </c:dLbls>
        <c:gapWidth val="100"/>
        <c:overlap val="-13"/>
        <c:axId val="2114147888"/>
        <c:axId val="2054192368"/>
      </c:barChart>
      <c:catAx>
        <c:axId val="211414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192368"/>
        <c:crosses val="autoZero"/>
        <c:auto val="1"/>
        <c:lblAlgn val="ctr"/>
        <c:lblOffset val="100"/>
        <c:noMultiLvlLbl val="0"/>
      </c:catAx>
      <c:valAx>
        <c:axId val="2054192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414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21</Pages>
  <Words>6326</Words>
  <Characters>36064</Characters>
  <Application>Microsoft Office Word</Application>
  <DocSecurity>0</DocSecurity>
  <Lines>300</Lines>
  <Paragraphs>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2026-04-18T08:40:00Z</dcterms:created>
  <dcterms:modified xsi:type="dcterms:W3CDTF">2026-04-18T09:32:00Z</dcterms:modified>
</cp:coreProperties>
</file>